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876ED" w14:textId="77777777" w:rsidR="009E7FFB" w:rsidRPr="00C45222" w:rsidRDefault="009E7FFB" w:rsidP="009E7FFB">
      <w:pPr>
        <w:jc w:val="center"/>
        <w:rPr>
          <w:rFonts w:ascii="Arial" w:hAnsi="Arial" w:cs="Arial"/>
          <w:b/>
          <w:lang w:val="en-US"/>
        </w:rPr>
      </w:pPr>
      <w:r w:rsidRPr="00C45222">
        <w:rPr>
          <w:rFonts w:ascii="Arial" w:hAnsi="Arial" w:cs="Arial"/>
          <w:b/>
          <w:lang w:val="en-US"/>
        </w:rPr>
        <w:t>Evaluation Report 2019</w:t>
      </w:r>
    </w:p>
    <w:p w14:paraId="13874528" w14:textId="2FDF91BC" w:rsidR="009E7FFB" w:rsidRPr="009E7FFB" w:rsidRDefault="009E7FFB" w:rsidP="009E7FFB">
      <w:pPr>
        <w:jc w:val="center"/>
        <w:rPr>
          <w:rFonts w:ascii="Arial" w:hAnsi="Arial" w:cs="Arial"/>
          <w:b/>
          <w:lang w:val="en-US"/>
        </w:rPr>
      </w:pPr>
      <w:proofErr w:type="spellStart"/>
      <w:r w:rsidRPr="009E7FFB">
        <w:rPr>
          <w:rFonts w:ascii="Arial" w:hAnsi="Arial" w:cs="Arial"/>
          <w:b/>
          <w:lang w:val="en-US"/>
        </w:rPr>
        <w:t>CasaSito</w:t>
      </w:r>
      <w:proofErr w:type="spellEnd"/>
      <w:r w:rsidRPr="009E7FFB">
        <w:rPr>
          <w:rFonts w:ascii="Arial" w:hAnsi="Arial" w:cs="Arial"/>
          <w:b/>
          <w:lang w:val="en-US"/>
        </w:rPr>
        <w:t xml:space="preserve"> </w:t>
      </w:r>
      <w:r w:rsidR="00F022CD">
        <w:rPr>
          <w:rFonts w:ascii="Arial" w:hAnsi="Arial" w:cs="Arial"/>
          <w:b/>
          <w:lang w:val="en-US"/>
        </w:rPr>
        <w:t>Association</w:t>
      </w:r>
      <w:bookmarkStart w:id="0" w:name="_GoBack"/>
      <w:bookmarkEnd w:id="0"/>
    </w:p>
    <w:p w14:paraId="4774C7F4" w14:textId="77777777" w:rsidR="009E7FFB" w:rsidRPr="009E7FFB" w:rsidRDefault="009E7FFB" w:rsidP="009E7FFB">
      <w:pPr>
        <w:jc w:val="center"/>
        <w:rPr>
          <w:rFonts w:ascii="Arial" w:hAnsi="Arial" w:cs="Arial"/>
          <w:b/>
          <w:lang w:val="en-US"/>
        </w:rPr>
      </w:pPr>
      <w:r w:rsidRPr="009E7FFB">
        <w:rPr>
          <w:rFonts w:ascii="Arial" w:hAnsi="Arial" w:cs="Arial"/>
          <w:b/>
          <w:lang w:val="en-US"/>
        </w:rPr>
        <w:t>Youth Development Program</w:t>
      </w:r>
    </w:p>
    <w:p w14:paraId="6627ACDC" w14:textId="77777777" w:rsidR="009E7FFB" w:rsidRPr="009E7FFB" w:rsidRDefault="009E7FFB" w:rsidP="009E7FFB">
      <w:pPr>
        <w:jc w:val="both"/>
        <w:rPr>
          <w:rFonts w:ascii="Arial" w:hAnsi="Arial" w:cs="Arial"/>
          <w:sz w:val="21"/>
          <w:szCs w:val="21"/>
          <w:lang w:val="en-US"/>
        </w:rPr>
      </w:pPr>
    </w:p>
    <w:p w14:paraId="20214806" w14:textId="1DA6A0AB" w:rsidR="009E7FFB" w:rsidRPr="009E7FFB" w:rsidRDefault="009E7FFB" w:rsidP="009E7FFB">
      <w:pPr>
        <w:pStyle w:val="ListParagraph"/>
        <w:numPr>
          <w:ilvl w:val="0"/>
          <w:numId w:val="12"/>
        </w:numPr>
        <w:spacing w:after="160" w:line="259" w:lineRule="auto"/>
        <w:ind w:left="284" w:hanging="142"/>
        <w:rPr>
          <w:rFonts w:ascii="Arial" w:hAnsi="Arial" w:cs="Arial"/>
          <w:b/>
          <w:sz w:val="21"/>
          <w:szCs w:val="21"/>
          <w:u w:val="single"/>
          <w:lang w:val="en-US"/>
        </w:rPr>
      </w:pPr>
      <w:r>
        <w:rPr>
          <w:noProof/>
          <w:lang w:val="en-US"/>
        </w:rPr>
        <w:drawing>
          <wp:anchor distT="0" distB="0" distL="114300" distR="114300" simplePos="0" relativeHeight="251661312" behindDoc="1" locked="0" layoutInCell="1" allowOverlap="1" wp14:anchorId="344FCA08" wp14:editId="74066860">
            <wp:simplePos x="0" y="0"/>
            <wp:positionH relativeFrom="margin">
              <wp:align>right</wp:align>
            </wp:positionH>
            <wp:positionV relativeFrom="paragraph">
              <wp:posOffset>240030</wp:posOffset>
            </wp:positionV>
            <wp:extent cx="6400800" cy="2694305"/>
            <wp:effectExtent l="0" t="0" r="0" b="0"/>
            <wp:wrapTight wrapText="bothSides">
              <wp:wrapPolygon edited="0">
                <wp:start x="0" y="0"/>
                <wp:lineTo x="0" y="21381"/>
                <wp:lineTo x="21536" y="21381"/>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aSito.jpg"/>
                    <pic:cNvPicPr/>
                  </pic:nvPicPr>
                  <pic:blipFill>
                    <a:blip r:embed="rId9">
                      <a:extLst>
                        <a:ext uri="{28A0092B-C50C-407E-A947-70E740481C1C}">
                          <a14:useLocalDpi xmlns:a14="http://schemas.microsoft.com/office/drawing/2010/main" val="0"/>
                        </a:ext>
                      </a:extLst>
                    </a:blip>
                    <a:stretch>
                      <a:fillRect/>
                    </a:stretch>
                  </pic:blipFill>
                  <pic:spPr>
                    <a:xfrm>
                      <a:off x="0" y="0"/>
                      <a:ext cx="6400800" cy="2694305"/>
                    </a:xfrm>
                    <a:prstGeom prst="rect">
                      <a:avLst/>
                    </a:prstGeom>
                  </pic:spPr>
                </pic:pic>
              </a:graphicData>
            </a:graphic>
            <wp14:sizeRelH relativeFrom="page">
              <wp14:pctWidth>0</wp14:pctWidth>
            </wp14:sizeRelH>
            <wp14:sizeRelV relativeFrom="page">
              <wp14:pctHeight>0</wp14:pctHeight>
            </wp14:sizeRelV>
          </wp:anchor>
        </w:drawing>
      </w:r>
      <w:r w:rsidRPr="009E7FFB">
        <w:rPr>
          <w:rFonts w:ascii="Arial" w:hAnsi="Arial" w:cs="Arial"/>
          <w:b/>
          <w:sz w:val="21"/>
          <w:szCs w:val="21"/>
          <w:u w:val="single"/>
          <w:lang w:val="en-US"/>
        </w:rPr>
        <w:t>POPULATION DEMOGRAPHICS</w:t>
      </w:r>
    </w:p>
    <w:p w14:paraId="37D4D7AF" w14:textId="77777777" w:rsidR="009E7FFB" w:rsidRPr="00416129" w:rsidRDefault="009E7FFB" w:rsidP="009E7FFB">
      <w:pPr>
        <w:pStyle w:val="ListParagraph"/>
        <w:ind w:left="284"/>
        <w:contextualSpacing w:val="0"/>
        <w:jc w:val="both"/>
        <w:rPr>
          <w:rFonts w:ascii="Arial" w:hAnsi="Arial" w:cs="Arial"/>
          <w:b/>
          <w:sz w:val="21"/>
          <w:szCs w:val="21"/>
          <w:lang w:val="en-US"/>
        </w:rPr>
      </w:pPr>
    </w:p>
    <w:p w14:paraId="7B6335AE" w14:textId="77777777" w:rsidR="009E7FFB" w:rsidRPr="00B4745F" w:rsidRDefault="009E7FFB" w:rsidP="009E7FFB">
      <w:pPr>
        <w:jc w:val="both"/>
        <w:rPr>
          <w:rFonts w:ascii="Arial" w:hAnsi="Arial" w:cs="Arial"/>
          <w:sz w:val="21"/>
          <w:szCs w:val="21"/>
          <w:lang w:val="en-US"/>
        </w:rPr>
      </w:pPr>
      <w:r w:rsidRPr="00374078">
        <w:rPr>
          <w:rFonts w:ascii="Arial" w:hAnsi="Arial" w:cs="Arial"/>
          <w:b/>
          <w:sz w:val="21"/>
          <w:szCs w:val="21"/>
          <w:u w:val="single"/>
          <w:lang w:val="en-US"/>
        </w:rPr>
        <w:t>Scholars: 102</w:t>
      </w:r>
      <w:r>
        <w:rPr>
          <w:rFonts w:ascii="Arial" w:hAnsi="Arial" w:cs="Arial"/>
          <w:sz w:val="21"/>
          <w:szCs w:val="21"/>
          <w:u w:val="single"/>
          <w:lang w:val="en-US"/>
        </w:rPr>
        <w:t xml:space="preserve"> </w:t>
      </w:r>
      <w:r w:rsidRPr="00374078">
        <w:rPr>
          <w:rFonts w:ascii="Arial" w:hAnsi="Arial" w:cs="Arial"/>
          <w:sz w:val="21"/>
          <w:szCs w:val="21"/>
          <w:lang w:val="en-US"/>
        </w:rPr>
        <w:t>(50 female, 52 male)</w:t>
      </w:r>
      <w:r w:rsidRPr="00B4745F">
        <w:rPr>
          <w:rFonts w:ascii="Arial" w:hAnsi="Arial" w:cs="Arial"/>
          <w:sz w:val="21"/>
          <w:szCs w:val="21"/>
          <w:lang w:val="en-US"/>
        </w:rPr>
        <w:t xml:space="preserve">  </w:t>
      </w:r>
      <w:r>
        <w:rPr>
          <w:rFonts w:ascii="Arial" w:hAnsi="Arial" w:cs="Arial"/>
          <w:sz w:val="21"/>
          <w:szCs w:val="21"/>
          <w:lang w:val="en-US"/>
        </w:rPr>
        <w:tab/>
      </w:r>
      <w:r>
        <w:rPr>
          <w:rFonts w:ascii="Arial" w:hAnsi="Arial" w:cs="Arial"/>
          <w:sz w:val="21"/>
          <w:szCs w:val="21"/>
          <w:lang w:val="en-US"/>
        </w:rPr>
        <w:tab/>
      </w:r>
      <w:r>
        <w:rPr>
          <w:rFonts w:ascii="Arial" w:hAnsi="Arial" w:cs="Arial"/>
          <w:sz w:val="21"/>
          <w:szCs w:val="21"/>
          <w:lang w:val="en-US"/>
        </w:rPr>
        <w:tab/>
      </w:r>
      <w:r w:rsidRPr="00374078">
        <w:rPr>
          <w:rFonts w:ascii="Arial" w:hAnsi="Arial" w:cs="Arial"/>
          <w:b/>
          <w:sz w:val="21"/>
          <w:szCs w:val="21"/>
          <w:u w:val="single"/>
          <w:lang w:val="en-US"/>
        </w:rPr>
        <w:t>Location by D</w:t>
      </w:r>
      <w:r>
        <w:rPr>
          <w:rFonts w:ascii="Arial" w:hAnsi="Arial" w:cs="Arial"/>
          <w:b/>
          <w:sz w:val="21"/>
          <w:szCs w:val="21"/>
          <w:u w:val="single"/>
          <w:lang w:val="en-US"/>
        </w:rPr>
        <w:t>istrict</w:t>
      </w:r>
      <w:r w:rsidRPr="00374078">
        <w:rPr>
          <w:rFonts w:ascii="Arial" w:hAnsi="Arial" w:cs="Arial"/>
          <w:sz w:val="21"/>
          <w:szCs w:val="21"/>
          <w:u w:val="single"/>
          <w:lang w:val="en-US"/>
        </w:rPr>
        <w:t>:</w:t>
      </w:r>
      <w:r>
        <w:rPr>
          <w:rFonts w:ascii="Arial" w:hAnsi="Arial" w:cs="Arial"/>
          <w:sz w:val="21"/>
          <w:szCs w:val="21"/>
          <w:lang w:val="en-US"/>
        </w:rPr>
        <w:t xml:space="preserve"> </w:t>
      </w:r>
    </w:p>
    <w:p w14:paraId="280F3DA3" w14:textId="77777777" w:rsidR="009E7FFB" w:rsidRPr="00374078" w:rsidRDefault="009E7FFB" w:rsidP="009E7FFB">
      <w:pPr>
        <w:jc w:val="both"/>
        <w:rPr>
          <w:rFonts w:ascii="Arial" w:hAnsi="Arial" w:cs="Arial"/>
          <w:sz w:val="21"/>
          <w:szCs w:val="21"/>
          <w:lang w:val="en-US"/>
        </w:rPr>
      </w:pPr>
      <w:r w:rsidRPr="00374078">
        <w:rPr>
          <w:rFonts w:ascii="Arial" w:hAnsi="Arial" w:cs="Arial"/>
          <w:sz w:val="21"/>
          <w:szCs w:val="21"/>
          <w:lang w:val="en-US"/>
        </w:rPr>
        <w:t>32 middle school</w:t>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t xml:space="preserve">54 Alta </w:t>
      </w:r>
      <w:proofErr w:type="spellStart"/>
      <w:r w:rsidRPr="00374078">
        <w:rPr>
          <w:rFonts w:ascii="Arial" w:hAnsi="Arial" w:cs="Arial"/>
          <w:sz w:val="21"/>
          <w:szCs w:val="21"/>
          <w:lang w:val="en-US"/>
        </w:rPr>
        <w:t>Ve</w:t>
      </w:r>
      <w:r>
        <w:rPr>
          <w:rFonts w:ascii="Arial" w:hAnsi="Arial" w:cs="Arial"/>
          <w:sz w:val="21"/>
          <w:szCs w:val="21"/>
          <w:lang w:val="en-US"/>
        </w:rPr>
        <w:t>rapaz</w:t>
      </w:r>
      <w:proofErr w:type="spellEnd"/>
    </w:p>
    <w:p w14:paraId="6BBC5F91" w14:textId="77777777" w:rsidR="009E7FFB" w:rsidRPr="00374078" w:rsidRDefault="009E7FFB" w:rsidP="009E7FFB">
      <w:pPr>
        <w:jc w:val="both"/>
        <w:rPr>
          <w:rFonts w:ascii="Arial" w:hAnsi="Arial" w:cs="Arial"/>
          <w:sz w:val="21"/>
          <w:szCs w:val="21"/>
          <w:lang w:val="en-US"/>
        </w:rPr>
      </w:pPr>
      <w:r w:rsidRPr="00374078">
        <w:rPr>
          <w:rFonts w:ascii="Arial" w:hAnsi="Arial" w:cs="Arial"/>
          <w:sz w:val="21"/>
          <w:szCs w:val="21"/>
          <w:lang w:val="en-US"/>
        </w:rPr>
        <w:t>54 high school</w:t>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t>12 Quiché</w:t>
      </w:r>
    </w:p>
    <w:p w14:paraId="34AB3736" w14:textId="77777777" w:rsidR="009E7FFB" w:rsidRPr="00374078" w:rsidRDefault="009E7FFB" w:rsidP="009E7FFB">
      <w:pPr>
        <w:jc w:val="both"/>
        <w:rPr>
          <w:rFonts w:ascii="Arial" w:hAnsi="Arial" w:cs="Arial"/>
          <w:sz w:val="21"/>
          <w:szCs w:val="21"/>
          <w:lang w:val="en-US"/>
        </w:rPr>
      </w:pPr>
      <w:r w:rsidRPr="00374078">
        <w:rPr>
          <w:rFonts w:ascii="Arial" w:hAnsi="Arial" w:cs="Arial"/>
          <w:sz w:val="21"/>
          <w:szCs w:val="21"/>
          <w:lang w:val="en-US"/>
        </w:rPr>
        <w:t>16 university</w:t>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r>
      <w:r w:rsidRPr="00374078">
        <w:rPr>
          <w:rFonts w:ascii="Arial" w:hAnsi="Arial" w:cs="Arial"/>
          <w:sz w:val="21"/>
          <w:szCs w:val="21"/>
          <w:lang w:val="en-US"/>
        </w:rPr>
        <w:tab/>
        <w:t>36 Sacatepéquez</w:t>
      </w:r>
    </w:p>
    <w:p w14:paraId="2771DDEC" w14:textId="77777777" w:rsidR="009E7FFB" w:rsidRPr="00B4745F" w:rsidRDefault="009E7FFB" w:rsidP="009E7FFB">
      <w:pPr>
        <w:pStyle w:val="ListParagraph"/>
        <w:ind w:left="0"/>
        <w:contextualSpacing w:val="0"/>
        <w:jc w:val="both"/>
        <w:rPr>
          <w:rFonts w:ascii="Arial" w:hAnsi="Arial" w:cs="Arial"/>
          <w:sz w:val="21"/>
          <w:szCs w:val="21"/>
          <w:lang w:val="en-US"/>
        </w:rPr>
      </w:pPr>
    </w:p>
    <w:p w14:paraId="565B6F44" w14:textId="77777777" w:rsidR="009E7FFB" w:rsidRPr="00B4745F" w:rsidRDefault="009E7FFB" w:rsidP="009E7FFB">
      <w:pPr>
        <w:pStyle w:val="ListParagraph"/>
        <w:ind w:left="0"/>
        <w:contextualSpacing w:val="0"/>
        <w:jc w:val="both"/>
        <w:rPr>
          <w:rFonts w:ascii="Arial" w:hAnsi="Arial" w:cs="Arial"/>
          <w:sz w:val="21"/>
          <w:szCs w:val="21"/>
          <w:lang w:val="en-GB"/>
        </w:rPr>
      </w:pPr>
    </w:p>
    <w:p w14:paraId="0CC856F4" w14:textId="77777777" w:rsidR="009E7FFB" w:rsidRPr="00E94CED" w:rsidRDefault="009E7FFB" w:rsidP="009E7FFB">
      <w:pPr>
        <w:pStyle w:val="ListParagraph"/>
        <w:numPr>
          <w:ilvl w:val="0"/>
          <w:numId w:val="12"/>
        </w:numPr>
        <w:spacing w:after="160" w:line="259" w:lineRule="auto"/>
        <w:ind w:left="284" w:hanging="142"/>
        <w:rPr>
          <w:rFonts w:ascii="Arial" w:hAnsi="Arial" w:cs="Arial"/>
          <w:b/>
          <w:sz w:val="21"/>
          <w:szCs w:val="21"/>
          <w:u w:val="single"/>
          <w:lang w:val="en-US"/>
        </w:rPr>
      </w:pPr>
      <w:r w:rsidRPr="00E94CED">
        <w:rPr>
          <w:rFonts w:ascii="Arial" w:hAnsi="Arial" w:cs="Arial"/>
          <w:b/>
          <w:sz w:val="21"/>
          <w:szCs w:val="21"/>
          <w:u w:val="single"/>
          <w:lang w:val="en-US"/>
        </w:rPr>
        <w:t>IMPLEMENTATION AND IMPACT:</w:t>
      </w:r>
    </w:p>
    <w:p w14:paraId="7CBC7A8C" w14:textId="77777777" w:rsidR="009E7FFB" w:rsidRDefault="009E7FFB" w:rsidP="009E7FFB">
      <w:pPr>
        <w:pStyle w:val="ListParagraph"/>
        <w:ind w:left="0"/>
        <w:jc w:val="both"/>
        <w:rPr>
          <w:rFonts w:ascii="Arial" w:hAnsi="Arial" w:cs="Arial"/>
          <w:sz w:val="21"/>
          <w:szCs w:val="21"/>
          <w:lang w:val="en-US"/>
        </w:rPr>
      </w:pPr>
    </w:p>
    <w:p w14:paraId="65B637A1" w14:textId="77777777" w:rsidR="009E7FFB" w:rsidRPr="00BD6398" w:rsidRDefault="009E7FFB" w:rsidP="009E7FFB">
      <w:pPr>
        <w:pStyle w:val="ListParagraph"/>
        <w:numPr>
          <w:ilvl w:val="0"/>
          <w:numId w:val="13"/>
        </w:numPr>
        <w:spacing w:after="160" w:line="259" w:lineRule="auto"/>
        <w:jc w:val="both"/>
        <w:rPr>
          <w:rFonts w:ascii="Arial" w:hAnsi="Arial" w:cs="Arial"/>
          <w:b/>
          <w:i/>
          <w:sz w:val="21"/>
          <w:szCs w:val="21"/>
          <w:lang w:val="en-US"/>
        </w:rPr>
      </w:pPr>
      <w:r>
        <w:rPr>
          <w:rFonts w:ascii="Arial" w:hAnsi="Arial" w:cs="Arial"/>
          <w:b/>
          <w:i/>
          <w:sz w:val="21"/>
          <w:szCs w:val="21"/>
          <w:lang w:val="en-US"/>
        </w:rPr>
        <w:t>P</w:t>
      </w:r>
      <w:r w:rsidRPr="00BD6398">
        <w:rPr>
          <w:rFonts w:ascii="Arial" w:hAnsi="Arial" w:cs="Arial"/>
          <w:b/>
          <w:i/>
          <w:sz w:val="21"/>
          <w:szCs w:val="21"/>
          <w:lang w:val="en-US"/>
        </w:rPr>
        <w:t xml:space="preserve">roject objectives </w:t>
      </w:r>
    </w:p>
    <w:p w14:paraId="1A81158D" w14:textId="77777777" w:rsidR="009E7FFB" w:rsidRPr="00E94CED" w:rsidRDefault="009E7FFB" w:rsidP="009E7FFB">
      <w:pPr>
        <w:pStyle w:val="ListParagraph"/>
        <w:ind w:left="0"/>
        <w:jc w:val="both"/>
        <w:rPr>
          <w:rFonts w:ascii="Arial" w:hAnsi="Arial" w:cs="Arial"/>
          <w:sz w:val="21"/>
          <w:szCs w:val="21"/>
          <w:lang w:val="en-US"/>
        </w:rPr>
      </w:pPr>
    </w:p>
    <w:p w14:paraId="65247193" w14:textId="77777777" w:rsidR="009E7FFB" w:rsidRPr="00E94CED" w:rsidRDefault="009E7FFB" w:rsidP="009E7FFB">
      <w:pPr>
        <w:pStyle w:val="ListParagraph"/>
        <w:numPr>
          <w:ilvl w:val="0"/>
          <w:numId w:val="11"/>
        </w:numPr>
        <w:spacing w:after="160" w:line="259" w:lineRule="auto"/>
        <w:ind w:left="567" w:hanging="567"/>
        <w:jc w:val="both"/>
        <w:rPr>
          <w:rFonts w:ascii="Arial" w:hAnsi="Arial" w:cs="Arial"/>
          <w:sz w:val="21"/>
          <w:szCs w:val="21"/>
          <w:lang w:val="en-GB"/>
        </w:rPr>
      </w:pPr>
      <w:r>
        <w:rPr>
          <w:rFonts w:ascii="Arial" w:hAnsi="Arial" w:cs="Arial"/>
          <w:b/>
          <w:sz w:val="21"/>
          <w:szCs w:val="21"/>
          <w:lang w:val="en-GB"/>
        </w:rPr>
        <w:t xml:space="preserve">HIGH </w:t>
      </w:r>
      <w:r w:rsidRPr="00E94CED">
        <w:rPr>
          <w:rFonts w:ascii="Arial" w:hAnsi="Arial" w:cs="Arial"/>
          <w:b/>
          <w:sz w:val="21"/>
          <w:szCs w:val="21"/>
          <w:lang w:val="en-GB"/>
        </w:rPr>
        <w:t>ACADEMIC SUCCESS RATE:</w:t>
      </w:r>
      <w:r w:rsidRPr="00E94CED">
        <w:rPr>
          <w:rFonts w:ascii="Arial" w:hAnsi="Arial" w:cs="Arial"/>
          <w:sz w:val="21"/>
          <w:szCs w:val="21"/>
          <w:lang w:val="en-GB"/>
        </w:rPr>
        <w:t xml:space="preserve"> </w:t>
      </w:r>
      <w:r>
        <w:rPr>
          <w:rFonts w:ascii="Arial" w:hAnsi="Arial" w:cs="Arial"/>
          <w:sz w:val="21"/>
          <w:szCs w:val="21"/>
          <w:lang w:val="en"/>
        </w:rPr>
        <w:t>Among the</w:t>
      </w:r>
      <w:r w:rsidRPr="00E94CED">
        <w:rPr>
          <w:rFonts w:ascii="Arial" w:hAnsi="Arial" w:cs="Arial"/>
          <w:sz w:val="21"/>
          <w:szCs w:val="21"/>
          <w:lang w:val="en"/>
        </w:rPr>
        <w:t xml:space="preserve"> 102 scholars</w:t>
      </w:r>
      <w:r>
        <w:rPr>
          <w:rFonts w:ascii="Arial" w:hAnsi="Arial" w:cs="Arial"/>
          <w:sz w:val="21"/>
          <w:szCs w:val="21"/>
          <w:lang w:val="en"/>
        </w:rPr>
        <w:t>,</w:t>
      </w:r>
      <w:r w:rsidRPr="00E94CED">
        <w:rPr>
          <w:rFonts w:ascii="Arial" w:hAnsi="Arial" w:cs="Arial"/>
          <w:sz w:val="21"/>
          <w:szCs w:val="21"/>
          <w:lang w:val="en"/>
        </w:rPr>
        <w:t xml:space="preserve"> the academic success rate is 95%; 99 scholars successfully completed their school year. </w:t>
      </w:r>
    </w:p>
    <w:p w14:paraId="42260CD0" w14:textId="77777777" w:rsidR="009E7FFB" w:rsidRPr="00E94CED" w:rsidRDefault="009E7FFB" w:rsidP="009E7FFB">
      <w:pPr>
        <w:pStyle w:val="ListParagraph"/>
        <w:ind w:left="567"/>
        <w:jc w:val="both"/>
        <w:rPr>
          <w:rFonts w:ascii="Arial" w:hAnsi="Arial" w:cs="Arial"/>
          <w:sz w:val="21"/>
          <w:szCs w:val="21"/>
          <w:lang w:val="en-GB"/>
        </w:rPr>
      </w:pPr>
    </w:p>
    <w:p w14:paraId="48C65D6E" w14:textId="77777777" w:rsidR="009E7FFB" w:rsidRPr="00E94CED" w:rsidRDefault="009E7FFB" w:rsidP="009E7FFB">
      <w:pPr>
        <w:pStyle w:val="ListParagraph"/>
        <w:numPr>
          <w:ilvl w:val="0"/>
          <w:numId w:val="11"/>
        </w:numPr>
        <w:spacing w:after="160" w:line="259" w:lineRule="auto"/>
        <w:ind w:left="567" w:hanging="567"/>
        <w:jc w:val="both"/>
        <w:rPr>
          <w:rFonts w:ascii="Arial" w:hAnsi="Arial" w:cs="Arial"/>
          <w:b/>
          <w:sz w:val="21"/>
          <w:szCs w:val="21"/>
          <w:lang w:val="en-GB"/>
        </w:rPr>
      </w:pPr>
      <w:r>
        <w:rPr>
          <w:rFonts w:ascii="Arial" w:hAnsi="Arial" w:cs="Arial"/>
          <w:b/>
          <w:sz w:val="21"/>
          <w:szCs w:val="21"/>
          <w:lang w:val="en-GB"/>
        </w:rPr>
        <w:t xml:space="preserve">HIGH </w:t>
      </w:r>
      <w:r w:rsidRPr="00E94CED">
        <w:rPr>
          <w:rFonts w:ascii="Arial" w:hAnsi="Arial" w:cs="Arial"/>
          <w:b/>
          <w:sz w:val="21"/>
          <w:szCs w:val="21"/>
          <w:lang w:val="en-GB"/>
        </w:rPr>
        <w:t xml:space="preserve">GRADUATION RATE: </w:t>
      </w:r>
      <w:r w:rsidRPr="00E94CED">
        <w:rPr>
          <w:rFonts w:ascii="Arial" w:hAnsi="Arial" w:cs="Arial"/>
          <w:sz w:val="21"/>
          <w:szCs w:val="21"/>
          <w:lang w:val="en-US"/>
        </w:rPr>
        <w:t xml:space="preserve">In </w:t>
      </w:r>
      <w:r w:rsidRPr="00E94CED">
        <w:rPr>
          <w:rFonts w:ascii="Arial" w:hAnsi="Arial" w:cs="Arial"/>
          <w:sz w:val="21"/>
          <w:szCs w:val="21"/>
          <w:lang w:val="en"/>
        </w:rPr>
        <w:t>2019,</w:t>
      </w:r>
      <w:r w:rsidRPr="00E94CED">
        <w:rPr>
          <w:rFonts w:ascii="Arial" w:hAnsi="Arial" w:cs="Arial"/>
          <w:b/>
          <w:sz w:val="21"/>
          <w:szCs w:val="21"/>
          <w:lang w:val="en"/>
        </w:rPr>
        <w:t xml:space="preserve"> </w:t>
      </w:r>
      <w:r w:rsidRPr="00E94CED">
        <w:rPr>
          <w:rFonts w:ascii="Arial" w:hAnsi="Arial" w:cs="Arial"/>
          <w:sz w:val="21"/>
          <w:szCs w:val="21"/>
          <w:lang w:val="en"/>
        </w:rPr>
        <w:t>16 students (100%) successfully graduated from high school.</w:t>
      </w:r>
    </w:p>
    <w:p w14:paraId="7CFB24F1" w14:textId="77777777" w:rsidR="009E7FFB" w:rsidRDefault="009E7FFB" w:rsidP="009E7FFB">
      <w:pPr>
        <w:pStyle w:val="ListParagraph"/>
        <w:rPr>
          <w:rFonts w:ascii="Arial" w:hAnsi="Arial" w:cs="Arial"/>
          <w:b/>
          <w:sz w:val="21"/>
          <w:szCs w:val="21"/>
          <w:lang w:val="en-GB"/>
        </w:rPr>
      </w:pPr>
    </w:p>
    <w:p w14:paraId="49C5258A" w14:textId="77777777" w:rsidR="009E7FFB" w:rsidRPr="00E94CED" w:rsidRDefault="009E7FFB" w:rsidP="009E7FFB">
      <w:pPr>
        <w:pStyle w:val="ListParagraph"/>
        <w:numPr>
          <w:ilvl w:val="0"/>
          <w:numId w:val="11"/>
        </w:numPr>
        <w:spacing w:after="160" w:line="259" w:lineRule="auto"/>
        <w:ind w:left="567" w:hanging="567"/>
        <w:jc w:val="both"/>
        <w:rPr>
          <w:rFonts w:ascii="Arial" w:hAnsi="Arial" w:cs="Arial"/>
          <w:sz w:val="21"/>
          <w:szCs w:val="21"/>
          <w:lang w:val="en-GB"/>
        </w:rPr>
      </w:pPr>
      <w:r>
        <w:rPr>
          <w:rFonts w:ascii="Arial" w:hAnsi="Arial" w:cs="Arial"/>
          <w:b/>
          <w:sz w:val="21"/>
          <w:szCs w:val="21"/>
          <w:lang w:val="en-GB"/>
        </w:rPr>
        <w:t>LOW DESERTION</w:t>
      </w:r>
      <w:r w:rsidRPr="00E94CED">
        <w:rPr>
          <w:rFonts w:ascii="Arial" w:hAnsi="Arial" w:cs="Arial"/>
          <w:b/>
          <w:sz w:val="21"/>
          <w:szCs w:val="21"/>
          <w:lang w:val="en-GB"/>
        </w:rPr>
        <w:t xml:space="preserve"> RATE:</w:t>
      </w:r>
      <w:r w:rsidRPr="00E94CED" w:rsidDel="00B4745F">
        <w:rPr>
          <w:rFonts w:ascii="Arial" w:hAnsi="Arial" w:cs="Arial"/>
          <w:b/>
          <w:sz w:val="21"/>
          <w:szCs w:val="21"/>
          <w:lang w:val="en-GB"/>
        </w:rPr>
        <w:t xml:space="preserve"> </w:t>
      </w:r>
      <w:r w:rsidRPr="00E94CED">
        <w:rPr>
          <w:rFonts w:ascii="Arial" w:hAnsi="Arial" w:cs="Arial"/>
          <w:sz w:val="21"/>
          <w:szCs w:val="21"/>
          <w:lang w:val="en-GB"/>
        </w:rPr>
        <w:t xml:space="preserve">In </w:t>
      </w:r>
      <w:r w:rsidRPr="00E94CED">
        <w:rPr>
          <w:rFonts w:ascii="Arial" w:hAnsi="Arial" w:cs="Arial"/>
          <w:sz w:val="21"/>
          <w:szCs w:val="21"/>
          <w:lang w:val="en"/>
        </w:rPr>
        <w:t xml:space="preserve">2019, the dropout rate of scholars was </w:t>
      </w:r>
      <w:r>
        <w:rPr>
          <w:rFonts w:ascii="Arial" w:hAnsi="Arial" w:cs="Arial"/>
          <w:sz w:val="21"/>
          <w:szCs w:val="21"/>
          <w:lang w:val="en"/>
        </w:rPr>
        <w:t>3</w:t>
      </w:r>
      <w:r w:rsidRPr="00E94CED">
        <w:rPr>
          <w:rFonts w:ascii="Arial" w:hAnsi="Arial" w:cs="Arial"/>
          <w:sz w:val="21"/>
          <w:szCs w:val="21"/>
          <w:lang w:val="en"/>
        </w:rPr>
        <w:t xml:space="preserve">%; only 3 students </w:t>
      </w:r>
      <w:r>
        <w:rPr>
          <w:rFonts w:ascii="Arial" w:hAnsi="Arial" w:cs="Arial"/>
          <w:sz w:val="21"/>
          <w:szCs w:val="21"/>
          <w:lang w:val="en"/>
        </w:rPr>
        <w:t>left</w:t>
      </w:r>
      <w:r w:rsidRPr="00E94CED">
        <w:rPr>
          <w:rFonts w:ascii="Arial" w:hAnsi="Arial" w:cs="Arial"/>
          <w:sz w:val="21"/>
          <w:szCs w:val="21"/>
          <w:lang w:val="en"/>
        </w:rPr>
        <w:t xml:space="preserve"> the program without finishing the </w:t>
      </w:r>
      <w:r>
        <w:rPr>
          <w:rFonts w:ascii="Arial" w:hAnsi="Arial" w:cs="Arial"/>
          <w:sz w:val="21"/>
          <w:szCs w:val="21"/>
          <w:lang w:val="en"/>
        </w:rPr>
        <w:t>academic</w:t>
      </w:r>
      <w:r w:rsidRPr="00E94CED">
        <w:rPr>
          <w:rFonts w:ascii="Arial" w:hAnsi="Arial" w:cs="Arial"/>
          <w:sz w:val="21"/>
          <w:szCs w:val="21"/>
          <w:lang w:val="en"/>
        </w:rPr>
        <w:t xml:space="preserve"> year.</w:t>
      </w:r>
    </w:p>
    <w:p w14:paraId="2B3DFFDE" w14:textId="77777777" w:rsidR="009E7FFB" w:rsidRPr="00E94CED" w:rsidRDefault="009E7FFB" w:rsidP="009E7FFB">
      <w:pPr>
        <w:pStyle w:val="ListParagraph"/>
        <w:ind w:left="567"/>
        <w:jc w:val="both"/>
        <w:rPr>
          <w:rFonts w:ascii="Arial" w:hAnsi="Arial" w:cs="Arial"/>
          <w:sz w:val="21"/>
          <w:szCs w:val="21"/>
          <w:lang w:val="en-GB"/>
        </w:rPr>
      </w:pPr>
    </w:p>
    <w:p w14:paraId="048DAE3C" w14:textId="1C6E8F53" w:rsidR="009E7FFB" w:rsidRPr="002C75E8" w:rsidRDefault="009E7FFB" w:rsidP="009E7FFB">
      <w:pPr>
        <w:pStyle w:val="ListParagraph"/>
        <w:numPr>
          <w:ilvl w:val="0"/>
          <w:numId w:val="11"/>
        </w:numPr>
        <w:spacing w:after="160" w:line="259" w:lineRule="auto"/>
        <w:ind w:left="567" w:hanging="567"/>
        <w:jc w:val="both"/>
        <w:rPr>
          <w:rFonts w:ascii="Arial" w:hAnsi="Arial" w:cs="Arial"/>
          <w:sz w:val="21"/>
          <w:szCs w:val="21"/>
          <w:lang w:val="en-GB"/>
        </w:rPr>
      </w:pPr>
      <w:r>
        <w:rPr>
          <w:rFonts w:ascii="Arial" w:hAnsi="Arial" w:cs="Arial"/>
          <w:b/>
          <w:sz w:val="21"/>
          <w:szCs w:val="21"/>
          <w:lang w:val="en"/>
        </w:rPr>
        <w:t xml:space="preserve">LOW </w:t>
      </w:r>
      <w:r w:rsidRPr="00E94CED">
        <w:rPr>
          <w:rFonts w:ascii="Arial" w:hAnsi="Arial" w:cs="Arial"/>
          <w:b/>
          <w:sz w:val="21"/>
          <w:szCs w:val="21"/>
          <w:lang w:val="en"/>
        </w:rPr>
        <w:t xml:space="preserve">PREGNANCY RATE: </w:t>
      </w:r>
      <w:r w:rsidRPr="00E94CED">
        <w:rPr>
          <w:rFonts w:ascii="Arial" w:hAnsi="Arial" w:cs="Arial"/>
          <w:sz w:val="21"/>
          <w:szCs w:val="21"/>
          <w:lang w:val="en"/>
        </w:rPr>
        <w:t>The pregnancy rate in 2019 was 1%; only one case of pregnancy was recorded in the rural area.</w:t>
      </w:r>
    </w:p>
    <w:p w14:paraId="4A61EB52" w14:textId="77777777" w:rsidR="009E7FFB" w:rsidRPr="002C75E8" w:rsidRDefault="009E7FFB" w:rsidP="009E7FFB">
      <w:pPr>
        <w:pStyle w:val="ListParagraph"/>
        <w:rPr>
          <w:rFonts w:ascii="Arial" w:hAnsi="Arial" w:cs="Arial"/>
          <w:sz w:val="21"/>
          <w:szCs w:val="21"/>
          <w:lang w:val="en-GB"/>
        </w:rPr>
      </w:pPr>
    </w:p>
    <w:p w14:paraId="298D731F" w14:textId="77777777" w:rsidR="009E7FFB" w:rsidRDefault="009E7FFB" w:rsidP="009E7FFB">
      <w:pPr>
        <w:jc w:val="both"/>
        <w:rPr>
          <w:rFonts w:ascii="Arial" w:hAnsi="Arial" w:cs="Arial"/>
          <w:sz w:val="21"/>
          <w:szCs w:val="21"/>
          <w:lang w:val="en-GB"/>
        </w:rPr>
      </w:pPr>
    </w:p>
    <w:p w14:paraId="328626EF" w14:textId="77777777" w:rsidR="009E7FFB" w:rsidRPr="002C75E8" w:rsidRDefault="009E7FFB" w:rsidP="009E7FFB">
      <w:pPr>
        <w:jc w:val="both"/>
        <w:rPr>
          <w:rFonts w:ascii="Arial" w:hAnsi="Arial" w:cs="Arial"/>
          <w:sz w:val="21"/>
          <w:szCs w:val="21"/>
          <w:lang w:val="en-GB"/>
        </w:rPr>
      </w:pPr>
    </w:p>
    <w:p w14:paraId="5F905AEA" w14:textId="77777777" w:rsidR="009E7FFB" w:rsidRPr="00E94CED" w:rsidRDefault="009E7FFB" w:rsidP="009E7FFB">
      <w:pPr>
        <w:pStyle w:val="ListParagraph"/>
        <w:ind w:left="567"/>
        <w:jc w:val="both"/>
        <w:rPr>
          <w:rFonts w:ascii="Arial" w:hAnsi="Arial" w:cs="Arial"/>
          <w:b/>
          <w:sz w:val="21"/>
          <w:szCs w:val="21"/>
          <w:lang w:val="en-GB"/>
        </w:rPr>
      </w:pPr>
    </w:p>
    <w:p w14:paraId="3FFCB6C6" w14:textId="77777777" w:rsidR="009E7FFB" w:rsidRPr="00BD6398" w:rsidRDefault="009E7FFB" w:rsidP="009E7FFB">
      <w:pPr>
        <w:pStyle w:val="ListParagraph"/>
        <w:numPr>
          <w:ilvl w:val="0"/>
          <w:numId w:val="13"/>
        </w:numPr>
        <w:spacing w:after="160" w:line="259" w:lineRule="auto"/>
        <w:jc w:val="both"/>
        <w:rPr>
          <w:rFonts w:ascii="Arial" w:hAnsi="Arial" w:cs="Arial"/>
          <w:b/>
          <w:i/>
          <w:sz w:val="21"/>
          <w:szCs w:val="21"/>
          <w:lang w:val="en-US"/>
        </w:rPr>
      </w:pPr>
      <w:r w:rsidRPr="00BD6398">
        <w:rPr>
          <w:rFonts w:ascii="Arial" w:hAnsi="Arial" w:cs="Arial"/>
          <w:b/>
          <w:i/>
          <w:sz w:val="21"/>
          <w:szCs w:val="21"/>
          <w:lang w:val="en-US"/>
        </w:rPr>
        <w:t xml:space="preserve">How do the achievements improve the living conditions of the beneficiaries? </w:t>
      </w:r>
    </w:p>
    <w:p w14:paraId="5CFC95C1" w14:textId="77777777" w:rsidR="009E7FFB" w:rsidRDefault="009E7FFB" w:rsidP="009E7FFB">
      <w:pPr>
        <w:shd w:val="clear" w:color="auto" w:fill="FFFFFF"/>
        <w:spacing w:after="120"/>
        <w:ind w:left="357"/>
        <w:jc w:val="both"/>
        <w:rPr>
          <w:rFonts w:ascii="Arial" w:hAnsi="Arial" w:cs="Arial"/>
          <w:noProof/>
          <w:sz w:val="21"/>
          <w:szCs w:val="21"/>
          <w:lang w:val="en" w:eastAsia="es-GT"/>
        </w:rPr>
      </w:pPr>
      <w:r w:rsidRPr="00030B72">
        <w:rPr>
          <w:rFonts w:ascii="Arial" w:hAnsi="Arial" w:cs="Arial"/>
          <w:noProof/>
          <w:sz w:val="21"/>
          <w:szCs w:val="21"/>
          <w:lang w:val="en" w:eastAsia="es-GT"/>
        </w:rPr>
        <w:t xml:space="preserve">Guatemala is a country that lacks opportunities for young people who do not have academic </w:t>
      </w:r>
      <w:r>
        <w:rPr>
          <w:rFonts w:ascii="Arial" w:hAnsi="Arial" w:cs="Arial"/>
          <w:noProof/>
          <w:sz w:val="21"/>
          <w:szCs w:val="21"/>
          <w:lang w:val="en" w:eastAsia="es-GT"/>
        </w:rPr>
        <w:t>education</w:t>
      </w:r>
      <w:r w:rsidRPr="00030B72">
        <w:rPr>
          <w:rFonts w:ascii="Arial" w:hAnsi="Arial" w:cs="Arial"/>
          <w:noProof/>
          <w:sz w:val="21"/>
          <w:szCs w:val="21"/>
          <w:lang w:val="en" w:eastAsia="es-GT"/>
        </w:rPr>
        <w:t xml:space="preserve"> and professional skills</w:t>
      </w:r>
      <w:r>
        <w:rPr>
          <w:rFonts w:ascii="Arial" w:hAnsi="Arial" w:cs="Arial"/>
          <w:noProof/>
          <w:sz w:val="21"/>
          <w:szCs w:val="21"/>
          <w:lang w:val="en" w:eastAsia="es-GT"/>
        </w:rPr>
        <w:t>. Through our program,</w:t>
      </w:r>
      <w:r w:rsidRPr="00030B72">
        <w:rPr>
          <w:rFonts w:ascii="Arial" w:hAnsi="Arial" w:cs="Arial"/>
          <w:noProof/>
          <w:sz w:val="21"/>
          <w:szCs w:val="21"/>
          <w:lang w:val="en" w:eastAsia="es-GT"/>
        </w:rPr>
        <w:t xml:space="preserve"> the living conditions of our scholars </w:t>
      </w:r>
      <w:r>
        <w:rPr>
          <w:rFonts w:ascii="Arial" w:hAnsi="Arial" w:cs="Arial"/>
          <w:noProof/>
          <w:sz w:val="21"/>
          <w:szCs w:val="21"/>
          <w:lang w:val="en" w:eastAsia="es-GT"/>
        </w:rPr>
        <w:t xml:space="preserve">and their families were improved as follows: </w:t>
      </w:r>
    </w:p>
    <w:p w14:paraId="610A066C" w14:textId="77777777" w:rsidR="009E7FFB" w:rsidRDefault="009E7FFB" w:rsidP="009E7FFB">
      <w:pPr>
        <w:shd w:val="clear" w:color="auto" w:fill="FFFFFF"/>
        <w:spacing w:after="120"/>
        <w:ind w:left="357"/>
        <w:jc w:val="both"/>
        <w:rPr>
          <w:rFonts w:ascii="Arial" w:hAnsi="Arial" w:cs="Arial"/>
          <w:noProof/>
          <w:sz w:val="21"/>
          <w:szCs w:val="21"/>
          <w:lang w:val="en" w:eastAsia="es-GT"/>
        </w:rPr>
      </w:pPr>
      <w:r w:rsidRPr="00030B72">
        <w:rPr>
          <w:rFonts w:ascii="Arial" w:hAnsi="Arial" w:cs="Arial"/>
          <w:noProof/>
          <w:sz w:val="21"/>
          <w:szCs w:val="21"/>
          <w:lang w:val="en" w:eastAsia="es-GT"/>
        </w:rPr>
        <w:t>1. Education: Upon completion of their studies</w:t>
      </w:r>
      <w:r>
        <w:rPr>
          <w:rFonts w:ascii="Arial" w:hAnsi="Arial" w:cs="Arial"/>
          <w:noProof/>
          <w:sz w:val="21"/>
          <w:szCs w:val="21"/>
          <w:lang w:val="en" w:eastAsia="es-GT"/>
        </w:rPr>
        <w:t>, scholars</w:t>
      </w:r>
      <w:r w:rsidRPr="00030B72">
        <w:rPr>
          <w:rFonts w:ascii="Arial" w:hAnsi="Arial" w:cs="Arial"/>
          <w:noProof/>
          <w:sz w:val="21"/>
          <w:szCs w:val="21"/>
          <w:lang w:val="en" w:eastAsia="es-GT"/>
        </w:rPr>
        <w:t xml:space="preserve"> will be able to graduate and thus have the possibility of finding a job with better salary </w:t>
      </w:r>
      <w:r>
        <w:rPr>
          <w:rFonts w:ascii="Arial" w:hAnsi="Arial" w:cs="Arial"/>
          <w:noProof/>
          <w:sz w:val="21"/>
          <w:szCs w:val="21"/>
          <w:lang w:val="en" w:eastAsia="es-GT"/>
        </w:rPr>
        <w:t xml:space="preserve">and working </w:t>
      </w:r>
      <w:r w:rsidRPr="00030B72">
        <w:rPr>
          <w:rFonts w:ascii="Arial" w:hAnsi="Arial" w:cs="Arial"/>
          <w:noProof/>
          <w:sz w:val="21"/>
          <w:szCs w:val="21"/>
          <w:lang w:val="en" w:eastAsia="es-GT"/>
        </w:rPr>
        <w:t>conditions.</w:t>
      </w:r>
    </w:p>
    <w:p w14:paraId="58A539FF" w14:textId="77777777" w:rsidR="009E7FFB" w:rsidRDefault="009E7FFB" w:rsidP="009E7FFB">
      <w:pPr>
        <w:shd w:val="clear" w:color="auto" w:fill="FFFFFF"/>
        <w:spacing w:after="120"/>
        <w:ind w:left="357"/>
        <w:jc w:val="both"/>
        <w:rPr>
          <w:rFonts w:ascii="Arial" w:hAnsi="Arial" w:cs="Arial"/>
          <w:noProof/>
          <w:sz w:val="21"/>
          <w:szCs w:val="21"/>
          <w:lang w:val="en" w:eastAsia="es-GT"/>
        </w:rPr>
      </w:pPr>
      <w:r w:rsidRPr="00030B72">
        <w:rPr>
          <w:rFonts w:ascii="Arial" w:hAnsi="Arial" w:cs="Arial"/>
          <w:noProof/>
          <w:sz w:val="21"/>
          <w:szCs w:val="21"/>
          <w:lang w:val="en" w:eastAsia="es-GT"/>
        </w:rPr>
        <w:t xml:space="preserve">2. Family </w:t>
      </w:r>
      <w:r>
        <w:rPr>
          <w:rFonts w:ascii="Arial" w:hAnsi="Arial" w:cs="Arial"/>
          <w:noProof/>
          <w:sz w:val="21"/>
          <w:szCs w:val="21"/>
          <w:lang w:val="en" w:eastAsia="es-GT"/>
        </w:rPr>
        <w:t>e</w:t>
      </w:r>
      <w:r w:rsidRPr="00030B72">
        <w:rPr>
          <w:rFonts w:ascii="Arial" w:hAnsi="Arial" w:cs="Arial"/>
          <w:noProof/>
          <w:sz w:val="21"/>
          <w:szCs w:val="21"/>
          <w:lang w:val="en" w:eastAsia="es-GT"/>
        </w:rPr>
        <w:t>conomy: By being a professional and finding a job</w:t>
      </w:r>
      <w:r>
        <w:rPr>
          <w:rFonts w:ascii="Arial" w:hAnsi="Arial" w:cs="Arial"/>
          <w:noProof/>
          <w:sz w:val="21"/>
          <w:szCs w:val="21"/>
          <w:lang w:val="en" w:eastAsia="es-GT"/>
        </w:rPr>
        <w:t>, scholars</w:t>
      </w:r>
      <w:r w:rsidRPr="00030B72">
        <w:rPr>
          <w:rFonts w:ascii="Arial" w:hAnsi="Arial" w:cs="Arial"/>
          <w:noProof/>
          <w:sz w:val="21"/>
          <w:szCs w:val="21"/>
          <w:lang w:val="en" w:eastAsia="es-GT"/>
        </w:rPr>
        <w:t xml:space="preserve"> will have the opportunity to financially support </w:t>
      </w:r>
      <w:r>
        <w:rPr>
          <w:rFonts w:ascii="Arial" w:hAnsi="Arial" w:cs="Arial"/>
          <w:noProof/>
          <w:sz w:val="21"/>
          <w:szCs w:val="21"/>
          <w:lang w:val="en" w:eastAsia="es-GT"/>
        </w:rPr>
        <w:t>their</w:t>
      </w:r>
      <w:r w:rsidRPr="00030B72">
        <w:rPr>
          <w:rFonts w:ascii="Arial" w:hAnsi="Arial" w:cs="Arial"/>
          <w:noProof/>
          <w:sz w:val="21"/>
          <w:szCs w:val="21"/>
          <w:lang w:val="en" w:eastAsia="es-GT"/>
        </w:rPr>
        <w:t xml:space="preserve"> famil</w:t>
      </w:r>
      <w:r>
        <w:rPr>
          <w:rFonts w:ascii="Arial" w:hAnsi="Arial" w:cs="Arial"/>
          <w:noProof/>
          <w:sz w:val="21"/>
          <w:szCs w:val="21"/>
          <w:lang w:val="en" w:eastAsia="es-GT"/>
        </w:rPr>
        <w:t>ies</w:t>
      </w:r>
      <w:r w:rsidRPr="00030B72">
        <w:rPr>
          <w:rFonts w:ascii="Arial" w:hAnsi="Arial" w:cs="Arial"/>
          <w:noProof/>
          <w:sz w:val="21"/>
          <w:szCs w:val="21"/>
          <w:lang w:val="en" w:eastAsia="es-GT"/>
        </w:rPr>
        <w:t xml:space="preserve"> and </w:t>
      </w:r>
      <w:r>
        <w:rPr>
          <w:rFonts w:ascii="Arial" w:hAnsi="Arial" w:cs="Arial"/>
          <w:noProof/>
          <w:sz w:val="21"/>
          <w:szCs w:val="21"/>
          <w:lang w:val="en" w:eastAsia="es-GT"/>
        </w:rPr>
        <w:t xml:space="preserve">thus </w:t>
      </w:r>
      <w:r w:rsidRPr="00030B72">
        <w:rPr>
          <w:rFonts w:ascii="Arial" w:hAnsi="Arial" w:cs="Arial"/>
          <w:noProof/>
          <w:sz w:val="21"/>
          <w:szCs w:val="21"/>
          <w:lang w:val="en" w:eastAsia="es-GT"/>
        </w:rPr>
        <w:t>the</w:t>
      </w:r>
      <w:r>
        <w:rPr>
          <w:rFonts w:ascii="Arial" w:hAnsi="Arial" w:cs="Arial"/>
          <w:noProof/>
          <w:sz w:val="21"/>
          <w:szCs w:val="21"/>
          <w:lang w:val="en" w:eastAsia="es-GT"/>
        </w:rPr>
        <w:t>ir</w:t>
      </w:r>
      <w:r w:rsidRPr="00030B72">
        <w:rPr>
          <w:rFonts w:ascii="Arial" w:hAnsi="Arial" w:cs="Arial"/>
          <w:noProof/>
          <w:sz w:val="21"/>
          <w:szCs w:val="21"/>
          <w:lang w:val="en" w:eastAsia="es-GT"/>
        </w:rPr>
        <w:t xml:space="preserve"> living condition</w:t>
      </w:r>
      <w:r>
        <w:rPr>
          <w:rFonts w:ascii="Arial" w:hAnsi="Arial" w:cs="Arial"/>
          <w:noProof/>
          <w:sz w:val="21"/>
          <w:szCs w:val="21"/>
          <w:lang w:val="en" w:eastAsia="es-GT"/>
        </w:rPr>
        <w:t>s.</w:t>
      </w:r>
    </w:p>
    <w:p w14:paraId="55AEC088" w14:textId="77777777" w:rsidR="009E7FFB" w:rsidRDefault="009E7FFB" w:rsidP="009E7FFB">
      <w:pPr>
        <w:shd w:val="clear" w:color="auto" w:fill="FFFFFF"/>
        <w:spacing w:after="120"/>
        <w:ind w:left="357"/>
        <w:jc w:val="both"/>
        <w:rPr>
          <w:rFonts w:ascii="Arial" w:hAnsi="Arial" w:cs="Arial"/>
          <w:noProof/>
          <w:sz w:val="21"/>
          <w:szCs w:val="21"/>
          <w:lang w:val="en" w:eastAsia="es-GT"/>
        </w:rPr>
      </w:pPr>
      <w:r w:rsidRPr="00030B72">
        <w:rPr>
          <w:rFonts w:ascii="Arial" w:hAnsi="Arial" w:cs="Arial"/>
          <w:noProof/>
          <w:sz w:val="21"/>
          <w:szCs w:val="21"/>
          <w:lang w:val="en" w:eastAsia="es-GT"/>
        </w:rPr>
        <w:t xml:space="preserve">3. Personal and </w:t>
      </w:r>
      <w:r>
        <w:rPr>
          <w:rFonts w:ascii="Arial" w:hAnsi="Arial" w:cs="Arial"/>
          <w:noProof/>
          <w:sz w:val="21"/>
          <w:szCs w:val="21"/>
          <w:lang w:val="en" w:eastAsia="es-GT"/>
        </w:rPr>
        <w:t>p</w:t>
      </w:r>
      <w:r w:rsidRPr="00030B72">
        <w:rPr>
          <w:rFonts w:ascii="Arial" w:hAnsi="Arial" w:cs="Arial"/>
          <w:noProof/>
          <w:sz w:val="21"/>
          <w:szCs w:val="21"/>
          <w:lang w:val="en" w:eastAsia="es-GT"/>
        </w:rPr>
        <w:t xml:space="preserve">rofessional </w:t>
      </w:r>
      <w:r>
        <w:rPr>
          <w:rFonts w:ascii="Arial" w:hAnsi="Arial" w:cs="Arial"/>
          <w:noProof/>
          <w:sz w:val="21"/>
          <w:szCs w:val="21"/>
          <w:lang w:val="en" w:eastAsia="es-GT"/>
        </w:rPr>
        <w:t>g</w:t>
      </w:r>
      <w:r w:rsidRPr="00030B72">
        <w:rPr>
          <w:rFonts w:ascii="Arial" w:hAnsi="Arial" w:cs="Arial"/>
          <w:noProof/>
          <w:sz w:val="21"/>
          <w:szCs w:val="21"/>
          <w:lang w:val="en" w:eastAsia="es-GT"/>
        </w:rPr>
        <w:t xml:space="preserve">rowth: </w:t>
      </w:r>
      <w:r>
        <w:rPr>
          <w:rFonts w:ascii="Arial" w:hAnsi="Arial" w:cs="Arial"/>
          <w:noProof/>
          <w:sz w:val="21"/>
          <w:szCs w:val="21"/>
          <w:lang w:val="en" w:eastAsia="es-GT"/>
        </w:rPr>
        <w:t>S</w:t>
      </w:r>
      <w:r w:rsidRPr="00030B72">
        <w:rPr>
          <w:rFonts w:ascii="Arial" w:hAnsi="Arial" w:cs="Arial"/>
          <w:noProof/>
          <w:sz w:val="21"/>
          <w:szCs w:val="21"/>
          <w:lang w:val="en" w:eastAsia="es-GT"/>
        </w:rPr>
        <w:t xml:space="preserve">cholars have the opportunity to improve their skills in English and mathematics, </w:t>
      </w:r>
      <w:r>
        <w:rPr>
          <w:rFonts w:ascii="Arial" w:hAnsi="Arial" w:cs="Arial"/>
          <w:noProof/>
          <w:sz w:val="21"/>
          <w:szCs w:val="21"/>
          <w:lang w:val="en" w:eastAsia="es-GT"/>
        </w:rPr>
        <w:t xml:space="preserve">self </w:t>
      </w:r>
      <w:r w:rsidRPr="00030B72">
        <w:rPr>
          <w:rFonts w:ascii="Arial" w:hAnsi="Arial" w:cs="Arial"/>
          <w:noProof/>
          <w:sz w:val="21"/>
          <w:szCs w:val="21"/>
          <w:lang w:val="en" w:eastAsia="es-GT"/>
        </w:rPr>
        <w:t xml:space="preserve">expression, </w:t>
      </w:r>
      <w:r>
        <w:rPr>
          <w:rFonts w:ascii="Arial" w:hAnsi="Arial" w:cs="Arial"/>
          <w:noProof/>
          <w:sz w:val="21"/>
          <w:szCs w:val="21"/>
          <w:lang w:val="en" w:eastAsia="es-GT"/>
        </w:rPr>
        <w:t>creative writing</w:t>
      </w:r>
      <w:r w:rsidRPr="00030B72">
        <w:rPr>
          <w:rFonts w:ascii="Arial" w:hAnsi="Arial" w:cs="Arial"/>
          <w:noProof/>
          <w:sz w:val="21"/>
          <w:szCs w:val="21"/>
          <w:lang w:val="en" w:eastAsia="es-GT"/>
        </w:rPr>
        <w:t>, emotional intelligence and art</w:t>
      </w:r>
      <w:r>
        <w:rPr>
          <w:rFonts w:ascii="Arial" w:hAnsi="Arial" w:cs="Arial"/>
          <w:noProof/>
          <w:sz w:val="21"/>
          <w:szCs w:val="21"/>
          <w:lang w:val="en" w:eastAsia="es-GT"/>
        </w:rPr>
        <w:t>.</w:t>
      </w:r>
      <w:r w:rsidRPr="00030B72">
        <w:rPr>
          <w:rFonts w:ascii="Arial" w:hAnsi="Arial" w:cs="Arial"/>
          <w:noProof/>
          <w:sz w:val="21"/>
          <w:szCs w:val="21"/>
          <w:lang w:val="en" w:eastAsia="es-GT"/>
        </w:rPr>
        <w:t xml:space="preserve"> </w:t>
      </w:r>
      <w:r>
        <w:rPr>
          <w:rFonts w:ascii="Arial" w:hAnsi="Arial" w:cs="Arial"/>
          <w:noProof/>
          <w:sz w:val="21"/>
          <w:szCs w:val="21"/>
          <w:lang w:val="en" w:eastAsia="es-GT"/>
        </w:rPr>
        <w:t>Th</w:t>
      </w:r>
      <w:r w:rsidRPr="00030B72">
        <w:rPr>
          <w:rFonts w:ascii="Arial" w:hAnsi="Arial" w:cs="Arial"/>
          <w:noProof/>
          <w:sz w:val="21"/>
          <w:szCs w:val="21"/>
          <w:lang w:val="en" w:eastAsia="es-GT"/>
        </w:rPr>
        <w:t xml:space="preserve">is allows scholars to feel more </w:t>
      </w:r>
      <w:r>
        <w:rPr>
          <w:rFonts w:ascii="Arial" w:hAnsi="Arial" w:cs="Arial"/>
          <w:noProof/>
          <w:sz w:val="21"/>
          <w:szCs w:val="21"/>
          <w:lang w:val="en" w:eastAsia="es-GT"/>
        </w:rPr>
        <w:t>secure a</w:t>
      </w:r>
      <w:r w:rsidRPr="00030B72">
        <w:rPr>
          <w:rFonts w:ascii="Arial" w:hAnsi="Arial" w:cs="Arial"/>
          <w:noProof/>
          <w:sz w:val="21"/>
          <w:szCs w:val="21"/>
          <w:lang w:val="en" w:eastAsia="es-GT"/>
        </w:rPr>
        <w:t xml:space="preserve">nd </w:t>
      </w:r>
      <w:r>
        <w:rPr>
          <w:rFonts w:ascii="Arial" w:hAnsi="Arial" w:cs="Arial"/>
          <w:noProof/>
          <w:sz w:val="21"/>
          <w:szCs w:val="21"/>
          <w:lang w:val="en" w:eastAsia="es-GT"/>
        </w:rPr>
        <w:t>manage difficulties in life more independently</w:t>
      </w:r>
      <w:r w:rsidRPr="00030B72">
        <w:rPr>
          <w:rFonts w:ascii="Arial" w:hAnsi="Arial" w:cs="Arial"/>
          <w:noProof/>
          <w:sz w:val="21"/>
          <w:szCs w:val="21"/>
          <w:lang w:val="en" w:eastAsia="es-GT"/>
        </w:rPr>
        <w:t>.</w:t>
      </w:r>
    </w:p>
    <w:p w14:paraId="2C1CF387" w14:textId="77777777" w:rsidR="009E7FFB" w:rsidRDefault="009E7FFB" w:rsidP="009E7FFB">
      <w:pPr>
        <w:shd w:val="clear" w:color="auto" w:fill="FFFFFF"/>
        <w:spacing w:after="120"/>
        <w:ind w:left="357"/>
        <w:jc w:val="both"/>
        <w:rPr>
          <w:rFonts w:ascii="Arial" w:hAnsi="Arial" w:cs="Arial"/>
          <w:noProof/>
          <w:sz w:val="21"/>
          <w:szCs w:val="21"/>
          <w:lang w:val="en" w:eastAsia="es-GT"/>
        </w:rPr>
      </w:pPr>
      <w:r w:rsidRPr="00030B72">
        <w:rPr>
          <w:rFonts w:ascii="Arial" w:hAnsi="Arial" w:cs="Arial"/>
          <w:noProof/>
          <w:sz w:val="21"/>
          <w:szCs w:val="21"/>
          <w:lang w:val="en" w:eastAsia="es-GT"/>
        </w:rPr>
        <w:t xml:space="preserve">4. Family </w:t>
      </w:r>
      <w:r>
        <w:rPr>
          <w:rFonts w:ascii="Arial" w:hAnsi="Arial" w:cs="Arial"/>
          <w:noProof/>
          <w:sz w:val="21"/>
          <w:szCs w:val="21"/>
          <w:lang w:val="en" w:eastAsia="es-GT"/>
        </w:rPr>
        <w:t>st</w:t>
      </w:r>
      <w:r w:rsidRPr="00030B72">
        <w:rPr>
          <w:rFonts w:ascii="Arial" w:hAnsi="Arial" w:cs="Arial"/>
          <w:noProof/>
          <w:sz w:val="21"/>
          <w:szCs w:val="21"/>
          <w:lang w:val="en" w:eastAsia="es-GT"/>
        </w:rPr>
        <w:t xml:space="preserve">rengthening: Families </w:t>
      </w:r>
      <w:r>
        <w:rPr>
          <w:rFonts w:ascii="Arial" w:hAnsi="Arial" w:cs="Arial"/>
          <w:noProof/>
          <w:sz w:val="21"/>
          <w:szCs w:val="21"/>
          <w:lang w:val="en" w:eastAsia="es-GT"/>
        </w:rPr>
        <w:t>who attend</w:t>
      </w:r>
      <w:r w:rsidRPr="00030B72">
        <w:rPr>
          <w:rFonts w:ascii="Arial" w:hAnsi="Arial" w:cs="Arial"/>
          <w:noProof/>
          <w:sz w:val="21"/>
          <w:szCs w:val="21"/>
          <w:lang w:val="en" w:eastAsia="es-GT"/>
        </w:rPr>
        <w:t xml:space="preserve"> orientation workshops and psychology service, </w:t>
      </w:r>
      <w:r>
        <w:rPr>
          <w:rFonts w:ascii="Arial" w:hAnsi="Arial" w:cs="Arial"/>
          <w:noProof/>
          <w:sz w:val="21"/>
          <w:szCs w:val="21"/>
          <w:lang w:val="en" w:eastAsia="es-GT"/>
        </w:rPr>
        <w:t xml:space="preserve">are often able to </w:t>
      </w:r>
      <w:r w:rsidRPr="00030B72">
        <w:rPr>
          <w:rFonts w:ascii="Arial" w:hAnsi="Arial" w:cs="Arial"/>
          <w:noProof/>
          <w:sz w:val="21"/>
          <w:szCs w:val="21"/>
          <w:lang w:val="en" w:eastAsia="es-GT"/>
        </w:rPr>
        <w:t xml:space="preserve">break harmful and pathological parenting patterns and </w:t>
      </w:r>
      <w:r>
        <w:rPr>
          <w:rFonts w:ascii="Arial" w:hAnsi="Arial" w:cs="Arial"/>
          <w:noProof/>
          <w:sz w:val="21"/>
          <w:szCs w:val="21"/>
          <w:lang w:val="en" w:eastAsia="es-GT"/>
        </w:rPr>
        <w:t xml:space="preserve">to </w:t>
      </w:r>
      <w:r w:rsidRPr="00030B72">
        <w:rPr>
          <w:rFonts w:ascii="Arial" w:hAnsi="Arial" w:cs="Arial"/>
          <w:noProof/>
          <w:sz w:val="21"/>
          <w:szCs w:val="21"/>
          <w:lang w:val="en" w:eastAsia="es-GT"/>
        </w:rPr>
        <w:t xml:space="preserve">improve mental health </w:t>
      </w:r>
      <w:r>
        <w:rPr>
          <w:rFonts w:ascii="Arial" w:hAnsi="Arial" w:cs="Arial"/>
          <w:noProof/>
          <w:sz w:val="21"/>
          <w:szCs w:val="21"/>
          <w:lang w:val="en" w:eastAsia="es-GT"/>
        </w:rPr>
        <w:t>within</w:t>
      </w:r>
      <w:r w:rsidRPr="00030B72">
        <w:rPr>
          <w:rFonts w:ascii="Arial" w:hAnsi="Arial" w:cs="Arial"/>
          <w:noProof/>
          <w:sz w:val="21"/>
          <w:szCs w:val="21"/>
          <w:lang w:val="en" w:eastAsia="es-GT"/>
        </w:rPr>
        <w:t xml:space="preserve"> the</w:t>
      </w:r>
      <w:r>
        <w:rPr>
          <w:rFonts w:ascii="Arial" w:hAnsi="Arial" w:cs="Arial"/>
          <w:noProof/>
          <w:sz w:val="21"/>
          <w:szCs w:val="21"/>
          <w:lang w:val="en" w:eastAsia="es-GT"/>
        </w:rPr>
        <w:t>ir</w:t>
      </w:r>
      <w:r w:rsidRPr="00030B72">
        <w:rPr>
          <w:rFonts w:ascii="Arial" w:hAnsi="Arial" w:cs="Arial"/>
          <w:noProof/>
          <w:sz w:val="21"/>
          <w:szCs w:val="21"/>
          <w:lang w:val="en" w:eastAsia="es-GT"/>
        </w:rPr>
        <w:t xml:space="preserve"> family</w:t>
      </w:r>
      <w:r>
        <w:rPr>
          <w:rFonts w:ascii="Arial" w:hAnsi="Arial" w:cs="Arial"/>
          <w:noProof/>
          <w:sz w:val="21"/>
          <w:szCs w:val="21"/>
          <w:lang w:val="en" w:eastAsia="es-GT"/>
        </w:rPr>
        <w:t>.</w:t>
      </w:r>
    </w:p>
    <w:p w14:paraId="6DB75EE0" w14:textId="77777777" w:rsidR="009E7FFB" w:rsidRPr="008A48B2" w:rsidRDefault="009E7FFB" w:rsidP="009E7FFB">
      <w:pPr>
        <w:shd w:val="clear" w:color="auto" w:fill="FFFFFF"/>
        <w:spacing w:after="120"/>
        <w:ind w:left="709"/>
        <w:jc w:val="both"/>
        <w:rPr>
          <w:rFonts w:ascii="Arial" w:hAnsi="Arial" w:cs="Arial"/>
          <w:noProof/>
          <w:sz w:val="21"/>
          <w:szCs w:val="21"/>
          <w:lang w:val="en" w:eastAsia="es-GT"/>
        </w:rPr>
      </w:pPr>
    </w:p>
    <w:p w14:paraId="2EBFB99A" w14:textId="77777777" w:rsidR="009E7FFB" w:rsidRDefault="009E7FFB" w:rsidP="009E7FFB">
      <w:pPr>
        <w:jc w:val="both"/>
        <w:rPr>
          <w:rFonts w:ascii="Arial" w:hAnsi="Arial" w:cs="Arial"/>
          <w:sz w:val="21"/>
          <w:szCs w:val="21"/>
          <w:lang w:val="en-GB"/>
        </w:rPr>
      </w:pPr>
      <w:r>
        <w:rPr>
          <w:rFonts w:ascii="Arial" w:hAnsi="Arial" w:cs="Arial"/>
          <w:sz w:val="21"/>
          <w:szCs w:val="21"/>
          <w:lang w:val="en-GB"/>
        </w:rPr>
        <w:t xml:space="preserve">The following activities have been successfully implemented in 2019: </w:t>
      </w:r>
    </w:p>
    <w:p w14:paraId="587D1667" w14:textId="77777777" w:rsidR="009E7FFB" w:rsidRPr="00235DFE" w:rsidRDefault="009E7FFB" w:rsidP="009E7FFB">
      <w:pPr>
        <w:jc w:val="both"/>
        <w:rPr>
          <w:rFonts w:ascii="Arial" w:hAnsi="Arial" w:cs="Arial"/>
          <w:sz w:val="21"/>
          <w:szCs w:val="21"/>
          <w:lang w:val="en-GB"/>
        </w:rPr>
      </w:pPr>
    </w:p>
    <w:tbl>
      <w:tblPr>
        <w:tblW w:w="8938" w:type="dxa"/>
        <w:tblCellMar>
          <w:left w:w="70" w:type="dxa"/>
          <w:right w:w="70" w:type="dxa"/>
        </w:tblCellMar>
        <w:tblLook w:val="04A0" w:firstRow="1" w:lastRow="0" w:firstColumn="1" w:lastColumn="0" w:noHBand="0" w:noVBand="1"/>
      </w:tblPr>
      <w:tblGrid>
        <w:gridCol w:w="2691"/>
        <w:gridCol w:w="1056"/>
        <w:gridCol w:w="1098"/>
        <w:gridCol w:w="974"/>
        <w:gridCol w:w="1179"/>
        <w:gridCol w:w="1073"/>
        <w:gridCol w:w="867"/>
      </w:tblGrid>
      <w:tr w:rsidR="009E7FFB" w:rsidRPr="00235DFE" w14:paraId="6D0AA77E" w14:textId="77777777" w:rsidTr="00D649E1">
        <w:trPr>
          <w:trHeight w:val="315"/>
        </w:trPr>
        <w:tc>
          <w:tcPr>
            <w:tcW w:w="2691" w:type="dxa"/>
            <w:tcBorders>
              <w:top w:val="nil"/>
              <w:left w:val="nil"/>
              <w:bottom w:val="nil"/>
              <w:right w:val="nil"/>
            </w:tcBorders>
            <w:shd w:val="clear" w:color="auto" w:fill="auto"/>
            <w:noWrap/>
            <w:vAlign w:val="bottom"/>
            <w:hideMark/>
          </w:tcPr>
          <w:p w14:paraId="0C4016F3" w14:textId="77777777" w:rsidR="009E7FFB" w:rsidRPr="00235DFE" w:rsidRDefault="009E7FFB" w:rsidP="00D649E1">
            <w:pPr>
              <w:rPr>
                <w:rFonts w:ascii="Arial" w:eastAsia="Times New Roman" w:hAnsi="Arial" w:cs="Arial"/>
                <w:sz w:val="20"/>
                <w:szCs w:val="20"/>
                <w:lang w:val="en-GB" w:eastAsia="es-GT"/>
              </w:rPr>
            </w:pPr>
          </w:p>
        </w:tc>
        <w:tc>
          <w:tcPr>
            <w:tcW w:w="2154" w:type="dxa"/>
            <w:gridSpan w:val="2"/>
            <w:tcBorders>
              <w:top w:val="single" w:sz="8" w:space="0" w:color="auto"/>
              <w:left w:val="single" w:sz="8" w:space="0" w:color="auto"/>
              <w:bottom w:val="single" w:sz="8" w:space="0" w:color="auto"/>
              <w:right w:val="single" w:sz="8" w:space="0" w:color="000000"/>
            </w:tcBorders>
            <w:shd w:val="clear" w:color="000000" w:fill="F4B084"/>
            <w:noWrap/>
            <w:vAlign w:val="bottom"/>
            <w:hideMark/>
          </w:tcPr>
          <w:p w14:paraId="11BD1F21" w14:textId="77777777" w:rsidR="009E7FFB" w:rsidRPr="004120DE" w:rsidRDefault="009E7FFB" w:rsidP="00D649E1">
            <w:pPr>
              <w:jc w:val="center"/>
              <w:rPr>
                <w:rFonts w:ascii="Arial" w:eastAsia="Times New Roman" w:hAnsi="Arial" w:cs="Arial"/>
                <w:b/>
                <w:bCs/>
                <w:color w:val="000000"/>
                <w:sz w:val="18"/>
                <w:szCs w:val="18"/>
                <w:lang w:eastAsia="es-GT"/>
              </w:rPr>
            </w:pPr>
            <w:r w:rsidRPr="004120DE">
              <w:rPr>
                <w:rFonts w:ascii="Arial" w:eastAsia="Times New Roman" w:hAnsi="Arial" w:cs="Arial"/>
                <w:b/>
                <w:bCs/>
                <w:color w:val="000000"/>
                <w:sz w:val="18"/>
                <w:szCs w:val="18"/>
                <w:lang w:eastAsia="es-GT"/>
              </w:rPr>
              <w:t>Alta Verapaz, Cobán y  Quich</w:t>
            </w:r>
            <w:r>
              <w:rPr>
                <w:rFonts w:ascii="Arial" w:eastAsia="Times New Roman" w:hAnsi="Arial" w:cs="Arial"/>
                <w:b/>
                <w:bCs/>
                <w:color w:val="000000"/>
                <w:sz w:val="18"/>
                <w:szCs w:val="18"/>
                <w:lang w:eastAsia="es-GT"/>
              </w:rPr>
              <w:t>é</w:t>
            </w:r>
          </w:p>
        </w:tc>
        <w:tc>
          <w:tcPr>
            <w:tcW w:w="2153" w:type="dxa"/>
            <w:gridSpan w:val="2"/>
            <w:tcBorders>
              <w:top w:val="single" w:sz="8" w:space="0" w:color="auto"/>
              <w:left w:val="nil"/>
              <w:bottom w:val="single" w:sz="8" w:space="0" w:color="auto"/>
              <w:right w:val="single" w:sz="8" w:space="0" w:color="000000"/>
            </w:tcBorders>
            <w:shd w:val="clear" w:color="000000" w:fill="FFE699"/>
            <w:vAlign w:val="bottom"/>
            <w:hideMark/>
          </w:tcPr>
          <w:p w14:paraId="1F5FE6F8" w14:textId="77777777" w:rsidR="009E7FFB" w:rsidRPr="004120DE" w:rsidRDefault="009E7FFB" w:rsidP="00D649E1">
            <w:pPr>
              <w:jc w:val="center"/>
              <w:rPr>
                <w:rFonts w:ascii="Arial" w:eastAsia="Times New Roman" w:hAnsi="Arial" w:cs="Arial"/>
                <w:b/>
                <w:bCs/>
                <w:color w:val="000000"/>
                <w:sz w:val="18"/>
                <w:szCs w:val="18"/>
                <w:lang w:eastAsia="es-GT"/>
              </w:rPr>
            </w:pPr>
            <w:r w:rsidRPr="004120DE">
              <w:rPr>
                <w:rFonts w:ascii="Arial" w:eastAsia="Times New Roman" w:hAnsi="Arial" w:cs="Arial"/>
                <w:b/>
                <w:bCs/>
                <w:color w:val="000000"/>
                <w:sz w:val="18"/>
                <w:szCs w:val="18"/>
                <w:lang w:eastAsia="es-GT"/>
              </w:rPr>
              <w:t>Sacatepéquez</w:t>
            </w:r>
          </w:p>
        </w:tc>
        <w:tc>
          <w:tcPr>
            <w:tcW w:w="1940" w:type="dxa"/>
            <w:gridSpan w:val="2"/>
            <w:tcBorders>
              <w:top w:val="single" w:sz="8" w:space="0" w:color="auto"/>
              <w:left w:val="nil"/>
              <w:bottom w:val="single" w:sz="8" w:space="0" w:color="auto"/>
              <w:right w:val="single" w:sz="8" w:space="0" w:color="000000"/>
            </w:tcBorders>
            <w:shd w:val="clear" w:color="000000" w:fill="FFFF00"/>
            <w:noWrap/>
            <w:vAlign w:val="bottom"/>
            <w:hideMark/>
          </w:tcPr>
          <w:p w14:paraId="3D2C717D" w14:textId="77777777" w:rsidR="009E7FFB" w:rsidRPr="004120DE" w:rsidRDefault="009E7FFB" w:rsidP="00D649E1">
            <w:pPr>
              <w:jc w:val="center"/>
              <w:rPr>
                <w:rFonts w:ascii="Arial" w:eastAsia="Times New Roman" w:hAnsi="Arial" w:cs="Arial"/>
                <w:b/>
                <w:bCs/>
                <w:color w:val="000000"/>
                <w:sz w:val="18"/>
                <w:szCs w:val="18"/>
                <w:lang w:eastAsia="es-GT"/>
              </w:rPr>
            </w:pPr>
            <w:r w:rsidRPr="004120DE">
              <w:rPr>
                <w:rFonts w:ascii="Arial" w:eastAsia="Times New Roman" w:hAnsi="Arial" w:cs="Arial"/>
                <w:b/>
                <w:bCs/>
                <w:color w:val="000000"/>
                <w:sz w:val="18"/>
                <w:szCs w:val="18"/>
                <w:lang w:eastAsia="es-GT"/>
              </w:rPr>
              <w:t>Total</w:t>
            </w:r>
          </w:p>
        </w:tc>
      </w:tr>
      <w:tr w:rsidR="009E7FFB" w:rsidRPr="00235DFE" w14:paraId="4C4A8464" w14:textId="77777777" w:rsidTr="00D649E1">
        <w:trPr>
          <w:trHeight w:val="504"/>
        </w:trPr>
        <w:tc>
          <w:tcPr>
            <w:tcW w:w="2691" w:type="dxa"/>
            <w:tcBorders>
              <w:top w:val="single" w:sz="4" w:space="0" w:color="auto"/>
              <w:left w:val="single" w:sz="4" w:space="0" w:color="auto"/>
              <w:bottom w:val="single" w:sz="4" w:space="0" w:color="auto"/>
              <w:right w:val="nil"/>
            </w:tcBorders>
            <w:shd w:val="clear" w:color="auto" w:fill="auto"/>
            <w:noWrap/>
            <w:vAlign w:val="center"/>
            <w:hideMark/>
          </w:tcPr>
          <w:p w14:paraId="4CC879DE" w14:textId="77777777" w:rsidR="009E7FFB" w:rsidRPr="004120DE" w:rsidRDefault="009E7FFB" w:rsidP="00D649E1">
            <w:pPr>
              <w:jc w:val="center"/>
              <w:rPr>
                <w:rFonts w:ascii="Arial" w:eastAsia="Times New Roman" w:hAnsi="Arial" w:cs="Arial"/>
                <w:b/>
                <w:bCs/>
                <w:color w:val="000000"/>
                <w:sz w:val="18"/>
                <w:szCs w:val="18"/>
                <w:lang w:eastAsia="es-GT"/>
              </w:rPr>
            </w:pPr>
            <w:proofErr w:type="spellStart"/>
            <w:r w:rsidRPr="004120DE">
              <w:rPr>
                <w:rFonts w:ascii="Arial" w:eastAsia="Times New Roman" w:hAnsi="Arial" w:cs="Arial"/>
                <w:b/>
                <w:bCs/>
                <w:color w:val="000000"/>
                <w:sz w:val="18"/>
                <w:szCs w:val="18"/>
                <w:lang w:eastAsia="es-GT"/>
              </w:rPr>
              <w:t>Indicator</w:t>
            </w:r>
            <w:proofErr w:type="spellEnd"/>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F82578" w14:textId="77777777" w:rsidR="009E7FFB" w:rsidRPr="004120DE" w:rsidRDefault="009E7FFB" w:rsidP="00D649E1">
            <w:pPr>
              <w:jc w:val="center"/>
              <w:rPr>
                <w:rFonts w:ascii="Arial" w:eastAsia="Times New Roman" w:hAnsi="Arial" w:cs="Arial"/>
                <w:b/>
                <w:bCs/>
                <w:color w:val="000000"/>
                <w:sz w:val="18"/>
                <w:szCs w:val="18"/>
                <w:lang w:eastAsia="es-GT"/>
              </w:rPr>
            </w:pPr>
            <w:proofErr w:type="spellStart"/>
            <w:r w:rsidRPr="004120DE">
              <w:rPr>
                <w:rFonts w:ascii="Arial" w:eastAsia="Times New Roman" w:hAnsi="Arial" w:cs="Arial"/>
                <w:b/>
                <w:bCs/>
                <w:color w:val="000000"/>
                <w:sz w:val="18"/>
                <w:szCs w:val="18"/>
                <w:lang w:eastAsia="es-GT"/>
              </w:rPr>
              <w:t>Scholars</w:t>
            </w:r>
            <w:proofErr w:type="spellEnd"/>
          </w:p>
        </w:tc>
        <w:tc>
          <w:tcPr>
            <w:tcW w:w="1098" w:type="dxa"/>
            <w:tcBorders>
              <w:top w:val="nil"/>
              <w:left w:val="nil"/>
              <w:bottom w:val="single" w:sz="4" w:space="0" w:color="auto"/>
              <w:right w:val="single" w:sz="4" w:space="0" w:color="auto"/>
            </w:tcBorders>
            <w:shd w:val="clear" w:color="auto" w:fill="auto"/>
            <w:vAlign w:val="center"/>
            <w:hideMark/>
          </w:tcPr>
          <w:p w14:paraId="67C2550B" w14:textId="77777777" w:rsidR="009E7FFB" w:rsidRPr="004120DE" w:rsidRDefault="009E7FFB" w:rsidP="00D649E1">
            <w:pPr>
              <w:jc w:val="center"/>
              <w:rPr>
                <w:rFonts w:ascii="Arial" w:eastAsia="Times New Roman" w:hAnsi="Arial" w:cs="Arial"/>
                <w:b/>
                <w:bCs/>
                <w:color w:val="000000"/>
                <w:sz w:val="18"/>
                <w:szCs w:val="18"/>
                <w:lang w:eastAsia="es-GT"/>
              </w:rPr>
            </w:pPr>
            <w:proofErr w:type="spellStart"/>
            <w:r w:rsidRPr="004120DE">
              <w:rPr>
                <w:rFonts w:ascii="Arial" w:eastAsia="Times New Roman" w:hAnsi="Arial" w:cs="Arial"/>
                <w:b/>
                <w:bCs/>
                <w:color w:val="000000"/>
                <w:sz w:val="18"/>
                <w:szCs w:val="18"/>
                <w:lang w:eastAsia="es-GT"/>
              </w:rPr>
              <w:t>Parents</w:t>
            </w:r>
            <w:proofErr w:type="spellEnd"/>
          </w:p>
        </w:tc>
        <w:tc>
          <w:tcPr>
            <w:tcW w:w="974" w:type="dxa"/>
            <w:tcBorders>
              <w:top w:val="nil"/>
              <w:left w:val="nil"/>
              <w:bottom w:val="single" w:sz="4" w:space="0" w:color="auto"/>
              <w:right w:val="single" w:sz="4" w:space="0" w:color="auto"/>
            </w:tcBorders>
            <w:shd w:val="clear" w:color="auto" w:fill="auto"/>
            <w:noWrap/>
            <w:vAlign w:val="center"/>
            <w:hideMark/>
          </w:tcPr>
          <w:p w14:paraId="254568C8" w14:textId="77777777" w:rsidR="009E7FFB" w:rsidRPr="004120DE" w:rsidRDefault="009E7FFB" w:rsidP="00D649E1">
            <w:pPr>
              <w:jc w:val="center"/>
              <w:rPr>
                <w:rFonts w:ascii="Arial" w:eastAsia="Times New Roman" w:hAnsi="Arial" w:cs="Arial"/>
                <w:b/>
                <w:bCs/>
                <w:color w:val="000000"/>
                <w:sz w:val="18"/>
                <w:szCs w:val="20"/>
                <w:lang w:eastAsia="es-GT"/>
              </w:rPr>
            </w:pPr>
            <w:proofErr w:type="spellStart"/>
            <w:r w:rsidRPr="004120DE">
              <w:rPr>
                <w:rFonts w:ascii="Arial" w:eastAsia="Times New Roman" w:hAnsi="Arial" w:cs="Arial"/>
                <w:b/>
                <w:bCs/>
                <w:color w:val="000000"/>
                <w:sz w:val="18"/>
                <w:szCs w:val="20"/>
                <w:lang w:eastAsia="es-GT"/>
              </w:rPr>
              <w:t>Scholars</w:t>
            </w:r>
            <w:proofErr w:type="spellEnd"/>
          </w:p>
        </w:tc>
        <w:tc>
          <w:tcPr>
            <w:tcW w:w="1179" w:type="dxa"/>
            <w:tcBorders>
              <w:top w:val="nil"/>
              <w:left w:val="nil"/>
              <w:bottom w:val="single" w:sz="4" w:space="0" w:color="auto"/>
              <w:right w:val="single" w:sz="4" w:space="0" w:color="auto"/>
            </w:tcBorders>
            <w:shd w:val="clear" w:color="auto" w:fill="auto"/>
            <w:vAlign w:val="center"/>
            <w:hideMark/>
          </w:tcPr>
          <w:p w14:paraId="72D175B4" w14:textId="77777777" w:rsidR="009E7FFB" w:rsidRPr="004120DE" w:rsidRDefault="009E7FFB" w:rsidP="00D649E1">
            <w:pPr>
              <w:jc w:val="center"/>
              <w:rPr>
                <w:rFonts w:ascii="Arial" w:eastAsia="Times New Roman" w:hAnsi="Arial" w:cs="Arial"/>
                <w:b/>
                <w:bCs/>
                <w:color w:val="000000"/>
                <w:sz w:val="18"/>
                <w:szCs w:val="20"/>
                <w:lang w:eastAsia="es-GT"/>
              </w:rPr>
            </w:pPr>
            <w:proofErr w:type="spellStart"/>
            <w:r w:rsidRPr="004120DE">
              <w:rPr>
                <w:rFonts w:ascii="Arial" w:eastAsia="Times New Roman" w:hAnsi="Arial" w:cs="Arial"/>
                <w:b/>
                <w:bCs/>
                <w:color w:val="000000"/>
                <w:sz w:val="18"/>
                <w:szCs w:val="20"/>
                <w:lang w:eastAsia="es-GT"/>
              </w:rPr>
              <w:t>Parents</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89D6B4E" w14:textId="77777777" w:rsidR="009E7FFB" w:rsidRPr="004120DE" w:rsidRDefault="009E7FFB" w:rsidP="00D649E1">
            <w:pPr>
              <w:jc w:val="center"/>
              <w:rPr>
                <w:rFonts w:ascii="Arial" w:eastAsia="Times New Roman" w:hAnsi="Arial" w:cs="Arial"/>
                <w:b/>
                <w:bCs/>
                <w:color w:val="000000"/>
                <w:sz w:val="18"/>
                <w:szCs w:val="20"/>
                <w:lang w:eastAsia="es-GT"/>
              </w:rPr>
            </w:pPr>
            <w:proofErr w:type="spellStart"/>
            <w:r w:rsidRPr="004120DE">
              <w:rPr>
                <w:rFonts w:ascii="Arial" w:eastAsia="Times New Roman" w:hAnsi="Arial" w:cs="Arial"/>
                <w:b/>
                <w:bCs/>
                <w:color w:val="000000"/>
                <w:sz w:val="18"/>
                <w:szCs w:val="20"/>
                <w:lang w:eastAsia="es-GT"/>
              </w:rPr>
              <w:t>Scholars</w:t>
            </w:r>
            <w:proofErr w:type="spellEnd"/>
          </w:p>
        </w:tc>
        <w:tc>
          <w:tcPr>
            <w:tcW w:w="867" w:type="dxa"/>
            <w:tcBorders>
              <w:top w:val="nil"/>
              <w:left w:val="nil"/>
              <w:bottom w:val="single" w:sz="4" w:space="0" w:color="auto"/>
              <w:right w:val="single" w:sz="4" w:space="0" w:color="auto"/>
            </w:tcBorders>
            <w:shd w:val="clear" w:color="auto" w:fill="auto"/>
            <w:noWrap/>
            <w:vAlign w:val="center"/>
            <w:hideMark/>
          </w:tcPr>
          <w:p w14:paraId="7A2A8558" w14:textId="77777777" w:rsidR="009E7FFB" w:rsidRPr="004120DE" w:rsidRDefault="009E7FFB" w:rsidP="00D649E1">
            <w:pPr>
              <w:jc w:val="center"/>
              <w:rPr>
                <w:rFonts w:ascii="Arial" w:eastAsia="Times New Roman" w:hAnsi="Arial" w:cs="Arial"/>
                <w:b/>
                <w:bCs/>
                <w:color w:val="000000"/>
                <w:sz w:val="18"/>
                <w:szCs w:val="20"/>
                <w:lang w:eastAsia="es-GT"/>
              </w:rPr>
            </w:pPr>
            <w:proofErr w:type="spellStart"/>
            <w:r w:rsidRPr="004120DE">
              <w:rPr>
                <w:rFonts w:ascii="Arial" w:eastAsia="Times New Roman" w:hAnsi="Arial" w:cs="Arial"/>
                <w:b/>
                <w:bCs/>
                <w:color w:val="000000"/>
                <w:sz w:val="18"/>
                <w:szCs w:val="20"/>
                <w:lang w:eastAsia="es-GT"/>
              </w:rPr>
              <w:t>Parents</w:t>
            </w:r>
            <w:proofErr w:type="spellEnd"/>
          </w:p>
        </w:tc>
      </w:tr>
      <w:tr w:rsidR="009E7FFB" w:rsidRPr="00235DFE" w14:paraId="206A91C6" w14:textId="77777777" w:rsidTr="00D649E1">
        <w:trPr>
          <w:trHeight w:val="283"/>
        </w:trPr>
        <w:tc>
          <w:tcPr>
            <w:tcW w:w="2691" w:type="dxa"/>
            <w:tcBorders>
              <w:top w:val="nil"/>
              <w:left w:val="single" w:sz="4" w:space="0" w:color="auto"/>
              <w:bottom w:val="single" w:sz="4" w:space="0" w:color="auto"/>
              <w:right w:val="single" w:sz="4" w:space="0" w:color="auto"/>
            </w:tcBorders>
            <w:shd w:val="clear" w:color="auto" w:fill="auto"/>
            <w:hideMark/>
          </w:tcPr>
          <w:p w14:paraId="61C5E118"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Workshops</w:t>
            </w:r>
          </w:p>
        </w:tc>
        <w:tc>
          <w:tcPr>
            <w:tcW w:w="1056" w:type="dxa"/>
            <w:tcBorders>
              <w:top w:val="nil"/>
              <w:left w:val="nil"/>
              <w:bottom w:val="single" w:sz="4" w:space="0" w:color="auto"/>
              <w:right w:val="single" w:sz="4" w:space="0" w:color="auto"/>
            </w:tcBorders>
            <w:shd w:val="clear" w:color="auto" w:fill="auto"/>
            <w:noWrap/>
            <w:hideMark/>
          </w:tcPr>
          <w:p w14:paraId="7F593DB7"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7</w:t>
            </w:r>
          </w:p>
        </w:tc>
        <w:tc>
          <w:tcPr>
            <w:tcW w:w="1098" w:type="dxa"/>
            <w:tcBorders>
              <w:top w:val="nil"/>
              <w:left w:val="nil"/>
              <w:bottom w:val="single" w:sz="4" w:space="0" w:color="auto"/>
              <w:right w:val="single" w:sz="4" w:space="0" w:color="auto"/>
            </w:tcBorders>
            <w:shd w:val="clear" w:color="auto" w:fill="auto"/>
            <w:noWrap/>
            <w:hideMark/>
          </w:tcPr>
          <w:p w14:paraId="1DA19A2E"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7</w:t>
            </w:r>
          </w:p>
        </w:tc>
        <w:tc>
          <w:tcPr>
            <w:tcW w:w="974" w:type="dxa"/>
            <w:tcBorders>
              <w:top w:val="nil"/>
              <w:left w:val="nil"/>
              <w:bottom w:val="single" w:sz="4" w:space="0" w:color="auto"/>
              <w:right w:val="single" w:sz="4" w:space="0" w:color="auto"/>
            </w:tcBorders>
            <w:shd w:val="clear" w:color="auto" w:fill="auto"/>
            <w:noWrap/>
            <w:hideMark/>
          </w:tcPr>
          <w:p w14:paraId="5BA4A48F"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15</w:t>
            </w:r>
          </w:p>
        </w:tc>
        <w:tc>
          <w:tcPr>
            <w:tcW w:w="1179" w:type="dxa"/>
            <w:tcBorders>
              <w:top w:val="nil"/>
              <w:left w:val="nil"/>
              <w:bottom w:val="single" w:sz="4" w:space="0" w:color="auto"/>
              <w:right w:val="single" w:sz="4" w:space="0" w:color="auto"/>
            </w:tcBorders>
            <w:shd w:val="clear" w:color="auto" w:fill="auto"/>
            <w:noWrap/>
            <w:hideMark/>
          </w:tcPr>
          <w:p w14:paraId="5649F796"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7</w:t>
            </w:r>
          </w:p>
        </w:tc>
        <w:tc>
          <w:tcPr>
            <w:tcW w:w="1073" w:type="dxa"/>
            <w:tcBorders>
              <w:top w:val="nil"/>
              <w:left w:val="nil"/>
              <w:bottom w:val="single" w:sz="4" w:space="0" w:color="auto"/>
              <w:right w:val="single" w:sz="4" w:space="0" w:color="auto"/>
            </w:tcBorders>
            <w:shd w:val="clear" w:color="auto" w:fill="auto"/>
            <w:noWrap/>
            <w:hideMark/>
          </w:tcPr>
          <w:p w14:paraId="6EAC1612"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22</w:t>
            </w:r>
          </w:p>
        </w:tc>
        <w:tc>
          <w:tcPr>
            <w:tcW w:w="867" w:type="dxa"/>
            <w:tcBorders>
              <w:top w:val="nil"/>
              <w:left w:val="nil"/>
              <w:bottom w:val="single" w:sz="4" w:space="0" w:color="auto"/>
              <w:right w:val="single" w:sz="4" w:space="0" w:color="auto"/>
            </w:tcBorders>
            <w:shd w:val="clear" w:color="auto" w:fill="auto"/>
            <w:noWrap/>
            <w:hideMark/>
          </w:tcPr>
          <w:p w14:paraId="5AD7B5E9"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14</w:t>
            </w:r>
          </w:p>
        </w:tc>
      </w:tr>
      <w:tr w:rsidR="009E7FFB" w:rsidRPr="00235DFE" w14:paraId="39488E41" w14:textId="77777777" w:rsidTr="00D649E1">
        <w:trPr>
          <w:trHeight w:val="445"/>
        </w:trPr>
        <w:tc>
          <w:tcPr>
            <w:tcW w:w="2691" w:type="dxa"/>
            <w:tcBorders>
              <w:top w:val="nil"/>
              <w:left w:val="single" w:sz="4" w:space="0" w:color="auto"/>
              <w:bottom w:val="single" w:sz="4" w:space="0" w:color="auto"/>
              <w:right w:val="single" w:sz="4" w:space="0" w:color="auto"/>
            </w:tcBorders>
            <w:shd w:val="clear" w:color="auto" w:fill="auto"/>
            <w:hideMark/>
          </w:tcPr>
          <w:p w14:paraId="33672283" w14:textId="77777777" w:rsidR="009E7FFB" w:rsidRPr="004120DE" w:rsidRDefault="009E7FFB" w:rsidP="00D649E1">
            <w:pPr>
              <w:jc w:val="center"/>
              <w:rPr>
                <w:rFonts w:ascii="Arial" w:eastAsia="Times New Roman" w:hAnsi="Arial" w:cs="Arial"/>
                <w:color w:val="000000"/>
                <w:sz w:val="18"/>
                <w:szCs w:val="18"/>
                <w:lang w:val="en-GB" w:eastAsia="es-GT"/>
              </w:rPr>
            </w:pPr>
            <w:r w:rsidRPr="004120DE">
              <w:rPr>
                <w:rFonts w:ascii="Arial" w:eastAsia="Times New Roman" w:hAnsi="Arial" w:cs="Arial"/>
                <w:color w:val="000000"/>
                <w:sz w:val="18"/>
                <w:szCs w:val="18"/>
                <w:lang w:val="en-GB" w:eastAsia="es-GT"/>
              </w:rPr>
              <w:t>N</w:t>
            </w:r>
            <w:r>
              <w:rPr>
                <w:rFonts w:ascii="Arial" w:eastAsia="Times New Roman" w:hAnsi="Arial" w:cs="Arial"/>
                <w:color w:val="000000"/>
                <w:sz w:val="18"/>
                <w:szCs w:val="18"/>
                <w:lang w:val="en-GB" w:eastAsia="es-GT"/>
              </w:rPr>
              <w:t>umber of</w:t>
            </w:r>
            <w:r w:rsidRPr="004120DE">
              <w:rPr>
                <w:rFonts w:ascii="Arial" w:eastAsia="Times New Roman" w:hAnsi="Arial" w:cs="Arial"/>
                <w:color w:val="000000"/>
                <w:sz w:val="18"/>
                <w:szCs w:val="18"/>
                <w:lang w:val="en-GB" w:eastAsia="es-GT"/>
              </w:rPr>
              <w:t xml:space="preserve"> patients who received psychological support</w:t>
            </w:r>
          </w:p>
        </w:tc>
        <w:tc>
          <w:tcPr>
            <w:tcW w:w="1056" w:type="dxa"/>
            <w:tcBorders>
              <w:top w:val="nil"/>
              <w:left w:val="nil"/>
              <w:bottom w:val="single" w:sz="4" w:space="0" w:color="000000"/>
              <w:right w:val="single" w:sz="4" w:space="0" w:color="000000"/>
            </w:tcBorders>
            <w:shd w:val="clear" w:color="auto" w:fill="auto"/>
            <w:noWrap/>
            <w:hideMark/>
          </w:tcPr>
          <w:p w14:paraId="16A3BD4E"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18</w:t>
            </w:r>
          </w:p>
        </w:tc>
        <w:tc>
          <w:tcPr>
            <w:tcW w:w="1098" w:type="dxa"/>
            <w:tcBorders>
              <w:top w:val="nil"/>
              <w:left w:val="nil"/>
              <w:bottom w:val="single" w:sz="4" w:space="0" w:color="000000"/>
              <w:right w:val="single" w:sz="4" w:space="0" w:color="000000"/>
            </w:tcBorders>
            <w:shd w:val="clear" w:color="auto" w:fill="auto"/>
            <w:noWrap/>
            <w:hideMark/>
          </w:tcPr>
          <w:p w14:paraId="22A21847"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8</w:t>
            </w:r>
          </w:p>
        </w:tc>
        <w:tc>
          <w:tcPr>
            <w:tcW w:w="974" w:type="dxa"/>
            <w:tcBorders>
              <w:top w:val="nil"/>
              <w:left w:val="nil"/>
              <w:bottom w:val="single" w:sz="4" w:space="0" w:color="auto"/>
              <w:right w:val="single" w:sz="4" w:space="0" w:color="auto"/>
            </w:tcBorders>
            <w:shd w:val="clear" w:color="auto" w:fill="auto"/>
            <w:noWrap/>
            <w:hideMark/>
          </w:tcPr>
          <w:p w14:paraId="3F8A2573"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14</w:t>
            </w:r>
          </w:p>
        </w:tc>
        <w:tc>
          <w:tcPr>
            <w:tcW w:w="1179" w:type="dxa"/>
            <w:tcBorders>
              <w:top w:val="nil"/>
              <w:left w:val="nil"/>
              <w:bottom w:val="single" w:sz="4" w:space="0" w:color="auto"/>
              <w:right w:val="single" w:sz="4" w:space="0" w:color="auto"/>
            </w:tcBorders>
            <w:shd w:val="clear" w:color="auto" w:fill="auto"/>
            <w:noWrap/>
            <w:hideMark/>
          </w:tcPr>
          <w:p w14:paraId="31CB7575"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6</w:t>
            </w:r>
          </w:p>
        </w:tc>
        <w:tc>
          <w:tcPr>
            <w:tcW w:w="1073" w:type="dxa"/>
            <w:tcBorders>
              <w:top w:val="nil"/>
              <w:left w:val="nil"/>
              <w:bottom w:val="single" w:sz="4" w:space="0" w:color="auto"/>
              <w:right w:val="single" w:sz="4" w:space="0" w:color="auto"/>
            </w:tcBorders>
            <w:shd w:val="clear" w:color="auto" w:fill="auto"/>
            <w:noWrap/>
            <w:hideMark/>
          </w:tcPr>
          <w:p w14:paraId="6565EAAF"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32</w:t>
            </w:r>
          </w:p>
        </w:tc>
        <w:tc>
          <w:tcPr>
            <w:tcW w:w="867" w:type="dxa"/>
            <w:tcBorders>
              <w:top w:val="nil"/>
              <w:left w:val="nil"/>
              <w:bottom w:val="single" w:sz="4" w:space="0" w:color="auto"/>
              <w:right w:val="single" w:sz="4" w:space="0" w:color="auto"/>
            </w:tcBorders>
            <w:shd w:val="clear" w:color="auto" w:fill="auto"/>
            <w:noWrap/>
            <w:hideMark/>
          </w:tcPr>
          <w:p w14:paraId="11E92BF8"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14</w:t>
            </w:r>
          </w:p>
        </w:tc>
      </w:tr>
      <w:tr w:rsidR="009E7FFB" w:rsidRPr="00235DFE" w14:paraId="10222489" w14:textId="77777777" w:rsidTr="00D649E1">
        <w:trPr>
          <w:trHeight w:val="510"/>
        </w:trPr>
        <w:tc>
          <w:tcPr>
            <w:tcW w:w="2691" w:type="dxa"/>
            <w:tcBorders>
              <w:top w:val="nil"/>
              <w:left w:val="single" w:sz="4" w:space="0" w:color="auto"/>
              <w:bottom w:val="single" w:sz="4" w:space="0" w:color="auto"/>
              <w:right w:val="single" w:sz="4" w:space="0" w:color="auto"/>
            </w:tcBorders>
            <w:shd w:val="clear" w:color="auto" w:fill="auto"/>
            <w:hideMark/>
          </w:tcPr>
          <w:p w14:paraId="2F862031" w14:textId="77777777" w:rsidR="009E7FFB" w:rsidRPr="004120DE" w:rsidRDefault="009E7FFB" w:rsidP="00D649E1">
            <w:pPr>
              <w:jc w:val="center"/>
              <w:rPr>
                <w:rFonts w:ascii="Arial" w:eastAsia="Times New Roman" w:hAnsi="Arial" w:cs="Arial"/>
                <w:color w:val="000000"/>
                <w:sz w:val="18"/>
                <w:szCs w:val="18"/>
                <w:lang w:val="en-GB" w:eastAsia="es-GT"/>
              </w:rPr>
            </w:pPr>
            <w:r w:rsidRPr="004120DE">
              <w:rPr>
                <w:rFonts w:ascii="Arial" w:eastAsia="Times New Roman" w:hAnsi="Arial" w:cs="Arial"/>
                <w:color w:val="000000"/>
                <w:sz w:val="18"/>
                <w:szCs w:val="18"/>
                <w:lang w:val="en-GB" w:eastAsia="es-GT"/>
              </w:rPr>
              <w:t>Hours invested in psychological support</w:t>
            </w:r>
          </w:p>
        </w:tc>
        <w:tc>
          <w:tcPr>
            <w:tcW w:w="1056" w:type="dxa"/>
            <w:tcBorders>
              <w:top w:val="nil"/>
              <w:left w:val="nil"/>
              <w:bottom w:val="single" w:sz="4" w:space="0" w:color="000000"/>
              <w:right w:val="single" w:sz="4" w:space="0" w:color="000000"/>
            </w:tcBorders>
            <w:shd w:val="clear" w:color="auto" w:fill="auto"/>
            <w:noWrap/>
            <w:hideMark/>
          </w:tcPr>
          <w:p w14:paraId="478DC3B4"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264</w:t>
            </w:r>
          </w:p>
        </w:tc>
        <w:tc>
          <w:tcPr>
            <w:tcW w:w="1098" w:type="dxa"/>
            <w:tcBorders>
              <w:top w:val="nil"/>
              <w:left w:val="nil"/>
              <w:bottom w:val="single" w:sz="4" w:space="0" w:color="000000"/>
              <w:right w:val="single" w:sz="4" w:space="0" w:color="000000"/>
            </w:tcBorders>
            <w:shd w:val="clear" w:color="auto" w:fill="auto"/>
            <w:noWrap/>
            <w:hideMark/>
          </w:tcPr>
          <w:p w14:paraId="2499AA4E"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24</w:t>
            </w:r>
          </w:p>
        </w:tc>
        <w:tc>
          <w:tcPr>
            <w:tcW w:w="974" w:type="dxa"/>
            <w:tcBorders>
              <w:top w:val="nil"/>
              <w:left w:val="nil"/>
              <w:bottom w:val="single" w:sz="4" w:space="0" w:color="auto"/>
              <w:right w:val="single" w:sz="4" w:space="0" w:color="auto"/>
            </w:tcBorders>
            <w:shd w:val="clear" w:color="auto" w:fill="auto"/>
            <w:noWrap/>
            <w:hideMark/>
          </w:tcPr>
          <w:p w14:paraId="36274AFA"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294</w:t>
            </w:r>
          </w:p>
        </w:tc>
        <w:tc>
          <w:tcPr>
            <w:tcW w:w="1179" w:type="dxa"/>
            <w:tcBorders>
              <w:top w:val="nil"/>
              <w:left w:val="nil"/>
              <w:bottom w:val="single" w:sz="4" w:space="0" w:color="auto"/>
              <w:right w:val="single" w:sz="4" w:space="0" w:color="auto"/>
            </w:tcBorders>
            <w:shd w:val="clear" w:color="auto" w:fill="auto"/>
            <w:noWrap/>
            <w:hideMark/>
          </w:tcPr>
          <w:p w14:paraId="1C742E17"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126</w:t>
            </w:r>
          </w:p>
        </w:tc>
        <w:tc>
          <w:tcPr>
            <w:tcW w:w="1073" w:type="dxa"/>
            <w:tcBorders>
              <w:top w:val="nil"/>
              <w:left w:val="nil"/>
              <w:bottom w:val="single" w:sz="4" w:space="0" w:color="auto"/>
              <w:right w:val="single" w:sz="4" w:space="0" w:color="auto"/>
            </w:tcBorders>
            <w:shd w:val="clear" w:color="auto" w:fill="auto"/>
            <w:noWrap/>
            <w:hideMark/>
          </w:tcPr>
          <w:p w14:paraId="3018F6F5"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558</w:t>
            </w:r>
          </w:p>
        </w:tc>
        <w:tc>
          <w:tcPr>
            <w:tcW w:w="867" w:type="dxa"/>
            <w:tcBorders>
              <w:top w:val="nil"/>
              <w:left w:val="nil"/>
              <w:bottom w:val="single" w:sz="4" w:space="0" w:color="auto"/>
              <w:right w:val="single" w:sz="4" w:space="0" w:color="auto"/>
            </w:tcBorders>
            <w:shd w:val="clear" w:color="auto" w:fill="auto"/>
            <w:noWrap/>
            <w:hideMark/>
          </w:tcPr>
          <w:p w14:paraId="48C6DD3C"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150</w:t>
            </w:r>
          </w:p>
        </w:tc>
      </w:tr>
      <w:tr w:rsidR="009E7FFB" w:rsidRPr="00235DFE" w14:paraId="6794806C" w14:textId="77777777" w:rsidTr="00D649E1">
        <w:trPr>
          <w:trHeight w:val="519"/>
        </w:trPr>
        <w:tc>
          <w:tcPr>
            <w:tcW w:w="2691" w:type="dxa"/>
            <w:tcBorders>
              <w:top w:val="nil"/>
              <w:left w:val="single" w:sz="4" w:space="0" w:color="auto"/>
              <w:bottom w:val="single" w:sz="4" w:space="0" w:color="auto"/>
              <w:right w:val="single" w:sz="4" w:space="0" w:color="auto"/>
            </w:tcBorders>
            <w:shd w:val="clear" w:color="auto" w:fill="auto"/>
            <w:hideMark/>
          </w:tcPr>
          <w:p w14:paraId="08E0582A" w14:textId="77777777" w:rsidR="009E7FFB" w:rsidRPr="004120DE" w:rsidRDefault="009E7FFB" w:rsidP="00D649E1">
            <w:pPr>
              <w:jc w:val="center"/>
              <w:rPr>
                <w:rFonts w:ascii="Arial" w:eastAsia="Times New Roman" w:hAnsi="Arial" w:cs="Arial"/>
                <w:color w:val="000000"/>
                <w:sz w:val="18"/>
                <w:szCs w:val="18"/>
                <w:lang w:val="en-GB" w:eastAsia="es-GT"/>
              </w:rPr>
            </w:pPr>
            <w:r w:rsidRPr="004120DE">
              <w:rPr>
                <w:rFonts w:ascii="Arial" w:eastAsia="Times New Roman" w:hAnsi="Arial" w:cs="Arial"/>
                <w:color w:val="000000"/>
                <w:sz w:val="18"/>
                <w:szCs w:val="18"/>
                <w:lang w:val="en-GB" w:eastAsia="es-GT"/>
              </w:rPr>
              <w:t>Hours invested in volunteer work by scholars</w:t>
            </w:r>
          </w:p>
        </w:tc>
        <w:tc>
          <w:tcPr>
            <w:tcW w:w="1056" w:type="dxa"/>
            <w:tcBorders>
              <w:top w:val="nil"/>
              <w:left w:val="nil"/>
              <w:bottom w:val="single" w:sz="4" w:space="0" w:color="000000"/>
              <w:right w:val="single" w:sz="4" w:space="0" w:color="000000"/>
            </w:tcBorders>
            <w:shd w:val="clear" w:color="auto" w:fill="auto"/>
            <w:noWrap/>
            <w:hideMark/>
          </w:tcPr>
          <w:p w14:paraId="21A3062C"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975</w:t>
            </w:r>
          </w:p>
        </w:tc>
        <w:tc>
          <w:tcPr>
            <w:tcW w:w="1098" w:type="dxa"/>
            <w:tcBorders>
              <w:top w:val="nil"/>
              <w:left w:val="nil"/>
              <w:bottom w:val="single" w:sz="4" w:space="0" w:color="000000"/>
              <w:right w:val="single" w:sz="4" w:space="0" w:color="000000"/>
            </w:tcBorders>
            <w:shd w:val="clear" w:color="auto" w:fill="auto"/>
            <w:noWrap/>
            <w:hideMark/>
          </w:tcPr>
          <w:p w14:paraId="06308155" w14:textId="77777777" w:rsidR="009E7FFB" w:rsidRPr="004120DE" w:rsidRDefault="009E7FFB" w:rsidP="00D649E1">
            <w:pPr>
              <w:jc w:val="center"/>
              <w:rPr>
                <w:rFonts w:ascii="Arial" w:eastAsia="Times New Roman" w:hAnsi="Arial" w:cs="Arial"/>
                <w:color w:val="000000"/>
                <w:sz w:val="18"/>
                <w:szCs w:val="18"/>
                <w:lang w:eastAsia="es-GT"/>
              </w:rPr>
            </w:pPr>
          </w:p>
        </w:tc>
        <w:tc>
          <w:tcPr>
            <w:tcW w:w="974" w:type="dxa"/>
            <w:tcBorders>
              <w:top w:val="nil"/>
              <w:left w:val="nil"/>
              <w:bottom w:val="single" w:sz="4" w:space="0" w:color="auto"/>
              <w:right w:val="single" w:sz="4" w:space="0" w:color="auto"/>
            </w:tcBorders>
            <w:shd w:val="clear" w:color="auto" w:fill="auto"/>
            <w:noWrap/>
            <w:hideMark/>
          </w:tcPr>
          <w:p w14:paraId="0DDE47F7"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896</w:t>
            </w:r>
          </w:p>
        </w:tc>
        <w:tc>
          <w:tcPr>
            <w:tcW w:w="1179" w:type="dxa"/>
            <w:tcBorders>
              <w:top w:val="nil"/>
              <w:left w:val="nil"/>
              <w:bottom w:val="single" w:sz="4" w:space="0" w:color="auto"/>
              <w:right w:val="single" w:sz="4" w:space="0" w:color="auto"/>
            </w:tcBorders>
            <w:shd w:val="clear" w:color="auto" w:fill="auto"/>
            <w:noWrap/>
            <w:hideMark/>
          </w:tcPr>
          <w:p w14:paraId="237B770B" w14:textId="77777777" w:rsidR="009E7FFB" w:rsidRPr="004120DE" w:rsidRDefault="009E7FFB" w:rsidP="00D649E1">
            <w:pPr>
              <w:jc w:val="center"/>
              <w:rPr>
                <w:rFonts w:ascii="Arial" w:eastAsia="Times New Roman" w:hAnsi="Arial" w:cs="Arial"/>
                <w:color w:val="000000"/>
                <w:sz w:val="18"/>
                <w:szCs w:val="18"/>
                <w:lang w:eastAsia="es-GT"/>
              </w:rPr>
            </w:pPr>
          </w:p>
        </w:tc>
        <w:tc>
          <w:tcPr>
            <w:tcW w:w="1073" w:type="dxa"/>
            <w:tcBorders>
              <w:top w:val="nil"/>
              <w:left w:val="nil"/>
              <w:bottom w:val="single" w:sz="4" w:space="0" w:color="auto"/>
              <w:right w:val="single" w:sz="4" w:space="0" w:color="auto"/>
            </w:tcBorders>
            <w:shd w:val="clear" w:color="auto" w:fill="auto"/>
            <w:noWrap/>
            <w:hideMark/>
          </w:tcPr>
          <w:p w14:paraId="5292B032"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1871</w:t>
            </w:r>
          </w:p>
        </w:tc>
        <w:tc>
          <w:tcPr>
            <w:tcW w:w="867" w:type="dxa"/>
            <w:tcBorders>
              <w:top w:val="nil"/>
              <w:left w:val="nil"/>
              <w:bottom w:val="single" w:sz="4" w:space="0" w:color="auto"/>
              <w:right w:val="single" w:sz="4" w:space="0" w:color="auto"/>
            </w:tcBorders>
            <w:shd w:val="clear" w:color="auto" w:fill="auto"/>
            <w:noWrap/>
            <w:hideMark/>
          </w:tcPr>
          <w:p w14:paraId="607E47C7" w14:textId="77777777" w:rsidR="009E7FFB" w:rsidRPr="004120DE" w:rsidRDefault="009E7FFB" w:rsidP="00D649E1">
            <w:pPr>
              <w:jc w:val="center"/>
              <w:rPr>
                <w:rFonts w:ascii="Arial" w:eastAsia="Times New Roman" w:hAnsi="Arial" w:cs="Arial"/>
                <w:color w:val="000000"/>
                <w:sz w:val="18"/>
                <w:szCs w:val="18"/>
                <w:lang w:eastAsia="es-GT"/>
              </w:rPr>
            </w:pPr>
          </w:p>
        </w:tc>
      </w:tr>
      <w:tr w:rsidR="009E7FFB" w:rsidRPr="00235DFE" w14:paraId="2CC28F9C" w14:textId="77777777" w:rsidTr="00D649E1">
        <w:trPr>
          <w:trHeight w:val="454"/>
        </w:trPr>
        <w:tc>
          <w:tcPr>
            <w:tcW w:w="2691" w:type="dxa"/>
            <w:tcBorders>
              <w:top w:val="nil"/>
              <w:left w:val="single" w:sz="4" w:space="0" w:color="auto"/>
              <w:bottom w:val="single" w:sz="4" w:space="0" w:color="auto"/>
              <w:right w:val="single" w:sz="4" w:space="0" w:color="auto"/>
            </w:tcBorders>
            <w:shd w:val="clear" w:color="auto" w:fill="auto"/>
            <w:hideMark/>
          </w:tcPr>
          <w:p w14:paraId="470F94FD" w14:textId="77777777" w:rsidR="009E7FFB" w:rsidRPr="004120DE" w:rsidRDefault="009E7FFB" w:rsidP="00D649E1">
            <w:pPr>
              <w:jc w:val="center"/>
              <w:rPr>
                <w:rFonts w:ascii="Arial" w:eastAsia="Times New Roman" w:hAnsi="Arial" w:cs="Arial"/>
                <w:color w:val="000000"/>
                <w:sz w:val="18"/>
                <w:szCs w:val="18"/>
                <w:lang w:val="en-GB" w:eastAsia="es-GT"/>
              </w:rPr>
            </w:pPr>
            <w:r w:rsidRPr="004120DE">
              <w:rPr>
                <w:rFonts w:ascii="Arial" w:eastAsia="Times New Roman" w:hAnsi="Arial" w:cs="Arial"/>
                <w:color w:val="000000"/>
                <w:sz w:val="18"/>
                <w:szCs w:val="18"/>
                <w:lang w:val="en-GB" w:eastAsia="es-GT"/>
              </w:rPr>
              <w:t>Hours invested in monthly monitoring</w:t>
            </w:r>
          </w:p>
        </w:tc>
        <w:tc>
          <w:tcPr>
            <w:tcW w:w="1056" w:type="dxa"/>
            <w:tcBorders>
              <w:top w:val="nil"/>
              <w:left w:val="nil"/>
              <w:bottom w:val="single" w:sz="4" w:space="0" w:color="000000"/>
              <w:right w:val="single" w:sz="4" w:space="0" w:color="000000"/>
            </w:tcBorders>
            <w:shd w:val="clear" w:color="auto" w:fill="auto"/>
            <w:noWrap/>
            <w:hideMark/>
          </w:tcPr>
          <w:p w14:paraId="3BD37B03"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338</w:t>
            </w:r>
          </w:p>
        </w:tc>
        <w:tc>
          <w:tcPr>
            <w:tcW w:w="1098" w:type="dxa"/>
            <w:tcBorders>
              <w:top w:val="nil"/>
              <w:left w:val="nil"/>
              <w:bottom w:val="single" w:sz="4" w:space="0" w:color="000000"/>
              <w:right w:val="single" w:sz="4" w:space="0" w:color="000000"/>
            </w:tcBorders>
            <w:shd w:val="clear" w:color="auto" w:fill="auto"/>
            <w:noWrap/>
            <w:hideMark/>
          </w:tcPr>
          <w:p w14:paraId="3B22F868" w14:textId="77777777" w:rsidR="009E7FFB" w:rsidRPr="004120DE" w:rsidRDefault="009E7FFB" w:rsidP="00D649E1">
            <w:pPr>
              <w:jc w:val="center"/>
              <w:rPr>
                <w:rFonts w:ascii="Arial" w:eastAsia="Times New Roman" w:hAnsi="Arial" w:cs="Arial"/>
                <w:color w:val="000000"/>
                <w:sz w:val="18"/>
                <w:szCs w:val="18"/>
                <w:lang w:eastAsia="es-GT"/>
              </w:rPr>
            </w:pPr>
          </w:p>
        </w:tc>
        <w:tc>
          <w:tcPr>
            <w:tcW w:w="974" w:type="dxa"/>
            <w:tcBorders>
              <w:top w:val="nil"/>
              <w:left w:val="nil"/>
              <w:bottom w:val="single" w:sz="4" w:space="0" w:color="auto"/>
              <w:right w:val="single" w:sz="4" w:space="0" w:color="auto"/>
            </w:tcBorders>
            <w:shd w:val="clear" w:color="auto" w:fill="auto"/>
            <w:noWrap/>
            <w:hideMark/>
          </w:tcPr>
          <w:p w14:paraId="47A09136"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190</w:t>
            </w:r>
          </w:p>
        </w:tc>
        <w:tc>
          <w:tcPr>
            <w:tcW w:w="1179" w:type="dxa"/>
            <w:tcBorders>
              <w:top w:val="nil"/>
              <w:left w:val="nil"/>
              <w:bottom w:val="single" w:sz="4" w:space="0" w:color="auto"/>
              <w:right w:val="single" w:sz="4" w:space="0" w:color="auto"/>
            </w:tcBorders>
            <w:shd w:val="clear" w:color="auto" w:fill="auto"/>
            <w:noWrap/>
            <w:hideMark/>
          </w:tcPr>
          <w:p w14:paraId="75EF9FE0" w14:textId="77777777" w:rsidR="009E7FFB" w:rsidRPr="004120DE" w:rsidRDefault="009E7FFB" w:rsidP="00D649E1">
            <w:pPr>
              <w:jc w:val="center"/>
              <w:rPr>
                <w:rFonts w:ascii="Arial" w:eastAsia="Times New Roman" w:hAnsi="Arial" w:cs="Arial"/>
                <w:color w:val="000000"/>
                <w:sz w:val="18"/>
                <w:szCs w:val="18"/>
                <w:lang w:eastAsia="es-GT"/>
              </w:rPr>
            </w:pPr>
          </w:p>
        </w:tc>
        <w:tc>
          <w:tcPr>
            <w:tcW w:w="1073" w:type="dxa"/>
            <w:tcBorders>
              <w:top w:val="nil"/>
              <w:left w:val="nil"/>
              <w:bottom w:val="single" w:sz="4" w:space="0" w:color="auto"/>
              <w:right w:val="single" w:sz="4" w:space="0" w:color="auto"/>
            </w:tcBorders>
            <w:shd w:val="clear" w:color="auto" w:fill="auto"/>
            <w:noWrap/>
            <w:hideMark/>
          </w:tcPr>
          <w:p w14:paraId="04D55DB9" w14:textId="77777777" w:rsidR="009E7FFB" w:rsidRPr="004120DE" w:rsidRDefault="009E7FFB" w:rsidP="00D649E1">
            <w:pPr>
              <w:jc w:val="center"/>
              <w:rPr>
                <w:rFonts w:ascii="Arial" w:eastAsia="Times New Roman" w:hAnsi="Arial" w:cs="Arial"/>
                <w:color w:val="000000"/>
                <w:sz w:val="18"/>
                <w:szCs w:val="18"/>
                <w:lang w:eastAsia="es-GT"/>
              </w:rPr>
            </w:pPr>
            <w:r w:rsidRPr="004120DE">
              <w:rPr>
                <w:rFonts w:ascii="Arial" w:eastAsia="Times New Roman" w:hAnsi="Arial" w:cs="Arial"/>
                <w:color w:val="000000"/>
                <w:sz w:val="18"/>
                <w:szCs w:val="18"/>
                <w:lang w:eastAsia="es-GT"/>
              </w:rPr>
              <w:t>528</w:t>
            </w:r>
          </w:p>
        </w:tc>
        <w:tc>
          <w:tcPr>
            <w:tcW w:w="867" w:type="dxa"/>
            <w:tcBorders>
              <w:top w:val="nil"/>
              <w:left w:val="nil"/>
              <w:bottom w:val="single" w:sz="4" w:space="0" w:color="auto"/>
              <w:right w:val="single" w:sz="4" w:space="0" w:color="auto"/>
            </w:tcBorders>
            <w:shd w:val="clear" w:color="auto" w:fill="auto"/>
            <w:noWrap/>
            <w:hideMark/>
          </w:tcPr>
          <w:p w14:paraId="087933BD" w14:textId="77777777" w:rsidR="009E7FFB" w:rsidRPr="004120DE" w:rsidRDefault="009E7FFB" w:rsidP="00D649E1">
            <w:pPr>
              <w:jc w:val="center"/>
              <w:rPr>
                <w:rFonts w:ascii="Arial" w:eastAsia="Times New Roman" w:hAnsi="Arial" w:cs="Arial"/>
                <w:color w:val="000000"/>
                <w:sz w:val="18"/>
                <w:szCs w:val="18"/>
                <w:lang w:eastAsia="es-GT"/>
              </w:rPr>
            </w:pPr>
          </w:p>
        </w:tc>
      </w:tr>
    </w:tbl>
    <w:p w14:paraId="3F0C251F" w14:textId="77777777" w:rsidR="009E7FFB" w:rsidRDefault="009E7FFB" w:rsidP="009E7FFB">
      <w:pPr>
        <w:jc w:val="both"/>
        <w:rPr>
          <w:rFonts w:ascii="Arial" w:hAnsi="Arial" w:cs="Arial"/>
          <w:sz w:val="21"/>
          <w:szCs w:val="21"/>
        </w:rPr>
      </w:pPr>
    </w:p>
    <w:p w14:paraId="51D1508C" w14:textId="38E20475" w:rsidR="009E7FFB" w:rsidRPr="004120DE" w:rsidRDefault="009E7FFB" w:rsidP="009E7FFB">
      <w:pPr>
        <w:jc w:val="both"/>
        <w:rPr>
          <w:rFonts w:ascii="Arial" w:hAnsi="Arial" w:cs="Arial"/>
          <w:b/>
          <w:sz w:val="21"/>
          <w:szCs w:val="21"/>
          <w:lang w:val="en-GB"/>
        </w:rPr>
      </w:pPr>
      <w:r w:rsidRPr="000F6946">
        <w:rPr>
          <w:rFonts w:eastAsia="Times New Roman"/>
          <w:noProof/>
          <w:color w:val="222222"/>
          <w:lang w:val="en-US"/>
        </w:rPr>
        <w:drawing>
          <wp:anchor distT="0" distB="0" distL="114300" distR="114300" simplePos="0" relativeHeight="251659264" behindDoc="0" locked="0" layoutInCell="1" allowOverlap="1" wp14:anchorId="34DF120D" wp14:editId="4A0B5758">
            <wp:simplePos x="0" y="0"/>
            <wp:positionH relativeFrom="margin">
              <wp:posOffset>4448175</wp:posOffset>
            </wp:positionH>
            <wp:positionV relativeFrom="paragraph">
              <wp:posOffset>125095</wp:posOffset>
            </wp:positionV>
            <wp:extent cx="1967230" cy="1473835"/>
            <wp:effectExtent l="95250" t="76200" r="109220" b="126365"/>
            <wp:wrapSquare wrapText="bothSides"/>
            <wp:docPr id="4" name="Imagen 2" descr="C:\Users\Lourdes González.LourdesGonzález\Dropbox (CasaSito Association)\4. Galeria de Fotos\FOTOS 2019\Antigua PDJ\Taller 1- 2019, becados\IMG_20190218_15471834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rdes González.LourdesGonzález\Dropbox (CasaSito Association)\4. Galeria de Fotos\FOTOS 2019\Antigua PDJ\Taller 1- 2019, becados\IMG_20190218_154718342_HD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7230" cy="1473835"/>
                    </a:xfrm>
                    <a:prstGeom prst="rect">
                      <a:avLst/>
                    </a:prstGeom>
                    <a:solidFill>
                      <a:srgbClr val="FFFFFF">
                        <a:shade val="85000"/>
                      </a:srgbClr>
                    </a:solidFill>
                    <a:ln w="28575" cap="sq">
                      <a:solidFill>
                        <a:schemeClr val="accent4">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120DE">
        <w:rPr>
          <w:rFonts w:ascii="Arial" w:hAnsi="Arial" w:cs="Arial"/>
          <w:b/>
          <w:sz w:val="21"/>
          <w:szCs w:val="21"/>
          <w:lang w:val="en-GB"/>
        </w:rPr>
        <w:t>Examples of workshops offered in 2019:</w:t>
      </w:r>
    </w:p>
    <w:p w14:paraId="18ECABFA" w14:textId="1B9B88F6" w:rsidR="009E7FFB" w:rsidRPr="004120DE" w:rsidRDefault="009E7FFB" w:rsidP="009E7FFB">
      <w:pPr>
        <w:numPr>
          <w:ilvl w:val="0"/>
          <w:numId w:val="10"/>
        </w:numPr>
        <w:ind w:left="567" w:hanging="567"/>
        <w:jc w:val="both"/>
        <w:rPr>
          <w:rFonts w:ascii="Arial" w:hAnsi="Arial" w:cs="Arial"/>
          <w:sz w:val="21"/>
          <w:szCs w:val="21"/>
          <w:lang w:val="en-GB"/>
        </w:rPr>
      </w:pPr>
      <w:r w:rsidRPr="004120DE">
        <w:rPr>
          <w:rFonts w:ascii="Arial" w:hAnsi="Arial" w:cs="Arial"/>
          <w:i/>
          <w:sz w:val="21"/>
          <w:szCs w:val="21"/>
          <w:lang w:val="en-GB"/>
        </w:rPr>
        <w:t>Wake up and reach your dreams</w:t>
      </w:r>
      <w:r w:rsidRPr="004120DE">
        <w:rPr>
          <w:rFonts w:ascii="Arial" w:hAnsi="Arial" w:cs="Arial"/>
          <w:sz w:val="21"/>
          <w:szCs w:val="21"/>
          <w:lang w:val="en-GB"/>
        </w:rPr>
        <w:t xml:space="preserve">: The workshop aimed to foster a critical, creative and purposeful attitude in the </w:t>
      </w:r>
      <w:r>
        <w:rPr>
          <w:rFonts w:ascii="Arial" w:hAnsi="Arial" w:cs="Arial"/>
          <w:sz w:val="21"/>
          <w:szCs w:val="21"/>
          <w:lang w:val="en-GB"/>
        </w:rPr>
        <w:t>scholar</w:t>
      </w:r>
      <w:r w:rsidRPr="004120DE">
        <w:rPr>
          <w:rFonts w:ascii="Arial" w:hAnsi="Arial" w:cs="Arial"/>
          <w:sz w:val="21"/>
          <w:szCs w:val="21"/>
          <w:lang w:val="en-GB"/>
        </w:rPr>
        <w:t xml:space="preserve">, so that each </w:t>
      </w:r>
      <w:r>
        <w:rPr>
          <w:rFonts w:ascii="Arial" w:hAnsi="Arial" w:cs="Arial"/>
          <w:sz w:val="21"/>
          <w:szCs w:val="21"/>
          <w:lang w:val="en-GB"/>
        </w:rPr>
        <w:t>scholar</w:t>
      </w:r>
      <w:r w:rsidRPr="004120DE">
        <w:rPr>
          <w:rFonts w:ascii="Arial" w:hAnsi="Arial" w:cs="Arial"/>
          <w:sz w:val="21"/>
          <w:szCs w:val="21"/>
          <w:lang w:val="en-GB"/>
        </w:rPr>
        <w:t xml:space="preserve"> is aware of their reality and participates in their own search for their goals and strives to achieve them.</w:t>
      </w:r>
    </w:p>
    <w:p w14:paraId="4A8E6073" w14:textId="77777777" w:rsidR="009E7FFB" w:rsidRPr="004120DE" w:rsidRDefault="009E7FFB" w:rsidP="009E7FFB">
      <w:pPr>
        <w:pStyle w:val="ListParagraph"/>
        <w:shd w:val="clear" w:color="auto" w:fill="FFFFFF"/>
        <w:ind w:left="567" w:hanging="567"/>
        <w:jc w:val="both"/>
        <w:rPr>
          <w:rFonts w:ascii="Arial" w:eastAsia="Times New Roman" w:hAnsi="Arial" w:cs="Arial"/>
          <w:color w:val="222222"/>
          <w:sz w:val="21"/>
          <w:szCs w:val="21"/>
          <w:lang w:val="en-GB"/>
        </w:rPr>
      </w:pPr>
    </w:p>
    <w:p w14:paraId="5316F252" w14:textId="77777777" w:rsidR="009E7FFB" w:rsidRPr="004120DE" w:rsidRDefault="009E7FFB" w:rsidP="009E7FFB">
      <w:pPr>
        <w:numPr>
          <w:ilvl w:val="0"/>
          <w:numId w:val="10"/>
        </w:numPr>
        <w:ind w:left="567" w:hanging="567"/>
        <w:jc w:val="both"/>
        <w:rPr>
          <w:rFonts w:ascii="Arial" w:hAnsi="Arial" w:cs="Arial"/>
          <w:sz w:val="21"/>
          <w:szCs w:val="21"/>
          <w:lang w:val="en-GB"/>
        </w:rPr>
      </w:pPr>
      <w:r w:rsidRPr="004120DE">
        <w:rPr>
          <w:rFonts w:ascii="Arial" w:hAnsi="Arial" w:cs="Arial"/>
          <w:i/>
          <w:sz w:val="21"/>
          <w:szCs w:val="21"/>
          <w:lang w:val="en-GB"/>
        </w:rPr>
        <w:t xml:space="preserve">Leadership and Personal Development: </w:t>
      </w:r>
      <w:r w:rsidRPr="004120DE">
        <w:rPr>
          <w:rFonts w:ascii="Arial" w:hAnsi="Arial" w:cs="Arial"/>
          <w:sz w:val="21"/>
          <w:szCs w:val="21"/>
          <w:lang w:val="en-GB"/>
        </w:rPr>
        <w:t xml:space="preserve">The objective </w:t>
      </w:r>
      <w:r>
        <w:rPr>
          <w:rFonts w:ascii="Arial" w:hAnsi="Arial" w:cs="Arial"/>
          <w:sz w:val="21"/>
          <w:szCs w:val="21"/>
          <w:lang w:val="en-GB"/>
        </w:rPr>
        <w:t xml:space="preserve">of the workshop </w:t>
      </w:r>
      <w:r w:rsidRPr="004120DE">
        <w:rPr>
          <w:rFonts w:ascii="Arial" w:hAnsi="Arial" w:cs="Arial"/>
          <w:sz w:val="21"/>
          <w:szCs w:val="21"/>
          <w:lang w:val="en-GB"/>
        </w:rPr>
        <w:t xml:space="preserve">was to provide tools for young people </w:t>
      </w:r>
      <w:r>
        <w:rPr>
          <w:rFonts w:ascii="Arial" w:hAnsi="Arial" w:cs="Arial"/>
          <w:sz w:val="21"/>
          <w:szCs w:val="21"/>
          <w:lang w:val="en-GB"/>
        </w:rPr>
        <w:t xml:space="preserve">in order </w:t>
      </w:r>
      <w:r w:rsidRPr="004120DE">
        <w:rPr>
          <w:rFonts w:ascii="Arial" w:hAnsi="Arial" w:cs="Arial"/>
          <w:sz w:val="21"/>
          <w:szCs w:val="21"/>
          <w:lang w:val="en-GB"/>
        </w:rPr>
        <w:t>to develop or strengthen their leadership skills, which will allow them to improve their performance and, above all, develop</w:t>
      </w:r>
      <w:r>
        <w:rPr>
          <w:rFonts w:ascii="Arial" w:hAnsi="Arial" w:cs="Arial"/>
          <w:sz w:val="21"/>
          <w:szCs w:val="21"/>
          <w:lang w:val="en-GB"/>
        </w:rPr>
        <w:t xml:space="preserve"> themselves. </w:t>
      </w:r>
    </w:p>
    <w:p w14:paraId="325B05C3" w14:textId="77777777" w:rsidR="009E7FFB" w:rsidRDefault="009E7FFB" w:rsidP="009E7FFB">
      <w:pPr>
        <w:shd w:val="clear" w:color="auto" w:fill="FFFFFF"/>
        <w:spacing w:line="360" w:lineRule="auto"/>
        <w:rPr>
          <w:rFonts w:ascii="Arial" w:eastAsia="Times New Roman" w:hAnsi="Arial" w:cs="Arial"/>
          <w:color w:val="222222"/>
          <w:sz w:val="21"/>
          <w:szCs w:val="21"/>
          <w:lang w:val="en-GB"/>
        </w:rPr>
      </w:pPr>
    </w:p>
    <w:p w14:paraId="68F8D8BD" w14:textId="77777777" w:rsidR="009E7FFB" w:rsidRDefault="009E7FFB" w:rsidP="009E7FFB">
      <w:pPr>
        <w:pStyle w:val="ListParagraph"/>
        <w:ind w:left="0"/>
        <w:jc w:val="both"/>
        <w:rPr>
          <w:rFonts w:ascii="Arial" w:hAnsi="Arial" w:cs="Arial"/>
          <w:noProof/>
          <w:sz w:val="21"/>
          <w:szCs w:val="21"/>
          <w:lang w:val="en" w:eastAsia="es-GT"/>
        </w:rPr>
      </w:pPr>
      <w:r w:rsidRPr="000F6946">
        <w:rPr>
          <w:rFonts w:ascii="Arial" w:hAnsi="Arial" w:cs="Arial"/>
          <w:b/>
          <w:sz w:val="21"/>
          <w:szCs w:val="21"/>
          <w:lang w:val="en-US"/>
        </w:rPr>
        <w:t>Who has benefited from these achievements?</w:t>
      </w:r>
      <w:r>
        <w:rPr>
          <w:rFonts w:ascii="Arial" w:hAnsi="Arial" w:cs="Arial"/>
          <w:b/>
          <w:sz w:val="21"/>
          <w:szCs w:val="21"/>
          <w:lang w:val="en-US"/>
        </w:rPr>
        <w:t xml:space="preserve"> </w:t>
      </w:r>
      <w:r w:rsidRPr="008A48B2">
        <w:rPr>
          <w:rFonts w:ascii="Arial" w:hAnsi="Arial" w:cs="Arial"/>
          <w:noProof/>
          <w:sz w:val="21"/>
          <w:szCs w:val="21"/>
          <w:lang w:val="en" w:eastAsia="es-GT"/>
        </w:rPr>
        <w:t xml:space="preserve">CasaSito through its programs has benefited young scholars, their families, communities and educational centers. This year, 102 young people, around 85 families, from 38 communities in three departments, benefited from the association’s program. </w:t>
      </w:r>
    </w:p>
    <w:p w14:paraId="2D9FAEC4" w14:textId="77777777" w:rsidR="009E7FFB" w:rsidRPr="008A48B2" w:rsidRDefault="009E7FFB" w:rsidP="009E7FFB">
      <w:pPr>
        <w:pStyle w:val="ListParagraph"/>
        <w:ind w:left="0"/>
        <w:jc w:val="both"/>
        <w:rPr>
          <w:rFonts w:ascii="Arial" w:hAnsi="Arial" w:cs="Arial"/>
          <w:noProof/>
          <w:sz w:val="21"/>
          <w:szCs w:val="21"/>
          <w:lang w:val="en-GB" w:eastAsia="es-GT"/>
        </w:rPr>
      </w:pPr>
    </w:p>
    <w:p w14:paraId="62006274" w14:textId="77777777" w:rsidR="009E7FFB" w:rsidRPr="000F6946" w:rsidRDefault="009E7FFB" w:rsidP="009E7FFB">
      <w:pPr>
        <w:pStyle w:val="ListParagraph"/>
        <w:ind w:left="1080"/>
        <w:jc w:val="both"/>
        <w:rPr>
          <w:rFonts w:ascii="Arial" w:hAnsi="Arial" w:cs="Arial"/>
          <w:sz w:val="21"/>
          <w:szCs w:val="21"/>
          <w:lang w:val="en-US"/>
        </w:rPr>
      </w:pPr>
    </w:p>
    <w:p w14:paraId="43CDE065" w14:textId="77777777" w:rsidR="009E7FFB" w:rsidRPr="00AE1F11" w:rsidRDefault="009E7FFB" w:rsidP="009E7FFB">
      <w:pPr>
        <w:pStyle w:val="ListParagraph"/>
        <w:numPr>
          <w:ilvl w:val="0"/>
          <w:numId w:val="13"/>
        </w:numPr>
        <w:spacing w:after="160" w:line="259" w:lineRule="auto"/>
        <w:jc w:val="both"/>
        <w:rPr>
          <w:rFonts w:ascii="Arial" w:hAnsi="Arial" w:cs="Arial"/>
          <w:b/>
          <w:i/>
          <w:sz w:val="21"/>
          <w:szCs w:val="21"/>
          <w:lang w:val="en-GB"/>
        </w:rPr>
      </w:pPr>
      <w:r w:rsidRPr="00AE1F11">
        <w:rPr>
          <w:rFonts w:ascii="Arial" w:hAnsi="Arial" w:cs="Arial"/>
          <w:b/>
          <w:i/>
          <w:sz w:val="21"/>
          <w:szCs w:val="21"/>
          <w:lang w:val="en-US"/>
        </w:rPr>
        <w:t xml:space="preserve">What has been the reaction of the target public to the project? </w:t>
      </w:r>
    </w:p>
    <w:p w14:paraId="4C265DE1" w14:textId="77777777" w:rsidR="009E7FFB" w:rsidRPr="008A48B2" w:rsidRDefault="009E7FFB" w:rsidP="009E7FFB">
      <w:pPr>
        <w:jc w:val="both"/>
        <w:rPr>
          <w:rFonts w:ascii="Arial" w:hAnsi="Arial" w:cs="Arial"/>
          <w:noProof/>
          <w:sz w:val="21"/>
          <w:szCs w:val="21"/>
          <w:lang w:val="en-GB" w:eastAsia="es-GT"/>
        </w:rPr>
      </w:pPr>
      <w:r w:rsidRPr="008A48B2">
        <w:rPr>
          <w:rFonts w:ascii="Arial" w:hAnsi="Arial" w:cs="Arial"/>
          <w:noProof/>
          <w:sz w:val="21"/>
          <w:szCs w:val="21"/>
          <w:lang w:val="en" w:eastAsia="es-GT"/>
        </w:rPr>
        <w:t>The different programs offered by CasaSito have been of great support</w:t>
      </w:r>
      <w:r>
        <w:rPr>
          <w:rFonts w:ascii="Arial" w:hAnsi="Arial" w:cs="Arial"/>
          <w:noProof/>
          <w:sz w:val="21"/>
          <w:szCs w:val="21"/>
          <w:lang w:val="en" w:eastAsia="es-GT"/>
        </w:rPr>
        <w:t>. P</w:t>
      </w:r>
      <w:r w:rsidRPr="008A48B2">
        <w:rPr>
          <w:rFonts w:ascii="Arial" w:hAnsi="Arial" w:cs="Arial"/>
          <w:noProof/>
          <w:sz w:val="21"/>
          <w:szCs w:val="21"/>
          <w:lang w:val="en" w:eastAsia="es-GT"/>
        </w:rPr>
        <w:t>arents and scholars have expressed deep gratitude for all the opportunities provided by the association</w:t>
      </w:r>
      <w:r>
        <w:rPr>
          <w:rFonts w:ascii="Arial" w:hAnsi="Arial" w:cs="Arial"/>
          <w:noProof/>
          <w:sz w:val="21"/>
          <w:szCs w:val="21"/>
          <w:lang w:val="en" w:eastAsia="es-GT"/>
        </w:rPr>
        <w:t>.</w:t>
      </w:r>
    </w:p>
    <w:p w14:paraId="76EC5CBF" w14:textId="77777777" w:rsidR="009E7FFB" w:rsidRPr="000E2352" w:rsidRDefault="009E7FFB" w:rsidP="009E7FFB">
      <w:pPr>
        <w:jc w:val="both"/>
        <w:rPr>
          <w:rFonts w:ascii="Arial" w:hAnsi="Arial" w:cs="Arial"/>
          <w:i/>
          <w:sz w:val="21"/>
          <w:szCs w:val="21"/>
          <w:lang w:val="en-GB"/>
        </w:rPr>
      </w:pPr>
      <w:r w:rsidRPr="008A48B2">
        <w:rPr>
          <w:rFonts w:ascii="Arial" w:hAnsi="Arial" w:cs="Arial"/>
          <w:b/>
          <w:sz w:val="21"/>
          <w:szCs w:val="21"/>
          <w:lang w:val="en-GB"/>
        </w:rPr>
        <w:t xml:space="preserve">Workshops:  </w:t>
      </w:r>
      <w:r w:rsidRPr="008A48B2">
        <w:rPr>
          <w:rFonts w:ascii="Arial" w:hAnsi="Arial" w:cs="Arial"/>
          <w:sz w:val="21"/>
          <w:szCs w:val="21"/>
          <w:lang w:val="en"/>
        </w:rPr>
        <w:t>Parents express</w:t>
      </w:r>
      <w:r>
        <w:rPr>
          <w:rFonts w:ascii="Arial" w:hAnsi="Arial" w:cs="Arial"/>
          <w:sz w:val="21"/>
          <w:szCs w:val="21"/>
          <w:lang w:val="en"/>
        </w:rPr>
        <w:t>ed</w:t>
      </w:r>
      <w:r w:rsidRPr="008A48B2">
        <w:rPr>
          <w:rFonts w:ascii="Arial" w:hAnsi="Arial" w:cs="Arial"/>
          <w:sz w:val="21"/>
          <w:szCs w:val="21"/>
          <w:lang w:val="en"/>
        </w:rPr>
        <w:t xml:space="preserve"> that the workshops have been of great support for the family in general</w:t>
      </w:r>
      <w:r>
        <w:rPr>
          <w:rFonts w:ascii="Arial" w:hAnsi="Arial" w:cs="Arial"/>
          <w:sz w:val="21"/>
          <w:szCs w:val="21"/>
          <w:lang w:val="en"/>
        </w:rPr>
        <w:t xml:space="preserve">. </w:t>
      </w:r>
      <w:r w:rsidRPr="000E2352">
        <w:rPr>
          <w:rFonts w:ascii="Arial" w:hAnsi="Arial" w:cs="Arial"/>
          <w:i/>
          <w:sz w:val="21"/>
          <w:szCs w:val="21"/>
          <w:lang w:val="en"/>
        </w:rPr>
        <w:t xml:space="preserve">Olga </w:t>
      </w:r>
      <w:proofErr w:type="spellStart"/>
      <w:r w:rsidRPr="000E2352">
        <w:rPr>
          <w:rFonts w:ascii="Arial" w:hAnsi="Arial" w:cs="Arial"/>
          <w:i/>
          <w:sz w:val="21"/>
          <w:szCs w:val="21"/>
          <w:lang w:val="en"/>
        </w:rPr>
        <w:t>Gualim</w:t>
      </w:r>
      <w:proofErr w:type="spellEnd"/>
      <w:r w:rsidRPr="000E2352">
        <w:rPr>
          <w:rFonts w:ascii="Arial" w:hAnsi="Arial" w:cs="Arial"/>
          <w:i/>
          <w:sz w:val="21"/>
          <w:szCs w:val="21"/>
          <w:lang w:val="en"/>
        </w:rPr>
        <w:t>: “</w:t>
      </w:r>
      <w:r>
        <w:rPr>
          <w:rFonts w:ascii="Arial" w:hAnsi="Arial" w:cs="Arial"/>
          <w:i/>
          <w:sz w:val="21"/>
          <w:szCs w:val="21"/>
          <w:lang w:val="en"/>
        </w:rPr>
        <w:t>During</w:t>
      </w:r>
      <w:r w:rsidRPr="000E2352">
        <w:rPr>
          <w:rFonts w:ascii="Arial" w:hAnsi="Arial" w:cs="Arial"/>
          <w:i/>
          <w:sz w:val="21"/>
          <w:szCs w:val="21"/>
          <w:lang w:val="en"/>
        </w:rPr>
        <w:t xml:space="preserve"> the last workshop I learned how to make candies. </w:t>
      </w:r>
      <w:r>
        <w:rPr>
          <w:rFonts w:ascii="Arial" w:hAnsi="Arial" w:cs="Arial"/>
          <w:i/>
          <w:sz w:val="21"/>
          <w:szCs w:val="21"/>
          <w:lang w:val="en"/>
        </w:rPr>
        <w:t>Now I am planning to make</w:t>
      </w:r>
      <w:r w:rsidRPr="000E2352">
        <w:rPr>
          <w:rFonts w:ascii="Arial" w:hAnsi="Arial" w:cs="Arial"/>
          <w:i/>
          <w:sz w:val="21"/>
          <w:szCs w:val="21"/>
          <w:lang w:val="en"/>
        </w:rPr>
        <w:t xml:space="preserve"> my own sweets and </w:t>
      </w:r>
      <w:r>
        <w:rPr>
          <w:rFonts w:ascii="Arial" w:hAnsi="Arial" w:cs="Arial"/>
          <w:i/>
          <w:sz w:val="21"/>
          <w:szCs w:val="21"/>
          <w:lang w:val="en"/>
        </w:rPr>
        <w:t>tamales and sell them together</w:t>
      </w:r>
      <w:r w:rsidRPr="000E2352">
        <w:rPr>
          <w:rFonts w:ascii="Arial" w:hAnsi="Arial" w:cs="Arial"/>
          <w:i/>
          <w:sz w:val="21"/>
          <w:szCs w:val="21"/>
          <w:lang w:val="en"/>
        </w:rPr>
        <w:t xml:space="preserve"> with my da</w:t>
      </w:r>
      <w:r>
        <w:rPr>
          <w:rFonts w:ascii="Arial" w:hAnsi="Arial" w:cs="Arial"/>
          <w:i/>
          <w:sz w:val="21"/>
          <w:szCs w:val="21"/>
          <w:lang w:val="en"/>
        </w:rPr>
        <w:t xml:space="preserve">ughter. The </w:t>
      </w:r>
      <w:r w:rsidRPr="000E2352">
        <w:rPr>
          <w:rFonts w:ascii="Arial" w:hAnsi="Arial" w:cs="Arial"/>
          <w:i/>
          <w:sz w:val="21"/>
          <w:szCs w:val="21"/>
          <w:lang w:val="en"/>
        </w:rPr>
        <w:t xml:space="preserve">profit </w:t>
      </w:r>
      <w:r>
        <w:rPr>
          <w:rFonts w:ascii="Arial" w:hAnsi="Arial" w:cs="Arial"/>
          <w:i/>
          <w:sz w:val="21"/>
          <w:szCs w:val="21"/>
          <w:lang w:val="en"/>
        </w:rPr>
        <w:t>will we</w:t>
      </w:r>
      <w:r w:rsidRPr="000E2352">
        <w:rPr>
          <w:rFonts w:ascii="Arial" w:hAnsi="Arial" w:cs="Arial"/>
          <w:i/>
          <w:sz w:val="21"/>
          <w:szCs w:val="21"/>
          <w:lang w:val="en"/>
        </w:rPr>
        <w:t xml:space="preserve"> use </w:t>
      </w:r>
      <w:r>
        <w:rPr>
          <w:rFonts w:ascii="Arial" w:hAnsi="Arial" w:cs="Arial"/>
          <w:i/>
          <w:sz w:val="21"/>
          <w:szCs w:val="21"/>
          <w:lang w:val="en"/>
        </w:rPr>
        <w:t>to cover</w:t>
      </w:r>
      <w:r w:rsidRPr="000E2352">
        <w:rPr>
          <w:rFonts w:ascii="Arial" w:hAnsi="Arial" w:cs="Arial"/>
          <w:i/>
          <w:sz w:val="21"/>
          <w:szCs w:val="21"/>
          <w:lang w:val="en"/>
        </w:rPr>
        <w:t xml:space="preserve"> expenses of the house”.</w:t>
      </w:r>
    </w:p>
    <w:p w14:paraId="64AF0DAF" w14:textId="77777777" w:rsidR="009E7FFB" w:rsidRPr="000E2352" w:rsidRDefault="009E7FFB" w:rsidP="009E7FFB">
      <w:pPr>
        <w:jc w:val="both"/>
        <w:rPr>
          <w:rFonts w:ascii="Arial" w:hAnsi="Arial" w:cs="Arial"/>
          <w:i/>
          <w:sz w:val="21"/>
          <w:szCs w:val="21"/>
          <w:lang w:val="en-GB"/>
        </w:rPr>
      </w:pPr>
      <w:r w:rsidRPr="000E2352">
        <w:rPr>
          <w:rFonts w:ascii="Arial" w:hAnsi="Arial" w:cs="Arial"/>
          <w:b/>
          <w:sz w:val="21"/>
          <w:szCs w:val="21"/>
          <w:lang w:val="en-GB"/>
        </w:rPr>
        <w:t>Psychological service:</w:t>
      </w:r>
      <w:r w:rsidRPr="000E2352">
        <w:rPr>
          <w:rFonts w:ascii="Arial" w:hAnsi="Arial" w:cs="Arial"/>
          <w:sz w:val="21"/>
          <w:szCs w:val="21"/>
          <w:lang w:val="en-GB"/>
        </w:rPr>
        <w:t xml:space="preserve"> </w:t>
      </w:r>
      <w:r w:rsidRPr="000E2352">
        <w:rPr>
          <w:rFonts w:ascii="Arial" w:hAnsi="Arial" w:cs="Arial"/>
          <w:sz w:val="21"/>
          <w:szCs w:val="21"/>
          <w:lang w:val="en"/>
        </w:rPr>
        <w:t>Scholars express</w:t>
      </w:r>
      <w:r>
        <w:rPr>
          <w:rFonts w:ascii="Arial" w:hAnsi="Arial" w:cs="Arial"/>
          <w:sz w:val="21"/>
          <w:szCs w:val="21"/>
          <w:lang w:val="en"/>
        </w:rPr>
        <w:t>ed</w:t>
      </w:r>
      <w:r w:rsidRPr="000E2352">
        <w:rPr>
          <w:rFonts w:ascii="Arial" w:hAnsi="Arial" w:cs="Arial"/>
          <w:sz w:val="21"/>
          <w:szCs w:val="21"/>
          <w:lang w:val="en"/>
        </w:rPr>
        <w:t xml:space="preserve"> that the psycholog</w:t>
      </w:r>
      <w:r>
        <w:rPr>
          <w:rFonts w:ascii="Arial" w:hAnsi="Arial" w:cs="Arial"/>
          <w:sz w:val="21"/>
          <w:szCs w:val="21"/>
          <w:lang w:val="en"/>
        </w:rPr>
        <w:t>ical support</w:t>
      </w:r>
      <w:r w:rsidRPr="000E2352">
        <w:rPr>
          <w:rFonts w:ascii="Arial" w:hAnsi="Arial" w:cs="Arial"/>
          <w:sz w:val="21"/>
          <w:szCs w:val="21"/>
          <w:lang w:val="en"/>
        </w:rPr>
        <w:t xml:space="preserve"> has been of benefit to them, as it allows them to solve personal situations and to </w:t>
      </w:r>
      <w:r>
        <w:rPr>
          <w:rFonts w:ascii="Arial" w:hAnsi="Arial" w:cs="Arial"/>
          <w:sz w:val="21"/>
          <w:szCs w:val="21"/>
          <w:lang w:val="en"/>
        </w:rPr>
        <w:t xml:space="preserve">better get to </w:t>
      </w:r>
      <w:r w:rsidRPr="000E2352">
        <w:rPr>
          <w:rFonts w:ascii="Arial" w:hAnsi="Arial" w:cs="Arial"/>
          <w:sz w:val="21"/>
          <w:szCs w:val="21"/>
          <w:lang w:val="en"/>
        </w:rPr>
        <w:t xml:space="preserve">know themselves. </w:t>
      </w:r>
      <w:r w:rsidRPr="000E2352">
        <w:rPr>
          <w:rFonts w:ascii="Arial" w:hAnsi="Arial" w:cs="Arial"/>
          <w:i/>
          <w:sz w:val="21"/>
          <w:szCs w:val="21"/>
          <w:lang w:val="en"/>
        </w:rPr>
        <w:t>"From the time I received psychological therapy, I learned to be more positive and not let pessimism direct my life", said Mildred Vicente.</w:t>
      </w:r>
    </w:p>
    <w:p w14:paraId="2AACEDFC" w14:textId="77777777" w:rsidR="009E7FFB" w:rsidRPr="000E2352" w:rsidRDefault="009E7FFB" w:rsidP="009E7FFB">
      <w:pPr>
        <w:jc w:val="both"/>
        <w:rPr>
          <w:rFonts w:ascii="Arial" w:hAnsi="Arial" w:cs="Arial"/>
          <w:i/>
          <w:sz w:val="21"/>
          <w:szCs w:val="21"/>
          <w:lang w:val="en-GB"/>
        </w:rPr>
      </w:pPr>
      <w:r w:rsidRPr="000E2352">
        <w:rPr>
          <w:rFonts w:ascii="Arial" w:hAnsi="Arial" w:cs="Arial"/>
          <w:b/>
          <w:sz w:val="21"/>
          <w:szCs w:val="21"/>
          <w:lang w:val="en-GB"/>
        </w:rPr>
        <w:t>Economic scholarship</w:t>
      </w:r>
      <w:r w:rsidRPr="000E2352">
        <w:rPr>
          <w:rFonts w:ascii="Arial" w:hAnsi="Arial" w:cs="Arial"/>
          <w:sz w:val="21"/>
          <w:szCs w:val="21"/>
          <w:lang w:val="en-GB"/>
        </w:rPr>
        <w:t xml:space="preserve">: </w:t>
      </w:r>
      <w:r w:rsidRPr="000E2352">
        <w:rPr>
          <w:rFonts w:ascii="Arial" w:hAnsi="Arial" w:cs="Arial"/>
          <w:sz w:val="21"/>
          <w:szCs w:val="21"/>
          <w:lang w:val="en"/>
        </w:rPr>
        <w:t xml:space="preserve">The monthly </w:t>
      </w:r>
      <w:r>
        <w:rPr>
          <w:rFonts w:ascii="Arial" w:hAnsi="Arial" w:cs="Arial"/>
          <w:sz w:val="21"/>
          <w:szCs w:val="21"/>
          <w:lang w:val="en"/>
        </w:rPr>
        <w:t>scholarship</w:t>
      </w:r>
      <w:r w:rsidRPr="000E2352">
        <w:rPr>
          <w:rFonts w:ascii="Arial" w:hAnsi="Arial" w:cs="Arial"/>
          <w:sz w:val="21"/>
          <w:szCs w:val="21"/>
          <w:lang w:val="en"/>
        </w:rPr>
        <w:t xml:space="preserve"> has </w:t>
      </w:r>
      <w:r>
        <w:rPr>
          <w:rFonts w:ascii="Arial" w:hAnsi="Arial" w:cs="Arial"/>
          <w:sz w:val="21"/>
          <w:szCs w:val="21"/>
          <w:lang w:val="en"/>
        </w:rPr>
        <w:t>allowed them</w:t>
      </w:r>
      <w:r w:rsidRPr="000E2352">
        <w:rPr>
          <w:rFonts w:ascii="Arial" w:hAnsi="Arial" w:cs="Arial"/>
          <w:sz w:val="21"/>
          <w:szCs w:val="21"/>
          <w:lang w:val="en"/>
        </w:rPr>
        <w:t xml:space="preserve"> to cover their school expenses. </w:t>
      </w:r>
      <w:r w:rsidRPr="000E2352">
        <w:rPr>
          <w:rFonts w:ascii="Arial" w:hAnsi="Arial" w:cs="Arial"/>
          <w:i/>
          <w:sz w:val="21"/>
          <w:szCs w:val="21"/>
          <w:lang w:val="en"/>
        </w:rPr>
        <w:t xml:space="preserve">“Without the financial support of </w:t>
      </w:r>
      <w:proofErr w:type="spellStart"/>
      <w:r w:rsidRPr="000E2352">
        <w:rPr>
          <w:rFonts w:ascii="Arial" w:hAnsi="Arial" w:cs="Arial"/>
          <w:i/>
          <w:sz w:val="21"/>
          <w:szCs w:val="21"/>
          <w:lang w:val="en"/>
        </w:rPr>
        <w:t>CasaSito</w:t>
      </w:r>
      <w:proofErr w:type="spellEnd"/>
      <w:r w:rsidRPr="000E2352">
        <w:rPr>
          <w:rFonts w:ascii="Arial" w:hAnsi="Arial" w:cs="Arial"/>
          <w:i/>
          <w:sz w:val="21"/>
          <w:szCs w:val="21"/>
          <w:lang w:val="en"/>
        </w:rPr>
        <w:t xml:space="preserve">, I surely couldn't have continued studying and would have stayed in third grade,” said </w:t>
      </w:r>
      <w:proofErr w:type="spellStart"/>
      <w:r w:rsidRPr="000E2352">
        <w:rPr>
          <w:rFonts w:ascii="Arial" w:hAnsi="Arial" w:cs="Arial"/>
          <w:i/>
          <w:sz w:val="21"/>
          <w:szCs w:val="21"/>
          <w:lang w:val="en"/>
        </w:rPr>
        <w:t>Joseline</w:t>
      </w:r>
      <w:proofErr w:type="spellEnd"/>
      <w:r w:rsidRPr="000E2352">
        <w:rPr>
          <w:rFonts w:ascii="Arial" w:hAnsi="Arial" w:cs="Arial"/>
          <w:i/>
          <w:sz w:val="21"/>
          <w:szCs w:val="21"/>
          <w:lang w:val="en"/>
        </w:rPr>
        <w:t xml:space="preserve"> de Paz.</w:t>
      </w:r>
    </w:p>
    <w:p w14:paraId="4732963E" w14:textId="77777777" w:rsidR="009E7FFB" w:rsidRPr="000E2352" w:rsidRDefault="009E7FFB" w:rsidP="009E7FFB">
      <w:pPr>
        <w:jc w:val="both"/>
        <w:rPr>
          <w:rFonts w:ascii="Arial" w:hAnsi="Arial" w:cs="Arial"/>
          <w:i/>
          <w:sz w:val="21"/>
          <w:szCs w:val="21"/>
          <w:lang w:val="en-US"/>
        </w:rPr>
      </w:pPr>
      <w:r w:rsidRPr="000F6946">
        <w:rPr>
          <w:rFonts w:ascii="Arial" w:hAnsi="Arial" w:cs="Arial"/>
          <w:noProof/>
          <w:sz w:val="21"/>
          <w:szCs w:val="21"/>
          <w:lang w:val="en-US"/>
        </w:rPr>
        <w:drawing>
          <wp:anchor distT="0" distB="0" distL="114300" distR="114300" simplePos="0" relativeHeight="251660288" behindDoc="0" locked="0" layoutInCell="1" allowOverlap="1" wp14:anchorId="43EBDBF7" wp14:editId="4A627928">
            <wp:simplePos x="0" y="0"/>
            <wp:positionH relativeFrom="column">
              <wp:posOffset>0</wp:posOffset>
            </wp:positionH>
            <wp:positionV relativeFrom="paragraph">
              <wp:posOffset>285115</wp:posOffset>
            </wp:positionV>
            <wp:extent cx="1800000" cy="1199760"/>
            <wp:effectExtent l="19050" t="19050" r="10160" b="19685"/>
            <wp:wrapSquare wrapText="bothSides"/>
            <wp:docPr id="5" name="Imagen 5" descr="C:\Users\Lourdes González.LourdesGonzález\Dropbox (CasaSito Association)\4. Galeria de Fotos\FOTOS 2019\Antigua PDJ\Fotos de Talleres 2019\talleres de cierre 2019\DSC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rdes González.LourdesGonzález\Dropbox (CasaSito Association)\4. Galeria de Fotos\FOTOS 2019\Antigua PDJ\Fotos de Talleres 2019\talleres de cierre 2019\DSC_12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199760"/>
                    </a:xfrm>
                    <a:prstGeom prst="rect">
                      <a:avLst/>
                    </a:prstGeom>
                    <a:noFill/>
                    <a:ln w="12700">
                      <a:solidFill>
                        <a:schemeClr val="accent4"/>
                      </a:solidFill>
                    </a:ln>
                  </pic:spPr>
                </pic:pic>
              </a:graphicData>
            </a:graphic>
            <wp14:sizeRelH relativeFrom="page">
              <wp14:pctWidth>0</wp14:pctWidth>
            </wp14:sizeRelH>
            <wp14:sizeRelV relativeFrom="page">
              <wp14:pctHeight>0</wp14:pctHeight>
            </wp14:sizeRelV>
          </wp:anchor>
        </w:drawing>
      </w:r>
    </w:p>
    <w:p w14:paraId="7ABA9D1D" w14:textId="77777777" w:rsidR="009E7FFB" w:rsidRPr="00AE4A5D" w:rsidRDefault="009E7FFB" w:rsidP="009E7FFB">
      <w:pPr>
        <w:pStyle w:val="ListParagraph"/>
        <w:numPr>
          <w:ilvl w:val="0"/>
          <w:numId w:val="13"/>
        </w:numPr>
        <w:spacing w:line="276" w:lineRule="auto"/>
        <w:jc w:val="both"/>
        <w:rPr>
          <w:rFonts w:ascii="Arial" w:hAnsi="Arial" w:cs="Arial"/>
          <w:b/>
          <w:i/>
          <w:sz w:val="21"/>
          <w:szCs w:val="21"/>
          <w:lang w:val="en-GB"/>
        </w:rPr>
      </w:pPr>
      <w:r>
        <w:rPr>
          <w:rFonts w:ascii="Arial" w:hAnsi="Arial" w:cs="Arial"/>
          <w:b/>
          <w:i/>
          <w:sz w:val="21"/>
          <w:szCs w:val="21"/>
          <w:lang w:val="en-GB"/>
        </w:rPr>
        <w:t>M</w:t>
      </w:r>
      <w:r w:rsidRPr="00AE4A5D">
        <w:rPr>
          <w:rFonts w:ascii="Arial" w:hAnsi="Arial" w:cs="Arial"/>
          <w:b/>
          <w:i/>
          <w:sz w:val="21"/>
          <w:szCs w:val="21"/>
          <w:lang w:val="en-GB"/>
        </w:rPr>
        <w:t xml:space="preserve">ultiplier effect </w:t>
      </w:r>
    </w:p>
    <w:p w14:paraId="642A6482" w14:textId="77777777" w:rsidR="009E7FFB" w:rsidRPr="00AE4A5D" w:rsidRDefault="009E7FFB" w:rsidP="009E7FFB">
      <w:pPr>
        <w:pStyle w:val="ListParagraph"/>
        <w:contextualSpacing w:val="0"/>
        <w:jc w:val="both"/>
        <w:rPr>
          <w:rFonts w:ascii="Arial" w:hAnsi="Arial" w:cs="Arial"/>
          <w:b/>
          <w:i/>
          <w:sz w:val="21"/>
          <w:szCs w:val="21"/>
          <w:lang w:val="en-GB"/>
        </w:rPr>
      </w:pPr>
    </w:p>
    <w:p w14:paraId="495EBC8C" w14:textId="77777777" w:rsidR="009E7FFB" w:rsidRPr="000E2352" w:rsidRDefault="009E7FFB" w:rsidP="009E7FFB">
      <w:pPr>
        <w:spacing w:line="276" w:lineRule="auto"/>
        <w:jc w:val="both"/>
        <w:rPr>
          <w:rFonts w:ascii="Arial" w:hAnsi="Arial" w:cs="Arial"/>
          <w:sz w:val="21"/>
          <w:szCs w:val="21"/>
          <w:lang w:val="en-GB"/>
        </w:rPr>
      </w:pPr>
      <w:r>
        <w:rPr>
          <w:rFonts w:ascii="Arial" w:hAnsi="Arial" w:cs="Arial"/>
          <w:sz w:val="21"/>
          <w:szCs w:val="21"/>
          <w:lang w:val="en"/>
        </w:rPr>
        <w:t>T</w:t>
      </w:r>
      <w:r w:rsidRPr="000E2352">
        <w:rPr>
          <w:rFonts w:ascii="Arial" w:hAnsi="Arial" w:cs="Arial"/>
          <w:sz w:val="21"/>
          <w:szCs w:val="21"/>
          <w:lang w:val="en"/>
        </w:rPr>
        <w:t>his year</w:t>
      </w:r>
      <w:r>
        <w:rPr>
          <w:rFonts w:ascii="Arial" w:hAnsi="Arial" w:cs="Arial"/>
          <w:sz w:val="21"/>
          <w:szCs w:val="21"/>
          <w:lang w:val="en"/>
        </w:rPr>
        <w:t xml:space="preserve">, </w:t>
      </w:r>
      <w:proofErr w:type="spellStart"/>
      <w:r>
        <w:rPr>
          <w:rFonts w:ascii="Arial" w:hAnsi="Arial" w:cs="Arial"/>
          <w:sz w:val="21"/>
          <w:szCs w:val="21"/>
          <w:lang w:val="en"/>
        </w:rPr>
        <w:t>CasaSito</w:t>
      </w:r>
      <w:proofErr w:type="spellEnd"/>
      <w:r w:rsidRPr="000E2352">
        <w:rPr>
          <w:rFonts w:ascii="Arial" w:hAnsi="Arial" w:cs="Arial"/>
          <w:sz w:val="21"/>
          <w:szCs w:val="21"/>
          <w:lang w:val="en"/>
        </w:rPr>
        <w:t xml:space="preserve"> has established cooperative relationships with</w:t>
      </w:r>
      <w:r>
        <w:rPr>
          <w:rFonts w:ascii="Arial" w:hAnsi="Arial" w:cs="Arial"/>
          <w:sz w:val="21"/>
          <w:szCs w:val="21"/>
          <w:lang w:val="en"/>
        </w:rPr>
        <w:t xml:space="preserve"> </w:t>
      </w:r>
      <w:r w:rsidRPr="000E2352">
        <w:rPr>
          <w:rFonts w:ascii="Arial" w:hAnsi="Arial" w:cs="Arial"/>
          <w:sz w:val="21"/>
          <w:szCs w:val="21"/>
          <w:lang w:val="en"/>
        </w:rPr>
        <w:t xml:space="preserve">the University of San Carlos and the Rafael </w:t>
      </w:r>
      <w:proofErr w:type="spellStart"/>
      <w:r w:rsidRPr="000E2352">
        <w:rPr>
          <w:rFonts w:ascii="Arial" w:hAnsi="Arial" w:cs="Arial"/>
          <w:sz w:val="21"/>
          <w:szCs w:val="21"/>
          <w:lang w:val="en"/>
        </w:rPr>
        <w:t>Landívar</w:t>
      </w:r>
      <w:proofErr w:type="spellEnd"/>
      <w:r w:rsidRPr="000E2352">
        <w:rPr>
          <w:rFonts w:ascii="Arial" w:hAnsi="Arial" w:cs="Arial"/>
          <w:sz w:val="21"/>
          <w:szCs w:val="21"/>
          <w:lang w:val="en"/>
        </w:rPr>
        <w:t xml:space="preserve"> University</w:t>
      </w:r>
      <w:r>
        <w:rPr>
          <w:rFonts w:ascii="Arial" w:hAnsi="Arial" w:cs="Arial"/>
          <w:sz w:val="21"/>
          <w:szCs w:val="21"/>
          <w:lang w:val="en"/>
        </w:rPr>
        <w:t>. B</w:t>
      </w:r>
      <w:r w:rsidRPr="000E2352">
        <w:rPr>
          <w:rFonts w:ascii="Arial" w:hAnsi="Arial" w:cs="Arial"/>
          <w:sz w:val="21"/>
          <w:szCs w:val="21"/>
          <w:lang w:val="en"/>
        </w:rPr>
        <w:t xml:space="preserve">oth universities provide </w:t>
      </w:r>
      <w:r>
        <w:rPr>
          <w:rFonts w:ascii="Arial" w:hAnsi="Arial" w:cs="Arial"/>
          <w:sz w:val="21"/>
          <w:szCs w:val="21"/>
          <w:lang w:val="en"/>
        </w:rPr>
        <w:t>the association</w:t>
      </w:r>
      <w:r w:rsidRPr="000E2352">
        <w:rPr>
          <w:rFonts w:ascii="Arial" w:hAnsi="Arial" w:cs="Arial"/>
          <w:sz w:val="21"/>
          <w:szCs w:val="21"/>
          <w:lang w:val="en"/>
        </w:rPr>
        <w:t xml:space="preserve"> with professional </w:t>
      </w:r>
      <w:r>
        <w:rPr>
          <w:rFonts w:ascii="Arial" w:hAnsi="Arial" w:cs="Arial"/>
          <w:sz w:val="21"/>
          <w:szCs w:val="21"/>
          <w:lang w:val="en"/>
        </w:rPr>
        <w:t xml:space="preserve">psychological </w:t>
      </w:r>
      <w:r w:rsidRPr="000E2352">
        <w:rPr>
          <w:rFonts w:ascii="Arial" w:hAnsi="Arial" w:cs="Arial"/>
          <w:sz w:val="21"/>
          <w:szCs w:val="21"/>
          <w:lang w:val="en"/>
        </w:rPr>
        <w:t xml:space="preserve">support. </w:t>
      </w:r>
      <w:r>
        <w:rPr>
          <w:rFonts w:ascii="Arial" w:hAnsi="Arial" w:cs="Arial"/>
          <w:sz w:val="21"/>
          <w:szCs w:val="21"/>
          <w:lang w:val="en"/>
        </w:rPr>
        <w:t>In addition</w:t>
      </w:r>
      <w:r w:rsidRPr="000E2352">
        <w:rPr>
          <w:rFonts w:ascii="Arial" w:hAnsi="Arial" w:cs="Arial"/>
          <w:sz w:val="21"/>
          <w:szCs w:val="21"/>
          <w:lang w:val="en"/>
        </w:rPr>
        <w:t>, good relationship</w:t>
      </w:r>
      <w:r>
        <w:rPr>
          <w:rFonts w:ascii="Arial" w:hAnsi="Arial" w:cs="Arial"/>
          <w:sz w:val="21"/>
          <w:szCs w:val="21"/>
          <w:lang w:val="en"/>
        </w:rPr>
        <w:t xml:space="preserve"> has been established</w:t>
      </w:r>
      <w:r w:rsidRPr="000E2352">
        <w:rPr>
          <w:rFonts w:ascii="Arial" w:hAnsi="Arial" w:cs="Arial"/>
          <w:sz w:val="21"/>
          <w:szCs w:val="21"/>
          <w:lang w:val="en"/>
        </w:rPr>
        <w:t xml:space="preserve"> with the municipal authorities, </w:t>
      </w:r>
      <w:proofErr w:type="gramStart"/>
      <w:r w:rsidRPr="000E2352">
        <w:rPr>
          <w:rFonts w:ascii="Arial" w:hAnsi="Arial" w:cs="Arial"/>
          <w:sz w:val="21"/>
          <w:szCs w:val="21"/>
          <w:lang w:val="en"/>
        </w:rPr>
        <w:t>which</w:t>
      </w:r>
      <w:proofErr w:type="gramEnd"/>
      <w:r w:rsidRPr="000E2352">
        <w:rPr>
          <w:rFonts w:ascii="Arial" w:hAnsi="Arial" w:cs="Arial"/>
          <w:sz w:val="21"/>
          <w:szCs w:val="21"/>
          <w:lang w:val="en"/>
        </w:rPr>
        <w:t xml:space="preserve"> allow</w:t>
      </w:r>
      <w:r>
        <w:rPr>
          <w:rFonts w:ascii="Arial" w:hAnsi="Arial" w:cs="Arial"/>
          <w:sz w:val="21"/>
          <w:szCs w:val="21"/>
          <w:lang w:val="en"/>
        </w:rPr>
        <w:t xml:space="preserve">ed </w:t>
      </w:r>
      <w:proofErr w:type="spellStart"/>
      <w:r>
        <w:rPr>
          <w:rFonts w:ascii="Arial" w:hAnsi="Arial" w:cs="Arial"/>
          <w:sz w:val="21"/>
          <w:szCs w:val="21"/>
          <w:lang w:val="en"/>
        </w:rPr>
        <w:t>CasaSito</w:t>
      </w:r>
      <w:proofErr w:type="spellEnd"/>
      <w:r w:rsidRPr="000E2352">
        <w:rPr>
          <w:rFonts w:ascii="Arial" w:hAnsi="Arial" w:cs="Arial"/>
          <w:sz w:val="21"/>
          <w:szCs w:val="21"/>
          <w:lang w:val="en"/>
        </w:rPr>
        <w:t xml:space="preserve"> to hold sports and cultural events </w:t>
      </w:r>
      <w:r>
        <w:rPr>
          <w:rFonts w:ascii="Arial" w:hAnsi="Arial" w:cs="Arial"/>
          <w:sz w:val="21"/>
          <w:szCs w:val="21"/>
          <w:lang w:val="en"/>
        </w:rPr>
        <w:t xml:space="preserve">open </w:t>
      </w:r>
      <w:r w:rsidRPr="000E2352">
        <w:rPr>
          <w:rFonts w:ascii="Arial" w:hAnsi="Arial" w:cs="Arial"/>
          <w:sz w:val="21"/>
          <w:szCs w:val="21"/>
          <w:lang w:val="en"/>
        </w:rPr>
        <w:t>for the community.</w:t>
      </w:r>
    </w:p>
    <w:p w14:paraId="52742139" w14:textId="77777777" w:rsidR="009E7FFB" w:rsidRDefault="009E7FFB" w:rsidP="009E7FFB">
      <w:pPr>
        <w:jc w:val="both"/>
        <w:rPr>
          <w:rFonts w:ascii="Arial" w:hAnsi="Arial" w:cs="Arial"/>
          <w:sz w:val="21"/>
          <w:szCs w:val="21"/>
          <w:lang w:val="en"/>
        </w:rPr>
      </w:pPr>
    </w:p>
    <w:p w14:paraId="4C2B63CB" w14:textId="77777777" w:rsidR="009E7FFB" w:rsidRPr="00691857" w:rsidRDefault="009E7FFB" w:rsidP="009E7FFB">
      <w:pPr>
        <w:jc w:val="both"/>
        <w:rPr>
          <w:rFonts w:ascii="Arial" w:hAnsi="Arial" w:cs="Arial"/>
          <w:sz w:val="21"/>
          <w:szCs w:val="21"/>
          <w:lang w:val="en"/>
        </w:rPr>
      </w:pPr>
      <w:r w:rsidRPr="00691857">
        <w:rPr>
          <w:rFonts w:ascii="Arial" w:hAnsi="Arial" w:cs="Arial"/>
          <w:sz w:val="21"/>
          <w:szCs w:val="21"/>
          <w:lang w:val="en"/>
        </w:rPr>
        <w:t xml:space="preserve">This year an alliance was established with the </w:t>
      </w:r>
      <w:r>
        <w:rPr>
          <w:rFonts w:ascii="Arial" w:hAnsi="Arial" w:cs="Arial"/>
          <w:sz w:val="21"/>
          <w:szCs w:val="21"/>
          <w:lang w:val="en"/>
        </w:rPr>
        <w:t>Japan International Cooperation Agency (</w:t>
      </w:r>
      <w:r w:rsidRPr="00691857">
        <w:rPr>
          <w:rFonts w:ascii="Arial" w:hAnsi="Arial" w:cs="Arial"/>
          <w:sz w:val="21"/>
          <w:szCs w:val="21"/>
          <w:lang w:val="en"/>
        </w:rPr>
        <w:t>JICA</w:t>
      </w:r>
      <w:r>
        <w:rPr>
          <w:rFonts w:ascii="Arial" w:hAnsi="Arial" w:cs="Arial"/>
          <w:sz w:val="21"/>
          <w:szCs w:val="21"/>
          <w:lang w:val="en"/>
        </w:rPr>
        <w:t>)</w:t>
      </w:r>
      <w:r w:rsidRPr="00691857">
        <w:rPr>
          <w:rFonts w:ascii="Arial" w:hAnsi="Arial" w:cs="Arial"/>
          <w:sz w:val="21"/>
          <w:szCs w:val="21"/>
          <w:lang w:val="en"/>
        </w:rPr>
        <w:t xml:space="preserve"> which </w:t>
      </w:r>
      <w:r>
        <w:rPr>
          <w:rFonts w:ascii="Arial" w:hAnsi="Arial" w:cs="Arial"/>
          <w:sz w:val="21"/>
          <w:szCs w:val="21"/>
          <w:lang w:val="en"/>
        </w:rPr>
        <w:t>sends</w:t>
      </w:r>
      <w:r w:rsidRPr="00691857">
        <w:rPr>
          <w:rFonts w:ascii="Arial" w:hAnsi="Arial" w:cs="Arial"/>
          <w:sz w:val="21"/>
          <w:szCs w:val="21"/>
          <w:lang w:val="en"/>
        </w:rPr>
        <w:t xml:space="preserve"> Japanese </w:t>
      </w:r>
      <w:r>
        <w:rPr>
          <w:rFonts w:ascii="Arial" w:hAnsi="Arial" w:cs="Arial"/>
          <w:sz w:val="21"/>
          <w:szCs w:val="21"/>
          <w:lang w:val="en"/>
        </w:rPr>
        <w:t xml:space="preserve">expert </w:t>
      </w:r>
      <w:r w:rsidRPr="00691857">
        <w:rPr>
          <w:rFonts w:ascii="Arial" w:hAnsi="Arial" w:cs="Arial"/>
          <w:sz w:val="21"/>
          <w:szCs w:val="21"/>
          <w:lang w:val="en"/>
        </w:rPr>
        <w:t xml:space="preserve">volunteers </w:t>
      </w:r>
      <w:r>
        <w:rPr>
          <w:rFonts w:ascii="Arial" w:hAnsi="Arial" w:cs="Arial"/>
          <w:sz w:val="21"/>
          <w:szCs w:val="21"/>
          <w:lang w:val="en"/>
        </w:rPr>
        <w:t>to</w:t>
      </w:r>
      <w:r w:rsidRPr="00691857">
        <w:rPr>
          <w:rFonts w:ascii="Arial" w:hAnsi="Arial" w:cs="Arial"/>
          <w:sz w:val="21"/>
          <w:szCs w:val="21"/>
          <w:lang w:val="en"/>
        </w:rPr>
        <w:t xml:space="preserve"> help develop programs within the association</w:t>
      </w:r>
      <w:r>
        <w:rPr>
          <w:rFonts w:ascii="Arial" w:hAnsi="Arial" w:cs="Arial"/>
          <w:sz w:val="21"/>
          <w:szCs w:val="21"/>
          <w:lang w:val="en"/>
        </w:rPr>
        <w:t xml:space="preserve"> for a short or long term. </w:t>
      </w:r>
      <w:proofErr w:type="spellStart"/>
      <w:r>
        <w:rPr>
          <w:rFonts w:ascii="Arial" w:hAnsi="Arial" w:cs="Arial"/>
          <w:sz w:val="21"/>
          <w:szCs w:val="21"/>
          <w:lang w:val="en"/>
        </w:rPr>
        <w:t>CasaSito</w:t>
      </w:r>
      <w:proofErr w:type="spellEnd"/>
      <w:r>
        <w:rPr>
          <w:rFonts w:ascii="Arial" w:hAnsi="Arial" w:cs="Arial"/>
          <w:sz w:val="21"/>
          <w:szCs w:val="21"/>
          <w:lang w:val="en"/>
        </w:rPr>
        <w:t xml:space="preserve"> will be able to offer Japanese classes to their scholars and the general public during holidays. </w:t>
      </w:r>
    </w:p>
    <w:p w14:paraId="37A045A7" w14:textId="77777777" w:rsidR="009E7FFB" w:rsidRDefault="009E7FFB" w:rsidP="009E7FFB">
      <w:pPr>
        <w:jc w:val="both"/>
        <w:rPr>
          <w:rFonts w:ascii="Arial" w:hAnsi="Arial" w:cs="Arial"/>
          <w:sz w:val="21"/>
          <w:szCs w:val="21"/>
          <w:lang w:val="en"/>
        </w:rPr>
      </w:pPr>
      <w:r>
        <w:rPr>
          <w:rFonts w:ascii="Arial" w:hAnsi="Arial" w:cs="Arial"/>
          <w:sz w:val="21"/>
          <w:szCs w:val="21"/>
          <w:lang w:val="en"/>
        </w:rPr>
        <w:t xml:space="preserve">In 2020, the association will start a pilot program for teachers from public and private schools that </w:t>
      </w:r>
      <w:r w:rsidRPr="00691857">
        <w:rPr>
          <w:rFonts w:ascii="Arial" w:hAnsi="Arial" w:cs="Arial"/>
          <w:sz w:val="21"/>
          <w:szCs w:val="21"/>
          <w:lang w:val="en"/>
        </w:rPr>
        <w:t xml:space="preserve">aims </w:t>
      </w:r>
      <w:r>
        <w:rPr>
          <w:rFonts w:ascii="Arial" w:hAnsi="Arial" w:cs="Arial"/>
          <w:sz w:val="21"/>
          <w:szCs w:val="21"/>
          <w:lang w:val="en"/>
        </w:rPr>
        <w:t>at</w:t>
      </w:r>
      <w:r w:rsidRPr="00691857">
        <w:rPr>
          <w:rFonts w:ascii="Arial" w:hAnsi="Arial" w:cs="Arial"/>
          <w:sz w:val="21"/>
          <w:szCs w:val="21"/>
          <w:lang w:val="en"/>
        </w:rPr>
        <w:t xml:space="preserve"> provid</w:t>
      </w:r>
      <w:r>
        <w:rPr>
          <w:rFonts w:ascii="Arial" w:hAnsi="Arial" w:cs="Arial"/>
          <w:sz w:val="21"/>
          <w:szCs w:val="21"/>
          <w:lang w:val="en"/>
        </w:rPr>
        <w:t>ing</w:t>
      </w:r>
      <w:r w:rsidRPr="00691857">
        <w:rPr>
          <w:rFonts w:ascii="Arial" w:hAnsi="Arial" w:cs="Arial"/>
          <w:sz w:val="21"/>
          <w:szCs w:val="21"/>
          <w:lang w:val="en"/>
        </w:rPr>
        <w:t xml:space="preserve"> </w:t>
      </w:r>
      <w:r>
        <w:rPr>
          <w:rFonts w:ascii="Arial" w:hAnsi="Arial" w:cs="Arial"/>
          <w:sz w:val="21"/>
          <w:szCs w:val="21"/>
          <w:lang w:val="en"/>
        </w:rPr>
        <w:t xml:space="preserve">training </w:t>
      </w:r>
      <w:r w:rsidRPr="00691857">
        <w:rPr>
          <w:rFonts w:ascii="Arial" w:hAnsi="Arial" w:cs="Arial"/>
          <w:sz w:val="21"/>
          <w:szCs w:val="21"/>
          <w:lang w:val="en"/>
        </w:rPr>
        <w:t xml:space="preserve">to teachers in the technique of debate. </w:t>
      </w:r>
      <w:r>
        <w:rPr>
          <w:rFonts w:ascii="Arial" w:hAnsi="Arial" w:cs="Arial"/>
          <w:sz w:val="21"/>
          <w:szCs w:val="21"/>
          <w:lang w:val="en"/>
        </w:rPr>
        <w:t>D</w:t>
      </w:r>
      <w:r w:rsidRPr="00691857">
        <w:rPr>
          <w:rFonts w:ascii="Arial" w:hAnsi="Arial" w:cs="Arial"/>
          <w:sz w:val="21"/>
          <w:szCs w:val="21"/>
          <w:lang w:val="en"/>
        </w:rPr>
        <w:t xml:space="preserve">ebate is an activity that allows </w:t>
      </w:r>
      <w:proofErr w:type="gramStart"/>
      <w:r w:rsidRPr="00691857">
        <w:rPr>
          <w:rFonts w:ascii="Arial" w:hAnsi="Arial" w:cs="Arial"/>
          <w:sz w:val="21"/>
          <w:szCs w:val="21"/>
          <w:lang w:val="en"/>
        </w:rPr>
        <w:t>to develop</w:t>
      </w:r>
      <w:proofErr w:type="gramEnd"/>
      <w:r w:rsidRPr="00691857">
        <w:rPr>
          <w:rFonts w:ascii="Arial" w:hAnsi="Arial" w:cs="Arial"/>
          <w:sz w:val="21"/>
          <w:szCs w:val="21"/>
          <w:lang w:val="en"/>
        </w:rPr>
        <w:t xml:space="preserve"> different capacities such as critical thinking, research skills, expression, security among others</w:t>
      </w:r>
      <w:r>
        <w:rPr>
          <w:rFonts w:ascii="Arial" w:hAnsi="Arial" w:cs="Arial"/>
          <w:sz w:val="21"/>
          <w:szCs w:val="21"/>
          <w:lang w:val="en"/>
        </w:rPr>
        <w:t xml:space="preserve">, and will help participating teachers to improve their teaching techniques in their classrooms. </w:t>
      </w:r>
    </w:p>
    <w:p w14:paraId="1A9CE885" w14:textId="77777777" w:rsidR="009E7FFB" w:rsidRPr="00691857" w:rsidRDefault="009E7FFB" w:rsidP="009E7FFB">
      <w:pPr>
        <w:pStyle w:val="ListParagraph"/>
        <w:ind w:left="1080"/>
        <w:jc w:val="both"/>
        <w:rPr>
          <w:rFonts w:ascii="Arial" w:hAnsi="Arial" w:cs="Arial"/>
          <w:sz w:val="21"/>
          <w:szCs w:val="21"/>
          <w:lang w:val="en-GB"/>
        </w:rPr>
      </w:pPr>
    </w:p>
    <w:p w14:paraId="1090E96C" w14:textId="77777777" w:rsidR="009E7FFB" w:rsidRDefault="009E7FFB" w:rsidP="009E7FFB">
      <w:pPr>
        <w:rPr>
          <w:rFonts w:ascii="Arial" w:hAnsi="Arial" w:cs="Arial"/>
          <w:b/>
          <w:sz w:val="21"/>
          <w:szCs w:val="21"/>
          <w:lang w:val="en-US"/>
        </w:rPr>
      </w:pPr>
    </w:p>
    <w:p w14:paraId="22578311" w14:textId="77777777" w:rsidR="009E7FFB" w:rsidRDefault="009E7FFB" w:rsidP="009E7FFB">
      <w:pPr>
        <w:rPr>
          <w:rFonts w:ascii="Arial" w:hAnsi="Arial" w:cs="Arial"/>
          <w:b/>
          <w:sz w:val="21"/>
          <w:szCs w:val="21"/>
          <w:lang w:val="en-US"/>
        </w:rPr>
      </w:pPr>
    </w:p>
    <w:p w14:paraId="124BEACF" w14:textId="77777777" w:rsidR="009E7FFB" w:rsidRDefault="009E7FFB" w:rsidP="009E7FFB">
      <w:pPr>
        <w:rPr>
          <w:rFonts w:ascii="Arial" w:hAnsi="Arial" w:cs="Arial"/>
          <w:b/>
          <w:sz w:val="21"/>
          <w:szCs w:val="21"/>
          <w:lang w:val="en-US"/>
        </w:rPr>
      </w:pPr>
    </w:p>
    <w:p w14:paraId="057BD38E" w14:textId="77777777" w:rsidR="009E7FFB" w:rsidRDefault="009E7FFB" w:rsidP="009E7FFB">
      <w:pPr>
        <w:rPr>
          <w:rFonts w:ascii="Arial" w:hAnsi="Arial" w:cs="Arial"/>
          <w:b/>
          <w:sz w:val="21"/>
          <w:szCs w:val="21"/>
          <w:lang w:val="en-US"/>
        </w:rPr>
      </w:pPr>
    </w:p>
    <w:p w14:paraId="184C97A0" w14:textId="77777777" w:rsidR="009E7FFB" w:rsidRDefault="009E7FFB" w:rsidP="009E7FFB">
      <w:pPr>
        <w:pStyle w:val="ListParagraph"/>
        <w:numPr>
          <w:ilvl w:val="0"/>
          <w:numId w:val="12"/>
        </w:numPr>
        <w:spacing w:after="160" w:line="259" w:lineRule="auto"/>
        <w:rPr>
          <w:rFonts w:ascii="Arial" w:hAnsi="Arial" w:cs="Arial"/>
          <w:b/>
          <w:sz w:val="21"/>
          <w:szCs w:val="21"/>
          <w:lang w:val="en-US"/>
        </w:rPr>
        <w:sectPr w:rsidR="009E7FFB" w:rsidSect="00AA4A16">
          <w:headerReference w:type="even" r:id="rId12"/>
          <w:headerReference w:type="default" r:id="rId13"/>
          <w:footerReference w:type="default" r:id="rId14"/>
          <w:pgSz w:w="12240" w:h="15840"/>
          <w:pgMar w:top="1440" w:right="1080" w:bottom="1440" w:left="1080" w:header="706" w:footer="706" w:gutter="0"/>
          <w:cols w:space="708"/>
          <w:docGrid w:linePitch="360"/>
        </w:sectPr>
      </w:pPr>
    </w:p>
    <w:p w14:paraId="7A6FA594" w14:textId="45A2F98E" w:rsidR="009E7FFB" w:rsidRPr="002C75E8" w:rsidRDefault="009E7FFB" w:rsidP="009E7FFB">
      <w:pPr>
        <w:pStyle w:val="ListParagraph"/>
        <w:numPr>
          <w:ilvl w:val="0"/>
          <w:numId w:val="12"/>
        </w:numPr>
        <w:spacing w:after="160" w:line="259" w:lineRule="auto"/>
        <w:rPr>
          <w:rFonts w:ascii="Arial" w:hAnsi="Arial" w:cs="Arial"/>
          <w:b/>
          <w:sz w:val="21"/>
          <w:szCs w:val="21"/>
          <w:lang w:val="en-US"/>
        </w:rPr>
      </w:pPr>
      <w:r>
        <w:rPr>
          <w:rFonts w:ascii="Arial" w:hAnsi="Arial" w:cs="Arial"/>
          <w:b/>
          <w:sz w:val="21"/>
          <w:szCs w:val="21"/>
          <w:lang w:val="en-US"/>
        </w:rPr>
        <w:lastRenderedPageBreak/>
        <w:t>BUDGET AND FINANCING</w:t>
      </w:r>
      <w:r w:rsidRPr="002C75E8">
        <w:rPr>
          <w:rFonts w:ascii="Arial" w:hAnsi="Arial" w:cs="Arial"/>
          <w:b/>
          <w:sz w:val="21"/>
          <w:szCs w:val="21"/>
          <w:lang w:val="en-US"/>
        </w:rPr>
        <w:t>:</w:t>
      </w:r>
    </w:p>
    <w:p w14:paraId="28302B68" w14:textId="77777777" w:rsidR="009E7FFB" w:rsidRDefault="009E7FFB" w:rsidP="009E7FFB">
      <w:pPr>
        <w:rPr>
          <w:rFonts w:ascii="Calibri" w:eastAsia="Times New Roman" w:hAnsi="Calibri" w:cs="Calibri"/>
          <w:color w:val="000000"/>
          <w:lang w:val="en-US"/>
        </w:rPr>
      </w:pPr>
      <w:r>
        <w:rPr>
          <w:rFonts w:ascii="Arial" w:hAnsi="Arial" w:cs="Arial"/>
          <w:sz w:val="21"/>
          <w:szCs w:val="21"/>
          <w:lang w:val="en-US"/>
        </w:rPr>
        <w:t xml:space="preserve">Here </w:t>
      </w:r>
      <w:proofErr w:type="gramStart"/>
      <w:r>
        <w:rPr>
          <w:rFonts w:ascii="Arial" w:hAnsi="Arial" w:cs="Arial"/>
          <w:sz w:val="21"/>
          <w:szCs w:val="21"/>
          <w:lang w:val="en-US"/>
        </w:rPr>
        <w:t>is</w:t>
      </w:r>
      <w:proofErr w:type="gramEnd"/>
      <w:r>
        <w:rPr>
          <w:rFonts w:ascii="Arial" w:hAnsi="Arial" w:cs="Arial"/>
          <w:sz w:val="21"/>
          <w:szCs w:val="21"/>
          <w:lang w:val="en-US"/>
        </w:rPr>
        <w:t xml:space="preserve"> our 2109 Program actual expenses through</w:t>
      </w:r>
      <w:r w:rsidRPr="000B0050">
        <w:rPr>
          <w:rFonts w:ascii="Arial" w:hAnsi="Arial" w:cs="Arial"/>
          <w:sz w:val="21"/>
          <w:szCs w:val="21"/>
          <w:lang w:val="en-US"/>
        </w:rPr>
        <w:t xml:space="preserve"> September 30.</w:t>
      </w:r>
      <w:r>
        <w:rPr>
          <w:rFonts w:ascii="Arial" w:hAnsi="Arial" w:cs="Arial"/>
          <w:sz w:val="21"/>
          <w:szCs w:val="21"/>
          <w:lang w:val="en-US"/>
        </w:rPr>
        <w:t xml:space="preserve"> Full-year expenses will be about 20% higher. The program is majority-funded already, the Global Giving request is make up our shortfall and hopefully provide some extras to our student participants.</w:t>
      </w:r>
    </w:p>
    <w:tbl>
      <w:tblPr>
        <w:tblW w:w="7423" w:type="dxa"/>
        <w:jc w:val="center"/>
        <w:tblLook w:val="04A0" w:firstRow="1" w:lastRow="0" w:firstColumn="1" w:lastColumn="0" w:noHBand="0" w:noVBand="1"/>
      </w:tblPr>
      <w:tblGrid>
        <w:gridCol w:w="2452"/>
        <w:gridCol w:w="2700"/>
        <w:gridCol w:w="2271"/>
      </w:tblGrid>
      <w:tr w:rsidR="009E7FFB" w:rsidRPr="000B0050" w14:paraId="36AB56A0" w14:textId="77777777" w:rsidTr="009E7FFB">
        <w:trPr>
          <w:trHeight w:val="300"/>
          <w:jc w:val="center"/>
        </w:trPr>
        <w:tc>
          <w:tcPr>
            <w:tcW w:w="2452"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5AFE0C5F" w14:textId="77777777" w:rsidR="009E7FFB" w:rsidRPr="000B0050" w:rsidRDefault="009E7FFB" w:rsidP="00D649E1">
            <w:pPr>
              <w:jc w:val="center"/>
              <w:rPr>
                <w:rFonts w:ascii="Calibri" w:eastAsia="Times New Roman" w:hAnsi="Calibri" w:cs="Calibri"/>
                <w:b/>
                <w:bCs/>
                <w:color w:val="000000"/>
                <w:lang w:val="en-US"/>
              </w:rPr>
            </w:pPr>
            <w:r w:rsidRPr="000B0050">
              <w:rPr>
                <w:rFonts w:ascii="Calibri" w:eastAsia="Times New Roman" w:hAnsi="Calibri" w:cs="Calibri"/>
                <w:b/>
                <w:bCs/>
                <w:color w:val="000000"/>
                <w:lang w:val="en-US"/>
              </w:rPr>
              <w:t>Details</w:t>
            </w:r>
          </w:p>
        </w:tc>
        <w:tc>
          <w:tcPr>
            <w:tcW w:w="2700" w:type="dxa"/>
            <w:tcBorders>
              <w:top w:val="single" w:sz="8" w:space="0" w:color="auto"/>
              <w:left w:val="nil"/>
              <w:bottom w:val="single" w:sz="4" w:space="0" w:color="auto"/>
              <w:right w:val="single" w:sz="4" w:space="0" w:color="auto"/>
            </w:tcBorders>
            <w:shd w:val="clear" w:color="000000" w:fill="D9D9D9"/>
            <w:noWrap/>
            <w:vAlign w:val="bottom"/>
            <w:hideMark/>
          </w:tcPr>
          <w:p w14:paraId="5F2D7F50" w14:textId="77777777" w:rsidR="009E7FFB" w:rsidRPr="000B0050" w:rsidRDefault="009E7FFB" w:rsidP="00D649E1">
            <w:pPr>
              <w:jc w:val="center"/>
              <w:rPr>
                <w:rFonts w:ascii="Calibri" w:eastAsia="Times New Roman" w:hAnsi="Calibri" w:cs="Calibri"/>
                <w:b/>
                <w:bCs/>
                <w:color w:val="000000"/>
                <w:lang w:val="en-US"/>
              </w:rPr>
            </w:pPr>
            <w:r w:rsidRPr="000B0050">
              <w:rPr>
                <w:rFonts w:ascii="Calibri" w:eastAsia="Times New Roman" w:hAnsi="Calibri" w:cs="Calibri"/>
                <w:b/>
                <w:bCs/>
                <w:color w:val="000000"/>
                <w:lang w:val="en-US"/>
              </w:rPr>
              <w:t xml:space="preserve">Amount in Quetzals </w:t>
            </w:r>
          </w:p>
        </w:tc>
        <w:tc>
          <w:tcPr>
            <w:tcW w:w="2271" w:type="dxa"/>
            <w:tcBorders>
              <w:top w:val="single" w:sz="8" w:space="0" w:color="auto"/>
              <w:left w:val="nil"/>
              <w:bottom w:val="single" w:sz="4" w:space="0" w:color="auto"/>
              <w:right w:val="single" w:sz="8" w:space="0" w:color="auto"/>
            </w:tcBorders>
            <w:shd w:val="clear" w:color="000000" w:fill="D9D9D9"/>
            <w:noWrap/>
            <w:vAlign w:val="bottom"/>
            <w:hideMark/>
          </w:tcPr>
          <w:p w14:paraId="6F7A01FE" w14:textId="77777777" w:rsidR="009E7FFB" w:rsidRPr="000B0050" w:rsidRDefault="009E7FFB" w:rsidP="00D649E1">
            <w:pPr>
              <w:jc w:val="center"/>
              <w:rPr>
                <w:rFonts w:ascii="Calibri" w:eastAsia="Times New Roman" w:hAnsi="Calibri" w:cs="Calibri"/>
                <w:b/>
                <w:bCs/>
                <w:color w:val="000000"/>
                <w:lang w:val="en-US"/>
              </w:rPr>
            </w:pPr>
            <w:r w:rsidRPr="000B0050">
              <w:rPr>
                <w:rFonts w:ascii="Calibri" w:eastAsia="Times New Roman" w:hAnsi="Calibri" w:cs="Calibri"/>
                <w:b/>
                <w:bCs/>
                <w:color w:val="000000"/>
                <w:lang w:val="en-US"/>
              </w:rPr>
              <w:t xml:space="preserve">Amount in </w:t>
            </w:r>
            <w:r>
              <w:rPr>
                <w:rFonts w:ascii="Calibri" w:eastAsia="Times New Roman" w:hAnsi="Calibri" w:cs="Calibri"/>
                <w:b/>
                <w:bCs/>
                <w:color w:val="000000"/>
                <w:lang w:val="en-US"/>
              </w:rPr>
              <w:t>Dollars</w:t>
            </w:r>
            <w:r w:rsidRPr="000B0050">
              <w:rPr>
                <w:rFonts w:ascii="Calibri" w:eastAsia="Times New Roman" w:hAnsi="Calibri" w:cs="Calibri"/>
                <w:b/>
                <w:bCs/>
                <w:color w:val="000000"/>
                <w:lang w:val="en-US"/>
              </w:rPr>
              <w:t xml:space="preserve"> </w:t>
            </w:r>
          </w:p>
        </w:tc>
      </w:tr>
      <w:tr w:rsidR="009E7FFB" w:rsidRPr="000B0050" w14:paraId="31F42DC2" w14:textId="77777777" w:rsidTr="009E7FFB">
        <w:trPr>
          <w:trHeight w:val="300"/>
          <w:jc w:val="center"/>
        </w:trPr>
        <w:tc>
          <w:tcPr>
            <w:tcW w:w="2452" w:type="dxa"/>
            <w:tcBorders>
              <w:top w:val="nil"/>
              <w:left w:val="single" w:sz="8" w:space="0" w:color="auto"/>
              <w:bottom w:val="single" w:sz="4" w:space="0" w:color="auto"/>
              <w:right w:val="single" w:sz="4" w:space="0" w:color="auto"/>
            </w:tcBorders>
            <w:shd w:val="clear" w:color="auto" w:fill="auto"/>
            <w:noWrap/>
            <w:vAlign w:val="bottom"/>
            <w:hideMark/>
          </w:tcPr>
          <w:p w14:paraId="6626FA6F" w14:textId="77777777" w:rsidR="009E7FFB" w:rsidRPr="000B0050" w:rsidRDefault="009E7FFB" w:rsidP="00D649E1">
            <w:pPr>
              <w:rPr>
                <w:rFonts w:ascii="Calibri" w:eastAsia="Times New Roman" w:hAnsi="Calibri" w:cs="Calibri"/>
                <w:b/>
                <w:bCs/>
                <w:color w:val="000000"/>
                <w:lang w:val="en-US"/>
              </w:rPr>
            </w:pPr>
            <w:r>
              <w:rPr>
                <w:rFonts w:ascii="Calibri" w:eastAsia="Times New Roman" w:hAnsi="Calibri" w:cs="Calibri"/>
                <w:b/>
                <w:bCs/>
                <w:color w:val="000000"/>
                <w:lang w:val="en-US"/>
              </w:rPr>
              <w:t>Financial Aid</w:t>
            </w:r>
          </w:p>
        </w:tc>
        <w:tc>
          <w:tcPr>
            <w:tcW w:w="2700" w:type="dxa"/>
            <w:tcBorders>
              <w:top w:val="nil"/>
              <w:left w:val="nil"/>
              <w:bottom w:val="single" w:sz="4" w:space="0" w:color="auto"/>
              <w:right w:val="single" w:sz="4" w:space="0" w:color="auto"/>
            </w:tcBorders>
            <w:shd w:val="clear" w:color="auto" w:fill="auto"/>
            <w:noWrap/>
            <w:vAlign w:val="bottom"/>
            <w:hideMark/>
          </w:tcPr>
          <w:p w14:paraId="00626B04" w14:textId="77777777" w:rsidR="009E7FFB" w:rsidRPr="000B0050" w:rsidRDefault="009E7FFB" w:rsidP="00D649E1">
            <w:pPr>
              <w:rPr>
                <w:rFonts w:ascii="Calibri" w:eastAsia="Times New Roman" w:hAnsi="Calibri" w:cs="Calibri"/>
                <w:color w:val="000000"/>
                <w:lang w:val="en-US"/>
              </w:rPr>
            </w:pPr>
            <w:r w:rsidRPr="000B0050">
              <w:rPr>
                <w:rFonts w:ascii="Calibri" w:eastAsia="Times New Roman" w:hAnsi="Calibri" w:cs="Calibri"/>
                <w:color w:val="000000"/>
                <w:lang w:val="en-US"/>
              </w:rPr>
              <w:t xml:space="preserve"> Q                     261,205 </w:t>
            </w:r>
          </w:p>
        </w:tc>
        <w:tc>
          <w:tcPr>
            <w:tcW w:w="2271" w:type="dxa"/>
            <w:tcBorders>
              <w:top w:val="nil"/>
              <w:left w:val="nil"/>
              <w:bottom w:val="single" w:sz="4" w:space="0" w:color="auto"/>
              <w:right w:val="single" w:sz="8" w:space="0" w:color="auto"/>
            </w:tcBorders>
            <w:shd w:val="clear" w:color="auto" w:fill="auto"/>
            <w:noWrap/>
            <w:vAlign w:val="bottom"/>
            <w:hideMark/>
          </w:tcPr>
          <w:p w14:paraId="5AB02123" w14:textId="77777777" w:rsidR="009E7FFB" w:rsidRPr="000B0050" w:rsidRDefault="009E7FFB" w:rsidP="00D649E1">
            <w:pPr>
              <w:rPr>
                <w:rFonts w:ascii="Calibri" w:eastAsia="Times New Roman" w:hAnsi="Calibri" w:cs="Calibri"/>
                <w:color w:val="000000"/>
                <w:lang w:val="en-US"/>
              </w:rPr>
            </w:pPr>
            <w:r>
              <w:rPr>
                <w:rFonts w:ascii="Calibri" w:eastAsia="Times New Roman" w:hAnsi="Calibri" w:cs="Calibri"/>
                <w:color w:val="000000"/>
                <w:lang w:val="en-US"/>
              </w:rPr>
              <w:t xml:space="preserve"> $</w:t>
            </w:r>
            <w:r w:rsidRPr="000B0050">
              <w:rPr>
                <w:rFonts w:ascii="Calibri" w:eastAsia="Times New Roman" w:hAnsi="Calibri" w:cs="Calibri"/>
                <w:color w:val="000000"/>
                <w:lang w:val="en-US"/>
              </w:rPr>
              <w:t xml:space="preserve">                   </w:t>
            </w:r>
            <w:r>
              <w:rPr>
                <w:rFonts w:ascii="Calibri" w:eastAsia="Times New Roman" w:hAnsi="Calibri" w:cs="Calibri"/>
                <w:color w:val="000000"/>
                <w:lang w:val="en-US"/>
              </w:rPr>
              <w:t>34</w:t>
            </w:r>
            <w:r w:rsidRPr="000B0050">
              <w:rPr>
                <w:rFonts w:ascii="Calibri" w:eastAsia="Times New Roman" w:hAnsi="Calibri" w:cs="Calibri"/>
                <w:color w:val="000000"/>
                <w:lang w:val="en-US"/>
              </w:rPr>
              <w:t>,</w:t>
            </w:r>
            <w:r>
              <w:rPr>
                <w:rFonts w:ascii="Calibri" w:eastAsia="Times New Roman" w:hAnsi="Calibri" w:cs="Calibri"/>
                <w:color w:val="000000"/>
                <w:lang w:val="en-US"/>
              </w:rPr>
              <w:t>369</w:t>
            </w:r>
            <w:r w:rsidRPr="000B0050">
              <w:rPr>
                <w:rFonts w:ascii="Calibri" w:eastAsia="Times New Roman" w:hAnsi="Calibri" w:cs="Calibri"/>
                <w:color w:val="000000"/>
                <w:lang w:val="en-US"/>
              </w:rPr>
              <w:t xml:space="preserve"> </w:t>
            </w:r>
          </w:p>
        </w:tc>
      </w:tr>
      <w:tr w:rsidR="009E7FFB" w:rsidRPr="000B0050" w14:paraId="3C31ECBF" w14:textId="77777777" w:rsidTr="009E7FFB">
        <w:trPr>
          <w:trHeight w:val="300"/>
          <w:jc w:val="center"/>
        </w:trPr>
        <w:tc>
          <w:tcPr>
            <w:tcW w:w="2452" w:type="dxa"/>
            <w:tcBorders>
              <w:top w:val="nil"/>
              <w:left w:val="single" w:sz="8" w:space="0" w:color="auto"/>
              <w:bottom w:val="single" w:sz="4" w:space="0" w:color="auto"/>
              <w:right w:val="single" w:sz="4" w:space="0" w:color="auto"/>
            </w:tcBorders>
            <w:shd w:val="clear" w:color="auto" w:fill="auto"/>
            <w:noWrap/>
            <w:vAlign w:val="bottom"/>
            <w:hideMark/>
          </w:tcPr>
          <w:p w14:paraId="7F8C3EDE" w14:textId="77777777" w:rsidR="009E7FFB" w:rsidRPr="000B0050" w:rsidRDefault="009E7FFB" w:rsidP="00D649E1">
            <w:pPr>
              <w:rPr>
                <w:rFonts w:ascii="Calibri" w:eastAsia="Times New Roman" w:hAnsi="Calibri" w:cs="Calibri"/>
                <w:b/>
                <w:bCs/>
                <w:color w:val="000000"/>
                <w:lang w:val="en-US"/>
              </w:rPr>
            </w:pPr>
            <w:r w:rsidRPr="000B0050">
              <w:rPr>
                <w:rFonts w:ascii="Calibri" w:eastAsia="Times New Roman" w:hAnsi="Calibri" w:cs="Calibri"/>
                <w:b/>
                <w:bCs/>
                <w:color w:val="000000"/>
                <w:lang w:val="en-US"/>
              </w:rPr>
              <w:t>Workshops</w:t>
            </w:r>
          </w:p>
        </w:tc>
        <w:tc>
          <w:tcPr>
            <w:tcW w:w="2700" w:type="dxa"/>
            <w:tcBorders>
              <w:top w:val="nil"/>
              <w:left w:val="nil"/>
              <w:bottom w:val="single" w:sz="4" w:space="0" w:color="auto"/>
              <w:right w:val="single" w:sz="4" w:space="0" w:color="auto"/>
            </w:tcBorders>
            <w:shd w:val="clear" w:color="auto" w:fill="auto"/>
            <w:noWrap/>
            <w:vAlign w:val="bottom"/>
            <w:hideMark/>
          </w:tcPr>
          <w:p w14:paraId="4254D138" w14:textId="77777777" w:rsidR="009E7FFB" w:rsidRPr="000B0050" w:rsidRDefault="009E7FFB" w:rsidP="00D649E1">
            <w:pPr>
              <w:rPr>
                <w:rFonts w:ascii="Calibri" w:eastAsia="Times New Roman" w:hAnsi="Calibri" w:cs="Calibri"/>
                <w:color w:val="000000"/>
                <w:lang w:val="en-US"/>
              </w:rPr>
            </w:pPr>
            <w:r w:rsidRPr="000B0050">
              <w:rPr>
                <w:rFonts w:ascii="Calibri" w:eastAsia="Times New Roman" w:hAnsi="Calibri" w:cs="Calibri"/>
                <w:color w:val="000000"/>
                <w:lang w:val="en-US"/>
              </w:rPr>
              <w:t xml:space="preserve"> Q                       13,218 </w:t>
            </w:r>
          </w:p>
        </w:tc>
        <w:tc>
          <w:tcPr>
            <w:tcW w:w="2271" w:type="dxa"/>
            <w:tcBorders>
              <w:top w:val="nil"/>
              <w:left w:val="nil"/>
              <w:bottom w:val="single" w:sz="4" w:space="0" w:color="auto"/>
              <w:right w:val="single" w:sz="8" w:space="0" w:color="auto"/>
            </w:tcBorders>
            <w:shd w:val="clear" w:color="auto" w:fill="auto"/>
            <w:noWrap/>
            <w:vAlign w:val="bottom"/>
            <w:hideMark/>
          </w:tcPr>
          <w:p w14:paraId="4AEB33E0" w14:textId="77777777" w:rsidR="009E7FFB" w:rsidRPr="000B0050" w:rsidRDefault="009E7FFB" w:rsidP="00D649E1">
            <w:pPr>
              <w:rPr>
                <w:rFonts w:ascii="Calibri" w:eastAsia="Times New Roman" w:hAnsi="Calibri" w:cs="Calibri"/>
                <w:color w:val="000000"/>
                <w:lang w:val="en-US"/>
              </w:rPr>
            </w:pPr>
            <w:r>
              <w:rPr>
                <w:rFonts w:ascii="Calibri" w:eastAsia="Times New Roman" w:hAnsi="Calibri" w:cs="Calibri"/>
                <w:color w:val="000000"/>
                <w:lang w:val="en-US"/>
              </w:rPr>
              <w:t xml:space="preserve"> $</w:t>
            </w:r>
            <w:r w:rsidRPr="000B0050">
              <w:rPr>
                <w:rFonts w:ascii="Calibri" w:eastAsia="Times New Roman" w:hAnsi="Calibri" w:cs="Calibri"/>
                <w:color w:val="000000"/>
                <w:lang w:val="en-US"/>
              </w:rPr>
              <w:t xml:space="preserve">                     1,</w:t>
            </w:r>
            <w:r>
              <w:rPr>
                <w:rFonts w:ascii="Calibri" w:eastAsia="Times New Roman" w:hAnsi="Calibri" w:cs="Calibri"/>
                <w:color w:val="000000"/>
                <w:lang w:val="en-US"/>
              </w:rPr>
              <w:t>739</w:t>
            </w:r>
            <w:r w:rsidRPr="000B0050">
              <w:rPr>
                <w:rFonts w:ascii="Calibri" w:eastAsia="Times New Roman" w:hAnsi="Calibri" w:cs="Calibri"/>
                <w:color w:val="000000"/>
                <w:lang w:val="en-US"/>
              </w:rPr>
              <w:t xml:space="preserve"> </w:t>
            </w:r>
          </w:p>
        </w:tc>
      </w:tr>
      <w:tr w:rsidR="009E7FFB" w:rsidRPr="000B0050" w14:paraId="0411C4AB" w14:textId="77777777" w:rsidTr="009E7FFB">
        <w:trPr>
          <w:trHeight w:val="300"/>
          <w:jc w:val="center"/>
        </w:trPr>
        <w:tc>
          <w:tcPr>
            <w:tcW w:w="2452" w:type="dxa"/>
            <w:tcBorders>
              <w:top w:val="nil"/>
              <w:left w:val="single" w:sz="8" w:space="0" w:color="auto"/>
              <w:bottom w:val="single" w:sz="4" w:space="0" w:color="auto"/>
              <w:right w:val="single" w:sz="4" w:space="0" w:color="auto"/>
            </w:tcBorders>
            <w:shd w:val="clear" w:color="auto" w:fill="auto"/>
            <w:noWrap/>
            <w:vAlign w:val="bottom"/>
            <w:hideMark/>
          </w:tcPr>
          <w:p w14:paraId="62542317" w14:textId="77777777" w:rsidR="009E7FFB" w:rsidRPr="000B0050" w:rsidRDefault="009E7FFB" w:rsidP="00D649E1">
            <w:pPr>
              <w:rPr>
                <w:rFonts w:ascii="Calibri" w:eastAsia="Times New Roman" w:hAnsi="Calibri" w:cs="Calibri"/>
                <w:b/>
                <w:bCs/>
                <w:color w:val="000000"/>
                <w:lang w:val="en-US"/>
              </w:rPr>
            </w:pPr>
            <w:r w:rsidRPr="000B0050">
              <w:rPr>
                <w:rFonts w:ascii="Calibri" w:eastAsia="Times New Roman" w:hAnsi="Calibri" w:cs="Calibri"/>
                <w:b/>
                <w:bCs/>
                <w:color w:val="000000"/>
                <w:lang w:val="en-US"/>
              </w:rPr>
              <w:t>Clubs</w:t>
            </w:r>
          </w:p>
        </w:tc>
        <w:tc>
          <w:tcPr>
            <w:tcW w:w="2700" w:type="dxa"/>
            <w:tcBorders>
              <w:top w:val="nil"/>
              <w:left w:val="nil"/>
              <w:bottom w:val="single" w:sz="4" w:space="0" w:color="auto"/>
              <w:right w:val="single" w:sz="4" w:space="0" w:color="auto"/>
            </w:tcBorders>
            <w:shd w:val="clear" w:color="auto" w:fill="auto"/>
            <w:noWrap/>
            <w:vAlign w:val="bottom"/>
            <w:hideMark/>
          </w:tcPr>
          <w:p w14:paraId="50D3230A" w14:textId="77777777" w:rsidR="009E7FFB" w:rsidRPr="000B0050" w:rsidRDefault="009E7FFB" w:rsidP="00D649E1">
            <w:pPr>
              <w:rPr>
                <w:rFonts w:ascii="Calibri" w:eastAsia="Times New Roman" w:hAnsi="Calibri" w:cs="Calibri"/>
                <w:color w:val="000000"/>
                <w:lang w:val="en-US"/>
              </w:rPr>
            </w:pPr>
            <w:r w:rsidRPr="000B0050">
              <w:rPr>
                <w:rFonts w:ascii="Calibri" w:eastAsia="Times New Roman" w:hAnsi="Calibri" w:cs="Calibri"/>
                <w:color w:val="000000"/>
                <w:lang w:val="en-US"/>
              </w:rPr>
              <w:t xml:space="preserve"> Q                       39,016 </w:t>
            </w:r>
          </w:p>
        </w:tc>
        <w:tc>
          <w:tcPr>
            <w:tcW w:w="2271" w:type="dxa"/>
            <w:tcBorders>
              <w:top w:val="nil"/>
              <w:left w:val="nil"/>
              <w:bottom w:val="single" w:sz="4" w:space="0" w:color="auto"/>
              <w:right w:val="single" w:sz="8" w:space="0" w:color="auto"/>
            </w:tcBorders>
            <w:shd w:val="clear" w:color="auto" w:fill="auto"/>
            <w:noWrap/>
            <w:vAlign w:val="bottom"/>
            <w:hideMark/>
          </w:tcPr>
          <w:p w14:paraId="4EF40FDF" w14:textId="77777777" w:rsidR="009E7FFB" w:rsidRPr="000B0050" w:rsidRDefault="009E7FFB" w:rsidP="00D649E1">
            <w:pPr>
              <w:rPr>
                <w:rFonts w:ascii="Calibri" w:eastAsia="Times New Roman" w:hAnsi="Calibri" w:cs="Calibri"/>
                <w:color w:val="000000"/>
                <w:lang w:val="en-US"/>
              </w:rPr>
            </w:pPr>
            <w:r>
              <w:rPr>
                <w:rFonts w:ascii="Calibri" w:eastAsia="Times New Roman" w:hAnsi="Calibri" w:cs="Calibri"/>
                <w:color w:val="000000"/>
                <w:lang w:val="en-US"/>
              </w:rPr>
              <w:t xml:space="preserve"> $</w:t>
            </w:r>
            <w:r w:rsidRPr="000B0050">
              <w:rPr>
                <w:rFonts w:ascii="Calibri" w:eastAsia="Times New Roman" w:hAnsi="Calibri" w:cs="Calibri"/>
                <w:color w:val="000000"/>
                <w:lang w:val="en-US"/>
              </w:rPr>
              <w:t xml:space="preserve">                     </w:t>
            </w:r>
            <w:r>
              <w:rPr>
                <w:rFonts w:ascii="Calibri" w:eastAsia="Times New Roman" w:hAnsi="Calibri" w:cs="Calibri"/>
                <w:color w:val="000000"/>
                <w:lang w:val="en-US"/>
              </w:rPr>
              <w:t>5</w:t>
            </w:r>
            <w:r w:rsidRPr="000B0050">
              <w:rPr>
                <w:rFonts w:ascii="Calibri" w:eastAsia="Times New Roman" w:hAnsi="Calibri" w:cs="Calibri"/>
                <w:color w:val="000000"/>
                <w:lang w:val="en-US"/>
              </w:rPr>
              <w:t>,</w:t>
            </w:r>
            <w:r>
              <w:rPr>
                <w:rFonts w:ascii="Calibri" w:eastAsia="Times New Roman" w:hAnsi="Calibri" w:cs="Calibri"/>
                <w:color w:val="000000"/>
                <w:lang w:val="en-US"/>
              </w:rPr>
              <w:t>134</w:t>
            </w:r>
            <w:r w:rsidRPr="000B0050">
              <w:rPr>
                <w:rFonts w:ascii="Calibri" w:eastAsia="Times New Roman" w:hAnsi="Calibri" w:cs="Calibri"/>
                <w:color w:val="000000"/>
                <w:lang w:val="en-US"/>
              </w:rPr>
              <w:t xml:space="preserve"> </w:t>
            </w:r>
          </w:p>
        </w:tc>
      </w:tr>
      <w:tr w:rsidR="009E7FFB" w:rsidRPr="000B0050" w14:paraId="5973F9C5" w14:textId="77777777" w:rsidTr="009E7FFB">
        <w:trPr>
          <w:trHeight w:val="300"/>
          <w:jc w:val="center"/>
        </w:trPr>
        <w:tc>
          <w:tcPr>
            <w:tcW w:w="2452" w:type="dxa"/>
            <w:tcBorders>
              <w:top w:val="nil"/>
              <w:left w:val="single" w:sz="8" w:space="0" w:color="auto"/>
              <w:bottom w:val="single" w:sz="4" w:space="0" w:color="auto"/>
              <w:right w:val="single" w:sz="4" w:space="0" w:color="auto"/>
            </w:tcBorders>
            <w:shd w:val="clear" w:color="auto" w:fill="auto"/>
            <w:noWrap/>
            <w:vAlign w:val="bottom"/>
            <w:hideMark/>
          </w:tcPr>
          <w:p w14:paraId="38B281C1" w14:textId="77777777" w:rsidR="009E7FFB" w:rsidRPr="000B0050" w:rsidRDefault="009E7FFB" w:rsidP="00D649E1">
            <w:pPr>
              <w:rPr>
                <w:rFonts w:ascii="Calibri" w:eastAsia="Times New Roman" w:hAnsi="Calibri" w:cs="Calibri"/>
                <w:b/>
                <w:bCs/>
                <w:color w:val="000000"/>
                <w:lang w:val="en-US"/>
              </w:rPr>
            </w:pPr>
            <w:r w:rsidRPr="000B0050">
              <w:rPr>
                <w:rFonts w:ascii="Calibri" w:eastAsia="Times New Roman" w:hAnsi="Calibri" w:cs="Calibri"/>
                <w:b/>
                <w:bCs/>
                <w:color w:val="000000"/>
                <w:lang w:val="en-US"/>
              </w:rPr>
              <w:t>Support Service</w:t>
            </w:r>
          </w:p>
        </w:tc>
        <w:tc>
          <w:tcPr>
            <w:tcW w:w="2700" w:type="dxa"/>
            <w:tcBorders>
              <w:top w:val="nil"/>
              <w:left w:val="nil"/>
              <w:bottom w:val="single" w:sz="4" w:space="0" w:color="auto"/>
              <w:right w:val="single" w:sz="4" w:space="0" w:color="auto"/>
            </w:tcBorders>
            <w:shd w:val="clear" w:color="auto" w:fill="auto"/>
            <w:noWrap/>
            <w:vAlign w:val="bottom"/>
            <w:hideMark/>
          </w:tcPr>
          <w:p w14:paraId="33289458" w14:textId="77777777" w:rsidR="009E7FFB" w:rsidRPr="000B0050" w:rsidRDefault="009E7FFB" w:rsidP="00D649E1">
            <w:pPr>
              <w:rPr>
                <w:rFonts w:ascii="Calibri" w:eastAsia="Times New Roman" w:hAnsi="Calibri" w:cs="Calibri"/>
                <w:color w:val="000000"/>
                <w:lang w:val="en-US"/>
              </w:rPr>
            </w:pPr>
            <w:r w:rsidRPr="000B0050">
              <w:rPr>
                <w:rFonts w:ascii="Calibri" w:eastAsia="Times New Roman" w:hAnsi="Calibri" w:cs="Calibri"/>
                <w:color w:val="000000"/>
                <w:lang w:val="en-US"/>
              </w:rPr>
              <w:t xml:space="preserve"> Q                       33,154 </w:t>
            </w:r>
          </w:p>
        </w:tc>
        <w:tc>
          <w:tcPr>
            <w:tcW w:w="2271" w:type="dxa"/>
            <w:tcBorders>
              <w:top w:val="nil"/>
              <w:left w:val="nil"/>
              <w:bottom w:val="single" w:sz="4" w:space="0" w:color="auto"/>
              <w:right w:val="single" w:sz="8" w:space="0" w:color="auto"/>
            </w:tcBorders>
            <w:shd w:val="clear" w:color="auto" w:fill="auto"/>
            <w:noWrap/>
            <w:vAlign w:val="bottom"/>
            <w:hideMark/>
          </w:tcPr>
          <w:p w14:paraId="36CFB588" w14:textId="77777777" w:rsidR="009E7FFB" w:rsidRPr="000B0050" w:rsidRDefault="009E7FFB" w:rsidP="00D649E1">
            <w:pPr>
              <w:rPr>
                <w:rFonts w:ascii="Calibri" w:eastAsia="Times New Roman" w:hAnsi="Calibri" w:cs="Calibri"/>
                <w:color w:val="000000"/>
                <w:lang w:val="en-US"/>
              </w:rPr>
            </w:pPr>
            <w:r>
              <w:rPr>
                <w:rFonts w:ascii="Calibri" w:eastAsia="Times New Roman" w:hAnsi="Calibri" w:cs="Calibri"/>
                <w:color w:val="000000"/>
                <w:lang w:val="en-US"/>
              </w:rPr>
              <w:t xml:space="preserve"> $</w:t>
            </w:r>
            <w:r w:rsidRPr="000B0050">
              <w:rPr>
                <w:rFonts w:ascii="Calibri" w:eastAsia="Times New Roman" w:hAnsi="Calibri" w:cs="Calibri"/>
                <w:color w:val="000000"/>
                <w:lang w:val="en-US"/>
              </w:rPr>
              <w:t xml:space="preserve">                     </w:t>
            </w:r>
            <w:r>
              <w:rPr>
                <w:rFonts w:ascii="Calibri" w:eastAsia="Times New Roman" w:hAnsi="Calibri" w:cs="Calibri"/>
                <w:color w:val="000000"/>
                <w:lang w:val="en-US"/>
              </w:rPr>
              <w:t>4</w:t>
            </w:r>
            <w:r w:rsidRPr="000B0050">
              <w:rPr>
                <w:rFonts w:ascii="Calibri" w:eastAsia="Times New Roman" w:hAnsi="Calibri" w:cs="Calibri"/>
                <w:color w:val="000000"/>
                <w:lang w:val="en-US"/>
              </w:rPr>
              <w:t>,</w:t>
            </w:r>
            <w:r>
              <w:rPr>
                <w:rFonts w:ascii="Calibri" w:eastAsia="Times New Roman" w:hAnsi="Calibri" w:cs="Calibri"/>
                <w:color w:val="000000"/>
                <w:lang w:val="en-US"/>
              </w:rPr>
              <w:t>362</w:t>
            </w:r>
            <w:r w:rsidRPr="000B0050">
              <w:rPr>
                <w:rFonts w:ascii="Calibri" w:eastAsia="Times New Roman" w:hAnsi="Calibri" w:cs="Calibri"/>
                <w:color w:val="000000"/>
                <w:lang w:val="en-US"/>
              </w:rPr>
              <w:t xml:space="preserve"> </w:t>
            </w:r>
          </w:p>
        </w:tc>
      </w:tr>
      <w:tr w:rsidR="009E7FFB" w:rsidRPr="000B0050" w14:paraId="0726D3F5" w14:textId="77777777" w:rsidTr="009E7FFB">
        <w:trPr>
          <w:trHeight w:val="300"/>
          <w:jc w:val="center"/>
        </w:trPr>
        <w:tc>
          <w:tcPr>
            <w:tcW w:w="2452" w:type="dxa"/>
            <w:tcBorders>
              <w:top w:val="nil"/>
              <w:left w:val="single" w:sz="8" w:space="0" w:color="auto"/>
              <w:bottom w:val="single" w:sz="4" w:space="0" w:color="auto"/>
              <w:right w:val="single" w:sz="4" w:space="0" w:color="auto"/>
            </w:tcBorders>
            <w:shd w:val="clear" w:color="auto" w:fill="auto"/>
            <w:noWrap/>
            <w:vAlign w:val="bottom"/>
            <w:hideMark/>
          </w:tcPr>
          <w:p w14:paraId="5141F2D3" w14:textId="77777777" w:rsidR="009E7FFB" w:rsidRPr="000B0050" w:rsidRDefault="009E7FFB" w:rsidP="00D649E1">
            <w:pPr>
              <w:rPr>
                <w:rFonts w:ascii="Calibri" w:eastAsia="Times New Roman" w:hAnsi="Calibri" w:cs="Calibri"/>
                <w:b/>
                <w:bCs/>
                <w:color w:val="000000"/>
                <w:lang w:val="en-US"/>
              </w:rPr>
            </w:pPr>
            <w:r>
              <w:rPr>
                <w:rFonts w:ascii="Calibri" w:eastAsia="Times New Roman" w:hAnsi="Calibri" w:cs="Calibri"/>
                <w:b/>
                <w:bCs/>
                <w:color w:val="000000"/>
                <w:lang w:val="en-US"/>
              </w:rPr>
              <w:t>Staff-</w:t>
            </w:r>
            <w:r w:rsidRPr="000B0050">
              <w:rPr>
                <w:rFonts w:ascii="Calibri" w:eastAsia="Times New Roman" w:hAnsi="Calibri" w:cs="Calibri"/>
                <w:b/>
                <w:bCs/>
                <w:color w:val="000000"/>
                <w:lang w:val="en-US"/>
              </w:rPr>
              <w:t>Operation</w:t>
            </w:r>
            <w:r>
              <w:rPr>
                <w:rFonts w:ascii="Calibri" w:eastAsia="Times New Roman" w:hAnsi="Calibri" w:cs="Calibri"/>
                <w:b/>
                <w:bCs/>
                <w:color w:val="000000"/>
                <w:lang w:val="en-US"/>
              </w:rPr>
              <w:t>s</w:t>
            </w:r>
          </w:p>
        </w:tc>
        <w:tc>
          <w:tcPr>
            <w:tcW w:w="2700" w:type="dxa"/>
            <w:tcBorders>
              <w:top w:val="nil"/>
              <w:left w:val="nil"/>
              <w:bottom w:val="single" w:sz="4" w:space="0" w:color="auto"/>
              <w:right w:val="single" w:sz="4" w:space="0" w:color="auto"/>
            </w:tcBorders>
            <w:shd w:val="clear" w:color="auto" w:fill="auto"/>
            <w:noWrap/>
            <w:vAlign w:val="bottom"/>
            <w:hideMark/>
          </w:tcPr>
          <w:p w14:paraId="6A0D76F2" w14:textId="77777777" w:rsidR="009E7FFB" w:rsidRPr="000B0050" w:rsidRDefault="009E7FFB" w:rsidP="00D649E1">
            <w:pPr>
              <w:rPr>
                <w:rFonts w:ascii="Calibri" w:eastAsia="Times New Roman" w:hAnsi="Calibri" w:cs="Calibri"/>
                <w:color w:val="000000"/>
                <w:lang w:val="en-US"/>
              </w:rPr>
            </w:pPr>
            <w:r w:rsidRPr="000B0050">
              <w:rPr>
                <w:rFonts w:ascii="Calibri" w:eastAsia="Times New Roman" w:hAnsi="Calibri" w:cs="Calibri"/>
                <w:color w:val="000000"/>
                <w:lang w:val="en-US"/>
              </w:rPr>
              <w:t xml:space="preserve"> Q                     276,181 </w:t>
            </w:r>
          </w:p>
        </w:tc>
        <w:tc>
          <w:tcPr>
            <w:tcW w:w="2271" w:type="dxa"/>
            <w:tcBorders>
              <w:top w:val="nil"/>
              <w:left w:val="nil"/>
              <w:bottom w:val="single" w:sz="4" w:space="0" w:color="auto"/>
              <w:right w:val="single" w:sz="8" w:space="0" w:color="auto"/>
            </w:tcBorders>
            <w:shd w:val="clear" w:color="auto" w:fill="auto"/>
            <w:noWrap/>
            <w:vAlign w:val="bottom"/>
            <w:hideMark/>
          </w:tcPr>
          <w:p w14:paraId="21990A24" w14:textId="77777777" w:rsidR="009E7FFB" w:rsidRPr="000B0050" w:rsidRDefault="009E7FFB" w:rsidP="00D649E1">
            <w:pPr>
              <w:rPr>
                <w:rFonts w:ascii="Calibri" w:eastAsia="Times New Roman" w:hAnsi="Calibri" w:cs="Calibri"/>
                <w:color w:val="000000"/>
                <w:lang w:val="en-US"/>
              </w:rPr>
            </w:pPr>
            <w:r>
              <w:rPr>
                <w:rFonts w:ascii="Calibri" w:eastAsia="Times New Roman" w:hAnsi="Calibri" w:cs="Calibri"/>
                <w:color w:val="000000"/>
                <w:lang w:val="en-US"/>
              </w:rPr>
              <w:t xml:space="preserve"> $</w:t>
            </w:r>
            <w:r w:rsidRPr="000B0050">
              <w:rPr>
                <w:rFonts w:ascii="Calibri" w:eastAsia="Times New Roman" w:hAnsi="Calibri" w:cs="Calibri"/>
                <w:color w:val="000000"/>
                <w:lang w:val="en-US"/>
              </w:rPr>
              <w:t xml:space="preserve">                   </w:t>
            </w:r>
            <w:r>
              <w:rPr>
                <w:rFonts w:ascii="Calibri" w:eastAsia="Times New Roman" w:hAnsi="Calibri" w:cs="Calibri"/>
                <w:color w:val="000000"/>
                <w:lang w:val="en-US"/>
              </w:rPr>
              <w:t>36</w:t>
            </w:r>
            <w:r w:rsidRPr="000B0050">
              <w:rPr>
                <w:rFonts w:ascii="Calibri" w:eastAsia="Times New Roman" w:hAnsi="Calibri" w:cs="Calibri"/>
                <w:color w:val="000000"/>
                <w:lang w:val="en-US"/>
              </w:rPr>
              <w:t>,</w:t>
            </w:r>
            <w:r>
              <w:rPr>
                <w:rFonts w:ascii="Calibri" w:eastAsia="Times New Roman" w:hAnsi="Calibri" w:cs="Calibri"/>
                <w:color w:val="000000"/>
                <w:lang w:val="en-US"/>
              </w:rPr>
              <w:t>340</w:t>
            </w:r>
            <w:r w:rsidRPr="000B0050">
              <w:rPr>
                <w:rFonts w:ascii="Calibri" w:eastAsia="Times New Roman" w:hAnsi="Calibri" w:cs="Calibri"/>
                <w:color w:val="000000"/>
                <w:lang w:val="en-US"/>
              </w:rPr>
              <w:t xml:space="preserve"> </w:t>
            </w:r>
          </w:p>
        </w:tc>
      </w:tr>
      <w:tr w:rsidR="009E7FFB" w:rsidRPr="000B0050" w14:paraId="3BBEF0B8" w14:textId="77777777" w:rsidTr="009E7FFB">
        <w:trPr>
          <w:trHeight w:val="300"/>
          <w:jc w:val="center"/>
        </w:trPr>
        <w:tc>
          <w:tcPr>
            <w:tcW w:w="2452" w:type="dxa"/>
            <w:tcBorders>
              <w:top w:val="nil"/>
              <w:left w:val="single" w:sz="8" w:space="0" w:color="auto"/>
              <w:bottom w:val="single" w:sz="4" w:space="0" w:color="auto"/>
              <w:right w:val="single" w:sz="4" w:space="0" w:color="auto"/>
            </w:tcBorders>
            <w:shd w:val="clear" w:color="auto" w:fill="auto"/>
            <w:noWrap/>
            <w:vAlign w:val="bottom"/>
            <w:hideMark/>
          </w:tcPr>
          <w:p w14:paraId="779E1F6A" w14:textId="77777777" w:rsidR="009E7FFB" w:rsidRPr="000B0050" w:rsidRDefault="009E7FFB" w:rsidP="00D649E1">
            <w:pPr>
              <w:rPr>
                <w:rFonts w:ascii="Calibri" w:eastAsia="Times New Roman" w:hAnsi="Calibri" w:cs="Calibri"/>
                <w:b/>
                <w:bCs/>
                <w:color w:val="000000"/>
                <w:lang w:val="en-US"/>
              </w:rPr>
            </w:pPr>
            <w:r>
              <w:rPr>
                <w:rFonts w:ascii="Calibri" w:eastAsia="Times New Roman" w:hAnsi="Calibri" w:cs="Calibri"/>
                <w:b/>
                <w:bCs/>
                <w:color w:val="000000"/>
                <w:lang w:val="en-US"/>
              </w:rPr>
              <w:t>Staff-</w:t>
            </w:r>
            <w:r w:rsidRPr="000B0050">
              <w:rPr>
                <w:rFonts w:ascii="Calibri" w:eastAsia="Times New Roman" w:hAnsi="Calibri" w:cs="Calibri"/>
                <w:b/>
                <w:bCs/>
                <w:color w:val="000000"/>
                <w:lang w:val="en-US"/>
              </w:rPr>
              <w:t xml:space="preserve">Administration </w:t>
            </w:r>
          </w:p>
        </w:tc>
        <w:tc>
          <w:tcPr>
            <w:tcW w:w="2700" w:type="dxa"/>
            <w:tcBorders>
              <w:top w:val="nil"/>
              <w:left w:val="nil"/>
              <w:bottom w:val="single" w:sz="4" w:space="0" w:color="auto"/>
              <w:right w:val="single" w:sz="4" w:space="0" w:color="auto"/>
            </w:tcBorders>
            <w:shd w:val="clear" w:color="auto" w:fill="auto"/>
            <w:noWrap/>
            <w:vAlign w:val="bottom"/>
            <w:hideMark/>
          </w:tcPr>
          <w:p w14:paraId="0828154E" w14:textId="77777777" w:rsidR="009E7FFB" w:rsidRPr="000B0050" w:rsidRDefault="009E7FFB" w:rsidP="00D649E1">
            <w:pPr>
              <w:rPr>
                <w:rFonts w:ascii="Calibri" w:eastAsia="Times New Roman" w:hAnsi="Calibri" w:cs="Calibri"/>
                <w:color w:val="000000"/>
                <w:lang w:val="en-US"/>
              </w:rPr>
            </w:pPr>
            <w:r w:rsidRPr="000B0050">
              <w:rPr>
                <w:rFonts w:ascii="Calibri" w:eastAsia="Times New Roman" w:hAnsi="Calibri" w:cs="Calibri"/>
                <w:color w:val="000000"/>
                <w:lang w:val="en-US"/>
              </w:rPr>
              <w:t xml:space="preserve"> Q                       87,999 </w:t>
            </w:r>
          </w:p>
        </w:tc>
        <w:tc>
          <w:tcPr>
            <w:tcW w:w="2271" w:type="dxa"/>
            <w:tcBorders>
              <w:top w:val="nil"/>
              <w:left w:val="nil"/>
              <w:bottom w:val="single" w:sz="4" w:space="0" w:color="auto"/>
              <w:right w:val="single" w:sz="8" w:space="0" w:color="auto"/>
            </w:tcBorders>
            <w:shd w:val="clear" w:color="auto" w:fill="auto"/>
            <w:noWrap/>
            <w:vAlign w:val="bottom"/>
            <w:hideMark/>
          </w:tcPr>
          <w:p w14:paraId="04C6051E" w14:textId="77777777" w:rsidR="009E7FFB" w:rsidRPr="000B0050" w:rsidRDefault="009E7FFB" w:rsidP="00D649E1">
            <w:pPr>
              <w:rPr>
                <w:rFonts w:ascii="Calibri" w:eastAsia="Times New Roman" w:hAnsi="Calibri" w:cs="Calibri"/>
                <w:color w:val="000000"/>
                <w:lang w:val="en-US"/>
              </w:rPr>
            </w:pPr>
            <w:r>
              <w:rPr>
                <w:rFonts w:ascii="Calibri" w:eastAsia="Times New Roman" w:hAnsi="Calibri" w:cs="Calibri"/>
                <w:color w:val="000000"/>
                <w:lang w:val="en-US"/>
              </w:rPr>
              <w:t xml:space="preserve"> $</w:t>
            </w:r>
            <w:r w:rsidRPr="000B0050">
              <w:rPr>
                <w:rFonts w:ascii="Calibri" w:eastAsia="Times New Roman" w:hAnsi="Calibri" w:cs="Calibri"/>
                <w:color w:val="000000"/>
                <w:lang w:val="en-US"/>
              </w:rPr>
              <w:t xml:space="preserve">                   </w:t>
            </w:r>
            <w:r>
              <w:rPr>
                <w:rFonts w:ascii="Calibri" w:eastAsia="Times New Roman" w:hAnsi="Calibri" w:cs="Calibri"/>
                <w:color w:val="000000"/>
                <w:lang w:val="en-US"/>
              </w:rPr>
              <w:t>11</w:t>
            </w:r>
            <w:r w:rsidRPr="000B0050">
              <w:rPr>
                <w:rFonts w:ascii="Calibri" w:eastAsia="Times New Roman" w:hAnsi="Calibri" w:cs="Calibri"/>
                <w:color w:val="000000"/>
                <w:lang w:val="en-US"/>
              </w:rPr>
              <w:t>,</w:t>
            </w:r>
            <w:r>
              <w:rPr>
                <w:rFonts w:ascii="Calibri" w:eastAsia="Times New Roman" w:hAnsi="Calibri" w:cs="Calibri"/>
                <w:color w:val="000000"/>
                <w:lang w:val="en-US"/>
              </w:rPr>
              <w:t>579</w:t>
            </w:r>
            <w:r w:rsidRPr="000B0050">
              <w:rPr>
                <w:rFonts w:ascii="Calibri" w:eastAsia="Times New Roman" w:hAnsi="Calibri" w:cs="Calibri"/>
                <w:color w:val="000000"/>
                <w:lang w:val="en-US"/>
              </w:rPr>
              <w:t xml:space="preserve"> </w:t>
            </w:r>
          </w:p>
        </w:tc>
      </w:tr>
      <w:tr w:rsidR="009E7FFB" w:rsidRPr="000B0050" w14:paraId="6B303531" w14:textId="77777777" w:rsidTr="009E7FFB">
        <w:trPr>
          <w:trHeight w:val="315"/>
          <w:jc w:val="center"/>
        </w:trPr>
        <w:tc>
          <w:tcPr>
            <w:tcW w:w="2452" w:type="dxa"/>
            <w:tcBorders>
              <w:top w:val="nil"/>
              <w:left w:val="single" w:sz="8" w:space="0" w:color="auto"/>
              <w:bottom w:val="single" w:sz="8" w:space="0" w:color="auto"/>
              <w:right w:val="single" w:sz="4" w:space="0" w:color="auto"/>
            </w:tcBorders>
            <w:shd w:val="clear" w:color="000000" w:fill="D9D9D9"/>
            <w:noWrap/>
            <w:vAlign w:val="bottom"/>
            <w:hideMark/>
          </w:tcPr>
          <w:p w14:paraId="27258BC0" w14:textId="77777777" w:rsidR="009E7FFB" w:rsidRPr="000B0050" w:rsidRDefault="009E7FFB" w:rsidP="00D649E1">
            <w:pPr>
              <w:rPr>
                <w:rFonts w:ascii="Calibri" w:eastAsia="Times New Roman" w:hAnsi="Calibri" w:cs="Calibri"/>
                <w:b/>
                <w:bCs/>
                <w:color w:val="000000"/>
                <w:lang w:val="en-US"/>
              </w:rPr>
            </w:pPr>
            <w:r w:rsidRPr="000B0050">
              <w:rPr>
                <w:rFonts w:ascii="Calibri" w:eastAsia="Times New Roman" w:hAnsi="Calibri" w:cs="Calibri"/>
                <w:b/>
                <w:bCs/>
                <w:color w:val="000000"/>
                <w:lang w:val="en-US"/>
              </w:rPr>
              <w:t xml:space="preserve">Total </w:t>
            </w:r>
          </w:p>
        </w:tc>
        <w:tc>
          <w:tcPr>
            <w:tcW w:w="2700" w:type="dxa"/>
            <w:tcBorders>
              <w:top w:val="nil"/>
              <w:left w:val="nil"/>
              <w:bottom w:val="single" w:sz="8" w:space="0" w:color="auto"/>
              <w:right w:val="single" w:sz="4" w:space="0" w:color="auto"/>
            </w:tcBorders>
            <w:shd w:val="clear" w:color="000000" w:fill="D9D9D9"/>
            <w:noWrap/>
            <w:vAlign w:val="bottom"/>
            <w:hideMark/>
          </w:tcPr>
          <w:p w14:paraId="666F1479" w14:textId="77777777" w:rsidR="009E7FFB" w:rsidRPr="000B0050" w:rsidRDefault="009E7FFB" w:rsidP="00D649E1">
            <w:pPr>
              <w:rPr>
                <w:rFonts w:ascii="Calibri" w:eastAsia="Times New Roman" w:hAnsi="Calibri" w:cs="Calibri"/>
                <w:b/>
                <w:bCs/>
                <w:color w:val="000000"/>
                <w:lang w:val="en-US"/>
              </w:rPr>
            </w:pPr>
            <w:r w:rsidRPr="000B0050">
              <w:rPr>
                <w:rFonts w:ascii="Calibri" w:eastAsia="Times New Roman" w:hAnsi="Calibri" w:cs="Calibri"/>
                <w:b/>
                <w:bCs/>
                <w:color w:val="000000"/>
                <w:lang w:val="en-US"/>
              </w:rPr>
              <w:t xml:space="preserve"> Q                     710,773 </w:t>
            </w:r>
          </w:p>
        </w:tc>
        <w:tc>
          <w:tcPr>
            <w:tcW w:w="2271" w:type="dxa"/>
            <w:tcBorders>
              <w:top w:val="nil"/>
              <w:left w:val="nil"/>
              <w:bottom w:val="single" w:sz="8" w:space="0" w:color="auto"/>
              <w:right w:val="single" w:sz="8" w:space="0" w:color="auto"/>
            </w:tcBorders>
            <w:shd w:val="clear" w:color="000000" w:fill="D9D9D9"/>
            <w:noWrap/>
            <w:vAlign w:val="bottom"/>
            <w:hideMark/>
          </w:tcPr>
          <w:p w14:paraId="4E7149FC" w14:textId="77777777" w:rsidR="009E7FFB" w:rsidRPr="000B0050" w:rsidRDefault="009E7FFB" w:rsidP="00D649E1">
            <w:pPr>
              <w:rPr>
                <w:rFonts w:ascii="Calibri" w:eastAsia="Times New Roman" w:hAnsi="Calibri" w:cs="Calibri"/>
                <w:b/>
                <w:bCs/>
                <w:color w:val="000000"/>
                <w:lang w:val="en-US"/>
              </w:rPr>
            </w:pPr>
            <w:r>
              <w:rPr>
                <w:rFonts w:ascii="Calibri" w:eastAsia="Times New Roman" w:hAnsi="Calibri" w:cs="Calibri"/>
                <w:b/>
                <w:bCs/>
                <w:color w:val="000000"/>
                <w:lang w:val="en-US"/>
              </w:rPr>
              <w:t xml:space="preserve"> $</w:t>
            </w:r>
            <w:r w:rsidRPr="000B0050">
              <w:rPr>
                <w:rFonts w:ascii="Calibri" w:eastAsia="Times New Roman" w:hAnsi="Calibri" w:cs="Calibri"/>
                <w:b/>
                <w:bCs/>
                <w:color w:val="000000"/>
                <w:lang w:val="en-US"/>
              </w:rPr>
              <w:t xml:space="preserve">                   </w:t>
            </w:r>
            <w:r>
              <w:rPr>
                <w:rFonts w:ascii="Calibri" w:eastAsia="Times New Roman" w:hAnsi="Calibri" w:cs="Calibri"/>
                <w:b/>
                <w:bCs/>
                <w:color w:val="000000"/>
                <w:lang w:val="en-US"/>
              </w:rPr>
              <w:t>93</w:t>
            </w:r>
            <w:r w:rsidRPr="000B0050">
              <w:rPr>
                <w:rFonts w:ascii="Calibri" w:eastAsia="Times New Roman" w:hAnsi="Calibri" w:cs="Calibri"/>
                <w:b/>
                <w:bCs/>
                <w:color w:val="000000"/>
                <w:lang w:val="en-US"/>
              </w:rPr>
              <w:t>,</w:t>
            </w:r>
            <w:r>
              <w:rPr>
                <w:rFonts w:ascii="Calibri" w:eastAsia="Times New Roman" w:hAnsi="Calibri" w:cs="Calibri"/>
                <w:b/>
                <w:bCs/>
                <w:color w:val="000000"/>
                <w:lang w:val="en-US"/>
              </w:rPr>
              <w:t>523</w:t>
            </w:r>
            <w:r w:rsidRPr="000B0050">
              <w:rPr>
                <w:rFonts w:ascii="Calibri" w:eastAsia="Times New Roman" w:hAnsi="Calibri" w:cs="Calibri"/>
                <w:b/>
                <w:bCs/>
                <w:color w:val="000000"/>
                <w:lang w:val="en-US"/>
              </w:rPr>
              <w:t xml:space="preserve"> </w:t>
            </w:r>
          </w:p>
        </w:tc>
      </w:tr>
    </w:tbl>
    <w:p w14:paraId="3375812D" w14:textId="77777777" w:rsidR="009E7FFB" w:rsidRDefault="009E7FFB" w:rsidP="009E7FFB">
      <w:pPr>
        <w:rPr>
          <w:rFonts w:ascii="Calibri" w:eastAsia="Times New Roman" w:hAnsi="Calibri" w:cs="Calibri"/>
          <w:color w:val="000000"/>
          <w:lang w:val="en-US"/>
        </w:rPr>
      </w:pPr>
    </w:p>
    <w:p w14:paraId="3DE9763C" w14:textId="77777777" w:rsidR="009E7FFB" w:rsidRDefault="009E7FFB" w:rsidP="009E7FFB">
      <w:pPr>
        <w:rPr>
          <w:rFonts w:ascii="Arial" w:eastAsia="Times New Roman" w:hAnsi="Arial" w:cs="Arial"/>
          <w:color w:val="000000"/>
          <w:sz w:val="21"/>
          <w:szCs w:val="21"/>
          <w:lang w:val="en-US"/>
        </w:rPr>
      </w:pPr>
      <w:r>
        <w:rPr>
          <w:rFonts w:ascii="Arial" w:eastAsia="Times New Roman" w:hAnsi="Arial" w:cs="Arial"/>
          <w:color w:val="000000"/>
          <w:sz w:val="21"/>
          <w:szCs w:val="21"/>
          <w:lang w:val="en-US"/>
        </w:rPr>
        <w:t xml:space="preserve"> (Exchange rate $1 to Q7.60)</w:t>
      </w:r>
    </w:p>
    <w:p w14:paraId="655530FC" w14:textId="0C35727F" w:rsidR="00FB226A" w:rsidRPr="009E7FFB" w:rsidRDefault="009E7FFB" w:rsidP="009E7FFB">
      <w:pPr>
        <w:spacing w:after="120"/>
        <w:jc w:val="both"/>
        <w:rPr>
          <w:rFonts w:ascii="Arial" w:hAnsi="Arial" w:cs="Arial"/>
          <w:noProof/>
          <w:sz w:val="21"/>
          <w:szCs w:val="21"/>
          <w:lang w:val="en-US" w:eastAsia="es-GT"/>
        </w:rPr>
      </w:pPr>
      <w:r>
        <w:rPr>
          <w:rFonts w:ascii="Arial" w:hAnsi="Arial" w:cs="Arial"/>
          <w:noProof/>
          <w:sz w:val="21"/>
          <w:szCs w:val="21"/>
          <w:lang w:val="en" w:eastAsia="es-GT"/>
        </w:rPr>
        <w:t xml:space="preserve"> </w:t>
      </w:r>
    </w:p>
    <w:sectPr w:rsidR="00FB226A" w:rsidRPr="009E7FFB" w:rsidSect="00AA4A16">
      <w:pgSz w:w="12240" w:h="15840"/>
      <w:pgMar w:top="1440" w:right="1080" w:bottom="1440" w:left="1080" w:header="706" w:footer="7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7D0B6B" w16cid:durableId="215B49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BDD42" w14:textId="77777777" w:rsidR="004021AD" w:rsidRDefault="004021AD" w:rsidP="008574F7">
      <w:r>
        <w:separator/>
      </w:r>
    </w:p>
  </w:endnote>
  <w:endnote w:type="continuationSeparator" w:id="0">
    <w:p w14:paraId="7DE94C6C" w14:textId="77777777" w:rsidR="004021AD" w:rsidRDefault="004021AD" w:rsidP="0085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BB489" w14:textId="61454CC1" w:rsidR="005C4CFE" w:rsidRDefault="005C4CFE">
    <w:pPr>
      <w:pStyle w:val="Footer"/>
    </w:pPr>
    <w:r>
      <w:rPr>
        <w:noProof/>
        <w:lang w:val="en-US" w:eastAsia="en-US"/>
      </w:rPr>
      <w:drawing>
        <wp:anchor distT="0" distB="0" distL="114300" distR="114300" simplePos="0" relativeHeight="251658752" behindDoc="1" locked="0" layoutInCell="1" allowOverlap="1" wp14:anchorId="0DA5D267" wp14:editId="66654F4D">
          <wp:simplePos x="0" y="0"/>
          <wp:positionH relativeFrom="column">
            <wp:posOffset>-1190625</wp:posOffset>
          </wp:positionH>
          <wp:positionV relativeFrom="paragraph">
            <wp:posOffset>-49530</wp:posOffset>
          </wp:positionV>
          <wp:extent cx="13291185" cy="1428750"/>
          <wp:effectExtent l="0" t="0" r="5715" b="0"/>
          <wp:wrapTight wrapText="bothSides">
            <wp:wrapPolygon edited="0">
              <wp:start x="0" y="0"/>
              <wp:lineTo x="0" y="21312"/>
              <wp:lineTo x="21578" y="21312"/>
              <wp:lineTo x="215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r backgroup of CasaSito.jpg"/>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291185" cy="1428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AB6D2" w14:textId="77777777" w:rsidR="004021AD" w:rsidRDefault="004021AD" w:rsidP="008574F7">
      <w:r>
        <w:separator/>
      </w:r>
    </w:p>
  </w:footnote>
  <w:footnote w:type="continuationSeparator" w:id="0">
    <w:p w14:paraId="32881762" w14:textId="77777777" w:rsidR="004021AD" w:rsidRDefault="004021AD" w:rsidP="00857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A8AE2" w14:textId="77777777" w:rsidR="008574F7" w:rsidRDefault="004021AD">
    <w:pPr>
      <w:pStyle w:val="Header"/>
    </w:pPr>
    <w:sdt>
      <w:sdtPr>
        <w:id w:val="439036633"/>
        <w:placeholder>
          <w:docPart w:val="392399766B0D334389AC2A8E9B999A73"/>
        </w:placeholder>
        <w:temporary/>
        <w:showingPlcHdr/>
      </w:sdtPr>
      <w:sdtEndPr/>
      <w:sdtContent>
        <w:r w:rsidR="008574F7">
          <w:rPr>
            <w:lang w:val="es-ES"/>
          </w:rPr>
          <w:t>[Escriba texto]</w:t>
        </w:r>
      </w:sdtContent>
    </w:sdt>
    <w:r w:rsidR="008574F7">
      <w:ptab w:relativeTo="margin" w:alignment="center" w:leader="none"/>
    </w:r>
    <w:sdt>
      <w:sdtPr>
        <w:id w:val="426930429"/>
        <w:placeholder>
          <w:docPart w:val="5AB297B412549A4BBD1AF262543548BF"/>
        </w:placeholder>
        <w:temporary/>
        <w:showingPlcHdr/>
      </w:sdtPr>
      <w:sdtEndPr/>
      <w:sdtContent>
        <w:r w:rsidR="008574F7">
          <w:rPr>
            <w:lang w:val="es-ES"/>
          </w:rPr>
          <w:t>[Escriba texto]</w:t>
        </w:r>
      </w:sdtContent>
    </w:sdt>
    <w:r w:rsidR="008574F7">
      <w:ptab w:relativeTo="margin" w:alignment="right" w:leader="none"/>
    </w:r>
    <w:sdt>
      <w:sdtPr>
        <w:id w:val="-197160724"/>
        <w:placeholder>
          <w:docPart w:val="5162A32EB0474045B304FD88BB2183FC"/>
        </w:placeholder>
        <w:temporary/>
        <w:showingPlcHdr/>
      </w:sdtPr>
      <w:sdtEndPr/>
      <w:sdtContent>
        <w:r w:rsidR="008574F7">
          <w:rPr>
            <w:lang w:val="es-ES"/>
          </w:rPr>
          <w:t>[Escriba texto]</w:t>
        </w:r>
      </w:sdtContent>
    </w:sdt>
  </w:p>
  <w:p w14:paraId="1E05CE74" w14:textId="77777777" w:rsidR="008574F7" w:rsidRDefault="008574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30F7D" w14:textId="77777777" w:rsidR="00FB226A" w:rsidRDefault="000C0C9E">
    <w:pPr>
      <w:pStyle w:val="Header"/>
    </w:pPr>
    <w:r>
      <w:rPr>
        <w:noProof/>
        <w:lang w:val="en-US" w:eastAsia="en-US"/>
      </w:rPr>
      <w:drawing>
        <wp:anchor distT="0" distB="0" distL="114300" distR="114300" simplePos="0" relativeHeight="251663360" behindDoc="1" locked="0" layoutInCell="1" allowOverlap="1" wp14:anchorId="685EA531" wp14:editId="4469113E">
          <wp:simplePos x="0" y="0"/>
          <wp:positionH relativeFrom="column">
            <wp:posOffset>-38735</wp:posOffset>
          </wp:positionH>
          <wp:positionV relativeFrom="paragraph">
            <wp:posOffset>-315595</wp:posOffset>
          </wp:positionV>
          <wp:extent cx="923925" cy="851535"/>
          <wp:effectExtent l="0" t="0" r="9525" b="5715"/>
          <wp:wrapTight wrapText="bothSides">
            <wp:wrapPolygon edited="0">
              <wp:start x="2672" y="0"/>
              <wp:lineTo x="0" y="2899"/>
              <wp:lineTo x="0" y="19329"/>
              <wp:lineTo x="4454" y="21262"/>
              <wp:lineTo x="17369" y="21262"/>
              <wp:lineTo x="21377" y="18846"/>
              <wp:lineTo x="21377" y="2899"/>
              <wp:lineTo x="18705" y="0"/>
              <wp:lineTo x="267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 Logo Sin Fondo.png"/>
                  <pic:cNvPicPr/>
                </pic:nvPicPr>
                <pic:blipFill>
                  <a:blip r:embed="rId1">
                    <a:extLst>
                      <a:ext uri="{28A0092B-C50C-407E-A947-70E740481C1C}">
                        <a14:useLocalDpi xmlns:a14="http://schemas.microsoft.com/office/drawing/2010/main" val="0"/>
                      </a:ext>
                    </a:extLst>
                  </a:blip>
                  <a:stretch>
                    <a:fillRect/>
                  </a:stretch>
                </pic:blipFill>
                <pic:spPr>
                  <a:xfrm>
                    <a:off x="0" y="0"/>
                    <a:ext cx="923925" cy="851535"/>
                  </a:xfrm>
                  <a:prstGeom prst="rect">
                    <a:avLst/>
                  </a:prstGeom>
                </pic:spPr>
              </pic:pic>
            </a:graphicData>
          </a:graphic>
          <wp14:sizeRelH relativeFrom="page">
            <wp14:pctWidth>0</wp14:pctWidth>
          </wp14:sizeRelH>
          <wp14:sizeRelV relativeFrom="page">
            <wp14:pctHeight>0</wp14:pctHeight>
          </wp14:sizeRelV>
        </wp:anchor>
      </w:drawing>
    </w:r>
    <w:r w:rsidRPr="005C4CFE">
      <w:rPr>
        <w:noProof/>
        <w:lang w:val="en-US" w:eastAsia="en-US"/>
      </w:rPr>
      <mc:AlternateContent>
        <mc:Choice Requires="wps">
          <w:drawing>
            <wp:anchor distT="45720" distB="45720" distL="114300" distR="114300" simplePos="0" relativeHeight="251657216" behindDoc="0" locked="0" layoutInCell="1" allowOverlap="1" wp14:anchorId="650F3D5B" wp14:editId="02F41160">
              <wp:simplePos x="0" y="0"/>
              <wp:positionH relativeFrom="column">
                <wp:posOffset>3072765</wp:posOffset>
              </wp:positionH>
              <wp:positionV relativeFrom="paragraph">
                <wp:posOffset>-240030</wp:posOffset>
              </wp:positionV>
              <wp:extent cx="3638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solidFill>
                        <a:srgbClr val="FFFFFF"/>
                      </a:solidFill>
                      <a:ln w="9525">
                        <a:noFill/>
                        <a:miter lim="800000"/>
                        <a:headEnd/>
                        <a:tailEnd/>
                      </a:ln>
                    </wps:spPr>
                    <wps:txbx>
                      <w:txbxContent>
                        <w:p w14:paraId="0BA10F25" w14:textId="42801844" w:rsidR="005C4CFE" w:rsidRPr="000C0C9E" w:rsidRDefault="005C4CFE" w:rsidP="000C0C9E">
                          <w:pPr>
                            <w:jc w:val="right"/>
                            <w:rPr>
                              <w:sz w:val="20"/>
                              <w:szCs w:val="20"/>
                            </w:rPr>
                          </w:pPr>
                          <w:r w:rsidRPr="000C0C9E">
                            <w:rPr>
                              <w:sz w:val="20"/>
                              <w:szCs w:val="20"/>
                            </w:rPr>
                            <w:t xml:space="preserve">Asociación </w:t>
                          </w:r>
                          <w:proofErr w:type="spellStart"/>
                          <w:r w:rsidRPr="000C0C9E">
                            <w:rPr>
                              <w:sz w:val="20"/>
                              <w:szCs w:val="20"/>
                            </w:rPr>
                            <w:t>CasaSito</w:t>
                          </w:r>
                          <w:proofErr w:type="spellEnd"/>
                          <w:r w:rsidRPr="000C0C9E">
                            <w:rPr>
                              <w:sz w:val="20"/>
                              <w:szCs w:val="20"/>
                            </w:rPr>
                            <w:t xml:space="preserve"> </w:t>
                          </w:r>
                        </w:p>
                        <w:p w14:paraId="527C7BF2" w14:textId="4CC7F7A8" w:rsidR="005C4CFE" w:rsidRPr="000C0C9E" w:rsidRDefault="005C4CFE" w:rsidP="000C0C9E">
                          <w:pPr>
                            <w:jc w:val="right"/>
                            <w:rPr>
                              <w:sz w:val="20"/>
                              <w:szCs w:val="20"/>
                            </w:rPr>
                          </w:pPr>
                          <w:r w:rsidRPr="000C0C9E">
                            <w:rPr>
                              <w:sz w:val="20"/>
                              <w:szCs w:val="20"/>
                            </w:rPr>
                            <w:t xml:space="preserve">Calle de Emperador #5, San Pedro del Panorama, </w:t>
                          </w:r>
                        </w:p>
                        <w:p w14:paraId="2676F3FB" w14:textId="473D3343" w:rsidR="005C4CFE" w:rsidRPr="000C0C9E" w:rsidRDefault="005C4CFE" w:rsidP="000C0C9E">
                          <w:pPr>
                            <w:jc w:val="right"/>
                            <w:rPr>
                              <w:sz w:val="20"/>
                              <w:szCs w:val="20"/>
                            </w:rPr>
                          </w:pPr>
                          <w:r w:rsidRPr="000C0C9E">
                            <w:rPr>
                              <w:sz w:val="20"/>
                              <w:szCs w:val="20"/>
                            </w:rPr>
                            <w:t xml:space="preserve">La Antigua Guatemala, Sacatepéquez, Guatemala </w:t>
                          </w:r>
                        </w:p>
                        <w:p w14:paraId="11E4694F" w14:textId="2542E63A" w:rsidR="005C4CFE" w:rsidRPr="000C0C9E" w:rsidRDefault="005C4CFE" w:rsidP="000C0C9E">
                          <w:pPr>
                            <w:jc w:val="right"/>
                            <w:rPr>
                              <w:sz w:val="20"/>
                              <w:szCs w:val="20"/>
                              <w:lang w:val="es-GT"/>
                            </w:rPr>
                          </w:pPr>
                          <w:r w:rsidRPr="000C0C9E">
                            <w:rPr>
                              <w:sz w:val="20"/>
                              <w:szCs w:val="20"/>
                              <w:lang w:val="es-GT"/>
                            </w:rPr>
                            <w:t>Tel: +502 7791-3112</w:t>
                          </w:r>
                        </w:p>
                        <w:p w14:paraId="503EA8F8" w14:textId="3F69C9C1" w:rsidR="005C4CFE" w:rsidRPr="000C0C9E" w:rsidRDefault="004021AD" w:rsidP="000C0C9E">
                          <w:pPr>
                            <w:jc w:val="right"/>
                            <w:rPr>
                              <w:sz w:val="20"/>
                              <w:szCs w:val="20"/>
                              <w:lang w:val="es-GT"/>
                            </w:rPr>
                          </w:pPr>
                          <w:hyperlink r:id="rId2" w:history="1">
                            <w:r w:rsidR="005C4CFE" w:rsidRPr="000C0C9E">
                              <w:rPr>
                                <w:rStyle w:val="Hyperlink"/>
                                <w:sz w:val="20"/>
                                <w:szCs w:val="20"/>
                                <w:lang w:val="es-GT"/>
                              </w:rPr>
                              <w:t>www.casasito.org</w:t>
                            </w:r>
                          </w:hyperlink>
                          <w:r w:rsidR="005C4CFE" w:rsidRPr="000C0C9E">
                            <w:rPr>
                              <w:sz w:val="20"/>
                              <w:szCs w:val="20"/>
                              <w:lang w:val="es-GT"/>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1.95pt;margin-top:-18.9pt;width:286.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" stroked="f">
              <v:textbox style="mso-fit-shape-to-text:t">
                <w:txbxContent>
                  <w:p w14:paraId="0BA10F25" w14:textId="42801844" w:rsidR="005C4CFE" w:rsidRPr="000C0C9E" w:rsidRDefault="005C4CFE" w:rsidP="000C0C9E">
                    <w:pPr>
                      <w:jc w:val="right"/>
                      <w:rPr>
                        <w:sz w:val="20"/>
                        <w:szCs w:val="20"/>
                      </w:rPr>
                    </w:pPr>
                    <w:r w:rsidRPr="000C0C9E">
                      <w:rPr>
                        <w:sz w:val="20"/>
                        <w:szCs w:val="20"/>
                      </w:rPr>
                      <w:t xml:space="preserve">Asociación </w:t>
                    </w:r>
                    <w:proofErr w:type="spellStart"/>
                    <w:r w:rsidRPr="000C0C9E">
                      <w:rPr>
                        <w:sz w:val="20"/>
                        <w:szCs w:val="20"/>
                      </w:rPr>
                      <w:t>CasaSito</w:t>
                    </w:r>
                    <w:proofErr w:type="spellEnd"/>
                    <w:r w:rsidRPr="000C0C9E">
                      <w:rPr>
                        <w:sz w:val="20"/>
                        <w:szCs w:val="20"/>
                      </w:rPr>
                      <w:t xml:space="preserve"> </w:t>
                    </w:r>
                  </w:p>
                  <w:p w14:paraId="527C7BF2" w14:textId="4CC7F7A8" w:rsidR="005C4CFE" w:rsidRPr="000C0C9E" w:rsidRDefault="005C4CFE" w:rsidP="000C0C9E">
                    <w:pPr>
                      <w:jc w:val="right"/>
                      <w:rPr>
                        <w:sz w:val="20"/>
                        <w:szCs w:val="20"/>
                      </w:rPr>
                    </w:pPr>
                    <w:r w:rsidRPr="000C0C9E">
                      <w:rPr>
                        <w:sz w:val="20"/>
                        <w:szCs w:val="20"/>
                      </w:rPr>
                      <w:t xml:space="preserve">Calle de Emperador #5, San Pedro del Panorama, </w:t>
                    </w:r>
                  </w:p>
                  <w:p w14:paraId="2676F3FB" w14:textId="473D3343" w:rsidR="005C4CFE" w:rsidRPr="000C0C9E" w:rsidRDefault="005C4CFE" w:rsidP="000C0C9E">
                    <w:pPr>
                      <w:jc w:val="right"/>
                      <w:rPr>
                        <w:sz w:val="20"/>
                        <w:szCs w:val="20"/>
                      </w:rPr>
                    </w:pPr>
                    <w:r w:rsidRPr="000C0C9E">
                      <w:rPr>
                        <w:sz w:val="20"/>
                        <w:szCs w:val="20"/>
                      </w:rPr>
                      <w:t xml:space="preserve">La Antigua Guatemala, Sacatepéquez, Guatemala </w:t>
                    </w:r>
                  </w:p>
                  <w:p w14:paraId="11E4694F" w14:textId="2542E63A" w:rsidR="005C4CFE" w:rsidRPr="000C0C9E" w:rsidRDefault="005C4CFE" w:rsidP="000C0C9E">
                    <w:pPr>
                      <w:jc w:val="right"/>
                      <w:rPr>
                        <w:sz w:val="20"/>
                        <w:szCs w:val="20"/>
                        <w:lang w:val="es-GT"/>
                      </w:rPr>
                    </w:pPr>
                    <w:r w:rsidRPr="000C0C9E">
                      <w:rPr>
                        <w:sz w:val="20"/>
                        <w:szCs w:val="20"/>
                        <w:lang w:val="es-GT"/>
                      </w:rPr>
                      <w:t>Tel: +502 7791-3112</w:t>
                    </w:r>
                  </w:p>
                  <w:p w14:paraId="503EA8F8" w14:textId="3F69C9C1" w:rsidR="005C4CFE" w:rsidRPr="000C0C9E" w:rsidRDefault="004021AD" w:rsidP="000C0C9E">
                    <w:pPr>
                      <w:jc w:val="right"/>
                      <w:rPr>
                        <w:sz w:val="20"/>
                        <w:szCs w:val="20"/>
                        <w:lang w:val="es-GT"/>
                      </w:rPr>
                    </w:pPr>
                    <w:hyperlink r:id="rId3" w:history="1">
                      <w:r w:rsidR="005C4CFE" w:rsidRPr="000C0C9E">
                        <w:rPr>
                          <w:rStyle w:val="Hyperlink"/>
                          <w:sz w:val="20"/>
                          <w:szCs w:val="20"/>
                          <w:lang w:val="es-GT"/>
                        </w:rPr>
                        <w:t>www.casasito.org</w:t>
                      </w:r>
                    </w:hyperlink>
                    <w:r w:rsidR="005C4CFE" w:rsidRPr="000C0C9E">
                      <w:rPr>
                        <w:sz w:val="20"/>
                        <w:szCs w:val="20"/>
                        <w:lang w:val="es-GT"/>
                      </w:rPr>
                      <w:t xml:space="preserve"> </w:t>
                    </w:r>
                  </w:p>
                </w:txbxContent>
              </v:textbox>
              <w10:wrap type="square"/>
            </v:shape>
          </w:pict>
        </mc:Fallback>
      </mc:AlternateContent>
    </w:r>
  </w:p>
  <w:p w14:paraId="68653E4C" w14:textId="77777777" w:rsidR="00FB226A" w:rsidRDefault="00FB226A">
    <w:pPr>
      <w:pStyle w:val="Header"/>
    </w:pPr>
  </w:p>
  <w:p w14:paraId="0D096A9D" w14:textId="1096130B" w:rsidR="008574F7" w:rsidRDefault="008574F7">
    <w:pPr>
      <w:pStyle w:val="Header"/>
      <w:rPr>
        <w:lang w:val="es-GT"/>
      </w:rPr>
    </w:pPr>
    <w:r>
      <w:ptab w:relativeTo="margin" w:alignment="right" w:leader="none"/>
    </w:r>
    <w:r w:rsidR="005C4CFE" w:rsidRPr="005C4CFE">
      <w:t xml:space="preserve"> </w:t>
    </w:r>
  </w:p>
  <w:p w14:paraId="329D4D8E" w14:textId="3C8D7357" w:rsidR="000C0C9E" w:rsidRDefault="000C0C9E" w:rsidP="000C0C9E">
    <w:pPr>
      <w:pStyle w:val="Header"/>
      <w:tabs>
        <w:tab w:val="clear" w:pos="4252"/>
        <w:tab w:val="clear" w:pos="8504"/>
        <w:tab w:val="left" w:pos="1515"/>
      </w:tabs>
      <w:rPr>
        <w:lang w:val="es-GT"/>
      </w:rPr>
    </w:pPr>
  </w:p>
  <w:p w14:paraId="198E9B16" w14:textId="77777777" w:rsidR="00FB226A" w:rsidRDefault="00FB226A" w:rsidP="000C0C9E">
    <w:pPr>
      <w:pStyle w:val="Header"/>
      <w:tabs>
        <w:tab w:val="clear" w:pos="4252"/>
        <w:tab w:val="clear" w:pos="8504"/>
        <w:tab w:val="left" w:pos="1515"/>
      </w:tabs>
      <w:rPr>
        <w:lang w:val="es-G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5038"/>
    <w:multiLevelType w:val="hybridMultilevel"/>
    <w:tmpl w:val="773472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911B5"/>
    <w:multiLevelType w:val="hybridMultilevel"/>
    <w:tmpl w:val="2178490A"/>
    <w:lvl w:ilvl="0" w:tplc="4DC84910">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C0782A"/>
    <w:multiLevelType w:val="hybridMultilevel"/>
    <w:tmpl w:val="6190456A"/>
    <w:lvl w:ilvl="0" w:tplc="098A72FE">
      <w:numFmt w:val="bullet"/>
      <w:lvlText w:val="-"/>
      <w:lvlJc w:val="left"/>
      <w:pPr>
        <w:ind w:left="720" w:hanging="360"/>
      </w:pPr>
      <w:rPr>
        <w:rFonts w:ascii="Times New Roman" w:eastAsia="Times New Roman" w:hAnsi="Times New Roman" w:cs="Times New Roman" w:hint="default"/>
      </w:rPr>
    </w:lvl>
    <w:lvl w:ilvl="1" w:tplc="3E6E6000">
      <w:numFmt w:val="bullet"/>
      <w:lvlText w:val=""/>
      <w:lvlJc w:val="left"/>
      <w:pPr>
        <w:ind w:left="1643" w:hanging="563"/>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227A4"/>
    <w:multiLevelType w:val="hybridMultilevel"/>
    <w:tmpl w:val="6636869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C4321B"/>
    <w:multiLevelType w:val="hybridMultilevel"/>
    <w:tmpl w:val="03F4E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662D55"/>
    <w:multiLevelType w:val="hybridMultilevel"/>
    <w:tmpl w:val="B254C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80CF4"/>
    <w:multiLevelType w:val="hybridMultilevel"/>
    <w:tmpl w:val="8500F93C"/>
    <w:lvl w:ilvl="0" w:tplc="72B4ED5C">
      <w:start w:val="1"/>
      <w:numFmt w:val="decimal"/>
      <w:lvlText w:val="%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7">
    <w:nsid w:val="2D2651F4"/>
    <w:multiLevelType w:val="hybridMultilevel"/>
    <w:tmpl w:val="A588EBDE"/>
    <w:lvl w:ilvl="0" w:tplc="04090001">
      <w:start w:val="1"/>
      <w:numFmt w:val="bullet"/>
      <w:lvlText w:val=""/>
      <w:lvlJc w:val="left"/>
      <w:pPr>
        <w:ind w:left="360" w:hanging="360"/>
      </w:pPr>
      <w:rPr>
        <w:rFonts w:ascii="Symbol" w:hAnsi="Symbol" w:hint="default"/>
      </w:rPr>
    </w:lvl>
    <w:lvl w:ilvl="1" w:tplc="AA9C8DBE">
      <w:numFmt w:val="bullet"/>
      <w:lvlText w:val="–"/>
      <w:lvlJc w:val="left"/>
      <w:pPr>
        <w:ind w:left="1230" w:hanging="510"/>
      </w:pPr>
      <w:rPr>
        <w:rFonts w:ascii="Calibri" w:eastAsia="Times New Roman"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4141714"/>
    <w:multiLevelType w:val="hybridMultilevel"/>
    <w:tmpl w:val="23CEFB4C"/>
    <w:lvl w:ilvl="0" w:tplc="B3A8C7B8">
      <w:start w:val="1"/>
      <w:numFmt w:val="bullet"/>
      <w:lvlText w:val="–"/>
      <w:lvlJc w:val="left"/>
      <w:pPr>
        <w:ind w:left="1080" w:hanging="360"/>
      </w:pPr>
      <w:rPr>
        <w:rFonts w:ascii="Harlow Solid Italic" w:hAnsi="Harlow Solid Italic"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56182CEF"/>
    <w:multiLevelType w:val="hybridMultilevel"/>
    <w:tmpl w:val="F29CF608"/>
    <w:lvl w:ilvl="0" w:tplc="098A72F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A4207C"/>
    <w:multiLevelType w:val="hybridMultilevel"/>
    <w:tmpl w:val="B6985ECC"/>
    <w:lvl w:ilvl="0" w:tplc="08090015">
      <w:start w:val="1"/>
      <w:numFmt w:val="upperLetter"/>
      <w:lvlText w:val="%1."/>
      <w:lvlJc w:val="left"/>
      <w:pPr>
        <w:ind w:left="502" w:hanging="360"/>
      </w:pPr>
    </w:lvl>
    <w:lvl w:ilvl="1" w:tplc="08090019" w:tentative="1">
      <w:start w:val="1"/>
      <w:numFmt w:val="lowerLetter"/>
      <w:lvlText w:val="%2."/>
      <w:lvlJc w:val="left"/>
      <w:pPr>
        <w:ind w:left="-488" w:hanging="360"/>
      </w:pPr>
    </w:lvl>
    <w:lvl w:ilvl="2" w:tplc="0809001B" w:tentative="1">
      <w:start w:val="1"/>
      <w:numFmt w:val="lowerRoman"/>
      <w:lvlText w:val="%3."/>
      <w:lvlJc w:val="right"/>
      <w:pPr>
        <w:ind w:left="232" w:hanging="180"/>
      </w:pPr>
    </w:lvl>
    <w:lvl w:ilvl="3" w:tplc="0809000F" w:tentative="1">
      <w:start w:val="1"/>
      <w:numFmt w:val="decimal"/>
      <w:lvlText w:val="%4."/>
      <w:lvlJc w:val="left"/>
      <w:pPr>
        <w:ind w:left="952" w:hanging="360"/>
      </w:pPr>
    </w:lvl>
    <w:lvl w:ilvl="4" w:tplc="08090019" w:tentative="1">
      <w:start w:val="1"/>
      <w:numFmt w:val="lowerLetter"/>
      <w:lvlText w:val="%5."/>
      <w:lvlJc w:val="left"/>
      <w:pPr>
        <w:ind w:left="1672" w:hanging="360"/>
      </w:pPr>
    </w:lvl>
    <w:lvl w:ilvl="5" w:tplc="0809001B" w:tentative="1">
      <w:start w:val="1"/>
      <w:numFmt w:val="lowerRoman"/>
      <w:lvlText w:val="%6."/>
      <w:lvlJc w:val="right"/>
      <w:pPr>
        <w:ind w:left="2392" w:hanging="180"/>
      </w:pPr>
    </w:lvl>
    <w:lvl w:ilvl="6" w:tplc="0809000F" w:tentative="1">
      <w:start w:val="1"/>
      <w:numFmt w:val="decimal"/>
      <w:lvlText w:val="%7."/>
      <w:lvlJc w:val="left"/>
      <w:pPr>
        <w:ind w:left="3112" w:hanging="360"/>
      </w:pPr>
    </w:lvl>
    <w:lvl w:ilvl="7" w:tplc="08090019" w:tentative="1">
      <w:start w:val="1"/>
      <w:numFmt w:val="lowerLetter"/>
      <w:lvlText w:val="%8."/>
      <w:lvlJc w:val="left"/>
      <w:pPr>
        <w:ind w:left="3832" w:hanging="360"/>
      </w:pPr>
    </w:lvl>
    <w:lvl w:ilvl="8" w:tplc="0809001B" w:tentative="1">
      <w:start w:val="1"/>
      <w:numFmt w:val="lowerRoman"/>
      <w:lvlText w:val="%9."/>
      <w:lvlJc w:val="right"/>
      <w:pPr>
        <w:ind w:left="4552" w:hanging="180"/>
      </w:pPr>
    </w:lvl>
  </w:abstractNum>
  <w:abstractNum w:abstractNumId="11">
    <w:nsid w:val="6046186A"/>
    <w:multiLevelType w:val="hybridMultilevel"/>
    <w:tmpl w:val="A8D6C00C"/>
    <w:lvl w:ilvl="0" w:tplc="B3A8C7B8">
      <w:start w:val="1"/>
      <w:numFmt w:val="bullet"/>
      <w:lvlText w:val="–"/>
      <w:lvlJc w:val="left"/>
      <w:pPr>
        <w:ind w:left="720" w:hanging="360"/>
      </w:pPr>
      <w:rPr>
        <w:rFonts w:ascii="Harlow Solid Italic" w:hAnsi="Harlow Solid Ital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804AE0"/>
    <w:multiLevelType w:val="hybridMultilevel"/>
    <w:tmpl w:val="58983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AA2CE7"/>
    <w:multiLevelType w:val="hybridMultilevel"/>
    <w:tmpl w:val="880486AC"/>
    <w:lvl w:ilvl="0" w:tplc="B3A8C7B8">
      <w:start w:val="1"/>
      <w:numFmt w:val="bullet"/>
      <w:lvlText w:val="–"/>
      <w:lvlJc w:val="left"/>
      <w:pPr>
        <w:ind w:left="720" w:hanging="360"/>
      </w:pPr>
      <w:rPr>
        <w:rFonts w:ascii="Harlow Solid Italic" w:hAnsi="Harlow Solid Ital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BE5EBA"/>
    <w:multiLevelType w:val="hybridMultilevel"/>
    <w:tmpl w:val="83B66AFE"/>
    <w:lvl w:ilvl="0" w:tplc="0409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11"/>
  </w:num>
  <w:num w:numId="4">
    <w:abstractNumId w:val="13"/>
  </w:num>
  <w:num w:numId="5">
    <w:abstractNumId w:val="14"/>
  </w:num>
  <w:num w:numId="6">
    <w:abstractNumId w:val="7"/>
  </w:num>
  <w:num w:numId="7">
    <w:abstractNumId w:val="2"/>
  </w:num>
  <w:num w:numId="8">
    <w:abstractNumId w:val="1"/>
  </w:num>
  <w:num w:numId="9">
    <w:abstractNumId w:val="9"/>
  </w:num>
  <w:num w:numId="10">
    <w:abstractNumId w:val="6"/>
  </w:num>
  <w:num w:numId="11">
    <w:abstractNumId w:val="0"/>
  </w:num>
  <w:num w:numId="12">
    <w:abstractNumId w:val="3"/>
  </w:num>
  <w:num w:numId="13">
    <w:abstractNumId w:val="10"/>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610"/>
    <w:rsid w:val="00051F03"/>
    <w:rsid w:val="000864A9"/>
    <w:rsid w:val="000C0C9E"/>
    <w:rsid w:val="00125088"/>
    <w:rsid w:val="00171FAA"/>
    <w:rsid w:val="00353610"/>
    <w:rsid w:val="004021AD"/>
    <w:rsid w:val="00405D24"/>
    <w:rsid w:val="0042677E"/>
    <w:rsid w:val="004745C7"/>
    <w:rsid w:val="00476F3A"/>
    <w:rsid w:val="005C4CFE"/>
    <w:rsid w:val="00775518"/>
    <w:rsid w:val="00793BA7"/>
    <w:rsid w:val="008112B0"/>
    <w:rsid w:val="008574F7"/>
    <w:rsid w:val="00906DBA"/>
    <w:rsid w:val="009A034F"/>
    <w:rsid w:val="009E7FFB"/>
    <w:rsid w:val="00AA4A16"/>
    <w:rsid w:val="00B90C8E"/>
    <w:rsid w:val="00BD1CD7"/>
    <w:rsid w:val="00CD189D"/>
    <w:rsid w:val="00D802E2"/>
    <w:rsid w:val="00F022CD"/>
    <w:rsid w:val="00FB226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E89F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610"/>
    <w:rPr>
      <w:rFonts w:ascii="Lucida Grande" w:hAnsi="Lucida Grande"/>
      <w:sz w:val="18"/>
      <w:szCs w:val="18"/>
    </w:rPr>
  </w:style>
  <w:style w:type="character" w:customStyle="1" w:styleId="BalloonTextChar">
    <w:name w:val="Balloon Text Char"/>
    <w:basedOn w:val="DefaultParagraphFont"/>
    <w:link w:val="BalloonText"/>
    <w:uiPriority w:val="99"/>
    <w:semiHidden/>
    <w:rsid w:val="00353610"/>
    <w:rPr>
      <w:rFonts w:ascii="Lucida Grande" w:hAnsi="Lucida Grande"/>
      <w:sz w:val="18"/>
      <w:szCs w:val="18"/>
    </w:rPr>
  </w:style>
  <w:style w:type="paragraph" w:styleId="Header">
    <w:name w:val="header"/>
    <w:basedOn w:val="Normal"/>
    <w:link w:val="HeaderChar"/>
    <w:uiPriority w:val="99"/>
    <w:unhideWhenUsed/>
    <w:rsid w:val="008574F7"/>
    <w:pPr>
      <w:tabs>
        <w:tab w:val="center" w:pos="4252"/>
        <w:tab w:val="right" w:pos="8504"/>
      </w:tabs>
    </w:pPr>
  </w:style>
  <w:style w:type="character" w:customStyle="1" w:styleId="HeaderChar">
    <w:name w:val="Header Char"/>
    <w:basedOn w:val="DefaultParagraphFont"/>
    <w:link w:val="Header"/>
    <w:uiPriority w:val="99"/>
    <w:rsid w:val="008574F7"/>
  </w:style>
  <w:style w:type="paragraph" w:styleId="Footer">
    <w:name w:val="footer"/>
    <w:basedOn w:val="Normal"/>
    <w:link w:val="FooterChar"/>
    <w:uiPriority w:val="99"/>
    <w:unhideWhenUsed/>
    <w:rsid w:val="008574F7"/>
    <w:pPr>
      <w:tabs>
        <w:tab w:val="center" w:pos="4252"/>
        <w:tab w:val="right" w:pos="8504"/>
      </w:tabs>
    </w:pPr>
  </w:style>
  <w:style w:type="character" w:customStyle="1" w:styleId="FooterChar">
    <w:name w:val="Footer Char"/>
    <w:basedOn w:val="DefaultParagraphFont"/>
    <w:link w:val="Footer"/>
    <w:uiPriority w:val="99"/>
    <w:rsid w:val="008574F7"/>
  </w:style>
  <w:style w:type="character" w:styleId="Hyperlink">
    <w:name w:val="Hyperlink"/>
    <w:basedOn w:val="DefaultParagraphFont"/>
    <w:uiPriority w:val="99"/>
    <w:unhideWhenUsed/>
    <w:rsid w:val="005C4CFE"/>
    <w:rPr>
      <w:color w:val="0000FF" w:themeColor="hyperlink"/>
      <w:u w:val="single"/>
    </w:rPr>
  </w:style>
  <w:style w:type="paragraph" w:styleId="ListParagraph">
    <w:name w:val="List Paragraph"/>
    <w:basedOn w:val="Normal"/>
    <w:uiPriority w:val="34"/>
    <w:qFormat/>
    <w:rsid w:val="000C0C9E"/>
    <w:pPr>
      <w:ind w:left="720"/>
      <w:contextualSpacing/>
    </w:pPr>
    <w:rPr>
      <w:rFonts w:ascii="Cambria" w:eastAsia="MS Mincho" w:hAnsi="Cambria" w:cs="Times New Roman"/>
    </w:rPr>
  </w:style>
  <w:style w:type="paragraph" w:customStyle="1" w:styleId="Default">
    <w:name w:val="Default"/>
    <w:rsid w:val="000C0C9E"/>
    <w:pPr>
      <w:autoSpaceDE w:val="0"/>
      <w:autoSpaceDN w:val="0"/>
      <w:adjustRightInd w:val="0"/>
    </w:pPr>
    <w:rPr>
      <w:rFonts w:ascii="Open Sans" w:eastAsia="MS Mincho" w:hAnsi="Open Sans" w:cs="Open Sans"/>
      <w:color w:val="000000"/>
      <w:lang w:val="es-GT"/>
    </w:rPr>
  </w:style>
  <w:style w:type="character" w:styleId="FollowedHyperlink">
    <w:name w:val="FollowedHyperlink"/>
    <w:basedOn w:val="DefaultParagraphFont"/>
    <w:uiPriority w:val="99"/>
    <w:semiHidden/>
    <w:unhideWhenUsed/>
    <w:rsid w:val="00051F03"/>
    <w:rPr>
      <w:color w:val="800080" w:themeColor="followedHyperlink"/>
      <w:u w:val="single"/>
    </w:rPr>
  </w:style>
  <w:style w:type="character" w:styleId="CommentReference">
    <w:name w:val="annotation reference"/>
    <w:basedOn w:val="DefaultParagraphFont"/>
    <w:uiPriority w:val="99"/>
    <w:semiHidden/>
    <w:unhideWhenUsed/>
    <w:rsid w:val="0042677E"/>
    <w:rPr>
      <w:sz w:val="16"/>
      <w:szCs w:val="16"/>
    </w:rPr>
  </w:style>
  <w:style w:type="paragraph" w:styleId="CommentText">
    <w:name w:val="annotation text"/>
    <w:basedOn w:val="Normal"/>
    <w:link w:val="CommentTextChar"/>
    <w:uiPriority w:val="99"/>
    <w:semiHidden/>
    <w:unhideWhenUsed/>
    <w:rsid w:val="0042677E"/>
    <w:rPr>
      <w:sz w:val="20"/>
      <w:szCs w:val="20"/>
    </w:rPr>
  </w:style>
  <w:style w:type="character" w:customStyle="1" w:styleId="CommentTextChar">
    <w:name w:val="Comment Text Char"/>
    <w:basedOn w:val="DefaultParagraphFont"/>
    <w:link w:val="CommentText"/>
    <w:uiPriority w:val="99"/>
    <w:semiHidden/>
    <w:rsid w:val="0042677E"/>
    <w:rPr>
      <w:sz w:val="20"/>
      <w:szCs w:val="20"/>
    </w:rPr>
  </w:style>
  <w:style w:type="paragraph" w:styleId="CommentSubject">
    <w:name w:val="annotation subject"/>
    <w:basedOn w:val="CommentText"/>
    <w:next w:val="CommentText"/>
    <w:link w:val="CommentSubjectChar"/>
    <w:uiPriority w:val="99"/>
    <w:semiHidden/>
    <w:unhideWhenUsed/>
    <w:rsid w:val="0042677E"/>
    <w:rPr>
      <w:b/>
      <w:bCs/>
    </w:rPr>
  </w:style>
  <w:style w:type="character" w:customStyle="1" w:styleId="CommentSubjectChar">
    <w:name w:val="Comment Subject Char"/>
    <w:basedOn w:val="CommentTextChar"/>
    <w:link w:val="CommentSubject"/>
    <w:uiPriority w:val="99"/>
    <w:semiHidden/>
    <w:rsid w:val="0042677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610"/>
    <w:rPr>
      <w:rFonts w:ascii="Lucida Grande" w:hAnsi="Lucida Grande"/>
      <w:sz w:val="18"/>
      <w:szCs w:val="18"/>
    </w:rPr>
  </w:style>
  <w:style w:type="character" w:customStyle="1" w:styleId="BalloonTextChar">
    <w:name w:val="Balloon Text Char"/>
    <w:basedOn w:val="DefaultParagraphFont"/>
    <w:link w:val="BalloonText"/>
    <w:uiPriority w:val="99"/>
    <w:semiHidden/>
    <w:rsid w:val="00353610"/>
    <w:rPr>
      <w:rFonts w:ascii="Lucida Grande" w:hAnsi="Lucida Grande"/>
      <w:sz w:val="18"/>
      <w:szCs w:val="18"/>
    </w:rPr>
  </w:style>
  <w:style w:type="paragraph" w:styleId="Header">
    <w:name w:val="header"/>
    <w:basedOn w:val="Normal"/>
    <w:link w:val="HeaderChar"/>
    <w:uiPriority w:val="99"/>
    <w:unhideWhenUsed/>
    <w:rsid w:val="008574F7"/>
    <w:pPr>
      <w:tabs>
        <w:tab w:val="center" w:pos="4252"/>
        <w:tab w:val="right" w:pos="8504"/>
      </w:tabs>
    </w:pPr>
  </w:style>
  <w:style w:type="character" w:customStyle="1" w:styleId="HeaderChar">
    <w:name w:val="Header Char"/>
    <w:basedOn w:val="DefaultParagraphFont"/>
    <w:link w:val="Header"/>
    <w:uiPriority w:val="99"/>
    <w:rsid w:val="008574F7"/>
  </w:style>
  <w:style w:type="paragraph" w:styleId="Footer">
    <w:name w:val="footer"/>
    <w:basedOn w:val="Normal"/>
    <w:link w:val="FooterChar"/>
    <w:uiPriority w:val="99"/>
    <w:unhideWhenUsed/>
    <w:rsid w:val="008574F7"/>
    <w:pPr>
      <w:tabs>
        <w:tab w:val="center" w:pos="4252"/>
        <w:tab w:val="right" w:pos="8504"/>
      </w:tabs>
    </w:pPr>
  </w:style>
  <w:style w:type="character" w:customStyle="1" w:styleId="FooterChar">
    <w:name w:val="Footer Char"/>
    <w:basedOn w:val="DefaultParagraphFont"/>
    <w:link w:val="Footer"/>
    <w:uiPriority w:val="99"/>
    <w:rsid w:val="008574F7"/>
  </w:style>
  <w:style w:type="character" w:styleId="Hyperlink">
    <w:name w:val="Hyperlink"/>
    <w:basedOn w:val="DefaultParagraphFont"/>
    <w:uiPriority w:val="99"/>
    <w:unhideWhenUsed/>
    <w:rsid w:val="005C4CFE"/>
    <w:rPr>
      <w:color w:val="0000FF" w:themeColor="hyperlink"/>
      <w:u w:val="single"/>
    </w:rPr>
  </w:style>
  <w:style w:type="paragraph" w:styleId="ListParagraph">
    <w:name w:val="List Paragraph"/>
    <w:basedOn w:val="Normal"/>
    <w:uiPriority w:val="34"/>
    <w:qFormat/>
    <w:rsid w:val="000C0C9E"/>
    <w:pPr>
      <w:ind w:left="720"/>
      <w:contextualSpacing/>
    </w:pPr>
    <w:rPr>
      <w:rFonts w:ascii="Cambria" w:eastAsia="MS Mincho" w:hAnsi="Cambria" w:cs="Times New Roman"/>
    </w:rPr>
  </w:style>
  <w:style w:type="paragraph" w:customStyle="1" w:styleId="Default">
    <w:name w:val="Default"/>
    <w:rsid w:val="000C0C9E"/>
    <w:pPr>
      <w:autoSpaceDE w:val="0"/>
      <w:autoSpaceDN w:val="0"/>
      <w:adjustRightInd w:val="0"/>
    </w:pPr>
    <w:rPr>
      <w:rFonts w:ascii="Open Sans" w:eastAsia="MS Mincho" w:hAnsi="Open Sans" w:cs="Open Sans"/>
      <w:color w:val="000000"/>
      <w:lang w:val="es-GT"/>
    </w:rPr>
  </w:style>
  <w:style w:type="character" w:styleId="FollowedHyperlink">
    <w:name w:val="FollowedHyperlink"/>
    <w:basedOn w:val="DefaultParagraphFont"/>
    <w:uiPriority w:val="99"/>
    <w:semiHidden/>
    <w:unhideWhenUsed/>
    <w:rsid w:val="00051F03"/>
    <w:rPr>
      <w:color w:val="800080" w:themeColor="followedHyperlink"/>
      <w:u w:val="single"/>
    </w:rPr>
  </w:style>
  <w:style w:type="character" w:styleId="CommentReference">
    <w:name w:val="annotation reference"/>
    <w:basedOn w:val="DefaultParagraphFont"/>
    <w:uiPriority w:val="99"/>
    <w:semiHidden/>
    <w:unhideWhenUsed/>
    <w:rsid w:val="0042677E"/>
    <w:rPr>
      <w:sz w:val="16"/>
      <w:szCs w:val="16"/>
    </w:rPr>
  </w:style>
  <w:style w:type="paragraph" w:styleId="CommentText">
    <w:name w:val="annotation text"/>
    <w:basedOn w:val="Normal"/>
    <w:link w:val="CommentTextChar"/>
    <w:uiPriority w:val="99"/>
    <w:semiHidden/>
    <w:unhideWhenUsed/>
    <w:rsid w:val="0042677E"/>
    <w:rPr>
      <w:sz w:val="20"/>
      <w:szCs w:val="20"/>
    </w:rPr>
  </w:style>
  <w:style w:type="character" w:customStyle="1" w:styleId="CommentTextChar">
    <w:name w:val="Comment Text Char"/>
    <w:basedOn w:val="DefaultParagraphFont"/>
    <w:link w:val="CommentText"/>
    <w:uiPriority w:val="99"/>
    <w:semiHidden/>
    <w:rsid w:val="0042677E"/>
    <w:rPr>
      <w:sz w:val="20"/>
      <w:szCs w:val="20"/>
    </w:rPr>
  </w:style>
  <w:style w:type="paragraph" w:styleId="CommentSubject">
    <w:name w:val="annotation subject"/>
    <w:basedOn w:val="CommentText"/>
    <w:next w:val="CommentText"/>
    <w:link w:val="CommentSubjectChar"/>
    <w:uiPriority w:val="99"/>
    <w:semiHidden/>
    <w:unhideWhenUsed/>
    <w:rsid w:val="0042677E"/>
    <w:rPr>
      <w:b/>
      <w:bCs/>
    </w:rPr>
  </w:style>
  <w:style w:type="character" w:customStyle="1" w:styleId="CommentSubjectChar">
    <w:name w:val="Comment Subject Char"/>
    <w:basedOn w:val="CommentTextChar"/>
    <w:link w:val="CommentSubject"/>
    <w:uiPriority w:val="99"/>
    <w:semiHidden/>
    <w:rsid w:val="004267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8301">
      <w:bodyDiv w:val="1"/>
      <w:marLeft w:val="0"/>
      <w:marRight w:val="0"/>
      <w:marTop w:val="0"/>
      <w:marBottom w:val="0"/>
      <w:divBdr>
        <w:top w:val="none" w:sz="0" w:space="0" w:color="auto"/>
        <w:left w:val="none" w:sz="0" w:space="0" w:color="auto"/>
        <w:bottom w:val="none" w:sz="0" w:space="0" w:color="auto"/>
        <w:right w:val="none" w:sz="0" w:space="0" w:color="auto"/>
      </w:divBdr>
    </w:div>
    <w:div w:id="280722248">
      <w:bodyDiv w:val="1"/>
      <w:marLeft w:val="0"/>
      <w:marRight w:val="0"/>
      <w:marTop w:val="0"/>
      <w:marBottom w:val="0"/>
      <w:divBdr>
        <w:top w:val="none" w:sz="0" w:space="0" w:color="auto"/>
        <w:left w:val="none" w:sz="0" w:space="0" w:color="auto"/>
        <w:bottom w:val="none" w:sz="0" w:space="0" w:color="auto"/>
        <w:right w:val="none" w:sz="0" w:space="0" w:color="auto"/>
      </w:divBdr>
    </w:div>
    <w:div w:id="883566473">
      <w:bodyDiv w:val="1"/>
      <w:marLeft w:val="0"/>
      <w:marRight w:val="0"/>
      <w:marTop w:val="0"/>
      <w:marBottom w:val="0"/>
      <w:divBdr>
        <w:top w:val="none" w:sz="0" w:space="0" w:color="auto"/>
        <w:left w:val="none" w:sz="0" w:space="0" w:color="auto"/>
        <w:bottom w:val="none" w:sz="0" w:space="0" w:color="auto"/>
        <w:right w:val="none" w:sz="0" w:space="0" w:color="auto"/>
      </w:divBdr>
    </w:div>
    <w:div w:id="1119883276">
      <w:bodyDiv w:val="1"/>
      <w:marLeft w:val="0"/>
      <w:marRight w:val="0"/>
      <w:marTop w:val="0"/>
      <w:marBottom w:val="0"/>
      <w:divBdr>
        <w:top w:val="none" w:sz="0" w:space="0" w:color="auto"/>
        <w:left w:val="none" w:sz="0" w:space="0" w:color="auto"/>
        <w:bottom w:val="none" w:sz="0" w:space="0" w:color="auto"/>
        <w:right w:val="none" w:sz="0" w:space="0" w:color="auto"/>
      </w:divBdr>
    </w:div>
    <w:div w:id="1203322372">
      <w:bodyDiv w:val="1"/>
      <w:marLeft w:val="0"/>
      <w:marRight w:val="0"/>
      <w:marTop w:val="0"/>
      <w:marBottom w:val="0"/>
      <w:divBdr>
        <w:top w:val="none" w:sz="0" w:space="0" w:color="auto"/>
        <w:left w:val="none" w:sz="0" w:space="0" w:color="auto"/>
        <w:bottom w:val="none" w:sz="0" w:space="0" w:color="auto"/>
        <w:right w:val="none" w:sz="0" w:space="0" w:color="auto"/>
      </w:divBdr>
    </w:div>
    <w:div w:id="1616794342">
      <w:bodyDiv w:val="1"/>
      <w:marLeft w:val="0"/>
      <w:marRight w:val="0"/>
      <w:marTop w:val="0"/>
      <w:marBottom w:val="0"/>
      <w:divBdr>
        <w:top w:val="none" w:sz="0" w:space="0" w:color="auto"/>
        <w:left w:val="none" w:sz="0" w:space="0" w:color="auto"/>
        <w:bottom w:val="none" w:sz="0" w:space="0" w:color="auto"/>
        <w:right w:val="none" w:sz="0" w:space="0" w:color="auto"/>
      </w:divBdr>
    </w:div>
    <w:div w:id="2096169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hyperlink" Target="http://www.casasito.org" TargetMode="External"/><Relationship Id="rId2" Type="http://schemas.openxmlformats.org/officeDocument/2006/relationships/hyperlink" Target="http://www.casasito.org" TargetMode="External"/><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2399766B0D334389AC2A8E9B999A73"/>
        <w:category>
          <w:name w:val="General"/>
          <w:gallery w:val="placeholder"/>
        </w:category>
        <w:types>
          <w:type w:val="bbPlcHdr"/>
        </w:types>
        <w:behaviors>
          <w:behavior w:val="content"/>
        </w:behaviors>
        <w:guid w:val="{15FF6836-6F1B-A84A-B099-FBB4D9DBA3B8}"/>
      </w:docPartPr>
      <w:docPartBody>
        <w:p w:rsidR="00FD719F" w:rsidRDefault="005A24C4" w:rsidP="005A24C4">
          <w:pPr>
            <w:pStyle w:val="392399766B0D334389AC2A8E9B999A73"/>
          </w:pPr>
          <w:r>
            <w:rPr>
              <w:lang w:val="es-ES"/>
            </w:rPr>
            <w:t>[Escriba texto]</w:t>
          </w:r>
        </w:p>
      </w:docPartBody>
    </w:docPart>
    <w:docPart>
      <w:docPartPr>
        <w:name w:val="5AB297B412549A4BBD1AF262543548BF"/>
        <w:category>
          <w:name w:val="General"/>
          <w:gallery w:val="placeholder"/>
        </w:category>
        <w:types>
          <w:type w:val="bbPlcHdr"/>
        </w:types>
        <w:behaviors>
          <w:behavior w:val="content"/>
        </w:behaviors>
        <w:guid w:val="{B98DF9F7-80F3-3343-B75F-546759EACFF9}"/>
      </w:docPartPr>
      <w:docPartBody>
        <w:p w:rsidR="00FD719F" w:rsidRDefault="005A24C4" w:rsidP="005A24C4">
          <w:pPr>
            <w:pStyle w:val="5AB297B412549A4BBD1AF262543548BF"/>
          </w:pPr>
          <w:r>
            <w:rPr>
              <w:lang w:val="es-ES"/>
            </w:rPr>
            <w:t>[Escriba texto]</w:t>
          </w:r>
        </w:p>
      </w:docPartBody>
    </w:docPart>
    <w:docPart>
      <w:docPartPr>
        <w:name w:val="5162A32EB0474045B304FD88BB2183FC"/>
        <w:category>
          <w:name w:val="General"/>
          <w:gallery w:val="placeholder"/>
        </w:category>
        <w:types>
          <w:type w:val="bbPlcHdr"/>
        </w:types>
        <w:behaviors>
          <w:behavior w:val="content"/>
        </w:behaviors>
        <w:guid w:val="{063F655A-5682-714E-90A4-97380A0B2D94}"/>
      </w:docPartPr>
      <w:docPartBody>
        <w:p w:rsidR="00FD719F" w:rsidRDefault="005A24C4" w:rsidP="005A24C4">
          <w:pPr>
            <w:pStyle w:val="5162A32EB0474045B304FD88BB2183F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4C4"/>
    <w:rsid w:val="00340DD0"/>
    <w:rsid w:val="005A24C4"/>
    <w:rsid w:val="005C5D0D"/>
    <w:rsid w:val="008C06A9"/>
    <w:rsid w:val="00B83964"/>
    <w:rsid w:val="00C01B5B"/>
    <w:rsid w:val="00F23022"/>
    <w:rsid w:val="00FD71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2399766B0D334389AC2A8E9B999A73">
    <w:name w:val="392399766B0D334389AC2A8E9B999A73"/>
    <w:rsid w:val="005A24C4"/>
  </w:style>
  <w:style w:type="paragraph" w:customStyle="1" w:styleId="5AB297B412549A4BBD1AF262543548BF">
    <w:name w:val="5AB297B412549A4BBD1AF262543548BF"/>
    <w:rsid w:val="005A24C4"/>
  </w:style>
  <w:style w:type="paragraph" w:customStyle="1" w:styleId="5162A32EB0474045B304FD88BB2183FC">
    <w:name w:val="5162A32EB0474045B304FD88BB2183FC"/>
    <w:rsid w:val="005A24C4"/>
  </w:style>
  <w:style w:type="paragraph" w:customStyle="1" w:styleId="CD8B6165F611B0488C845EB2B7676512">
    <w:name w:val="CD8B6165F611B0488C845EB2B7676512"/>
    <w:rsid w:val="005A24C4"/>
  </w:style>
  <w:style w:type="paragraph" w:customStyle="1" w:styleId="887478892F4A5F41B3827C5B5C3F9986">
    <w:name w:val="887478892F4A5F41B3827C5B5C3F9986"/>
    <w:rsid w:val="005A24C4"/>
  </w:style>
  <w:style w:type="paragraph" w:customStyle="1" w:styleId="DEB8AAA10AC63A4CAFF99D709AB3B6E5">
    <w:name w:val="DEB8AAA10AC63A4CAFF99D709AB3B6E5"/>
    <w:rsid w:val="005A24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2399766B0D334389AC2A8E9B999A73">
    <w:name w:val="392399766B0D334389AC2A8E9B999A73"/>
    <w:rsid w:val="005A24C4"/>
  </w:style>
  <w:style w:type="paragraph" w:customStyle="1" w:styleId="5AB297B412549A4BBD1AF262543548BF">
    <w:name w:val="5AB297B412549A4BBD1AF262543548BF"/>
    <w:rsid w:val="005A24C4"/>
  </w:style>
  <w:style w:type="paragraph" w:customStyle="1" w:styleId="5162A32EB0474045B304FD88BB2183FC">
    <w:name w:val="5162A32EB0474045B304FD88BB2183FC"/>
    <w:rsid w:val="005A24C4"/>
  </w:style>
  <w:style w:type="paragraph" w:customStyle="1" w:styleId="CD8B6165F611B0488C845EB2B7676512">
    <w:name w:val="CD8B6165F611B0488C845EB2B7676512"/>
    <w:rsid w:val="005A24C4"/>
  </w:style>
  <w:style w:type="paragraph" w:customStyle="1" w:styleId="887478892F4A5F41B3827C5B5C3F9986">
    <w:name w:val="887478892F4A5F41B3827C5B5C3F9986"/>
    <w:rsid w:val="005A24C4"/>
  </w:style>
  <w:style w:type="paragraph" w:customStyle="1" w:styleId="DEB8AAA10AC63A4CAFF99D709AB3B6E5">
    <w:name w:val="DEB8AAA10AC63A4CAFF99D709AB3B6E5"/>
    <w:rsid w:val="005A24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D8E78-681F-46AF-B126-4BAE42482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Armas</dc:creator>
  <cp:lastModifiedBy>Greg</cp:lastModifiedBy>
  <cp:revision>4</cp:revision>
  <dcterms:created xsi:type="dcterms:W3CDTF">2019-11-22T23:38:00Z</dcterms:created>
  <dcterms:modified xsi:type="dcterms:W3CDTF">2019-11-22T23:41:00Z</dcterms:modified>
</cp:coreProperties>
</file>