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87" w:rsidRDefault="00115787"/>
    <w:p w:rsidR="00115787" w:rsidRPr="0071137D" w:rsidRDefault="00115787" w:rsidP="00115787">
      <w:pPr>
        <w:shd w:val="clear" w:color="auto" w:fill="FFFFFF"/>
        <w:spacing w:after="272" w:line="240" w:lineRule="auto"/>
        <w:rPr>
          <w:rFonts w:asciiTheme="majorBidi" w:eastAsia="Times New Roman" w:hAnsiTheme="majorBidi" w:cstheme="majorBidi"/>
          <w:color w:val="5C6668"/>
          <w:sz w:val="24"/>
          <w:szCs w:val="24"/>
        </w:rPr>
      </w:pPr>
      <w:r w:rsidRPr="0071137D">
        <w:rPr>
          <w:rFonts w:asciiTheme="majorBidi" w:eastAsia="Times New Roman" w:hAnsiTheme="majorBidi" w:cstheme="majorBidi"/>
          <w:color w:val="000000"/>
          <w:sz w:val="24"/>
          <w:szCs w:val="24"/>
        </w:rPr>
        <w:t>Zunnorain Foundation is a non-profit and non-government organization, working for the welfare of children with disabilities since 2014, mainly through rehabilitation, training and education. Children with mental and physical disabilities have limitations in some areas but they could be very talented in other areas. Zunnorain Foundation polishes such unique talents of the students and enables them to not only become more confident and self-reliant but also make them productive citizens as well. We try to provide them such kind of training opportunities through which they can become contributors to the society rather than being just consumers.  Foundation continues to enlighten the lives of mentally retarded and physically challenged special children and gives them hope for a better and happier life.</w:t>
      </w:r>
      <w:r w:rsidRPr="0071137D">
        <w:rPr>
          <w:rFonts w:asciiTheme="majorBidi" w:eastAsia="Times New Roman" w:hAnsiTheme="majorBidi" w:cstheme="majorBidi"/>
          <w:color w:val="5C6668"/>
          <w:sz w:val="24"/>
          <w:szCs w:val="24"/>
        </w:rPr>
        <w:t xml:space="preserve"> </w:t>
      </w:r>
    </w:p>
    <w:p w:rsidR="00115787" w:rsidRPr="0071137D" w:rsidRDefault="006C0C04" w:rsidP="00115787">
      <w:pPr>
        <w:shd w:val="clear" w:color="auto" w:fill="FFFFFF"/>
        <w:spacing w:after="272" w:line="240" w:lineRule="auto"/>
        <w:rPr>
          <w:rFonts w:asciiTheme="majorBidi" w:eastAsia="Times New Roman" w:hAnsiTheme="majorBidi" w:cstheme="majorBidi"/>
          <w:sz w:val="32"/>
          <w:szCs w:val="24"/>
        </w:rPr>
      </w:pPr>
      <w:r w:rsidRPr="0071137D">
        <w:rPr>
          <w:rFonts w:asciiTheme="majorBidi" w:eastAsia="Times New Roman" w:hAnsiTheme="majorBidi" w:cstheme="majorBidi"/>
          <w:sz w:val="32"/>
          <w:szCs w:val="24"/>
        </w:rPr>
        <w:t xml:space="preserve">Special </w:t>
      </w:r>
      <w:r w:rsidR="00115787" w:rsidRPr="0071137D">
        <w:rPr>
          <w:rFonts w:asciiTheme="majorBidi" w:eastAsia="Times New Roman" w:hAnsiTheme="majorBidi" w:cstheme="majorBidi"/>
          <w:sz w:val="32"/>
          <w:szCs w:val="24"/>
        </w:rPr>
        <w:t>Education</w:t>
      </w:r>
    </w:p>
    <w:p w:rsidR="00FB0ECE" w:rsidRPr="0071137D" w:rsidRDefault="00115787" w:rsidP="00115787">
      <w:pPr>
        <w:rPr>
          <w:rFonts w:asciiTheme="majorBidi" w:hAnsiTheme="majorBidi" w:cstheme="majorBidi"/>
          <w:sz w:val="24"/>
          <w:szCs w:val="24"/>
        </w:rPr>
      </w:pPr>
      <w:r w:rsidRPr="0071137D">
        <w:rPr>
          <w:rFonts w:asciiTheme="majorBidi" w:hAnsiTheme="majorBidi" w:cstheme="majorBidi"/>
          <w:sz w:val="24"/>
          <w:szCs w:val="24"/>
        </w:rPr>
        <w:t xml:space="preserve">Most of the children Zunnorain Foundation is catering right now are suffering intellectual disabilities along with other physical impairments. These children need special educational plans. Our team of psychologists assesses each child and according to the assessment result, Individual Educational Plan (IEP) is designed. Our team of Special Educationists is also working on developing a standardized plan for children with intellectual disabilities. These plans will not fully cater the learning needs of children but it will be substitute for children with intellectual disability having no access to a special educationist or IEPs. </w:t>
      </w:r>
    </w:p>
    <w:p w:rsidR="00115787" w:rsidRPr="0071137D" w:rsidRDefault="00115787" w:rsidP="00115787">
      <w:pPr>
        <w:rPr>
          <w:rFonts w:asciiTheme="majorBidi" w:hAnsiTheme="majorBidi" w:cstheme="majorBidi"/>
          <w:sz w:val="32"/>
          <w:szCs w:val="24"/>
        </w:rPr>
      </w:pPr>
      <w:r w:rsidRPr="0071137D">
        <w:rPr>
          <w:rFonts w:asciiTheme="majorBidi" w:hAnsiTheme="majorBidi" w:cstheme="majorBidi"/>
          <w:sz w:val="32"/>
          <w:szCs w:val="24"/>
        </w:rPr>
        <w:t>Inclusive education</w:t>
      </w:r>
    </w:p>
    <w:p w:rsidR="00115787" w:rsidRPr="0071137D" w:rsidRDefault="00115787" w:rsidP="00115787">
      <w:pPr>
        <w:rPr>
          <w:rFonts w:asciiTheme="majorBidi" w:hAnsiTheme="majorBidi" w:cstheme="majorBidi"/>
          <w:sz w:val="24"/>
          <w:szCs w:val="24"/>
        </w:rPr>
      </w:pPr>
      <w:r w:rsidRPr="0071137D">
        <w:rPr>
          <w:rFonts w:asciiTheme="majorBidi" w:hAnsiTheme="majorBidi" w:cstheme="majorBidi"/>
          <w:sz w:val="24"/>
          <w:szCs w:val="24"/>
        </w:rPr>
        <w:t>Inclusive education is based on the principle that every child has the right to education and he should be provided with all the facilities of education in his/her nearest school. Inclusion is about school change to improve the educational system for all students. It means changes in the curriculum, changes in how teachers teach and how students learn, as well as changes in how students with and without special needs interact with and relate to one another.</w:t>
      </w:r>
    </w:p>
    <w:p w:rsidR="00115787" w:rsidRDefault="00115787" w:rsidP="00115787">
      <w:pPr>
        <w:rPr>
          <w:rFonts w:asciiTheme="majorBidi" w:hAnsiTheme="majorBidi" w:cstheme="majorBidi"/>
          <w:sz w:val="24"/>
          <w:szCs w:val="24"/>
        </w:rPr>
      </w:pPr>
      <w:r w:rsidRPr="0071137D">
        <w:rPr>
          <w:rFonts w:asciiTheme="majorBidi" w:hAnsiTheme="majorBidi" w:cstheme="majorBidi"/>
          <w:sz w:val="24"/>
          <w:szCs w:val="24"/>
        </w:rPr>
        <w:t>Zunnorain Foundation has the experience of teaching and training special needs children since 2013 and we took up the initiative to play our role in the promotion of inclusive education. Zunnorain Foundation has trained regular school teachers in special needs and inclusive education in 2017 for the first time. Till date, we have trained 65 regular school teachers in Faisalabad.</w:t>
      </w:r>
    </w:p>
    <w:p w:rsidR="0071137D" w:rsidRPr="0071137D" w:rsidRDefault="0071137D" w:rsidP="0071137D">
      <w:pPr>
        <w:rPr>
          <w:rFonts w:asciiTheme="majorBidi" w:hAnsiTheme="majorBidi" w:cstheme="majorBidi"/>
          <w:sz w:val="32"/>
          <w:szCs w:val="24"/>
        </w:rPr>
      </w:pPr>
      <w:r w:rsidRPr="0071137D">
        <w:rPr>
          <w:rFonts w:asciiTheme="majorBidi" w:hAnsiTheme="majorBidi" w:cstheme="majorBidi"/>
          <w:sz w:val="32"/>
          <w:szCs w:val="24"/>
        </w:rPr>
        <w:t>Community-Based Rehabilitation (CBR)</w:t>
      </w:r>
    </w:p>
    <w:p w:rsidR="00115787" w:rsidRPr="0071137D" w:rsidRDefault="00115787" w:rsidP="0071137D">
      <w:pPr>
        <w:rPr>
          <w:rFonts w:asciiTheme="majorBidi" w:hAnsiTheme="majorBidi" w:cstheme="majorBidi"/>
          <w:sz w:val="24"/>
          <w:szCs w:val="24"/>
        </w:rPr>
      </w:pPr>
      <w:r w:rsidRPr="0071137D">
        <w:rPr>
          <w:rFonts w:asciiTheme="majorBidi" w:hAnsiTheme="majorBidi" w:cstheme="majorBidi"/>
          <w:sz w:val="24"/>
          <w:szCs w:val="24"/>
        </w:rPr>
        <w:t xml:space="preserve">Community-based rehabilitation (CBR) was initiated by WHO (World Health Organization) following the Declaration of Alma-Ata in 1978 in an effort to enhance the quality of life for people with disabilities and their families; meet their basic needs, and ensure their inclusion and participation.Community-Based Rehabilitation (CBR) project of Zunnorain Foundation was started in 2018. Since May 2018, our team of CRPs (Community Resource Persons) is providing </w:t>
      </w:r>
      <w:r w:rsidRPr="0071137D">
        <w:rPr>
          <w:rFonts w:asciiTheme="majorBidi" w:hAnsiTheme="majorBidi" w:cstheme="majorBidi"/>
          <w:sz w:val="24"/>
          <w:szCs w:val="24"/>
        </w:rPr>
        <w:lastRenderedPageBreak/>
        <w:t>home-based services to children and adults with Special Needs in the area of Sher Singh Wala, Faisalabad. We are also conducting training sessions for parents and care givers of children and adults with special needs. We intend to gradually extend these services to maximum areas of Faisalabad</w:t>
      </w:r>
      <w:r w:rsidR="0071137D" w:rsidRPr="0071137D">
        <w:rPr>
          <w:rFonts w:asciiTheme="majorBidi" w:hAnsiTheme="majorBidi" w:cstheme="majorBidi"/>
          <w:sz w:val="24"/>
          <w:szCs w:val="24"/>
        </w:rPr>
        <w:t>.</w:t>
      </w:r>
    </w:p>
    <w:p w:rsidR="0071137D" w:rsidRPr="0071137D" w:rsidRDefault="006C0C04" w:rsidP="006C0C04">
      <w:pPr>
        <w:tabs>
          <w:tab w:val="left" w:pos="3546"/>
        </w:tabs>
        <w:rPr>
          <w:rFonts w:asciiTheme="majorBidi" w:hAnsiTheme="majorBidi" w:cstheme="majorBidi"/>
          <w:sz w:val="32"/>
          <w:szCs w:val="24"/>
        </w:rPr>
      </w:pPr>
      <w:r w:rsidRPr="0071137D">
        <w:rPr>
          <w:rFonts w:asciiTheme="majorBidi" w:hAnsiTheme="majorBidi" w:cstheme="majorBidi"/>
          <w:sz w:val="32"/>
          <w:szCs w:val="24"/>
        </w:rPr>
        <w:t>Vocational Training</w:t>
      </w:r>
    </w:p>
    <w:p w:rsidR="0071137D" w:rsidRDefault="0071137D" w:rsidP="0071137D">
      <w:pPr>
        <w:tabs>
          <w:tab w:val="left" w:pos="3546"/>
        </w:tabs>
        <w:rPr>
          <w:rFonts w:asciiTheme="majorBidi" w:hAnsiTheme="majorBidi" w:cstheme="majorBidi"/>
          <w:sz w:val="24"/>
          <w:szCs w:val="24"/>
        </w:rPr>
      </w:pPr>
      <w:r w:rsidRPr="0071137D">
        <w:rPr>
          <w:rFonts w:asciiTheme="majorBidi" w:hAnsiTheme="majorBidi" w:cstheme="majorBidi"/>
          <w:sz w:val="24"/>
          <w:szCs w:val="24"/>
        </w:rPr>
        <w:t>Training children with intellectual impairment requires a consistent, extensive and structured vocational training program to empower and help them learn a specific skill. Thus, it is not usually easy to gain and sustain an employment in regular work environment. Zunnorain Welfare Society is among the very few rehabilitative and care facilities for children with special needs providing absolutely free services. Most other organizations charge fees which most of the poor families cannot afford. We, on the other hand, assume a major responsibility of providing these children with much needed care, medical and therapeutic treatments, nutritious food and vocational training. Zunnorain Welfare Society draws its values from basic principles of humanity and equality and we ensure to restore the feeling of self-esteem and dignity in children we serve. By training these children/Persons with special need, we aim to start a cycle of empowering and helping these children so that they don’t have to spend their lives living off charity. Our goal is to make this sheltered training space a sustainable one and reciprocate the same approach to empower more than 50,000 children with intellectual impairment in Faisalabad.</w:t>
      </w:r>
    </w:p>
    <w:p w:rsidR="006C0C04" w:rsidRDefault="0071137D" w:rsidP="0071137D">
      <w:pPr>
        <w:tabs>
          <w:tab w:val="left" w:pos="3546"/>
        </w:tabs>
      </w:pPr>
      <w:r>
        <w:t>Initially this project will be practiced for 30 children with special need listed below</w:t>
      </w:r>
    </w:p>
    <w:tbl>
      <w:tblPr>
        <w:tblpPr w:leftFromText="180" w:rightFromText="180" w:vertAnchor="text" w:horzAnchor="page" w:tblpX="364" w:tblpY="1162"/>
        <w:tblW w:w="14614" w:type="dxa"/>
        <w:tblLook w:val="04A0"/>
      </w:tblPr>
      <w:tblGrid>
        <w:gridCol w:w="599"/>
        <w:gridCol w:w="2296"/>
        <w:gridCol w:w="1803"/>
        <w:gridCol w:w="594"/>
        <w:gridCol w:w="684"/>
        <w:gridCol w:w="1215"/>
        <w:gridCol w:w="117"/>
        <w:gridCol w:w="119"/>
        <w:gridCol w:w="1771"/>
        <w:gridCol w:w="900"/>
        <w:gridCol w:w="102"/>
        <w:gridCol w:w="708"/>
        <w:gridCol w:w="900"/>
        <w:gridCol w:w="1312"/>
        <w:gridCol w:w="128"/>
        <w:gridCol w:w="108"/>
        <w:gridCol w:w="236"/>
        <w:gridCol w:w="599"/>
        <w:gridCol w:w="550"/>
        <w:gridCol w:w="236"/>
      </w:tblGrid>
      <w:tr w:rsidR="00A579EC" w:rsidRPr="00A579EC" w:rsidTr="00A579EC">
        <w:trPr>
          <w:gridAfter w:val="7"/>
          <w:wAfter w:w="3169" w:type="dxa"/>
          <w:trHeight w:val="391"/>
        </w:trPr>
        <w:tc>
          <w:tcPr>
            <w:tcW w:w="11445" w:type="dxa"/>
            <w:gridSpan w:val="13"/>
            <w:vMerge w:val="restart"/>
            <w:tcBorders>
              <w:top w:val="nil"/>
              <w:left w:val="nil"/>
              <w:bottom w:val="single" w:sz="4" w:space="0" w:color="000000"/>
              <w:right w:val="nil"/>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32"/>
                <w:szCs w:val="32"/>
              </w:rPr>
            </w:pPr>
            <w:r w:rsidRPr="00A579EC">
              <w:rPr>
                <w:rFonts w:ascii="Calibri" w:eastAsia="Times New Roman" w:hAnsi="Calibri" w:cs="Times New Roman"/>
                <w:b/>
                <w:bCs/>
                <w:color w:val="000000"/>
                <w:sz w:val="32"/>
                <w:szCs w:val="32"/>
              </w:rPr>
              <w:t>List of students for vocational training 2019-2020</w:t>
            </w:r>
          </w:p>
        </w:tc>
      </w:tr>
      <w:tr w:rsidR="00A579EC" w:rsidRPr="00A579EC" w:rsidTr="00A579EC">
        <w:trPr>
          <w:gridAfter w:val="7"/>
          <w:wAfter w:w="3169" w:type="dxa"/>
          <w:trHeight w:val="391"/>
        </w:trPr>
        <w:tc>
          <w:tcPr>
            <w:tcW w:w="11445" w:type="dxa"/>
            <w:gridSpan w:val="13"/>
            <w:vMerge/>
            <w:tcBorders>
              <w:top w:val="nil"/>
              <w:left w:val="nil"/>
              <w:bottom w:val="single" w:sz="4" w:space="0" w:color="000000"/>
              <w:right w:val="nil"/>
            </w:tcBorders>
            <w:vAlign w:val="center"/>
            <w:hideMark/>
          </w:tcPr>
          <w:p w:rsidR="00A579EC" w:rsidRPr="00A579EC" w:rsidRDefault="00A579EC" w:rsidP="00A579EC">
            <w:pPr>
              <w:spacing w:after="0" w:line="240" w:lineRule="auto"/>
              <w:rPr>
                <w:rFonts w:ascii="Calibri" w:eastAsia="Times New Roman" w:hAnsi="Calibri" w:cs="Times New Roman"/>
                <w:b/>
                <w:bCs/>
                <w:color w:val="000000"/>
                <w:sz w:val="32"/>
                <w:szCs w:val="32"/>
              </w:rPr>
            </w:pPr>
          </w:p>
        </w:tc>
      </w:tr>
      <w:tr w:rsidR="00A579EC" w:rsidRPr="00A579EC" w:rsidTr="00A579EC">
        <w:trPr>
          <w:gridAfter w:val="7"/>
          <w:wAfter w:w="3169" w:type="dxa"/>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Sr.#</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Name of Students</w:t>
            </w:r>
          </w:p>
        </w:tc>
        <w:tc>
          <w:tcPr>
            <w:tcW w:w="1803" w:type="dxa"/>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Father Name of Students</w:t>
            </w:r>
          </w:p>
        </w:tc>
        <w:tc>
          <w:tcPr>
            <w:tcW w:w="1278"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xml:space="preserve">DOB </w:t>
            </w:r>
          </w:p>
        </w:tc>
        <w:tc>
          <w:tcPr>
            <w:tcW w:w="3222" w:type="dxa"/>
            <w:gridSpan w:val="4"/>
            <w:tcBorders>
              <w:top w:val="single" w:sz="4" w:space="0" w:color="auto"/>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Psychological Diagnosis</w:t>
            </w:r>
          </w:p>
        </w:tc>
        <w:tc>
          <w:tcPr>
            <w:tcW w:w="261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Recommendations</w:t>
            </w:r>
          </w:p>
        </w:tc>
      </w:tr>
      <w:tr w:rsidR="00A579EC" w:rsidRPr="00A579EC" w:rsidTr="00A579EC">
        <w:trPr>
          <w:gridAfter w:val="7"/>
          <w:wAfter w:w="3169" w:type="dxa"/>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xml:space="preserve">Diagnosis </w:t>
            </w:r>
          </w:p>
        </w:tc>
        <w:tc>
          <w:tcPr>
            <w:tcW w:w="1890"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xml:space="preserve">Severity Level </w:t>
            </w:r>
          </w:p>
        </w:tc>
        <w:tc>
          <w:tcPr>
            <w:tcW w:w="900"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EDU</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SLT</w:t>
            </w:r>
          </w:p>
        </w:tc>
        <w:tc>
          <w:tcPr>
            <w:tcW w:w="900"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sz w:val="24"/>
                <w:szCs w:val="24"/>
              </w:rPr>
            </w:pPr>
            <w:r w:rsidRPr="00A579EC">
              <w:rPr>
                <w:rFonts w:ascii="Calibri" w:eastAsia="Times New Roman" w:hAnsi="Calibri" w:cs="Times New Roman"/>
                <w:b/>
                <w:bCs/>
                <w:color w:val="000000"/>
                <w:sz w:val="24"/>
                <w:szCs w:val="24"/>
              </w:rPr>
              <w:t xml:space="preserve">VT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Abdul sami shahid</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Shahid Nadeem</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21/04/2002</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DNS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Slowlearner</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Times New Roman"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Abdullah Asif</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Asif</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20-01-2007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ICC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3</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Abdullah Ayub</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 Ayub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12/9/2005</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HIC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Slowlearner</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4</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Abdullah usman </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Rashid Mehmood</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10/4/2004</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Azam ijaaz</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Ijaaz</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9/8/2006</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6</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Faheem Raza</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Abdul Ghaffar</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4/2/2000</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Faisal Ramzan</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Ramzan</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6/7/1996</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DNS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8</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Fazal Elahi</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M.Shoukat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22/12/2008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Slow</w:t>
            </w:r>
            <w:r>
              <w:rPr>
                <w:rFonts w:ascii="Calibri" w:eastAsia="Times New Roman" w:hAnsi="Calibri" w:cs="Times New Roman"/>
                <w:color w:val="000000"/>
              </w:rPr>
              <w:t xml:space="preserve"> </w:t>
            </w:r>
            <w:r w:rsidRPr="00A579EC">
              <w:rPr>
                <w:rFonts w:ascii="Calibri" w:eastAsia="Times New Roman" w:hAnsi="Calibri" w:cs="Times New Roman"/>
                <w:color w:val="000000"/>
              </w:rPr>
              <w:t>learner</w:t>
            </w:r>
          </w:p>
        </w:tc>
        <w:tc>
          <w:tcPr>
            <w:tcW w:w="1890" w:type="dxa"/>
            <w:gridSpan w:val="2"/>
            <w:tcBorders>
              <w:top w:val="nil"/>
              <w:left w:val="nil"/>
              <w:bottom w:val="nil"/>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Borderline </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lastRenderedPageBreak/>
              <w:t>9</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Fizza Javed</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M.Javed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11/3/2006</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Ghulam Sabir</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Mukhtar Ahmed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3/8/2003</w:t>
            </w:r>
          </w:p>
        </w:tc>
        <w:tc>
          <w:tcPr>
            <w:tcW w:w="1332"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HIC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Times New Roman"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11</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Hunnain saleem</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M.Saleem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18/11/2004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12</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Husnain Ali </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Zafar malick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28/10/2009</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HIC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13</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Khizra Rafiq</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M.Rafique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28/07/2009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14</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Khubaib Saleem</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M.Saleem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28/01/2001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ICC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15</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Kiran Mustafa</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Ghulam mustafa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15/10/2008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16</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Komal Saleem</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M.Saleem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26/07/2003</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ICC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17</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Mohsin Habib</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M.Imran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13/04/2007</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18</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Nimra Tahir</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Tahir</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22/07/2005</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ASD</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19</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Rabia Yaseen</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Yaseen</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15/11/2005</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20</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Rashid ali</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Ashiq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10/7/1998</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21</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Sammiya</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Tahir mehmood baig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30/11/2013</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ASD</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22</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Saim qayyum </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Abdul qayyum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2/4/2012</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Moderate ID </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Times New Roman"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23</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Shanza</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M.Tufail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9/6/2007</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24</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Tayyab Saleem</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M.Saleem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30/11/2007</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25</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Umer Hayat</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M.Asghar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15/06/2008</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HIC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Normal IQ</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26</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Vishal Shaukat</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Shaukat Maseeh</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27/12/2003</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27</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Wareesha Jibran</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M.Jibran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7/12/2010</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ICC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Mild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28</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Zoha Shehzad</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 Shehzad</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7/6/2009</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Modtare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r>
      <w:tr w:rsidR="00A579EC" w:rsidRPr="00A579EC" w:rsidTr="00A579EC">
        <w:trPr>
          <w:gridAfter w:val="7"/>
          <w:wAfter w:w="3169" w:type="dxa"/>
          <w:trHeight w:val="6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29</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Zohaib Ashraf</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M.Ashraf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20/11/2006 </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ICC with a Brain Tumor</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Modrate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7"/>
          <w:wAfter w:w="3169" w:type="dxa"/>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30</w:t>
            </w:r>
          </w:p>
        </w:tc>
        <w:tc>
          <w:tcPr>
            <w:tcW w:w="2296"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Zubair saleem </w:t>
            </w:r>
          </w:p>
        </w:tc>
        <w:tc>
          <w:tcPr>
            <w:tcW w:w="180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M.Saleem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12/12/1998</w:t>
            </w:r>
          </w:p>
        </w:tc>
        <w:tc>
          <w:tcPr>
            <w:tcW w:w="1332" w:type="dxa"/>
            <w:gridSpan w:val="2"/>
            <w:tcBorders>
              <w:top w:val="nil"/>
              <w:left w:val="nil"/>
              <w:bottom w:val="single" w:sz="4" w:space="0" w:color="auto"/>
              <w:right w:val="single" w:sz="4" w:space="0" w:color="auto"/>
            </w:tcBorders>
            <w:shd w:val="clear" w:color="auto" w:fill="auto"/>
            <w:vAlign w:val="center"/>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ICC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Modate ID</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Wingdings" w:eastAsia="Times New Roman" w:hAnsi="Wingdings" w:cs="Times New Roman"/>
                <w:color w:val="000000"/>
              </w:rPr>
            </w:pPr>
            <w:r w:rsidRPr="00A579EC">
              <w:rPr>
                <w:rFonts w:ascii="Wingdings" w:eastAsia="Times New Roman" w:hAnsi="Wingdings" w:cs="Times New Roman"/>
                <w:color w:val="000000"/>
              </w:rPr>
              <w:t></w:t>
            </w:r>
          </w:p>
        </w:tc>
      </w:tr>
      <w:tr w:rsidR="00A579EC" w:rsidRPr="00A579EC" w:rsidTr="00A579EC">
        <w:trPr>
          <w:gridAfter w:val="3"/>
          <w:wAfter w:w="1385" w:type="dxa"/>
          <w:trHeight w:val="300"/>
        </w:trPr>
        <w:tc>
          <w:tcPr>
            <w:tcW w:w="6945" w:type="dxa"/>
            <w:gridSpan w:val="7"/>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r w:rsidRPr="00A579EC">
              <w:rPr>
                <w:rFonts w:ascii="Calibri" w:eastAsia="Times New Roman" w:hAnsi="Calibri" w:cs="Times New Roman"/>
                <w:b/>
                <w:bCs/>
                <w:color w:val="000000"/>
                <w:sz w:val="20"/>
                <w:szCs w:val="20"/>
              </w:rPr>
              <w:t xml:space="preserve">ICC:Intellectually Challenged Child   DNS: Down Syndrome </w:t>
            </w:r>
          </w:p>
        </w:tc>
        <w:tc>
          <w:tcPr>
            <w:tcW w:w="1890" w:type="dxa"/>
            <w:gridSpan w:val="2"/>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r w:rsidRPr="00A579EC">
              <w:rPr>
                <w:rFonts w:ascii="Calibri" w:eastAsia="Times New Roman" w:hAnsi="Calibri" w:cs="Times New Roman"/>
                <w:b/>
                <w:bCs/>
                <w:color w:val="000000"/>
                <w:sz w:val="20"/>
                <w:szCs w:val="20"/>
              </w:rPr>
              <w:t xml:space="preserve">HIC: Hearing Impaired Child </w:t>
            </w:r>
          </w:p>
        </w:tc>
        <w:tc>
          <w:tcPr>
            <w:tcW w:w="4158" w:type="dxa"/>
            <w:gridSpan w:val="7"/>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r>
      <w:tr w:rsidR="00A579EC" w:rsidRPr="00A579EC" w:rsidTr="00A579EC">
        <w:trPr>
          <w:gridAfter w:val="5"/>
          <w:wAfter w:w="1729" w:type="dxa"/>
          <w:trHeight w:val="300"/>
        </w:trPr>
        <w:tc>
          <w:tcPr>
            <w:tcW w:w="6945" w:type="dxa"/>
            <w:gridSpan w:val="7"/>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r w:rsidRPr="00A579EC">
              <w:rPr>
                <w:rFonts w:ascii="Calibri" w:eastAsia="Times New Roman" w:hAnsi="Calibri" w:cs="Times New Roman"/>
                <w:b/>
                <w:bCs/>
                <w:color w:val="000000"/>
                <w:sz w:val="20"/>
                <w:szCs w:val="20"/>
              </w:rPr>
              <w:t xml:space="preserve">ADHD: Attention Deficit Hyper Active Disorder </w:t>
            </w:r>
          </w:p>
        </w:tc>
        <w:tc>
          <w:tcPr>
            <w:tcW w:w="2892" w:type="dxa"/>
            <w:gridSpan w:val="4"/>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r w:rsidRPr="00A579EC">
              <w:rPr>
                <w:rFonts w:ascii="Calibri" w:eastAsia="Times New Roman" w:hAnsi="Calibri" w:cs="Times New Roman"/>
                <w:b/>
                <w:bCs/>
                <w:color w:val="000000"/>
                <w:sz w:val="20"/>
                <w:szCs w:val="20"/>
              </w:rPr>
              <w:t xml:space="preserve">EDU: Individual Educational plans     SLT: Speech And Language Therapy </w:t>
            </w:r>
          </w:p>
        </w:tc>
        <w:tc>
          <w:tcPr>
            <w:tcW w:w="3048" w:type="dxa"/>
            <w:gridSpan w:val="4"/>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r>
      <w:tr w:rsidR="00A579EC" w:rsidRPr="00A579EC" w:rsidTr="00A579EC">
        <w:trPr>
          <w:trHeight w:val="300"/>
        </w:trPr>
        <w:tc>
          <w:tcPr>
            <w:tcW w:w="2532"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r w:rsidRPr="00A579EC">
              <w:rPr>
                <w:rFonts w:ascii="Calibri" w:eastAsia="Times New Roman" w:hAnsi="Calibri" w:cs="Times New Roman"/>
                <w:b/>
                <w:bCs/>
                <w:color w:val="000000"/>
                <w:sz w:val="20"/>
                <w:szCs w:val="20"/>
              </w:rPr>
              <w:t xml:space="preserve">OT: Occupational Therapy </w:t>
            </w:r>
          </w:p>
        </w:tc>
        <w:tc>
          <w:tcPr>
            <w:tcW w:w="2397"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p>
        </w:tc>
        <w:tc>
          <w:tcPr>
            <w:tcW w:w="1899"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c>
          <w:tcPr>
            <w:tcW w:w="5693" w:type="dxa"/>
            <w:gridSpan w:val="6"/>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c>
          <w:tcPr>
            <w:tcW w:w="1071" w:type="dxa"/>
            <w:gridSpan w:val="4"/>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c>
          <w:tcPr>
            <w:tcW w:w="550"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0"/>
                <w:szCs w:val="20"/>
              </w:rPr>
            </w:pPr>
          </w:p>
        </w:tc>
      </w:tr>
      <w:tr w:rsidR="00A579EC" w:rsidRPr="00A579EC" w:rsidTr="00A579EC">
        <w:trPr>
          <w:trHeight w:val="300"/>
        </w:trPr>
        <w:tc>
          <w:tcPr>
            <w:tcW w:w="236"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2296"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2397"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p>
        </w:tc>
        <w:tc>
          <w:tcPr>
            <w:tcW w:w="1899" w:type="dxa"/>
            <w:gridSpan w:val="2"/>
            <w:tcBorders>
              <w:top w:val="nil"/>
              <w:left w:val="nil"/>
              <w:bottom w:val="nil"/>
              <w:right w:val="nil"/>
            </w:tcBorders>
            <w:shd w:val="clear" w:color="auto" w:fill="auto"/>
            <w:noWrap/>
            <w:vAlign w:val="center"/>
            <w:hideMark/>
          </w:tcPr>
          <w:p w:rsidR="00A579EC" w:rsidRPr="00A579EC" w:rsidRDefault="00A579EC" w:rsidP="00A579EC">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5693" w:type="dxa"/>
            <w:gridSpan w:val="6"/>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1071" w:type="dxa"/>
            <w:gridSpan w:val="4"/>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p>
        </w:tc>
      </w:tr>
    </w:tbl>
    <w:p w:rsidR="00A579EC" w:rsidRDefault="00A579EC" w:rsidP="004A0C69">
      <w:pPr>
        <w:tabs>
          <w:tab w:val="left" w:pos="3546"/>
        </w:tabs>
      </w:pPr>
    </w:p>
    <w:tbl>
      <w:tblPr>
        <w:tblW w:w="8860" w:type="dxa"/>
        <w:tblInd w:w="94" w:type="dxa"/>
        <w:tblLook w:val="04A0"/>
      </w:tblPr>
      <w:tblGrid>
        <w:gridCol w:w="508"/>
        <w:gridCol w:w="3210"/>
        <w:gridCol w:w="1023"/>
        <w:gridCol w:w="1090"/>
        <w:gridCol w:w="917"/>
        <w:gridCol w:w="1443"/>
        <w:gridCol w:w="1279"/>
      </w:tblGrid>
      <w:tr w:rsidR="00A579EC" w:rsidRPr="00A579EC" w:rsidTr="00A579EC">
        <w:trPr>
          <w:trHeight w:val="375"/>
        </w:trPr>
        <w:tc>
          <w:tcPr>
            <w:tcW w:w="360"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8"/>
                <w:szCs w:val="28"/>
              </w:rPr>
            </w:pPr>
          </w:p>
        </w:tc>
        <w:tc>
          <w:tcPr>
            <w:tcW w:w="8500" w:type="dxa"/>
            <w:gridSpan w:val="6"/>
            <w:vMerge w:val="restart"/>
            <w:tcBorders>
              <w:top w:val="nil"/>
              <w:left w:val="nil"/>
              <w:bottom w:val="single" w:sz="4" w:space="0" w:color="000000"/>
              <w:right w:val="nil"/>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32"/>
                <w:szCs w:val="32"/>
              </w:rPr>
            </w:pPr>
            <w:r w:rsidRPr="00A579EC">
              <w:rPr>
                <w:rFonts w:ascii="Calibri" w:eastAsia="Times New Roman" w:hAnsi="Calibri" w:cs="Times New Roman"/>
                <w:b/>
                <w:bCs/>
                <w:color w:val="000000"/>
                <w:sz w:val="32"/>
                <w:szCs w:val="32"/>
              </w:rPr>
              <w:t>VocationaL Training Estimated Exp</w:t>
            </w:r>
            <w:r>
              <w:rPr>
                <w:rFonts w:ascii="Calibri" w:eastAsia="Times New Roman" w:hAnsi="Calibri" w:cs="Times New Roman"/>
                <w:b/>
                <w:bCs/>
                <w:color w:val="000000"/>
                <w:sz w:val="32"/>
                <w:szCs w:val="32"/>
              </w:rPr>
              <w:t>e</w:t>
            </w:r>
            <w:r w:rsidRPr="00A579EC">
              <w:rPr>
                <w:rFonts w:ascii="Calibri" w:eastAsia="Times New Roman" w:hAnsi="Calibri" w:cs="Times New Roman"/>
                <w:b/>
                <w:bCs/>
                <w:color w:val="000000"/>
                <w:sz w:val="32"/>
                <w:szCs w:val="32"/>
              </w:rPr>
              <w:t>nse Sheet</w:t>
            </w:r>
          </w:p>
        </w:tc>
      </w:tr>
      <w:tr w:rsidR="00A579EC" w:rsidRPr="00A579EC" w:rsidTr="00A579EC">
        <w:trPr>
          <w:trHeight w:val="375"/>
        </w:trPr>
        <w:tc>
          <w:tcPr>
            <w:tcW w:w="360" w:type="dxa"/>
            <w:tcBorders>
              <w:top w:val="nil"/>
              <w:left w:val="nil"/>
              <w:bottom w:val="nil"/>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sz w:val="28"/>
                <w:szCs w:val="28"/>
              </w:rPr>
            </w:pPr>
          </w:p>
        </w:tc>
        <w:tc>
          <w:tcPr>
            <w:tcW w:w="8500" w:type="dxa"/>
            <w:gridSpan w:val="6"/>
            <w:vMerge/>
            <w:tcBorders>
              <w:top w:val="nil"/>
              <w:left w:val="nil"/>
              <w:bottom w:val="nil"/>
              <w:right w:val="nil"/>
            </w:tcBorders>
            <w:vAlign w:val="center"/>
            <w:hideMark/>
          </w:tcPr>
          <w:p w:rsidR="00A579EC" w:rsidRPr="00A579EC" w:rsidRDefault="00A579EC" w:rsidP="00A579EC">
            <w:pPr>
              <w:spacing w:after="0" w:line="240" w:lineRule="auto"/>
              <w:rPr>
                <w:rFonts w:ascii="Calibri" w:eastAsia="Times New Roman" w:hAnsi="Calibri" w:cs="Times New Roman"/>
                <w:b/>
                <w:bCs/>
                <w:color w:val="000000"/>
                <w:sz w:val="32"/>
                <w:szCs w:val="32"/>
              </w:rPr>
            </w:pPr>
          </w:p>
        </w:tc>
      </w:tr>
      <w:tr w:rsidR="00A579EC" w:rsidRPr="00A579EC" w:rsidTr="00A579EC">
        <w:trPr>
          <w:trHeight w:val="375"/>
        </w:trPr>
        <w:tc>
          <w:tcPr>
            <w:tcW w:w="88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28"/>
                <w:szCs w:val="28"/>
              </w:rPr>
            </w:pPr>
            <w:r w:rsidRPr="00A579EC">
              <w:rPr>
                <w:rFonts w:ascii="Calibri" w:eastAsia="Times New Roman" w:hAnsi="Calibri" w:cs="Times New Roman"/>
                <w:b/>
                <w:bCs/>
                <w:color w:val="000000"/>
                <w:sz w:val="28"/>
                <w:szCs w:val="28"/>
              </w:rPr>
              <w:t xml:space="preserve">Stitching Unit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Sr#</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 xml:space="preserve">Items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Quantity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 (Rs.)</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price(Rs.)</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1</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Machines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Rs.8000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$50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56,000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$350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2</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Table and Chairs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Rs.7000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$45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$450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3</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Cutting Table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Rs.10000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$60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$120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4</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Irons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Rs.5000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$35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$70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5</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Overlock Machine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Rs.42000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$250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42,000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$250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lastRenderedPageBreak/>
              <w:t>6</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Embroidery Machine</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Rs.35000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$210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35,000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$210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7</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Tool kit (scissors,tape etc)</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Rs.2500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$15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17500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$105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$1,555 </w:t>
            </w:r>
          </w:p>
        </w:tc>
      </w:tr>
      <w:tr w:rsidR="00A579EC" w:rsidRPr="00A579EC" w:rsidTr="00A579EC">
        <w:trPr>
          <w:trHeight w:val="375"/>
        </w:trPr>
        <w:tc>
          <w:tcPr>
            <w:tcW w:w="88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28"/>
                <w:szCs w:val="28"/>
              </w:rPr>
            </w:pPr>
            <w:r w:rsidRPr="00A579EC">
              <w:rPr>
                <w:rFonts w:ascii="Calibri" w:eastAsia="Times New Roman" w:hAnsi="Calibri" w:cs="Times New Roman"/>
                <w:b/>
                <w:bCs/>
                <w:color w:val="000000"/>
                <w:sz w:val="28"/>
                <w:szCs w:val="28"/>
              </w:rPr>
              <w:t xml:space="preserve">Cooking Unit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Sr#</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 xml:space="preserve">Items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Quantity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 (Rs.)</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price(Rs.)</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1</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Oven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60000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$360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60,000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$360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2</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Stove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RS.13000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$75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26000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$150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3</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Professional blender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Rs.8,000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$50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8,000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$50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4</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Utencils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Rs.20000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$120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$600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5</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Refrigratot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Rs.50,000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$300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$300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jc w:val="right"/>
              <w:rPr>
                <w:rFonts w:ascii="Calibri" w:eastAsia="Times New Roman" w:hAnsi="Calibri" w:cs="Times New Roman"/>
                <w:color w:val="000000"/>
              </w:rPr>
            </w:pPr>
            <w:r w:rsidRPr="00A579EC">
              <w:rPr>
                <w:rFonts w:ascii="Calibri" w:eastAsia="Times New Roman" w:hAnsi="Calibri" w:cs="Times New Roman"/>
                <w:color w:val="000000"/>
              </w:rPr>
              <w:t>6</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Fire extinguisher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3</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Rs.10,000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$55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30,000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xml:space="preserve">$165 </w:t>
            </w:r>
          </w:p>
        </w:tc>
      </w:tr>
      <w:tr w:rsidR="00A579EC" w:rsidRPr="00A579EC" w:rsidTr="00A579EC">
        <w:trPr>
          <w:trHeight w:val="300"/>
        </w:trPr>
        <w:tc>
          <w:tcPr>
            <w:tcW w:w="360" w:type="dxa"/>
            <w:tcBorders>
              <w:top w:val="nil"/>
              <w:left w:val="single" w:sz="4" w:space="0" w:color="auto"/>
              <w:bottom w:val="single" w:sz="4" w:space="0" w:color="auto"/>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nil"/>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857" w:type="dxa"/>
            <w:tcBorders>
              <w:top w:val="nil"/>
              <w:left w:val="nil"/>
              <w:bottom w:val="single" w:sz="4" w:space="0" w:color="auto"/>
              <w:right w:val="nil"/>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963" w:type="dxa"/>
            <w:tcBorders>
              <w:top w:val="nil"/>
              <w:left w:val="nil"/>
              <w:bottom w:val="single" w:sz="4" w:space="0" w:color="auto"/>
              <w:right w:val="nil"/>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443" w:type="dxa"/>
            <w:tcBorders>
              <w:top w:val="nil"/>
              <w:left w:val="nil"/>
              <w:bottom w:val="single" w:sz="4" w:space="0" w:color="auto"/>
              <w:right w:val="nil"/>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$1,615 </w:t>
            </w:r>
          </w:p>
        </w:tc>
      </w:tr>
      <w:tr w:rsidR="00A579EC" w:rsidRPr="00A579EC" w:rsidTr="00A579EC">
        <w:trPr>
          <w:trHeight w:val="375"/>
        </w:trPr>
        <w:tc>
          <w:tcPr>
            <w:tcW w:w="88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28"/>
                <w:szCs w:val="28"/>
              </w:rPr>
            </w:pPr>
            <w:r w:rsidRPr="00A579EC">
              <w:rPr>
                <w:rFonts w:ascii="Calibri" w:eastAsia="Times New Roman" w:hAnsi="Calibri" w:cs="Times New Roman"/>
                <w:b/>
                <w:bCs/>
                <w:color w:val="000000"/>
                <w:sz w:val="28"/>
                <w:szCs w:val="28"/>
              </w:rPr>
              <w:t xml:space="preserve">Jewelry making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Sr#</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 xml:space="preserve">Items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Quantity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 (Rs.)</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price(Rs.)</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Tool kit (pilers,cutter etc)</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2000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12</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10000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60</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Raw material (wires,beads,ribbon)</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2500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15</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7500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75</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$135 </w:t>
            </w:r>
          </w:p>
        </w:tc>
      </w:tr>
      <w:tr w:rsidR="00A579EC" w:rsidRPr="00A579EC" w:rsidTr="00A579EC">
        <w:trPr>
          <w:trHeight w:val="375"/>
        </w:trPr>
        <w:tc>
          <w:tcPr>
            <w:tcW w:w="88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79EC" w:rsidRPr="00A579EC" w:rsidRDefault="00A579EC" w:rsidP="00A579EC">
            <w:pPr>
              <w:spacing w:after="0" w:line="240" w:lineRule="auto"/>
              <w:jc w:val="center"/>
              <w:rPr>
                <w:rFonts w:ascii="Calibri" w:eastAsia="Times New Roman" w:hAnsi="Calibri" w:cs="Times New Roman"/>
                <w:b/>
                <w:bCs/>
                <w:color w:val="000000"/>
                <w:sz w:val="28"/>
                <w:szCs w:val="28"/>
              </w:rPr>
            </w:pPr>
            <w:r w:rsidRPr="00A579EC">
              <w:rPr>
                <w:rFonts w:ascii="Calibri" w:eastAsia="Times New Roman" w:hAnsi="Calibri" w:cs="Times New Roman"/>
                <w:b/>
                <w:bCs/>
                <w:color w:val="000000"/>
                <w:sz w:val="28"/>
                <w:szCs w:val="28"/>
              </w:rPr>
              <w:t xml:space="preserve">Painting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Sr#</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 xml:space="preserve">Items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Quantity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 (Rs.)</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Price($)</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price(Rs.)</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Total price($)</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xml:space="preserve">Brush set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1650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16500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100</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Paints (fabric paints,silk paints etc)</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5</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2500</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15</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12500</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75</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$175 </w:t>
            </w:r>
          </w:p>
        </w:tc>
      </w:tr>
      <w:tr w:rsidR="00A579EC" w:rsidRPr="00A579EC" w:rsidTr="00A579EC">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color w:val="000000"/>
              </w:rPr>
            </w:pPr>
            <w:r w:rsidRPr="00A579EC">
              <w:rPr>
                <w:rFonts w:ascii="Calibri" w:eastAsia="Times New Roman" w:hAnsi="Calibri" w:cs="Times New Roman"/>
                <w:color w:val="000000"/>
              </w:rPr>
              <w:t> </w:t>
            </w:r>
          </w:p>
        </w:tc>
        <w:tc>
          <w:tcPr>
            <w:tcW w:w="3210" w:type="dxa"/>
            <w:tcBorders>
              <w:top w:val="nil"/>
              <w:left w:val="nil"/>
              <w:bottom w:val="single" w:sz="4" w:space="0" w:color="auto"/>
              <w:right w:val="single" w:sz="4" w:space="0" w:color="auto"/>
            </w:tcBorders>
            <w:shd w:val="clear" w:color="auto" w:fill="auto"/>
            <w:noWrap/>
            <w:vAlign w:val="bottom"/>
            <w:hideMark/>
          </w:tcPr>
          <w:p w:rsidR="00A579EC" w:rsidRPr="00A579EC" w:rsidRDefault="00A579EC" w:rsidP="00A579EC">
            <w:pPr>
              <w:spacing w:after="0" w:line="240" w:lineRule="auto"/>
              <w:rPr>
                <w:rFonts w:ascii="Calibri" w:eastAsia="Times New Roman" w:hAnsi="Calibri" w:cs="Times New Roman"/>
                <w:b/>
                <w:bCs/>
                <w:color w:val="000000"/>
              </w:rPr>
            </w:pPr>
            <w:r w:rsidRPr="00A579EC">
              <w:rPr>
                <w:rFonts w:ascii="Calibri" w:eastAsia="Times New Roman" w:hAnsi="Calibri" w:cs="Times New Roman"/>
                <w:b/>
                <w:bCs/>
                <w:color w:val="000000"/>
              </w:rPr>
              <w:t>Total Estimated Expense</w:t>
            </w:r>
          </w:p>
        </w:tc>
        <w:tc>
          <w:tcPr>
            <w:tcW w:w="857"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748"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443"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color w:val="000000"/>
              </w:rPr>
            </w:pPr>
            <w:r w:rsidRPr="00A579EC">
              <w:rPr>
                <w:rFonts w:ascii="Calibri" w:eastAsia="Times New Roman" w:hAnsi="Calibri"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center"/>
            <w:hideMark/>
          </w:tcPr>
          <w:p w:rsidR="00A579EC" w:rsidRPr="00A579EC" w:rsidRDefault="00A579EC" w:rsidP="00A579EC">
            <w:pPr>
              <w:spacing w:after="0" w:line="240" w:lineRule="auto"/>
              <w:jc w:val="center"/>
              <w:rPr>
                <w:rFonts w:ascii="Calibri" w:eastAsia="Times New Roman" w:hAnsi="Calibri" w:cs="Times New Roman"/>
                <w:b/>
                <w:bCs/>
                <w:color w:val="000000"/>
              </w:rPr>
            </w:pPr>
            <w:r w:rsidRPr="00A579EC">
              <w:rPr>
                <w:rFonts w:ascii="Calibri" w:eastAsia="Times New Roman" w:hAnsi="Calibri" w:cs="Times New Roman"/>
                <w:b/>
                <w:bCs/>
                <w:color w:val="000000"/>
              </w:rPr>
              <w:t xml:space="preserve">$3,480 </w:t>
            </w:r>
          </w:p>
        </w:tc>
      </w:tr>
    </w:tbl>
    <w:p w:rsidR="0071137D" w:rsidRDefault="0071137D" w:rsidP="004A0C69">
      <w:pPr>
        <w:tabs>
          <w:tab w:val="left" w:pos="3546"/>
        </w:tabs>
      </w:pPr>
    </w:p>
    <w:p w:rsidR="0071137D" w:rsidRDefault="0071137D" w:rsidP="0071137D"/>
    <w:p w:rsidR="004A0C69" w:rsidRDefault="004A0C69" w:rsidP="0071137D"/>
    <w:tbl>
      <w:tblPr>
        <w:tblStyle w:val="TableGrid"/>
        <w:tblW w:w="0" w:type="auto"/>
        <w:tblLook w:val="04A0"/>
      </w:tblPr>
      <w:tblGrid>
        <w:gridCol w:w="558"/>
        <w:gridCol w:w="2340"/>
        <w:gridCol w:w="1890"/>
        <w:gridCol w:w="1596"/>
        <w:gridCol w:w="1596"/>
      </w:tblGrid>
      <w:tr w:rsidR="00A8635C" w:rsidTr="0071137D">
        <w:trPr>
          <w:trHeight w:val="368"/>
        </w:trPr>
        <w:tc>
          <w:tcPr>
            <w:tcW w:w="558" w:type="dxa"/>
          </w:tcPr>
          <w:p w:rsidR="00A8635C" w:rsidRDefault="00A8635C" w:rsidP="0071137D">
            <w:r>
              <w:t>Sr#</w:t>
            </w:r>
          </w:p>
        </w:tc>
        <w:tc>
          <w:tcPr>
            <w:tcW w:w="2340" w:type="dxa"/>
          </w:tcPr>
          <w:p w:rsidR="00A8635C" w:rsidRDefault="00D4746B" w:rsidP="0071137D">
            <w:r>
              <w:t>Job Discription</w:t>
            </w:r>
          </w:p>
        </w:tc>
        <w:tc>
          <w:tcPr>
            <w:tcW w:w="1890" w:type="dxa"/>
          </w:tcPr>
          <w:p w:rsidR="00A8635C" w:rsidRDefault="00A8635C" w:rsidP="0071137D">
            <w:r>
              <w:t>Salary per month (PKR)</w:t>
            </w:r>
          </w:p>
        </w:tc>
        <w:tc>
          <w:tcPr>
            <w:tcW w:w="1596" w:type="dxa"/>
          </w:tcPr>
          <w:p w:rsidR="00A8635C" w:rsidRDefault="00A8635C" w:rsidP="0071137D">
            <w:r>
              <w:t>Salary per month(USD)</w:t>
            </w:r>
          </w:p>
        </w:tc>
        <w:tc>
          <w:tcPr>
            <w:tcW w:w="1596" w:type="dxa"/>
          </w:tcPr>
          <w:p w:rsidR="00A8635C" w:rsidRDefault="00A8635C" w:rsidP="0071137D">
            <w:r>
              <w:t>6 Months Salary(USD)</w:t>
            </w:r>
          </w:p>
        </w:tc>
      </w:tr>
      <w:tr w:rsidR="00A8635C" w:rsidTr="0071137D">
        <w:tc>
          <w:tcPr>
            <w:tcW w:w="558" w:type="dxa"/>
          </w:tcPr>
          <w:p w:rsidR="00A8635C" w:rsidRDefault="00A8635C" w:rsidP="0071137D"/>
        </w:tc>
        <w:tc>
          <w:tcPr>
            <w:tcW w:w="2340" w:type="dxa"/>
          </w:tcPr>
          <w:p w:rsidR="00A8635C" w:rsidRDefault="00A8635C" w:rsidP="0071137D">
            <w:r>
              <w:t>Vocational supervisor</w:t>
            </w:r>
          </w:p>
        </w:tc>
        <w:tc>
          <w:tcPr>
            <w:tcW w:w="1890" w:type="dxa"/>
          </w:tcPr>
          <w:p w:rsidR="00A8635C" w:rsidRDefault="00A8635C" w:rsidP="0071137D">
            <w:r>
              <w:t>40000</w:t>
            </w:r>
          </w:p>
        </w:tc>
        <w:tc>
          <w:tcPr>
            <w:tcW w:w="1596" w:type="dxa"/>
          </w:tcPr>
          <w:p w:rsidR="00A8635C" w:rsidRDefault="00A8635C" w:rsidP="0071137D">
            <w:r>
              <w:t>250</w:t>
            </w:r>
          </w:p>
        </w:tc>
        <w:tc>
          <w:tcPr>
            <w:tcW w:w="1596" w:type="dxa"/>
          </w:tcPr>
          <w:p w:rsidR="00A8635C" w:rsidRDefault="00A8635C" w:rsidP="0071137D">
            <w:r>
              <w:t>1500</w:t>
            </w:r>
          </w:p>
        </w:tc>
      </w:tr>
      <w:tr w:rsidR="00A8635C" w:rsidTr="0071137D">
        <w:tc>
          <w:tcPr>
            <w:tcW w:w="558" w:type="dxa"/>
          </w:tcPr>
          <w:p w:rsidR="00A8635C" w:rsidRDefault="00A8635C" w:rsidP="0071137D"/>
        </w:tc>
        <w:tc>
          <w:tcPr>
            <w:tcW w:w="2340" w:type="dxa"/>
          </w:tcPr>
          <w:p w:rsidR="00A8635C" w:rsidRDefault="00A8635C" w:rsidP="0071137D">
            <w:r>
              <w:t>Occupational Therapist</w:t>
            </w:r>
          </w:p>
        </w:tc>
        <w:tc>
          <w:tcPr>
            <w:tcW w:w="1890" w:type="dxa"/>
          </w:tcPr>
          <w:p w:rsidR="00A8635C" w:rsidRDefault="00A8635C" w:rsidP="0071137D">
            <w:r>
              <w:t>32000</w:t>
            </w:r>
          </w:p>
        </w:tc>
        <w:tc>
          <w:tcPr>
            <w:tcW w:w="1596" w:type="dxa"/>
          </w:tcPr>
          <w:p w:rsidR="00A8635C" w:rsidRDefault="00A8635C" w:rsidP="0071137D">
            <w:r>
              <w:t>215</w:t>
            </w:r>
          </w:p>
        </w:tc>
        <w:tc>
          <w:tcPr>
            <w:tcW w:w="1596" w:type="dxa"/>
          </w:tcPr>
          <w:p w:rsidR="00A8635C" w:rsidRDefault="00A8635C" w:rsidP="0071137D">
            <w:r>
              <w:t>1290</w:t>
            </w:r>
          </w:p>
        </w:tc>
      </w:tr>
      <w:tr w:rsidR="00A8635C" w:rsidTr="0071137D">
        <w:tc>
          <w:tcPr>
            <w:tcW w:w="558" w:type="dxa"/>
          </w:tcPr>
          <w:p w:rsidR="00A8635C" w:rsidRDefault="00A8635C" w:rsidP="0071137D"/>
        </w:tc>
        <w:tc>
          <w:tcPr>
            <w:tcW w:w="2340" w:type="dxa"/>
          </w:tcPr>
          <w:p w:rsidR="00A8635C" w:rsidRDefault="00A8635C" w:rsidP="0071137D">
            <w:r>
              <w:t>Stitching Expert</w:t>
            </w:r>
          </w:p>
        </w:tc>
        <w:tc>
          <w:tcPr>
            <w:tcW w:w="1890" w:type="dxa"/>
          </w:tcPr>
          <w:p w:rsidR="00A8635C" w:rsidRDefault="00A8635C" w:rsidP="0071137D">
            <w:r>
              <w:t>20000</w:t>
            </w:r>
          </w:p>
        </w:tc>
        <w:tc>
          <w:tcPr>
            <w:tcW w:w="1596" w:type="dxa"/>
          </w:tcPr>
          <w:p w:rsidR="00A8635C" w:rsidRDefault="00D4746B" w:rsidP="0071137D">
            <w:r>
              <w:t>125</w:t>
            </w:r>
          </w:p>
        </w:tc>
        <w:tc>
          <w:tcPr>
            <w:tcW w:w="1596" w:type="dxa"/>
          </w:tcPr>
          <w:p w:rsidR="00A8635C" w:rsidRDefault="00A8635C" w:rsidP="0071137D">
            <w:r>
              <w:t>750</w:t>
            </w:r>
          </w:p>
        </w:tc>
      </w:tr>
      <w:tr w:rsidR="00A8635C" w:rsidTr="0071137D">
        <w:tc>
          <w:tcPr>
            <w:tcW w:w="558" w:type="dxa"/>
          </w:tcPr>
          <w:p w:rsidR="00A8635C" w:rsidRDefault="00A8635C" w:rsidP="0071137D"/>
        </w:tc>
        <w:tc>
          <w:tcPr>
            <w:tcW w:w="2340" w:type="dxa"/>
          </w:tcPr>
          <w:p w:rsidR="00A8635C" w:rsidRDefault="00A8635C" w:rsidP="0071137D">
            <w:r>
              <w:t>Cooking Expert</w:t>
            </w:r>
          </w:p>
        </w:tc>
        <w:tc>
          <w:tcPr>
            <w:tcW w:w="1890" w:type="dxa"/>
          </w:tcPr>
          <w:p w:rsidR="00A8635C" w:rsidRDefault="00A8635C" w:rsidP="0071137D">
            <w:r>
              <w:t>20000</w:t>
            </w:r>
          </w:p>
        </w:tc>
        <w:tc>
          <w:tcPr>
            <w:tcW w:w="1596" w:type="dxa"/>
          </w:tcPr>
          <w:p w:rsidR="00A8635C" w:rsidRDefault="00A8635C" w:rsidP="0071137D">
            <w:r>
              <w:t>125</w:t>
            </w:r>
          </w:p>
        </w:tc>
        <w:tc>
          <w:tcPr>
            <w:tcW w:w="1596" w:type="dxa"/>
          </w:tcPr>
          <w:p w:rsidR="00A8635C" w:rsidRDefault="00A8635C" w:rsidP="0071137D">
            <w:r>
              <w:t>750</w:t>
            </w:r>
          </w:p>
        </w:tc>
      </w:tr>
      <w:tr w:rsidR="00A8635C" w:rsidTr="0071137D">
        <w:tc>
          <w:tcPr>
            <w:tcW w:w="558" w:type="dxa"/>
          </w:tcPr>
          <w:p w:rsidR="00A8635C" w:rsidRDefault="00A8635C" w:rsidP="0071137D"/>
        </w:tc>
        <w:tc>
          <w:tcPr>
            <w:tcW w:w="2340" w:type="dxa"/>
          </w:tcPr>
          <w:p w:rsidR="00A8635C" w:rsidRDefault="00A8635C" w:rsidP="0071137D">
            <w:r>
              <w:t>Handicraft trainer</w:t>
            </w:r>
          </w:p>
        </w:tc>
        <w:tc>
          <w:tcPr>
            <w:tcW w:w="1890" w:type="dxa"/>
          </w:tcPr>
          <w:p w:rsidR="00A8635C" w:rsidRDefault="00A8635C" w:rsidP="0071137D">
            <w:r>
              <w:t>20000</w:t>
            </w:r>
          </w:p>
        </w:tc>
        <w:tc>
          <w:tcPr>
            <w:tcW w:w="1596" w:type="dxa"/>
          </w:tcPr>
          <w:p w:rsidR="00A8635C" w:rsidRDefault="00D4746B" w:rsidP="0071137D">
            <w:r>
              <w:t>120</w:t>
            </w:r>
          </w:p>
        </w:tc>
        <w:tc>
          <w:tcPr>
            <w:tcW w:w="1596" w:type="dxa"/>
          </w:tcPr>
          <w:p w:rsidR="00A8635C" w:rsidRDefault="00D4746B" w:rsidP="0071137D">
            <w:r>
              <w:t>73</w:t>
            </w:r>
            <w:r w:rsidR="00A8635C">
              <w:t>0</w:t>
            </w:r>
          </w:p>
        </w:tc>
      </w:tr>
      <w:tr w:rsidR="00A8635C" w:rsidTr="0071137D">
        <w:tc>
          <w:tcPr>
            <w:tcW w:w="558" w:type="dxa"/>
          </w:tcPr>
          <w:p w:rsidR="00A8635C" w:rsidRDefault="00A8635C" w:rsidP="0071137D"/>
        </w:tc>
        <w:tc>
          <w:tcPr>
            <w:tcW w:w="2340" w:type="dxa"/>
          </w:tcPr>
          <w:p w:rsidR="00A8635C" w:rsidRDefault="00A8635C" w:rsidP="0071137D"/>
        </w:tc>
        <w:tc>
          <w:tcPr>
            <w:tcW w:w="1890" w:type="dxa"/>
          </w:tcPr>
          <w:p w:rsidR="00A8635C" w:rsidRDefault="00A8635C" w:rsidP="0071137D"/>
        </w:tc>
        <w:tc>
          <w:tcPr>
            <w:tcW w:w="1596" w:type="dxa"/>
          </w:tcPr>
          <w:p w:rsidR="00A8635C" w:rsidRDefault="00A8635C" w:rsidP="0071137D"/>
        </w:tc>
        <w:tc>
          <w:tcPr>
            <w:tcW w:w="1596" w:type="dxa"/>
          </w:tcPr>
          <w:p w:rsidR="00A8635C" w:rsidRDefault="00A8635C" w:rsidP="0071137D"/>
        </w:tc>
      </w:tr>
      <w:tr w:rsidR="00A8635C" w:rsidTr="0071137D">
        <w:tc>
          <w:tcPr>
            <w:tcW w:w="558" w:type="dxa"/>
          </w:tcPr>
          <w:p w:rsidR="00A8635C" w:rsidRDefault="00A8635C" w:rsidP="0071137D"/>
        </w:tc>
        <w:tc>
          <w:tcPr>
            <w:tcW w:w="2340" w:type="dxa"/>
          </w:tcPr>
          <w:p w:rsidR="00A8635C" w:rsidRDefault="00A8635C" w:rsidP="00A8635C">
            <w:r>
              <w:t>Total</w:t>
            </w:r>
          </w:p>
        </w:tc>
        <w:tc>
          <w:tcPr>
            <w:tcW w:w="1890" w:type="dxa"/>
          </w:tcPr>
          <w:p w:rsidR="00A8635C" w:rsidRDefault="00A8635C" w:rsidP="0071137D"/>
        </w:tc>
        <w:tc>
          <w:tcPr>
            <w:tcW w:w="1596" w:type="dxa"/>
          </w:tcPr>
          <w:p w:rsidR="00A8635C" w:rsidRDefault="00A8635C" w:rsidP="0071137D"/>
        </w:tc>
        <w:tc>
          <w:tcPr>
            <w:tcW w:w="1596" w:type="dxa"/>
          </w:tcPr>
          <w:p w:rsidR="00A8635C" w:rsidRPr="00A8635C" w:rsidRDefault="00A8635C" w:rsidP="0071137D">
            <w:pPr>
              <w:rPr>
                <w:b/>
                <w:bCs/>
              </w:rPr>
            </w:pPr>
            <w:r w:rsidRPr="00A8635C">
              <w:rPr>
                <w:b/>
                <w:bCs/>
              </w:rPr>
              <w:t>$50</w:t>
            </w:r>
            <w:r w:rsidR="00D4746B">
              <w:rPr>
                <w:b/>
                <w:bCs/>
              </w:rPr>
              <w:t>20</w:t>
            </w:r>
          </w:p>
        </w:tc>
      </w:tr>
    </w:tbl>
    <w:p w:rsidR="0071137D" w:rsidRDefault="00D4746B" w:rsidP="0071137D">
      <w:r>
        <w:lastRenderedPageBreak/>
        <w:t>Estimated Project cost is $ 8500 for 6 months, to provide vocational training to 30 persons with special needs.</w:t>
      </w:r>
    </w:p>
    <w:p w:rsidR="00D4746B" w:rsidRPr="0071137D" w:rsidRDefault="00D4746B" w:rsidP="0071137D"/>
    <w:sectPr w:rsidR="00D4746B" w:rsidRPr="0071137D" w:rsidSect="00FB0E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113" w:rsidRDefault="00792113" w:rsidP="00115787">
      <w:pPr>
        <w:spacing w:after="0" w:line="240" w:lineRule="auto"/>
      </w:pPr>
      <w:r>
        <w:separator/>
      </w:r>
    </w:p>
  </w:endnote>
  <w:endnote w:type="continuationSeparator" w:id="1">
    <w:p w:rsidR="00792113" w:rsidRDefault="00792113" w:rsidP="00115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113" w:rsidRDefault="00792113" w:rsidP="00115787">
      <w:pPr>
        <w:spacing w:after="0" w:line="240" w:lineRule="auto"/>
      </w:pPr>
      <w:r>
        <w:separator/>
      </w:r>
    </w:p>
  </w:footnote>
  <w:footnote w:type="continuationSeparator" w:id="1">
    <w:p w:rsidR="00792113" w:rsidRDefault="00792113" w:rsidP="00115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044E"/>
    <w:multiLevelType w:val="hybridMultilevel"/>
    <w:tmpl w:val="9D2E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5787"/>
    <w:rsid w:val="00115787"/>
    <w:rsid w:val="004A0C69"/>
    <w:rsid w:val="006C0C04"/>
    <w:rsid w:val="0071137D"/>
    <w:rsid w:val="00792113"/>
    <w:rsid w:val="00A579EC"/>
    <w:rsid w:val="00A8635C"/>
    <w:rsid w:val="00D4746B"/>
    <w:rsid w:val="00FB0E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115787"/>
  </w:style>
  <w:style w:type="paragraph" w:styleId="Header">
    <w:name w:val="header"/>
    <w:basedOn w:val="Normal"/>
    <w:link w:val="HeaderChar"/>
    <w:uiPriority w:val="99"/>
    <w:semiHidden/>
    <w:unhideWhenUsed/>
    <w:rsid w:val="00115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787"/>
  </w:style>
  <w:style w:type="paragraph" w:styleId="Footer">
    <w:name w:val="footer"/>
    <w:basedOn w:val="Normal"/>
    <w:link w:val="FooterChar"/>
    <w:uiPriority w:val="99"/>
    <w:semiHidden/>
    <w:unhideWhenUsed/>
    <w:rsid w:val="00115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787"/>
  </w:style>
  <w:style w:type="paragraph" w:styleId="ListParagraph">
    <w:name w:val="List Paragraph"/>
    <w:basedOn w:val="Normal"/>
    <w:uiPriority w:val="34"/>
    <w:qFormat/>
    <w:rsid w:val="0071137D"/>
    <w:pPr>
      <w:ind w:left="720"/>
      <w:contextualSpacing/>
    </w:pPr>
  </w:style>
  <w:style w:type="table" w:styleId="TableGrid">
    <w:name w:val="Table Grid"/>
    <w:basedOn w:val="TableNormal"/>
    <w:uiPriority w:val="59"/>
    <w:rsid w:val="00711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9366">
      <w:bodyDiv w:val="1"/>
      <w:marLeft w:val="0"/>
      <w:marRight w:val="0"/>
      <w:marTop w:val="0"/>
      <w:marBottom w:val="0"/>
      <w:divBdr>
        <w:top w:val="none" w:sz="0" w:space="0" w:color="auto"/>
        <w:left w:val="none" w:sz="0" w:space="0" w:color="auto"/>
        <w:bottom w:val="none" w:sz="0" w:space="0" w:color="auto"/>
        <w:right w:val="none" w:sz="0" w:space="0" w:color="auto"/>
      </w:divBdr>
    </w:div>
    <w:div w:id="90705207">
      <w:bodyDiv w:val="1"/>
      <w:marLeft w:val="0"/>
      <w:marRight w:val="0"/>
      <w:marTop w:val="0"/>
      <w:marBottom w:val="0"/>
      <w:divBdr>
        <w:top w:val="none" w:sz="0" w:space="0" w:color="auto"/>
        <w:left w:val="none" w:sz="0" w:space="0" w:color="auto"/>
        <w:bottom w:val="none" w:sz="0" w:space="0" w:color="auto"/>
        <w:right w:val="none" w:sz="0" w:space="0" w:color="auto"/>
      </w:divBdr>
    </w:div>
    <w:div w:id="1460412645">
      <w:bodyDiv w:val="1"/>
      <w:marLeft w:val="0"/>
      <w:marRight w:val="0"/>
      <w:marTop w:val="0"/>
      <w:marBottom w:val="0"/>
      <w:divBdr>
        <w:top w:val="none" w:sz="0" w:space="0" w:color="auto"/>
        <w:left w:val="none" w:sz="0" w:space="0" w:color="auto"/>
        <w:bottom w:val="none" w:sz="0" w:space="0" w:color="auto"/>
        <w:right w:val="none" w:sz="0" w:space="0" w:color="auto"/>
      </w:divBdr>
    </w:div>
    <w:div w:id="2107841116">
      <w:bodyDiv w:val="1"/>
      <w:marLeft w:val="0"/>
      <w:marRight w:val="0"/>
      <w:marTop w:val="0"/>
      <w:marBottom w:val="0"/>
      <w:divBdr>
        <w:top w:val="none" w:sz="0" w:space="0" w:color="auto"/>
        <w:left w:val="none" w:sz="0" w:space="0" w:color="auto"/>
        <w:bottom w:val="none" w:sz="0" w:space="0" w:color="auto"/>
        <w:right w:val="none" w:sz="0" w:space="0" w:color="auto"/>
      </w:divBdr>
      <w:divsChild>
        <w:div w:id="203905722">
          <w:marLeft w:val="0"/>
          <w:marRight w:val="0"/>
          <w:marTop w:val="0"/>
          <w:marBottom w:val="0"/>
          <w:divBdr>
            <w:top w:val="none" w:sz="0" w:space="0" w:color="auto"/>
            <w:left w:val="none" w:sz="0" w:space="0" w:color="auto"/>
            <w:bottom w:val="none" w:sz="0" w:space="0" w:color="auto"/>
            <w:right w:val="none" w:sz="0" w:space="0" w:color="auto"/>
          </w:divBdr>
        </w:div>
        <w:div w:id="92360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3</cp:revision>
  <dcterms:created xsi:type="dcterms:W3CDTF">2019-11-22T08:56:00Z</dcterms:created>
  <dcterms:modified xsi:type="dcterms:W3CDTF">2019-11-22T16:41:00Z</dcterms:modified>
</cp:coreProperties>
</file>