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61C" w:rsidRPr="00B14E80" w:rsidRDefault="00B14E80" w:rsidP="00B14E80">
      <w:pPr>
        <w:pStyle w:val="IntenseQuote"/>
        <w:rPr>
          <w:sz w:val="32"/>
          <w:szCs w:val="32"/>
        </w:rPr>
      </w:pPr>
      <w:r w:rsidRPr="00B14E80">
        <w:rPr>
          <w:sz w:val="32"/>
          <w:szCs w:val="32"/>
        </w:rPr>
        <w:t xml:space="preserve">Education Support for </w:t>
      </w:r>
      <w:r w:rsidR="00680942">
        <w:rPr>
          <w:sz w:val="32"/>
          <w:szCs w:val="32"/>
        </w:rPr>
        <w:t>12</w:t>
      </w:r>
      <w:r w:rsidRPr="00B14E80">
        <w:rPr>
          <w:sz w:val="32"/>
          <w:szCs w:val="32"/>
        </w:rPr>
        <w:t xml:space="preserve">0 </w:t>
      </w:r>
      <w:r>
        <w:rPr>
          <w:sz w:val="32"/>
          <w:szCs w:val="32"/>
        </w:rPr>
        <w:t>D</w:t>
      </w:r>
      <w:r w:rsidRPr="00B14E80">
        <w:rPr>
          <w:sz w:val="32"/>
          <w:szCs w:val="32"/>
        </w:rPr>
        <w:t>isabled Children</w:t>
      </w:r>
    </w:p>
    <w:p w:rsidR="004D6D58" w:rsidRPr="0051422F" w:rsidRDefault="00D27900" w:rsidP="001B07EF">
      <w:pPr>
        <w:jc w:val="both"/>
        <w:rPr>
          <w:rFonts w:ascii="Times New Roman" w:hAnsi="Times New Roman" w:cs="Times New Roman"/>
          <w:b/>
          <w:sz w:val="24"/>
          <w:szCs w:val="24"/>
        </w:rPr>
      </w:pPr>
      <w:r w:rsidRPr="0051422F">
        <w:rPr>
          <w:rFonts w:ascii="Times New Roman" w:hAnsi="Times New Roman" w:cs="Times New Roman"/>
          <w:b/>
          <w:sz w:val="24"/>
          <w:szCs w:val="24"/>
        </w:rPr>
        <w:t>Project Summary</w:t>
      </w:r>
    </w:p>
    <w:p w:rsidR="007D6984" w:rsidRDefault="00D27900" w:rsidP="001B07EF">
      <w:pPr>
        <w:jc w:val="both"/>
        <w:rPr>
          <w:rFonts w:ascii="Times New Roman" w:hAnsi="Times New Roman" w:cs="Times New Roman"/>
          <w:sz w:val="24"/>
          <w:szCs w:val="24"/>
        </w:rPr>
      </w:pPr>
      <w:r w:rsidRPr="0051422F">
        <w:rPr>
          <w:rFonts w:ascii="Times New Roman" w:hAnsi="Times New Roman" w:cs="Times New Roman"/>
          <w:sz w:val="24"/>
          <w:szCs w:val="24"/>
        </w:rPr>
        <w:t xml:space="preserve">Charity Association of Education and Training Service for Persons with Disabilities is an Ethiopian based charity </w:t>
      </w:r>
      <w:r w:rsidR="007D6984">
        <w:rPr>
          <w:rFonts w:ascii="Times New Roman" w:hAnsi="Times New Roman" w:cs="Times New Roman"/>
          <w:sz w:val="24"/>
          <w:szCs w:val="24"/>
        </w:rPr>
        <w:t xml:space="preserve">association </w:t>
      </w:r>
      <w:r w:rsidRPr="0051422F">
        <w:rPr>
          <w:rFonts w:ascii="Times New Roman" w:hAnsi="Times New Roman" w:cs="Times New Roman"/>
          <w:sz w:val="24"/>
          <w:szCs w:val="24"/>
        </w:rPr>
        <w:t xml:space="preserve">established by </w:t>
      </w:r>
      <w:r w:rsidR="0018728F" w:rsidRPr="0051422F">
        <w:rPr>
          <w:rFonts w:ascii="Times New Roman" w:hAnsi="Times New Roman" w:cs="Times New Roman"/>
          <w:sz w:val="24"/>
          <w:szCs w:val="24"/>
        </w:rPr>
        <w:t>voluntee</w:t>
      </w:r>
      <w:r w:rsidR="007D6984">
        <w:rPr>
          <w:rFonts w:ascii="Times New Roman" w:hAnsi="Times New Roman" w:cs="Times New Roman"/>
          <w:sz w:val="24"/>
          <w:szCs w:val="24"/>
        </w:rPr>
        <w:t xml:space="preserve">r persons with disabilities aiming at </w:t>
      </w:r>
      <w:r w:rsidR="0018728F" w:rsidRPr="0051422F">
        <w:rPr>
          <w:rFonts w:ascii="Times New Roman" w:hAnsi="Times New Roman" w:cs="Times New Roman"/>
          <w:sz w:val="24"/>
          <w:szCs w:val="24"/>
        </w:rPr>
        <w:t>working to</w:t>
      </w:r>
      <w:r w:rsidR="007D6984">
        <w:rPr>
          <w:rFonts w:ascii="Times New Roman" w:hAnsi="Times New Roman" w:cs="Times New Roman"/>
          <w:sz w:val="24"/>
          <w:szCs w:val="24"/>
        </w:rPr>
        <w:t xml:space="preserve">wards creating suitable </w:t>
      </w:r>
      <w:r w:rsidR="0018728F" w:rsidRPr="0051422F">
        <w:rPr>
          <w:rFonts w:ascii="Times New Roman" w:hAnsi="Times New Roman" w:cs="Times New Roman"/>
          <w:sz w:val="24"/>
          <w:szCs w:val="24"/>
        </w:rPr>
        <w:t xml:space="preserve">environment for </w:t>
      </w:r>
      <w:r w:rsidR="007D6984">
        <w:rPr>
          <w:rFonts w:ascii="Times New Roman" w:hAnsi="Times New Roman" w:cs="Times New Roman"/>
          <w:sz w:val="24"/>
          <w:szCs w:val="24"/>
        </w:rPr>
        <w:t xml:space="preserve">persons </w:t>
      </w:r>
      <w:r w:rsidR="0018728F" w:rsidRPr="0051422F">
        <w:rPr>
          <w:rFonts w:ascii="Times New Roman" w:hAnsi="Times New Roman" w:cs="Times New Roman"/>
          <w:sz w:val="24"/>
          <w:szCs w:val="24"/>
        </w:rPr>
        <w:t>with disabilities</w:t>
      </w:r>
      <w:r w:rsidR="007D6984">
        <w:rPr>
          <w:rFonts w:ascii="Times New Roman" w:hAnsi="Times New Roman" w:cs="Times New Roman"/>
          <w:sz w:val="24"/>
          <w:szCs w:val="24"/>
        </w:rPr>
        <w:t xml:space="preserve"> on special attention for school aged children’s, women &amp; youths</w:t>
      </w:r>
      <w:r w:rsidR="0018728F" w:rsidRPr="0051422F">
        <w:rPr>
          <w:rFonts w:ascii="Times New Roman" w:hAnsi="Times New Roman" w:cs="Times New Roman"/>
          <w:sz w:val="24"/>
          <w:szCs w:val="24"/>
        </w:rPr>
        <w:t xml:space="preserve">. </w:t>
      </w:r>
    </w:p>
    <w:p w:rsidR="007D6984" w:rsidRDefault="007D6984" w:rsidP="001B07EF">
      <w:pPr>
        <w:jc w:val="both"/>
        <w:rPr>
          <w:rFonts w:ascii="Times New Roman" w:hAnsi="Times New Roman" w:cs="Times New Roman"/>
          <w:sz w:val="24"/>
          <w:szCs w:val="24"/>
        </w:rPr>
      </w:pPr>
      <w:r>
        <w:rPr>
          <w:rFonts w:ascii="Times New Roman" w:hAnsi="Times New Roman" w:cs="Times New Roman"/>
          <w:sz w:val="24"/>
          <w:szCs w:val="24"/>
        </w:rPr>
        <w:t xml:space="preserve">   Accordingly, t</w:t>
      </w:r>
      <w:r w:rsidR="0018728F" w:rsidRPr="0051422F">
        <w:rPr>
          <w:rFonts w:ascii="Times New Roman" w:hAnsi="Times New Roman" w:cs="Times New Roman"/>
          <w:sz w:val="24"/>
          <w:szCs w:val="24"/>
        </w:rPr>
        <w:t>h</w:t>
      </w:r>
      <w:r w:rsidR="00936015" w:rsidRPr="0051422F">
        <w:rPr>
          <w:rFonts w:ascii="Times New Roman" w:hAnsi="Times New Roman" w:cs="Times New Roman"/>
          <w:sz w:val="24"/>
          <w:szCs w:val="24"/>
        </w:rPr>
        <w:t xml:space="preserve">is project aimed </w:t>
      </w:r>
      <w:r>
        <w:rPr>
          <w:rFonts w:ascii="Times New Roman" w:hAnsi="Times New Roman" w:cs="Times New Roman"/>
          <w:sz w:val="24"/>
          <w:szCs w:val="24"/>
        </w:rPr>
        <w:t>at provision of</w:t>
      </w:r>
      <w:r w:rsidR="00936015" w:rsidRPr="0051422F">
        <w:rPr>
          <w:rFonts w:ascii="Times New Roman" w:hAnsi="Times New Roman" w:cs="Times New Roman"/>
          <w:sz w:val="24"/>
          <w:szCs w:val="24"/>
        </w:rPr>
        <w:t xml:space="preserve"> special need education materials, scho</w:t>
      </w:r>
      <w:r>
        <w:rPr>
          <w:rFonts w:ascii="Times New Roman" w:hAnsi="Times New Roman" w:cs="Times New Roman"/>
          <w:sz w:val="24"/>
          <w:szCs w:val="24"/>
        </w:rPr>
        <w:t xml:space="preserve">ol feeding, life skill </w:t>
      </w:r>
      <w:r w:rsidR="00936015" w:rsidRPr="0051422F">
        <w:rPr>
          <w:rFonts w:ascii="Times New Roman" w:hAnsi="Times New Roman" w:cs="Times New Roman"/>
          <w:sz w:val="24"/>
          <w:szCs w:val="24"/>
        </w:rPr>
        <w:t>and personal hygiene training to children with different types of disabilities. Moreover</w:t>
      </w:r>
      <w:r>
        <w:rPr>
          <w:rFonts w:ascii="Times New Roman" w:hAnsi="Times New Roman" w:cs="Times New Roman"/>
          <w:sz w:val="24"/>
          <w:szCs w:val="24"/>
        </w:rPr>
        <w:t xml:space="preserve"> this, on this project charity service our organization planned to</w:t>
      </w:r>
      <w:r w:rsidR="00936015" w:rsidRPr="0051422F">
        <w:rPr>
          <w:rFonts w:ascii="Times New Roman" w:hAnsi="Times New Roman" w:cs="Times New Roman"/>
          <w:sz w:val="24"/>
          <w:szCs w:val="24"/>
        </w:rPr>
        <w:t xml:space="preserve"> provide awareness enhancement training to </w:t>
      </w:r>
      <w:r>
        <w:rPr>
          <w:rFonts w:ascii="Times New Roman" w:hAnsi="Times New Roman" w:cs="Times New Roman"/>
          <w:sz w:val="24"/>
          <w:szCs w:val="24"/>
        </w:rPr>
        <w:t xml:space="preserve">specially selected </w:t>
      </w:r>
      <w:r w:rsidR="00936015" w:rsidRPr="0051422F">
        <w:rPr>
          <w:rFonts w:ascii="Times New Roman" w:hAnsi="Times New Roman" w:cs="Times New Roman"/>
          <w:sz w:val="24"/>
          <w:szCs w:val="24"/>
        </w:rPr>
        <w:t>community members</w:t>
      </w:r>
      <w:r w:rsidR="00C92C72" w:rsidRPr="0051422F">
        <w:rPr>
          <w:rFonts w:ascii="Times New Roman" w:hAnsi="Times New Roman" w:cs="Times New Roman"/>
          <w:sz w:val="24"/>
          <w:szCs w:val="24"/>
        </w:rPr>
        <w:t xml:space="preserve"> about persons with disabilities.</w:t>
      </w:r>
    </w:p>
    <w:p w:rsidR="00DF5BE3" w:rsidRDefault="007D6984" w:rsidP="001B07EF">
      <w:pPr>
        <w:jc w:val="both"/>
        <w:rPr>
          <w:rFonts w:ascii="Times New Roman" w:hAnsi="Times New Roman" w:cs="Times New Roman"/>
          <w:sz w:val="24"/>
          <w:szCs w:val="24"/>
        </w:rPr>
      </w:pPr>
      <w:r>
        <w:rPr>
          <w:rFonts w:ascii="Times New Roman" w:hAnsi="Times New Roman" w:cs="Times New Roman"/>
          <w:sz w:val="24"/>
          <w:szCs w:val="24"/>
        </w:rPr>
        <w:t xml:space="preserve">  </w:t>
      </w:r>
      <w:r w:rsidR="00C92C72" w:rsidRPr="0051422F">
        <w:rPr>
          <w:rFonts w:ascii="Times New Roman" w:hAnsi="Times New Roman" w:cs="Times New Roman"/>
          <w:sz w:val="24"/>
          <w:szCs w:val="24"/>
        </w:rPr>
        <w:t xml:space="preserve"> The project also </w:t>
      </w:r>
      <w:r>
        <w:rPr>
          <w:rFonts w:ascii="Times New Roman" w:hAnsi="Times New Roman" w:cs="Times New Roman"/>
          <w:sz w:val="24"/>
          <w:szCs w:val="24"/>
        </w:rPr>
        <w:t xml:space="preserve">planned to </w:t>
      </w:r>
      <w:r w:rsidR="00C92C72" w:rsidRPr="0051422F">
        <w:rPr>
          <w:rFonts w:ascii="Times New Roman" w:hAnsi="Times New Roman" w:cs="Times New Roman"/>
          <w:sz w:val="24"/>
          <w:szCs w:val="24"/>
        </w:rPr>
        <w:t xml:space="preserve">provide sign language and braille training to special need teachers functioning in the project </w:t>
      </w:r>
      <w:r w:rsidR="00680942">
        <w:rPr>
          <w:rFonts w:ascii="Times New Roman" w:hAnsi="Times New Roman" w:cs="Times New Roman"/>
          <w:sz w:val="24"/>
          <w:szCs w:val="24"/>
        </w:rPr>
        <w:t xml:space="preserve">implementation </w:t>
      </w:r>
      <w:r w:rsidR="00C92C72" w:rsidRPr="0051422F">
        <w:rPr>
          <w:rFonts w:ascii="Times New Roman" w:hAnsi="Times New Roman" w:cs="Times New Roman"/>
          <w:sz w:val="24"/>
          <w:szCs w:val="24"/>
        </w:rPr>
        <w:t>area.</w:t>
      </w:r>
    </w:p>
    <w:p w:rsidR="00D27900" w:rsidRDefault="00DF5BE3" w:rsidP="001B07EF">
      <w:pPr>
        <w:jc w:val="both"/>
        <w:rPr>
          <w:rFonts w:ascii="Times New Roman" w:hAnsi="Times New Roman" w:cs="Times New Roman"/>
          <w:b/>
          <w:sz w:val="24"/>
          <w:szCs w:val="24"/>
        </w:rPr>
      </w:pPr>
      <w:r w:rsidRPr="00DF5BE3">
        <w:rPr>
          <w:rFonts w:ascii="Times New Roman" w:hAnsi="Times New Roman" w:cs="Times New Roman"/>
          <w:b/>
          <w:sz w:val="24"/>
          <w:szCs w:val="24"/>
        </w:rPr>
        <w:t>Project Implementation Site</w:t>
      </w:r>
      <w:r w:rsidR="00936015" w:rsidRPr="00DF5BE3">
        <w:rPr>
          <w:rFonts w:ascii="Times New Roman" w:hAnsi="Times New Roman" w:cs="Times New Roman"/>
          <w:b/>
          <w:sz w:val="24"/>
          <w:szCs w:val="24"/>
        </w:rPr>
        <w:t xml:space="preserve">  </w:t>
      </w:r>
      <w:r w:rsidR="00D27900" w:rsidRPr="00DF5BE3">
        <w:rPr>
          <w:rFonts w:ascii="Times New Roman" w:hAnsi="Times New Roman" w:cs="Times New Roman"/>
          <w:b/>
          <w:sz w:val="24"/>
          <w:szCs w:val="24"/>
        </w:rPr>
        <w:t xml:space="preserve"> </w:t>
      </w:r>
    </w:p>
    <w:p w:rsidR="00DF5BE3" w:rsidRPr="00DF5BE3" w:rsidRDefault="00DF5BE3" w:rsidP="001B07EF">
      <w:pPr>
        <w:jc w:val="both"/>
        <w:rPr>
          <w:rFonts w:ascii="Times New Roman" w:hAnsi="Times New Roman" w:cs="Times New Roman"/>
          <w:sz w:val="24"/>
          <w:szCs w:val="24"/>
        </w:rPr>
      </w:pPr>
      <w:r>
        <w:rPr>
          <w:rFonts w:ascii="Times New Roman" w:hAnsi="Times New Roman" w:cs="Times New Roman"/>
          <w:sz w:val="24"/>
          <w:szCs w:val="24"/>
        </w:rPr>
        <w:t xml:space="preserve">  Project implementation site has been selected considering problem severity, situational changing possibility and impact spreading potential of proposed areas. Accordingly, Bishoftu town, which is one of the towns found in Oromia region of Ethiopia has been selected as project implementation site.  </w:t>
      </w:r>
    </w:p>
    <w:p w:rsidR="005F19C4" w:rsidRDefault="005F19C4" w:rsidP="005F19C4">
      <w:pPr>
        <w:jc w:val="both"/>
        <w:rPr>
          <w:rFonts w:ascii="Times New Roman" w:hAnsi="Times New Roman" w:cs="Times New Roman"/>
          <w:b/>
          <w:sz w:val="24"/>
          <w:szCs w:val="24"/>
        </w:rPr>
      </w:pPr>
      <w:r w:rsidRPr="00FD1460">
        <w:rPr>
          <w:rFonts w:ascii="Times New Roman" w:hAnsi="Times New Roman" w:cs="Times New Roman"/>
          <w:b/>
          <w:sz w:val="24"/>
          <w:szCs w:val="24"/>
        </w:rPr>
        <w:t xml:space="preserve">What is the issue, problem, or challenge? </w:t>
      </w:r>
    </w:p>
    <w:p w:rsidR="007C55C2" w:rsidRDefault="005F19C4" w:rsidP="005F19C4">
      <w:pPr>
        <w:jc w:val="both"/>
        <w:rPr>
          <w:rFonts w:ascii="Times New Roman" w:hAnsi="Times New Roman" w:cs="Times New Roman"/>
          <w:sz w:val="24"/>
          <w:szCs w:val="24"/>
        </w:rPr>
      </w:pPr>
      <w:r>
        <w:rPr>
          <w:rFonts w:ascii="Times New Roman" w:hAnsi="Times New Roman" w:cs="Times New Roman"/>
          <w:sz w:val="24"/>
          <w:szCs w:val="24"/>
        </w:rPr>
        <w:t>It is reported that about 97% of persons with disabilities do not enrolled in primary and secondary schools due</w:t>
      </w:r>
      <w:r w:rsidR="009B7A07">
        <w:rPr>
          <w:rFonts w:ascii="Times New Roman" w:hAnsi="Times New Roman" w:cs="Times New Roman"/>
          <w:sz w:val="24"/>
          <w:szCs w:val="24"/>
        </w:rPr>
        <w:t xml:space="preserve"> to lack of teaching &amp; life aid materials access. Moreover this poor infrastructural facility &amp; suitability of public institutions resulted from lower governmental body</w:t>
      </w:r>
      <w:r w:rsidR="00AD2760">
        <w:rPr>
          <w:rFonts w:ascii="Times New Roman" w:hAnsi="Times New Roman" w:cs="Times New Roman"/>
          <w:sz w:val="24"/>
          <w:szCs w:val="24"/>
        </w:rPr>
        <w:t xml:space="preserve"> attention</w:t>
      </w:r>
      <w:r w:rsidR="009B7A07">
        <w:rPr>
          <w:rFonts w:ascii="Times New Roman" w:hAnsi="Times New Roman" w:cs="Times New Roman"/>
          <w:sz w:val="24"/>
          <w:szCs w:val="24"/>
        </w:rPr>
        <w:t xml:space="preserve">, </w:t>
      </w:r>
      <w:r w:rsidR="00AD2760">
        <w:rPr>
          <w:rFonts w:ascii="Times New Roman" w:hAnsi="Times New Roman" w:cs="Times New Roman"/>
          <w:sz w:val="24"/>
          <w:szCs w:val="24"/>
        </w:rPr>
        <w:t xml:space="preserve">wrong </w:t>
      </w:r>
      <w:r w:rsidR="009B7A07">
        <w:rPr>
          <w:rFonts w:ascii="Times New Roman" w:hAnsi="Times New Roman" w:cs="Times New Roman"/>
          <w:sz w:val="24"/>
          <w:szCs w:val="24"/>
        </w:rPr>
        <w:t xml:space="preserve">community </w:t>
      </w:r>
      <w:r w:rsidR="00AD2760">
        <w:rPr>
          <w:rFonts w:ascii="Times New Roman" w:hAnsi="Times New Roman" w:cs="Times New Roman"/>
          <w:sz w:val="24"/>
          <w:szCs w:val="24"/>
        </w:rPr>
        <w:t>perception and families’</w:t>
      </w:r>
      <w:r w:rsidR="009B7A07">
        <w:rPr>
          <w:rFonts w:ascii="Times New Roman" w:hAnsi="Times New Roman" w:cs="Times New Roman"/>
          <w:sz w:val="24"/>
          <w:szCs w:val="24"/>
        </w:rPr>
        <w:t xml:space="preserve"> </w:t>
      </w:r>
      <w:r w:rsidR="00AD2760">
        <w:rPr>
          <w:rFonts w:ascii="Times New Roman" w:hAnsi="Times New Roman" w:cs="Times New Roman"/>
          <w:sz w:val="24"/>
          <w:szCs w:val="24"/>
        </w:rPr>
        <w:t>economic capability</w:t>
      </w:r>
      <w:r w:rsidR="009B7A07">
        <w:rPr>
          <w:rFonts w:ascii="Times New Roman" w:hAnsi="Times New Roman" w:cs="Times New Roman"/>
          <w:sz w:val="24"/>
          <w:szCs w:val="24"/>
        </w:rPr>
        <w:t xml:space="preserve"> created discouraging environment </w:t>
      </w:r>
      <w:r w:rsidR="00AD2760">
        <w:rPr>
          <w:rFonts w:ascii="Times New Roman" w:hAnsi="Times New Roman" w:cs="Times New Roman"/>
          <w:sz w:val="24"/>
          <w:szCs w:val="24"/>
        </w:rPr>
        <w:t xml:space="preserve">to enhance </w:t>
      </w:r>
      <w:r w:rsidR="009B7A07">
        <w:rPr>
          <w:rFonts w:ascii="Times New Roman" w:hAnsi="Times New Roman" w:cs="Times New Roman"/>
          <w:sz w:val="24"/>
          <w:szCs w:val="24"/>
        </w:rPr>
        <w:t xml:space="preserve">active participation of persons with disabilities. </w:t>
      </w:r>
      <w:r w:rsidR="00AD2760">
        <w:rPr>
          <w:rFonts w:ascii="Times New Roman" w:hAnsi="Times New Roman" w:cs="Times New Roman"/>
          <w:sz w:val="24"/>
          <w:szCs w:val="24"/>
        </w:rPr>
        <w:t>E</w:t>
      </w:r>
      <w:r>
        <w:rPr>
          <w:rFonts w:ascii="Times New Roman" w:hAnsi="Times New Roman" w:cs="Times New Roman"/>
          <w:sz w:val="24"/>
          <w:szCs w:val="24"/>
        </w:rPr>
        <w:t xml:space="preserve">ven those 3% </w:t>
      </w:r>
      <w:r w:rsidR="00AD2760">
        <w:rPr>
          <w:rFonts w:ascii="Times New Roman" w:hAnsi="Times New Roman" w:cs="Times New Roman"/>
          <w:sz w:val="24"/>
          <w:szCs w:val="24"/>
        </w:rPr>
        <w:t xml:space="preserve">students with disabilities attending </w:t>
      </w:r>
      <w:r w:rsidR="00003DBE">
        <w:rPr>
          <w:rFonts w:ascii="Times New Roman" w:hAnsi="Times New Roman" w:cs="Times New Roman"/>
          <w:sz w:val="24"/>
          <w:szCs w:val="24"/>
        </w:rPr>
        <w:t xml:space="preserve">school </w:t>
      </w:r>
      <w:r w:rsidR="007C55C2">
        <w:rPr>
          <w:rFonts w:ascii="Times New Roman" w:hAnsi="Times New Roman" w:cs="Times New Roman"/>
          <w:sz w:val="24"/>
          <w:szCs w:val="24"/>
        </w:rPr>
        <w:t>fallow their education facing</w:t>
      </w:r>
      <w:r w:rsidR="00003DBE">
        <w:rPr>
          <w:rFonts w:ascii="Times New Roman" w:hAnsi="Times New Roman" w:cs="Times New Roman"/>
          <w:sz w:val="24"/>
          <w:szCs w:val="24"/>
        </w:rPr>
        <w:t xml:space="preserve"> a lot of savior challenges </w:t>
      </w:r>
      <w:r w:rsidR="007C55C2">
        <w:rPr>
          <w:rFonts w:ascii="Times New Roman" w:hAnsi="Times New Roman" w:cs="Times New Roman"/>
          <w:sz w:val="24"/>
          <w:szCs w:val="24"/>
        </w:rPr>
        <w:t xml:space="preserve">which resulted </w:t>
      </w:r>
      <w:r w:rsidR="00003DBE">
        <w:rPr>
          <w:rFonts w:ascii="Times New Roman" w:hAnsi="Times New Roman" w:cs="Times New Roman"/>
          <w:sz w:val="24"/>
          <w:szCs w:val="24"/>
        </w:rPr>
        <w:t xml:space="preserve">from </w:t>
      </w:r>
      <w:r w:rsidR="007C55C2">
        <w:rPr>
          <w:rFonts w:ascii="Times New Roman" w:hAnsi="Times New Roman" w:cs="Times New Roman"/>
          <w:sz w:val="24"/>
          <w:szCs w:val="24"/>
        </w:rPr>
        <w:t xml:space="preserve">lower </w:t>
      </w:r>
      <w:r>
        <w:rPr>
          <w:rFonts w:ascii="Times New Roman" w:hAnsi="Times New Roman" w:cs="Times New Roman"/>
          <w:sz w:val="24"/>
          <w:szCs w:val="24"/>
        </w:rPr>
        <w:t xml:space="preserve">access </w:t>
      </w:r>
      <w:r w:rsidR="007C55C2">
        <w:rPr>
          <w:rFonts w:ascii="Times New Roman" w:hAnsi="Times New Roman" w:cs="Times New Roman"/>
          <w:sz w:val="24"/>
          <w:szCs w:val="24"/>
        </w:rPr>
        <w:t>of basic</w:t>
      </w:r>
      <w:r w:rsidR="00AD2760">
        <w:rPr>
          <w:rFonts w:ascii="Times New Roman" w:hAnsi="Times New Roman" w:cs="Times New Roman"/>
          <w:sz w:val="24"/>
          <w:szCs w:val="24"/>
        </w:rPr>
        <w:t xml:space="preserve"> </w:t>
      </w:r>
      <w:r>
        <w:rPr>
          <w:rFonts w:ascii="Times New Roman" w:hAnsi="Times New Roman" w:cs="Times New Roman"/>
          <w:sz w:val="24"/>
          <w:szCs w:val="24"/>
        </w:rPr>
        <w:t>assistive technologies like spec</w:t>
      </w:r>
      <w:r w:rsidR="00AD2760">
        <w:rPr>
          <w:rFonts w:ascii="Times New Roman" w:hAnsi="Times New Roman" w:cs="Times New Roman"/>
          <w:sz w:val="24"/>
          <w:szCs w:val="24"/>
        </w:rPr>
        <w:t>ial need education equipment,</w:t>
      </w:r>
      <w:r>
        <w:rPr>
          <w:rFonts w:ascii="Times New Roman" w:hAnsi="Times New Roman" w:cs="Times New Roman"/>
          <w:sz w:val="24"/>
          <w:szCs w:val="24"/>
        </w:rPr>
        <w:t xml:space="preserve"> materials</w:t>
      </w:r>
      <w:r w:rsidR="007C55C2" w:rsidRPr="007C55C2">
        <w:rPr>
          <w:rFonts w:ascii="Times New Roman" w:hAnsi="Times New Roman" w:cs="Times New Roman"/>
          <w:sz w:val="24"/>
          <w:szCs w:val="24"/>
        </w:rPr>
        <w:t xml:space="preserve"> </w:t>
      </w:r>
      <w:r w:rsidR="007C55C2">
        <w:rPr>
          <w:rFonts w:ascii="Times New Roman" w:hAnsi="Times New Roman" w:cs="Times New Roman"/>
          <w:sz w:val="24"/>
          <w:szCs w:val="24"/>
        </w:rPr>
        <w:t xml:space="preserve">and </w:t>
      </w:r>
      <w:r w:rsidR="007C55C2">
        <w:rPr>
          <w:rFonts w:ascii="Times New Roman" w:hAnsi="Times New Roman" w:cs="Times New Roman"/>
          <w:sz w:val="24"/>
          <w:szCs w:val="24"/>
        </w:rPr>
        <w:t>families extreme poverty based food shortage suffer</w:t>
      </w:r>
      <w:r w:rsidR="00AD2760">
        <w:rPr>
          <w:rFonts w:ascii="Times New Roman" w:hAnsi="Times New Roman" w:cs="Times New Roman"/>
          <w:sz w:val="24"/>
          <w:szCs w:val="24"/>
        </w:rPr>
        <w:t>.</w:t>
      </w:r>
    </w:p>
    <w:p w:rsidR="005F19C4" w:rsidRDefault="00AD2760" w:rsidP="005F19C4">
      <w:pPr>
        <w:jc w:val="both"/>
        <w:rPr>
          <w:rFonts w:ascii="Times New Roman" w:hAnsi="Times New Roman" w:cs="Times New Roman"/>
          <w:sz w:val="24"/>
          <w:szCs w:val="24"/>
        </w:rPr>
      </w:pPr>
      <w:r>
        <w:rPr>
          <w:rFonts w:ascii="Times New Roman" w:hAnsi="Times New Roman" w:cs="Times New Roman"/>
          <w:sz w:val="24"/>
          <w:szCs w:val="24"/>
        </w:rPr>
        <w:t xml:space="preserve"> </w:t>
      </w:r>
      <w:r w:rsidR="00880749">
        <w:rPr>
          <w:rFonts w:ascii="Times New Roman" w:hAnsi="Times New Roman" w:cs="Times New Roman"/>
          <w:sz w:val="24"/>
          <w:szCs w:val="24"/>
        </w:rPr>
        <w:t xml:space="preserve">  </w:t>
      </w:r>
      <w:r w:rsidR="002B100F">
        <w:rPr>
          <w:rFonts w:ascii="Times New Roman" w:hAnsi="Times New Roman" w:cs="Times New Roman"/>
          <w:sz w:val="24"/>
          <w:szCs w:val="24"/>
        </w:rPr>
        <w:t>In addition to this, M</w:t>
      </w:r>
      <w:r w:rsidR="00880749">
        <w:rPr>
          <w:rFonts w:ascii="Times New Roman" w:hAnsi="Times New Roman" w:cs="Times New Roman"/>
          <w:sz w:val="24"/>
          <w:szCs w:val="24"/>
        </w:rPr>
        <w:t xml:space="preserve">oreover </w:t>
      </w:r>
      <w:r w:rsidR="002B100F">
        <w:rPr>
          <w:rFonts w:ascii="Times New Roman" w:hAnsi="Times New Roman" w:cs="Times New Roman"/>
          <w:sz w:val="24"/>
          <w:szCs w:val="24"/>
        </w:rPr>
        <w:t xml:space="preserve">the </w:t>
      </w:r>
      <w:r w:rsidR="00880749">
        <w:rPr>
          <w:rFonts w:ascii="Times New Roman" w:hAnsi="Times New Roman" w:cs="Times New Roman"/>
          <w:sz w:val="24"/>
          <w:szCs w:val="24"/>
        </w:rPr>
        <w:t>poor</w:t>
      </w:r>
      <w:r w:rsidR="002B100F">
        <w:rPr>
          <w:rFonts w:ascii="Times New Roman" w:hAnsi="Times New Roman" w:cs="Times New Roman"/>
          <w:sz w:val="24"/>
          <w:szCs w:val="24"/>
        </w:rPr>
        <w:t>est</w:t>
      </w:r>
      <w:r w:rsidR="00880749">
        <w:rPr>
          <w:rFonts w:ascii="Times New Roman" w:hAnsi="Times New Roman" w:cs="Times New Roman"/>
          <w:sz w:val="24"/>
          <w:szCs w:val="24"/>
        </w:rPr>
        <w:t xml:space="preserve"> disability based </w:t>
      </w:r>
      <w:r w:rsidR="005F19C4">
        <w:rPr>
          <w:rFonts w:ascii="Times New Roman" w:hAnsi="Times New Roman" w:cs="Times New Roman"/>
          <w:sz w:val="24"/>
          <w:szCs w:val="24"/>
        </w:rPr>
        <w:t>infrastructur</w:t>
      </w:r>
      <w:r w:rsidR="00880749">
        <w:rPr>
          <w:rFonts w:ascii="Times New Roman" w:hAnsi="Times New Roman" w:cs="Times New Roman"/>
          <w:sz w:val="24"/>
          <w:szCs w:val="24"/>
        </w:rPr>
        <w:t xml:space="preserve">al facility, </w:t>
      </w:r>
      <w:r w:rsidR="002B100F">
        <w:rPr>
          <w:rFonts w:ascii="Times New Roman" w:hAnsi="Times New Roman" w:cs="Times New Roman"/>
          <w:sz w:val="24"/>
          <w:szCs w:val="24"/>
        </w:rPr>
        <w:t>special need teachers</w:t>
      </w:r>
      <w:r w:rsidR="002B100F">
        <w:rPr>
          <w:rFonts w:ascii="Times New Roman" w:hAnsi="Times New Roman" w:cs="Times New Roman"/>
          <w:sz w:val="24"/>
          <w:szCs w:val="24"/>
        </w:rPr>
        <w:t xml:space="preserve"> </w:t>
      </w:r>
      <w:r w:rsidR="00880749">
        <w:rPr>
          <w:rFonts w:ascii="Times New Roman" w:hAnsi="Times New Roman" w:cs="Times New Roman"/>
          <w:sz w:val="24"/>
          <w:szCs w:val="24"/>
        </w:rPr>
        <w:t>sign lang</w:t>
      </w:r>
      <w:r w:rsidR="002B100F">
        <w:rPr>
          <w:rFonts w:ascii="Times New Roman" w:hAnsi="Times New Roman" w:cs="Times New Roman"/>
          <w:sz w:val="24"/>
          <w:szCs w:val="24"/>
        </w:rPr>
        <w:t>uage skill</w:t>
      </w:r>
      <w:r w:rsidR="00880749">
        <w:rPr>
          <w:rFonts w:ascii="Times New Roman" w:hAnsi="Times New Roman" w:cs="Times New Roman"/>
          <w:sz w:val="24"/>
          <w:szCs w:val="24"/>
        </w:rPr>
        <w:t xml:space="preserve"> and </w:t>
      </w:r>
      <w:r w:rsidR="002B100F">
        <w:rPr>
          <w:rFonts w:ascii="Times New Roman" w:hAnsi="Times New Roman" w:cs="Times New Roman"/>
          <w:sz w:val="24"/>
          <w:szCs w:val="24"/>
        </w:rPr>
        <w:t>braille books</w:t>
      </w:r>
      <w:r w:rsidR="002B100F">
        <w:rPr>
          <w:rFonts w:ascii="Times New Roman" w:hAnsi="Times New Roman" w:cs="Times New Roman"/>
          <w:sz w:val="24"/>
          <w:szCs w:val="24"/>
        </w:rPr>
        <w:t xml:space="preserve"> </w:t>
      </w:r>
      <w:r w:rsidR="00880749">
        <w:rPr>
          <w:rFonts w:ascii="Times New Roman" w:hAnsi="Times New Roman" w:cs="Times New Roman"/>
          <w:sz w:val="24"/>
          <w:szCs w:val="24"/>
        </w:rPr>
        <w:t>accessibility</w:t>
      </w:r>
      <w:r w:rsidR="002B100F">
        <w:rPr>
          <w:rFonts w:ascii="Times New Roman" w:hAnsi="Times New Roman" w:cs="Times New Roman"/>
          <w:sz w:val="24"/>
          <w:szCs w:val="24"/>
        </w:rPr>
        <w:t xml:space="preserve"> </w:t>
      </w:r>
      <w:r w:rsidR="00880749">
        <w:rPr>
          <w:rFonts w:ascii="Times New Roman" w:hAnsi="Times New Roman" w:cs="Times New Roman"/>
          <w:sz w:val="24"/>
          <w:szCs w:val="24"/>
        </w:rPr>
        <w:t>which bring</w:t>
      </w:r>
      <w:r w:rsidR="002B100F">
        <w:rPr>
          <w:rFonts w:ascii="Times New Roman" w:hAnsi="Times New Roman" w:cs="Times New Roman"/>
          <w:sz w:val="24"/>
          <w:szCs w:val="24"/>
        </w:rPr>
        <w:t>s</w:t>
      </w:r>
      <w:r w:rsidR="00880749">
        <w:rPr>
          <w:rFonts w:ascii="Times New Roman" w:hAnsi="Times New Roman" w:cs="Times New Roman"/>
          <w:sz w:val="24"/>
          <w:szCs w:val="24"/>
        </w:rPr>
        <w:t xml:space="preserve"> lesser environmental suitability, motivation </w:t>
      </w:r>
      <w:r w:rsidR="00550B0A">
        <w:rPr>
          <w:rFonts w:ascii="Times New Roman" w:hAnsi="Times New Roman" w:cs="Times New Roman"/>
          <w:sz w:val="24"/>
          <w:szCs w:val="24"/>
        </w:rPr>
        <w:t xml:space="preserve">and acadamic achievement </w:t>
      </w:r>
      <w:r w:rsidR="002B100F">
        <w:rPr>
          <w:rFonts w:ascii="Times New Roman" w:hAnsi="Times New Roman" w:cs="Times New Roman"/>
          <w:sz w:val="24"/>
          <w:szCs w:val="24"/>
        </w:rPr>
        <w:t>of children with disabilities,</w:t>
      </w:r>
      <w:r w:rsidR="00550B0A">
        <w:rPr>
          <w:rFonts w:ascii="Times New Roman" w:hAnsi="Times New Roman" w:cs="Times New Roman"/>
          <w:sz w:val="24"/>
          <w:szCs w:val="24"/>
        </w:rPr>
        <w:t xml:space="preserve"> </w:t>
      </w:r>
      <w:r w:rsidR="00550B0A">
        <w:rPr>
          <w:rFonts w:ascii="Times New Roman" w:hAnsi="Times New Roman" w:cs="Times New Roman"/>
          <w:sz w:val="24"/>
          <w:szCs w:val="24"/>
        </w:rPr>
        <w:t>low</w:t>
      </w:r>
      <w:r w:rsidR="002B100F">
        <w:rPr>
          <w:rFonts w:ascii="Times New Roman" w:hAnsi="Times New Roman" w:cs="Times New Roman"/>
          <w:sz w:val="24"/>
          <w:szCs w:val="24"/>
        </w:rPr>
        <w:t>er</w:t>
      </w:r>
      <w:r w:rsidR="00550B0A">
        <w:rPr>
          <w:rFonts w:ascii="Times New Roman" w:hAnsi="Times New Roman" w:cs="Times New Roman"/>
          <w:sz w:val="24"/>
          <w:szCs w:val="24"/>
        </w:rPr>
        <w:t xml:space="preserve"> attention of </w:t>
      </w:r>
      <w:r w:rsidR="00550B0A">
        <w:rPr>
          <w:rFonts w:ascii="Times New Roman" w:hAnsi="Times New Roman" w:cs="Times New Roman"/>
          <w:sz w:val="24"/>
          <w:szCs w:val="24"/>
        </w:rPr>
        <w:t>rep</w:t>
      </w:r>
      <w:r w:rsidR="00550B0A">
        <w:rPr>
          <w:rFonts w:ascii="Times New Roman" w:hAnsi="Times New Roman" w:cs="Times New Roman"/>
          <w:sz w:val="24"/>
          <w:szCs w:val="24"/>
        </w:rPr>
        <w:t>roductive health education,</w:t>
      </w:r>
      <w:r w:rsidR="00550B0A">
        <w:rPr>
          <w:rFonts w:ascii="Times New Roman" w:hAnsi="Times New Roman" w:cs="Times New Roman"/>
          <w:sz w:val="24"/>
          <w:szCs w:val="24"/>
        </w:rPr>
        <w:t xml:space="preserve"> health</w:t>
      </w:r>
      <w:r w:rsidR="00550B0A">
        <w:rPr>
          <w:rFonts w:ascii="Times New Roman" w:hAnsi="Times New Roman" w:cs="Times New Roman"/>
          <w:sz w:val="24"/>
          <w:szCs w:val="24"/>
        </w:rPr>
        <w:t xml:space="preserve"> service &amp; hygiene</w:t>
      </w:r>
      <w:r w:rsidR="00550B0A">
        <w:rPr>
          <w:rFonts w:ascii="Times New Roman" w:hAnsi="Times New Roman" w:cs="Times New Roman"/>
          <w:sz w:val="24"/>
          <w:szCs w:val="24"/>
        </w:rPr>
        <w:t xml:space="preserve"> </w:t>
      </w:r>
      <w:r w:rsidR="00550B0A">
        <w:rPr>
          <w:rFonts w:ascii="Times New Roman" w:hAnsi="Times New Roman" w:cs="Times New Roman"/>
          <w:sz w:val="24"/>
          <w:szCs w:val="24"/>
        </w:rPr>
        <w:t>materials delivery needed for</w:t>
      </w:r>
      <w:r w:rsidR="00550B0A">
        <w:rPr>
          <w:rFonts w:ascii="Times New Roman" w:hAnsi="Times New Roman" w:cs="Times New Roman"/>
          <w:sz w:val="24"/>
          <w:szCs w:val="24"/>
        </w:rPr>
        <w:t xml:space="preserve"> </w:t>
      </w:r>
      <w:r w:rsidR="00550B0A">
        <w:rPr>
          <w:rFonts w:ascii="Times New Roman" w:hAnsi="Times New Roman" w:cs="Times New Roman"/>
          <w:sz w:val="24"/>
          <w:szCs w:val="24"/>
        </w:rPr>
        <w:t>a</w:t>
      </w:r>
      <w:r w:rsidR="005F19C4">
        <w:rPr>
          <w:rFonts w:ascii="Times New Roman" w:hAnsi="Times New Roman" w:cs="Times New Roman"/>
          <w:sz w:val="24"/>
          <w:szCs w:val="24"/>
        </w:rPr>
        <w:t xml:space="preserve">dolescent </w:t>
      </w:r>
      <w:r w:rsidR="005F19C4">
        <w:rPr>
          <w:rFonts w:ascii="Times New Roman" w:hAnsi="Times New Roman" w:cs="Times New Roman"/>
          <w:sz w:val="24"/>
          <w:szCs w:val="24"/>
        </w:rPr>
        <w:lastRenderedPageBreak/>
        <w:t xml:space="preserve">girls with disabilities </w:t>
      </w:r>
      <w:r w:rsidR="00E0143F">
        <w:rPr>
          <w:rFonts w:ascii="Times New Roman" w:hAnsi="Times New Roman" w:cs="Times New Roman"/>
          <w:sz w:val="24"/>
          <w:szCs w:val="24"/>
        </w:rPr>
        <w:t>have</w:t>
      </w:r>
      <w:r w:rsidR="00DA1AFA">
        <w:rPr>
          <w:rFonts w:ascii="Times New Roman" w:hAnsi="Times New Roman" w:cs="Times New Roman"/>
          <w:sz w:val="24"/>
          <w:szCs w:val="24"/>
        </w:rPr>
        <w:t xml:space="preserve"> been resulted</w:t>
      </w:r>
      <w:r w:rsidR="00550B0A">
        <w:rPr>
          <w:rFonts w:ascii="Times New Roman" w:hAnsi="Times New Roman" w:cs="Times New Roman"/>
          <w:sz w:val="24"/>
          <w:szCs w:val="24"/>
        </w:rPr>
        <w:t xml:space="preserve"> life </w:t>
      </w:r>
      <w:r w:rsidR="002B100F">
        <w:rPr>
          <w:rFonts w:ascii="Times New Roman" w:hAnsi="Times New Roman" w:cs="Times New Roman"/>
          <w:sz w:val="24"/>
          <w:szCs w:val="24"/>
        </w:rPr>
        <w:t xml:space="preserve">losing </w:t>
      </w:r>
      <w:r w:rsidR="002B100F">
        <w:rPr>
          <w:rFonts w:ascii="Times New Roman" w:hAnsi="Times New Roman" w:cs="Times New Roman"/>
          <w:sz w:val="24"/>
          <w:szCs w:val="24"/>
        </w:rPr>
        <w:t>traditional abortion and other reproductive health disorder</w:t>
      </w:r>
      <w:r w:rsidR="002B100F">
        <w:rPr>
          <w:rFonts w:ascii="Times New Roman" w:hAnsi="Times New Roman" w:cs="Times New Roman"/>
          <w:sz w:val="24"/>
          <w:szCs w:val="24"/>
        </w:rPr>
        <w:t xml:space="preserve"> </w:t>
      </w:r>
      <w:r w:rsidR="00E0143F">
        <w:rPr>
          <w:rFonts w:ascii="Times New Roman" w:hAnsi="Times New Roman" w:cs="Times New Roman"/>
          <w:sz w:val="24"/>
          <w:szCs w:val="24"/>
        </w:rPr>
        <w:t>on</w:t>
      </w:r>
      <w:r w:rsidR="00550B0A">
        <w:rPr>
          <w:rFonts w:ascii="Times New Roman" w:hAnsi="Times New Roman" w:cs="Times New Roman"/>
          <w:sz w:val="24"/>
          <w:szCs w:val="24"/>
        </w:rPr>
        <w:t xml:space="preserve"> </w:t>
      </w:r>
      <w:r w:rsidR="005F19C4">
        <w:rPr>
          <w:rFonts w:ascii="Times New Roman" w:hAnsi="Times New Roman" w:cs="Times New Roman"/>
          <w:sz w:val="24"/>
          <w:szCs w:val="24"/>
        </w:rPr>
        <w:t>considerable number of adolescent girls with d</w:t>
      </w:r>
      <w:r w:rsidR="00E0143F">
        <w:rPr>
          <w:rFonts w:ascii="Times New Roman" w:hAnsi="Times New Roman" w:cs="Times New Roman"/>
          <w:sz w:val="24"/>
          <w:szCs w:val="24"/>
        </w:rPr>
        <w:t>isabilities</w:t>
      </w:r>
      <w:r w:rsidR="005F19C4">
        <w:rPr>
          <w:rFonts w:ascii="Times New Roman" w:hAnsi="Times New Roman" w:cs="Times New Roman"/>
          <w:sz w:val="24"/>
          <w:szCs w:val="24"/>
        </w:rPr>
        <w:t>.</w:t>
      </w:r>
    </w:p>
    <w:p w:rsidR="005F19C4" w:rsidRDefault="005F19C4" w:rsidP="005F19C4">
      <w:pPr>
        <w:jc w:val="both"/>
        <w:rPr>
          <w:rFonts w:ascii="Times New Roman" w:hAnsi="Times New Roman" w:cs="Times New Roman"/>
          <w:b/>
          <w:sz w:val="24"/>
          <w:szCs w:val="24"/>
        </w:rPr>
      </w:pPr>
      <w:r w:rsidRPr="004845B7">
        <w:rPr>
          <w:rFonts w:ascii="Times New Roman" w:hAnsi="Times New Roman" w:cs="Times New Roman"/>
          <w:b/>
          <w:sz w:val="24"/>
          <w:szCs w:val="24"/>
        </w:rPr>
        <w:t xml:space="preserve">How will this solve the problem?  </w:t>
      </w:r>
    </w:p>
    <w:p w:rsidR="00DD2B2D" w:rsidRDefault="00DD2B2D" w:rsidP="005F19C4">
      <w:pPr>
        <w:jc w:val="both"/>
        <w:rPr>
          <w:rFonts w:ascii="Times New Roman" w:hAnsi="Times New Roman" w:cs="Times New Roman"/>
          <w:sz w:val="24"/>
          <w:szCs w:val="24"/>
        </w:rPr>
      </w:pPr>
      <w:r>
        <w:rPr>
          <w:rFonts w:ascii="Times New Roman" w:hAnsi="Times New Roman" w:cs="Times New Roman"/>
          <w:sz w:val="24"/>
          <w:szCs w:val="24"/>
        </w:rPr>
        <w:t xml:space="preserve">   So as to take an action which solve the problem, our organization planned to</w:t>
      </w:r>
      <w:r w:rsidR="005F19C4">
        <w:rPr>
          <w:rFonts w:ascii="Times New Roman" w:hAnsi="Times New Roman" w:cs="Times New Roman"/>
          <w:sz w:val="24"/>
          <w:szCs w:val="24"/>
        </w:rPr>
        <w:t xml:space="preserve"> support c</w:t>
      </w:r>
      <w:r>
        <w:rPr>
          <w:rFonts w:ascii="Times New Roman" w:hAnsi="Times New Roman" w:cs="Times New Roman"/>
          <w:sz w:val="24"/>
          <w:szCs w:val="24"/>
        </w:rPr>
        <w:t>hildren with disability through delivery</w:t>
      </w:r>
      <w:r w:rsidR="005F19C4">
        <w:rPr>
          <w:rFonts w:ascii="Times New Roman" w:hAnsi="Times New Roman" w:cs="Times New Roman"/>
          <w:sz w:val="24"/>
          <w:szCs w:val="24"/>
        </w:rPr>
        <w:t xml:space="preserve"> of special need education equipment and materials as well as school feed </w:t>
      </w:r>
      <w:r>
        <w:rPr>
          <w:rFonts w:ascii="Times New Roman" w:hAnsi="Times New Roman" w:cs="Times New Roman"/>
          <w:sz w:val="24"/>
          <w:szCs w:val="24"/>
        </w:rPr>
        <w:t xml:space="preserve">which </w:t>
      </w:r>
      <w:r w:rsidR="005F19C4">
        <w:rPr>
          <w:rFonts w:ascii="Times New Roman" w:hAnsi="Times New Roman" w:cs="Times New Roman"/>
          <w:sz w:val="24"/>
          <w:szCs w:val="24"/>
        </w:rPr>
        <w:t xml:space="preserve">will minimize </w:t>
      </w:r>
      <w:r>
        <w:rPr>
          <w:rFonts w:ascii="Times New Roman" w:hAnsi="Times New Roman" w:cs="Times New Roman"/>
          <w:sz w:val="24"/>
          <w:szCs w:val="24"/>
        </w:rPr>
        <w:t>school dropout &amp; increase educational enrolment</w:t>
      </w:r>
      <w:r w:rsidR="005F19C4">
        <w:rPr>
          <w:rFonts w:ascii="Times New Roman" w:hAnsi="Times New Roman" w:cs="Times New Roman"/>
          <w:sz w:val="24"/>
          <w:szCs w:val="24"/>
        </w:rPr>
        <w:t xml:space="preserve">. </w:t>
      </w:r>
    </w:p>
    <w:p w:rsidR="005F19C4" w:rsidRDefault="00DD2B2D" w:rsidP="005F19C4">
      <w:pPr>
        <w:jc w:val="both"/>
        <w:rPr>
          <w:rFonts w:ascii="Times New Roman" w:hAnsi="Times New Roman" w:cs="Times New Roman"/>
          <w:sz w:val="24"/>
          <w:szCs w:val="24"/>
        </w:rPr>
      </w:pPr>
      <w:r>
        <w:rPr>
          <w:rFonts w:ascii="Times New Roman" w:hAnsi="Times New Roman" w:cs="Times New Roman"/>
          <w:sz w:val="24"/>
          <w:szCs w:val="24"/>
        </w:rPr>
        <w:t xml:space="preserve">   </w:t>
      </w:r>
      <w:r w:rsidR="005F19C4">
        <w:rPr>
          <w:rFonts w:ascii="Times New Roman" w:hAnsi="Times New Roman" w:cs="Times New Roman"/>
          <w:sz w:val="24"/>
          <w:szCs w:val="24"/>
        </w:rPr>
        <w:t xml:space="preserve">We also provide reproductive health and life skill training for students with disabilities to alleviate the problems related to reproductive health disorders in adolescent girls with disabilities. We facilitate training on sign language and braille system for special need education teachers. We also train the community about inclusive development and the rights of children with disability and make them part of the solution. </w:t>
      </w:r>
    </w:p>
    <w:p w:rsidR="005F19C4" w:rsidRDefault="005F19C4" w:rsidP="005F19C4">
      <w:pPr>
        <w:jc w:val="both"/>
        <w:rPr>
          <w:rFonts w:ascii="Times New Roman" w:hAnsi="Times New Roman" w:cs="Times New Roman"/>
          <w:b/>
          <w:sz w:val="24"/>
          <w:szCs w:val="24"/>
        </w:rPr>
      </w:pPr>
      <w:r w:rsidRPr="005665E3">
        <w:rPr>
          <w:rFonts w:ascii="Times New Roman" w:hAnsi="Times New Roman" w:cs="Times New Roman"/>
          <w:b/>
          <w:sz w:val="24"/>
          <w:szCs w:val="24"/>
        </w:rPr>
        <w:t>Potential long-term impact</w:t>
      </w:r>
    </w:p>
    <w:p w:rsidR="005F19C4" w:rsidRPr="00DD2B2D" w:rsidRDefault="00DD2B2D" w:rsidP="001B07EF">
      <w:pPr>
        <w:jc w:val="both"/>
        <w:rPr>
          <w:rFonts w:ascii="Times New Roman" w:hAnsi="Times New Roman" w:cs="Times New Roman"/>
          <w:b/>
          <w:sz w:val="24"/>
          <w:szCs w:val="24"/>
        </w:rPr>
      </w:pPr>
      <w:r>
        <w:rPr>
          <w:rFonts w:ascii="Times New Roman" w:hAnsi="Times New Roman" w:cs="Times New Roman"/>
          <w:sz w:val="24"/>
          <w:szCs w:val="24"/>
        </w:rPr>
        <w:t xml:space="preserve">   Since e</w:t>
      </w:r>
      <w:r w:rsidR="005F19C4" w:rsidRPr="005A0F78">
        <w:rPr>
          <w:rFonts w:ascii="Times New Roman" w:hAnsi="Times New Roman" w:cs="Times New Roman"/>
          <w:sz w:val="24"/>
          <w:szCs w:val="24"/>
        </w:rPr>
        <w:t>ducation is a key input to alleviate poverty in poor countries like Ethiopia</w:t>
      </w:r>
      <w:r>
        <w:rPr>
          <w:rFonts w:ascii="Times New Roman" w:hAnsi="Times New Roman" w:cs="Times New Roman"/>
          <w:sz w:val="24"/>
          <w:szCs w:val="24"/>
        </w:rPr>
        <w:t>,</w:t>
      </w:r>
      <w:r w:rsidR="005F19C4">
        <w:rPr>
          <w:rFonts w:ascii="Times New Roman" w:hAnsi="Times New Roman" w:cs="Times New Roman"/>
          <w:sz w:val="24"/>
          <w:szCs w:val="24"/>
        </w:rPr>
        <w:t xml:space="preserve"> </w:t>
      </w:r>
      <w:r>
        <w:rPr>
          <w:rFonts w:ascii="Times New Roman" w:hAnsi="Times New Roman" w:cs="Times New Roman"/>
          <w:sz w:val="24"/>
          <w:szCs w:val="24"/>
        </w:rPr>
        <w:t>t</w:t>
      </w:r>
      <w:r w:rsidR="005F19C4">
        <w:rPr>
          <w:rFonts w:ascii="Times New Roman" w:hAnsi="Times New Roman" w:cs="Times New Roman"/>
          <w:sz w:val="24"/>
          <w:szCs w:val="24"/>
        </w:rPr>
        <w:t xml:space="preserve">his project will provide special need education materials support and school feeding to children with disabilities. This will enable children with disabilities to escape from </w:t>
      </w:r>
      <w:r>
        <w:rPr>
          <w:rFonts w:ascii="Times New Roman" w:hAnsi="Times New Roman" w:cs="Times New Roman"/>
          <w:sz w:val="24"/>
          <w:szCs w:val="24"/>
        </w:rPr>
        <w:t xml:space="preserve">dependency &amp; </w:t>
      </w:r>
      <w:r w:rsidR="005F19C4">
        <w:rPr>
          <w:rFonts w:ascii="Times New Roman" w:hAnsi="Times New Roman" w:cs="Times New Roman"/>
          <w:sz w:val="24"/>
          <w:szCs w:val="24"/>
        </w:rPr>
        <w:t>absolute poverty</w:t>
      </w:r>
      <w:r>
        <w:rPr>
          <w:rFonts w:ascii="Times New Roman" w:hAnsi="Times New Roman" w:cs="Times New Roman"/>
          <w:sz w:val="24"/>
          <w:szCs w:val="24"/>
        </w:rPr>
        <w:t xml:space="preserve"> of their family</w:t>
      </w:r>
      <w:r w:rsidR="005F19C4">
        <w:rPr>
          <w:rFonts w:ascii="Times New Roman" w:hAnsi="Times New Roman" w:cs="Times New Roman"/>
          <w:sz w:val="24"/>
          <w:szCs w:val="24"/>
        </w:rPr>
        <w:t xml:space="preserve">. </w:t>
      </w:r>
      <w:r w:rsidR="005F19C4" w:rsidRPr="005A0F78">
        <w:rPr>
          <w:rFonts w:ascii="Times New Roman" w:hAnsi="Times New Roman" w:cs="Times New Roman"/>
          <w:sz w:val="24"/>
          <w:szCs w:val="24"/>
        </w:rPr>
        <w:t xml:space="preserve"> </w:t>
      </w:r>
    </w:p>
    <w:p w:rsidR="004B5772" w:rsidRPr="0051422F" w:rsidRDefault="004B5772" w:rsidP="001B07EF">
      <w:pPr>
        <w:jc w:val="both"/>
        <w:rPr>
          <w:rFonts w:ascii="Times New Roman" w:hAnsi="Times New Roman" w:cs="Times New Roman"/>
          <w:b/>
          <w:sz w:val="24"/>
          <w:szCs w:val="24"/>
        </w:rPr>
      </w:pPr>
      <w:r w:rsidRPr="0051422F">
        <w:rPr>
          <w:rFonts w:ascii="Times New Roman" w:hAnsi="Times New Roman" w:cs="Times New Roman"/>
          <w:b/>
          <w:sz w:val="24"/>
          <w:szCs w:val="24"/>
        </w:rPr>
        <w:t xml:space="preserve">Requested Funding Amount </w:t>
      </w:r>
    </w:p>
    <w:p w:rsidR="00B050E7" w:rsidRPr="0051422F" w:rsidRDefault="00B050E7" w:rsidP="001B07EF">
      <w:pPr>
        <w:jc w:val="both"/>
        <w:rPr>
          <w:rFonts w:ascii="Times New Roman" w:hAnsi="Times New Roman" w:cs="Times New Roman"/>
          <w:sz w:val="24"/>
          <w:szCs w:val="24"/>
        </w:rPr>
      </w:pPr>
      <w:r w:rsidRPr="0051422F">
        <w:rPr>
          <w:rFonts w:ascii="Times New Roman" w:hAnsi="Times New Roman" w:cs="Times New Roman"/>
          <w:sz w:val="24"/>
          <w:szCs w:val="24"/>
        </w:rPr>
        <w:t xml:space="preserve">The </w:t>
      </w:r>
      <w:r w:rsidR="00BF4AE6">
        <w:rPr>
          <w:rFonts w:ascii="Times New Roman" w:hAnsi="Times New Roman" w:cs="Times New Roman"/>
          <w:sz w:val="24"/>
          <w:szCs w:val="24"/>
        </w:rPr>
        <w:t xml:space="preserve">total budget required to implement the project is </w:t>
      </w:r>
      <w:r w:rsidR="00BF4AE6" w:rsidRPr="000D07F6">
        <w:rPr>
          <w:rFonts w:ascii="Times New Roman" w:eastAsia="Times New Roman" w:hAnsi="Times New Roman" w:cs="Times New Roman"/>
          <w:b/>
          <w:sz w:val="24"/>
          <w:szCs w:val="24"/>
          <w:u w:val="single"/>
        </w:rPr>
        <w:t>$</w:t>
      </w:r>
      <w:r w:rsidR="00FD4F95">
        <w:rPr>
          <w:rFonts w:ascii="Times New Roman" w:eastAsia="Times New Roman" w:hAnsi="Times New Roman" w:cs="Times New Roman"/>
          <w:b/>
          <w:sz w:val="24"/>
          <w:szCs w:val="24"/>
          <w:u w:val="single"/>
        </w:rPr>
        <w:t>34</w:t>
      </w:r>
      <w:r w:rsidR="003E4EEA">
        <w:rPr>
          <w:rFonts w:ascii="Times New Roman" w:eastAsia="Times New Roman" w:hAnsi="Times New Roman" w:cs="Times New Roman"/>
          <w:b/>
          <w:sz w:val="24"/>
          <w:szCs w:val="24"/>
          <w:u w:val="single"/>
        </w:rPr>
        <w:t>,</w:t>
      </w:r>
      <w:r w:rsidR="00FD4F95">
        <w:rPr>
          <w:rFonts w:ascii="Times New Roman" w:eastAsia="Times New Roman" w:hAnsi="Times New Roman" w:cs="Times New Roman"/>
          <w:b/>
          <w:sz w:val="24"/>
          <w:szCs w:val="24"/>
          <w:u w:val="single"/>
        </w:rPr>
        <w:t>41</w:t>
      </w:r>
      <w:r w:rsidR="00BF4AE6" w:rsidRPr="000D07F6">
        <w:rPr>
          <w:rFonts w:ascii="Times New Roman" w:eastAsia="Times New Roman" w:hAnsi="Times New Roman" w:cs="Times New Roman"/>
          <w:b/>
          <w:sz w:val="24"/>
          <w:szCs w:val="24"/>
          <w:u w:val="single"/>
        </w:rPr>
        <w:t>0.</w:t>
      </w:r>
    </w:p>
    <w:p w:rsidR="004B5772" w:rsidRPr="0051422F" w:rsidRDefault="004B5772" w:rsidP="001B07EF">
      <w:pPr>
        <w:jc w:val="both"/>
        <w:rPr>
          <w:rFonts w:ascii="Times New Roman" w:hAnsi="Times New Roman" w:cs="Times New Roman"/>
          <w:b/>
          <w:sz w:val="24"/>
          <w:szCs w:val="24"/>
        </w:rPr>
      </w:pPr>
      <w:r w:rsidRPr="0051422F">
        <w:rPr>
          <w:rFonts w:ascii="Times New Roman" w:hAnsi="Times New Roman" w:cs="Times New Roman"/>
          <w:b/>
          <w:sz w:val="24"/>
          <w:szCs w:val="24"/>
        </w:rPr>
        <w:t>Donation Options</w:t>
      </w:r>
    </w:p>
    <w:p w:rsidR="00D36E42" w:rsidRPr="0051422F" w:rsidRDefault="00D36E42" w:rsidP="001B07EF">
      <w:pPr>
        <w:pStyle w:val="ListParagraph"/>
        <w:numPr>
          <w:ilvl w:val="0"/>
          <w:numId w:val="1"/>
        </w:numPr>
        <w:jc w:val="both"/>
        <w:rPr>
          <w:rFonts w:ascii="Times New Roman" w:hAnsi="Times New Roman" w:cs="Times New Roman"/>
          <w:b/>
          <w:sz w:val="24"/>
          <w:szCs w:val="24"/>
        </w:rPr>
      </w:pPr>
      <w:r w:rsidRPr="0051422F">
        <w:rPr>
          <w:rFonts w:ascii="Times New Roman" w:eastAsia="Times New Roman" w:hAnsi="Times New Roman" w:cs="Times New Roman"/>
          <w:sz w:val="24"/>
          <w:szCs w:val="24"/>
        </w:rPr>
        <w:t>$13 will provide one pack of braille paper</w:t>
      </w:r>
    </w:p>
    <w:p w:rsidR="00794D41" w:rsidRPr="0051422F" w:rsidRDefault="00794D41" w:rsidP="001B07EF">
      <w:pPr>
        <w:pStyle w:val="ListParagraph"/>
        <w:numPr>
          <w:ilvl w:val="0"/>
          <w:numId w:val="1"/>
        </w:numPr>
        <w:jc w:val="both"/>
        <w:rPr>
          <w:rFonts w:ascii="Times New Roman" w:hAnsi="Times New Roman" w:cs="Times New Roman"/>
          <w:b/>
          <w:sz w:val="24"/>
          <w:szCs w:val="24"/>
        </w:rPr>
      </w:pPr>
      <w:r w:rsidRPr="0051422F">
        <w:rPr>
          <w:rFonts w:ascii="Times New Roman" w:eastAsia="Times New Roman" w:hAnsi="Times New Roman" w:cs="Times New Roman"/>
          <w:sz w:val="24"/>
          <w:szCs w:val="24"/>
        </w:rPr>
        <w:t>$15 will buy braille writing frame for one blind child</w:t>
      </w:r>
    </w:p>
    <w:p w:rsidR="004B5772" w:rsidRPr="0051422F" w:rsidRDefault="004B5772" w:rsidP="001B07EF">
      <w:pPr>
        <w:pStyle w:val="ListParagraph"/>
        <w:numPr>
          <w:ilvl w:val="0"/>
          <w:numId w:val="1"/>
        </w:numPr>
        <w:jc w:val="both"/>
        <w:rPr>
          <w:rFonts w:ascii="Times New Roman" w:hAnsi="Times New Roman" w:cs="Times New Roman"/>
          <w:b/>
          <w:sz w:val="24"/>
          <w:szCs w:val="24"/>
        </w:rPr>
      </w:pPr>
      <w:r w:rsidRPr="0051422F">
        <w:rPr>
          <w:rFonts w:ascii="Times New Roman" w:eastAsia="Times New Roman" w:hAnsi="Times New Roman" w:cs="Times New Roman"/>
          <w:sz w:val="24"/>
          <w:szCs w:val="24"/>
        </w:rPr>
        <w:t>$</w:t>
      </w:r>
      <w:r w:rsidR="00932A76" w:rsidRPr="0051422F">
        <w:rPr>
          <w:rFonts w:ascii="Times New Roman" w:eastAsia="Times New Roman" w:hAnsi="Times New Roman" w:cs="Times New Roman"/>
          <w:sz w:val="24"/>
          <w:szCs w:val="24"/>
        </w:rPr>
        <w:t xml:space="preserve">15 will buy white cane for blind child </w:t>
      </w:r>
    </w:p>
    <w:p w:rsidR="0093006E" w:rsidRPr="0051422F" w:rsidRDefault="0093006E" w:rsidP="001B07EF">
      <w:pPr>
        <w:pStyle w:val="ListParagraph"/>
        <w:numPr>
          <w:ilvl w:val="0"/>
          <w:numId w:val="1"/>
        </w:numPr>
        <w:jc w:val="both"/>
        <w:rPr>
          <w:rFonts w:ascii="Times New Roman" w:hAnsi="Times New Roman" w:cs="Times New Roman"/>
          <w:b/>
          <w:sz w:val="24"/>
          <w:szCs w:val="24"/>
        </w:rPr>
      </w:pPr>
      <w:r w:rsidRPr="0051422F">
        <w:rPr>
          <w:rFonts w:ascii="Times New Roman" w:eastAsia="Times New Roman" w:hAnsi="Times New Roman" w:cs="Times New Roman"/>
          <w:sz w:val="24"/>
          <w:szCs w:val="24"/>
        </w:rPr>
        <w:t>$20 will cover the monthly health expense of one disabled child</w:t>
      </w:r>
    </w:p>
    <w:p w:rsidR="0093006E" w:rsidRPr="0051422F" w:rsidRDefault="0093006E" w:rsidP="001B07EF">
      <w:pPr>
        <w:pStyle w:val="ListParagraph"/>
        <w:numPr>
          <w:ilvl w:val="0"/>
          <w:numId w:val="1"/>
        </w:numPr>
        <w:jc w:val="both"/>
        <w:rPr>
          <w:rFonts w:ascii="Times New Roman" w:hAnsi="Times New Roman" w:cs="Times New Roman"/>
          <w:b/>
          <w:sz w:val="24"/>
          <w:szCs w:val="24"/>
        </w:rPr>
      </w:pPr>
      <w:r w:rsidRPr="0051422F">
        <w:rPr>
          <w:rFonts w:ascii="Times New Roman" w:eastAsia="Times New Roman" w:hAnsi="Times New Roman" w:cs="Times New Roman"/>
          <w:sz w:val="24"/>
          <w:szCs w:val="24"/>
        </w:rPr>
        <w:t xml:space="preserve">$25 will cover the cost of </w:t>
      </w:r>
      <w:r w:rsidR="00680942" w:rsidRPr="0051422F">
        <w:rPr>
          <w:rFonts w:ascii="Times New Roman" w:eastAsia="Times New Roman" w:hAnsi="Times New Roman" w:cs="Times New Roman"/>
          <w:sz w:val="24"/>
          <w:szCs w:val="24"/>
        </w:rPr>
        <w:t xml:space="preserve">personal hygiene materials </w:t>
      </w:r>
      <w:r w:rsidR="00680942">
        <w:rPr>
          <w:rFonts w:ascii="Times New Roman" w:eastAsia="Times New Roman" w:hAnsi="Times New Roman" w:cs="Times New Roman"/>
          <w:sz w:val="24"/>
          <w:szCs w:val="24"/>
        </w:rPr>
        <w:t xml:space="preserve">&amp; </w:t>
      </w:r>
      <w:r w:rsidRPr="0051422F">
        <w:rPr>
          <w:rFonts w:ascii="Times New Roman" w:eastAsia="Times New Roman" w:hAnsi="Times New Roman" w:cs="Times New Roman"/>
          <w:sz w:val="24"/>
          <w:szCs w:val="24"/>
        </w:rPr>
        <w:t xml:space="preserve">life skill training </w:t>
      </w:r>
      <w:r w:rsidR="00680942">
        <w:rPr>
          <w:rFonts w:ascii="Times New Roman" w:eastAsia="Times New Roman" w:hAnsi="Times New Roman" w:cs="Times New Roman"/>
          <w:sz w:val="24"/>
          <w:szCs w:val="24"/>
        </w:rPr>
        <w:t xml:space="preserve">deliver </w:t>
      </w:r>
      <w:r w:rsidRPr="0051422F">
        <w:rPr>
          <w:rFonts w:ascii="Times New Roman" w:eastAsia="Times New Roman" w:hAnsi="Times New Roman" w:cs="Times New Roman"/>
          <w:sz w:val="24"/>
          <w:szCs w:val="24"/>
        </w:rPr>
        <w:t>for one child with disabilities</w:t>
      </w:r>
    </w:p>
    <w:p w:rsidR="0093006E" w:rsidRPr="0051422F" w:rsidRDefault="0093006E" w:rsidP="001B07EF">
      <w:pPr>
        <w:pStyle w:val="ListParagraph"/>
        <w:numPr>
          <w:ilvl w:val="0"/>
          <w:numId w:val="1"/>
        </w:numPr>
        <w:jc w:val="both"/>
        <w:rPr>
          <w:rFonts w:ascii="Times New Roman" w:hAnsi="Times New Roman" w:cs="Times New Roman"/>
          <w:b/>
          <w:sz w:val="24"/>
          <w:szCs w:val="24"/>
        </w:rPr>
      </w:pPr>
      <w:r w:rsidRPr="0051422F">
        <w:rPr>
          <w:rFonts w:ascii="Times New Roman" w:eastAsia="Times New Roman" w:hAnsi="Times New Roman" w:cs="Times New Roman"/>
          <w:sz w:val="24"/>
          <w:szCs w:val="24"/>
        </w:rPr>
        <w:t xml:space="preserve">$25 will buy one sign language dictionary </w:t>
      </w:r>
    </w:p>
    <w:p w:rsidR="0093006E" w:rsidRPr="0051422F" w:rsidRDefault="0093006E" w:rsidP="001B07EF">
      <w:pPr>
        <w:pStyle w:val="ListParagraph"/>
        <w:numPr>
          <w:ilvl w:val="0"/>
          <w:numId w:val="1"/>
        </w:numPr>
        <w:jc w:val="both"/>
        <w:rPr>
          <w:rFonts w:ascii="Times New Roman" w:hAnsi="Times New Roman" w:cs="Times New Roman"/>
          <w:b/>
          <w:sz w:val="24"/>
          <w:szCs w:val="24"/>
        </w:rPr>
      </w:pPr>
      <w:r w:rsidRPr="0051422F">
        <w:rPr>
          <w:rFonts w:ascii="Times New Roman" w:eastAsia="Times New Roman" w:hAnsi="Times New Roman" w:cs="Times New Roman"/>
          <w:sz w:val="24"/>
          <w:szCs w:val="24"/>
        </w:rPr>
        <w:t>$30 will cover the monthly cost of school feeding for one disabled child</w:t>
      </w:r>
    </w:p>
    <w:p w:rsidR="0093006E" w:rsidRPr="0051422F" w:rsidRDefault="00680942" w:rsidP="001B07EF">
      <w:pPr>
        <w:pStyle w:val="ListParagraph"/>
        <w:numPr>
          <w:ilvl w:val="0"/>
          <w:numId w:val="1"/>
        </w:numPr>
        <w:jc w:val="both"/>
        <w:rPr>
          <w:rFonts w:ascii="Times New Roman" w:hAnsi="Times New Roman" w:cs="Times New Roman"/>
          <w:b/>
          <w:sz w:val="24"/>
          <w:szCs w:val="24"/>
        </w:rPr>
      </w:pPr>
      <w:r>
        <w:rPr>
          <w:rFonts w:ascii="Times New Roman" w:eastAsia="Times New Roman" w:hAnsi="Times New Roman" w:cs="Times New Roman"/>
          <w:sz w:val="24"/>
          <w:szCs w:val="24"/>
        </w:rPr>
        <w:t>$2</w:t>
      </w:r>
      <w:r w:rsidR="0093006E" w:rsidRPr="0051422F">
        <w:rPr>
          <w:rFonts w:ascii="Times New Roman" w:eastAsia="Times New Roman" w:hAnsi="Times New Roman" w:cs="Times New Roman"/>
          <w:sz w:val="24"/>
          <w:szCs w:val="24"/>
        </w:rPr>
        <w:t>5 will buy school uniform for on disabled child</w:t>
      </w:r>
    </w:p>
    <w:p w:rsidR="000D07F6" w:rsidRDefault="000D07F6" w:rsidP="001B07EF">
      <w:pPr>
        <w:jc w:val="both"/>
        <w:rPr>
          <w:rFonts w:ascii="Times New Roman" w:hAnsi="Times New Roman" w:cs="Times New Roman"/>
          <w:sz w:val="24"/>
          <w:szCs w:val="24"/>
        </w:rPr>
      </w:pPr>
    </w:p>
    <w:p w:rsidR="00DF5BE3" w:rsidRPr="0051422F" w:rsidRDefault="00DF5BE3" w:rsidP="001B07EF">
      <w:pPr>
        <w:jc w:val="both"/>
        <w:rPr>
          <w:rFonts w:ascii="Times New Roman" w:hAnsi="Times New Roman" w:cs="Times New Roman"/>
          <w:sz w:val="24"/>
          <w:szCs w:val="24"/>
        </w:rPr>
      </w:pPr>
    </w:p>
    <w:p w:rsidR="00932A76" w:rsidRDefault="00932A76" w:rsidP="001B07EF">
      <w:pPr>
        <w:jc w:val="both"/>
        <w:rPr>
          <w:rFonts w:ascii="Times New Roman" w:hAnsi="Times New Roman" w:cs="Times New Roman"/>
          <w:sz w:val="24"/>
          <w:szCs w:val="24"/>
        </w:rPr>
      </w:pPr>
    </w:p>
    <w:p w:rsidR="00480FC8" w:rsidRPr="0051422F" w:rsidRDefault="00480FC8" w:rsidP="001B07EF">
      <w:pPr>
        <w:jc w:val="both"/>
        <w:rPr>
          <w:rFonts w:ascii="Times New Roman" w:hAnsi="Times New Roman" w:cs="Times New Roman"/>
          <w:sz w:val="24"/>
          <w:szCs w:val="24"/>
        </w:rPr>
      </w:pPr>
    </w:p>
    <w:p w:rsidR="00B050E7" w:rsidRPr="00680942" w:rsidRDefault="00B050E7" w:rsidP="00680942">
      <w:pPr>
        <w:spacing w:line="240" w:lineRule="auto"/>
        <w:jc w:val="both"/>
        <w:rPr>
          <w:rFonts w:ascii="Times New Roman" w:hAnsi="Times New Roman" w:cs="Times New Roman"/>
          <w:b/>
          <w:sz w:val="28"/>
          <w:szCs w:val="24"/>
        </w:rPr>
      </w:pPr>
      <w:r w:rsidRPr="00680942">
        <w:rPr>
          <w:rFonts w:ascii="Times New Roman" w:hAnsi="Times New Roman" w:cs="Times New Roman"/>
          <w:b/>
          <w:sz w:val="28"/>
          <w:szCs w:val="24"/>
        </w:rPr>
        <w:lastRenderedPageBreak/>
        <w:t xml:space="preserve">Budget Breakdown </w:t>
      </w:r>
    </w:p>
    <w:tbl>
      <w:tblPr>
        <w:tblW w:w="10380" w:type="dxa"/>
        <w:tblInd w:w="-342" w:type="dxa"/>
        <w:tblLook w:val="04A0" w:firstRow="1" w:lastRow="0" w:firstColumn="1" w:lastColumn="0" w:noHBand="0" w:noVBand="1"/>
      </w:tblPr>
      <w:tblGrid>
        <w:gridCol w:w="960"/>
        <w:gridCol w:w="4733"/>
        <w:gridCol w:w="1003"/>
        <w:gridCol w:w="1137"/>
        <w:gridCol w:w="1257"/>
        <w:gridCol w:w="1290"/>
      </w:tblGrid>
      <w:tr w:rsidR="00680942" w:rsidRPr="00680942" w:rsidTr="00680942">
        <w:trPr>
          <w:trHeight w:val="645"/>
        </w:trPr>
        <w:tc>
          <w:tcPr>
            <w:tcW w:w="960" w:type="dxa"/>
            <w:tcBorders>
              <w:top w:val="double" w:sz="6" w:space="0" w:color="auto"/>
              <w:left w:val="double" w:sz="6" w:space="0" w:color="auto"/>
              <w:bottom w:val="double" w:sz="6" w:space="0" w:color="auto"/>
              <w:right w:val="single" w:sz="4" w:space="0" w:color="auto"/>
            </w:tcBorders>
            <w:shd w:val="clear" w:color="000000" w:fill="BFBFBF"/>
            <w:noWrap/>
            <w:vAlign w:val="center"/>
            <w:hideMark/>
          </w:tcPr>
          <w:p w:rsidR="00680942" w:rsidRPr="00680942" w:rsidRDefault="00680942" w:rsidP="00680942">
            <w:pPr>
              <w:spacing w:after="0" w:line="240" w:lineRule="auto"/>
              <w:jc w:val="center"/>
              <w:rPr>
                <w:rFonts w:ascii="Times New Roman" w:eastAsia="Times New Roman" w:hAnsi="Times New Roman" w:cs="Times New Roman"/>
                <w:b/>
                <w:bCs/>
                <w:color w:val="000000"/>
                <w:sz w:val="24"/>
                <w:szCs w:val="24"/>
              </w:rPr>
            </w:pPr>
            <w:r w:rsidRPr="00680942">
              <w:rPr>
                <w:rFonts w:ascii="Times New Roman" w:eastAsia="Times New Roman" w:hAnsi="Times New Roman" w:cs="Times New Roman"/>
                <w:b/>
                <w:bCs/>
                <w:color w:val="000000"/>
                <w:sz w:val="24"/>
                <w:szCs w:val="24"/>
              </w:rPr>
              <w:t>S.N</w:t>
            </w:r>
          </w:p>
        </w:tc>
        <w:tc>
          <w:tcPr>
            <w:tcW w:w="4733" w:type="dxa"/>
            <w:tcBorders>
              <w:top w:val="double" w:sz="6" w:space="0" w:color="auto"/>
              <w:left w:val="nil"/>
              <w:bottom w:val="double" w:sz="6" w:space="0" w:color="auto"/>
              <w:right w:val="single" w:sz="4" w:space="0" w:color="auto"/>
            </w:tcBorders>
            <w:shd w:val="clear" w:color="000000" w:fill="BFBFBF"/>
            <w:noWrap/>
            <w:vAlign w:val="center"/>
            <w:hideMark/>
          </w:tcPr>
          <w:p w:rsidR="00680942" w:rsidRPr="00680942" w:rsidRDefault="00680942" w:rsidP="00680942">
            <w:pPr>
              <w:spacing w:after="0" w:line="240" w:lineRule="auto"/>
              <w:jc w:val="center"/>
              <w:rPr>
                <w:rFonts w:ascii="Times New Roman" w:eastAsia="Times New Roman" w:hAnsi="Times New Roman" w:cs="Times New Roman"/>
                <w:b/>
                <w:bCs/>
                <w:color w:val="000000"/>
                <w:sz w:val="24"/>
                <w:szCs w:val="24"/>
              </w:rPr>
            </w:pPr>
            <w:r w:rsidRPr="00680942">
              <w:rPr>
                <w:rFonts w:ascii="Times New Roman" w:eastAsia="Times New Roman" w:hAnsi="Times New Roman" w:cs="Times New Roman"/>
                <w:b/>
                <w:bCs/>
                <w:color w:val="000000"/>
                <w:sz w:val="24"/>
                <w:szCs w:val="24"/>
              </w:rPr>
              <w:t>List of Activities</w:t>
            </w:r>
          </w:p>
        </w:tc>
        <w:tc>
          <w:tcPr>
            <w:tcW w:w="1003" w:type="dxa"/>
            <w:tcBorders>
              <w:top w:val="double" w:sz="6" w:space="0" w:color="auto"/>
              <w:left w:val="nil"/>
              <w:bottom w:val="double" w:sz="6" w:space="0" w:color="auto"/>
              <w:right w:val="single" w:sz="4" w:space="0" w:color="auto"/>
            </w:tcBorders>
            <w:shd w:val="clear" w:color="000000" w:fill="BFBFBF"/>
            <w:noWrap/>
            <w:vAlign w:val="center"/>
            <w:hideMark/>
          </w:tcPr>
          <w:p w:rsidR="00680942" w:rsidRPr="00680942" w:rsidRDefault="00680942" w:rsidP="00680942">
            <w:pPr>
              <w:spacing w:after="0" w:line="240" w:lineRule="auto"/>
              <w:jc w:val="center"/>
              <w:rPr>
                <w:rFonts w:ascii="Times New Roman" w:eastAsia="Times New Roman" w:hAnsi="Times New Roman" w:cs="Times New Roman"/>
                <w:b/>
                <w:bCs/>
                <w:color w:val="000000"/>
                <w:sz w:val="24"/>
                <w:szCs w:val="24"/>
              </w:rPr>
            </w:pPr>
            <w:r w:rsidRPr="00680942">
              <w:rPr>
                <w:rFonts w:ascii="Times New Roman" w:eastAsia="Times New Roman" w:hAnsi="Times New Roman" w:cs="Times New Roman"/>
                <w:b/>
                <w:bCs/>
                <w:color w:val="000000"/>
                <w:sz w:val="24"/>
                <w:szCs w:val="24"/>
              </w:rPr>
              <w:t>Unit</w:t>
            </w:r>
          </w:p>
        </w:tc>
        <w:tc>
          <w:tcPr>
            <w:tcW w:w="1137" w:type="dxa"/>
            <w:tcBorders>
              <w:top w:val="double" w:sz="6" w:space="0" w:color="auto"/>
              <w:left w:val="nil"/>
              <w:bottom w:val="double" w:sz="6" w:space="0" w:color="auto"/>
              <w:right w:val="single" w:sz="4" w:space="0" w:color="auto"/>
            </w:tcBorders>
            <w:shd w:val="clear" w:color="000000" w:fill="BFBFBF"/>
            <w:noWrap/>
            <w:vAlign w:val="center"/>
            <w:hideMark/>
          </w:tcPr>
          <w:p w:rsidR="00680942" w:rsidRPr="00680942" w:rsidRDefault="00680942" w:rsidP="00680942">
            <w:pPr>
              <w:spacing w:after="0" w:line="240" w:lineRule="auto"/>
              <w:jc w:val="center"/>
              <w:rPr>
                <w:rFonts w:ascii="Times New Roman" w:eastAsia="Times New Roman" w:hAnsi="Times New Roman" w:cs="Times New Roman"/>
                <w:b/>
                <w:bCs/>
                <w:color w:val="000000"/>
                <w:sz w:val="24"/>
                <w:szCs w:val="24"/>
              </w:rPr>
            </w:pPr>
            <w:r w:rsidRPr="00680942">
              <w:rPr>
                <w:rFonts w:ascii="Times New Roman" w:eastAsia="Times New Roman" w:hAnsi="Times New Roman" w:cs="Times New Roman"/>
                <w:b/>
                <w:bCs/>
                <w:color w:val="000000"/>
                <w:sz w:val="24"/>
                <w:szCs w:val="24"/>
              </w:rPr>
              <w:t>Quantity</w:t>
            </w:r>
          </w:p>
        </w:tc>
        <w:tc>
          <w:tcPr>
            <w:tcW w:w="1257" w:type="dxa"/>
            <w:tcBorders>
              <w:top w:val="double" w:sz="6" w:space="0" w:color="auto"/>
              <w:left w:val="nil"/>
              <w:bottom w:val="double" w:sz="6" w:space="0" w:color="auto"/>
              <w:right w:val="single" w:sz="4" w:space="0" w:color="auto"/>
            </w:tcBorders>
            <w:shd w:val="clear" w:color="000000" w:fill="BFBFBF"/>
            <w:vAlign w:val="center"/>
            <w:hideMark/>
          </w:tcPr>
          <w:p w:rsidR="00680942" w:rsidRPr="00680942" w:rsidRDefault="00680942" w:rsidP="00680942">
            <w:pPr>
              <w:spacing w:after="0" w:line="240" w:lineRule="auto"/>
              <w:jc w:val="center"/>
              <w:rPr>
                <w:rFonts w:ascii="Times New Roman" w:eastAsia="Times New Roman" w:hAnsi="Times New Roman" w:cs="Times New Roman"/>
                <w:b/>
                <w:bCs/>
                <w:color w:val="000000"/>
                <w:sz w:val="24"/>
                <w:szCs w:val="24"/>
              </w:rPr>
            </w:pPr>
            <w:r w:rsidRPr="00680942">
              <w:rPr>
                <w:rFonts w:ascii="Times New Roman" w:eastAsia="Times New Roman" w:hAnsi="Times New Roman" w:cs="Times New Roman"/>
                <w:b/>
                <w:bCs/>
                <w:color w:val="000000"/>
                <w:sz w:val="24"/>
                <w:szCs w:val="24"/>
              </w:rPr>
              <w:t>Unit cost in $</w:t>
            </w:r>
          </w:p>
        </w:tc>
        <w:tc>
          <w:tcPr>
            <w:tcW w:w="1290" w:type="dxa"/>
            <w:tcBorders>
              <w:top w:val="double" w:sz="6" w:space="0" w:color="auto"/>
              <w:left w:val="nil"/>
              <w:bottom w:val="double" w:sz="6" w:space="0" w:color="auto"/>
              <w:right w:val="double" w:sz="6" w:space="0" w:color="auto"/>
            </w:tcBorders>
            <w:shd w:val="clear" w:color="000000" w:fill="BFBFBF"/>
            <w:vAlign w:val="center"/>
            <w:hideMark/>
          </w:tcPr>
          <w:p w:rsidR="00680942" w:rsidRPr="00680942" w:rsidRDefault="00680942" w:rsidP="00680942">
            <w:pPr>
              <w:spacing w:after="0" w:line="240" w:lineRule="auto"/>
              <w:jc w:val="center"/>
              <w:rPr>
                <w:rFonts w:ascii="Times New Roman" w:eastAsia="Times New Roman" w:hAnsi="Times New Roman" w:cs="Times New Roman"/>
                <w:b/>
                <w:bCs/>
                <w:color w:val="000000"/>
                <w:sz w:val="24"/>
                <w:szCs w:val="24"/>
              </w:rPr>
            </w:pPr>
            <w:r w:rsidRPr="00680942">
              <w:rPr>
                <w:rFonts w:ascii="Times New Roman" w:eastAsia="Times New Roman" w:hAnsi="Times New Roman" w:cs="Times New Roman"/>
                <w:b/>
                <w:bCs/>
                <w:color w:val="000000"/>
                <w:sz w:val="24"/>
                <w:szCs w:val="24"/>
              </w:rPr>
              <w:t>Total cost in $</w:t>
            </w:r>
          </w:p>
        </w:tc>
      </w:tr>
      <w:tr w:rsidR="00680942" w:rsidRPr="00680942" w:rsidTr="00680942">
        <w:trPr>
          <w:trHeight w:val="330"/>
        </w:trPr>
        <w:tc>
          <w:tcPr>
            <w:tcW w:w="960" w:type="dxa"/>
            <w:tcBorders>
              <w:top w:val="nil"/>
              <w:left w:val="double" w:sz="6" w:space="0" w:color="auto"/>
              <w:bottom w:val="single" w:sz="4" w:space="0" w:color="auto"/>
              <w:right w:val="single" w:sz="4" w:space="0" w:color="auto"/>
            </w:tcBorders>
            <w:shd w:val="clear" w:color="auto" w:fill="auto"/>
            <w:noWrap/>
            <w:vAlign w:val="center"/>
            <w:hideMark/>
          </w:tcPr>
          <w:p w:rsidR="00680942" w:rsidRPr="00680942" w:rsidRDefault="00680942" w:rsidP="00680942">
            <w:pPr>
              <w:spacing w:after="0" w:line="240" w:lineRule="auto"/>
              <w:jc w:val="center"/>
              <w:rPr>
                <w:rFonts w:ascii="Times New Roman" w:eastAsia="Times New Roman" w:hAnsi="Times New Roman" w:cs="Times New Roman"/>
                <w:color w:val="000000"/>
                <w:sz w:val="24"/>
                <w:szCs w:val="24"/>
              </w:rPr>
            </w:pPr>
            <w:r w:rsidRPr="00680942">
              <w:rPr>
                <w:rFonts w:ascii="Times New Roman" w:eastAsia="Times New Roman" w:hAnsi="Times New Roman" w:cs="Times New Roman"/>
                <w:color w:val="000000"/>
                <w:sz w:val="24"/>
                <w:szCs w:val="24"/>
              </w:rPr>
              <w:t>1</w:t>
            </w:r>
          </w:p>
        </w:tc>
        <w:tc>
          <w:tcPr>
            <w:tcW w:w="4733" w:type="dxa"/>
            <w:tcBorders>
              <w:top w:val="nil"/>
              <w:left w:val="nil"/>
              <w:bottom w:val="single" w:sz="4" w:space="0" w:color="auto"/>
              <w:right w:val="single" w:sz="4" w:space="0" w:color="auto"/>
            </w:tcBorders>
            <w:shd w:val="clear" w:color="auto" w:fill="auto"/>
            <w:noWrap/>
            <w:vAlign w:val="center"/>
            <w:hideMark/>
          </w:tcPr>
          <w:p w:rsidR="00680942" w:rsidRPr="00680942" w:rsidRDefault="00680942" w:rsidP="00680942">
            <w:pPr>
              <w:spacing w:after="0" w:line="240" w:lineRule="auto"/>
              <w:rPr>
                <w:rFonts w:ascii="Times New Roman" w:eastAsia="Times New Roman" w:hAnsi="Times New Roman" w:cs="Times New Roman"/>
                <w:color w:val="000000"/>
                <w:sz w:val="24"/>
                <w:szCs w:val="24"/>
              </w:rPr>
            </w:pPr>
            <w:r w:rsidRPr="00680942">
              <w:rPr>
                <w:rFonts w:ascii="Times New Roman" w:eastAsia="Times New Roman" w:hAnsi="Times New Roman" w:cs="Times New Roman"/>
                <w:color w:val="000000"/>
                <w:sz w:val="24"/>
                <w:szCs w:val="24"/>
              </w:rPr>
              <w:t>Purchase of braille paper for 20 blinds</w:t>
            </w:r>
          </w:p>
        </w:tc>
        <w:tc>
          <w:tcPr>
            <w:tcW w:w="1003" w:type="dxa"/>
            <w:tcBorders>
              <w:top w:val="nil"/>
              <w:left w:val="nil"/>
              <w:bottom w:val="single" w:sz="4" w:space="0" w:color="auto"/>
              <w:right w:val="single" w:sz="4" w:space="0" w:color="auto"/>
            </w:tcBorders>
            <w:shd w:val="clear" w:color="auto" w:fill="auto"/>
            <w:noWrap/>
            <w:vAlign w:val="center"/>
            <w:hideMark/>
          </w:tcPr>
          <w:p w:rsidR="00680942" w:rsidRPr="00680942" w:rsidRDefault="00680942" w:rsidP="00680942">
            <w:pPr>
              <w:spacing w:after="0" w:line="240" w:lineRule="auto"/>
              <w:jc w:val="center"/>
              <w:rPr>
                <w:rFonts w:ascii="Times New Roman" w:eastAsia="Times New Roman" w:hAnsi="Times New Roman" w:cs="Times New Roman"/>
                <w:color w:val="000000"/>
                <w:sz w:val="24"/>
                <w:szCs w:val="24"/>
              </w:rPr>
            </w:pPr>
            <w:r w:rsidRPr="00680942">
              <w:rPr>
                <w:rFonts w:ascii="Times New Roman" w:eastAsia="Times New Roman" w:hAnsi="Times New Roman" w:cs="Times New Roman"/>
                <w:color w:val="000000"/>
                <w:sz w:val="24"/>
                <w:szCs w:val="24"/>
              </w:rPr>
              <w:t>Pack</w:t>
            </w:r>
          </w:p>
        </w:tc>
        <w:tc>
          <w:tcPr>
            <w:tcW w:w="1137" w:type="dxa"/>
            <w:tcBorders>
              <w:top w:val="nil"/>
              <w:left w:val="nil"/>
              <w:bottom w:val="single" w:sz="4" w:space="0" w:color="auto"/>
              <w:right w:val="single" w:sz="4" w:space="0" w:color="auto"/>
            </w:tcBorders>
            <w:shd w:val="clear" w:color="auto" w:fill="auto"/>
            <w:noWrap/>
            <w:vAlign w:val="center"/>
            <w:hideMark/>
          </w:tcPr>
          <w:p w:rsidR="00680942" w:rsidRPr="00680942" w:rsidRDefault="00680942" w:rsidP="00680942">
            <w:pPr>
              <w:spacing w:after="0" w:line="240" w:lineRule="auto"/>
              <w:jc w:val="center"/>
              <w:rPr>
                <w:rFonts w:ascii="Times New Roman" w:eastAsia="Times New Roman" w:hAnsi="Times New Roman" w:cs="Times New Roman"/>
                <w:color w:val="000000"/>
                <w:sz w:val="24"/>
                <w:szCs w:val="24"/>
              </w:rPr>
            </w:pPr>
            <w:r w:rsidRPr="00680942">
              <w:rPr>
                <w:rFonts w:ascii="Times New Roman" w:eastAsia="Times New Roman" w:hAnsi="Times New Roman" w:cs="Times New Roman"/>
                <w:color w:val="000000"/>
                <w:sz w:val="24"/>
                <w:szCs w:val="24"/>
              </w:rPr>
              <w:t>20.00</w:t>
            </w:r>
          </w:p>
        </w:tc>
        <w:tc>
          <w:tcPr>
            <w:tcW w:w="1257" w:type="dxa"/>
            <w:tcBorders>
              <w:top w:val="nil"/>
              <w:left w:val="nil"/>
              <w:bottom w:val="single" w:sz="4" w:space="0" w:color="auto"/>
              <w:right w:val="single" w:sz="4" w:space="0" w:color="auto"/>
            </w:tcBorders>
            <w:shd w:val="clear" w:color="auto" w:fill="auto"/>
            <w:noWrap/>
            <w:vAlign w:val="center"/>
            <w:hideMark/>
          </w:tcPr>
          <w:p w:rsidR="00680942" w:rsidRPr="00680942" w:rsidRDefault="00680942" w:rsidP="00680942">
            <w:pPr>
              <w:spacing w:after="0" w:line="240" w:lineRule="auto"/>
              <w:jc w:val="center"/>
              <w:rPr>
                <w:rFonts w:ascii="Times New Roman" w:eastAsia="Times New Roman" w:hAnsi="Times New Roman" w:cs="Times New Roman"/>
                <w:color w:val="000000"/>
                <w:sz w:val="24"/>
                <w:szCs w:val="24"/>
              </w:rPr>
            </w:pPr>
            <w:r w:rsidRPr="00680942">
              <w:rPr>
                <w:rFonts w:ascii="Times New Roman" w:eastAsia="Times New Roman" w:hAnsi="Times New Roman" w:cs="Times New Roman"/>
                <w:color w:val="000000"/>
                <w:sz w:val="24"/>
                <w:szCs w:val="24"/>
              </w:rPr>
              <w:t>13.00</w:t>
            </w:r>
          </w:p>
        </w:tc>
        <w:tc>
          <w:tcPr>
            <w:tcW w:w="1290" w:type="dxa"/>
            <w:tcBorders>
              <w:top w:val="nil"/>
              <w:left w:val="nil"/>
              <w:bottom w:val="single" w:sz="4" w:space="0" w:color="auto"/>
              <w:right w:val="double" w:sz="6" w:space="0" w:color="auto"/>
            </w:tcBorders>
            <w:shd w:val="clear" w:color="auto" w:fill="auto"/>
            <w:noWrap/>
            <w:vAlign w:val="center"/>
            <w:hideMark/>
          </w:tcPr>
          <w:p w:rsidR="00680942" w:rsidRPr="00680942" w:rsidRDefault="00680942" w:rsidP="00680942">
            <w:pPr>
              <w:spacing w:after="0" w:line="240" w:lineRule="auto"/>
              <w:jc w:val="center"/>
              <w:rPr>
                <w:rFonts w:ascii="Times New Roman" w:eastAsia="Times New Roman" w:hAnsi="Times New Roman" w:cs="Times New Roman"/>
                <w:color w:val="000000"/>
                <w:sz w:val="24"/>
                <w:szCs w:val="24"/>
              </w:rPr>
            </w:pPr>
            <w:r w:rsidRPr="00680942">
              <w:rPr>
                <w:rFonts w:ascii="Times New Roman" w:eastAsia="Times New Roman" w:hAnsi="Times New Roman" w:cs="Times New Roman"/>
                <w:color w:val="000000"/>
                <w:sz w:val="24"/>
                <w:szCs w:val="24"/>
              </w:rPr>
              <w:t>260.00</w:t>
            </w:r>
          </w:p>
        </w:tc>
      </w:tr>
      <w:tr w:rsidR="00680942" w:rsidRPr="00680942" w:rsidTr="00680942">
        <w:trPr>
          <w:trHeight w:val="315"/>
        </w:trPr>
        <w:tc>
          <w:tcPr>
            <w:tcW w:w="960" w:type="dxa"/>
            <w:tcBorders>
              <w:top w:val="nil"/>
              <w:left w:val="double" w:sz="6" w:space="0" w:color="auto"/>
              <w:bottom w:val="single" w:sz="4" w:space="0" w:color="auto"/>
              <w:right w:val="single" w:sz="4" w:space="0" w:color="auto"/>
            </w:tcBorders>
            <w:shd w:val="clear" w:color="auto" w:fill="auto"/>
            <w:noWrap/>
            <w:vAlign w:val="center"/>
            <w:hideMark/>
          </w:tcPr>
          <w:p w:rsidR="00680942" w:rsidRPr="00680942" w:rsidRDefault="00680942" w:rsidP="00680942">
            <w:pPr>
              <w:spacing w:after="0" w:line="240" w:lineRule="auto"/>
              <w:jc w:val="center"/>
              <w:rPr>
                <w:rFonts w:ascii="Times New Roman" w:eastAsia="Times New Roman" w:hAnsi="Times New Roman" w:cs="Times New Roman"/>
                <w:color w:val="000000"/>
                <w:sz w:val="24"/>
                <w:szCs w:val="24"/>
              </w:rPr>
            </w:pPr>
            <w:r w:rsidRPr="00680942">
              <w:rPr>
                <w:rFonts w:ascii="Times New Roman" w:eastAsia="Times New Roman" w:hAnsi="Times New Roman" w:cs="Times New Roman"/>
                <w:color w:val="000000"/>
                <w:sz w:val="24"/>
                <w:szCs w:val="24"/>
              </w:rPr>
              <w:t>2</w:t>
            </w:r>
          </w:p>
        </w:tc>
        <w:tc>
          <w:tcPr>
            <w:tcW w:w="4733" w:type="dxa"/>
            <w:tcBorders>
              <w:top w:val="nil"/>
              <w:left w:val="nil"/>
              <w:bottom w:val="single" w:sz="4" w:space="0" w:color="auto"/>
              <w:right w:val="single" w:sz="4" w:space="0" w:color="auto"/>
            </w:tcBorders>
            <w:shd w:val="clear" w:color="auto" w:fill="auto"/>
            <w:noWrap/>
            <w:vAlign w:val="center"/>
            <w:hideMark/>
          </w:tcPr>
          <w:p w:rsidR="00680942" w:rsidRPr="00680942" w:rsidRDefault="00680942" w:rsidP="00680942">
            <w:pPr>
              <w:spacing w:after="0" w:line="240" w:lineRule="auto"/>
              <w:rPr>
                <w:rFonts w:ascii="Times New Roman" w:eastAsia="Times New Roman" w:hAnsi="Times New Roman" w:cs="Times New Roman"/>
                <w:color w:val="000000"/>
                <w:sz w:val="24"/>
                <w:szCs w:val="24"/>
              </w:rPr>
            </w:pPr>
            <w:r w:rsidRPr="00680942">
              <w:rPr>
                <w:rFonts w:ascii="Times New Roman" w:eastAsia="Times New Roman" w:hAnsi="Times New Roman" w:cs="Times New Roman"/>
                <w:color w:val="000000"/>
                <w:sz w:val="24"/>
                <w:szCs w:val="24"/>
              </w:rPr>
              <w:t>Purchase of white cane for 20 blinds</w:t>
            </w:r>
          </w:p>
        </w:tc>
        <w:tc>
          <w:tcPr>
            <w:tcW w:w="1003" w:type="dxa"/>
            <w:tcBorders>
              <w:top w:val="nil"/>
              <w:left w:val="nil"/>
              <w:bottom w:val="single" w:sz="4" w:space="0" w:color="auto"/>
              <w:right w:val="single" w:sz="4" w:space="0" w:color="auto"/>
            </w:tcBorders>
            <w:shd w:val="clear" w:color="auto" w:fill="auto"/>
            <w:noWrap/>
            <w:vAlign w:val="center"/>
            <w:hideMark/>
          </w:tcPr>
          <w:p w:rsidR="00680942" w:rsidRPr="00680942" w:rsidRDefault="00680942" w:rsidP="00680942">
            <w:pPr>
              <w:spacing w:after="0" w:line="240" w:lineRule="auto"/>
              <w:jc w:val="center"/>
              <w:rPr>
                <w:rFonts w:ascii="Times New Roman" w:eastAsia="Times New Roman" w:hAnsi="Times New Roman" w:cs="Times New Roman"/>
                <w:color w:val="000000"/>
                <w:sz w:val="24"/>
                <w:szCs w:val="24"/>
              </w:rPr>
            </w:pPr>
            <w:r w:rsidRPr="00680942">
              <w:rPr>
                <w:rFonts w:ascii="Times New Roman" w:eastAsia="Times New Roman" w:hAnsi="Times New Roman" w:cs="Times New Roman"/>
                <w:color w:val="000000"/>
                <w:sz w:val="24"/>
                <w:szCs w:val="24"/>
              </w:rPr>
              <w:t>Number</w:t>
            </w:r>
          </w:p>
        </w:tc>
        <w:tc>
          <w:tcPr>
            <w:tcW w:w="1137" w:type="dxa"/>
            <w:tcBorders>
              <w:top w:val="nil"/>
              <w:left w:val="nil"/>
              <w:bottom w:val="single" w:sz="4" w:space="0" w:color="auto"/>
              <w:right w:val="single" w:sz="4" w:space="0" w:color="auto"/>
            </w:tcBorders>
            <w:shd w:val="clear" w:color="auto" w:fill="auto"/>
            <w:noWrap/>
            <w:vAlign w:val="center"/>
            <w:hideMark/>
          </w:tcPr>
          <w:p w:rsidR="00680942" w:rsidRPr="00680942" w:rsidRDefault="00680942" w:rsidP="00680942">
            <w:pPr>
              <w:spacing w:after="0" w:line="240" w:lineRule="auto"/>
              <w:jc w:val="center"/>
              <w:rPr>
                <w:rFonts w:ascii="Times New Roman" w:eastAsia="Times New Roman" w:hAnsi="Times New Roman" w:cs="Times New Roman"/>
                <w:color w:val="000000"/>
                <w:sz w:val="24"/>
                <w:szCs w:val="24"/>
              </w:rPr>
            </w:pPr>
            <w:r w:rsidRPr="00680942">
              <w:rPr>
                <w:rFonts w:ascii="Times New Roman" w:eastAsia="Times New Roman" w:hAnsi="Times New Roman" w:cs="Times New Roman"/>
                <w:color w:val="000000"/>
                <w:sz w:val="24"/>
                <w:szCs w:val="24"/>
              </w:rPr>
              <w:t>20.00</w:t>
            </w:r>
          </w:p>
        </w:tc>
        <w:tc>
          <w:tcPr>
            <w:tcW w:w="1257" w:type="dxa"/>
            <w:tcBorders>
              <w:top w:val="nil"/>
              <w:left w:val="nil"/>
              <w:bottom w:val="single" w:sz="4" w:space="0" w:color="auto"/>
              <w:right w:val="single" w:sz="4" w:space="0" w:color="auto"/>
            </w:tcBorders>
            <w:shd w:val="clear" w:color="auto" w:fill="auto"/>
            <w:noWrap/>
            <w:vAlign w:val="center"/>
            <w:hideMark/>
          </w:tcPr>
          <w:p w:rsidR="00680942" w:rsidRPr="00680942" w:rsidRDefault="00680942" w:rsidP="00680942">
            <w:pPr>
              <w:spacing w:after="0" w:line="240" w:lineRule="auto"/>
              <w:jc w:val="center"/>
              <w:rPr>
                <w:rFonts w:ascii="Times New Roman" w:eastAsia="Times New Roman" w:hAnsi="Times New Roman" w:cs="Times New Roman"/>
                <w:color w:val="000000"/>
                <w:sz w:val="24"/>
                <w:szCs w:val="24"/>
              </w:rPr>
            </w:pPr>
            <w:r w:rsidRPr="00680942">
              <w:rPr>
                <w:rFonts w:ascii="Times New Roman" w:eastAsia="Times New Roman" w:hAnsi="Times New Roman" w:cs="Times New Roman"/>
                <w:color w:val="000000"/>
                <w:sz w:val="24"/>
                <w:szCs w:val="24"/>
              </w:rPr>
              <w:t>15.00</w:t>
            </w:r>
          </w:p>
        </w:tc>
        <w:tc>
          <w:tcPr>
            <w:tcW w:w="1290" w:type="dxa"/>
            <w:tcBorders>
              <w:top w:val="nil"/>
              <w:left w:val="nil"/>
              <w:bottom w:val="single" w:sz="4" w:space="0" w:color="auto"/>
              <w:right w:val="double" w:sz="6" w:space="0" w:color="auto"/>
            </w:tcBorders>
            <w:shd w:val="clear" w:color="auto" w:fill="auto"/>
            <w:noWrap/>
            <w:vAlign w:val="center"/>
            <w:hideMark/>
          </w:tcPr>
          <w:p w:rsidR="00680942" w:rsidRPr="00680942" w:rsidRDefault="00680942" w:rsidP="00680942">
            <w:pPr>
              <w:spacing w:after="0" w:line="240" w:lineRule="auto"/>
              <w:jc w:val="center"/>
              <w:rPr>
                <w:rFonts w:ascii="Times New Roman" w:eastAsia="Times New Roman" w:hAnsi="Times New Roman" w:cs="Times New Roman"/>
                <w:color w:val="000000"/>
                <w:sz w:val="24"/>
                <w:szCs w:val="24"/>
              </w:rPr>
            </w:pPr>
            <w:r w:rsidRPr="00680942">
              <w:rPr>
                <w:rFonts w:ascii="Times New Roman" w:eastAsia="Times New Roman" w:hAnsi="Times New Roman" w:cs="Times New Roman"/>
                <w:color w:val="000000"/>
                <w:sz w:val="24"/>
                <w:szCs w:val="24"/>
              </w:rPr>
              <w:t>300.00</w:t>
            </w:r>
          </w:p>
        </w:tc>
      </w:tr>
      <w:tr w:rsidR="00680942" w:rsidRPr="00680942" w:rsidTr="00680942">
        <w:trPr>
          <w:trHeight w:val="315"/>
        </w:trPr>
        <w:tc>
          <w:tcPr>
            <w:tcW w:w="960" w:type="dxa"/>
            <w:tcBorders>
              <w:top w:val="nil"/>
              <w:left w:val="double" w:sz="6" w:space="0" w:color="auto"/>
              <w:bottom w:val="single" w:sz="4" w:space="0" w:color="auto"/>
              <w:right w:val="single" w:sz="4" w:space="0" w:color="auto"/>
            </w:tcBorders>
            <w:shd w:val="clear" w:color="auto" w:fill="auto"/>
            <w:noWrap/>
            <w:vAlign w:val="center"/>
            <w:hideMark/>
          </w:tcPr>
          <w:p w:rsidR="00680942" w:rsidRPr="00680942" w:rsidRDefault="00680942" w:rsidP="00680942">
            <w:pPr>
              <w:spacing w:after="0" w:line="240" w:lineRule="auto"/>
              <w:jc w:val="center"/>
              <w:rPr>
                <w:rFonts w:ascii="Times New Roman" w:eastAsia="Times New Roman" w:hAnsi="Times New Roman" w:cs="Times New Roman"/>
                <w:color w:val="000000"/>
                <w:sz w:val="24"/>
                <w:szCs w:val="24"/>
              </w:rPr>
            </w:pPr>
            <w:r w:rsidRPr="00680942">
              <w:rPr>
                <w:rFonts w:ascii="Times New Roman" w:eastAsia="Times New Roman" w:hAnsi="Times New Roman" w:cs="Times New Roman"/>
                <w:color w:val="000000"/>
                <w:sz w:val="24"/>
                <w:szCs w:val="24"/>
              </w:rPr>
              <w:t>3</w:t>
            </w:r>
          </w:p>
        </w:tc>
        <w:tc>
          <w:tcPr>
            <w:tcW w:w="4733" w:type="dxa"/>
            <w:tcBorders>
              <w:top w:val="nil"/>
              <w:left w:val="nil"/>
              <w:bottom w:val="single" w:sz="4" w:space="0" w:color="auto"/>
              <w:right w:val="single" w:sz="4" w:space="0" w:color="auto"/>
            </w:tcBorders>
            <w:shd w:val="clear" w:color="auto" w:fill="auto"/>
            <w:noWrap/>
            <w:vAlign w:val="center"/>
            <w:hideMark/>
          </w:tcPr>
          <w:p w:rsidR="00680942" w:rsidRPr="00680942" w:rsidRDefault="00680942" w:rsidP="00680942">
            <w:pPr>
              <w:spacing w:after="0" w:line="240" w:lineRule="auto"/>
              <w:rPr>
                <w:rFonts w:ascii="Times New Roman" w:eastAsia="Times New Roman" w:hAnsi="Times New Roman" w:cs="Times New Roman"/>
                <w:color w:val="000000"/>
                <w:sz w:val="24"/>
                <w:szCs w:val="24"/>
              </w:rPr>
            </w:pPr>
            <w:r w:rsidRPr="00680942">
              <w:rPr>
                <w:rFonts w:ascii="Times New Roman" w:eastAsia="Times New Roman" w:hAnsi="Times New Roman" w:cs="Times New Roman"/>
                <w:color w:val="000000"/>
                <w:sz w:val="24"/>
                <w:szCs w:val="24"/>
              </w:rPr>
              <w:t>Purchase of braille writing frame</w:t>
            </w:r>
          </w:p>
        </w:tc>
        <w:tc>
          <w:tcPr>
            <w:tcW w:w="1003" w:type="dxa"/>
            <w:tcBorders>
              <w:top w:val="nil"/>
              <w:left w:val="nil"/>
              <w:bottom w:val="single" w:sz="4" w:space="0" w:color="auto"/>
              <w:right w:val="single" w:sz="4" w:space="0" w:color="auto"/>
            </w:tcBorders>
            <w:shd w:val="clear" w:color="auto" w:fill="auto"/>
            <w:noWrap/>
            <w:vAlign w:val="center"/>
            <w:hideMark/>
          </w:tcPr>
          <w:p w:rsidR="00680942" w:rsidRPr="00680942" w:rsidRDefault="00680942" w:rsidP="00680942">
            <w:pPr>
              <w:spacing w:after="0" w:line="240" w:lineRule="auto"/>
              <w:jc w:val="center"/>
              <w:rPr>
                <w:rFonts w:ascii="Times New Roman" w:eastAsia="Times New Roman" w:hAnsi="Times New Roman" w:cs="Times New Roman"/>
                <w:color w:val="000000"/>
                <w:sz w:val="24"/>
                <w:szCs w:val="24"/>
              </w:rPr>
            </w:pPr>
            <w:r w:rsidRPr="00680942">
              <w:rPr>
                <w:rFonts w:ascii="Times New Roman" w:eastAsia="Times New Roman" w:hAnsi="Times New Roman" w:cs="Times New Roman"/>
                <w:color w:val="000000"/>
                <w:sz w:val="24"/>
                <w:szCs w:val="24"/>
              </w:rPr>
              <w:t>Number</w:t>
            </w:r>
          </w:p>
        </w:tc>
        <w:tc>
          <w:tcPr>
            <w:tcW w:w="1137" w:type="dxa"/>
            <w:tcBorders>
              <w:top w:val="nil"/>
              <w:left w:val="nil"/>
              <w:bottom w:val="single" w:sz="4" w:space="0" w:color="auto"/>
              <w:right w:val="single" w:sz="4" w:space="0" w:color="auto"/>
            </w:tcBorders>
            <w:shd w:val="clear" w:color="auto" w:fill="auto"/>
            <w:noWrap/>
            <w:vAlign w:val="center"/>
            <w:hideMark/>
          </w:tcPr>
          <w:p w:rsidR="00680942" w:rsidRPr="00680942" w:rsidRDefault="00680942" w:rsidP="00680942">
            <w:pPr>
              <w:spacing w:after="0" w:line="240" w:lineRule="auto"/>
              <w:jc w:val="center"/>
              <w:rPr>
                <w:rFonts w:ascii="Times New Roman" w:eastAsia="Times New Roman" w:hAnsi="Times New Roman" w:cs="Times New Roman"/>
                <w:color w:val="000000"/>
                <w:sz w:val="24"/>
                <w:szCs w:val="24"/>
              </w:rPr>
            </w:pPr>
            <w:r w:rsidRPr="00680942">
              <w:rPr>
                <w:rFonts w:ascii="Times New Roman" w:eastAsia="Times New Roman" w:hAnsi="Times New Roman" w:cs="Times New Roman"/>
                <w:color w:val="000000"/>
                <w:sz w:val="24"/>
                <w:szCs w:val="24"/>
              </w:rPr>
              <w:t>20.00</w:t>
            </w:r>
          </w:p>
        </w:tc>
        <w:tc>
          <w:tcPr>
            <w:tcW w:w="1257" w:type="dxa"/>
            <w:tcBorders>
              <w:top w:val="nil"/>
              <w:left w:val="nil"/>
              <w:bottom w:val="single" w:sz="4" w:space="0" w:color="auto"/>
              <w:right w:val="single" w:sz="4" w:space="0" w:color="auto"/>
            </w:tcBorders>
            <w:shd w:val="clear" w:color="auto" w:fill="auto"/>
            <w:noWrap/>
            <w:vAlign w:val="center"/>
            <w:hideMark/>
          </w:tcPr>
          <w:p w:rsidR="00680942" w:rsidRPr="00680942" w:rsidRDefault="00680942" w:rsidP="00680942">
            <w:pPr>
              <w:spacing w:after="0" w:line="240" w:lineRule="auto"/>
              <w:jc w:val="center"/>
              <w:rPr>
                <w:rFonts w:ascii="Times New Roman" w:eastAsia="Times New Roman" w:hAnsi="Times New Roman" w:cs="Times New Roman"/>
                <w:color w:val="000000"/>
                <w:sz w:val="24"/>
                <w:szCs w:val="24"/>
              </w:rPr>
            </w:pPr>
            <w:r w:rsidRPr="00680942">
              <w:rPr>
                <w:rFonts w:ascii="Times New Roman" w:eastAsia="Times New Roman" w:hAnsi="Times New Roman" w:cs="Times New Roman"/>
                <w:color w:val="000000"/>
                <w:sz w:val="24"/>
                <w:szCs w:val="24"/>
              </w:rPr>
              <w:t>15.00</w:t>
            </w:r>
          </w:p>
        </w:tc>
        <w:tc>
          <w:tcPr>
            <w:tcW w:w="1290" w:type="dxa"/>
            <w:tcBorders>
              <w:top w:val="nil"/>
              <w:left w:val="nil"/>
              <w:bottom w:val="single" w:sz="4" w:space="0" w:color="auto"/>
              <w:right w:val="double" w:sz="6" w:space="0" w:color="auto"/>
            </w:tcBorders>
            <w:shd w:val="clear" w:color="auto" w:fill="auto"/>
            <w:noWrap/>
            <w:vAlign w:val="center"/>
            <w:hideMark/>
          </w:tcPr>
          <w:p w:rsidR="00680942" w:rsidRPr="00680942" w:rsidRDefault="00680942" w:rsidP="00680942">
            <w:pPr>
              <w:spacing w:after="0" w:line="240" w:lineRule="auto"/>
              <w:jc w:val="center"/>
              <w:rPr>
                <w:rFonts w:ascii="Times New Roman" w:eastAsia="Times New Roman" w:hAnsi="Times New Roman" w:cs="Times New Roman"/>
                <w:color w:val="000000"/>
                <w:sz w:val="24"/>
                <w:szCs w:val="24"/>
              </w:rPr>
            </w:pPr>
            <w:r w:rsidRPr="00680942">
              <w:rPr>
                <w:rFonts w:ascii="Times New Roman" w:eastAsia="Times New Roman" w:hAnsi="Times New Roman" w:cs="Times New Roman"/>
                <w:color w:val="000000"/>
                <w:sz w:val="24"/>
                <w:szCs w:val="24"/>
              </w:rPr>
              <w:t>300.00</w:t>
            </w:r>
          </w:p>
        </w:tc>
      </w:tr>
      <w:tr w:rsidR="00680942" w:rsidRPr="00680942" w:rsidTr="00680942">
        <w:trPr>
          <w:trHeight w:val="315"/>
        </w:trPr>
        <w:tc>
          <w:tcPr>
            <w:tcW w:w="960" w:type="dxa"/>
            <w:tcBorders>
              <w:top w:val="nil"/>
              <w:left w:val="double" w:sz="6" w:space="0" w:color="auto"/>
              <w:bottom w:val="single" w:sz="4" w:space="0" w:color="auto"/>
              <w:right w:val="single" w:sz="4" w:space="0" w:color="auto"/>
            </w:tcBorders>
            <w:shd w:val="clear" w:color="auto" w:fill="auto"/>
            <w:noWrap/>
            <w:vAlign w:val="center"/>
            <w:hideMark/>
          </w:tcPr>
          <w:p w:rsidR="00680942" w:rsidRPr="00680942" w:rsidRDefault="00680942" w:rsidP="00680942">
            <w:pPr>
              <w:spacing w:after="0" w:line="240" w:lineRule="auto"/>
              <w:jc w:val="center"/>
              <w:rPr>
                <w:rFonts w:ascii="Times New Roman" w:eastAsia="Times New Roman" w:hAnsi="Times New Roman" w:cs="Times New Roman"/>
                <w:color w:val="000000"/>
                <w:sz w:val="24"/>
                <w:szCs w:val="24"/>
              </w:rPr>
            </w:pPr>
            <w:r w:rsidRPr="00680942">
              <w:rPr>
                <w:rFonts w:ascii="Times New Roman" w:eastAsia="Times New Roman" w:hAnsi="Times New Roman" w:cs="Times New Roman"/>
                <w:color w:val="000000"/>
                <w:sz w:val="24"/>
                <w:szCs w:val="24"/>
              </w:rPr>
              <w:t>4</w:t>
            </w:r>
          </w:p>
        </w:tc>
        <w:tc>
          <w:tcPr>
            <w:tcW w:w="4733" w:type="dxa"/>
            <w:tcBorders>
              <w:top w:val="nil"/>
              <w:left w:val="nil"/>
              <w:bottom w:val="single" w:sz="4" w:space="0" w:color="auto"/>
              <w:right w:val="single" w:sz="4" w:space="0" w:color="auto"/>
            </w:tcBorders>
            <w:shd w:val="clear" w:color="auto" w:fill="auto"/>
            <w:noWrap/>
            <w:vAlign w:val="center"/>
            <w:hideMark/>
          </w:tcPr>
          <w:p w:rsidR="00680942" w:rsidRPr="00680942" w:rsidRDefault="00680942" w:rsidP="00680942">
            <w:pPr>
              <w:spacing w:after="0" w:line="240" w:lineRule="auto"/>
              <w:rPr>
                <w:rFonts w:ascii="Times New Roman" w:eastAsia="Times New Roman" w:hAnsi="Times New Roman" w:cs="Times New Roman"/>
                <w:color w:val="000000"/>
                <w:sz w:val="24"/>
                <w:szCs w:val="24"/>
              </w:rPr>
            </w:pPr>
            <w:r w:rsidRPr="00680942">
              <w:rPr>
                <w:rFonts w:ascii="Times New Roman" w:eastAsia="Times New Roman" w:hAnsi="Times New Roman" w:cs="Times New Roman"/>
                <w:color w:val="000000"/>
                <w:sz w:val="24"/>
                <w:szCs w:val="24"/>
              </w:rPr>
              <w:t>Health expense for about 25 children</w:t>
            </w:r>
          </w:p>
        </w:tc>
        <w:tc>
          <w:tcPr>
            <w:tcW w:w="1003" w:type="dxa"/>
            <w:tcBorders>
              <w:top w:val="nil"/>
              <w:left w:val="nil"/>
              <w:bottom w:val="single" w:sz="4" w:space="0" w:color="auto"/>
              <w:right w:val="single" w:sz="4" w:space="0" w:color="auto"/>
            </w:tcBorders>
            <w:shd w:val="clear" w:color="auto" w:fill="auto"/>
            <w:noWrap/>
            <w:vAlign w:val="center"/>
            <w:hideMark/>
          </w:tcPr>
          <w:p w:rsidR="00680942" w:rsidRPr="00680942" w:rsidRDefault="00680942" w:rsidP="00680942">
            <w:pPr>
              <w:spacing w:after="0" w:line="240" w:lineRule="auto"/>
              <w:jc w:val="center"/>
              <w:rPr>
                <w:rFonts w:ascii="Times New Roman" w:eastAsia="Times New Roman" w:hAnsi="Times New Roman" w:cs="Times New Roman"/>
                <w:color w:val="000000"/>
                <w:sz w:val="24"/>
                <w:szCs w:val="24"/>
              </w:rPr>
            </w:pPr>
            <w:r w:rsidRPr="00680942">
              <w:rPr>
                <w:rFonts w:ascii="Times New Roman" w:eastAsia="Times New Roman" w:hAnsi="Times New Roman" w:cs="Times New Roman"/>
                <w:color w:val="000000"/>
                <w:sz w:val="24"/>
                <w:szCs w:val="24"/>
              </w:rPr>
              <w:t>Number</w:t>
            </w:r>
          </w:p>
        </w:tc>
        <w:tc>
          <w:tcPr>
            <w:tcW w:w="1137" w:type="dxa"/>
            <w:tcBorders>
              <w:top w:val="nil"/>
              <w:left w:val="nil"/>
              <w:bottom w:val="single" w:sz="4" w:space="0" w:color="auto"/>
              <w:right w:val="single" w:sz="4" w:space="0" w:color="auto"/>
            </w:tcBorders>
            <w:shd w:val="clear" w:color="auto" w:fill="auto"/>
            <w:noWrap/>
            <w:vAlign w:val="center"/>
            <w:hideMark/>
          </w:tcPr>
          <w:p w:rsidR="00680942" w:rsidRPr="00680942" w:rsidRDefault="00680942" w:rsidP="00680942">
            <w:pPr>
              <w:spacing w:after="0" w:line="240" w:lineRule="auto"/>
              <w:jc w:val="center"/>
              <w:rPr>
                <w:rFonts w:ascii="Times New Roman" w:eastAsia="Times New Roman" w:hAnsi="Times New Roman" w:cs="Times New Roman"/>
                <w:color w:val="000000"/>
                <w:sz w:val="24"/>
                <w:szCs w:val="24"/>
              </w:rPr>
            </w:pPr>
            <w:r w:rsidRPr="00680942">
              <w:rPr>
                <w:rFonts w:ascii="Times New Roman" w:eastAsia="Times New Roman" w:hAnsi="Times New Roman" w:cs="Times New Roman"/>
                <w:color w:val="000000"/>
                <w:sz w:val="24"/>
                <w:szCs w:val="24"/>
              </w:rPr>
              <w:t>15.00</w:t>
            </w:r>
          </w:p>
        </w:tc>
        <w:tc>
          <w:tcPr>
            <w:tcW w:w="1257" w:type="dxa"/>
            <w:tcBorders>
              <w:top w:val="nil"/>
              <w:left w:val="nil"/>
              <w:bottom w:val="single" w:sz="4" w:space="0" w:color="auto"/>
              <w:right w:val="single" w:sz="4" w:space="0" w:color="auto"/>
            </w:tcBorders>
            <w:shd w:val="clear" w:color="auto" w:fill="auto"/>
            <w:noWrap/>
            <w:vAlign w:val="center"/>
            <w:hideMark/>
          </w:tcPr>
          <w:p w:rsidR="00680942" w:rsidRPr="00680942" w:rsidRDefault="00680942" w:rsidP="00680942">
            <w:pPr>
              <w:spacing w:after="0" w:line="240" w:lineRule="auto"/>
              <w:jc w:val="center"/>
              <w:rPr>
                <w:rFonts w:ascii="Times New Roman" w:eastAsia="Times New Roman" w:hAnsi="Times New Roman" w:cs="Times New Roman"/>
                <w:color w:val="000000"/>
                <w:sz w:val="24"/>
                <w:szCs w:val="24"/>
              </w:rPr>
            </w:pPr>
            <w:r w:rsidRPr="00680942">
              <w:rPr>
                <w:rFonts w:ascii="Times New Roman" w:eastAsia="Times New Roman" w:hAnsi="Times New Roman" w:cs="Times New Roman"/>
                <w:color w:val="000000"/>
                <w:sz w:val="24"/>
                <w:szCs w:val="24"/>
              </w:rPr>
              <w:t>60.00</w:t>
            </w:r>
          </w:p>
        </w:tc>
        <w:tc>
          <w:tcPr>
            <w:tcW w:w="1290" w:type="dxa"/>
            <w:tcBorders>
              <w:top w:val="nil"/>
              <w:left w:val="nil"/>
              <w:bottom w:val="single" w:sz="4" w:space="0" w:color="auto"/>
              <w:right w:val="double" w:sz="6" w:space="0" w:color="auto"/>
            </w:tcBorders>
            <w:shd w:val="clear" w:color="auto" w:fill="auto"/>
            <w:noWrap/>
            <w:vAlign w:val="center"/>
            <w:hideMark/>
          </w:tcPr>
          <w:p w:rsidR="00680942" w:rsidRPr="00680942" w:rsidRDefault="00680942" w:rsidP="00680942">
            <w:pPr>
              <w:spacing w:after="0" w:line="240" w:lineRule="auto"/>
              <w:jc w:val="center"/>
              <w:rPr>
                <w:rFonts w:ascii="Times New Roman" w:eastAsia="Times New Roman" w:hAnsi="Times New Roman" w:cs="Times New Roman"/>
                <w:color w:val="000000"/>
                <w:sz w:val="24"/>
                <w:szCs w:val="24"/>
              </w:rPr>
            </w:pPr>
            <w:r w:rsidRPr="00680942">
              <w:rPr>
                <w:rFonts w:ascii="Times New Roman" w:eastAsia="Times New Roman" w:hAnsi="Times New Roman" w:cs="Times New Roman"/>
                <w:color w:val="000000"/>
                <w:sz w:val="24"/>
                <w:szCs w:val="24"/>
              </w:rPr>
              <w:t>900.00</w:t>
            </w:r>
          </w:p>
        </w:tc>
      </w:tr>
      <w:tr w:rsidR="00680942" w:rsidRPr="00680942" w:rsidTr="00680942">
        <w:trPr>
          <w:trHeight w:val="315"/>
        </w:trPr>
        <w:tc>
          <w:tcPr>
            <w:tcW w:w="960" w:type="dxa"/>
            <w:tcBorders>
              <w:top w:val="nil"/>
              <w:left w:val="double" w:sz="6" w:space="0" w:color="auto"/>
              <w:bottom w:val="single" w:sz="4" w:space="0" w:color="auto"/>
              <w:right w:val="single" w:sz="4" w:space="0" w:color="auto"/>
            </w:tcBorders>
            <w:shd w:val="clear" w:color="auto" w:fill="auto"/>
            <w:noWrap/>
            <w:vAlign w:val="center"/>
            <w:hideMark/>
          </w:tcPr>
          <w:p w:rsidR="00680942" w:rsidRPr="00680942" w:rsidRDefault="00680942" w:rsidP="00680942">
            <w:pPr>
              <w:spacing w:after="0" w:line="240" w:lineRule="auto"/>
              <w:jc w:val="center"/>
              <w:rPr>
                <w:rFonts w:ascii="Times New Roman" w:eastAsia="Times New Roman" w:hAnsi="Times New Roman" w:cs="Times New Roman"/>
                <w:color w:val="000000"/>
                <w:sz w:val="24"/>
                <w:szCs w:val="24"/>
              </w:rPr>
            </w:pPr>
            <w:r w:rsidRPr="00680942">
              <w:rPr>
                <w:rFonts w:ascii="Times New Roman" w:eastAsia="Times New Roman" w:hAnsi="Times New Roman" w:cs="Times New Roman"/>
                <w:color w:val="000000"/>
                <w:sz w:val="24"/>
                <w:szCs w:val="24"/>
              </w:rPr>
              <w:t>5</w:t>
            </w:r>
          </w:p>
        </w:tc>
        <w:tc>
          <w:tcPr>
            <w:tcW w:w="4733" w:type="dxa"/>
            <w:tcBorders>
              <w:top w:val="nil"/>
              <w:left w:val="nil"/>
              <w:bottom w:val="single" w:sz="4" w:space="0" w:color="auto"/>
              <w:right w:val="single" w:sz="4" w:space="0" w:color="auto"/>
            </w:tcBorders>
            <w:shd w:val="clear" w:color="auto" w:fill="auto"/>
            <w:noWrap/>
            <w:vAlign w:val="center"/>
            <w:hideMark/>
          </w:tcPr>
          <w:p w:rsidR="00680942" w:rsidRPr="00680942" w:rsidRDefault="00680942" w:rsidP="00680942">
            <w:pPr>
              <w:spacing w:after="0" w:line="240" w:lineRule="auto"/>
              <w:rPr>
                <w:rFonts w:ascii="Times New Roman" w:eastAsia="Times New Roman" w:hAnsi="Times New Roman" w:cs="Times New Roman"/>
                <w:color w:val="000000"/>
                <w:sz w:val="24"/>
                <w:szCs w:val="24"/>
              </w:rPr>
            </w:pPr>
            <w:r w:rsidRPr="00680942">
              <w:rPr>
                <w:rFonts w:ascii="Times New Roman" w:eastAsia="Times New Roman" w:hAnsi="Times New Roman" w:cs="Times New Roman"/>
                <w:color w:val="000000"/>
                <w:sz w:val="24"/>
                <w:szCs w:val="24"/>
              </w:rPr>
              <w:t>Personal hygiene materials purchase</w:t>
            </w:r>
          </w:p>
        </w:tc>
        <w:tc>
          <w:tcPr>
            <w:tcW w:w="1003" w:type="dxa"/>
            <w:tcBorders>
              <w:top w:val="nil"/>
              <w:left w:val="nil"/>
              <w:bottom w:val="single" w:sz="4" w:space="0" w:color="auto"/>
              <w:right w:val="single" w:sz="4" w:space="0" w:color="auto"/>
            </w:tcBorders>
            <w:shd w:val="clear" w:color="auto" w:fill="auto"/>
            <w:noWrap/>
            <w:vAlign w:val="center"/>
            <w:hideMark/>
          </w:tcPr>
          <w:p w:rsidR="00680942" w:rsidRPr="00680942" w:rsidRDefault="00680942" w:rsidP="00680942">
            <w:pPr>
              <w:spacing w:after="0" w:line="240" w:lineRule="auto"/>
              <w:jc w:val="center"/>
              <w:rPr>
                <w:rFonts w:ascii="Times New Roman" w:eastAsia="Times New Roman" w:hAnsi="Times New Roman" w:cs="Times New Roman"/>
                <w:color w:val="000000"/>
                <w:sz w:val="24"/>
                <w:szCs w:val="24"/>
              </w:rPr>
            </w:pPr>
            <w:r w:rsidRPr="00680942">
              <w:rPr>
                <w:rFonts w:ascii="Times New Roman" w:eastAsia="Times New Roman" w:hAnsi="Times New Roman" w:cs="Times New Roman"/>
                <w:color w:val="000000"/>
                <w:sz w:val="24"/>
                <w:szCs w:val="24"/>
              </w:rPr>
              <w:t>Number</w:t>
            </w:r>
          </w:p>
        </w:tc>
        <w:tc>
          <w:tcPr>
            <w:tcW w:w="1137" w:type="dxa"/>
            <w:tcBorders>
              <w:top w:val="nil"/>
              <w:left w:val="nil"/>
              <w:bottom w:val="single" w:sz="4" w:space="0" w:color="auto"/>
              <w:right w:val="single" w:sz="4" w:space="0" w:color="auto"/>
            </w:tcBorders>
            <w:shd w:val="clear" w:color="auto" w:fill="auto"/>
            <w:noWrap/>
            <w:vAlign w:val="center"/>
            <w:hideMark/>
          </w:tcPr>
          <w:p w:rsidR="00680942" w:rsidRPr="00680942" w:rsidRDefault="00680942" w:rsidP="00680942">
            <w:pPr>
              <w:spacing w:after="0" w:line="240" w:lineRule="auto"/>
              <w:jc w:val="center"/>
              <w:rPr>
                <w:rFonts w:ascii="Times New Roman" w:eastAsia="Times New Roman" w:hAnsi="Times New Roman" w:cs="Times New Roman"/>
                <w:color w:val="000000"/>
                <w:sz w:val="24"/>
                <w:szCs w:val="24"/>
              </w:rPr>
            </w:pPr>
            <w:r w:rsidRPr="00680942">
              <w:rPr>
                <w:rFonts w:ascii="Times New Roman" w:eastAsia="Times New Roman" w:hAnsi="Times New Roman" w:cs="Times New Roman"/>
                <w:color w:val="000000"/>
                <w:sz w:val="24"/>
                <w:szCs w:val="24"/>
              </w:rPr>
              <w:t>30.00</w:t>
            </w:r>
          </w:p>
        </w:tc>
        <w:tc>
          <w:tcPr>
            <w:tcW w:w="1257" w:type="dxa"/>
            <w:tcBorders>
              <w:top w:val="nil"/>
              <w:left w:val="nil"/>
              <w:bottom w:val="single" w:sz="4" w:space="0" w:color="auto"/>
              <w:right w:val="single" w:sz="4" w:space="0" w:color="auto"/>
            </w:tcBorders>
            <w:shd w:val="clear" w:color="auto" w:fill="auto"/>
            <w:noWrap/>
            <w:vAlign w:val="center"/>
            <w:hideMark/>
          </w:tcPr>
          <w:p w:rsidR="00680942" w:rsidRPr="00680942" w:rsidRDefault="00680942" w:rsidP="00680942">
            <w:pPr>
              <w:spacing w:after="0" w:line="240" w:lineRule="auto"/>
              <w:jc w:val="center"/>
              <w:rPr>
                <w:rFonts w:ascii="Times New Roman" w:eastAsia="Times New Roman" w:hAnsi="Times New Roman" w:cs="Times New Roman"/>
                <w:color w:val="000000"/>
                <w:sz w:val="24"/>
                <w:szCs w:val="24"/>
              </w:rPr>
            </w:pPr>
            <w:r w:rsidRPr="00680942">
              <w:rPr>
                <w:rFonts w:ascii="Times New Roman" w:eastAsia="Times New Roman" w:hAnsi="Times New Roman" w:cs="Times New Roman"/>
                <w:color w:val="000000"/>
                <w:sz w:val="24"/>
                <w:szCs w:val="24"/>
              </w:rPr>
              <w:t>60.00</w:t>
            </w:r>
          </w:p>
        </w:tc>
        <w:tc>
          <w:tcPr>
            <w:tcW w:w="1290" w:type="dxa"/>
            <w:tcBorders>
              <w:top w:val="nil"/>
              <w:left w:val="nil"/>
              <w:bottom w:val="single" w:sz="4" w:space="0" w:color="auto"/>
              <w:right w:val="double" w:sz="6" w:space="0" w:color="auto"/>
            </w:tcBorders>
            <w:shd w:val="clear" w:color="auto" w:fill="auto"/>
            <w:noWrap/>
            <w:vAlign w:val="center"/>
            <w:hideMark/>
          </w:tcPr>
          <w:p w:rsidR="00680942" w:rsidRPr="00680942" w:rsidRDefault="00680942" w:rsidP="00680942">
            <w:pPr>
              <w:spacing w:after="0" w:line="240" w:lineRule="auto"/>
              <w:jc w:val="center"/>
              <w:rPr>
                <w:rFonts w:ascii="Times New Roman" w:eastAsia="Times New Roman" w:hAnsi="Times New Roman" w:cs="Times New Roman"/>
                <w:color w:val="000000"/>
                <w:sz w:val="24"/>
                <w:szCs w:val="24"/>
              </w:rPr>
            </w:pPr>
            <w:r w:rsidRPr="00680942">
              <w:rPr>
                <w:rFonts w:ascii="Times New Roman" w:eastAsia="Times New Roman" w:hAnsi="Times New Roman" w:cs="Times New Roman"/>
                <w:color w:val="000000"/>
                <w:sz w:val="24"/>
                <w:szCs w:val="24"/>
              </w:rPr>
              <w:t>1,800.00</w:t>
            </w:r>
          </w:p>
        </w:tc>
      </w:tr>
      <w:tr w:rsidR="00680942" w:rsidRPr="00680942" w:rsidTr="00680942">
        <w:trPr>
          <w:trHeight w:val="315"/>
        </w:trPr>
        <w:tc>
          <w:tcPr>
            <w:tcW w:w="960" w:type="dxa"/>
            <w:tcBorders>
              <w:top w:val="nil"/>
              <w:left w:val="double" w:sz="6" w:space="0" w:color="auto"/>
              <w:bottom w:val="single" w:sz="4" w:space="0" w:color="auto"/>
              <w:right w:val="single" w:sz="4" w:space="0" w:color="auto"/>
            </w:tcBorders>
            <w:shd w:val="clear" w:color="auto" w:fill="auto"/>
            <w:noWrap/>
            <w:vAlign w:val="center"/>
            <w:hideMark/>
          </w:tcPr>
          <w:p w:rsidR="00680942" w:rsidRPr="00680942" w:rsidRDefault="00680942" w:rsidP="00680942">
            <w:pPr>
              <w:spacing w:after="0" w:line="240" w:lineRule="auto"/>
              <w:jc w:val="center"/>
              <w:rPr>
                <w:rFonts w:ascii="Times New Roman" w:eastAsia="Times New Roman" w:hAnsi="Times New Roman" w:cs="Times New Roman"/>
                <w:color w:val="000000"/>
                <w:sz w:val="24"/>
                <w:szCs w:val="24"/>
              </w:rPr>
            </w:pPr>
            <w:r w:rsidRPr="00680942">
              <w:rPr>
                <w:rFonts w:ascii="Times New Roman" w:eastAsia="Times New Roman" w:hAnsi="Times New Roman" w:cs="Times New Roman"/>
                <w:color w:val="000000"/>
                <w:sz w:val="24"/>
                <w:szCs w:val="24"/>
              </w:rPr>
              <w:t>6</w:t>
            </w:r>
          </w:p>
        </w:tc>
        <w:tc>
          <w:tcPr>
            <w:tcW w:w="4733" w:type="dxa"/>
            <w:tcBorders>
              <w:top w:val="nil"/>
              <w:left w:val="nil"/>
              <w:bottom w:val="single" w:sz="4" w:space="0" w:color="auto"/>
              <w:right w:val="single" w:sz="4" w:space="0" w:color="auto"/>
            </w:tcBorders>
            <w:shd w:val="clear" w:color="auto" w:fill="auto"/>
            <w:noWrap/>
            <w:vAlign w:val="center"/>
            <w:hideMark/>
          </w:tcPr>
          <w:p w:rsidR="00680942" w:rsidRPr="00680942" w:rsidRDefault="00680942" w:rsidP="00680942">
            <w:pPr>
              <w:spacing w:after="0" w:line="240" w:lineRule="auto"/>
              <w:rPr>
                <w:rFonts w:ascii="Times New Roman" w:eastAsia="Times New Roman" w:hAnsi="Times New Roman" w:cs="Times New Roman"/>
                <w:color w:val="000000"/>
                <w:sz w:val="24"/>
                <w:szCs w:val="24"/>
              </w:rPr>
            </w:pPr>
            <w:r w:rsidRPr="00680942">
              <w:rPr>
                <w:rFonts w:ascii="Times New Roman" w:eastAsia="Times New Roman" w:hAnsi="Times New Roman" w:cs="Times New Roman"/>
                <w:color w:val="000000"/>
                <w:sz w:val="24"/>
                <w:szCs w:val="24"/>
              </w:rPr>
              <w:t>Purchase of sign language dictionary</w:t>
            </w:r>
          </w:p>
        </w:tc>
        <w:tc>
          <w:tcPr>
            <w:tcW w:w="1003" w:type="dxa"/>
            <w:tcBorders>
              <w:top w:val="nil"/>
              <w:left w:val="nil"/>
              <w:bottom w:val="single" w:sz="4" w:space="0" w:color="auto"/>
              <w:right w:val="single" w:sz="4" w:space="0" w:color="auto"/>
            </w:tcBorders>
            <w:shd w:val="clear" w:color="auto" w:fill="auto"/>
            <w:noWrap/>
            <w:vAlign w:val="center"/>
            <w:hideMark/>
          </w:tcPr>
          <w:p w:rsidR="00680942" w:rsidRPr="00680942" w:rsidRDefault="00680942" w:rsidP="00680942">
            <w:pPr>
              <w:spacing w:after="0" w:line="240" w:lineRule="auto"/>
              <w:jc w:val="center"/>
              <w:rPr>
                <w:rFonts w:ascii="Times New Roman" w:eastAsia="Times New Roman" w:hAnsi="Times New Roman" w:cs="Times New Roman"/>
                <w:color w:val="000000"/>
                <w:sz w:val="24"/>
                <w:szCs w:val="24"/>
              </w:rPr>
            </w:pPr>
            <w:r w:rsidRPr="00680942">
              <w:rPr>
                <w:rFonts w:ascii="Times New Roman" w:eastAsia="Times New Roman" w:hAnsi="Times New Roman" w:cs="Times New Roman"/>
                <w:color w:val="000000"/>
                <w:sz w:val="24"/>
                <w:szCs w:val="24"/>
              </w:rPr>
              <w:t>Number</w:t>
            </w:r>
          </w:p>
        </w:tc>
        <w:tc>
          <w:tcPr>
            <w:tcW w:w="1137" w:type="dxa"/>
            <w:tcBorders>
              <w:top w:val="nil"/>
              <w:left w:val="nil"/>
              <w:bottom w:val="single" w:sz="4" w:space="0" w:color="auto"/>
              <w:right w:val="single" w:sz="4" w:space="0" w:color="auto"/>
            </w:tcBorders>
            <w:shd w:val="clear" w:color="auto" w:fill="auto"/>
            <w:noWrap/>
            <w:vAlign w:val="center"/>
            <w:hideMark/>
          </w:tcPr>
          <w:p w:rsidR="00680942" w:rsidRPr="00680942" w:rsidRDefault="00680942" w:rsidP="00680942">
            <w:pPr>
              <w:spacing w:after="0" w:line="240" w:lineRule="auto"/>
              <w:jc w:val="center"/>
              <w:rPr>
                <w:rFonts w:ascii="Times New Roman" w:eastAsia="Times New Roman" w:hAnsi="Times New Roman" w:cs="Times New Roman"/>
                <w:color w:val="000000"/>
                <w:sz w:val="24"/>
                <w:szCs w:val="24"/>
              </w:rPr>
            </w:pPr>
            <w:r w:rsidRPr="00680942">
              <w:rPr>
                <w:rFonts w:ascii="Times New Roman" w:eastAsia="Times New Roman" w:hAnsi="Times New Roman" w:cs="Times New Roman"/>
                <w:color w:val="000000"/>
                <w:sz w:val="24"/>
                <w:szCs w:val="24"/>
              </w:rPr>
              <w:t>30.00</w:t>
            </w:r>
          </w:p>
        </w:tc>
        <w:tc>
          <w:tcPr>
            <w:tcW w:w="1257" w:type="dxa"/>
            <w:tcBorders>
              <w:top w:val="nil"/>
              <w:left w:val="nil"/>
              <w:bottom w:val="single" w:sz="4" w:space="0" w:color="auto"/>
              <w:right w:val="single" w:sz="4" w:space="0" w:color="auto"/>
            </w:tcBorders>
            <w:shd w:val="clear" w:color="auto" w:fill="auto"/>
            <w:noWrap/>
            <w:vAlign w:val="center"/>
            <w:hideMark/>
          </w:tcPr>
          <w:p w:rsidR="00680942" w:rsidRPr="00680942" w:rsidRDefault="00680942" w:rsidP="00680942">
            <w:pPr>
              <w:spacing w:after="0" w:line="240" w:lineRule="auto"/>
              <w:jc w:val="center"/>
              <w:rPr>
                <w:rFonts w:ascii="Times New Roman" w:eastAsia="Times New Roman" w:hAnsi="Times New Roman" w:cs="Times New Roman"/>
                <w:color w:val="000000"/>
                <w:sz w:val="24"/>
                <w:szCs w:val="24"/>
              </w:rPr>
            </w:pPr>
            <w:r w:rsidRPr="00680942">
              <w:rPr>
                <w:rFonts w:ascii="Times New Roman" w:eastAsia="Times New Roman" w:hAnsi="Times New Roman" w:cs="Times New Roman"/>
                <w:color w:val="000000"/>
                <w:sz w:val="24"/>
                <w:szCs w:val="24"/>
              </w:rPr>
              <w:t>25.00</w:t>
            </w:r>
          </w:p>
        </w:tc>
        <w:tc>
          <w:tcPr>
            <w:tcW w:w="1290" w:type="dxa"/>
            <w:tcBorders>
              <w:top w:val="nil"/>
              <w:left w:val="nil"/>
              <w:bottom w:val="single" w:sz="4" w:space="0" w:color="auto"/>
              <w:right w:val="double" w:sz="6" w:space="0" w:color="auto"/>
            </w:tcBorders>
            <w:shd w:val="clear" w:color="auto" w:fill="auto"/>
            <w:noWrap/>
            <w:vAlign w:val="center"/>
            <w:hideMark/>
          </w:tcPr>
          <w:p w:rsidR="00680942" w:rsidRPr="00680942" w:rsidRDefault="00680942" w:rsidP="00680942">
            <w:pPr>
              <w:spacing w:after="0" w:line="240" w:lineRule="auto"/>
              <w:jc w:val="center"/>
              <w:rPr>
                <w:rFonts w:ascii="Times New Roman" w:eastAsia="Times New Roman" w:hAnsi="Times New Roman" w:cs="Times New Roman"/>
                <w:color w:val="000000"/>
                <w:sz w:val="24"/>
                <w:szCs w:val="24"/>
              </w:rPr>
            </w:pPr>
            <w:r w:rsidRPr="00680942">
              <w:rPr>
                <w:rFonts w:ascii="Times New Roman" w:eastAsia="Times New Roman" w:hAnsi="Times New Roman" w:cs="Times New Roman"/>
                <w:color w:val="000000"/>
                <w:sz w:val="24"/>
                <w:szCs w:val="24"/>
              </w:rPr>
              <w:t>750.00</w:t>
            </w:r>
          </w:p>
        </w:tc>
      </w:tr>
      <w:tr w:rsidR="00680942" w:rsidRPr="00680942" w:rsidTr="00680942">
        <w:trPr>
          <w:trHeight w:val="315"/>
        </w:trPr>
        <w:tc>
          <w:tcPr>
            <w:tcW w:w="960" w:type="dxa"/>
            <w:tcBorders>
              <w:top w:val="nil"/>
              <w:left w:val="double" w:sz="6" w:space="0" w:color="auto"/>
              <w:bottom w:val="single" w:sz="4" w:space="0" w:color="auto"/>
              <w:right w:val="single" w:sz="4" w:space="0" w:color="auto"/>
            </w:tcBorders>
            <w:shd w:val="clear" w:color="auto" w:fill="auto"/>
            <w:noWrap/>
            <w:vAlign w:val="center"/>
            <w:hideMark/>
          </w:tcPr>
          <w:p w:rsidR="00680942" w:rsidRPr="00680942" w:rsidRDefault="00680942" w:rsidP="00680942">
            <w:pPr>
              <w:spacing w:after="0" w:line="240" w:lineRule="auto"/>
              <w:jc w:val="center"/>
              <w:rPr>
                <w:rFonts w:ascii="Times New Roman" w:eastAsia="Times New Roman" w:hAnsi="Times New Roman" w:cs="Times New Roman"/>
                <w:color w:val="000000"/>
                <w:sz w:val="24"/>
                <w:szCs w:val="24"/>
              </w:rPr>
            </w:pPr>
            <w:r w:rsidRPr="00680942">
              <w:rPr>
                <w:rFonts w:ascii="Times New Roman" w:eastAsia="Times New Roman" w:hAnsi="Times New Roman" w:cs="Times New Roman"/>
                <w:color w:val="000000"/>
                <w:sz w:val="24"/>
                <w:szCs w:val="24"/>
              </w:rPr>
              <w:t>7</w:t>
            </w:r>
          </w:p>
        </w:tc>
        <w:tc>
          <w:tcPr>
            <w:tcW w:w="4733" w:type="dxa"/>
            <w:tcBorders>
              <w:top w:val="nil"/>
              <w:left w:val="nil"/>
              <w:bottom w:val="single" w:sz="4" w:space="0" w:color="auto"/>
              <w:right w:val="single" w:sz="4" w:space="0" w:color="auto"/>
            </w:tcBorders>
            <w:shd w:val="clear" w:color="auto" w:fill="auto"/>
            <w:noWrap/>
            <w:vAlign w:val="center"/>
            <w:hideMark/>
          </w:tcPr>
          <w:p w:rsidR="00680942" w:rsidRPr="00680942" w:rsidRDefault="00680942" w:rsidP="00680942">
            <w:pPr>
              <w:spacing w:after="0" w:line="240" w:lineRule="auto"/>
              <w:rPr>
                <w:rFonts w:ascii="Times New Roman" w:eastAsia="Times New Roman" w:hAnsi="Times New Roman" w:cs="Times New Roman"/>
                <w:color w:val="000000"/>
                <w:sz w:val="24"/>
                <w:szCs w:val="24"/>
              </w:rPr>
            </w:pPr>
            <w:r w:rsidRPr="00680942">
              <w:rPr>
                <w:rFonts w:ascii="Times New Roman" w:eastAsia="Times New Roman" w:hAnsi="Times New Roman" w:cs="Times New Roman"/>
                <w:color w:val="000000"/>
                <w:sz w:val="24"/>
                <w:szCs w:val="24"/>
              </w:rPr>
              <w:t>School uniform</w:t>
            </w:r>
          </w:p>
        </w:tc>
        <w:tc>
          <w:tcPr>
            <w:tcW w:w="1003" w:type="dxa"/>
            <w:tcBorders>
              <w:top w:val="nil"/>
              <w:left w:val="nil"/>
              <w:bottom w:val="single" w:sz="4" w:space="0" w:color="auto"/>
              <w:right w:val="single" w:sz="4" w:space="0" w:color="auto"/>
            </w:tcBorders>
            <w:shd w:val="clear" w:color="auto" w:fill="auto"/>
            <w:noWrap/>
            <w:vAlign w:val="center"/>
            <w:hideMark/>
          </w:tcPr>
          <w:p w:rsidR="00680942" w:rsidRPr="00680942" w:rsidRDefault="00680942" w:rsidP="00680942">
            <w:pPr>
              <w:spacing w:after="0" w:line="240" w:lineRule="auto"/>
              <w:jc w:val="center"/>
              <w:rPr>
                <w:rFonts w:ascii="Times New Roman" w:eastAsia="Times New Roman" w:hAnsi="Times New Roman" w:cs="Times New Roman"/>
                <w:color w:val="000000"/>
                <w:sz w:val="24"/>
                <w:szCs w:val="24"/>
              </w:rPr>
            </w:pPr>
            <w:r w:rsidRPr="00680942">
              <w:rPr>
                <w:rFonts w:ascii="Times New Roman" w:eastAsia="Times New Roman" w:hAnsi="Times New Roman" w:cs="Times New Roman"/>
                <w:color w:val="000000"/>
                <w:sz w:val="24"/>
                <w:szCs w:val="24"/>
              </w:rPr>
              <w:t>Number</w:t>
            </w:r>
          </w:p>
        </w:tc>
        <w:tc>
          <w:tcPr>
            <w:tcW w:w="1137" w:type="dxa"/>
            <w:tcBorders>
              <w:top w:val="nil"/>
              <w:left w:val="nil"/>
              <w:bottom w:val="single" w:sz="4" w:space="0" w:color="auto"/>
              <w:right w:val="single" w:sz="4" w:space="0" w:color="auto"/>
            </w:tcBorders>
            <w:shd w:val="clear" w:color="auto" w:fill="auto"/>
            <w:noWrap/>
            <w:vAlign w:val="center"/>
            <w:hideMark/>
          </w:tcPr>
          <w:p w:rsidR="00680942" w:rsidRPr="00680942" w:rsidRDefault="00680942" w:rsidP="00680942">
            <w:pPr>
              <w:spacing w:after="0" w:line="240" w:lineRule="auto"/>
              <w:jc w:val="center"/>
              <w:rPr>
                <w:rFonts w:ascii="Times New Roman" w:eastAsia="Times New Roman" w:hAnsi="Times New Roman" w:cs="Times New Roman"/>
                <w:color w:val="000000"/>
                <w:sz w:val="24"/>
                <w:szCs w:val="24"/>
              </w:rPr>
            </w:pPr>
            <w:r w:rsidRPr="00680942">
              <w:rPr>
                <w:rFonts w:ascii="Times New Roman" w:eastAsia="Times New Roman" w:hAnsi="Times New Roman" w:cs="Times New Roman"/>
                <w:color w:val="000000"/>
                <w:sz w:val="24"/>
                <w:szCs w:val="24"/>
              </w:rPr>
              <w:t>120.00</w:t>
            </w:r>
          </w:p>
        </w:tc>
        <w:tc>
          <w:tcPr>
            <w:tcW w:w="1257" w:type="dxa"/>
            <w:tcBorders>
              <w:top w:val="nil"/>
              <w:left w:val="nil"/>
              <w:bottom w:val="single" w:sz="4" w:space="0" w:color="auto"/>
              <w:right w:val="single" w:sz="4" w:space="0" w:color="auto"/>
            </w:tcBorders>
            <w:shd w:val="clear" w:color="auto" w:fill="auto"/>
            <w:noWrap/>
            <w:vAlign w:val="center"/>
            <w:hideMark/>
          </w:tcPr>
          <w:p w:rsidR="00680942" w:rsidRPr="00680942" w:rsidRDefault="00680942" w:rsidP="00680942">
            <w:pPr>
              <w:spacing w:after="0" w:line="240" w:lineRule="auto"/>
              <w:jc w:val="center"/>
              <w:rPr>
                <w:rFonts w:ascii="Times New Roman" w:eastAsia="Times New Roman" w:hAnsi="Times New Roman" w:cs="Times New Roman"/>
                <w:color w:val="000000"/>
                <w:sz w:val="24"/>
                <w:szCs w:val="24"/>
              </w:rPr>
            </w:pPr>
            <w:r w:rsidRPr="00680942">
              <w:rPr>
                <w:rFonts w:ascii="Times New Roman" w:eastAsia="Times New Roman" w:hAnsi="Times New Roman" w:cs="Times New Roman"/>
                <w:color w:val="000000"/>
                <w:sz w:val="24"/>
                <w:szCs w:val="24"/>
              </w:rPr>
              <w:t>35.00</w:t>
            </w:r>
          </w:p>
        </w:tc>
        <w:tc>
          <w:tcPr>
            <w:tcW w:w="1290" w:type="dxa"/>
            <w:tcBorders>
              <w:top w:val="nil"/>
              <w:left w:val="nil"/>
              <w:bottom w:val="single" w:sz="4" w:space="0" w:color="auto"/>
              <w:right w:val="double" w:sz="6" w:space="0" w:color="auto"/>
            </w:tcBorders>
            <w:shd w:val="clear" w:color="auto" w:fill="auto"/>
            <w:noWrap/>
            <w:vAlign w:val="center"/>
            <w:hideMark/>
          </w:tcPr>
          <w:p w:rsidR="00680942" w:rsidRPr="00680942" w:rsidRDefault="00680942" w:rsidP="00680942">
            <w:pPr>
              <w:spacing w:after="0" w:line="240" w:lineRule="auto"/>
              <w:jc w:val="center"/>
              <w:rPr>
                <w:rFonts w:ascii="Times New Roman" w:eastAsia="Times New Roman" w:hAnsi="Times New Roman" w:cs="Times New Roman"/>
                <w:color w:val="000000"/>
                <w:sz w:val="24"/>
                <w:szCs w:val="24"/>
              </w:rPr>
            </w:pPr>
            <w:r w:rsidRPr="00680942">
              <w:rPr>
                <w:rFonts w:ascii="Times New Roman" w:eastAsia="Times New Roman" w:hAnsi="Times New Roman" w:cs="Times New Roman"/>
                <w:color w:val="000000"/>
                <w:sz w:val="24"/>
                <w:szCs w:val="24"/>
              </w:rPr>
              <w:t>4,200.00</w:t>
            </w:r>
          </w:p>
        </w:tc>
      </w:tr>
      <w:tr w:rsidR="00680942" w:rsidRPr="00680942" w:rsidTr="00680942">
        <w:trPr>
          <w:trHeight w:val="315"/>
        </w:trPr>
        <w:tc>
          <w:tcPr>
            <w:tcW w:w="960" w:type="dxa"/>
            <w:tcBorders>
              <w:top w:val="nil"/>
              <w:left w:val="double" w:sz="6" w:space="0" w:color="auto"/>
              <w:bottom w:val="single" w:sz="4" w:space="0" w:color="auto"/>
              <w:right w:val="single" w:sz="4" w:space="0" w:color="auto"/>
            </w:tcBorders>
            <w:shd w:val="clear" w:color="auto" w:fill="auto"/>
            <w:noWrap/>
            <w:vAlign w:val="center"/>
            <w:hideMark/>
          </w:tcPr>
          <w:p w:rsidR="00680942" w:rsidRPr="00680942" w:rsidRDefault="00680942" w:rsidP="00680942">
            <w:pPr>
              <w:spacing w:after="0" w:line="240" w:lineRule="auto"/>
              <w:jc w:val="center"/>
              <w:rPr>
                <w:rFonts w:ascii="Times New Roman" w:eastAsia="Times New Roman" w:hAnsi="Times New Roman" w:cs="Times New Roman"/>
                <w:color w:val="000000"/>
                <w:sz w:val="24"/>
                <w:szCs w:val="24"/>
              </w:rPr>
            </w:pPr>
            <w:r w:rsidRPr="00680942">
              <w:rPr>
                <w:rFonts w:ascii="Times New Roman" w:eastAsia="Times New Roman" w:hAnsi="Times New Roman" w:cs="Times New Roman"/>
                <w:color w:val="000000"/>
                <w:sz w:val="24"/>
                <w:szCs w:val="24"/>
              </w:rPr>
              <w:t>8</w:t>
            </w:r>
          </w:p>
        </w:tc>
        <w:tc>
          <w:tcPr>
            <w:tcW w:w="4733" w:type="dxa"/>
            <w:tcBorders>
              <w:top w:val="nil"/>
              <w:left w:val="nil"/>
              <w:bottom w:val="single" w:sz="4" w:space="0" w:color="auto"/>
              <w:right w:val="single" w:sz="4" w:space="0" w:color="auto"/>
            </w:tcBorders>
            <w:shd w:val="clear" w:color="auto" w:fill="auto"/>
            <w:noWrap/>
            <w:vAlign w:val="center"/>
            <w:hideMark/>
          </w:tcPr>
          <w:p w:rsidR="00680942" w:rsidRPr="00680942" w:rsidRDefault="00680942" w:rsidP="00680942">
            <w:pPr>
              <w:spacing w:after="0" w:line="240" w:lineRule="auto"/>
              <w:rPr>
                <w:rFonts w:ascii="Times New Roman" w:eastAsia="Times New Roman" w:hAnsi="Times New Roman" w:cs="Times New Roman"/>
                <w:color w:val="000000"/>
                <w:sz w:val="24"/>
                <w:szCs w:val="24"/>
              </w:rPr>
            </w:pPr>
            <w:r w:rsidRPr="00680942">
              <w:rPr>
                <w:rFonts w:ascii="Times New Roman" w:eastAsia="Times New Roman" w:hAnsi="Times New Roman" w:cs="Times New Roman"/>
                <w:color w:val="000000"/>
                <w:sz w:val="24"/>
                <w:szCs w:val="24"/>
              </w:rPr>
              <w:t>Hearing aid material purchase</w:t>
            </w:r>
          </w:p>
        </w:tc>
        <w:tc>
          <w:tcPr>
            <w:tcW w:w="1003" w:type="dxa"/>
            <w:tcBorders>
              <w:top w:val="nil"/>
              <w:left w:val="nil"/>
              <w:bottom w:val="single" w:sz="4" w:space="0" w:color="auto"/>
              <w:right w:val="single" w:sz="4" w:space="0" w:color="auto"/>
            </w:tcBorders>
            <w:shd w:val="clear" w:color="auto" w:fill="auto"/>
            <w:noWrap/>
            <w:vAlign w:val="center"/>
            <w:hideMark/>
          </w:tcPr>
          <w:p w:rsidR="00680942" w:rsidRPr="00680942" w:rsidRDefault="00680942" w:rsidP="00680942">
            <w:pPr>
              <w:spacing w:after="0" w:line="240" w:lineRule="auto"/>
              <w:jc w:val="center"/>
              <w:rPr>
                <w:rFonts w:ascii="Times New Roman" w:eastAsia="Times New Roman" w:hAnsi="Times New Roman" w:cs="Times New Roman"/>
                <w:color w:val="000000"/>
                <w:sz w:val="24"/>
                <w:szCs w:val="24"/>
              </w:rPr>
            </w:pPr>
            <w:r w:rsidRPr="00680942">
              <w:rPr>
                <w:rFonts w:ascii="Times New Roman" w:eastAsia="Times New Roman" w:hAnsi="Times New Roman" w:cs="Times New Roman"/>
                <w:color w:val="000000"/>
                <w:sz w:val="24"/>
                <w:szCs w:val="24"/>
              </w:rPr>
              <w:t>Number</w:t>
            </w:r>
          </w:p>
        </w:tc>
        <w:tc>
          <w:tcPr>
            <w:tcW w:w="1137" w:type="dxa"/>
            <w:tcBorders>
              <w:top w:val="nil"/>
              <w:left w:val="nil"/>
              <w:bottom w:val="single" w:sz="4" w:space="0" w:color="auto"/>
              <w:right w:val="single" w:sz="4" w:space="0" w:color="auto"/>
            </w:tcBorders>
            <w:shd w:val="clear" w:color="auto" w:fill="auto"/>
            <w:noWrap/>
            <w:vAlign w:val="center"/>
            <w:hideMark/>
          </w:tcPr>
          <w:p w:rsidR="00680942" w:rsidRPr="00680942" w:rsidRDefault="00680942" w:rsidP="00680942">
            <w:pPr>
              <w:spacing w:after="0" w:line="240" w:lineRule="auto"/>
              <w:jc w:val="center"/>
              <w:rPr>
                <w:rFonts w:ascii="Times New Roman" w:eastAsia="Times New Roman" w:hAnsi="Times New Roman" w:cs="Times New Roman"/>
                <w:color w:val="000000"/>
                <w:sz w:val="24"/>
                <w:szCs w:val="24"/>
              </w:rPr>
            </w:pPr>
            <w:r w:rsidRPr="00680942">
              <w:rPr>
                <w:rFonts w:ascii="Times New Roman" w:eastAsia="Times New Roman" w:hAnsi="Times New Roman" w:cs="Times New Roman"/>
                <w:color w:val="000000"/>
                <w:sz w:val="24"/>
                <w:szCs w:val="24"/>
              </w:rPr>
              <w:t>20.00</w:t>
            </w:r>
          </w:p>
        </w:tc>
        <w:tc>
          <w:tcPr>
            <w:tcW w:w="1257" w:type="dxa"/>
            <w:tcBorders>
              <w:top w:val="nil"/>
              <w:left w:val="nil"/>
              <w:bottom w:val="single" w:sz="4" w:space="0" w:color="auto"/>
              <w:right w:val="single" w:sz="4" w:space="0" w:color="auto"/>
            </w:tcBorders>
            <w:shd w:val="clear" w:color="auto" w:fill="auto"/>
            <w:noWrap/>
            <w:vAlign w:val="center"/>
            <w:hideMark/>
          </w:tcPr>
          <w:p w:rsidR="00680942" w:rsidRPr="00680942" w:rsidRDefault="00680942" w:rsidP="00680942">
            <w:pPr>
              <w:spacing w:after="0" w:line="240" w:lineRule="auto"/>
              <w:jc w:val="center"/>
              <w:rPr>
                <w:rFonts w:ascii="Times New Roman" w:eastAsia="Times New Roman" w:hAnsi="Times New Roman" w:cs="Times New Roman"/>
                <w:color w:val="000000"/>
                <w:sz w:val="24"/>
                <w:szCs w:val="24"/>
              </w:rPr>
            </w:pPr>
            <w:r w:rsidRPr="00680942">
              <w:rPr>
                <w:rFonts w:ascii="Times New Roman" w:eastAsia="Times New Roman" w:hAnsi="Times New Roman" w:cs="Times New Roman"/>
                <w:color w:val="000000"/>
                <w:sz w:val="24"/>
                <w:szCs w:val="24"/>
              </w:rPr>
              <w:t>50.00</w:t>
            </w:r>
          </w:p>
        </w:tc>
        <w:tc>
          <w:tcPr>
            <w:tcW w:w="1290" w:type="dxa"/>
            <w:tcBorders>
              <w:top w:val="nil"/>
              <w:left w:val="nil"/>
              <w:bottom w:val="single" w:sz="4" w:space="0" w:color="auto"/>
              <w:right w:val="double" w:sz="6" w:space="0" w:color="auto"/>
            </w:tcBorders>
            <w:shd w:val="clear" w:color="auto" w:fill="auto"/>
            <w:noWrap/>
            <w:vAlign w:val="center"/>
            <w:hideMark/>
          </w:tcPr>
          <w:p w:rsidR="00680942" w:rsidRPr="00680942" w:rsidRDefault="00680942" w:rsidP="00680942">
            <w:pPr>
              <w:spacing w:after="0" w:line="240" w:lineRule="auto"/>
              <w:jc w:val="center"/>
              <w:rPr>
                <w:rFonts w:ascii="Times New Roman" w:eastAsia="Times New Roman" w:hAnsi="Times New Roman" w:cs="Times New Roman"/>
                <w:color w:val="000000"/>
                <w:sz w:val="24"/>
                <w:szCs w:val="24"/>
              </w:rPr>
            </w:pPr>
            <w:r w:rsidRPr="00680942">
              <w:rPr>
                <w:rFonts w:ascii="Times New Roman" w:eastAsia="Times New Roman" w:hAnsi="Times New Roman" w:cs="Times New Roman"/>
                <w:color w:val="000000"/>
                <w:sz w:val="24"/>
                <w:szCs w:val="24"/>
              </w:rPr>
              <w:t>1,000.00</w:t>
            </w:r>
          </w:p>
        </w:tc>
      </w:tr>
      <w:tr w:rsidR="00680942" w:rsidRPr="00680942" w:rsidTr="00680942">
        <w:trPr>
          <w:trHeight w:val="315"/>
        </w:trPr>
        <w:tc>
          <w:tcPr>
            <w:tcW w:w="960" w:type="dxa"/>
            <w:tcBorders>
              <w:top w:val="nil"/>
              <w:left w:val="double" w:sz="6" w:space="0" w:color="auto"/>
              <w:bottom w:val="single" w:sz="4" w:space="0" w:color="auto"/>
              <w:right w:val="single" w:sz="4" w:space="0" w:color="auto"/>
            </w:tcBorders>
            <w:shd w:val="clear" w:color="auto" w:fill="auto"/>
            <w:noWrap/>
            <w:vAlign w:val="center"/>
            <w:hideMark/>
          </w:tcPr>
          <w:p w:rsidR="00680942" w:rsidRPr="00680942" w:rsidRDefault="00680942" w:rsidP="00680942">
            <w:pPr>
              <w:spacing w:after="0" w:line="240" w:lineRule="auto"/>
              <w:jc w:val="center"/>
              <w:rPr>
                <w:rFonts w:ascii="Times New Roman" w:eastAsia="Times New Roman" w:hAnsi="Times New Roman" w:cs="Times New Roman"/>
                <w:color w:val="000000"/>
                <w:sz w:val="24"/>
                <w:szCs w:val="24"/>
              </w:rPr>
            </w:pPr>
            <w:r w:rsidRPr="00680942">
              <w:rPr>
                <w:rFonts w:ascii="Times New Roman" w:eastAsia="Times New Roman" w:hAnsi="Times New Roman" w:cs="Times New Roman"/>
                <w:color w:val="000000"/>
                <w:sz w:val="24"/>
                <w:szCs w:val="24"/>
              </w:rPr>
              <w:t>9</w:t>
            </w:r>
          </w:p>
        </w:tc>
        <w:tc>
          <w:tcPr>
            <w:tcW w:w="4733" w:type="dxa"/>
            <w:tcBorders>
              <w:top w:val="nil"/>
              <w:left w:val="nil"/>
              <w:bottom w:val="single" w:sz="4" w:space="0" w:color="auto"/>
              <w:right w:val="single" w:sz="4" w:space="0" w:color="auto"/>
            </w:tcBorders>
            <w:shd w:val="clear" w:color="auto" w:fill="auto"/>
            <w:noWrap/>
            <w:vAlign w:val="center"/>
            <w:hideMark/>
          </w:tcPr>
          <w:p w:rsidR="00680942" w:rsidRPr="00680942" w:rsidRDefault="00680942" w:rsidP="00680942">
            <w:pPr>
              <w:spacing w:after="0" w:line="240" w:lineRule="auto"/>
              <w:rPr>
                <w:rFonts w:ascii="Times New Roman" w:eastAsia="Times New Roman" w:hAnsi="Times New Roman" w:cs="Times New Roman"/>
                <w:color w:val="000000"/>
                <w:sz w:val="24"/>
                <w:szCs w:val="24"/>
              </w:rPr>
            </w:pPr>
            <w:r w:rsidRPr="00680942">
              <w:rPr>
                <w:rFonts w:ascii="Times New Roman" w:eastAsia="Times New Roman" w:hAnsi="Times New Roman" w:cs="Times New Roman"/>
                <w:color w:val="000000"/>
                <w:sz w:val="24"/>
                <w:szCs w:val="24"/>
              </w:rPr>
              <w:t>Voice recorder</w:t>
            </w:r>
          </w:p>
        </w:tc>
        <w:tc>
          <w:tcPr>
            <w:tcW w:w="1003" w:type="dxa"/>
            <w:tcBorders>
              <w:top w:val="nil"/>
              <w:left w:val="nil"/>
              <w:bottom w:val="single" w:sz="4" w:space="0" w:color="auto"/>
              <w:right w:val="single" w:sz="4" w:space="0" w:color="auto"/>
            </w:tcBorders>
            <w:shd w:val="clear" w:color="auto" w:fill="auto"/>
            <w:noWrap/>
            <w:vAlign w:val="center"/>
            <w:hideMark/>
          </w:tcPr>
          <w:p w:rsidR="00680942" w:rsidRPr="00680942" w:rsidRDefault="00680942" w:rsidP="00680942">
            <w:pPr>
              <w:spacing w:after="0" w:line="240" w:lineRule="auto"/>
              <w:jc w:val="center"/>
              <w:rPr>
                <w:rFonts w:ascii="Times New Roman" w:eastAsia="Times New Roman" w:hAnsi="Times New Roman" w:cs="Times New Roman"/>
                <w:color w:val="000000"/>
                <w:sz w:val="24"/>
                <w:szCs w:val="24"/>
              </w:rPr>
            </w:pPr>
            <w:r w:rsidRPr="00680942">
              <w:rPr>
                <w:rFonts w:ascii="Times New Roman" w:eastAsia="Times New Roman" w:hAnsi="Times New Roman" w:cs="Times New Roman"/>
                <w:color w:val="000000"/>
                <w:sz w:val="24"/>
                <w:szCs w:val="24"/>
              </w:rPr>
              <w:t>Number</w:t>
            </w:r>
          </w:p>
        </w:tc>
        <w:tc>
          <w:tcPr>
            <w:tcW w:w="1137" w:type="dxa"/>
            <w:tcBorders>
              <w:top w:val="nil"/>
              <w:left w:val="nil"/>
              <w:bottom w:val="single" w:sz="4" w:space="0" w:color="auto"/>
              <w:right w:val="single" w:sz="4" w:space="0" w:color="auto"/>
            </w:tcBorders>
            <w:shd w:val="clear" w:color="auto" w:fill="auto"/>
            <w:noWrap/>
            <w:vAlign w:val="center"/>
            <w:hideMark/>
          </w:tcPr>
          <w:p w:rsidR="00680942" w:rsidRPr="00680942" w:rsidRDefault="00680942" w:rsidP="00680942">
            <w:pPr>
              <w:spacing w:after="0" w:line="240" w:lineRule="auto"/>
              <w:jc w:val="center"/>
              <w:rPr>
                <w:rFonts w:ascii="Times New Roman" w:eastAsia="Times New Roman" w:hAnsi="Times New Roman" w:cs="Times New Roman"/>
                <w:color w:val="000000"/>
                <w:sz w:val="24"/>
                <w:szCs w:val="24"/>
              </w:rPr>
            </w:pPr>
            <w:r w:rsidRPr="00680942">
              <w:rPr>
                <w:rFonts w:ascii="Times New Roman" w:eastAsia="Times New Roman" w:hAnsi="Times New Roman" w:cs="Times New Roman"/>
                <w:color w:val="000000"/>
                <w:sz w:val="24"/>
                <w:szCs w:val="24"/>
              </w:rPr>
              <w:t>25.00</w:t>
            </w:r>
          </w:p>
        </w:tc>
        <w:tc>
          <w:tcPr>
            <w:tcW w:w="1257" w:type="dxa"/>
            <w:tcBorders>
              <w:top w:val="nil"/>
              <w:left w:val="nil"/>
              <w:bottom w:val="single" w:sz="4" w:space="0" w:color="auto"/>
              <w:right w:val="single" w:sz="4" w:space="0" w:color="auto"/>
            </w:tcBorders>
            <w:shd w:val="clear" w:color="auto" w:fill="auto"/>
            <w:noWrap/>
            <w:vAlign w:val="center"/>
            <w:hideMark/>
          </w:tcPr>
          <w:p w:rsidR="00680942" w:rsidRPr="00680942" w:rsidRDefault="00680942" w:rsidP="00680942">
            <w:pPr>
              <w:spacing w:after="0" w:line="240" w:lineRule="auto"/>
              <w:jc w:val="center"/>
              <w:rPr>
                <w:rFonts w:ascii="Times New Roman" w:eastAsia="Times New Roman" w:hAnsi="Times New Roman" w:cs="Times New Roman"/>
                <w:color w:val="000000"/>
                <w:sz w:val="24"/>
                <w:szCs w:val="24"/>
              </w:rPr>
            </w:pPr>
            <w:r w:rsidRPr="00680942">
              <w:rPr>
                <w:rFonts w:ascii="Times New Roman" w:eastAsia="Times New Roman" w:hAnsi="Times New Roman" w:cs="Times New Roman"/>
                <w:color w:val="000000"/>
                <w:sz w:val="24"/>
                <w:szCs w:val="24"/>
              </w:rPr>
              <w:t>60.00</w:t>
            </w:r>
          </w:p>
        </w:tc>
        <w:tc>
          <w:tcPr>
            <w:tcW w:w="1290" w:type="dxa"/>
            <w:tcBorders>
              <w:top w:val="nil"/>
              <w:left w:val="nil"/>
              <w:bottom w:val="single" w:sz="4" w:space="0" w:color="auto"/>
              <w:right w:val="double" w:sz="6" w:space="0" w:color="auto"/>
            </w:tcBorders>
            <w:shd w:val="clear" w:color="auto" w:fill="auto"/>
            <w:noWrap/>
            <w:vAlign w:val="center"/>
            <w:hideMark/>
          </w:tcPr>
          <w:p w:rsidR="00680942" w:rsidRPr="00680942" w:rsidRDefault="00680942" w:rsidP="00680942">
            <w:pPr>
              <w:spacing w:after="0" w:line="240" w:lineRule="auto"/>
              <w:jc w:val="center"/>
              <w:rPr>
                <w:rFonts w:ascii="Times New Roman" w:eastAsia="Times New Roman" w:hAnsi="Times New Roman" w:cs="Times New Roman"/>
                <w:color w:val="000000"/>
                <w:sz w:val="24"/>
                <w:szCs w:val="24"/>
              </w:rPr>
            </w:pPr>
            <w:r w:rsidRPr="00680942">
              <w:rPr>
                <w:rFonts w:ascii="Times New Roman" w:eastAsia="Times New Roman" w:hAnsi="Times New Roman" w:cs="Times New Roman"/>
                <w:color w:val="000000"/>
                <w:sz w:val="24"/>
                <w:szCs w:val="24"/>
              </w:rPr>
              <w:t>1,500.00</w:t>
            </w:r>
          </w:p>
        </w:tc>
      </w:tr>
      <w:tr w:rsidR="00680942" w:rsidRPr="00680942" w:rsidTr="00680942">
        <w:trPr>
          <w:trHeight w:val="315"/>
        </w:trPr>
        <w:tc>
          <w:tcPr>
            <w:tcW w:w="960" w:type="dxa"/>
            <w:tcBorders>
              <w:top w:val="nil"/>
              <w:left w:val="double" w:sz="6" w:space="0" w:color="auto"/>
              <w:bottom w:val="single" w:sz="4" w:space="0" w:color="auto"/>
              <w:right w:val="single" w:sz="4" w:space="0" w:color="auto"/>
            </w:tcBorders>
            <w:shd w:val="clear" w:color="auto" w:fill="auto"/>
            <w:noWrap/>
            <w:vAlign w:val="center"/>
            <w:hideMark/>
          </w:tcPr>
          <w:p w:rsidR="00680942" w:rsidRPr="00680942" w:rsidRDefault="00680942" w:rsidP="00680942">
            <w:pPr>
              <w:spacing w:after="0" w:line="240" w:lineRule="auto"/>
              <w:jc w:val="center"/>
              <w:rPr>
                <w:rFonts w:ascii="Times New Roman" w:eastAsia="Times New Roman" w:hAnsi="Times New Roman" w:cs="Times New Roman"/>
                <w:color w:val="000000"/>
                <w:sz w:val="24"/>
                <w:szCs w:val="24"/>
              </w:rPr>
            </w:pPr>
            <w:r w:rsidRPr="00680942">
              <w:rPr>
                <w:rFonts w:ascii="Times New Roman" w:eastAsia="Times New Roman" w:hAnsi="Times New Roman" w:cs="Times New Roman"/>
                <w:color w:val="000000"/>
                <w:sz w:val="24"/>
                <w:szCs w:val="24"/>
              </w:rPr>
              <w:t>10</w:t>
            </w:r>
          </w:p>
        </w:tc>
        <w:tc>
          <w:tcPr>
            <w:tcW w:w="4733" w:type="dxa"/>
            <w:tcBorders>
              <w:top w:val="nil"/>
              <w:left w:val="nil"/>
              <w:bottom w:val="single" w:sz="4" w:space="0" w:color="auto"/>
              <w:right w:val="single" w:sz="4" w:space="0" w:color="auto"/>
            </w:tcBorders>
            <w:shd w:val="clear" w:color="auto" w:fill="auto"/>
            <w:noWrap/>
            <w:vAlign w:val="center"/>
            <w:hideMark/>
          </w:tcPr>
          <w:p w:rsidR="00680942" w:rsidRPr="00680942" w:rsidRDefault="00680942" w:rsidP="00680942">
            <w:pPr>
              <w:spacing w:after="0" w:line="240" w:lineRule="auto"/>
              <w:rPr>
                <w:rFonts w:ascii="Times New Roman" w:eastAsia="Times New Roman" w:hAnsi="Times New Roman" w:cs="Times New Roman"/>
                <w:color w:val="000000"/>
                <w:sz w:val="24"/>
                <w:szCs w:val="24"/>
              </w:rPr>
            </w:pPr>
            <w:r w:rsidRPr="00680942">
              <w:rPr>
                <w:rFonts w:ascii="Times New Roman" w:eastAsia="Times New Roman" w:hAnsi="Times New Roman" w:cs="Times New Roman"/>
                <w:color w:val="000000"/>
                <w:sz w:val="24"/>
                <w:szCs w:val="24"/>
              </w:rPr>
              <w:t>Life skill training for 120 children</w:t>
            </w:r>
          </w:p>
        </w:tc>
        <w:tc>
          <w:tcPr>
            <w:tcW w:w="1003" w:type="dxa"/>
            <w:tcBorders>
              <w:top w:val="nil"/>
              <w:left w:val="nil"/>
              <w:bottom w:val="single" w:sz="4" w:space="0" w:color="auto"/>
              <w:right w:val="single" w:sz="4" w:space="0" w:color="auto"/>
            </w:tcBorders>
            <w:shd w:val="clear" w:color="auto" w:fill="auto"/>
            <w:noWrap/>
            <w:vAlign w:val="center"/>
            <w:hideMark/>
          </w:tcPr>
          <w:p w:rsidR="00680942" w:rsidRPr="00680942" w:rsidRDefault="00680942" w:rsidP="00680942">
            <w:pPr>
              <w:spacing w:after="0" w:line="240" w:lineRule="auto"/>
              <w:jc w:val="center"/>
              <w:rPr>
                <w:rFonts w:ascii="Times New Roman" w:eastAsia="Times New Roman" w:hAnsi="Times New Roman" w:cs="Times New Roman"/>
                <w:color w:val="000000"/>
                <w:sz w:val="24"/>
                <w:szCs w:val="24"/>
              </w:rPr>
            </w:pPr>
            <w:r w:rsidRPr="00680942">
              <w:rPr>
                <w:rFonts w:ascii="Times New Roman" w:eastAsia="Times New Roman" w:hAnsi="Times New Roman" w:cs="Times New Roman"/>
                <w:color w:val="000000"/>
                <w:sz w:val="24"/>
                <w:szCs w:val="24"/>
              </w:rPr>
              <w:t>Number</w:t>
            </w:r>
          </w:p>
        </w:tc>
        <w:tc>
          <w:tcPr>
            <w:tcW w:w="1137" w:type="dxa"/>
            <w:tcBorders>
              <w:top w:val="nil"/>
              <w:left w:val="nil"/>
              <w:bottom w:val="single" w:sz="4" w:space="0" w:color="auto"/>
              <w:right w:val="single" w:sz="4" w:space="0" w:color="auto"/>
            </w:tcBorders>
            <w:shd w:val="clear" w:color="auto" w:fill="auto"/>
            <w:noWrap/>
            <w:vAlign w:val="center"/>
            <w:hideMark/>
          </w:tcPr>
          <w:p w:rsidR="00680942" w:rsidRPr="00680942" w:rsidRDefault="00680942" w:rsidP="00680942">
            <w:pPr>
              <w:spacing w:after="0" w:line="240" w:lineRule="auto"/>
              <w:jc w:val="center"/>
              <w:rPr>
                <w:rFonts w:ascii="Times New Roman" w:eastAsia="Times New Roman" w:hAnsi="Times New Roman" w:cs="Times New Roman"/>
                <w:color w:val="000000"/>
                <w:sz w:val="24"/>
                <w:szCs w:val="24"/>
              </w:rPr>
            </w:pPr>
            <w:r w:rsidRPr="00680942">
              <w:rPr>
                <w:rFonts w:ascii="Times New Roman" w:eastAsia="Times New Roman" w:hAnsi="Times New Roman" w:cs="Times New Roman"/>
                <w:color w:val="000000"/>
                <w:sz w:val="24"/>
                <w:szCs w:val="24"/>
              </w:rPr>
              <w:t>120.00</w:t>
            </w:r>
          </w:p>
        </w:tc>
        <w:tc>
          <w:tcPr>
            <w:tcW w:w="1257" w:type="dxa"/>
            <w:tcBorders>
              <w:top w:val="nil"/>
              <w:left w:val="nil"/>
              <w:bottom w:val="single" w:sz="4" w:space="0" w:color="auto"/>
              <w:right w:val="single" w:sz="4" w:space="0" w:color="auto"/>
            </w:tcBorders>
            <w:shd w:val="clear" w:color="auto" w:fill="auto"/>
            <w:noWrap/>
            <w:vAlign w:val="center"/>
            <w:hideMark/>
          </w:tcPr>
          <w:p w:rsidR="00680942" w:rsidRPr="00680942" w:rsidRDefault="00680942" w:rsidP="00680942">
            <w:pPr>
              <w:spacing w:after="0" w:line="240" w:lineRule="auto"/>
              <w:jc w:val="center"/>
              <w:rPr>
                <w:rFonts w:ascii="Times New Roman" w:eastAsia="Times New Roman" w:hAnsi="Times New Roman" w:cs="Times New Roman"/>
                <w:color w:val="000000"/>
                <w:sz w:val="24"/>
                <w:szCs w:val="24"/>
              </w:rPr>
            </w:pPr>
            <w:r w:rsidRPr="00680942">
              <w:rPr>
                <w:rFonts w:ascii="Times New Roman" w:eastAsia="Times New Roman" w:hAnsi="Times New Roman" w:cs="Times New Roman"/>
                <w:color w:val="000000"/>
                <w:sz w:val="24"/>
                <w:szCs w:val="24"/>
              </w:rPr>
              <w:t>25.00</w:t>
            </w:r>
          </w:p>
        </w:tc>
        <w:tc>
          <w:tcPr>
            <w:tcW w:w="1290" w:type="dxa"/>
            <w:tcBorders>
              <w:top w:val="nil"/>
              <w:left w:val="nil"/>
              <w:bottom w:val="single" w:sz="4" w:space="0" w:color="auto"/>
              <w:right w:val="double" w:sz="6" w:space="0" w:color="auto"/>
            </w:tcBorders>
            <w:shd w:val="clear" w:color="auto" w:fill="auto"/>
            <w:noWrap/>
            <w:vAlign w:val="center"/>
            <w:hideMark/>
          </w:tcPr>
          <w:p w:rsidR="00680942" w:rsidRPr="00680942" w:rsidRDefault="00680942" w:rsidP="00680942">
            <w:pPr>
              <w:spacing w:after="0" w:line="240" w:lineRule="auto"/>
              <w:jc w:val="center"/>
              <w:rPr>
                <w:rFonts w:ascii="Times New Roman" w:eastAsia="Times New Roman" w:hAnsi="Times New Roman" w:cs="Times New Roman"/>
                <w:color w:val="000000"/>
                <w:sz w:val="24"/>
                <w:szCs w:val="24"/>
              </w:rPr>
            </w:pPr>
            <w:r w:rsidRPr="00680942">
              <w:rPr>
                <w:rFonts w:ascii="Times New Roman" w:eastAsia="Times New Roman" w:hAnsi="Times New Roman" w:cs="Times New Roman"/>
                <w:color w:val="000000"/>
                <w:sz w:val="24"/>
                <w:szCs w:val="24"/>
              </w:rPr>
              <w:t>3,000.00</w:t>
            </w:r>
          </w:p>
        </w:tc>
      </w:tr>
      <w:tr w:rsidR="00680942" w:rsidRPr="00680942" w:rsidTr="00680942">
        <w:trPr>
          <w:trHeight w:val="315"/>
        </w:trPr>
        <w:tc>
          <w:tcPr>
            <w:tcW w:w="960" w:type="dxa"/>
            <w:tcBorders>
              <w:top w:val="nil"/>
              <w:left w:val="double" w:sz="6" w:space="0" w:color="auto"/>
              <w:bottom w:val="single" w:sz="4" w:space="0" w:color="auto"/>
              <w:right w:val="single" w:sz="4" w:space="0" w:color="auto"/>
            </w:tcBorders>
            <w:shd w:val="clear" w:color="auto" w:fill="auto"/>
            <w:noWrap/>
            <w:vAlign w:val="center"/>
            <w:hideMark/>
          </w:tcPr>
          <w:p w:rsidR="00680942" w:rsidRPr="00680942" w:rsidRDefault="00680942" w:rsidP="00680942">
            <w:pPr>
              <w:spacing w:after="0" w:line="240" w:lineRule="auto"/>
              <w:jc w:val="center"/>
              <w:rPr>
                <w:rFonts w:ascii="Times New Roman" w:eastAsia="Times New Roman" w:hAnsi="Times New Roman" w:cs="Times New Roman"/>
                <w:color w:val="000000"/>
                <w:sz w:val="24"/>
                <w:szCs w:val="24"/>
              </w:rPr>
            </w:pPr>
            <w:r w:rsidRPr="00680942">
              <w:rPr>
                <w:rFonts w:ascii="Times New Roman" w:eastAsia="Times New Roman" w:hAnsi="Times New Roman" w:cs="Times New Roman"/>
                <w:color w:val="000000"/>
                <w:sz w:val="24"/>
                <w:szCs w:val="24"/>
              </w:rPr>
              <w:t>11</w:t>
            </w:r>
          </w:p>
        </w:tc>
        <w:tc>
          <w:tcPr>
            <w:tcW w:w="4733" w:type="dxa"/>
            <w:tcBorders>
              <w:top w:val="nil"/>
              <w:left w:val="nil"/>
              <w:bottom w:val="single" w:sz="4" w:space="0" w:color="auto"/>
              <w:right w:val="single" w:sz="4" w:space="0" w:color="auto"/>
            </w:tcBorders>
            <w:shd w:val="clear" w:color="auto" w:fill="auto"/>
            <w:noWrap/>
            <w:vAlign w:val="center"/>
            <w:hideMark/>
          </w:tcPr>
          <w:p w:rsidR="00680942" w:rsidRPr="00680942" w:rsidRDefault="00680942" w:rsidP="00680942">
            <w:pPr>
              <w:spacing w:after="0" w:line="240" w:lineRule="auto"/>
              <w:rPr>
                <w:rFonts w:ascii="Times New Roman" w:eastAsia="Times New Roman" w:hAnsi="Times New Roman" w:cs="Times New Roman"/>
                <w:color w:val="000000"/>
                <w:sz w:val="24"/>
                <w:szCs w:val="24"/>
              </w:rPr>
            </w:pPr>
            <w:r w:rsidRPr="00680942">
              <w:rPr>
                <w:rFonts w:ascii="Times New Roman" w:eastAsia="Times New Roman" w:hAnsi="Times New Roman" w:cs="Times New Roman"/>
                <w:color w:val="000000"/>
                <w:sz w:val="24"/>
                <w:szCs w:val="24"/>
              </w:rPr>
              <w:t>Reproductive health training for 45 children</w:t>
            </w:r>
          </w:p>
        </w:tc>
        <w:tc>
          <w:tcPr>
            <w:tcW w:w="1003" w:type="dxa"/>
            <w:tcBorders>
              <w:top w:val="nil"/>
              <w:left w:val="nil"/>
              <w:bottom w:val="single" w:sz="4" w:space="0" w:color="auto"/>
              <w:right w:val="single" w:sz="4" w:space="0" w:color="auto"/>
            </w:tcBorders>
            <w:shd w:val="clear" w:color="auto" w:fill="auto"/>
            <w:noWrap/>
            <w:vAlign w:val="center"/>
            <w:hideMark/>
          </w:tcPr>
          <w:p w:rsidR="00680942" w:rsidRPr="00680942" w:rsidRDefault="00680942" w:rsidP="00680942">
            <w:pPr>
              <w:spacing w:after="0" w:line="240" w:lineRule="auto"/>
              <w:jc w:val="center"/>
              <w:rPr>
                <w:rFonts w:ascii="Times New Roman" w:eastAsia="Times New Roman" w:hAnsi="Times New Roman" w:cs="Times New Roman"/>
                <w:color w:val="000000"/>
                <w:sz w:val="24"/>
                <w:szCs w:val="24"/>
              </w:rPr>
            </w:pPr>
            <w:r w:rsidRPr="00680942">
              <w:rPr>
                <w:rFonts w:ascii="Times New Roman" w:eastAsia="Times New Roman" w:hAnsi="Times New Roman" w:cs="Times New Roman"/>
                <w:color w:val="000000"/>
                <w:sz w:val="24"/>
                <w:szCs w:val="24"/>
              </w:rPr>
              <w:t>Number</w:t>
            </w:r>
          </w:p>
        </w:tc>
        <w:tc>
          <w:tcPr>
            <w:tcW w:w="1137" w:type="dxa"/>
            <w:tcBorders>
              <w:top w:val="nil"/>
              <w:left w:val="nil"/>
              <w:bottom w:val="single" w:sz="4" w:space="0" w:color="auto"/>
              <w:right w:val="single" w:sz="4" w:space="0" w:color="auto"/>
            </w:tcBorders>
            <w:shd w:val="clear" w:color="auto" w:fill="auto"/>
            <w:noWrap/>
            <w:vAlign w:val="center"/>
            <w:hideMark/>
          </w:tcPr>
          <w:p w:rsidR="00680942" w:rsidRPr="00680942" w:rsidRDefault="00680942" w:rsidP="00680942">
            <w:pPr>
              <w:spacing w:after="0" w:line="240" w:lineRule="auto"/>
              <w:jc w:val="center"/>
              <w:rPr>
                <w:rFonts w:ascii="Times New Roman" w:eastAsia="Times New Roman" w:hAnsi="Times New Roman" w:cs="Times New Roman"/>
                <w:color w:val="000000"/>
                <w:sz w:val="24"/>
                <w:szCs w:val="24"/>
              </w:rPr>
            </w:pPr>
            <w:r w:rsidRPr="00680942">
              <w:rPr>
                <w:rFonts w:ascii="Times New Roman" w:eastAsia="Times New Roman" w:hAnsi="Times New Roman" w:cs="Times New Roman"/>
                <w:color w:val="000000"/>
                <w:sz w:val="24"/>
                <w:szCs w:val="24"/>
              </w:rPr>
              <w:t>45.00</w:t>
            </w:r>
          </w:p>
        </w:tc>
        <w:tc>
          <w:tcPr>
            <w:tcW w:w="1257" w:type="dxa"/>
            <w:tcBorders>
              <w:top w:val="nil"/>
              <w:left w:val="nil"/>
              <w:bottom w:val="single" w:sz="4" w:space="0" w:color="auto"/>
              <w:right w:val="single" w:sz="4" w:space="0" w:color="auto"/>
            </w:tcBorders>
            <w:shd w:val="clear" w:color="auto" w:fill="auto"/>
            <w:noWrap/>
            <w:vAlign w:val="center"/>
            <w:hideMark/>
          </w:tcPr>
          <w:p w:rsidR="00680942" w:rsidRPr="00680942" w:rsidRDefault="00680942" w:rsidP="00680942">
            <w:pPr>
              <w:spacing w:after="0" w:line="240" w:lineRule="auto"/>
              <w:jc w:val="center"/>
              <w:rPr>
                <w:rFonts w:ascii="Times New Roman" w:eastAsia="Times New Roman" w:hAnsi="Times New Roman" w:cs="Times New Roman"/>
                <w:color w:val="000000"/>
                <w:sz w:val="24"/>
                <w:szCs w:val="24"/>
              </w:rPr>
            </w:pPr>
            <w:r w:rsidRPr="00680942">
              <w:rPr>
                <w:rFonts w:ascii="Times New Roman" w:eastAsia="Times New Roman" w:hAnsi="Times New Roman" w:cs="Times New Roman"/>
                <w:color w:val="000000"/>
                <w:sz w:val="24"/>
                <w:szCs w:val="24"/>
              </w:rPr>
              <w:t>32.00</w:t>
            </w:r>
          </w:p>
        </w:tc>
        <w:tc>
          <w:tcPr>
            <w:tcW w:w="1290" w:type="dxa"/>
            <w:tcBorders>
              <w:top w:val="nil"/>
              <w:left w:val="nil"/>
              <w:bottom w:val="single" w:sz="4" w:space="0" w:color="auto"/>
              <w:right w:val="double" w:sz="6" w:space="0" w:color="auto"/>
            </w:tcBorders>
            <w:shd w:val="clear" w:color="auto" w:fill="auto"/>
            <w:noWrap/>
            <w:vAlign w:val="center"/>
            <w:hideMark/>
          </w:tcPr>
          <w:p w:rsidR="00680942" w:rsidRPr="00680942" w:rsidRDefault="00680942" w:rsidP="00680942">
            <w:pPr>
              <w:spacing w:after="0" w:line="240" w:lineRule="auto"/>
              <w:jc w:val="center"/>
              <w:rPr>
                <w:rFonts w:ascii="Times New Roman" w:eastAsia="Times New Roman" w:hAnsi="Times New Roman" w:cs="Times New Roman"/>
                <w:color w:val="000000"/>
                <w:sz w:val="24"/>
                <w:szCs w:val="24"/>
              </w:rPr>
            </w:pPr>
            <w:r w:rsidRPr="00680942">
              <w:rPr>
                <w:rFonts w:ascii="Times New Roman" w:eastAsia="Times New Roman" w:hAnsi="Times New Roman" w:cs="Times New Roman"/>
                <w:color w:val="000000"/>
                <w:sz w:val="24"/>
                <w:szCs w:val="24"/>
              </w:rPr>
              <w:t>1,440.00</w:t>
            </w:r>
          </w:p>
        </w:tc>
      </w:tr>
      <w:tr w:rsidR="00680942" w:rsidRPr="00680942" w:rsidTr="00680942">
        <w:trPr>
          <w:trHeight w:val="315"/>
        </w:trPr>
        <w:tc>
          <w:tcPr>
            <w:tcW w:w="960" w:type="dxa"/>
            <w:tcBorders>
              <w:top w:val="nil"/>
              <w:left w:val="double" w:sz="6" w:space="0" w:color="auto"/>
              <w:bottom w:val="single" w:sz="4" w:space="0" w:color="auto"/>
              <w:right w:val="single" w:sz="4" w:space="0" w:color="auto"/>
            </w:tcBorders>
            <w:shd w:val="clear" w:color="auto" w:fill="auto"/>
            <w:noWrap/>
            <w:vAlign w:val="center"/>
            <w:hideMark/>
          </w:tcPr>
          <w:p w:rsidR="00680942" w:rsidRPr="00680942" w:rsidRDefault="00680942" w:rsidP="00680942">
            <w:pPr>
              <w:spacing w:after="0" w:line="240" w:lineRule="auto"/>
              <w:jc w:val="center"/>
              <w:rPr>
                <w:rFonts w:ascii="Times New Roman" w:eastAsia="Times New Roman" w:hAnsi="Times New Roman" w:cs="Times New Roman"/>
                <w:color w:val="000000"/>
                <w:sz w:val="24"/>
                <w:szCs w:val="24"/>
              </w:rPr>
            </w:pPr>
            <w:r w:rsidRPr="00680942">
              <w:rPr>
                <w:rFonts w:ascii="Times New Roman" w:eastAsia="Times New Roman" w:hAnsi="Times New Roman" w:cs="Times New Roman"/>
                <w:color w:val="000000"/>
                <w:sz w:val="24"/>
                <w:szCs w:val="24"/>
              </w:rPr>
              <w:t>12</w:t>
            </w:r>
          </w:p>
        </w:tc>
        <w:tc>
          <w:tcPr>
            <w:tcW w:w="4733" w:type="dxa"/>
            <w:tcBorders>
              <w:top w:val="nil"/>
              <w:left w:val="nil"/>
              <w:bottom w:val="single" w:sz="4" w:space="0" w:color="auto"/>
              <w:right w:val="single" w:sz="4" w:space="0" w:color="auto"/>
            </w:tcBorders>
            <w:shd w:val="clear" w:color="auto" w:fill="auto"/>
            <w:noWrap/>
            <w:vAlign w:val="center"/>
            <w:hideMark/>
          </w:tcPr>
          <w:p w:rsidR="00680942" w:rsidRPr="00680942" w:rsidRDefault="00680942" w:rsidP="00680942">
            <w:pPr>
              <w:spacing w:after="0" w:line="240" w:lineRule="auto"/>
              <w:rPr>
                <w:rFonts w:ascii="Times New Roman" w:eastAsia="Times New Roman" w:hAnsi="Times New Roman" w:cs="Times New Roman"/>
                <w:color w:val="000000"/>
                <w:sz w:val="24"/>
                <w:szCs w:val="24"/>
              </w:rPr>
            </w:pPr>
            <w:r w:rsidRPr="00680942">
              <w:rPr>
                <w:rFonts w:ascii="Times New Roman" w:eastAsia="Times New Roman" w:hAnsi="Times New Roman" w:cs="Times New Roman"/>
                <w:color w:val="000000"/>
                <w:sz w:val="24"/>
                <w:szCs w:val="24"/>
              </w:rPr>
              <w:t>School feeding for 120 children</w:t>
            </w:r>
          </w:p>
        </w:tc>
        <w:tc>
          <w:tcPr>
            <w:tcW w:w="1003" w:type="dxa"/>
            <w:tcBorders>
              <w:top w:val="nil"/>
              <w:left w:val="nil"/>
              <w:bottom w:val="single" w:sz="4" w:space="0" w:color="auto"/>
              <w:right w:val="single" w:sz="4" w:space="0" w:color="auto"/>
            </w:tcBorders>
            <w:shd w:val="clear" w:color="auto" w:fill="auto"/>
            <w:noWrap/>
            <w:vAlign w:val="center"/>
            <w:hideMark/>
          </w:tcPr>
          <w:p w:rsidR="00680942" w:rsidRPr="00680942" w:rsidRDefault="00680942" w:rsidP="00680942">
            <w:pPr>
              <w:spacing w:after="0" w:line="240" w:lineRule="auto"/>
              <w:jc w:val="center"/>
              <w:rPr>
                <w:rFonts w:ascii="Times New Roman" w:eastAsia="Times New Roman" w:hAnsi="Times New Roman" w:cs="Times New Roman"/>
                <w:color w:val="000000"/>
                <w:sz w:val="24"/>
                <w:szCs w:val="24"/>
              </w:rPr>
            </w:pPr>
            <w:r w:rsidRPr="00680942">
              <w:rPr>
                <w:rFonts w:ascii="Times New Roman" w:eastAsia="Times New Roman" w:hAnsi="Times New Roman" w:cs="Times New Roman"/>
                <w:color w:val="000000"/>
                <w:sz w:val="24"/>
                <w:szCs w:val="24"/>
              </w:rPr>
              <w:t>Number</w:t>
            </w:r>
          </w:p>
        </w:tc>
        <w:tc>
          <w:tcPr>
            <w:tcW w:w="1137" w:type="dxa"/>
            <w:tcBorders>
              <w:top w:val="nil"/>
              <w:left w:val="nil"/>
              <w:bottom w:val="single" w:sz="4" w:space="0" w:color="auto"/>
              <w:right w:val="single" w:sz="4" w:space="0" w:color="auto"/>
            </w:tcBorders>
            <w:shd w:val="clear" w:color="auto" w:fill="auto"/>
            <w:noWrap/>
            <w:vAlign w:val="center"/>
            <w:hideMark/>
          </w:tcPr>
          <w:p w:rsidR="00680942" w:rsidRPr="00680942" w:rsidRDefault="00680942" w:rsidP="00680942">
            <w:pPr>
              <w:spacing w:after="0" w:line="240" w:lineRule="auto"/>
              <w:jc w:val="center"/>
              <w:rPr>
                <w:rFonts w:ascii="Times New Roman" w:eastAsia="Times New Roman" w:hAnsi="Times New Roman" w:cs="Times New Roman"/>
                <w:color w:val="000000"/>
                <w:sz w:val="24"/>
                <w:szCs w:val="24"/>
              </w:rPr>
            </w:pPr>
            <w:r w:rsidRPr="00680942">
              <w:rPr>
                <w:rFonts w:ascii="Times New Roman" w:eastAsia="Times New Roman" w:hAnsi="Times New Roman" w:cs="Times New Roman"/>
                <w:color w:val="000000"/>
                <w:sz w:val="24"/>
                <w:szCs w:val="24"/>
              </w:rPr>
              <w:t>70.00</w:t>
            </w:r>
          </w:p>
        </w:tc>
        <w:tc>
          <w:tcPr>
            <w:tcW w:w="1257" w:type="dxa"/>
            <w:tcBorders>
              <w:top w:val="nil"/>
              <w:left w:val="nil"/>
              <w:bottom w:val="single" w:sz="4" w:space="0" w:color="auto"/>
              <w:right w:val="single" w:sz="4" w:space="0" w:color="auto"/>
            </w:tcBorders>
            <w:shd w:val="clear" w:color="auto" w:fill="auto"/>
            <w:noWrap/>
            <w:vAlign w:val="center"/>
            <w:hideMark/>
          </w:tcPr>
          <w:p w:rsidR="00680942" w:rsidRPr="00680942" w:rsidRDefault="00680942" w:rsidP="00680942">
            <w:pPr>
              <w:spacing w:after="0" w:line="240" w:lineRule="auto"/>
              <w:jc w:val="center"/>
              <w:rPr>
                <w:rFonts w:ascii="Times New Roman" w:eastAsia="Times New Roman" w:hAnsi="Times New Roman" w:cs="Times New Roman"/>
                <w:color w:val="000000"/>
                <w:sz w:val="24"/>
                <w:szCs w:val="24"/>
              </w:rPr>
            </w:pPr>
            <w:r w:rsidRPr="00680942">
              <w:rPr>
                <w:rFonts w:ascii="Times New Roman" w:eastAsia="Times New Roman" w:hAnsi="Times New Roman" w:cs="Times New Roman"/>
                <w:color w:val="000000"/>
                <w:sz w:val="24"/>
                <w:szCs w:val="24"/>
              </w:rPr>
              <w:t>200.00</w:t>
            </w:r>
          </w:p>
        </w:tc>
        <w:tc>
          <w:tcPr>
            <w:tcW w:w="1290" w:type="dxa"/>
            <w:tcBorders>
              <w:top w:val="nil"/>
              <w:left w:val="nil"/>
              <w:bottom w:val="single" w:sz="4" w:space="0" w:color="auto"/>
              <w:right w:val="double" w:sz="6" w:space="0" w:color="auto"/>
            </w:tcBorders>
            <w:shd w:val="clear" w:color="auto" w:fill="auto"/>
            <w:noWrap/>
            <w:vAlign w:val="center"/>
            <w:hideMark/>
          </w:tcPr>
          <w:p w:rsidR="00680942" w:rsidRPr="00680942" w:rsidRDefault="00680942" w:rsidP="00680942">
            <w:pPr>
              <w:spacing w:after="0" w:line="240" w:lineRule="auto"/>
              <w:jc w:val="center"/>
              <w:rPr>
                <w:rFonts w:ascii="Times New Roman" w:eastAsia="Times New Roman" w:hAnsi="Times New Roman" w:cs="Times New Roman"/>
                <w:color w:val="000000"/>
                <w:sz w:val="24"/>
                <w:szCs w:val="24"/>
              </w:rPr>
            </w:pPr>
            <w:r w:rsidRPr="00680942">
              <w:rPr>
                <w:rFonts w:ascii="Times New Roman" w:eastAsia="Times New Roman" w:hAnsi="Times New Roman" w:cs="Times New Roman"/>
                <w:color w:val="000000"/>
                <w:sz w:val="24"/>
                <w:szCs w:val="24"/>
              </w:rPr>
              <w:t>14,000.00</w:t>
            </w:r>
          </w:p>
        </w:tc>
      </w:tr>
      <w:tr w:rsidR="00680942" w:rsidRPr="00680942" w:rsidTr="00680942">
        <w:trPr>
          <w:trHeight w:val="630"/>
        </w:trPr>
        <w:tc>
          <w:tcPr>
            <w:tcW w:w="960" w:type="dxa"/>
            <w:tcBorders>
              <w:top w:val="nil"/>
              <w:left w:val="double" w:sz="6" w:space="0" w:color="auto"/>
              <w:bottom w:val="single" w:sz="4" w:space="0" w:color="auto"/>
              <w:right w:val="single" w:sz="4" w:space="0" w:color="auto"/>
            </w:tcBorders>
            <w:shd w:val="clear" w:color="auto" w:fill="auto"/>
            <w:noWrap/>
            <w:vAlign w:val="center"/>
            <w:hideMark/>
          </w:tcPr>
          <w:p w:rsidR="00680942" w:rsidRPr="00680942" w:rsidRDefault="00680942" w:rsidP="00680942">
            <w:pPr>
              <w:spacing w:after="0" w:line="240" w:lineRule="auto"/>
              <w:jc w:val="center"/>
              <w:rPr>
                <w:rFonts w:ascii="Times New Roman" w:eastAsia="Times New Roman" w:hAnsi="Times New Roman" w:cs="Times New Roman"/>
                <w:color w:val="000000"/>
                <w:sz w:val="24"/>
                <w:szCs w:val="24"/>
              </w:rPr>
            </w:pPr>
            <w:r w:rsidRPr="00680942">
              <w:rPr>
                <w:rFonts w:ascii="Times New Roman" w:eastAsia="Times New Roman" w:hAnsi="Times New Roman" w:cs="Times New Roman"/>
                <w:color w:val="000000"/>
                <w:sz w:val="24"/>
                <w:szCs w:val="24"/>
              </w:rPr>
              <w:t>13</w:t>
            </w:r>
          </w:p>
        </w:tc>
        <w:tc>
          <w:tcPr>
            <w:tcW w:w="4733" w:type="dxa"/>
            <w:tcBorders>
              <w:top w:val="nil"/>
              <w:left w:val="nil"/>
              <w:bottom w:val="single" w:sz="4" w:space="0" w:color="auto"/>
              <w:right w:val="single" w:sz="4" w:space="0" w:color="auto"/>
            </w:tcBorders>
            <w:shd w:val="clear" w:color="auto" w:fill="auto"/>
            <w:noWrap/>
            <w:vAlign w:val="center"/>
            <w:hideMark/>
          </w:tcPr>
          <w:p w:rsidR="00680942" w:rsidRPr="00680942" w:rsidRDefault="00680942" w:rsidP="00680942">
            <w:pPr>
              <w:spacing w:after="0" w:line="240" w:lineRule="auto"/>
              <w:rPr>
                <w:rFonts w:ascii="Times New Roman" w:eastAsia="Times New Roman" w:hAnsi="Times New Roman" w:cs="Times New Roman"/>
                <w:color w:val="000000"/>
                <w:sz w:val="24"/>
                <w:szCs w:val="24"/>
              </w:rPr>
            </w:pPr>
            <w:r w:rsidRPr="00680942">
              <w:rPr>
                <w:rFonts w:ascii="Times New Roman" w:eastAsia="Times New Roman" w:hAnsi="Times New Roman" w:cs="Times New Roman"/>
                <w:color w:val="000000"/>
                <w:sz w:val="24"/>
                <w:szCs w:val="24"/>
              </w:rPr>
              <w:t>Inclusive development and child right training for 80 families of children with disabilities</w:t>
            </w:r>
          </w:p>
        </w:tc>
        <w:tc>
          <w:tcPr>
            <w:tcW w:w="1003" w:type="dxa"/>
            <w:tcBorders>
              <w:top w:val="nil"/>
              <w:left w:val="nil"/>
              <w:bottom w:val="single" w:sz="4" w:space="0" w:color="auto"/>
              <w:right w:val="single" w:sz="4" w:space="0" w:color="auto"/>
            </w:tcBorders>
            <w:shd w:val="clear" w:color="auto" w:fill="auto"/>
            <w:noWrap/>
            <w:vAlign w:val="center"/>
            <w:hideMark/>
          </w:tcPr>
          <w:p w:rsidR="00680942" w:rsidRPr="00680942" w:rsidRDefault="00680942" w:rsidP="00680942">
            <w:pPr>
              <w:spacing w:after="0" w:line="240" w:lineRule="auto"/>
              <w:jc w:val="center"/>
              <w:rPr>
                <w:rFonts w:ascii="Times New Roman" w:eastAsia="Times New Roman" w:hAnsi="Times New Roman" w:cs="Times New Roman"/>
                <w:color w:val="000000"/>
                <w:sz w:val="24"/>
                <w:szCs w:val="24"/>
              </w:rPr>
            </w:pPr>
            <w:r w:rsidRPr="00680942">
              <w:rPr>
                <w:rFonts w:ascii="Times New Roman" w:eastAsia="Times New Roman" w:hAnsi="Times New Roman" w:cs="Times New Roman"/>
                <w:color w:val="000000"/>
                <w:sz w:val="24"/>
                <w:szCs w:val="24"/>
              </w:rPr>
              <w:t>Number</w:t>
            </w:r>
          </w:p>
        </w:tc>
        <w:tc>
          <w:tcPr>
            <w:tcW w:w="1137" w:type="dxa"/>
            <w:tcBorders>
              <w:top w:val="nil"/>
              <w:left w:val="nil"/>
              <w:bottom w:val="single" w:sz="4" w:space="0" w:color="auto"/>
              <w:right w:val="single" w:sz="4" w:space="0" w:color="auto"/>
            </w:tcBorders>
            <w:shd w:val="clear" w:color="auto" w:fill="auto"/>
            <w:noWrap/>
            <w:vAlign w:val="center"/>
            <w:hideMark/>
          </w:tcPr>
          <w:p w:rsidR="00680942" w:rsidRPr="00680942" w:rsidRDefault="00680942" w:rsidP="00680942">
            <w:pPr>
              <w:spacing w:after="0" w:line="240" w:lineRule="auto"/>
              <w:jc w:val="center"/>
              <w:rPr>
                <w:rFonts w:ascii="Times New Roman" w:eastAsia="Times New Roman" w:hAnsi="Times New Roman" w:cs="Times New Roman"/>
                <w:color w:val="000000"/>
                <w:sz w:val="24"/>
                <w:szCs w:val="24"/>
              </w:rPr>
            </w:pPr>
            <w:r w:rsidRPr="00680942">
              <w:rPr>
                <w:rFonts w:ascii="Times New Roman" w:eastAsia="Times New Roman" w:hAnsi="Times New Roman" w:cs="Times New Roman"/>
                <w:color w:val="000000"/>
                <w:sz w:val="24"/>
                <w:szCs w:val="24"/>
              </w:rPr>
              <w:t>80.00</w:t>
            </w:r>
          </w:p>
        </w:tc>
        <w:tc>
          <w:tcPr>
            <w:tcW w:w="1257" w:type="dxa"/>
            <w:tcBorders>
              <w:top w:val="nil"/>
              <w:left w:val="nil"/>
              <w:bottom w:val="single" w:sz="4" w:space="0" w:color="auto"/>
              <w:right w:val="single" w:sz="4" w:space="0" w:color="auto"/>
            </w:tcBorders>
            <w:shd w:val="clear" w:color="auto" w:fill="auto"/>
            <w:noWrap/>
            <w:vAlign w:val="center"/>
            <w:hideMark/>
          </w:tcPr>
          <w:p w:rsidR="00680942" w:rsidRPr="00680942" w:rsidRDefault="00680942" w:rsidP="00680942">
            <w:pPr>
              <w:spacing w:after="0" w:line="240" w:lineRule="auto"/>
              <w:jc w:val="center"/>
              <w:rPr>
                <w:rFonts w:ascii="Times New Roman" w:eastAsia="Times New Roman" w:hAnsi="Times New Roman" w:cs="Times New Roman"/>
                <w:color w:val="000000"/>
                <w:sz w:val="24"/>
                <w:szCs w:val="24"/>
              </w:rPr>
            </w:pPr>
            <w:r w:rsidRPr="00680942">
              <w:rPr>
                <w:rFonts w:ascii="Times New Roman" w:eastAsia="Times New Roman" w:hAnsi="Times New Roman" w:cs="Times New Roman"/>
                <w:color w:val="000000"/>
                <w:sz w:val="24"/>
                <w:szCs w:val="24"/>
              </w:rPr>
              <w:t>38.00</w:t>
            </w:r>
          </w:p>
        </w:tc>
        <w:tc>
          <w:tcPr>
            <w:tcW w:w="1290" w:type="dxa"/>
            <w:tcBorders>
              <w:top w:val="nil"/>
              <w:left w:val="nil"/>
              <w:bottom w:val="single" w:sz="4" w:space="0" w:color="auto"/>
              <w:right w:val="double" w:sz="6" w:space="0" w:color="auto"/>
            </w:tcBorders>
            <w:shd w:val="clear" w:color="auto" w:fill="auto"/>
            <w:noWrap/>
            <w:vAlign w:val="center"/>
            <w:hideMark/>
          </w:tcPr>
          <w:p w:rsidR="00680942" w:rsidRPr="00680942" w:rsidRDefault="00680942" w:rsidP="00680942">
            <w:pPr>
              <w:spacing w:after="0" w:line="240" w:lineRule="auto"/>
              <w:jc w:val="center"/>
              <w:rPr>
                <w:rFonts w:ascii="Times New Roman" w:eastAsia="Times New Roman" w:hAnsi="Times New Roman" w:cs="Times New Roman"/>
                <w:color w:val="000000"/>
                <w:sz w:val="24"/>
                <w:szCs w:val="24"/>
              </w:rPr>
            </w:pPr>
            <w:r w:rsidRPr="00680942">
              <w:rPr>
                <w:rFonts w:ascii="Times New Roman" w:eastAsia="Times New Roman" w:hAnsi="Times New Roman" w:cs="Times New Roman"/>
                <w:color w:val="000000"/>
                <w:sz w:val="24"/>
                <w:szCs w:val="24"/>
              </w:rPr>
              <w:t>3,040.00</w:t>
            </w:r>
          </w:p>
        </w:tc>
      </w:tr>
      <w:tr w:rsidR="00680942" w:rsidRPr="00680942" w:rsidTr="00680942">
        <w:trPr>
          <w:trHeight w:val="645"/>
        </w:trPr>
        <w:tc>
          <w:tcPr>
            <w:tcW w:w="960" w:type="dxa"/>
            <w:tcBorders>
              <w:top w:val="nil"/>
              <w:left w:val="double" w:sz="6" w:space="0" w:color="auto"/>
              <w:bottom w:val="nil"/>
              <w:right w:val="single" w:sz="4" w:space="0" w:color="auto"/>
            </w:tcBorders>
            <w:shd w:val="clear" w:color="auto" w:fill="auto"/>
            <w:noWrap/>
            <w:vAlign w:val="center"/>
            <w:hideMark/>
          </w:tcPr>
          <w:p w:rsidR="00680942" w:rsidRPr="00680942" w:rsidRDefault="00680942" w:rsidP="00680942">
            <w:pPr>
              <w:spacing w:after="0" w:line="240" w:lineRule="auto"/>
              <w:jc w:val="center"/>
              <w:rPr>
                <w:rFonts w:ascii="Times New Roman" w:eastAsia="Times New Roman" w:hAnsi="Times New Roman" w:cs="Times New Roman"/>
                <w:color w:val="000000"/>
                <w:sz w:val="24"/>
                <w:szCs w:val="24"/>
              </w:rPr>
            </w:pPr>
            <w:r w:rsidRPr="00680942">
              <w:rPr>
                <w:rFonts w:ascii="Times New Roman" w:eastAsia="Times New Roman" w:hAnsi="Times New Roman" w:cs="Times New Roman"/>
                <w:color w:val="000000"/>
                <w:sz w:val="24"/>
                <w:szCs w:val="24"/>
              </w:rPr>
              <w:t>14</w:t>
            </w:r>
          </w:p>
        </w:tc>
        <w:tc>
          <w:tcPr>
            <w:tcW w:w="4733" w:type="dxa"/>
            <w:tcBorders>
              <w:top w:val="nil"/>
              <w:left w:val="nil"/>
              <w:bottom w:val="nil"/>
              <w:right w:val="single" w:sz="4" w:space="0" w:color="auto"/>
            </w:tcBorders>
            <w:shd w:val="clear" w:color="auto" w:fill="auto"/>
            <w:noWrap/>
            <w:vAlign w:val="center"/>
            <w:hideMark/>
          </w:tcPr>
          <w:p w:rsidR="00680942" w:rsidRPr="00680942" w:rsidRDefault="00680942" w:rsidP="00680942">
            <w:pPr>
              <w:spacing w:after="0" w:line="240" w:lineRule="auto"/>
              <w:rPr>
                <w:rFonts w:ascii="Times New Roman" w:eastAsia="Times New Roman" w:hAnsi="Times New Roman" w:cs="Times New Roman"/>
                <w:color w:val="000000"/>
                <w:sz w:val="24"/>
                <w:szCs w:val="24"/>
              </w:rPr>
            </w:pPr>
            <w:r w:rsidRPr="00680942">
              <w:rPr>
                <w:rFonts w:ascii="Times New Roman" w:eastAsia="Times New Roman" w:hAnsi="Times New Roman" w:cs="Times New Roman"/>
                <w:color w:val="000000"/>
                <w:sz w:val="24"/>
                <w:szCs w:val="24"/>
              </w:rPr>
              <w:t>Sign language and braille system training for 40 school teachers</w:t>
            </w:r>
          </w:p>
        </w:tc>
        <w:tc>
          <w:tcPr>
            <w:tcW w:w="1003" w:type="dxa"/>
            <w:tcBorders>
              <w:top w:val="nil"/>
              <w:left w:val="nil"/>
              <w:bottom w:val="nil"/>
              <w:right w:val="single" w:sz="4" w:space="0" w:color="auto"/>
            </w:tcBorders>
            <w:shd w:val="clear" w:color="auto" w:fill="auto"/>
            <w:noWrap/>
            <w:vAlign w:val="center"/>
            <w:hideMark/>
          </w:tcPr>
          <w:p w:rsidR="00680942" w:rsidRPr="00680942" w:rsidRDefault="00680942" w:rsidP="00680942">
            <w:pPr>
              <w:spacing w:after="0" w:line="240" w:lineRule="auto"/>
              <w:jc w:val="center"/>
              <w:rPr>
                <w:rFonts w:ascii="Times New Roman" w:eastAsia="Times New Roman" w:hAnsi="Times New Roman" w:cs="Times New Roman"/>
                <w:color w:val="000000"/>
                <w:sz w:val="24"/>
                <w:szCs w:val="24"/>
              </w:rPr>
            </w:pPr>
            <w:r w:rsidRPr="00680942">
              <w:rPr>
                <w:rFonts w:ascii="Times New Roman" w:eastAsia="Times New Roman" w:hAnsi="Times New Roman" w:cs="Times New Roman"/>
                <w:color w:val="000000"/>
                <w:sz w:val="24"/>
                <w:szCs w:val="24"/>
              </w:rPr>
              <w:t>Number</w:t>
            </w:r>
          </w:p>
        </w:tc>
        <w:tc>
          <w:tcPr>
            <w:tcW w:w="1137" w:type="dxa"/>
            <w:tcBorders>
              <w:top w:val="nil"/>
              <w:left w:val="nil"/>
              <w:bottom w:val="nil"/>
              <w:right w:val="single" w:sz="4" w:space="0" w:color="auto"/>
            </w:tcBorders>
            <w:shd w:val="clear" w:color="auto" w:fill="auto"/>
            <w:noWrap/>
            <w:vAlign w:val="center"/>
            <w:hideMark/>
          </w:tcPr>
          <w:p w:rsidR="00680942" w:rsidRPr="00680942" w:rsidRDefault="00680942" w:rsidP="00680942">
            <w:pPr>
              <w:spacing w:after="0" w:line="240" w:lineRule="auto"/>
              <w:jc w:val="center"/>
              <w:rPr>
                <w:rFonts w:ascii="Times New Roman" w:eastAsia="Times New Roman" w:hAnsi="Times New Roman" w:cs="Times New Roman"/>
                <w:color w:val="000000"/>
                <w:sz w:val="24"/>
                <w:szCs w:val="24"/>
              </w:rPr>
            </w:pPr>
            <w:r w:rsidRPr="00680942">
              <w:rPr>
                <w:rFonts w:ascii="Times New Roman" w:eastAsia="Times New Roman" w:hAnsi="Times New Roman" w:cs="Times New Roman"/>
                <w:color w:val="000000"/>
                <w:sz w:val="24"/>
                <w:szCs w:val="24"/>
              </w:rPr>
              <w:t>40.00</w:t>
            </w:r>
          </w:p>
        </w:tc>
        <w:tc>
          <w:tcPr>
            <w:tcW w:w="1257" w:type="dxa"/>
            <w:tcBorders>
              <w:top w:val="nil"/>
              <w:left w:val="nil"/>
              <w:bottom w:val="nil"/>
              <w:right w:val="single" w:sz="4" w:space="0" w:color="auto"/>
            </w:tcBorders>
            <w:shd w:val="clear" w:color="auto" w:fill="auto"/>
            <w:noWrap/>
            <w:vAlign w:val="center"/>
            <w:hideMark/>
          </w:tcPr>
          <w:p w:rsidR="00680942" w:rsidRPr="00680942" w:rsidRDefault="00680942" w:rsidP="00680942">
            <w:pPr>
              <w:spacing w:after="0" w:line="240" w:lineRule="auto"/>
              <w:jc w:val="center"/>
              <w:rPr>
                <w:rFonts w:ascii="Times New Roman" w:eastAsia="Times New Roman" w:hAnsi="Times New Roman" w:cs="Times New Roman"/>
                <w:color w:val="000000"/>
                <w:sz w:val="24"/>
                <w:szCs w:val="24"/>
              </w:rPr>
            </w:pPr>
            <w:r w:rsidRPr="00680942">
              <w:rPr>
                <w:rFonts w:ascii="Times New Roman" w:eastAsia="Times New Roman" w:hAnsi="Times New Roman" w:cs="Times New Roman"/>
                <w:color w:val="000000"/>
                <w:sz w:val="24"/>
                <w:szCs w:val="24"/>
              </w:rPr>
              <w:t>48.00</w:t>
            </w:r>
          </w:p>
        </w:tc>
        <w:tc>
          <w:tcPr>
            <w:tcW w:w="1290" w:type="dxa"/>
            <w:tcBorders>
              <w:top w:val="nil"/>
              <w:left w:val="nil"/>
              <w:bottom w:val="nil"/>
              <w:right w:val="double" w:sz="6" w:space="0" w:color="auto"/>
            </w:tcBorders>
            <w:shd w:val="clear" w:color="auto" w:fill="auto"/>
            <w:noWrap/>
            <w:vAlign w:val="center"/>
            <w:hideMark/>
          </w:tcPr>
          <w:p w:rsidR="00680942" w:rsidRPr="00680942" w:rsidRDefault="00680942" w:rsidP="00680942">
            <w:pPr>
              <w:spacing w:after="0" w:line="240" w:lineRule="auto"/>
              <w:jc w:val="center"/>
              <w:rPr>
                <w:rFonts w:ascii="Times New Roman" w:eastAsia="Times New Roman" w:hAnsi="Times New Roman" w:cs="Times New Roman"/>
                <w:color w:val="000000"/>
                <w:sz w:val="24"/>
                <w:szCs w:val="24"/>
              </w:rPr>
            </w:pPr>
            <w:r w:rsidRPr="00680942">
              <w:rPr>
                <w:rFonts w:ascii="Times New Roman" w:eastAsia="Times New Roman" w:hAnsi="Times New Roman" w:cs="Times New Roman"/>
                <w:color w:val="000000"/>
                <w:sz w:val="24"/>
                <w:szCs w:val="24"/>
              </w:rPr>
              <w:t>1,920.00</w:t>
            </w:r>
          </w:p>
        </w:tc>
      </w:tr>
      <w:tr w:rsidR="00680942" w:rsidRPr="00680942" w:rsidTr="00680942">
        <w:trPr>
          <w:trHeight w:val="345"/>
        </w:trPr>
        <w:tc>
          <w:tcPr>
            <w:tcW w:w="5693" w:type="dxa"/>
            <w:gridSpan w:val="2"/>
            <w:tcBorders>
              <w:top w:val="double" w:sz="6" w:space="0" w:color="auto"/>
              <w:left w:val="double" w:sz="6" w:space="0" w:color="auto"/>
              <w:bottom w:val="double" w:sz="6" w:space="0" w:color="auto"/>
              <w:right w:val="single" w:sz="4" w:space="0" w:color="auto"/>
            </w:tcBorders>
            <w:shd w:val="clear" w:color="000000" w:fill="BFBFBF"/>
            <w:noWrap/>
            <w:vAlign w:val="center"/>
            <w:hideMark/>
          </w:tcPr>
          <w:p w:rsidR="00680942" w:rsidRPr="00680942" w:rsidRDefault="00680942" w:rsidP="00680942">
            <w:pPr>
              <w:spacing w:after="0" w:line="240" w:lineRule="auto"/>
              <w:jc w:val="center"/>
              <w:rPr>
                <w:rFonts w:ascii="Times New Roman" w:eastAsia="Times New Roman" w:hAnsi="Times New Roman" w:cs="Times New Roman"/>
                <w:b/>
                <w:bCs/>
                <w:color w:val="000000"/>
                <w:sz w:val="24"/>
                <w:szCs w:val="24"/>
              </w:rPr>
            </w:pPr>
            <w:r w:rsidRPr="00680942">
              <w:rPr>
                <w:rFonts w:ascii="Times New Roman" w:eastAsia="Times New Roman" w:hAnsi="Times New Roman" w:cs="Times New Roman"/>
                <w:b/>
                <w:bCs/>
                <w:color w:val="000000"/>
                <w:sz w:val="24"/>
                <w:szCs w:val="24"/>
              </w:rPr>
              <w:t>Total budget required</w:t>
            </w:r>
          </w:p>
        </w:tc>
        <w:tc>
          <w:tcPr>
            <w:tcW w:w="1003" w:type="dxa"/>
            <w:tcBorders>
              <w:top w:val="double" w:sz="6" w:space="0" w:color="auto"/>
              <w:left w:val="nil"/>
              <w:bottom w:val="double" w:sz="6" w:space="0" w:color="auto"/>
              <w:right w:val="single" w:sz="4" w:space="0" w:color="auto"/>
            </w:tcBorders>
            <w:shd w:val="clear" w:color="000000" w:fill="BFBFBF"/>
            <w:noWrap/>
            <w:vAlign w:val="center"/>
            <w:hideMark/>
          </w:tcPr>
          <w:p w:rsidR="00680942" w:rsidRPr="00680942" w:rsidRDefault="00680942" w:rsidP="00680942">
            <w:pPr>
              <w:spacing w:after="0" w:line="240" w:lineRule="auto"/>
              <w:jc w:val="center"/>
              <w:rPr>
                <w:rFonts w:ascii="Times New Roman" w:eastAsia="Times New Roman" w:hAnsi="Times New Roman" w:cs="Times New Roman"/>
                <w:b/>
                <w:bCs/>
                <w:color w:val="000000"/>
                <w:sz w:val="24"/>
                <w:szCs w:val="24"/>
              </w:rPr>
            </w:pPr>
          </w:p>
        </w:tc>
        <w:tc>
          <w:tcPr>
            <w:tcW w:w="1137" w:type="dxa"/>
            <w:tcBorders>
              <w:top w:val="double" w:sz="6" w:space="0" w:color="auto"/>
              <w:left w:val="nil"/>
              <w:bottom w:val="double" w:sz="6" w:space="0" w:color="auto"/>
              <w:right w:val="single" w:sz="4" w:space="0" w:color="auto"/>
            </w:tcBorders>
            <w:shd w:val="clear" w:color="000000" w:fill="BFBFBF"/>
            <w:noWrap/>
            <w:vAlign w:val="center"/>
            <w:hideMark/>
          </w:tcPr>
          <w:p w:rsidR="00680942" w:rsidRPr="00680942" w:rsidRDefault="00680942" w:rsidP="00680942">
            <w:pPr>
              <w:spacing w:after="0" w:line="240" w:lineRule="auto"/>
              <w:jc w:val="center"/>
              <w:rPr>
                <w:rFonts w:ascii="Times New Roman" w:eastAsia="Times New Roman" w:hAnsi="Times New Roman" w:cs="Times New Roman"/>
                <w:b/>
                <w:bCs/>
                <w:color w:val="000000"/>
                <w:sz w:val="24"/>
                <w:szCs w:val="24"/>
              </w:rPr>
            </w:pPr>
          </w:p>
        </w:tc>
        <w:tc>
          <w:tcPr>
            <w:tcW w:w="1257" w:type="dxa"/>
            <w:tcBorders>
              <w:top w:val="double" w:sz="6" w:space="0" w:color="auto"/>
              <w:left w:val="nil"/>
              <w:bottom w:val="double" w:sz="6" w:space="0" w:color="auto"/>
              <w:right w:val="single" w:sz="4" w:space="0" w:color="auto"/>
            </w:tcBorders>
            <w:shd w:val="clear" w:color="000000" w:fill="BFBFBF"/>
            <w:noWrap/>
            <w:vAlign w:val="center"/>
            <w:hideMark/>
          </w:tcPr>
          <w:p w:rsidR="00680942" w:rsidRPr="00680942" w:rsidRDefault="00680942" w:rsidP="00680942">
            <w:pPr>
              <w:spacing w:after="0" w:line="240" w:lineRule="auto"/>
              <w:jc w:val="center"/>
              <w:rPr>
                <w:rFonts w:ascii="Times New Roman" w:eastAsia="Times New Roman" w:hAnsi="Times New Roman" w:cs="Times New Roman"/>
                <w:b/>
                <w:bCs/>
                <w:color w:val="000000"/>
                <w:sz w:val="24"/>
                <w:szCs w:val="24"/>
              </w:rPr>
            </w:pPr>
          </w:p>
        </w:tc>
        <w:tc>
          <w:tcPr>
            <w:tcW w:w="1290" w:type="dxa"/>
            <w:tcBorders>
              <w:top w:val="double" w:sz="6" w:space="0" w:color="auto"/>
              <w:left w:val="nil"/>
              <w:bottom w:val="double" w:sz="6" w:space="0" w:color="auto"/>
              <w:right w:val="double" w:sz="6" w:space="0" w:color="auto"/>
            </w:tcBorders>
            <w:shd w:val="clear" w:color="000000" w:fill="BFBFBF"/>
            <w:noWrap/>
            <w:vAlign w:val="center"/>
            <w:hideMark/>
          </w:tcPr>
          <w:p w:rsidR="00680942" w:rsidRPr="00680942" w:rsidRDefault="00680942" w:rsidP="00680942">
            <w:pPr>
              <w:spacing w:after="0" w:line="240" w:lineRule="auto"/>
              <w:jc w:val="center"/>
              <w:rPr>
                <w:rFonts w:ascii="Times New Roman" w:eastAsia="Times New Roman" w:hAnsi="Times New Roman" w:cs="Times New Roman"/>
                <w:b/>
                <w:bCs/>
                <w:color w:val="000000"/>
                <w:sz w:val="24"/>
                <w:szCs w:val="24"/>
              </w:rPr>
            </w:pPr>
            <w:r w:rsidRPr="00680942">
              <w:rPr>
                <w:rFonts w:ascii="Times New Roman" w:eastAsia="Times New Roman" w:hAnsi="Times New Roman" w:cs="Times New Roman"/>
                <w:b/>
                <w:bCs/>
                <w:color w:val="000000"/>
                <w:sz w:val="24"/>
                <w:szCs w:val="24"/>
              </w:rPr>
              <w:t>34,410.00</w:t>
            </w:r>
          </w:p>
        </w:tc>
      </w:tr>
    </w:tbl>
    <w:p w:rsidR="003E4EEA" w:rsidRDefault="003E4EEA" w:rsidP="001B07EF">
      <w:pPr>
        <w:jc w:val="both"/>
        <w:rPr>
          <w:rFonts w:ascii="Times New Roman" w:hAnsi="Times New Roman" w:cs="Times New Roman"/>
          <w:b/>
          <w:sz w:val="24"/>
          <w:szCs w:val="24"/>
        </w:rPr>
      </w:pPr>
    </w:p>
    <w:p w:rsidR="003E4EEA" w:rsidRDefault="003E4EEA" w:rsidP="001B07EF">
      <w:pPr>
        <w:jc w:val="both"/>
        <w:rPr>
          <w:rFonts w:ascii="Times New Roman" w:hAnsi="Times New Roman" w:cs="Times New Roman"/>
          <w:b/>
          <w:sz w:val="24"/>
          <w:szCs w:val="24"/>
        </w:rPr>
      </w:pPr>
    </w:p>
    <w:p w:rsidR="003E4EEA" w:rsidRDefault="003E4EEA" w:rsidP="001B07EF">
      <w:pPr>
        <w:jc w:val="both"/>
        <w:rPr>
          <w:rFonts w:ascii="Times New Roman" w:hAnsi="Times New Roman" w:cs="Times New Roman"/>
          <w:b/>
          <w:sz w:val="24"/>
          <w:szCs w:val="24"/>
        </w:rPr>
      </w:pPr>
    </w:p>
    <w:p w:rsidR="003E4EEA" w:rsidRDefault="003E4EEA" w:rsidP="001B07EF">
      <w:pPr>
        <w:jc w:val="both"/>
        <w:rPr>
          <w:rFonts w:ascii="Times New Roman" w:hAnsi="Times New Roman" w:cs="Times New Roman"/>
          <w:b/>
          <w:sz w:val="24"/>
          <w:szCs w:val="24"/>
        </w:rPr>
      </w:pPr>
    </w:p>
    <w:p w:rsidR="003E4EEA" w:rsidRDefault="003E4EEA" w:rsidP="001B07EF">
      <w:pPr>
        <w:jc w:val="both"/>
        <w:rPr>
          <w:rFonts w:ascii="Times New Roman" w:hAnsi="Times New Roman" w:cs="Times New Roman"/>
          <w:b/>
          <w:sz w:val="24"/>
          <w:szCs w:val="24"/>
        </w:rPr>
      </w:pPr>
    </w:p>
    <w:p w:rsidR="003E4EEA" w:rsidRPr="0051422F" w:rsidRDefault="003E4EEA" w:rsidP="001B07EF">
      <w:pPr>
        <w:jc w:val="both"/>
        <w:rPr>
          <w:rFonts w:ascii="Times New Roman" w:hAnsi="Times New Roman" w:cs="Times New Roman"/>
          <w:b/>
          <w:sz w:val="24"/>
          <w:szCs w:val="24"/>
        </w:rPr>
      </w:pPr>
    </w:p>
    <w:p w:rsidR="00B050E7" w:rsidRDefault="00B050E7" w:rsidP="001B07EF">
      <w:pPr>
        <w:jc w:val="both"/>
        <w:rPr>
          <w:rFonts w:ascii="Times New Roman" w:hAnsi="Times New Roman" w:cs="Times New Roman"/>
          <w:sz w:val="24"/>
          <w:szCs w:val="24"/>
        </w:rPr>
      </w:pPr>
      <w:bookmarkStart w:id="0" w:name="_GoBack"/>
      <w:bookmarkEnd w:id="0"/>
    </w:p>
    <w:sectPr w:rsidR="00B050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E91" w:rsidRDefault="00E06E91" w:rsidP="00680942">
      <w:pPr>
        <w:spacing w:after="0" w:line="240" w:lineRule="auto"/>
      </w:pPr>
      <w:r>
        <w:separator/>
      </w:r>
    </w:p>
  </w:endnote>
  <w:endnote w:type="continuationSeparator" w:id="0">
    <w:p w:rsidR="00E06E91" w:rsidRDefault="00E06E91" w:rsidP="00680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E91" w:rsidRDefault="00E06E91" w:rsidP="00680942">
      <w:pPr>
        <w:spacing w:after="0" w:line="240" w:lineRule="auto"/>
      </w:pPr>
      <w:r>
        <w:separator/>
      </w:r>
    </w:p>
  </w:footnote>
  <w:footnote w:type="continuationSeparator" w:id="0">
    <w:p w:rsidR="00E06E91" w:rsidRDefault="00E06E91" w:rsidP="006809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95857"/>
    <w:multiLevelType w:val="hybridMultilevel"/>
    <w:tmpl w:val="93E2B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3B6E32"/>
    <w:multiLevelType w:val="hybridMultilevel"/>
    <w:tmpl w:val="A5D20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5F5"/>
    <w:rsid w:val="00003DBE"/>
    <w:rsid w:val="000D07F6"/>
    <w:rsid w:val="00151DC8"/>
    <w:rsid w:val="00181939"/>
    <w:rsid w:val="0018728F"/>
    <w:rsid w:val="001A0722"/>
    <w:rsid w:val="001B07EF"/>
    <w:rsid w:val="002B100F"/>
    <w:rsid w:val="002F20DE"/>
    <w:rsid w:val="003175F5"/>
    <w:rsid w:val="003E4EEA"/>
    <w:rsid w:val="003F0F75"/>
    <w:rsid w:val="00480FC8"/>
    <w:rsid w:val="004845B7"/>
    <w:rsid w:val="004B5772"/>
    <w:rsid w:val="004D6D58"/>
    <w:rsid w:val="0051422F"/>
    <w:rsid w:val="00550B0A"/>
    <w:rsid w:val="005665E3"/>
    <w:rsid w:val="005A0F78"/>
    <w:rsid w:val="005F19C4"/>
    <w:rsid w:val="00673972"/>
    <w:rsid w:val="00680942"/>
    <w:rsid w:val="006E460A"/>
    <w:rsid w:val="00794D41"/>
    <w:rsid w:val="00795ACA"/>
    <w:rsid w:val="007C55C2"/>
    <w:rsid w:val="007D6984"/>
    <w:rsid w:val="00880749"/>
    <w:rsid w:val="0093006E"/>
    <w:rsid w:val="00932A76"/>
    <w:rsid w:val="00936015"/>
    <w:rsid w:val="009B7A07"/>
    <w:rsid w:val="00AD2760"/>
    <w:rsid w:val="00B050E7"/>
    <w:rsid w:val="00B14E80"/>
    <w:rsid w:val="00BD52A2"/>
    <w:rsid w:val="00BF4AE6"/>
    <w:rsid w:val="00C92C72"/>
    <w:rsid w:val="00D2661C"/>
    <w:rsid w:val="00D27900"/>
    <w:rsid w:val="00D36E42"/>
    <w:rsid w:val="00DA1AFA"/>
    <w:rsid w:val="00DD2B2D"/>
    <w:rsid w:val="00DF5BE3"/>
    <w:rsid w:val="00E0143F"/>
    <w:rsid w:val="00E06E91"/>
    <w:rsid w:val="00E13946"/>
    <w:rsid w:val="00EE3EA7"/>
    <w:rsid w:val="00FA6FFC"/>
    <w:rsid w:val="00FD1460"/>
    <w:rsid w:val="00FD4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D6D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6D58"/>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4D6D5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4D6D58"/>
    <w:rPr>
      <w:i/>
      <w:iCs/>
      <w:color w:val="4F81BD" w:themeColor="accent1"/>
    </w:rPr>
  </w:style>
  <w:style w:type="paragraph" w:styleId="ListParagraph">
    <w:name w:val="List Paragraph"/>
    <w:basedOn w:val="Normal"/>
    <w:uiPriority w:val="34"/>
    <w:qFormat/>
    <w:rsid w:val="004B5772"/>
    <w:pPr>
      <w:ind w:left="720"/>
      <w:contextualSpacing/>
    </w:pPr>
  </w:style>
  <w:style w:type="paragraph" w:styleId="Header">
    <w:name w:val="header"/>
    <w:basedOn w:val="Normal"/>
    <w:link w:val="HeaderChar"/>
    <w:uiPriority w:val="99"/>
    <w:unhideWhenUsed/>
    <w:rsid w:val="006809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942"/>
  </w:style>
  <w:style w:type="paragraph" w:styleId="Footer">
    <w:name w:val="footer"/>
    <w:basedOn w:val="Normal"/>
    <w:link w:val="FooterChar"/>
    <w:uiPriority w:val="99"/>
    <w:unhideWhenUsed/>
    <w:rsid w:val="006809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9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D6D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6D58"/>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4D6D5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4D6D58"/>
    <w:rPr>
      <w:i/>
      <w:iCs/>
      <w:color w:val="4F81BD" w:themeColor="accent1"/>
    </w:rPr>
  </w:style>
  <w:style w:type="paragraph" w:styleId="ListParagraph">
    <w:name w:val="List Paragraph"/>
    <w:basedOn w:val="Normal"/>
    <w:uiPriority w:val="34"/>
    <w:qFormat/>
    <w:rsid w:val="004B5772"/>
    <w:pPr>
      <w:ind w:left="720"/>
      <w:contextualSpacing/>
    </w:pPr>
  </w:style>
  <w:style w:type="paragraph" w:styleId="Header">
    <w:name w:val="header"/>
    <w:basedOn w:val="Normal"/>
    <w:link w:val="HeaderChar"/>
    <w:uiPriority w:val="99"/>
    <w:unhideWhenUsed/>
    <w:rsid w:val="006809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942"/>
  </w:style>
  <w:style w:type="paragraph" w:styleId="Footer">
    <w:name w:val="footer"/>
    <w:basedOn w:val="Normal"/>
    <w:link w:val="FooterChar"/>
    <w:uiPriority w:val="99"/>
    <w:unhideWhenUsed/>
    <w:rsid w:val="006809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41720">
      <w:bodyDiv w:val="1"/>
      <w:marLeft w:val="0"/>
      <w:marRight w:val="0"/>
      <w:marTop w:val="0"/>
      <w:marBottom w:val="0"/>
      <w:divBdr>
        <w:top w:val="none" w:sz="0" w:space="0" w:color="auto"/>
        <w:left w:val="none" w:sz="0" w:space="0" w:color="auto"/>
        <w:bottom w:val="none" w:sz="0" w:space="0" w:color="auto"/>
        <w:right w:val="none" w:sz="0" w:space="0" w:color="auto"/>
      </w:divBdr>
    </w:div>
    <w:div w:id="846486030">
      <w:bodyDiv w:val="1"/>
      <w:marLeft w:val="0"/>
      <w:marRight w:val="0"/>
      <w:marTop w:val="0"/>
      <w:marBottom w:val="0"/>
      <w:divBdr>
        <w:top w:val="none" w:sz="0" w:space="0" w:color="auto"/>
        <w:left w:val="none" w:sz="0" w:space="0" w:color="auto"/>
        <w:bottom w:val="none" w:sz="0" w:space="0" w:color="auto"/>
        <w:right w:val="none" w:sz="0" w:space="0" w:color="auto"/>
      </w:divBdr>
    </w:div>
    <w:div w:id="214638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3</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Abebaw Zerfu</dc:creator>
  <cp:keywords/>
  <dc:description/>
  <cp:lastModifiedBy>epa</cp:lastModifiedBy>
  <cp:revision>6</cp:revision>
  <dcterms:created xsi:type="dcterms:W3CDTF">2019-05-27T13:59:00Z</dcterms:created>
  <dcterms:modified xsi:type="dcterms:W3CDTF">2019-10-05T20:48:00Z</dcterms:modified>
</cp:coreProperties>
</file>