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2B4" w:rsidRDefault="00B37D54" w:rsidP="00B37D54">
      <w:pPr>
        <w:spacing w:after="0"/>
        <w:ind w:firstLine="720"/>
        <w:rPr>
          <w:sz w:val="28"/>
          <w:szCs w:val="28"/>
          <w:lang w:val="es-PA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558290" cy="1558290"/>
            <wp:effectExtent l="0" t="0" r="3810" b="3810"/>
            <wp:wrapTight wrapText="bothSides">
              <wp:wrapPolygon edited="0">
                <wp:start x="0" y="0"/>
                <wp:lineTo x="0" y="21389"/>
                <wp:lineTo x="21389" y="21389"/>
                <wp:lineTo x="213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218 Footprint Logo_angled_FPInc_whiteB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541" cy="157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04D8C">
        <w:rPr>
          <w:sz w:val="28"/>
          <w:szCs w:val="28"/>
          <w:lang w:val="es-PA"/>
        </w:rPr>
        <w:t>Footprint</w:t>
      </w:r>
      <w:proofErr w:type="spellEnd"/>
      <w:r w:rsidR="00404D8C">
        <w:rPr>
          <w:sz w:val="28"/>
          <w:szCs w:val="28"/>
          <w:lang w:val="es-PA"/>
        </w:rPr>
        <w:t xml:space="preserve"> Panama</w:t>
      </w:r>
    </w:p>
    <w:p w:rsidR="00B37D54" w:rsidRDefault="00404D8C" w:rsidP="00B37D54">
      <w:pPr>
        <w:spacing w:after="0"/>
        <w:ind w:firstLine="720"/>
        <w:rPr>
          <w:sz w:val="28"/>
          <w:szCs w:val="28"/>
          <w:lang w:val="es-PA"/>
        </w:rPr>
      </w:pPr>
      <w:r>
        <w:rPr>
          <w:sz w:val="28"/>
          <w:szCs w:val="28"/>
          <w:lang w:val="es-PA"/>
        </w:rPr>
        <w:t>PH Mira Mar</w:t>
      </w:r>
      <w:r w:rsidR="00B37D54">
        <w:rPr>
          <w:sz w:val="28"/>
          <w:szCs w:val="28"/>
          <w:lang w:val="es-PA"/>
        </w:rPr>
        <w:t xml:space="preserve">, </w:t>
      </w:r>
      <w:r>
        <w:rPr>
          <w:sz w:val="28"/>
          <w:szCs w:val="28"/>
          <w:lang w:val="es-PA"/>
        </w:rPr>
        <w:t>Ave Balboa</w:t>
      </w:r>
    </w:p>
    <w:p w:rsidR="00404D8C" w:rsidRDefault="00404D8C" w:rsidP="00B37D54">
      <w:pPr>
        <w:spacing w:after="0"/>
        <w:ind w:firstLine="720"/>
        <w:rPr>
          <w:sz w:val="28"/>
          <w:szCs w:val="28"/>
          <w:lang w:val="es-PA"/>
        </w:rPr>
      </w:pPr>
      <w:r>
        <w:rPr>
          <w:sz w:val="28"/>
          <w:szCs w:val="28"/>
          <w:lang w:val="es-PA"/>
        </w:rPr>
        <w:t>Bella Vista</w:t>
      </w:r>
      <w:r w:rsidR="00B37D54">
        <w:rPr>
          <w:sz w:val="28"/>
          <w:szCs w:val="28"/>
          <w:lang w:val="es-PA"/>
        </w:rPr>
        <w:t xml:space="preserve">, </w:t>
      </w:r>
      <w:r>
        <w:rPr>
          <w:sz w:val="28"/>
          <w:szCs w:val="28"/>
          <w:lang w:val="es-PA"/>
        </w:rPr>
        <w:t>Cuidad de Panama</w:t>
      </w:r>
    </w:p>
    <w:p w:rsidR="00404D8C" w:rsidRDefault="00404D8C" w:rsidP="00B37D54">
      <w:pPr>
        <w:spacing w:after="0"/>
        <w:ind w:firstLine="720"/>
        <w:rPr>
          <w:sz w:val="28"/>
          <w:szCs w:val="28"/>
        </w:rPr>
      </w:pPr>
      <w:r w:rsidRPr="00404D8C">
        <w:rPr>
          <w:sz w:val="28"/>
          <w:szCs w:val="28"/>
        </w:rPr>
        <w:t>Rep de Panama</w:t>
      </w:r>
    </w:p>
    <w:p w:rsidR="00B37D54" w:rsidRPr="00404D8C" w:rsidRDefault="00B37D54" w:rsidP="00B37D54">
      <w:pPr>
        <w:spacing w:after="0"/>
        <w:ind w:firstLine="720"/>
        <w:jc w:val="right"/>
        <w:rPr>
          <w:sz w:val="28"/>
          <w:szCs w:val="28"/>
        </w:rPr>
      </w:pPr>
    </w:p>
    <w:p w:rsidR="00404D8C" w:rsidRPr="00404D8C" w:rsidRDefault="00404D8C" w:rsidP="00584003">
      <w:pPr>
        <w:rPr>
          <w:b/>
          <w:color w:val="FF0000"/>
          <w:sz w:val="24"/>
          <w:szCs w:val="24"/>
        </w:rPr>
      </w:pPr>
      <w:r w:rsidRPr="00404D8C">
        <w:rPr>
          <w:b/>
          <w:color w:val="FF0000"/>
          <w:sz w:val="24"/>
          <w:szCs w:val="24"/>
        </w:rPr>
        <w:t>Motto: Do a lot, with a Little…fast!</w:t>
      </w:r>
    </w:p>
    <w:p w:rsidR="009D2DF6" w:rsidRDefault="009D2DF6" w:rsidP="00EE02B4">
      <w:pPr>
        <w:rPr>
          <w:sz w:val="28"/>
          <w:szCs w:val="28"/>
        </w:rPr>
      </w:pPr>
    </w:p>
    <w:p w:rsidR="00B37D54" w:rsidRDefault="00B37D54" w:rsidP="00EE02B4">
      <w:pPr>
        <w:rPr>
          <w:sz w:val="28"/>
          <w:szCs w:val="28"/>
        </w:rPr>
      </w:pPr>
      <w:r>
        <w:rPr>
          <w:sz w:val="28"/>
          <w:szCs w:val="28"/>
        </w:rPr>
        <w:t xml:space="preserve">Date: </w:t>
      </w:r>
      <w:proofErr w:type="spellStart"/>
      <w:r w:rsidR="00A372C7">
        <w:rPr>
          <w:sz w:val="28"/>
          <w:szCs w:val="28"/>
        </w:rPr>
        <w:t>12Jul20</w:t>
      </w:r>
      <w:proofErr w:type="spellEnd"/>
    </w:p>
    <w:p w:rsidR="00487AE4" w:rsidRDefault="00404D8C" w:rsidP="00854BB8">
      <w:pPr>
        <w:tabs>
          <w:tab w:val="left" w:pos="7290"/>
        </w:tabs>
        <w:rPr>
          <w:sz w:val="28"/>
          <w:szCs w:val="28"/>
        </w:rPr>
      </w:pPr>
      <w:r>
        <w:rPr>
          <w:sz w:val="28"/>
          <w:szCs w:val="28"/>
        </w:rPr>
        <w:t>Memo:</w:t>
      </w:r>
      <w:r w:rsidR="002F1243">
        <w:rPr>
          <w:sz w:val="28"/>
          <w:szCs w:val="28"/>
        </w:rPr>
        <w:t xml:space="preserve"> </w:t>
      </w:r>
      <w:proofErr w:type="spellStart"/>
      <w:r w:rsidR="00854BB8">
        <w:rPr>
          <w:sz w:val="28"/>
          <w:szCs w:val="28"/>
        </w:rPr>
        <w:t>3d</w:t>
      </w:r>
      <w:proofErr w:type="spellEnd"/>
      <w:r w:rsidR="00487AE4">
        <w:rPr>
          <w:sz w:val="28"/>
          <w:szCs w:val="28"/>
        </w:rPr>
        <w:t xml:space="preserve"> Quarterly Report </w:t>
      </w:r>
      <w:proofErr w:type="spellStart"/>
      <w:r w:rsidR="00487AE4">
        <w:rPr>
          <w:sz w:val="28"/>
          <w:szCs w:val="28"/>
        </w:rPr>
        <w:t>CSAG</w:t>
      </w:r>
      <w:proofErr w:type="spellEnd"/>
      <w:r w:rsidR="00487AE4">
        <w:rPr>
          <w:sz w:val="28"/>
          <w:szCs w:val="28"/>
        </w:rPr>
        <w:t xml:space="preserve"> Footprint Books for Kids Org #68120</w:t>
      </w:r>
    </w:p>
    <w:p w:rsidR="00AE2A58" w:rsidRDefault="00BA5D8B" w:rsidP="009D3D30">
      <w:pPr>
        <w:ind w:left="720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A. </w:t>
      </w:r>
      <w:r w:rsidR="00B05563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Fundraising – Fundraising has bene difficult and made more so due to the </w:t>
      </w:r>
      <w:proofErr w:type="spellStart"/>
      <w:r w:rsidR="00B05563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COVID19</w:t>
      </w:r>
      <w:proofErr w:type="spellEnd"/>
      <w:r w:rsidR="00B05563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Pandemic.  Footprint </w:t>
      </w:r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entered the quarter with $504.00 in the account.  Global Giving crowdfunding has </w:t>
      </w:r>
      <w:proofErr w:type="gramStart"/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raised 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</w:t>
      </w:r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$</w:t>
      </w:r>
      <w:proofErr w:type="gramEnd"/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73.25, but Footprint was most pleased and honored to receive </w:t>
      </w:r>
      <w:proofErr w:type="spellStart"/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a</w:t>
      </w:r>
      <w:proofErr w:type="spellEnd"/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$1000.00 grant from GG.   </w:t>
      </w:r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In total we now have in the account $1577.25!  </w:t>
      </w:r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This allows funding for more books.  Books for Africa was </w:t>
      </w:r>
      <w:proofErr w:type="gramStart"/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contacted</w:t>
      </w:r>
      <w:proofErr w:type="gramEnd"/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and they are still in agreement to send pallet loads of books to Ghana for Footprint.  This avoids buying entire containers.  A pallet holds 1100 books and the final cost per pallet, door to door, is not known.  Last shipment we were able to land a pallet in Ghana for $515, so that means if costs stay the same for each $1.00 </w:t>
      </w:r>
      <w:proofErr w:type="gramStart"/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donated</w:t>
      </w:r>
      <w:proofErr w:type="gramEnd"/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we can send 2 books!  With the grant and what has been saved up, we can look at sending up to 4 pallets, or 4400 books this year</w:t>
      </w:r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(with some supplies stuffed in the boxes)</w:t>
      </w:r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.  Books for Africa has also been shut down due to the Pandemic, but think July-</w:t>
      </w:r>
      <w:proofErr w:type="gramStart"/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August,</w:t>
      </w:r>
      <w:proofErr w:type="gramEnd"/>
      <w:r w:rsidR="00854BB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2020 should be the timeframe for the next shipment.</w:t>
      </w:r>
      <w:r w:rsidR="00AE2A5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br/>
      </w:r>
      <w:r w:rsidR="00AE2A5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br/>
      </w:r>
      <w:r w:rsidR="00AE2A58">
        <w:rPr>
          <w:noProof/>
        </w:rPr>
        <w:drawing>
          <wp:inline distT="0" distB="0" distL="0" distR="0">
            <wp:extent cx="2214562" cy="2952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96" cy="29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A58">
        <w:rPr>
          <w:noProof/>
        </w:rPr>
        <w:t xml:space="preserve">                                  </w:t>
      </w:r>
      <w:r w:rsidR="00AE2A58">
        <w:rPr>
          <w:noProof/>
        </w:rPr>
        <w:drawing>
          <wp:inline distT="0" distB="0" distL="0" distR="0">
            <wp:extent cx="2819401" cy="211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53" cy="21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563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br/>
      </w:r>
      <w:r w:rsidR="00AE2A5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Min Emmanuel </w:t>
      </w:r>
      <w:proofErr w:type="spellStart"/>
      <w:r w:rsidR="00AE2A5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Akida</w:t>
      </w:r>
      <w:proofErr w:type="spellEnd"/>
      <w:r w:rsidR="00AE2A5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– Last Shipment                     Boxes on One Pallet of Used Books – 1100 Total</w:t>
      </w:r>
    </w:p>
    <w:p w:rsidR="00404D8C" w:rsidRDefault="00B05563" w:rsidP="009D3D30">
      <w:pPr>
        <w:ind w:left="720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lastRenderedPageBreak/>
        <w:br/>
      </w:r>
      <w:r w:rsidR="00BA5D8B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B. Library proposal Japan - Child Survival Aid Africa (CSAG) has made its application to the Ghana Embassy of Japan for funding of a village library. Footprints is </w:t>
      </w:r>
      <w:proofErr w:type="spellStart"/>
      <w:r w:rsidR="00BA5D8B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please</w:t>
      </w:r>
      <w:proofErr w:type="spellEnd"/>
      <w:r w:rsidR="00BA5D8B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to be </w:t>
      </w:r>
      <w:proofErr w:type="spellStart"/>
      <w:r w:rsidR="00BA5D8B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CSAG’s</w:t>
      </w:r>
      <w:proofErr w:type="spellEnd"/>
      <w:r w:rsidR="00BA5D8B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technical resource. </w:t>
      </w:r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</w:t>
      </w:r>
      <w:proofErr w:type="spellStart"/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CSAG</w:t>
      </w:r>
      <w:proofErr w:type="spellEnd"/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has made it past the Phase 1 selection process for the Japanese Embassy and is now in Phase 2 of the selection process.  Footprint has worked with </w:t>
      </w:r>
      <w:proofErr w:type="spellStart"/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CSAG</w:t>
      </w:r>
      <w:proofErr w:type="spellEnd"/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and has helped review and proof each application phase formwork package.  The process is slow, but phase by phase we are advancing. </w:t>
      </w:r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br/>
      </w:r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br/>
      </w:r>
      <w:r w:rsidR="009D3D30">
        <w:rPr>
          <w:noProof/>
        </w:rPr>
        <w:drawing>
          <wp:inline distT="0" distB="0" distL="0" distR="0" wp14:anchorId="7F6A1C5B" wp14:editId="1264376A">
            <wp:extent cx="5886450" cy="31367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5589" cy="314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br/>
      </w:r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br/>
      </w:r>
      <w:r w:rsidR="009D3D3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br/>
      </w:r>
      <w:r w:rsidR="009F474F">
        <w:rPr>
          <w:noProof/>
        </w:rPr>
        <w:drawing>
          <wp:inline distT="0" distB="0" distL="0" distR="0" wp14:anchorId="762985E5" wp14:editId="6FB4A2BD">
            <wp:extent cx="3381022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02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C14">
        <w:rPr>
          <w:noProof/>
        </w:rPr>
        <w:drawing>
          <wp:inline distT="0" distB="0" distL="0" distR="0" wp14:anchorId="3B5B7C51" wp14:editId="2CCE0618">
            <wp:extent cx="2467257" cy="1828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725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D30" w:rsidRDefault="009D3D30" w:rsidP="009D3D30">
      <w:pPr>
        <w:ind w:left="720"/>
        <w:rPr>
          <w:rFonts w:ascii="Segoe UI" w:hAnsi="Segoe UI" w:cs="Segoe UI"/>
          <w:sz w:val="23"/>
          <w:szCs w:val="23"/>
        </w:rPr>
      </w:pPr>
    </w:p>
    <w:p w:rsidR="00AE2A58" w:rsidRDefault="009D3D30" w:rsidP="009D3D30">
      <w:pPr>
        <w:ind w:left="720"/>
        <w:rPr>
          <w:rFonts w:ascii="Segoe UI" w:hAnsi="Segoe UI" w:cs="Segoe UI"/>
          <w:sz w:val="23"/>
          <w:szCs w:val="23"/>
        </w:rPr>
      </w:pPr>
      <w:r>
        <w:rPr>
          <w:rFonts w:ascii="Segoe UI" w:hAnsi="Segoe UI" w:cs="Segoe UI"/>
          <w:sz w:val="23"/>
          <w:szCs w:val="23"/>
        </w:rPr>
        <w:t xml:space="preserve">C.  </w:t>
      </w:r>
      <w:proofErr w:type="spellStart"/>
      <w:r>
        <w:rPr>
          <w:rFonts w:ascii="Segoe UI" w:hAnsi="Segoe UI" w:cs="Segoe UI"/>
          <w:sz w:val="23"/>
          <w:szCs w:val="23"/>
        </w:rPr>
        <w:t>MTU</w:t>
      </w:r>
      <w:proofErr w:type="spellEnd"/>
      <w:r>
        <w:rPr>
          <w:rFonts w:ascii="Segoe UI" w:hAnsi="Segoe UI" w:cs="Segoe UI"/>
          <w:sz w:val="23"/>
          <w:szCs w:val="23"/>
        </w:rPr>
        <w:t xml:space="preserve"> </w:t>
      </w:r>
      <w:proofErr w:type="spellStart"/>
      <w:r>
        <w:rPr>
          <w:rFonts w:ascii="Segoe UI" w:hAnsi="Segoe UI" w:cs="Segoe UI"/>
          <w:sz w:val="23"/>
          <w:szCs w:val="23"/>
        </w:rPr>
        <w:t>iDesign</w:t>
      </w:r>
      <w:proofErr w:type="spellEnd"/>
      <w:r>
        <w:rPr>
          <w:rFonts w:ascii="Segoe UI" w:hAnsi="Segoe UI" w:cs="Segoe UI"/>
          <w:sz w:val="23"/>
          <w:szCs w:val="23"/>
        </w:rPr>
        <w:t xml:space="preserve"> Program: </w:t>
      </w:r>
      <w:proofErr w:type="spellStart"/>
      <w:r>
        <w:rPr>
          <w:rFonts w:ascii="Segoe UI" w:hAnsi="Segoe UI" w:cs="Segoe UI"/>
          <w:sz w:val="23"/>
          <w:szCs w:val="23"/>
        </w:rPr>
        <w:t>CSAG</w:t>
      </w:r>
      <w:proofErr w:type="spellEnd"/>
      <w:r>
        <w:rPr>
          <w:rFonts w:ascii="Segoe UI" w:hAnsi="Segoe UI" w:cs="Segoe UI"/>
          <w:sz w:val="23"/>
          <w:szCs w:val="23"/>
        </w:rPr>
        <w:t xml:space="preserve"> Selection – </w:t>
      </w:r>
      <w:proofErr w:type="spellStart"/>
      <w:r>
        <w:rPr>
          <w:rFonts w:ascii="Segoe UI" w:hAnsi="Segoe UI" w:cs="Segoe UI"/>
          <w:sz w:val="23"/>
          <w:szCs w:val="23"/>
        </w:rPr>
        <w:t>CSAG</w:t>
      </w:r>
      <w:proofErr w:type="spellEnd"/>
      <w:r>
        <w:rPr>
          <w:rFonts w:ascii="Segoe UI" w:hAnsi="Segoe UI" w:cs="Segoe UI"/>
          <w:sz w:val="23"/>
          <w:szCs w:val="23"/>
        </w:rPr>
        <w:t xml:space="preserve"> was selected by Michigan Technological University for it </w:t>
      </w:r>
      <w:proofErr w:type="spellStart"/>
      <w:r>
        <w:rPr>
          <w:rFonts w:ascii="Segoe UI" w:hAnsi="Segoe UI" w:cs="Segoe UI"/>
          <w:sz w:val="23"/>
          <w:szCs w:val="23"/>
        </w:rPr>
        <w:t>iDesign</w:t>
      </w:r>
      <w:proofErr w:type="spellEnd"/>
      <w:r>
        <w:rPr>
          <w:rFonts w:ascii="Segoe UI" w:hAnsi="Segoe UI" w:cs="Segoe UI"/>
          <w:sz w:val="23"/>
          <w:szCs w:val="23"/>
        </w:rPr>
        <w:t xml:space="preserve"> program for the year 2020.  The program is an excellent opportunity for the organization and will provide finished </w:t>
      </w:r>
      <w:r w:rsidR="00AE2A58">
        <w:rPr>
          <w:rFonts w:ascii="Segoe UI" w:hAnsi="Segoe UI" w:cs="Segoe UI"/>
          <w:sz w:val="23"/>
          <w:szCs w:val="23"/>
        </w:rPr>
        <w:t xml:space="preserve">design drawings with a bill of materials and description for a complete fresh water sourcing, conveyance, storage, treatment and distribution network.  The local Library does not have a source of potable water at this time and the currently draws raw, untreated water from a nearby river, which is moved on foot to the village.  The Library and community will </w:t>
      </w:r>
      <w:r w:rsidR="00AE2A58">
        <w:rPr>
          <w:rFonts w:ascii="Segoe UI" w:hAnsi="Segoe UI" w:cs="Segoe UI"/>
          <w:sz w:val="23"/>
          <w:szCs w:val="23"/>
        </w:rPr>
        <w:lastRenderedPageBreak/>
        <w:t>benefit greatly from fresh, potable drinking water.  Once a design is in hand, a campaign will be needed to raise funds for this important work.</w:t>
      </w:r>
    </w:p>
    <w:p w:rsidR="009D3D30" w:rsidRDefault="00AE2A58" w:rsidP="009D3D30">
      <w:pPr>
        <w:ind w:left="720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bookmarkStart w:id="0" w:name="_GoBack"/>
      <w:r>
        <w:rPr>
          <w:noProof/>
        </w:rPr>
        <w:drawing>
          <wp:inline distT="0" distB="0" distL="0" distR="0" wp14:anchorId="35286540" wp14:editId="00CDF018">
            <wp:extent cx="6081713" cy="16786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1131" cy="169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2A58" w:rsidRDefault="00AE2A58" w:rsidP="009D3D30">
      <w:pPr>
        <w:ind w:left="720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E2A58" w:rsidRPr="009D3D30" w:rsidRDefault="00AE2A58" w:rsidP="009D3D30">
      <w:pPr>
        <w:ind w:left="720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2BC5C2AC" wp14:editId="5B6203B8">
            <wp:extent cx="6133485" cy="2776538"/>
            <wp:effectExtent l="0" t="0" r="63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7398" cy="277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A58" w:rsidRPr="009D3D30" w:rsidSect="00F40E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D3753"/>
    <w:multiLevelType w:val="hybridMultilevel"/>
    <w:tmpl w:val="59661D2A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>
      <w:start w:val="1"/>
      <w:numFmt w:val="lowerRoman"/>
      <w:lvlText w:val="%3."/>
      <w:lvlJc w:val="right"/>
      <w:pPr>
        <w:ind w:left="2160" w:hanging="180"/>
      </w:pPr>
    </w:lvl>
    <w:lvl w:ilvl="3" w:tplc="180A000F">
      <w:start w:val="1"/>
      <w:numFmt w:val="decimal"/>
      <w:lvlText w:val="%4."/>
      <w:lvlJc w:val="left"/>
      <w:pPr>
        <w:ind w:left="2880" w:hanging="360"/>
      </w:pPr>
    </w:lvl>
    <w:lvl w:ilvl="4" w:tplc="180A0019">
      <w:start w:val="1"/>
      <w:numFmt w:val="lowerLetter"/>
      <w:lvlText w:val="%5."/>
      <w:lvlJc w:val="left"/>
      <w:pPr>
        <w:ind w:left="3600" w:hanging="360"/>
      </w:pPr>
    </w:lvl>
    <w:lvl w:ilvl="5" w:tplc="180A001B">
      <w:start w:val="1"/>
      <w:numFmt w:val="lowerRoman"/>
      <w:lvlText w:val="%6."/>
      <w:lvlJc w:val="right"/>
      <w:pPr>
        <w:ind w:left="4320" w:hanging="180"/>
      </w:pPr>
    </w:lvl>
    <w:lvl w:ilvl="6" w:tplc="180A000F">
      <w:start w:val="1"/>
      <w:numFmt w:val="decimal"/>
      <w:lvlText w:val="%7."/>
      <w:lvlJc w:val="left"/>
      <w:pPr>
        <w:ind w:left="5040" w:hanging="360"/>
      </w:pPr>
    </w:lvl>
    <w:lvl w:ilvl="7" w:tplc="180A0019">
      <w:start w:val="1"/>
      <w:numFmt w:val="lowerLetter"/>
      <w:lvlText w:val="%8."/>
      <w:lvlJc w:val="left"/>
      <w:pPr>
        <w:ind w:left="5760" w:hanging="360"/>
      </w:pPr>
    </w:lvl>
    <w:lvl w:ilvl="8" w:tplc="1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15C83"/>
    <w:multiLevelType w:val="hybridMultilevel"/>
    <w:tmpl w:val="9FFC2ACA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>
      <w:start w:val="1"/>
      <w:numFmt w:val="lowerRoman"/>
      <w:lvlText w:val="%3."/>
      <w:lvlJc w:val="right"/>
      <w:pPr>
        <w:ind w:left="2160" w:hanging="180"/>
      </w:pPr>
    </w:lvl>
    <w:lvl w:ilvl="3" w:tplc="180A000F">
      <w:start w:val="1"/>
      <w:numFmt w:val="decimal"/>
      <w:lvlText w:val="%4."/>
      <w:lvlJc w:val="left"/>
      <w:pPr>
        <w:ind w:left="2880" w:hanging="360"/>
      </w:pPr>
    </w:lvl>
    <w:lvl w:ilvl="4" w:tplc="180A0019">
      <w:start w:val="1"/>
      <w:numFmt w:val="lowerLetter"/>
      <w:lvlText w:val="%5."/>
      <w:lvlJc w:val="left"/>
      <w:pPr>
        <w:ind w:left="3600" w:hanging="360"/>
      </w:pPr>
    </w:lvl>
    <w:lvl w:ilvl="5" w:tplc="180A001B">
      <w:start w:val="1"/>
      <w:numFmt w:val="lowerRoman"/>
      <w:lvlText w:val="%6."/>
      <w:lvlJc w:val="right"/>
      <w:pPr>
        <w:ind w:left="4320" w:hanging="180"/>
      </w:pPr>
    </w:lvl>
    <w:lvl w:ilvl="6" w:tplc="180A000F">
      <w:start w:val="1"/>
      <w:numFmt w:val="decimal"/>
      <w:lvlText w:val="%7."/>
      <w:lvlJc w:val="left"/>
      <w:pPr>
        <w:ind w:left="5040" w:hanging="360"/>
      </w:pPr>
    </w:lvl>
    <w:lvl w:ilvl="7" w:tplc="180A0019">
      <w:start w:val="1"/>
      <w:numFmt w:val="lowerLetter"/>
      <w:lvlText w:val="%8."/>
      <w:lvlJc w:val="left"/>
      <w:pPr>
        <w:ind w:left="5760" w:hanging="360"/>
      </w:pPr>
    </w:lvl>
    <w:lvl w:ilvl="8" w:tplc="1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43C"/>
    <w:rsid w:val="0000243C"/>
    <w:rsid w:val="00036D7F"/>
    <w:rsid w:val="000D3E31"/>
    <w:rsid w:val="000F40E1"/>
    <w:rsid w:val="000F4C14"/>
    <w:rsid w:val="00131379"/>
    <w:rsid w:val="0019593B"/>
    <w:rsid w:val="001B040D"/>
    <w:rsid w:val="001D0E09"/>
    <w:rsid w:val="002418A3"/>
    <w:rsid w:val="00243BEB"/>
    <w:rsid w:val="002F1243"/>
    <w:rsid w:val="00404D8C"/>
    <w:rsid w:val="00405A36"/>
    <w:rsid w:val="00487AE4"/>
    <w:rsid w:val="00501062"/>
    <w:rsid w:val="00584003"/>
    <w:rsid w:val="005F5AB1"/>
    <w:rsid w:val="006066AA"/>
    <w:rsid w:val="00704E28"/>
    <w:rsid w:val="00854BB8"/>
    <w:rsid w:val="00872548"/>
    <w:rsid w:val="009716CA"/>
    <w:rsid w:val="009A68A6"/>
    <w:rsid w:val="009D2DF6"/>
    <w:rsid w:val="009D3D30"/>
    <w:rsid w:val="009D6197"/>
    <w:rsid w:val="009F474F"/>
    <w:rsid w:val="00A372C7"/>
    <w:rsid w:val="00A67CE6"/>
    <w:rsid w:val="00A80B10"/>
    <w:rsid w:val="00AB4D16"/>
    <w:rsid w:val="00AE2A58"/>
    <w:rsid w:val="00B05563"/>
    <w:rsid w:val="00B2393F"/>
    <w:rsid w:val="00B37D54"/>
    <w:rsid w:val="00B97C9B"/>
    <w:rsid w:val="00BA5D8B"/>
    <w:rsid w:val="00C054D4"/>
    <w:rsid w:val="00C21A8E"/>
    <w:rsid w:val="00DB2968"/>
    <w:rsid w:val="00E822E7"/>
    <w:rsid w:val="00EA648B"/>
    <w:rsid w:val="00EE02B4"/>
    <w:rsid w:val="00F17782"/>
    <w:rsid w:val="00F40E93"/>
    <w:rsid w:val="00F5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CA95A"/>
  <w15:docId w15:val="{D73BD695-C8AE-4F5E-95CA-21DCCD87E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4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B4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Normal"/>
    <w:rsid w:val="00131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A" w:eastAsia="es-PA"/>
    </w:rPr>
  </w:style>
  <w:style w:type="paragraph" w:styleId="Title">
    <w:name w:val="Title"/>
    <w:basedOn w:val="Normal"/>
    <w:next w:val="Normal"/>
    <w:link w:val="TitleChar"/>
    <w:rsid w:val="005F5AB1"/>
    <w:pPr>
      <w:spacing w:after="300" w:line="240" w:lineRule="auto"/>
    </w:pPr>
    <w:rPr>
      <w:rFonts w:ascii="Cambria" w:eastAsia="Cambria" w:hAnsi="Cambria" w:cs="Cambria"/>
      <w:color w:val="17365D"/>
      <w:sz w:val="52"/>
    </w:rPr>
  </w:style>
  <w:style w:type="character" w:customStyle="1" w:styleId="TitleChar">
    <w:name w:val="Title Char"/>
    <w:basedOn w:val="DefaultParagraphFont"/>
    <w:link w:val="Title"/>
    <w:rsid w:val="005F5AB1"/>
    <w:rPr>
      <w:rFonts w:ascii="Cambria" w:eastAsia="Cambria" w:hAnsi="Cambria" w:cs="Cambria"/>
      <w:color w:val="17365D"/>
      <w:sz w:val="52"/>
    </w:rPr>
  </w:style>
  <w:style w:type="paragraph" w:styleId="Subtitle">
    <w:name w:val="Subtitle"/>
    <w:basedOn w:val="Normal"/>
    <w:next w:val="Normal"/>
    <w:link w:val="SubtitleChar"/>
    <w:rsid w:val="005F5AB1"/>
    <w:rPr>
      <w:rFonts w:ascii="Cambria" w:eastAsia="Cambria" w:hAnsi="Cambria" w:cs="Cambria"/>
      <w:b/>
      <w:i/>
      <w:color w:val="4F81BD"/>
      <w:sz w:val="24"/>
    </w:rPr>
  </w:style>
  <w:style w:type="character" w:customStyle="1" w:styleId="SubtitleChar">
    <w:name w:val="Subtitle Char"/>
    <w:basedOn w:val="DefaultParagraphFont"/>
    <w:link w:val="Subtitle"/>
    <w:rsid w:val="005F5AB1"/>
    <w:rPr>
      <w:rFonts w:ascii="Cambria" w:eastAsia="Cambria" w:hAnsi="Cambria" w:cs="Cambria"/>
      <w:b/>
      <w:i/>
      <w:color w:val="4F81BD"/>
      <w:sz w:val="24"/>
    </w:rPr>
  </w:style>
  <w:style w:type="paragraph" w:styleId="NormalWeb">
    <w:name w:val="Normal (Web)"/>
    <w:basedOn w:val="Normal"/>
    <w:uiPriority w:val="99"/>
    <w:semiHidden/>
    <w:unhideWhenUsed/>
    <w:rsid w:val="00E822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D6197"/>
    <w:pPr>
      <w:spacing w:after="160" w:line="256" w:lineRule="auto"/>
      <w:ind w:left="720"/>
      <w:contextualSpacing/>
    </w:pPr>
    <w:rPr>
      <w:rFonts w:ascii="Calibri" w:eastAsia="Calibri" w:hAnsi="Calibri" w:cs="Times New Roman"/>
      <w:lang w:val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CH2M HILL</dc:creator>
  <cp:keywords/>
  <dc:description/>
  <cp:lastModifiedBy>Montanari, Rick/PTY</cp:lastModifiedBy>
  <cp:revision>3</cp:revision>
  <cp:lastPrinted>2014-03-11T19:01:00Z</cp:lastPrinted>
  <dcterms:created xsi:type="dcterms:W3CDTF">2020-07-10T19:11:00Z</dcterms:created>
  <dcterms:modified xsi:type="dcterms:W3CDTF">2020-07-10T19:51:00Z</dcterms:modified>
</cp:coreProperties>
</file>