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A5" w:rsidRPr="009D7011" w:rsidRDefault="004C62A5" w:rsidP="006F0836">
      <w:pPr>
        <w:pStyle w:val="MediumGrid21"/>
        <w:jc w:val="both"/>
        <w:rPr>
          <w:rFonts w:ascii="Century Gothic" w:hAnsi="Century Gothic" w:cs="Arial"/>
        </w:rPr>
      </w:pPr>
      <w:r w:rsidRPr="009D7011">
        <w:rPr>
          <w:rFonts w:ascii="Century Gothic" w:hAnsi="Century Gothic" w:cs="Arial"/>
        </w:rPr>
        <w:t>.</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2880"/>
        <w:gridCol w:w="4410"/>
      </w:tblGrid>
      <w:tr w:rsidR="006F0836" w:rsidRPr="009D7011" w:rsidTr="006F0836">
        <w:tc>
          <w:tcPr>
            <w:tcW w:w="2700" w:type="dxa"/>
            <w:shd w:val="clear" w:color="auto" w:fill="F3F3F3"/>
          </w:tcPr>
          <w:p w:rsidR="006F0836" w:rsidRPr="009D7011" w:rsidRDefault="006F0836" w:rsidP="0005431B">
            <w:pPr>
              <w:jc w:val="center"/>
              <w:rPr>
                <w:rFonts w:ascii="Century Gothic" w:hAnsi="Century Gothic" w:cs="Arial"/>
                <w:b/>
                <w:bCs/>
              </w:rPr>
            </w:pPr>
          </w:p>
          <w:p w:rsidR="006F0836" w:rsidRPr="009D7011" w:rsidRDefault="006F0836" w:rsidP="004C62A5">
            <w:pPr>
              <w:rPr>
                <w:rFonts w:ascii="Century Gothic" w:hAnsi="Century Gothic" w:cs="Arial"/>
                <w:b/>
                <w:bCs/>
              </w:rPr>
            </w:pPr>
            <w:r w:rsidRPr="009D7011">
              <w:rPr>
                <w:rFonts w:ascii="Century Gothic" w:hAnsi="Century Gothic" w:cs="Arial"/>
                <w:b/>
                <w:bCs/>
                <w:sz w:val="22"/>
                <w:szCs w:val="22"/>
              </w:rPr>
              <w:t xml:space="preserve">GOAL </w:t>
            </w:r>
          </w:p>
        </w:tc>
        <w:tc>
          <w:tcPr>
            <w:tcW w:w="2880" w:type="dxa"/>
            <w:shd w:val="clear" w:color="auto" w:fill="F3F3F3"/>
          </w:tcPr>
          <w:p w:rsidR="006F0836" w:rsidRPr="009D7011" w:rsidRDefault="006F0836" w:rsidP="0005431B">
            <w:pPr>
              <w:jc w:val="center"/>
              <w:rPr>
                <w:rFonts w:ascii="Century Gothic" w:hAnsi="Century Gothic" w:cs="Arial"/>
                <w:b/>
              </w:rPr>
            </w:pPr>
          </w:p>
          <w:p w:rsidR="006F0836" w:rsidRPr="009D7011" w:rsidRDefault="006F0836" w:rsidP="0005431B">
            <w:pPr>
              <w:jc w:val="center"/>
              <w:rPr>
                <w:rFonts w:ascii="Century Gothic" w:hAnsi="Century Gothic" w:cs="Arial"/>
                <w:b/>
              </w:rPr>
            </w:pPr>
            <w:r w:rsidRPr="009D7011">
              <w:rPr>
                <w:rFonts w:ascii="Century Gothic" w:hAnsi="Century Gothic" w:cs="Arial"/>
                <w:b/>
                <w:sz w:val="22"/>
                <w:szCs w:val="22"/>
              </w:rPr>
              <w:t xml:space="preserve">OBJECTIVE  </w:t>
            </w:r>
          </w:p>
          <w:p w:rsidR="006F0836" w:rsidRPr="009D7011" w:rsidRDefault="006F0836" w:rsidP="0005431B">
            <w:pPr>
              <w:jc w:val="center"/>
              <w:rPr>
                <w:rFonts w:ascii="Century Gothic" w:hAnsi="Century Gothic" w:cs="Arial"/>
                <w:b/>
              </w:rPr>
            </w:pPr>
          </w:p>
        </w:tc>
        <w:tc>
          <w:tcPr>
            <w:tcW w:w="4410" w:type="dxa"/>
            <w:shd w:val="clear" w:color="auto" w:fill="F3F3F3"/>
          </w:tcPr>
          <w:p w:rsidR="006F0836" w:rsidRPr="009D7011" w:rsidRDefault="006F0836" w:rsidP="0005431B">
            <w:pPr>
              <w:jc w:val="center"/>
              <w:rPr>
                <w:rFonts w:ascii="Century Gothic" w:hAnsi="Century Gothic" w:cs="Arial"/>
                <w:b/>
              </w:rPr>
            </w:pPr>
          </w:p>
          <w:p w:rsidR="006F0836" w:rsidRPr="009D7011" w:rsidRDefault="006F0836" w:rsidP="0005431B">
            <w:pPr>
              <w:jc w:val="center"/>
              <w:rPr>
                <w:rFonts w:ascii="Century Gothic" w:hAnsi="Century Gothic" w:cs="Arial"/>
                <w:b/>
              </w:rPr>
            </w:pPr>
            <w:r w:rsidRPr="009D7011">
              <w:rPr>
                <w:rFonts w:ascii="Century Gothic" w:hAnsi="Century Gothic" w:cs="Arial"/>
                <w:b/>
                <w:sz w:val="22"/>
                <w:szCs w:val="22"/>
              </w:rPr>
              <w:t>OUTCOME</w:t>
            </w:r>
          </w:p>
          <w:p w:rsidR="006F0836" w:rsidRPr="009D7011" w:rsidRDefault="006F0836" w:rsidP="0005431B">
            <w:pPr>
              <w:jc w:val="center"/>
              <w:rPr>
                <w:rFonts w:ascii="Century Gothic" w:hAnsi="Century Gothic" w:cs="Arial"/>
                <w:b/>
              </w:rPr>
            </w:pPr>
          </w:p>
        </w:tc>
      </w:tr>
      <w:tr w:rsidR="006F0836" w:rsidRPr="009D7011" w:rsidTr="006F0836">
        <w:tc>
          <w:tcPr>
            <w:tcW w:w="2700" w:type="dxa"/>
          </w:tcPr>
          <w:p w:rsidR="006F0836" w:rsidRPr="009D7011" w:rsidRDefault="009D7011" w:rsidP="009D7011">
            <w:pPr>
              <w:pStyle w:val="MediumGrid21"/>
              <w:jc w:val="both"/>
              <w:rPr>
                <w:rFonts w:ascii="Century Gothic" w:hAnsi="Century Gothic" w:cs="Arial"/>
                <w:sz w:val="20"/>
                <w:szCs w:val="20"/>
              </w:rPr>
            </w:pPr>
            <w:r w:rsidRPr="009D7011">
              <w:rPr>
                <w:rFonts w:ascii="Century Gothic" w:hAnsi="Century Gothic" w:cs="Arial"/>
              </w:rPr>
              <w:t>To enhance civic competence among citizens so as to increase their political awareness and participation rate in various elections and influence in policy and decision making processes through the development of viable civic education programs for various categories of citizenry</w:t>
            </w:r>
          </w:p>
        </w:tc>
        <w:tc>
          <w:tcPr>
            <w:tcW w:w="2880" w:type="dxa"/>
          </w:tcPr>
          <w:p w:rsidR="006F0836" w:rsidRPr="009D7011" w:rsidRDefault="00830567" w:rsidP="0005431B">
            <w:pPr>
              <w:rPr>
                <w:rFonts w:ascii="Century Gothic" w:hAnsi="Century Gothic" w:cs="Arial"/>
                <w:sz w:val="20"/>
                <w:szCs w:val="20"/>
              </w:rPr>
            </w:pPr>
            <w:r w:rsidRPr="00830567">
              <w:rPr>
                <w:rFonts w:ascii="Century Gothic" w:hAnsi="Century Gothic" w:cs="Arial"/>
              </w:rPr>
              <w:t>To enable citizens acquire critical knowledge, information and principles related to constitutional rights and obligations, which in turn will influence citizens' behavior</w:t>
            </w:r>
          </w:p>
        </w:tc>
        <w:tc>
          <w:tcPr>
            <w:tcW w:w="4410" w:type="dxa"/>
          </w:tcPr>
          <w:p w:rsidR="006F0836" w:rsidRPr="009D7011" w:rsidRDefault="006F0836" w:rsidP="004C62A5">
            <w:pPr>
              <w:pStyle w:val="MediumGrid21"/>
              <w:jc w:val="both"/>
              <w:rPr>
                <w:rFonts w:ascii="Century Gothic" w:hAnsi="Century Gothic" w:cs="Arial"/>
              </w:rPr>
            </w:pPr>
            <w:r w:rsidRPr="009D7011">
              <w:rPr>
                <w:rFonts w:ascii="Century Gothic" w:hAnsi="Century Gothic" w:cs="Arial"/>
              </w:rPr>
              <w:t>-</w:t>
            </w:r>
            <w:r w:rsidR="00245F08" w:rsidRPr="009D7011">
              <w:rPr>
                <w:rFonts w:ascii="Century Gothic" w:eastAsia="Times New Roman" w:hAnsi="Century Gothic" w:cs="Arial"/>
                <w:sz w:val="20"/>
                <w:szCs w:val="20"/>
                <w:lang w:val="en-US"/>
              </w:rPr>
              <w:t xml:space="preserve"> </w:t>
            </w:r>
            <w:r w:rsidR="00245F08" w:rsidRPr="009D7011">
              <w:rPr>
                <w:rFonts w:ascii="Century Gothic" w:hAnsi="Century Gothic" w:cs="Arial"/>
                <w:lang w:val="en-US"/>
              </w:rPr>
              <w:t>To sufficiently equip citizens with the civic and political competencies needed to effectively solve the political and development challenges which face the nation</w:t>
            </w:r>
          </w:p>
          <w:p w:rsidR="006F0836" w:rsidRPr="002F4EE1" w:rsidRDefault="006F0836" w:rsidP="002F4EE1">
            <w:pPr>
              <w:pStyle w:val="MediumGrid21"/>
              <w:rPr>
                <w:rFonts w:ascii="Century Gothic" w:hAnsi="Century Gothic" w:cs="Arial"/>
                <w:lang w:val="en-US"/>
              </w:rPr>
            </w:pPr>
            <w:r w:rsidRPr="009D7011">
              <w:rPr>
                <w:rFonts w:ascii="Century Gothic" w:hAnsi="Century Gothic" w:cs="Arial"/>
              </w:rPr>
              <w:t xml:space="preserve">- </w:t>
            </w:r>
            <w:r w:rsidR="00245F08" w:rsidRPr="009D7011">
              <w:rPr>
                <w:rFonts w:ascii="Century Gothic" w:hAnsi="Century Gothic" w:cs="Arial"/>
                <w:lang w:val="en-US"/>
              </w:rPr>
              <w:t>To raise political and civic consciousness of the individual citizens to assume political and civic responsibilities and duties</w:t>
            </w:r>
            <w:proofErr w:type="gramStart"/>
            <w:r w:rsidR="00245F08" w:rsidRPr="009D7011">
              <w:rPr>
                <w:rFonts w:ascii="Century Gothic" w:hAnsi="Century Gothic" w:cs="Arial"/>
                <w:lang w:val="en-US"/>
              </w:rPr>
              <w:t>;</w:t>
            </w:r>
            <w:r w:rsidRPr="009D7011">
              <w:rPr>
                <w:rFonts w:ascii="Century Gothic" w:hAnsi="Century Gothic" w:cs="Arial"/>
              </w:rPr>
              <w:t>.</w:t>
            </w:r>
            <w:proofErr w:type="gramEnd"/>
          </w:p>
          <w:p w:rsidR="003F5B3D" w:rsidRPr="009D7011" w:rsidRDefault="006F0836" w:rsidP="003F5B3D">
            <w:pPr>
              <w:pStyle w:val="MediumGrid21"/>
              <w:rPr>
                <w:rFonts w:ascii="Century Gothic" w:hAnsi="Century Gothic" w:cs="Arial"/>
                <w:lang w:val="en-US"/>
              </w:rPr>
            </w:pPr>
            <w:r w:rsidRPr="009D7011">
              <w:rPr>
                <w:rFonts w:ascii="Century Gothic" w:hAnsi="Century Gothic" w:cs="Arial"/>
              </w:rPr>
              <w:t xml:space="preserve">- </w:t>
            </w:r>
            <w:r w:rsidR="003F5B3D" w:rsidRPr="009D7011">
              <w:rPr>
                <w:rFonts w:ascii="Century Gothic" w:hAnsi="Century Gothic" w:cs="Arial"/>
                <w:lang w:val="en-US"/>
              </w:rPr>
              <w:t>To enhance the civic competence of Tanzania citizens;</w:t>
            </w:r>
          </w:p>
          <w:p w:rsidR="006F0836" w:rsidRPr="009D7011" w:rsidRDefault="006F0836" w:rsidP="003F5B3D">
            <w:pPr>
              <w:pStyle w:val="MediumGrid21"/>
              <w:jc w:val="both"/>
              <w:rPr>
                <w:rFonts w:ascii="Century Gothic" w:hAnsi="Century Gothic" w:cs="Arial"/>
                <w:b/>
                <w:sz w:val="20"/>
                <w:szCs w:val="20"/>
              </w:rPr>
            </w:pPr>
          </w:p>
        </w:tc>
      </w:tr>
    </w:tbl>
    <w:p w:rsidR="00012F70" w:rsidRPr="009D7011" w:rsidRDefault="00012F70">
      <w:pPr>
        <w:rPr>
          <w:rFonts w:ascii="Century Gothic" w:hAnsi="Century Gothic"/>
        </w:rPr>
      </w:pPr>
    </w:p>
    <w:sectPr w:rsidR="00012F70" w:rsidRPr="009D7011" w:rsidSect="00012F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8C5"/>
    <w:multiLevelType w:val="hybridMultilevel"/>
    <w:tmpl w:val="C1B26162"/>
    <w:lvl w:ilvl="0" w:tplc="73A6E39C">
      <w:start w:val="1"/>
      <w:numFmt w:val="decimal"/>
      <w:lvlText w:val="%1."/>
      <w:lvlJc w:val="left"/>
      <w:pPr>
        <w:tabs>
          <w:tab w:val="num" w:pos="720"/>
        </w:tabs>
        <w:ind w:left="720" w:hanging="360"/>
      </w:pPr>
      <w:rPr>
        <w:rFonts w:hint="default"/>
        <w:b/>
      </w:rPr>
    </w:lvl>
    <w:lvl w:ilvl="1" w:tplc="D1760204">
      <w:start w:val="1"/>
      <w:numFmt w:val="lowerLetter"/>
      <w:lvlText w:val="%2."/>
      <w:lvlJc w:val="left"/>
      <w:pPr>
        <w:tabs>
          <w:tab w:val="num" w:pos="1440"/>
        </w:tabs>
        <w:ind w:left="1440" w:hanging="360"/>
      </w:pPr>
      <w:rPr>
        <w:rFonts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31139A0"/>
    <w:multiLevelType w:val="hybridMultilevel"/>
    <w:tmpl w:val="D92ADD22"/>
    <w:lvl w:ilvl="0" w:tplc="0409001B">
      <w:start w:val="1"/>
      <w:numFmt w:val="lowerRoman"/>
      <w:lvlText w:val="%1."/>
      <w:lvlJc w:val="righ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763B8D"/>
    <w:multiLevelType w:val="hybridMultilevel"/>
    <w:tmpl w:val="F58A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1549B"/>
    <w:multiLevelType w:val="hybridMultilevel"/>
    <w:tmpl w:val="13E6DB2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2A5"/>
    <w:rsid w:val="00012F70"/>
    <w:rsid w:val="00245F08"/>
    <w:rsid w:val="002F4EE1"/>
    <w:rsid w:val="003B3E57"/>
    <w:rsid w:val="003F5B3D"/>
    <w:rsid w:val="004C62A5"/>
    <w:rsid w:val="006F0836"/>
    <w:rsid w:val="00731518"/>
    <w:rsid w:val="00830567"/>
    <w:rsid w:val="009C577B"/>
    <w:rsid w:val="009D7011"/>
    <w:rsid w:val="00D033F6"/>
    <w:rsid w:val="00D36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4C62A5"/>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ELISHA</cp:lastModifiedBy>
  <cp:revision>7</cp:revision>
  <dcterms:created xsi:type="dcterms:W3CDTF">2019-05-31T15:23:00Z</dcterms:created>
  <dcterms:modified xsi:type="dcterms:W3CDTF">2019-05-31T15:33:00Z</dcterms:modified>
</cp:coreProperties>
</file>