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A3" w:rsidRPr="003A6DCB" w:rsidRDefault="008839A3" w:rsidP="008839A3">
      <w:pPr>
        <w:ind w:left="1405" w:right="2263"/>
        <w:jc w:val="center"/>
        <w:rPr>
          <w:b/>
          <w:sz w:val="28"/>
        </w:rPr>
      </w:pPr>
      <w:r w:rsidRPr="003A6DCB">
        <w:rPr>
          <w:b/>
          <w:sz w:val="28"/>
        </w:rPr>
        <w:t>CONSERVATION FARMING FOR FOOD SECURITY</w:t>
      </w:r>
    </w:p>
    <w:p w:rsidR="008839A3" w:rsidRPr="003A6DCB" w:rsidRDefault="008839A3" w:rsidP="008839A3">
      <w:pPr>
        <w:pStyle w:val="BodyText"/>
        <w:rPr>
          <w:b/>
          <w:sz w:val="30"/>
        </w:rPr>
      </w:pPr>
    </w:p>
    <w:p w:rsidR="00F23EEC" w:rsidRDefault="008839A3" w:rsidP="008839A3">
      <w:pPr>
        <w:spacing w:before="234"/>
        <w:ind w:left="1402" w:right="2267"/>
        <w:jc w:val="center"/>
        <w:rPr>
          <w:b/>
          <w:sz w:val="20"/>
        </w:rPr>
      </w:pPr>
      <w:bookmarkStart w:id="0" w:name="FOR_SUBMISSION_TO_CANADIAN_FOODGRAINS_BA"/>
      <w:bookmarkEnd w:id="0"/>
      <w:r w:rsidRPr="003A6DCB">
        <w:rPr>
          <w:b/>
          <w:sz w:val="20"/>
        </w:rPr>
        <w:t>FOR SUBMISSION TO:</w:t>
      </w:r>
      <w:r w:rsidR="00F23EEC">
        <w:rPr>
          <w:b/>
          <w:sz w:val="20"/>
        </w:rPr>
        <w:t xml:space="preserve"> </w:t>
      </w:r>
    </w:p>
    <w:p w:rsidR="008839A3" w:rsidRPr="003A6DCB" w:rsidRDefault="00F23EEC" w:rsidP="008839A3">
      <w:pPr>
        <w:spacing w:before="234"/>
        <w:ind w:left="1402" w:right="2267"/>
        <w:jc w:val="center"/>
        <w:rPr>
          <w:b/>
          <w:sz w:val="20"/>
        </w:rPr>
      </w:pPr>
      <w:r>
        <w:rPr>
          <w:b/>
          <w:sz w:val="20"/>
        </w:rPr>
        <w:t>Global Giving</w:t>
      </w: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pStyle w:val="BodyText"/>
        <w:rPr>
          <w:b/>
          <w:sz w:val="22"/>
        </w:rPr>
      </w:pPr>
    </w:p>
    <w:p w:rsidR="008839A3" w:rsidRPr="003A6DCB" w:rsidRDefault="008839A3" w:rsidP="008839A3">
      <w:pPr>
        <w:spacing w:before="197"/>
        <w:ind w:left="1405" w:right="2263"/>
        <w:jc w:val="center"/>
        <w:rPr>
          <w:b/>
          <w:sz w:val="24"/>
        </w:rPr>
      </w:pPr>
      <w:bookmarkStart w:id="1" w:name="COMMUNITY_DEVELOPMENT_SERVICES"/>
      <w:bookmarkEnd w:id="1"/>
      <w:r w:rsidRPr="003A6DCB">
        <w:rPr>
          <w:b/>
          <w:sz w:val="24"/>
        </w:rPr>
        <w:t>AFRICAN RESPONSE TO RELIEF AND DEVELOPMENT</w:t>
      </w:r>
    </w:p>
    <w:p w:rsidR="008839A3" w:rsidRPr="003A6DCB" w:rsidRDefault="008839A3" w:rsidP="008839A3">
      <w:pPr>
        <w:pStyle w:val="BodyText"/>
        <w:spacing w:before="4"/>
        <w:rPr>
          <w:b/>
          <w:sz w:val="26"/>
        </w:rPr>
      </w:pPr>
    </w:p>
    <w:p w:rsidR="008839A3" w:rsidRPr="00771339" w:rsidRDefault="008839A3" w:rsidP="008839A3">
      <w:pPr>
        <w:pStyle w:val="Heading3"/>
        <w:spacing w:line="360" w:lineRule="auto"/>
        <w:ind w:left="2835" w:right="1134"/>
        <w:jc w:val="both"/>
        <w:rPr>
          <w:b w:val="0"/>
        </w:rPr>
      </w:pPr>
      <w:bookmarkStart w:id="2" w:name="CONTACT_PERSON:_XXXXXXXXXXXXXXX"/>
      <w:bookmarkEnd w:id="2"/>
      <w:r w:rsidRPr="003A6DCB">
        <w:t>CONTACT PERSON:</w:t>
      </w:r>
      <w:r>
        <w:t xml:space="preserve">     </w:t>
      </w:r>
      <w:r w:rsidRPr="003A6DCB">
        <w:t xml:space="preserve"> </w:t>
      </w:r>
      <w:bookmarkStart w:id="3" w:name="ADDRESS:_XXXXXXXXXXXXXXX"/>
      <w:bookmarkEnd w:id="3"/>
      <w:r w:rsidRPr="00771339">
        <w:rPr>
          <w:b w:val="0"/>
        </w:rPr>
        <w:t>Joseph Kenasuk Kuji</w:t>
      </w:r>
    </w:p>
    <w:p w:rsidR="008839A3" w:rsidRPr="003A6DCB" w:rsidRDefault="008839A3" w:rsidP="008839A3">
      <w:pPr>
        <w:pStyle w:val="Heading3"/>
        <w:spacing w:line="360" w:lineRule="auto"/>
        <w:ind w:left="2835" w:right="1134"/>
        <w:jc w:val="both"/>
      </w:pPr>
      <w:r w:rsidRPr="003A6DCB">
        <w:t xml:space="preserve">ADDRESS: </w:t>
      </w:r>
      <w:bookmarkStart w:id="4" w:name="TELEPHONE:_XXXXXXXXXXXX"/>
      <w:bookmarkEnd w:id="4"/>
      <w:r>
        <w:t xml:space="preserve">          </w:t>
      </w:r>
      <w:r w:rsidRPr="00771339">
        <w:rPr>
          <w:b w:val="0"/>
        </w:rPr>
        <w:t>C/o P0. BOX 72555 Kampala Uganda</w:t>
      </w:r>
    </w:p>
    <w:p w:rsidR="008839A3" w:rsidRPr="00771339" w:rsidRDefault="008839A3" w:rsidP="008839A3">
      <w:pPr>
        <w:pStyle w:val="Heading3"/>
        <w:spacing w:line="360" w:lineRule="auto"/>
        <w:ind w:left="2835" w:right="1134"/>
        <w:jc w:val="both"/>
        <w:rPr>
          <w:b w:val="0"/>
        </w:rPr>
      </w:pPr>
      <w:r w:rsidRPr="00771339">
        <w:t>TELEPHONE</w:t>
      </w:r>
      <w:r w:rsidRPr="00771339">
        <w:rPr>
          <w:b w:val="0"/>
        </w:rPr>
        <w:t xml:space="preserve">: </w:t>
      </w:r>
      <w:r>
        <w:rPr>
          <w:b w:val="0"/>
        </w:rPr>
        <w:t xml:space="preserve">    </w:t>
      </w:r>
      <w:r w:rsidRPr="00771339">
        <w:rPr>
          <w:b w:val="0"/>
        </w:rPr>
        <w:t>+256 (0)777074499</w:t>
      </w:r>
      <w:bookmarkStart w:id="5" w:name="FAX:_XXXXXXXXXXXXXX"/>
      <w:bookmarkStart w:id="6" w:name="E-MAIL:_XXXXXXXXXXXXXX"/>
      <w:bookmarkEnd w:id="5"/>
      <w:bookmarkEnd w:id="6"/>
      <w:r>
        <w:rPr>
          <w:b w:val="0"/>
        </w:rPr>
        <w:t>, +256 (0) 788162297</w:t>
      </w:r>
    </w:p>
    <w:p w:rsidR="008839A3" w:rsidRPr="003A6DCB" w:rsidRDefault="008839A3" w:rsidP="008839A3">
      <w:pPr>
        <w:pStyle w:val="Heading3"/>
        <w:spacing w:line="360" w:lineRule="auto"/>
        <w:ind w:left="2835" w:right="3798"/>
        <w:jc w:val="both"/>
        <w:sectPr w:rsidR="008839A3" w:rsidRPr="003A6DCB">
          <w:pgSz w:w="12240" w:h="15840"/>
          <w:pgMar w:top="1500" w:right="360" w:bottom="1160" w:left="1220" w:header="0" w:footer="963" w:gutter="0"/>
          <w:cols w:space="720"/>
        </w:sectPr>
      </w:pPr>
      <w:r w:rsidRPr="00771339">
        <w:t xml:space="preserve"> E-MAIL</w:t>
      </w:r>
      <w:r w:rsidRPr="00771339">
        <w:rPr>
          <w:b w:val="0"/>
        </w:rPr>
        <w:t>:</w:t>
      </w:r>
      <w:r>
        <w:rPr>
          <w:b w:val="0"/>
        </w:rPr>
        <w:t xml:space="preserve"> </w:t>
      </w:r>
      <w:hyperlink r:id="rId5" w:history="1">
        <w:r w:rsidRPr="004E5F57">
          <w:rPr>
            <w:rStyle w:val="Hyperlink"/>
            <w:b w:val="0"/>
          </w:rPr>
          <w:t>jkenasuk2013@gmail.com</w:t>
        </w:r>
      </w:hyperlink>
      <w:r>
        <w:rPr>
          <w:b w:val="0"/>
        </w:rPr>
        <w:t xml:space="preserve"> </w:t>
      </w:r>
    </w:p>
    <w:p w:rsidR="008839A3" w:rsidRPr="00FD2DAC" w:rsidRDefault="008839A3" w:rsidP="008839A3">
      <w:pPr>
        <w:pStyle w:val="ListParagraph"/>
        <w:numPr>
          <w:ilvl w:val="0"/>
          <w:numId w:val="28"/>
        </w:numPr>
        <w:tabs>
          <w:tab w:val="left" w:pos="581"/>
        </w:tabs>
        <w:spacing w:before="135" w:line="360" w:lineRule="auto"/>
        <w:ind w:firstLine="0"/>
        <w:jc w:val="both"/>
        <w:rPr>
          <w:rFonts w:ascii="Calibri" w:hAnsi="Calibri"/>
          <w:b/>
        </w:rPr>
      </w:pPr>
      <w:bookmarkStart w:id="7" w:name="2.__PROPOSAL_SUMMARY_SHEET"/>
      <w:bookmarkEnd w:id="7"/>
      <w:r w:rsidRPr="00FD2DAC">
        <w:rPr>
          <w:rFonts w:ascii="Calibri" w:hAnsi="Calibri"/>
          <w:b/>
        </w:rPr>
        <w:lastRenderedPageBreak/>
        <w:t>PROPOSAL SUMMARY SHEET</w:t>
      </w:r>
    </w:p>
    <w:p w:rsidR="008839A3" w:rsidRPr="00FD2DAC" w:rsidRDefault="008839A3" w:rsidP="008839A3">
      <w:pPr>
        <w:pStyle w:val="ListParagraph"/>
        <w:numPr>
          <w:ilvl w:val="1"/>
          <w:numId w:val="28"/>
        </w:numPr>
        <w:tabs>
          <w:tab w:val="left" w:pos="941"/>
        </w:tabs>
        <w:spacing w:before="4" w:line="360" w:lineRule="auto"/>
        <w:ind w:firstLine="0"/>
        <w:jc w:val="both"/>
        <w:rPr>
          <w:rFonts w:ascii="Calibri" w:hAnsi="Calibri"/>
        </w:rPr>
      </w:pPr>
      <w:r w:rsidRPr="00FD2DAC">
        <w:rPr>
          <w:rFonts w:ascii="Calibri" w:hAnsi="Calibri"/>
        </w:rPr>
        <w:t>Date of Proposal Submission: May 31,</w:t>
      </w:r>
      <w:r w:rsidRPr="00FD2DAC">
        <w:rPr>
          <w:rFonts w:ascii="Calibri" w:hAnsi="Calibri"/>
          <w:spacing w:val="-1"/>
        </w:rPr>
        <w:t xml:space="preserve"> </w:t>
      </w:r>
      <w:r w:rsidRPr="00FD2DAC">
        <w:rPr>
          <w:rFonts w:ascii="Calibri" w:hAnsi="Calibri"/>
        </w:rPr>
        <w:t>2019</w:t>
      </w:r>
    </w:p>
    <w:p w:rsidR="008839A3" w:rsidRPr="00FD2DAC" w:rsidRDefault="008839A3" w:rsidP="008839A3">
      <w:pPr>
        <w:pStyle w:val="ListParagraph"/>
        <w:numPr>
          <w:ilvl w:val="1"/>
          <w:numId w:val="28"/>
        </w:numPr>
        <w:tabs>
          <w:tab w:val="left" w:pos="941"/>
        </w:tabs>
        <w:spacing w:line="360" w:lineRule="auto"/>
        <w:ind w:firstLine="0"/>
        <w:jc w:val="both"/>
        <w:rPr>
          <w:rFonts w:ascii="Calibri" w:hAnsi="Calibri"/>
        </w:rPr>
      </w:pPr>
      <w:r w:rsidRPr="00FD2DAC">
        <w:rPr>
          <w:rFonts w:ascii="Calibri" w:hAnsi="Calibri"/>
        </w:rPr>
        <w:t>Country: Uganda</w:t>
      </w:r>
    </w:p>
    <w:p w:rsidR="00F23EEC" w:rsidRDefault="008839A3" w:rsidP="008839A3">
      <w:pPr>
        <w:pStyle w:val="ListParagraph"/>
        <w:numPr>
          <w:ilvl w:val="1"/>
          <w:numId w:val="28"/>
        </w:numPr>
        <w:tabs>
          <w:tab w:val="left" w:pos="941"/>
        </w:tabs>
        <w:spacing w:line="360" w:lineRule="auto"/>
        <w:ind w:right="1421" w:firstLine="0"/>
        <w:jc w:val="both"/>
        <w:rPr>
          <w:rFonts w:ascii="Calibri" w:hAnsi="Calibri"/>
          <w:b/>
        </w:rPr>
      </w:pPr>
      <w:r w:rsidRPr="00FD2DAC">
        <w:rPr>
          <w:rFonts w:ascii="Calibri" w:hAnsi="Calibri"/>
        </w:rPr>
        <w:t xml:space="preserve">Specific Areas (e.g.: state/province, county, town, etc): </w:t>
      </w:r>
      <w:r w:rsidRPr="00FD2DAC">
        <w:rPr>
          <w:rFonts w:ascii="Calibri" w:hAnsi="Calibri"/>
          <w:b/>
        </w:rPr>
        <w:t xml:space="preserve">Moyo </w:t>
      </w:r>
    </w:p>
    <w:p w:rsidR="008839A3" w:rsidRPr="00FD2DAC" w:rsidRDefault="00F23EEC" w:rsidP="00F23EEC">
      <w:pPr>
        <w:pStyle w:val="ListParagraph"/>
        <w:tabs>
          <w:tab w:val="left" w:pos="941"/>
        </w:tabs>
        <w:spacing w:line="360" w:lineRule="auto"/>
        <w:ind w:left="940" w:right="1421" w:firstLine="0"/>
        <w:jc w:val="both"/>
        <w:rPr>
          <w:rFonts w:ascii="Calibri" w:hAnsi="Calibri"/>
          <w:b/>
        </w:rPr>
      </w:pPr>
      <w:r>
        <w:rPr>
          <w:rFonts w:ascii="Calibri" w:hAnsi="Calibri"/>
          <w:b/>
        </w:rPr>
        <w:t xml:space="preserve">          </w:t>
      </w:r>
      <w:r w:rsidR="008839A3" w:rsidRPr="00FD2DAC">
        <w:rPr>
          <w:rFonts w:ascii="Calibri" w:hAnsi="Calibri"/>
          <w:b/>
        </w:rPr>
        <w:t>District</w:t>
      </w:r>
    </w:p>
    <w:p w:rsidR="008839A3" w:rsidRPr="00FD2DAC" w:rsidRDefault="008839A3" w:rsidP="008839A3">
      <w:pPr>
        <w:pStyle w:val="ListParagraph"/>
        <w:numPr>
          <w:ilvl w:val="1"/>
          <w:numId w:val="28"/>
        </w:numPr>
        <w:tabs>
          <w:tab w:val="left" w:pos="941"/>
        </w:tabs>
        <w:spacing w:before="1" w:line="360" w:lineRule="auto"/>
        <w:ind w:firstLine="0"/>
        <w:jc w:val="both"/>
        <w:rPr>
          <w:rFonts w:ascii="Calibri" w:hAnsi="Calibri"/>
          <w:b/>
        </w:rPr>
      </w:pPr>
      <w:r w:rsidRPr="00FD2DAC">
        <w:rPr>
          <w:rFonts w:ascii="Calibri" w:hAnsi="Calibri"/>
        </w:rPr>
        <w:t xml:space="preserve">Total Budget: </w:t>
      </w:r>
      <w:r w:rsidRPr="00FD2DAC">
        <w:rPr>
          <w:rFonts w:ascii="Calibri" w:hAnsi="Calibri"/>
          <w:b/>
        </w:rPr>
        <w:t>US$ 5,000</w:t>
      </w:r>
    </w:p>
    <w:p w:rsidR="008839A3" w:rsidRPr="00FD2DAC" w:rsidRDefault="008839A3" w:rsidP="008839A3">
      <w:pPr>
        <w:pStyle w:val="ListParagraph"/>
        <w:numPr>
          <w:ilvl w:val="1"/>
          <w:numId w:val="28"/>
        </w:numPr>
        <w:tabs>
          <w:tab w:val="left" w:pos="941"/>
        </w:tabs>
        <w:spacing w:line="360" w:lineRule="auto"/>
        <w:ind w:firstLine="0"/>
        <w:jc w:val="both"/>
        <w:rPr>
          <w:rFonts w:ascii="Calibri" w:hAnsi="Calibri"/>
          <w:b/>
        </w:rPr>
      </w:pPr>
      <w:r w:rsidRPr="00FD2DAC">
        <w:rPr>
          <w:rFonts w:ascii="Calibri" w:hAnsi="Calibri"/>
        </w:rPr>
        <w:t xml:space="preserve">Project Start Date: </w:t>
      </w:r>
      <w:r w:rsidRPr="00FD2DAC">
        <w:rPr>
          <w:rFonts w:ascii="Calibri" w:hAnsi="Calibri"/>
          <w:b/>
        </w:rPr>
        <w:t>July 1,</w:t>
      </w:r>
      <w:r w:rsidRPr="00FD2DAC">
        <w:rPr>
          <w:rFonts w:ascii="Calibri" w:hAnsi="Calibri"/>
          <w:b/>
          <w:spacing w:val="-9"/>
        </w:rPr>
        <w:t xml:space="preserve"> </w:t>
      </w:r>
      <w:r w:rsidRPr="00FD2DAC">
        <w:rPr>
          <w:rFonts w:ascii="Calibri" w:hAnsi="Calibri"/>
          <w:b/>
        </w:rPr>
        <w:t>2019</w:t>
      </w:r>
    </w:p>
    <w:p w:rsidR="008839A3" w:rsidRPr="00FD2DAC" w:rsidRDefault="008839A3" w:rsidP="008839A3">
      <w:pPr>
        <w:pStyle w:val="ListParagraph"/>
        <w:numPr>
          <w:ilvl w:val="1"/>
          <w:numId w:val="28"/>
        </w:numPr>
        <w:tabs>
          <w:tab w:val="left" w:pos="941"/>
        </w:tabs>
        <w:spacing w:line="360" w:lineRule="auto"/>
        <w:ind w:firstLine="0"/>
        <w:jc w:val="both"/>
        <w:rPr>
          <w:rFonts w:ascii="Calibri" w:hAnsi="Calibri"/>
          <w:b/>
        </w:rPr>
      </w:pPr>
      <w:r w:rsidRPr="00FD2DAC">
        <w:rPr>
          <w:rFonts w:ascii="Calibri" w:hAnsi="Calibri"/>
        </w:rPr>
        <w:t xml:space="preserve">Project End Date: </w:t>
      </w:r>
      <w:r w:rsidRPr="00FD2DAC">
        <w:rPr>
          <w:rFonts w:ascii="Calibri" w:hAnsi="Calibri"/>
          <w:b/>
        </w:rPr>
        <w:t>May 31,</w:t>
      </w:r>
      <w:r w:rsidRPr="00FD2DAC">
        <w:rPr>
          <w:rFonts w:ascii="Calibri" w:hAnsi="Calibri"/>
          <w:b/>
          <w:spacing w:val="-8"/>
        </w:rPr>
        <w:t xml:space="preserve"> </w:t>
      </w:r>
      <w:r w:rsidRPr="00FD2DAC">
        <w:rPr>
          <w:rFonts w:ascii="Calibri" w:hAnsi="Calibri"/>
          <w:b/>
        </w:rPr>
        <w:t>2019</w:t>
      </w:r>
    </w:p>
    <w:p w:rsidR="008839A3" w:rsidRPr="00FD2DAC" w:rsidRDefault="008839A3" w:rsidP="008839A3">
      <w:pPr>
        <w:pStyle w:val="ListParagraph"/>
        <w:numPr>
          <w:ilvl w:val="1"/>
          <w:numId w:val="28"/>
        </w:numPr>
        <w:tabs>
          <w:tab w:val="left" w:pos="941"/>
        </w:tabs>
        <w:spacing w:line="360" w:lineRule="auto"/>
        <w:ind w:firstLine="0"/>
        <w:jc w:val="both"/>
        <w:rPr>
          <w:rFonts w:ascii="Calibri" w:hAnsi="Calibri"/>
          <w:b/>
        </w:rPr>
      </w:pPr>
      <w:r w:rsidRPr="00FD2DAC">
        <w:rPr>
          <w:rFonts w:ascii="Calibri" w:hAnsi="Calibri"/>
        </w:rPr>
        <w:t xml:space="preserve">Expected Number of Participants: </w:t>
      </w:r>
      <w:r w:rsidRPr="00FD2DAC">
        <w:rPr>
          <w:rFonts w:ascii="Calibri" w:hAnsi="Calibri"/>
          <w:b/>
        </w:rPr>
        <w:t>100</w:t>
      </w:r>
      <w:r w:rsidRPr="00FD2DAC">
        <w:rPr>
          <w:rFonts w:ascii="Calibri" w:hAnsi="Calibri"/>
          <w:b/>
          <w:spacing w:val="-2"/>
        </w:rPr>
        <w:t xml:space="preserve"> </w:t>
      </w:r>
      <w:r w:rsidRPr="00FD2DAC">
        <w:rPr>
          <w:rFonts w:ascii="Calibri" w:hAnsi="Calibri"/>
          <w:b/>
        </w:rPr>
        <w:t>Households</w:t>
      </w:r>
    </w:p>
    <w:p w:rsidR="00AD0BDF" w:rsidRDefault="008839A3" w:rsidP="008839A3">
      <w:pPr>
        <w:pStyle w:val="ListParagraph"/>
        <w:numPr>
          <w:ilvl w:val="1"/>
          <w:numId w:val="28"/>
        </w:numPr>
        <w:tabs>
          <w:tab w:val="left" w:pos="941"/>
        </w:tabs>
        <w:spacing w:line="360" w:lineRule="auto"/>
        <w:ind w:right="1231" w:firstLine="0"/>
        <w:jc w:val="both"/>
        <w:rPr>
          <w:rFonts w:ascii="Calibri" w:hAnsi="Calibri"/>
          <w:b/>
        </w:rPr>
      </w:pPr>
      <w:r w:rsidRPr="00FD2DAC">
        <w:rPr>
          <w:rFonts w:ascii="Calibri" w:hAnsi="Calibri"/>
        </w:rPr>
        <w:t xml:space="preserve">Brief Description of Participants: </w:t>
      </w:r>
      <w:r w:rsidRPr="00FD2DAC">
        <w:rPr>
          <w:rFonts w:ascii="Calibri" w:hAnsi="Calibri"/>
          <w:b/>
        </w:rPr>
        <w:t xml:space="preserve">Smallholder subsistence farmers </w:t>
      </w:r>
      <w:r w:rsidR="00AD0BDF">
        <w:rPr>
          <w:rFonts w:ascii="Calibri" w:hAnsi="Calibri"/>
          <w:b/>
        </w:rPr>
        <w:t xml:space="preserve">    </w:t>
      </w:r>
    </w:p>
    <w:p w:rsidR="008839A3" w:rsidRDefault="00AD0BDF" w:rsidP="00AD0BDF">
      <w:pPr>
        <w:pStyle w:val="ListParagraph"/>
        <w:tabs>
          <w:tab w:val="left" w:pos="941"/>
        </w:tabs>
        <w:spacing w:line="360" w:lineRule="auto"/>
        <w:ind w:left="940" w:right="1231" w:firstLine="0"/>
        <w:jc w:val="both"/>
        <w:rPr>
          <w:rFonts w:ascii="Calibri" w:hAnsi="Calibri"/>
          <w:b/>
        </w:rPr>
      </w:pPr>
      <w:r>
        <w:rPr>
          <w:rFonts w:ascii="Calibri" w:hAnsi="Calibri"/>
          <w:b/>
        </w:rPr>
        <w:t xml:space="preserve">          </w:t>
      </w:r>
      <w:r w:rsidR="0028729B" w:rsidRPr="00FD2DAC">
        <w:rPr>
          <w:rFonts w:ascii="Calibri" w:hAnsi="Calibri"/>
          <w:b/>
        </w:rPr>
        <w:t>Who</w:t>
      </w:r>
      <w:r w:rsidR="008839A3" w:rsidRPr="00FD2DAC">
        <w:rPr>
          <w:rFonts w:ascii="Calibri" w:hAnsi="Calibri"/>
          <w:b/>
        </w:rPr>
        <w:t xml:space="preserve"> seldom </w:t>
      </w:r>
      <w:r w:rsidR="0028729B" w:rsidRPr="00FD2DAC">
        <w:rPr>
          <w:rFonts w:ascii="Calibri" w:hAnsi="Calibri"/>
          <w:b/>
        </w:rPr>
        <w:t>produce?</w:t>
      </w:r>
      <w:r w:rsidR="008839A3" w:rsidRPr="00FD2DAC">
        <w:rPr>
          <w:rFonts w:ascii="Calibri" w:hAnsi="Calibri"/>
          <w:b/>
        </w:rPr>
        <w:t xml:space="preserve"> </w:t>
      </w:r>
      <w:r w:rsidR="008839A3">
        <w:rPr>
          <w:rFonts w:ascii="Calibri" w:hAnsi="Calibri"/>
          <w:b/>
        </w:rPr>
        <w:t xml:space="preserve">   </w:t>
      </w:r>
    </w:p>
    <w:p w:rsidR="008839A3" w:rsidRPr="008839A3" w:rsidRDefault="008839A3" w:rsidP="008839A3">
      <w:pPr>
        <w:tabs>
          <w:tab w:val="left" w:pos="941"/>
        </w:tabs>
        <w:spacing w:line="360" w:lineRule="auto"/>
        <w:ind w:left="940" w:right="1231"/>
        <w:jc w:val="both"/>
        <w:rPr>
          <w:rFonts w:ascii="Calibri" w:hAnsi="Calibri"/>
          <w:b/>
        </w:rPr>
      </w:pPr>
      <w:r>
        <w:rPr>
          <w:rFonts w:ascii="Calibri" w:hAnsi="Calibri"/>
          <w:b/>
        </w:rPr>
        <w:t xml:space="preserve">         </w:t>
      </w:r>
      <w:r w:rsidRPr="008839A3">
        <w:rPr>
          <w:rFonts w:ascii="Calibri" w:hAnsi="Calibri"/>
          <w:b/>
        </w:rPr>
        <w:t xml:space="preserve"> </w:t>
      </w:r>
      <w:r w:rsidR="0028729B" w:rsidRPr="008839A3">
        <w:rPr>
          <w:rFonts w:ascii="Calibri" w:hAnsi="Calibri"/>
          <w:b/>
        </w:rPr>
        <w:t>Enough</w:t>
      </w:r>
      <w:r w:rsidRPr="008839A3">
        <w:rPr>
          <w:rFonts w:ascii="Calibri" w:hAnsi="Calibri"/>
          <w:b/>
        </w:rPr>
        <w:t xml:space="preserve"> food to meet annual consumption</w:t>
      </w:r>
      <w:r w:rsidRPr="008839A3">
        <w:rPr>
          <w:rFonts w:ascii="Calibri" w:hAnsi="Calibri"/>
          <w:b/>
          <w:spacing w:val="-2"/>
        </w:rPr>
        <w:t xml:space="preserve"> </w:t>
      </w:r>
      <w:r w:rsidRPr="008839A3">
        <w:rPr>
          <w:rFonts w:ascii="Calibri" w:hAnsi="Calibri"/>
          <w:b/>
        </w:rPr>
        <w:t>needs.</w:t>
      </w:r>
    </w:p>
    <w:p w:rsidR="008839A3" w:rsidRPr="00035979" w:rsidRDefault="008839A3" w:rsidP="008839A3">
      <w:pPr>
        <w:pStyle w:val="ListParagraph"/>
        <w:numPr>
          <w:ilvl w:val="1"/>
          <w:numId w:val="28"/>
        </w:numPr>
        <w:tabs>
          <w:tab w:val="left" w:pos="941"/>
        </w:tabs>
        <w:spacing w:line="360" w:lineRule="auto"/>
        <w:ind w:right="1231" w:firstLine="0"/>
        <w:jc w:val="both"/>
        <w:rPr>
          <w:rFonts w:ascii="Calibri" w:hAnsi="Calibri"/>
          <w:b/>
        </w:rPr>
      </w:pPr>
      <w:r w:rsidRPr="00035979">
        <w:rPr>
          <w:rFonts w:ascii="Calibri" w:hAnsi="Calibri"/>
        </w:rPr>
        <w:t>Narrative Summary of the Project Including Rationale and Planned Activities:</w:t>
      </w:r>
      <w:r w:rsidRPr="00035979">
        <w:rPr>
          <w:rFonts w:ascii="Calibri" w:hAnsi="Calibri"/>
          <w:b/>
        </w:rPr>
        <w:t xml:space="preserve"> (quarter page or less, please)</w:t>
      </w:r>
    </w:p>
    <w:p w:rsidR="008839A3" w:rsidRPr="00FD2DAC" w:rsidRDefault="008839A3" w:rsidP="008839A3">
      <w:pPr>
        <w:pStyle w:val="BodyText"/>
        <w:spacing w:before="1" w:line="360" w:lineRule="auto"/>
        <w:jc w:val="both"/>
        <w:rPr>
          <w:rFonts w:ascii="Calibri" w:hAnsi="Calibri"/>
          <w:sz w:val="22"/>
          <w:szCs w:val="22"/>
        </w:rPr>
      </w:pPr>
    </w:p>
    <w:p w:rsidR="008839A3" w:rsidRPr="00FD2DAC" w:rsidRDefault="008839A3" w:rsidP="008839A3">
      <w:pPr>
        <w:spacing w:line="360" w:lineRule="auto"/>
        <w:ind w:right="1134"/>
        <w:jc w:val="both"/>
        <w:rPr>
          <w:rFonts w:ascii="Calibri" w:hAnsi="Calibri"/>
        </w:rPr>
      </w:pPr>
      <w:r w:rsidRPr="00FD2DAC">
        <w:rPr>
          <w:rFonts w:ascii="Calibri" w:hAnsi="Calibri"/>
        </w:rPr>
        <w:t>The conventional farming system of tilling soil using animal traction and applying fertilizer is not well adapted to the cycle of reoccurring droughts, declining soil fertility and lack of oxen and inputs in Moyo district of west Nile region of Uganda. The result of these problems is a chronic shortfall in food production at the household level as families are forced to become more dependent on food relief.</w:t>
      </w:r>
    </w:p>
    <w:p w:rsidR="008839A3" w:rsidRPr="00FD2DAC" w:rsidRDefault="008839A3" w:rsidP="008839A3">
      <w:pPr>
        <w:spacing w:line="360" w:lineRule="auto"/>
        <w:ind w:right="1134"/>
        <w:jc w:val="both"/>
        <w:rPr>
          <w:rFonts w:ascii="Calibri" w:hAnsi="Calibri"/>
        </w:rPr>
      </w:pPr>
      <w:r w:rsidRPr="00FD2DAC">
        <w:rPr>
          <w:rFonts w:ascii="Calibri" w:hAnsi="Calibri"/>
        </w:rPr>
        <w:t>Conservation farming (CF) is a minimum tillage farming system adapted to smallholder maize based farming systems that emphasizes mulching, using locally available manure and digging planting stations rather than ploughing fields. Experience from other projects indicates that even in most seasons with lower than average rainfall, households can meet annual household cereal needs by producing maize with CF practices on a ¼ ha (50m x 50m) plot.</w:t>
      </w:r>
    </w:p>
    <w:p w:rsidR="008839A3" w:rsidRPr="00FD2DAC" w:rsidRDefault="008839A3" w:rsidP="008839A3">
      <w:pPr>
        <w:spacing w:line="360" w:lineRule="auto"/>
        <w:ind w:right="1134"/>
        <w:jc w:val="both"/>
        <w:rPr>
          <w:rFonts w:ascii="Calibri" w:hAnsi="Calibri"/>
        </w:rPr>
      </w:pPr>
      <w:r w:rsidRPr="00FD2DAC">
        <w:rPr>
          <w:rFonts w:ascii="Calibri" w:hAnsi="Calibri"/>
        </w:rPr>
        <w:t>This 1-year project will increase household food security through the introduction and adoption of CF by 100 households. An additional 200 households will be indirect beneficiaries as they will be mentored by the 100 beneficiary households. In addition, the project will introduce suitable open pollinated variety (OPV) maize seed and cowpeas, and</w:t>
      </w:r>
      <w:r w:rsidRPr="00FD2DAC">
        <w:rPr>
          <w:rFonts w:ascii="Calibri" w:hAnsi="Calibri"/>
          <w:spacing w:val="-29"/>
        </w:rPr>
        <w:t xml:space="preserve"> </w:t>
      </w:r>
      <w:r w:rsidRPr="00FD2DAC">
        <w:rPr>
          <w:rFonts w:ascii="Calibri" w:hAnsi="Calibri"/>
        </w:rPr>
        <w:t>form community seed banks to introduce a sustainable and quality seed source for crop production. To reduce dependency and enhance project ownership, project beneficiaries will “pass on the seed gift” by donating high quality maize and cowpea seed the following year to a community seed</w:t>
      </w:r>
      <w:r w:rsidRPr="00FD2DAC">
        <w:rPr>
          <w:rFonts w:ascii="Calibri" w:hAnsi="Calibri"/>
          <w:spacing w:val="-2"/>
        </w:rPr>
        <w:t xml:space="preserve"> </w:t>
      </w:r>
      <w:r w:rsidRPr="00FD2DAC">
        <w:rPr>
          <w:rFonts w:ascii="Calibri" w:hAnsi="Calibri"/>
        </w:rPr>
        <w:t>bank</w:t>
      </w:r>
    </w:p>
    <w:p w:rsidR="008839A3" w:rsidRPr="00FD2DAC" w:rsidRDefault="008839A3" w:rsidP="008839A3">
      <w:pPr>
        <w:pStyle w:val="ListParagraph"/>
        <w:tabs>
          <w:tab w:val="left" w:pos="941"/>
        </w:tabs>
        <w:spacing w:line="360" w:lineRule="auto"/>
        <w:ind w:left="0" w:right="1134" w:firstLine="0"/>
        <w:jc w:val="both"/>
        <w:rPr>
          <w:rFonts w:ascii="Calibri" w:hAnsi="Calibri"/>
          <w:b/>
        </w:rPr>
      </w:pPr>
      <w:r w:rsidRPr="00FD2DAC">
        <w:rPr>
          <w:rFonts w:ascii="Calibri" w:hAnsi="Calibri"/>
          <w:b/>
        </w:rPr>
        <w:lastRenderedPageBreak/>
        <w:t>Material Resources</w:t>
      </w:r>
      <w:r w:rsidRPr="00FD2DAC">
        <w:rPr>
          <w:rFonts w:ascii="Calibri" w:hAnsi="Calibri"/>
          <w:b/>
          <w:spacing w:val="1"/>
        </w:rPr>
        <w:t xml:space="preserve"> </w:t>
      </w:r>
      <w:r w:rsidRPr="00FD2DAC">
        <w:rPr>
          <w:rFonts w:ascii="Calibri" w:hAnsi="Calibri"/>
          <w:b/>
        </w:rPr>
        <w:t>Requested</w:t>
      </w:r>
    </w:p>
    <w:p w:rsidR="008839A3" w:rsidRPr="00FD2DAC" w:rsidRDefault="008839A3" w:rsidP="008839A3">
      <w:pPr>
        <w:pStyle w:val="ListParagraph"/>
        <w:tabs>
          <w:tab w:val="left" w:pos="1300"/>
          <w:tab w:val="left" w:pos="1301"/>
        </w:tabs>
        <w:spacing w:line="360" w:lineRule="auto"/>
        <w:ind w:left="0" w:right="1134" w:firstLine="0"/>
        <w:jc w:val="both"/>
        <w:rPr>
          <w:rFonts w:ascii="Calibri" w:hAnsi="Calibri"/>
        </w:rPr>
      </w:pPr>
      <w:r w:rsidRPr="00FD2DAC">
        <w:rPr>
          <w:rFonts w:ascii="Calibri" w:hAnsi="Calibri"/>
        </w:rPr>
        <w:t>Seed (specify units): OPV maize seed – 600 kg and cowpeas – 400 kg (These seed inputs will only be provided during year one, after which no free inputs will be provided as local production, will meet</w:t>
      </w:r>
      <w:r w:rsidRPr="00FD2DAC">
        <w:rPr>
          <w:rFonts w:ascii="Calibri" w:hAnsi="Calibri"/>
          <w:spacing w:val="-1"/>
        </w:rPr>
        <w:t xml:space="preserve"> </w:t>
      </w:r>
      <w:r>
        <w:rPr>
          <w:rFonts w:ascii="Calibri" w:hAnsi="Calibri"/>
        </w:rPr>
        <w:t>needs</w:t>
      </w:r>
      <w:r w:rsidRPr="00FD2DAC">
        <w:rPr>
          <w:rFonts w:ascii="Calibri" w:hAnsi="Calibri"/>
        </w:rPr>
        <w:t>)</w:t>
      </w:r>
    </w:p>
    <w:p w:rsidR="008839A3" w:rsidRPr="00FD2DAC" w:rsidRDefault="008839A3" w:rsidP="008839A3">
      <w:pPr>
        <w:pStyle w:val="Heading2"/>
        <w:numPr>
          <w:ilvl w:val="0"/>
          <w:numId w:val="28"/>
        </w:numPr>
        <w:tabs>
          <w:tab w:val="left" w:pos="581"/>
        </w:tabs>
        <w:spacing w:before="76" w:line="360" w:lineRule="auto"/>
        <w:ind w:firstLine="0"/>
        <w:jc w:val="both"/>
        <w:rPr>
          <w:rFonts w:ascii="Calibri" w:hAnsi="Calibri"/>
          <w:sz w:val="22"/>
          <w:szCs w:val="22"/>
        </w:rPr>
      </w:pPr>
      <w:bookmarkStart w:id="8" w:name="3.__Project_Overview"/>
      <w:bookmarkEnd w:id="8"/>
      <w:r w:rsidRPr="00FD2DAC">
        <w:rPr>
          <w:rFonts w:ascii="Calibri" w:hAnsi="Calibri"/>
          <w:sz w:val="22"/>
          <w:szCs w:val="22"/>
        </w:rPr>
        <w:t>Project</w:t>
      </w:r>
      <w:r w:rsidRPr="00FD2DAC">
        <w:rPr>
          <w:rFonts w:ascii="Calibri" w:hAnsi="Calibri"/>
          <w:spacing w:val="1"/>
          <w:sz w:val="22"/>
          <w:szCs w:val="22"/>
        </w:rPr>
        <w:t xml:space="preserve"> </w:t>
      </w:r>
      <w:r w:rsidRPr="00FD2DAC">
        <w:rPr>
          <w:rFonts w:ascii="Calibri" w:hAnsi="Calibri"/>
          <w:sz w:val="22"/>
          <w:szCs w:val="22"/>
        </w:rPr>
        <w:t>Overview</w:t>
      </w:r>
    </w:p>
    <w:p w:rsidR="008839A3" w:rsidRPr="00FD2DAC" w:rsidRDefault="008839A3" w:rsidP="008839A3">
      <w:pPr>
        <w:pStyle w:val="ListParagraph"/>
        <w:numPr>
          <w:ilvl w:val="1"/>
          <w:numId w:val="27"/>
        </w:numPr>
        <w:tabs>
          <w:tab w:val="left" w:pos="581"/>
        </w:tabs>
        <w:spacing w:line="360" w:lineRule="auto"/>
        <w:ind w:left="0" w:right="1134" w:firstLine="0"/>
        <w:jc w:val="both"/>
        <w:rPr>
          <w:rFonts w:ascii="Calibri" w:hAnsi="Calibri"/>
          <w:b/>
        </w:rPr>
      </w:pPr>
      <w:bookmarkStart w:id="9" w:name="3.1_Implementing_Partner_Information"/>
      <w:bookmarkEnd w:id="9"/>
      <w:r w:rsidRPr="00FD2DAC">
        <w:rPr>
          <w:rFonts w:ascii="Calibri" w:hAnsi="Calibri"/>
          <w:b/>
        </w:rPr>
        <w:t>Implementing Partner</w:t>
      </w:r>
      <w:r w:rsidRPr="00FD2DAC">
        <w:rPr>
          <w:rFonts w:ascii="Calibri" w:hAnsi="Calibri"/>
          <w:b/>
          <w:spacing w:val="-2"/>
        </w:rPr>
        <w:t xml:space="preserve"> </w:t>
      </w:r>
      <w:r w:rsidRPr="00FD2DAC">
        <w:rPr>
          <w:rFonts w:ascii="Calibri" w:hAnsi="Calibri"/>
          <w:b/>
        </w:rPr>
        <w:t>Information</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African Response to relief and development (ARRD) is a national development organization formed in 2018 in Uganda with a group of professional refugees and Ugandans to assist refugees and hosting communities including the rural people struggling to feed their families. African response to relief and development focuses on livelihood implementation of agriculture development projects</w:t>
      </w:r>
      <w:r>
        <w:rPr>
          <w:rFonts w:ascii="Calibri" w:hAnsi="Calibri"/>
          <w:sz w:val="22"/>
          <w:szCs w:val="22"/>
        </w:rPr>
        <w:t>, education and peace building</w:t>
      </w:r>
      <w:r w:rsidRPr="00FD2DAC">
        <w:rPr>
          <w:rFonts w:ascii="Calibri" w:hAnsi="Calibri"/>
          <w:sz w:val="22"/>
          <w:szCs w:val="22"/>
        </w:rPr>
        <w:t>.</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ARRD seeks to reconcile South Sudanese communities and families to overcome their differences and fight poverty, to improve the quality of life of vulnerable groups and to help people build a healthy relationship with one another.</w:t>
      </w:r>
    </w:p>
    <w:p w:rsidR="008839A3"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Pr>
          <w:rFonts w:ascii="Calibri" w:hAnsi="Calibri"/>
          <w:sz w:val="22"/>
          <w:szCs w:val="22"/>
        </w:rPr>
        <w:t>The mission furthermore stress</w:t>
      </w:r>
      <w:r w:rsidRPr="00FD2DAC">
        <w:rPr>
          <w:rFonts w:ascii="Calibri" w:hAnsi="Calibri"/>
          <w:sz w:val="22"/>
          <w:szCs w:val="22"/>
        </w:rPr>
        <w:t xml:space="preserve"> in helping communities discover their useful potentials, and support them in making their own positive changes, so as to realize for themselves and to the rest of societies, hope of sustainable equal opportunities, dignity, respect, livelihoods and development.</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ARRD has experienced staff and volunteers who had worked in different organizations in different capacities that can implement this propose agriculture development project. We realize that long-term solution is urgently needed to fight hunger. Conservation farming emerged as a farming system which was very resilient and robust in a wide range of climatic conditions in the country. The previous CF </w:t>
      </w:r>
      <w:r>
        <w:rPr>
          <w:rFonts w:ascii="Calibri" w:hAnsi="Calibri"/>
          <w:sz w:val="22"/>
          <w:szCs w:val="22"/>
        </w:rPr>
        <w:t>Project</w:t>
      </w:r>
      <w:r w:rsidRPr="00FD2DAC">
        <w:rPr>
          <w:rFonts w:ascii="Calibri" w:hAnsi="Calibri"/>
          <w:sz w:val="22"/>
          <w:szCs w:val="22"/>
        </w:rPr>
        <w:t xml:space="preserve"> with other development agencies was very well received by communities in eastern Districts of Uganda because it generated significant increases in production and food security, as well as spontaneous uptake by other members of the communities.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ARRD is well positioned to implement the project. The organization has trained staff and institutional experience which will give strong leadership to the </w:t>
      </w:r>
      <w:r>
        <w:rPr>
          <w:rFonts w:ascii="Calibri" w:hAnsi="Calibri"/>
          <w:sz w:val="22"/>
          <w:szCs w:val="22"/>
        </w:rPr>
        <w:t>Project</w:t>
      </w:r>
      <w:r w:rsidRPr="00FD2DAC">
        <w:rPr>
          <w:rFonts w:ascii="Calibri" w:hAnsi="Calibri"/>
          <w:sz w:val="22"/>
          <w:szCs w:val="22"/>
        </w:rPr>
        <w:t xml:space="preserve"> and avoid the mistakes</w:t>
      </w:r>
      <w:r w:rsidRPr="00FD2DAC">
        <w:rPr>
          <w:rFonts w:ascii="Calibri" w:hAnsi="Calibri"/>
          <w:spacing w:val="-11"/>
          <w:sz w:val="22"/>
          <w:szCs w:val="22"/>
        </w:rPr>
        <w:t xml:space="preserve"> </w:t>
      </w:r>
      <w:r w:rsidRPr="00FD2DAC">
        <w:rPr>
          <w:rFonts w:ascii="Calibri" w:hAnsi="Calibri"/>
          <w:sz w:val="22"/>
          <w:szCs w:val="22"/>
        </w:rPr>
        <w:t xml:space="preserve">made when the </w:t>
      </w:r>
      <w:r>
        <w:rPr>
          <w:rFonts w:ascii="Calibri" w:hAnsi="Calibri"/>
          <w:sz w:val="22"/>
          <w:szCs w:val="22"/>
        </w:rPr>
        <w:t>Project</w:t>
      </w:r>
      <w:r w:rsidRPr="00FD2DAC">
        <w:rPr>
          <w:rFonts w:ascii="Calibri" w:hAnsi="Calibri"/>
          <w:sz w:val="22"/>
          <w:szCs w:val="22"/>
        </w:rPr>
        <w:t xml:space="preserve"> is launched. ARRD also has trained CF farmers who will be used for farmer-to-farmer exchanges to promote CF. Through the experience of these staff who had worked in similar project, they have learned the importance of closely monitoring the adoption of the key CF practices in the initial stages of </w:t>
      </w:r>
      <w:r w:rsidRPr="00FD2DAC">
        <w:rPr>
          <w:rFonts w:ascii="Calibri" w:hAnsi="Calibri"/>
          <w:sz w:val="22"/>
          <w:szCs w:val="22"/>
        </w:rPr>
        <w:lastRenderedPageBreak/>
        <w:t>introducing the farming system, in particular the use of mulch. The relationships ARRD has in the targeted communities will increase the likelihood of success of the project because of the knowledge of the region and experience working in the</w:t>
      </w:r>
      <w:r w:rsidRPr="00FD2DAC">
        <w:rPr>
          <w:rFonts w:ascii="Calibri" w:hAnsi="Calibri"/>
          <w:spacing w:val="-25"/>
          <w:sz w:val="22"/>
          <w:szCs w:val="22"/>
        </w:rPr>
        <w:t xml:space="preserve"> </w:t>
      </w:r>
      <w:r w:rsidRPr="00FD2DAC">
        <w:rPr>
          <w:rFonts w:ascii="Calibri" w:hAnsi="Calibri"/>
          <w:sz w:val="22"/>
          <w:szCs w:val="22"/>
        </w:rPr>
        <w:t>area.</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Lastly, ARRD has developed an excellent rapport with the local government agriculture extension officers that live and work in the district and are willing to support the project since they are involved in the design of this project proposal. They will be a valuable instrument to promote and enhance the adoption of CF to improve the lives of the refugee communities and their host citizens in the district.</w:t>
      </w:r>
    </w:p>
    <w:p w:rsidR="008839A3" w:rsidRPr="00FD2DAC" w:rsidRDefault="008839A3" w:rsidP="008839A3">
      <w:pPr>
        <w:pStyle w:val="BodyText"/>
        <w:spacing w:before="7" w:line="360" w:lineRule="auto"/>
        <w:jc w:val="both"/>
        <w:rPr>
          <w:rFonts w:ascii="Calibri" w:hAnsi="Calibri"/>
          <w:sz w:val="22"/>
          <w:szCs w:val="22"/>
        </w:rPr>
      </w:pPr>
    </w:p>
    <w:p w:rsidR="008839A3" w:rsidRPr="00FD2DAC" w:rsidRDefault="008839A3" w:rsidP="008839A3">
      <w:pPr>
        <w:pStyle w:val="ListParagraph"/>
        <w:tabs>
          <w:tab w:val="left" w:pos="578"/>
        </w:tabs>
        <w:spacing w:line="360" w:lineRule="auto"/>
        <w:ind w:left="0" w:right="1134" w:firstLine="0"/>
        <w:jc w:val="both"/>
        <w:rPr>
          <w:rFonts w:ascii="Calibri" w:hAnsi="Calibri"/>
          <w:b/>
        </w:rPr>
      </w:pPr>
      <w:bookmarkStart w:id="10" w:name="3.2_Project_Location_Background"/>
      <w:bookmarkEnd w:id="10"/>
      <w:r w:rsidRPr="00FD2DAC">
        <w:rPr>
          <w:rFonts w:ascii="Calibri" w:hAnsi="Calibri"/>
          <w:b/>
        </w:rPr>
        <w:t>Project Location</w:t>
      </w:r>
      <w:r w:rsidRPr="00FD2DAC">
        <w:rPr>
          <w:rFonts w:ascii="Calibri" w:hAnsi="Calibri"/>
          <w:b/>
          <w:spacing w:val="-1"/>
        </w:rPr>
        <w:t xml:space="preserve"> </w:t>
      </w:r>
      <w:r w:rsidRPr="00FD2DAC">
        <w:rPr>
          <w:rFonts w:ascii="Calibri" w:hAnsi="Calibri"/>
          <w:b/>
        </w:rPr>
        <w:t>Background</w:t>
      </w:r>
    </w:p>
    <w:p w:rsidR="008839A3" w:rsidRPr="008839A3" w:rsidRDefault="008839A3" w:rsidP="008839A3">
      <w:pPr>
        <w:pStyle w:val="BodyText"/>
        <w:spacing w:line="360" w:lineRule="auto"/>
        <w:ind w:right="1134"/>
        <w:jc w:val="both"/>
        <w:rPr>
          <w:rFonts w:ascii="Calibri" w:hAnsi="Calibri"/>
          <w:sz w:val="22"/>
          <w:szCs w:val="22"/>
        </w:rPr>
      </w:pPr>
      <w:r w:rsidRPr="008839A3">
        <w:rPr>
          <w:rFonts w:ascii="Calibri" w:hAnsi="Calibri"/>
          <w:sz w:val="22"/>
          <w:szCs w:val="22"/>
        </w:rPr>
        <w:t xml:space="preserve">The project will be implemented in Palorinya refugee settlement in Moyo district. Households will volunteer to be part of the project.  </w:t>
      </w:r>
    </w:p>
    <w:p w:rsidR="008839A3" w:rsidRPr="00FD2DAC" w:rsidRDefault="008839A3" w:rsidP="008839A3">
      <w:pPr>
        <w:pStyle w:val="BodyText"/>
        <w:tabs>
          <w:tab w:val="left" w:pos="997"/>
        </w:tabs>
        <w:spacing w:line="360" w:lineRule="auto"/>
        <w:ind w:right="1134"/>
        <w:jc w:val="both"/>
        <w:rPr>
          <w:rFonts w:ascii="Calibri" w:hAnsi="Calibri"/>
          <w:sz w:val="22"/>
          <w:szCs w:val="22"/>
        </w:rPr>
      </w:pPr>
      <w:r w:rsidRPr="008839A3">
        <w:rPr>
          <w:rFonts w:ascii="Calibri" w:hAnsi="Calibri"/>
          <w:sz w:val="22"/>
          <w:szCs w:val="22"/>
        </w:rPr>
        <w:t xml:space="preserve">During the past year, ARRD has implemented livelihood Projects in other refugee settlements targeted for this food production activities. </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area was chosen for several reasons. ARRD has a long-standing relationship with the communities where the project will be implemented. There have been strong requests from community leaders that the root cause of food insecurity be targeted, namely declining crop yields. Lastly, the climatic conditions and crop production challenges in the area match the situation where CF can be effective in increasing yields.</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cropping season generally begins with the first rains in April. Farmers traditionally use oxen to till the land and plant the crop after the first rains. Maize is the dominant crop with some small plots of groundnuts and beans also produced. If rains are consistent, farmers will generally harvest in July or August, depending when the crop was seeded. Planting is usually delayed for many farmers, especially if they are resource poor, because they have to wait to use their neighbor’s oxen and often work for their neighbors in order to use the oxen. If a prolonged dry period occurs shortly after planting, the crops are sometimes reseeded which often results in a significant drop in yield. During the dry winter months that run from </w:t>
      </w:r>
      <w:r>
        <w:rPr>
          <w:rFonts w:ascii="Calibri" w:hAnsi="Calibri"/>
          <w:sz w:val="22"/>
          <w:szCs w:val="22"/>
        </w:rPr>
        <w:t xml:space="preserve">January </w:t>
      </w:r>
      <w:r w:rsidRPr="00FD2DAC">
        <w:rPr>
          <w:rFonts w:ascii="Calibri" w:hAnsi="Calibri"/>
          <w:sz w:val="22"/>
          <w:szCs w:val="22"/>
        </w:rPr>
        <w:t xml:space="preserve">to </w:t>
      </w:r>
      <w:r>
        <w:rPr>
          <w:rFonts w:ascii="Calibri" w:hAnsi="Calibri"/>
          <w:sz w:val="22"/>
          <w:szCs w:val="22"/>
        </w:rPr>
        <w:t>April</w:t>
      </w:r>
      <w:r w:rsidRPr="00FD2DAC">
        <w:rPr>
          <w:rFonts w:ascii="Calibri" w:hAnsi="Calibri"/>
          <w:sz w:val="22"/>
          <w:szCs w:val="22"/>
        </w:rPr>
        <w:t>, no field crops are grown. Families that have access to wells will often grow vegetables including tomatoes and kale on small plots during this time period.</w:t>
      </w:r>
    </w:p>
    <w:p w:rsidR="008839A3" w:rsidRDefault="008839A3" w:rsidP="008839A3">
      <w:pPr>
        <w:pStyle w:val="ListParagraph"/>
        <w:tabs>
          <w:tab w:val="left" w:pos="580"/>
        </w:tabs>
        <w:spacing w:line="360" w:lineRule="auto"/>
        <w:ind w:left="0" w:right="1134" w:firstLine="0"/>
        <w:jc w:val="both"/>
        <w:rPr>
          <w:rFonts w:ascii="Calibri" w:hAnsi="Calibri"/>
          <w:b/>
        </w:rPr>
      </w:pPr>
      <w:bookmarkStart w:id="11" w:name="3.3_Project_Rationale"/>
      <w:bookmarkEnd w:id="11"/>
    </w:p>
    <w:p w:rsidR="005E2181" w:rsidRDefault="005E2181" w:rsidP="008839A3">
      <w:pPr>
        <w:pStyle w:val="ListParagraph"/>
        <w:tabs>
          <w:tab w:val="left" w:pos="580"/>
        </w:tabs>
        <w:spacing w:line="360" w:lineRule="auto"/>
        <w:ind w:left="0" w:right="1134" w:firstLine="0"/>
        <w:jc w:val="both"/>
        <w:rPr>
          <w:rFonts w:ascii="Calibri" w:hAnsi="Calibri"/>
          <w:b/>
        </w:rPr>
      </w:pPr>
    </w:p>
    <w:p w:rsidR="005E2181" w:rsidRDefault="005E2181" w:rsidP="008839A3">
      <w:pPr>
        <w:pStyle w:val="ListParagraph"/>
        <w:tabs>
          <w:tab w:val="left" w:pos="580"/>
        </w:tabs>
        <w:spacing w:line="360" w:lineRule="auto"/>
        <w:ind w:left="0" w:right="1134" w:firstLine="0"/>
        <w:jc w:val="both"/>
        <w:rPr>
          <w:rFonts w:ascii="Calibri" w:hAnsi="Calibri"/>
          <w:b/>
        </w:rPr>
      </w:pPr>
    </w:p>
    <w:p w:rsidR="008839A3" w:rsidRPr="00FD2DAC" w:rsidRDefault="008839A3" w:rsidP="008839A3">
      <w:pPr>
        <w:pStyle w:val="ListParagraph"/>
        <w:tabs>
          <w:tab w:val="left" w:pos="580"/>
        </w:tabs>
        <w:spacing w:line="360" w:lineRule="auto"/>
        <w:ind w:left="0" w:right="1134" w:firstLine="0"/>
        <w:jc w:val="both"/>
        <w:rPr>
          <w:rFonts w:ascii="Calibri" w:hAnsi="Calibri"/>
          <w:b/>
        </w:rPr>
      </w:pPr>
      <w:r w:rsidRPr="00FD2DAC">
        <w:rPr>
          <w:rFonts w:ascii="Calibri" w:hAnsi="Calibri"/>
          <w:b/>
        </w:rPr>
        <w:lastRenderedPageBreak/>
        <w:t>Project</w:t>
      </w:r>
      <w:r w:rsidRPr="00FD2DAC">
        <w:rPr>
          <w:rFonts w:ascii="Calibri" w:hAnsi="Calibri"/>
          <w:b/>
          <w:spacing w:val="-1"/>
        </w:rPr>
        <w:t xml:space="preserve"> </w:t>
      </w:r>
      <w:r w:rsidRPr="00FD2DAC">
        <w:rPr>
          <w:rFonts w:ascii="Calibri" w:hAnsi="Calibri"/>
          <w:b/>
        </w:rPr>
        <w:t>Rationale</w:t>
      </w:r>
    </w:p>
    <w:p w:rsidR="008839A3" w:rsidRPr="00FD2DAC" w:rsidRDefault="008839A3" w:rsidP="008839A3">
      <w:pPr>
        <w:spacing w:line="360" w:lineRule="auto"/>
        <w:ind w:right="1134"/>
        <w:jc w:val="both"/>
        <w:rPr>
          <w:rFonts w:ascii="Calibri" w:hAnsi="Calibri"/>
          <w:i/>
        </w:rPr>
      </w:pPr>
      <w:r w:rsidRPr="00FD2DAC">
        <w:rPr>
          <w:rFonts w:ascii="Calibri" w:hAnsi="Calibri"/>
          <w:i/>
        </w:rPr>
        <w:t>Problem Overview</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central problem causing food insecurity in the district is declining crop yields which are reducing the number of months that families can feed themselves. The problem of declining crop yields and its impact on household food reserves is best explained by a combination of factors.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first factor reducing crop yields is </w:t>
      </w:r>
      <w:r w:rsidRPr="00FD2DAC">
        <w:rPr>
          <w:rFonts w:ascii="Calibri" w:hAnsi="Calibri"/>
          <w:b/>
          <w:sz w:val="22"/>
          <w:szCs w:val="22"/>
        </w:rPr>
        <w:t>declining soil fertility</w:t>
      </w:r>
      <w:r w:rsidRPr="00FD2DAC">
        <w:rPr>
          <w:rFonts w:ascii="Calibri" w:hAnsi="Calibri"/>
          <w:sz w:val="22"/>
          <w:szCs w:val="22"/>
        </w:rPr>
        <w:t>. Specific farm management factors that reduce soil fertility include burning crop residue prior to planting, increasing soil erosion by ploughing, applying insufficient manure and fertilizer to replace lost soil nutrients and failing to adopt a legume rotation. Farmers often say that the soils are “tired” and “don’t produce as before”. Less than 10% of the farmers can afford inorganic fertilizers, and farmers do not understand how leguminous plants can be used as green manures and cover crops to improve the soil fertility.</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second factor affecting crop yields is </w:t>
      </w:r>
      <w:r w:rsidRPr="00FD2DAC">
        <w:rPr>
          <w:rFonts w:ascii="Calibri" w:hAnsi="Calibri"/>
          <w:b/>
          <w:sz w:val="22"/>
          <w:szCs w:val="22"/>
        </w:rPr>
        <w:t>prolonged drought and erratic rainfall</w:t>
      </w:r>
      <w:r w:rsidRPr="00FD2DAC">
        <w:rPr>
          <w:rFonts w:ascii="Calibri" w:hAnsi="Calibri"/>
          <w:sz w:val="22"/>
          <w:szCs w:val="22"/>
        </w:rPr>
        <w:t>. Especially this year as we write this proposal there was prolonged drought and erratic rainfal</w:t>
      </w:r>
      <w:r>
        <w:rPr>
          <w:rFonts w:ascii="Calibri" w:hAnsi="Calibri"/>
          <w:sz w:val="22"/>
          <w:szCs w:val="22"/>
        </w:rPr>
        <w:t>l and therefore this is going to be</w:t>
      </w:r>
      <w:r w:rsidRPr="00FD2DAC">
        <w:rPr>
          <w:rFonts w:ascii="Calibri" w:hAnsi="Calibri"/>
          <w:sz w:val="22"/>
          <w:szCs w:val="22"/>
        </w:rPr>
        <w:t xml:space="preserve"> the main reasons why the farmers</w:t>
      </w:r>
      <w:r>
        <w:rPr>
          <w:rFonts w:ascii="Calibri" w:hAnsi="Calibri"/>
          <w:sz w:val="22"/>
          <w:szCs w:val="22"/>
        </w:rPr>
        <w:t xml:space="preserve"> would</w:t>
      </w:r>
      <w:r w:rsidRPr="00FD2DAC">
        <w:rPr>
          <w:rFonts w:ascii="Calibri" w:hAnsi="Calibri"/>
          <w:sz w:val="22"/>
          <w:szCs w:val="22"/>
        </w:rPr>
        <w:t xml:space="preserve"> not able to produce enough food to feed their families. Another problem is also limited land availability reduced the farmer’s production. </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third factor affecting crop yields is </w:t>
      </w:r>
      <w:r w:rsidRPr="00FD2DAC">
        <w:rPr>
          <w:rFonts w:ascii="Calibri" w:hAnsi="Calibri"/>
          <w:b/>
          <w:sz w:val="22"/>
          <w:szCs w:val="22"/>
        </w:rPr>
        <w:t>low quality maize seed</w:t>
      </w:r>
      <w:r w:rsidRPr="00FD2DAC">
        <w:rPr>
          <w:rFonts w:ascii="Calibri" w:hAnsi="Calibri"/>
          <w:sz w:val="22"/>
          <w:szCs w:val="22"/>
        </w:rPr>
        <w:t>. During the last 1</w:t>
      </w:r>
      <w:r>
        <w:rPr>
          <w:rFonts w:ascii="Calibri" w:hAnsi="Calibri"/>
          <w:sz w:val="22"/>
          <w:szCs w:val="22"/>
        </w:rPr>
        <w:t>0</w:t>
      </w:r>
      <w:r w:rsidRPr="00FD2DAC">
        <w:rPr>
          <w:rFonts w:ascii="Calibri" w:hAnsi="Calibri"/>
          <w:sz w:val="22"/>
          <w:szCs w:val="22"/>
        </w:rPr>
        <w:t xml:space="preserve"> years, farmers gradually shifted over to hybrid seed. This change was promoted by government agriculture extension officers and NGOs through the donation and subsidy of hybrid seed.  Over the last 5 years, a down-turn in the economy and successive droughts prevented smallholder farmers from purchasing hybrid seed. As a result, farmers are using seed stocks from previous hybrid seed that lack </w:t>
      </w:r>
      <w:proofErr w:type="spellStart"/>
      <w:r w:rsidRPr="00FD2DAC">
        <w:rPr>
          <w:rFonts w:ascii="Calibri" w:hAnsi="Calibri"/>
          <w:sz w:val="22"/>
          <w:szCs w:val="22"/>
        </w:rPr>
        <w:t>vigour</w:t>
      </w:r>
      <w:proofErr w:type="spellEnd"/>
      <w:r w:rsidRPr="00FD2DAC">
        <w:rPr>
          <w:rFonts w:ascii="Calibri" w:hAnsi="Calibri"/>
          <w:sz w:val="22"/>
          <w:szCs w:val="22"/>
        </w:rPr>
        <w:t xml:space="preserve"> and germination which results in significant yield</w:t>
      </w:r>
      <w:r w:rsidRPr="00FD2DAC">
        <w:rPr>
          <w:rFonts w:ascii="Calibri" w:hAnsi="Calibri"/>
          <w:spacing w:val="3"/>
          <w:sz w:val="22"/>
          <w:szCs w:val="22"/>
        </w:rPr>
        <w:t xml:space="preserve"> </w:t>
      </w:r>
      <w:r w:rsidRPr="00FD2DAC">
        <w:rPr>
          <w:rFonts w:ascii="Calibri" w:hAnsi="Calibri"/>
          <w:sz w:val="22"/>
          <w:szCs w:val="22"/>
        </w:rPr>
        <w:t>reductions.</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spacing w:line="360" w:lineRule="auto"/>
        <w:ind w:right="1134"/>
        <w:jc w:val="both"/>
        <w:rPr>
          <w:rFonts w:ascii="Calibri" w:hAnsi="Calibri"/>
          <w:i/>
        </w:rPr>
      </w:pPr>
      <w:r w:rsidRPr="00FD2DAC">
        <w:rPr>
          <w:rFonts w:ascii="Calibri" w:hAnsi="Calibri"/>
        </w:rPr>
        <w:t xml:space="preserve">The fourth factor affecting crop yields is the </w:t>
      </w:r>
      <w:r w:rsidRPr="00FD2DAC">
        <w:rPr>
          <w:rFonts w:ascii="Calibri" w:hAnsi="Calibri"/>
          <w:b/>
        </w:rPr>
        <w:t>HIV/AIDs epidemic.</w:t>
      </w:r>
      <w:r w:rsidRPr="00FD2DAC">
        <w:rPr>
          <w:rFonts w:ascii="Calibri" w:hAnsi="Calibri"/>
        </w:rPr>
        <w:t xml:space="preserve"> Sizable number of households is child-headed whose parents had died from HIV/AIDs. These households had cropped an average of 0.5 ha of land compared to the 2 ha needed to achieve food security in</w:t>
      </w:r>
      <w:bookmarkStart w:id="12" w:name="_bookmark0"/>
      <w:bookmarkEnd w:id="12"/>
      <w:r w:rsidRPr="00FD2DAC">
        <w:rPr>
          <w:rFonts w:ascii="Calibri" w:hAnsi="Calibri"/>
        </w:rPr>
        <w:t xml:space="preserve"> most years. The total maize production average from child-headed households was 150 kg/household compared to the average of 300 kg/household for non-HIV/AIDs affected households. </w:t>
      </w:r>
    </w:p>
    <w:p w:rsidR="008839A3" w:rsidRPr="00782A5D" w:rsidRDefault="008839A3" w:rsidP="008839A3">
      <w:pPr>
        <w:spacing w:line="360" w:lineRule="auto"/>
        <w:ind w:right="1134"/>
        <w:jc w:val="both"/>
        <w:rPr>
          <w:rFonts w:ascii="Calibri" w:hAnsi="Calibri"/>
          <w:b/>
          <w:i/>
        </w:rPr>
      </w:pPr>
      <w:r w:rsidRPr="00782A5D">
        <w:rPr>
          <w:rFonts w:ascii="Calibri" w:hAnsi="Calibri"/>
          <w:b/>
          <w:i/>
        </w:rPr>
        <w:lastRenderedPageBreak/>
        <w:t>Effect on Population</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Declining crop yields have affected the population in a number of ways. The most immediate effect is a reduction in household food reserves and a subsequent increase in the “hunger gap”, the time period when households have insufficient food to meet dietary demands. </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Another effect of declining food resources are high malnutrition rates. Data from the health clinics in the district indicate that 1 in 5 children under 5 are moderately malnourished. This change is in part related to reduced food availability and consumption at the household level. Conversations with health care providers in these clinics indicated an increase in the number of p</w:t>
      </w:r>
      <w:r>
        <w:rPr>
          <w:rFonts w:ascii="Calibri" w:hAnsi="Calibri"/>
          <w:sz w:val="22"/>
          <w:szCs w:val="22"/>
        </w:rPr>
        <w:t>eople visiting clinics last</w:t>
      </w:r>
      <w:r w:rsidRPr="00FD2DAC">
        <w:rPr>
          <w:rFonts w:ascii="Calibri" w:hAnsi="Calibri"/>
          <w:sz w:val="22"/>
          <w:szCs w:val="22"/>
        </w:rPr>
        <w:t xml:space="preserve"> 2 years.</w:t>
      </w:r>
    </w:p>
    <w:p w:rsidR="008839A3" w:rsidRPr="00782A5D" w:rsidRDefault="008839A3" w:rsidP="008839A3">
      <w:pPr>
        <w:spacing w:line="360" w:lineRule="auto"/>
        <w:ind w:right="1134"/>
        <w:jc w:val="both"/>
        <w:rPr>
          <w:rFonts w:ascii="Calibri" w:hAnsi="Calibri"/>
          <w:b/>
          <w:i/>
        </w:rPr>
      </w:pPr>
      <w:r w:rsidRPr="00782A5D">
        <w:rPr>
          <w:rFonts w:ascii="Calibri" w:hAnsi="Calibri"/>
          <w:b/>
          <w:i/>
        </w:rPr>
        <w:t>Coping Strategies</w:t>
      </w:r>
    </w:p>
    <w:p w:rsidR="008839A3" w:rsidRPr="00FD2DAC" w:rsidRDefault="008839A3" w:rsidP="008839A3">
      <w:pPr>
        <w:pStyle w:val="BodyText"/>
        <w:spacing w:line="360" w:lineRule="auto"/>
        <w:ind w:right="1134"/>
        <w:jc w:val="both"/>
        <w:rPr>
          <w:rFonts w:ascii="Calibri" w:hAnsi="Calibri"/>
          <w:sz w:val="22"/>
          <w:szCs w:val="22"/>
        </w:rPr>
      </w:pPr>
      <w:r w:rsidRPr="00C05E4C">
        <w:rPr>
          <w:rFonts w:ascii="Calibri" w:hAnsi="Calibri"/>
          <w:sz w:val="22"/>
          <w:szCs w:val="22"/>
        </w:rPr>
        <w:t>The</w:t>
      </w:r>
      <w:r w:rsidRPr="00C05E4C">
        <w:rPr>
          <w:rFonts w:ascii="Calibri" w:hAnsi="Calibri"/>
          <w:spacing w:val="-4"/>
          <w:sz w:val="22"/>
          <w:szCs w:val="22"/>
        </w:rPr>
        <w:t xml:space="preserve"> </w:t>
      </w:r>
      <w:r w:rsidRPr="00C05E4C">
        <w:rPr>
          <w:rFonts w:ascii="Calibri" w:hAnsi="Calibri"/>
          <w:sz w:val="22"/>
          <w:szCs w:val="22"/>
        </w:rPr>
        <w:t>coping</w:t>
      </w:r>
      <w:r w:rsidRPr="00C05E4C">
        <w:rPr>
          <w:rFonts w:ascii="Calibri" w:hAnsi="Calibri"/>
          <w:spacing w:val="-3"/>
          <w:sz w:val="22"/>
          <w:szCs w:val="22"/>
        </w:rPr>
        <w:t xml:space="preserve"> </w:t>
      </w:r>
      <w:r w:rsidRPr="00C05E4C">
        <w:rPr>
          <w:rFonts w:ascii="Calibri" w:hAnsi="Calibri"/>
          <w:sz w:val="22"/>
          <w:szCs w:val="22"/>
        </w:rPr>
        <w:t>strategies</w:t>
      </w:r>
      <w:r w:rsidRPr="00C05E4C">
        <w:rPr>
          <w:rFonts w:ascii="Calibri" w:hAnsi="Calibri"/>
          <w:spacing w:val="-2"/>
          <w:sz w:val="22"/>
          <w:szCs w:val="22"/>
        </w:rPr>
        <w:t xml:space="preserve"> </w:t>
      </w:r>
      <w:r w:rsidRPr="00C05E4C">
        <w:rPr>
          <w:rFonts w:ascii="Calibri" w:hAnsi="Calibri"/>
          <w:sz w:val="22"/>
          <w:szCs w:val="22"/>
        </w:rPr>
        <w:t>the</w:t>
      </w:r>
      <w:r w:rsidRPr="00C05E4C">
        <w:rPr>
          <w:rFonts w:ascii="Calibri" w:hAnsi="Calibri"/>
          <w:spacing w:val="-3"/>
          <w:sz w:val="22"/>
          <w:szCs w:val="22"/>
        </w:rPr>
        <w:t xml:space="preserve"> </w:t>
      </w:r>
      <w:r w:rsidRPr="00C05E4C">
        <w:rPr>
          <w:rFonts w:ascii="Calibri" w:hAnsi="Calibri"/>
          <w:sz w:val="22"/>
          <w:szCs w:val="22"/>
        </w:rPr>
        <w:t>refugees and the host communities in</w:t>
      </w:r>
      <w:r w:rsidRPr="00C05E4C">
        <w:rPr>
          <w:rFonts w:ascii="Calibri" w:hAnsi="Calibri"/>
          <w:spacing w:val="-3"/>
          <w:sz w:val="22"/>
          <w:szCs w:val="22"/>
        </w:rPr>
        <w:t xml:space="preserve"> </w:t>
      </w:r>
      <w:r w:rsidRPr="00C05E4C">
        <w:rPr>
          <w:rFonts w:ascii="Calibri" w:hAnsi="Calibri"/>
          <w:sz w:val="22"/>
          <w:szCs w:val="22"/>
        </w:rPr>
        <w:t>the</w:t>
      </w:r>
      <w:r w:rsidRPr="00C05E4C">
        <w:rPr>
          <w:rFonts w:ascii="Calibri" w:hAnsi="Calibri"/>
          <w:spacing w:val="-3"/>
          <w:sz w:val="22"/>
          <w:szCs w:val="22"/>
        </w:rPr>
        <w:t xml:space="preserve"> </w:t>
      </w:r>
      <w:r w:rsidRPr="00C05E4C">
        <w:rPr>
          <w:rFonts w:ascii="Calibri" w:hAnsi="Calibri"/>
          <w:sz w:val="22"/>
          <w:szCs w:val="22"/>
        </w:rPr>
        <w:t>targeted</w:t>
      </w:r>
      <w:r w:rsidRPr="00C05E4C">
        <w:rPr>
          <w:rFonts w:ascii="Calibri" w:hAnsi="Calibri"/>
          <w:spacing w:val="-1"/>
          <w:sz w:val="22"/>
          <w:szCs w:val="22"/>
        </w:rPr>
        <w:t xml:space="preserve"> </w:t>
      </w:r>
      <w:r w:rsidRPr="00C05E4C">
        <w:rPr>
          <w:rFonts w:ascii="Calibri" w:hAnsi="Calibri"/>
          <w:sz w:val="22"/>
          <w:szCs w:val="22"/>
        </w:rPr>
        <w:t>area</w:t>
      </w:r>
      <w:r w:rsidRPr="00C05E4C">
        <w:rPr>
          <w:rFonts w:ascii="Calibri" w:hAnsi="Calibri"/>
          <w:spacing w:val="-1"/>
          <w:sz w:val="22"/>
          <w:szCs w:val="22"/>
        </w:rPr>
        <w:t xml:space="preserve"> </w:t>
      </w:r>
      <w:r w:rsidRPr="00C05E4C">
        <w:rPr>
          <w:rFonts w:ascii="Calibri" w:hAnsi="Calibri"/>
          <w:sz w:val="22"/>
          <w:szCs w:val="22"/>
        </w:rPr>
        <w:t>were</w:t>
      </w:r>
      <w:r w:rsidRPr="00C05E4C">
        <w:rPr>
          <w:rFonts w:ascii="Calibri" w:hAnsi="Calibri"/>
          <w:spacing w:val="-3"/>
          <w:sz w:val="22"/>
          <w:szCs w:val="22"/>
        </w:rPr>
        <w:t xml:space="preserve"> </w:t>
      </w:r>
      <w:r w:rsidRPr="00C05E4C">
        <w:rPr>
          <w:rFonts w:ascii="Calibri" w:hAnsi="Calibri"/>
          <w:sz w:val="22"/>
          <w:szCs w:val="22"/>
        </w:rPr>
        <w:t>using</w:t>
      </w:r>
      <w:r w:rsidRPr="00C05E4C">
        <w:rPr>
          <w:rFonts w:ascii="Calibri" w:hAnsi="Calibri"/>
          <w:spacing w:val="-3"/>
          <w:sz w:val="22"/>
          <w:szCs w:val="22"/>
        </w:rPr>
        <w:t xml:space="preserve"> </w:t>
      </w:r>
      <w:r w:rsidRPr="00C05E4C">
        <w:rPr>
          <w:rFonts w:ascii="Calibri" w:hAnsi="Calibri"/>
          <w:sz w:val="22"/>
          <w:szCs w:val="22"/>
        </w:rPr>
        <w:t>at</w:t>
      </w:r>
      <w:r w:rsidRPr="00C05E4C">
        <w:rPr>
          <w:rFonts w:ascii="Calibri" w:hAnsi="Calibri"/>
          <w:spacing w:val="-3"/>
          <w:sz w:val="22"/>
          <w:szCs w:val="22"/>
        </w:rPr>
        <w:t xml:space="preserve"> </w:t>
      </w:r>
      <w:r w:rsidRPr="00C05E4C">
        <w:rPr>
          <w:rFonts w:ascii="Calibri" w:hAnsi="Calibri"/>
          <w:sz w:val="22"/>
          <w:szCs w:val="22"/>
        </w:rPr>
        <w:t>the</w:t>
      </w:r>
      <w:r w:rsidRPr="00C05E4C">
        <w:rPr>
          <w:rFonts w:ascii="Calibri" w:hAnsi="Calibri"/>
          <w:spacing w:val="-3"/>
          <w:sz w:val="22"/>
          <w:szCs w:val="22"/>
        </w:rPr>
        <w:t xml:space="preserve"> </w:t>
      </w:r>
      <w:r w:rsidRPr="00C05E4C">
        <w:rPr>
          <w:rFonts w:ascii="Calibri" w:hAnsi="Calibri"/>
          <w:sz w:val="22"/>
          <w:szCs w:val="22"/>
        </w:rPr>
        <w:t>beginning</w:t>
      </w:r>
      <w:r w:rsidRPr="00C05E4C">
        <w:rPr>
          <w:rFonts w:ascii="Calibri" w:hAnsi="Calibri"/>
          <w:spacing w:val="-3"/>
          <w:sz w:val="22"/>
          <w:szCs w:val="22"/>
        </w:rPr>
        <w:t xml:space="preserve"> </w:t>
      </w:r>
      <w:r w:rsidRPr="00C05E4C">
        <w:rPr>
          <w:rFonts w:ascii="Calibri" w:hAnsi="Calibri"/>
          <w:sz w:val="22"/>
          <w:szCs w:val="22"/>
        </w:rPr>
        <w:t>of</w:t>
      </w:r>
      <w:r w:rsidRPr="00C05E4C">
        <w:rPr>
          <w:rFonts w:ascii="Calibri" w:hAnsi="Calibri"/>
          <w:spacing w:val="-2"/>
          <w:sz w:val="22"/>
          <w:szCs w:val="22"/>
        </w:rPr>
        <w:t xml:space="preserve"> </w:t>
      </w:r>
      <w:r w:rsidRPr="00C05E4C">
        <w:rPr>
          <w:rFonts w:ascii="Calibri" w:hAnsi="Calibri"/>
          <w:sz w:val="22"/>
          <w:szCs w:val="22"/>
        </w:rPr>
        <w:t>the</w:t>
      </w:r>
      <w:r w:rsidRPr="00C05E4C">
        <w:rPr>
          <w:rFonts w:ascii="Calibri" w:hAnsi="Calibri"/>
          <w:spacing w:val="-3"/>
          <w:sz w:val="22"/>
          <w:szCs w:val="22"/>
        </w:rPr>
        <w:t xml:space="preserve"> </w:t>
      </w:r>
      <w:r w:rsidRPr="00C05E4C">
        <w:rPr>
          <w:rFonts w:ascii="Calibri" w:hAnsi="Calibri"/>
          <w:sz w:val="22"/>
          <w:szCs w:val="22"/>
        </w:rPr>
        <w:t>lean season last year were examined using a baseline survey for the development food aid project. 25% of households indicated that at least one member of their family had left the community in search of work to buy food. 80% of the households were eating less than 2 meals per day. 30% of households sold productive households assets (i.e.: hoes, ploughs and oxen, goats) during the last month to purchase food. Food rationing at meal times was practiced by 75% of the</w:t>
      </w:r>
      <w:r w:rsidRPr="00C05E4C">
        <w:rPr>
          <w:rFonts w:ascii="Calibri" w:hAnsi="Calibri"/>
          <w:spacing w:val="-29"/>
          <w:sz w:val="22"/>
          <w:szCs w:val="22"/>
        </w:rPr>
        <w:t xml:space="preserve"> </w:t>
      </w:r>
      <w:r w:rsidRPr="00C05E4C">
        <w:rPr>
          <w:rFonts w:ascii="Calibri" w:hAnsi="Calibri"/>
          <w:sz w:val="22"/>
          <w:szCs w:val="22"/>
        </w:rPr>
        <w:t>households.</w:t>
      </w:r>
    </w:p>
    <w:p w:rsidR="008839A3" w:rsidRPr="00FD2DAC" w:rsidRDefault="008839A3" w:rsidP="008839A3">
      <w:pPr>
        <w:pStyle w:val="Heading2"/>
        <w:numPr>
          <w:ilvl w:val="0"/>
          <w:numId w:val="28"/>
        </w:numPr>
        <w:tabs>
          <w:tab w:val="left" w:pos="581"/>
        </w:tabs>
        <w:spacing w:line="360" w:lineRule="auto"/>
        <w:ind w:left="0" w:right="1134" w:firstLine="0"/>
        <w:jc w:val="both"/>
        <w:rPr>
          <w:rFonts w:ascii="Calibri" w:hAnsi="Calibri"/>
          <w:sz w:val="22"/>
          <w:szCs w:val="22"/>
        </w:rPr>
      </w:pPr>
      <w:bookmarkStart w:id="13" w:name="4._Beneficiary_Selection"/>
      <w:bookmarkEnd w:id="13"/>
      <w:r w:rsidRPr="00FD2DAC">
        <w:rPr>
          <w:rFonts w:ascii="Calibri" w:hAnsi="Calibri"/>
          <w:sz w:val="22"/>
          <w:szCs w:val="22"/>
        </w:rPr>
        <w:t>Beneficiary</w:t>
      </w:r>
      <w:r w:rsidRPr="00FD2DAC">
        <w:rPr>
          <w:rFonts w:ascii="Calibri" w:hAnsi="Calibri"/>
          <w:spacing w:val="-3"/>
          <w:sz w:val="22"/>
          <w:szCs w:val="22"/>
        </w:rPr>
        <w:t xml:space="preserve"> </w:t>
      </w:r>
      <w:r w:rsidRPr="00FD2DAC">
        <w:rPr>
          <w:rFonts w:ascii="Calibri" w:hAnsi="Calibri"/>
          <w:sz w:val="22"/>
          <w:szCs w:val="22"/>
        </w:rPr>
        <w:t>Selection</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beneficiaries in this project will be 100 </w:t>
      </w:r>
      <w:r>
        <w:rPr>
          <w:rFonts w:ascii="Calibri" w:hAnsi="Calibri"/>
          <w:sz w:val="22"/>
          <w:szCs w:val="22"/>
        </w:rPr>
        <w:t xml:space="preserve">70% refugees and 30% host communities of </w:t>
      </w:r>
      <w:r w:rsidRPr="00FD2DAC">
        <w:rPr>
          <w:rFonts w:ascii="Calibri" w:hAnsi="Calibri"/>
          <w:sz w:val="22"/>
          <w:szCs w:val="22"/>
        </w:rPr>
        <w:t xml:space="preserve">smallholder families who primarily depend on subsistence farming for their livelihood. They live and farm in </w:t>
      </w:r>
      <w:r>
        <w:rPr>
          <w:rFonts w:ascii="Calibri" w:hAnsi="Calibri"/>
          <w:sz w:val="22"/>
          <w:szCs w:val="22"/>
        </w:rPr>
        <w:t xml:space="preserve">Palorinya of </w:t>
      </w:r>
      <w:r w:rsidRPr="00FD2DAC">
        <w:rPr>
          <w:rFonts w:ascii="Calibri" w:hAnsi="Calibri"/>
          <w:sz w:val="22"/>
          <w:szCs w:val="22"/>
        </w:rPr>
        <w:t>Moyo District which suffers from chronic</w:t>
      </w:r>
      <w:r w:rsidRPr="00FD2DAC">
        <w:rPr>
          <w:rFonts w:ascii="Calibri" w:hAnsi="Calibri"/>
          <w:spacing w:val="-38"/>
          <w:sz w:val="22"/>
          <w:szCs w:val="22"/>
        </w:rPr>
        <w:t xml:space="preserve"> </w:t>
      </w:r>
      <w:r w:rsidRPr="00FD2DAC">
        <w:rPr>
          <w:rFonts w:ascii="Calibri" w:hAnsi="Calibri"/>
          <w:sz w:val="22"/>
          <w:szCs w:val="22"/>
        </w:rPr>
        <w:t xml:space="preserve">food insecurity. All these famers in the </w:t>
      </w:r>
      <w:r>
        <w:rPr>
          <w:rFonts w:ascii="Calibri" w:hAnsi="Calibri"/>
          <w:sz w:val="22"/>
          <w:szCs w:val="22"/>
        </w:rPr>
        <w:t xml:space="preserve">both </w:t>
      </w:r>
      <w:r w:rsidRPr="00FD2DAC">
        <w:rPr>
          <w:rFonts w:ascii="Calibri" w:hAnsi="Calibri"/>
          <w:sz w:val="22"/>
          <w:szCs w:val="22"/>
        </w:rPr>
        <w:t>communities of Moyo district will be selected and have to be introduce to promote CF into the</w:t>
      </w:r>
      <w:r w:rsidRPr="00FD2DAC">
        <w:rPr>
          <w:rFonts w:ascii="Calibri" w:hAnsi="Calibri"/>
          <w:spacing w:val="-1"/>
          <w:sz w:val="22"/>
          <w:szCs w:val="22"/>
        </w:rPr>
        <w:t xml:space="preserve"> </w:t>
      </w:r>
      <w:r w:rsidRPr="00FD2DAC">
        <w:rPr>
          <w:rFonts w:ascii="Calibri" w:hAnsi="Calibri"/>
          <w:sz w:val="22"/>
          <w:szCs w:val="22"/>
        </w:rPr>
        <w:t>area.</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w:t>
      </w:r>
      <w:r>
        <w:rPr>
          <w:rFonts w:ascii="Calibri" w:hAnsi="Calibri"/>
          <w:sz w:val="22"/>
          <w:szCs w:val="22"/>
        </w:rPr>
        <w:t>pproximately 3</w:t>
      </w:r>
      <w:r w:rsidRPr="00FD2DAC">
        <w:rPr>
          <w:rFonts w:ascii="Calibri" w:hAnsi="Calibri"/>
          <w:sz w:val="22"/>
          <w:szCs w:val="22"/>
        </w:rPr>
        <w:t xml:space="preserve">5% of the beneficiary households will be headed by women because their husbands have died (likely of </w:t>
      </w:r>
      <w:r>
        <w:rPr>
          <w:rFonts w:ascii="Calibri" w:hAnsi="Calibri"/>
          <w:sz w:val="22"/>
          <w:szCs w:val="22"/>
        </w:rPr>
        <w:t xml:space="preserve">war and </w:t>
      </w:r>
      <w:r w:rsidRPr="00FD2DAC">
        <w:rPr>
          <w:rFonts w:ascii="Calibri" w:hAnsi="Calibri"/>
          <w:sz w:val="22"/>
          <w:szCs w:val="22"/>
        </w:rPr>
        <w:t>HIV/AIDS) or are working outside of the country. Appro</w:t>
      </w:r>
      <w:r>
        <w:rPr>
          <w:rFonts w:ascii="Calibri" w:hAnsi="Calibri"/>
          <w:sz w:val="22"/>
          <w:szCs w:val="22"/>
        </w:rPr>
        <w:t>ximately 15</w:t>
      </w:r>
      <w:r w:rsidRPr="00FD2DAC">
        <w:rPr>
          <w:rFonts w:ascii="Calibri" w:hAnsi="Calibri"/>
          <w:sz w:val="22"/>
          <w:szCs w:val="22"/>
        </w:rPr>
        <w:t>% will be child-headed households who have lost both parents.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Individual beneficiary selection in the </w:t>
      </w:r>
      <w:r>
        <w:rPr>
          <w:rFonts w:ascii="Calibri" w:hAnsi="Calibri"/>
          <w:sz w:val="22"/>
          <w:szCs w:val="22"/>
        </w:rPr>
        <w:t xml:space="preserve">refugee camp and their host communities </w:t>
      </w:r>
      <w:r w:rsidRPr="00FD2DAC">
        <w:rPr>
          <w:rFonts w:ascii="Calibri" w:hAnsi="Calibri"/>
          <w:sz w:val="22"/>
          <w:szCs w:val="22"/>
        </w:rPr>
        <w:t>will take place at CF introductory meetings held (two meetings). The purpose of these meetings is to introduce the CF project. After learning about CF, the farmers will be invited to participate. From those that express interest, the criteria for project participation depends on the participant’s commitment to the following activities:</w:t>
      </w:r>
    </w:p>
    <w:p w:rsidR="008839A3" w:rsidRDefault="008839A3" w:rsidP="008839A3">
      <w:pPr>
        <w:pStyle w:val="ListParagraph"/>
        <w:numPr>
          <w:ilvl w:val="0"/>
          <w:numId w:val="40"/>
        </w:numPr>
        <w:tabs>
          <w:tab w:val="left" w:pos="940"/>
        </w:tabs>
        <w:spacing w:line="360" w:lineRule="auto"/>
        <w:ind w:left="907" w:right="1134"/>
        <w:jc w:val="both"/>
        <w:rPr>
          <w:rFonts w:ascii="Calibri" w:hAnsi="Calibri"/>
        </w:rPr>
      </w:pPr>
      <w:r w:rsidRPr="00FD2DAC">
        <w:rPr>
          <w:rFonts w:ascii="Calibri" w:hAnsi="Calibri"/>
        </w:rPr>
        <w:lastRenderedPageBreak/>
        <w:t>Establishment of a ¼ ha CF plot (50m x</w:t>
      </w:r>
      <w:r w:rsidRPr="00FD2DAC">
        <w:rPr>
          <w:rFonts w:ascii="Calibri" w:hAnsi="Calibri"/>
          <w:spacing w:val="2"/>
        </w:rPr>
        <w:t xml:space="preserve"> </w:t>
      </w:r>
      <w:r w:rsidRPr="00FD2DAC">
        <w:rPr>
          <w:rFonts w:ascii="Calibri" w:hAnsi="Calibri"/>
        </w:rPr>
        <w:t>50m)</w:t>
      </w:r>
    </w:p>
    <w:p w:rsidR="008839A3" w:rsidRDefault="008839A3" w:rsidP="008839A3">
      <w:pPr>
        <w:pStyle w:val="ListParagraph"/>
        <w:numPr>
          <w:ilvl w:val="0"/>
          <w:numId w:val="40"/>
        </w:numPr>
        <w:tabs>
          <w:tab w:val="left" w:pos="940"/>
        </w:tabs>
        <w:spacing w:line="360" w:lineRule="auto"/>
        <w:ind w:left="907" w:right="1134"/>
        <w:jc w:val="both"/>
        <w:rPr>
          <w:rFonts w:ascii="Calibri" w:hAnsi="Calibri"/>
        </w:rPr>
      </w:pPr>
      <w:r w:rsidRPr="00D73CA1">
        <w:rPr>
          <w:rFonts w:ascii="Calibri" w:hAnsi="Calibri"/>
        </w:rPr>
        <w:t>Regular participation in CF</w:t>
      </w:r>
      <w:r w:rsidRPr="00D73CA1">
        <w:rPr>
          <w:rFonts w:ascii="Calibri" w:hAnsi="Calibri"/>
          <w:spacing w:val="2"/>
        </w:rPr>
        <w:t xml:space="preserve"> </w:t>
      </w:r>
      <w:r w:rsidRPr="00D73CA1">
        <w:rPr>
          <w:rFonts w:ascii="Calibri" w:hAnsi="Calibri"/>
        </w:rPr>
        <w:t>trainings</w:t>
      </w:r>
    </w:p>
    <w:p w:rsidR="008839A3" w:rsidRDefault="008839A3" w:rsidP="008839A3">
      <w:pPr>
        <w:pStyle w:val="ListParagraph"/>
        <w:numPr>
          <w:ilvl w:val="0"/>
          <w:numId w:val="40"/>
        </w:numPr>
        <w:tabs>
          <w:tab w:val="left" w:pos="941"/>
        </w:tabs>
        <w:spacing w:line="360" w:lineRule="auto"/>
        <w:ind w:left="907" w:right="1134"/>
        <w:jc w:val="both"/>
        <w:rPr>
          <w:rFonts w:ascii="Calibri" w:hAnsi="Calibri"/>
        </w:rPr>
      </w:pPr>
      <w:r w:rsidRPr="00D73CA1">
        <w:rPr>
          <w:rFonts w:ascii="Calibri" w:hAnsi="Calibri"/>
        </w:rPr>
        <w:t>promote CF to 2 households not part of the project through at least 4 visits/year/household</w:t>
      </w:r>
      <w:r w:rsidRPr="00D73CA1">
        <w:rPr>
          <w:rFonts w:ascii="Calibri" w:hAnsi="Calibri"/>
          <w:spacing w:val="-40"/>
        </w:rPr>
        <w:t xml:space="preserve">     </w:t>
      </w:r>
      <w:r w:rsidRPr="00D73CA1">
        <w:rPr>
          <w:rFonts w:ascii="Calibri" w:hAnsi="Calibri"/>
        </w:rPr>
        <w:t>to provide informal CF</w:t>
      </w:r>
      <w:r w:rsidRPr="00D73CA1">
        <w:rPr>
          <w:rFonts w:ascii="Calibri" w:hAnsi="Calibri"/>
          <w:spacing w:val="-2"/>
        </w:rPr>
        <w:t xml:space="preserve"> </w:t>
      </w:r>
      <w:r w:rsidRPr="00D73CA1">
        <w:rPr>
          <w:rFonts w:ascii="Calibri" w:hAnsi="Calibri"/>
        </w:rPr>
        <w:t>training</w:t>
      </w:r>
    </w:p>
    <w:p w:rsidR="008839A3" w:rsidRDefault="008839A3" w:rsidP="008839A3">
      <w:pPr>
        <w:pStyle w:val="ListParagraph"/>
        <w:numPr>
          <w:ilvl w:val="0"/>
          <w:numId w:val="40"/>
        </w:numPr>
        <w:tabs>
          <w:tab w:val="left" w:pos="941"/>
        </w:tabs>
        <w:spacing w:line="360" w:lineRule="auto"/>
        <w:ind w:left="907" w:right="1134"/>
        <w:jc w:val="both"/>
        <w:rPr>
          <w:rFonts w:ascii="Calibri" w:hAnsi="Calibri"/>
        </w:rPr>
      </w:pPr>
      <w:r w:rsidRPr="00D73CA1">
        <w:rPr>
          <w:rFonts w:ascii="Calibri" w:hAnsi="Calibri"/>
        </w:rPr>
        <w:t>participation in monthly</w:t>
      </w:r>
      <w:r w:rsidRPr="00D73CA1">
        <w:rPr>
          <w:rFonts w:ascii="Calibri" w:hAnsi="Calibri"/>
          <w:spacing w:val="-3"/>
        </w:rPr>
        <w:t xml:space="preserve"> </w:t>
      </w:r>
      <w:r w:rsidRPr="00D73CA1">
        <w:rPr>
          <w:rFonts w:ascii="Calibri" w:hAnsi="Calibri"/>
        </w:rPr>
        <w:t>meetings</w:t>
      </w:r>
    </w:p>
    <w:p w:rsidR="008839A3" w:rsidRPr="00D73CA1" w:rsidRDefault="008839A3" w:rsidP="008839A3">
      <w:pPr>
        <w:pStyle w:val="ListParagraph"/>
        <w:numPr>
          <w:ilvl w:val="0"/>
          <w:numId w:val="40"/>
        </w:numPr>
        <w:tabs>
          <w:tab w:val="left" w:pos="941"/>
        </w:tabs>
        <w:spacing w:line="360" w:lineRule="auto"/>
        <w:ind w:left="964" w:right="1134"/>
        <w:jc w:val="both"/>
        <w:rPr>
          <w:rFonts w:ascii="Calibri" w:hAnsi="Calibri"/>
        </w:rPr>
      </w:pPr>
      <w:r w:rsidRPr="00D73CA1">
        <w:rPr>
          <w:rFonts w:ascii="Calibri" w:hAnsi="Calibri"/>
        </w:rPr>
        <w:t xml:space="preserve">Donate 6 kg of OPV maize seed and 4 kg of cowpea seed from the first year’s CF production to the community seed bank. This seed will be given to others in the community using a similar “passing on the gift” approach so that others in the community will benefit from the </w:t>
      </w:r>
      <w:r>
        <w:rPr>
          <w:rFonts w:ascii="Calibri" w:hAnsi="Calibri"/>
        </w:rPr>
        <w:t>Project</w:t>
      </w:r>
      <w:r w:rsidRPr="00D73CA1">
        <w:rPr>
          <w:rFonts w:ascii="Calibri" w:hAnsi="Calibri"/>
          <w:spacing w:val="-36"/>
        </w:rPr>
        <w:t xml:space="preserve"> </w:t>
      </w:r>
      <w:r w:rsidRPr="00D73CA1">
        <w:rPr>
          <w:rFonts w:ascii="Calibri" w:hAnsi="Calibri"/>
        </w:rPr>
        <w:t>and increase the use of high quality OPV maize seed and cowpea</w:t>
      </w:r>
      <w:r w:rsidRPr="00D73CA1">
        <w:rPr>
          <w:rFonts w:ascii="Calibri" w:hAnsi="Calibri"/>
          <w:spacing w:val="-10"/>
        </w:rPr>
        <w:t xml:space="preserve"> </w:t>
      </w:r>
      <w:r w:rsidRPr="00D73CA1">
        <w:rPr>
          <w:rFonts w:ascii="Calibri" w:hAnsi="Calibri"/>
        </w:rPr>
        <w:t>seed.</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A limit of 10 households is accepted in the </w:t>
      </w:r>
      <w:r>
        <w:rPr>
          <w:rFonts w:ascii="Calibri" w:hAnsi="Calibri"/>
          <w:sz w:val="22"/>
          <w:szCs w:val="22"/>
        </w:rPr>
        <w:t>Project</w:t>
      </w:r>
      <w:r w:rsidRPr="00FD2DAC">
        <w:rPr>
          <w:rFonts w:ascii="Calibri" w:hAnsi="Calibri"/>
          <w:sz w:val="22"/>
          <w:szCs w:val="22"/>
        </w:rPr>
        <w:t xml:space="preserve"> per village. If there are more than 10 households who volunteer and meet the above criteria, the community must select which households will participate based on need. Households that live in close proximity to each other will be </w:t>
      </w:r>
      <w:proofErr w:type="spellStart"/>
      <w:r w:rsidRPr="00FD2DAC">
        <w:rPr>
          <w:rFonts w:ascii="Calibri" w:hAnsi="Calibri"/>
          <w:sz w:val="22"/>
          <w:szCs w:val="22"/>
        </w:rPr>
        <w:t>favoured</w:t>
      </w:r>
      <w:proofErr w:type="spellEnd"/>
      <w:r w:rsidRPr="00FD2DAC">
        <w:rPr>
          <w:rFonts w:ascii="Calibri" w:hAnsi="Calibri"/>
          <w:sz w:val="22"/>
          <w:szCs w:val="22"/>
        </w:rPr>
        <w:t xml:space="preserve"> in order to increase mutual learning and support. This usually happens given the layout of the village. The self-selection of the households usually results in the more resource poor joining the </w:t>
      </w:r>
      <w:r>
        <w:rPr>
          <w:rFonts w:ascii="Calibri" w:hAnsi="Calibri"/>
          <w:sz w:val="22"/>
          <w:szCs w:val="22"/>
        </w:rPr>
        <w:t>Project</w:t>
      </w:r>
      <w:r w:rsidRPr="00FD2DAC">
        <w:rPr>
          <w:rFonts w:ascii="Calibri" w:hAnsi="Calibri"/>
          <w:sz w:val="22"/>
          <w:szCs w:val="22"/>
        </w:rPr>
        <w:t xml:space="preserve"> because they are attracted to a farming system which doesn’t rely on animals to till</w:t>
      </w:r>
      <w:r w:rsidRPr="00FD2DAC">
        <w:rPr>
          <w:rFonts w:ascii="Calibri" w:hAnsi="Calibri"/>
          <w:spacing w:val="-1"/>
          <w:sz w:val="22"/>
          <w:szCs w:val="22"/>
        </w:rPr>
        <w:t xml:space="preserve"> </w:t>
      </w:r>
      <w:r w:rsidRPr="00FD2DAC">
        <w:rPr>
          <w:rFonts w:ascii="Calibri" w:hAnsi="Calibri"/>
          <w:sz w:val="22"/>
          <w:szCs w:val="22"/>
        </w:rPr>
        <w:t>land.</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beneficiary households will be named CF Village Promoters (CFVPs). The total number of CFVPs will be 10 households/village x 10 villages = 100 CFVPs. From the group of 10 households representing a village, a Lead CFVP will be elected by the group. In addition to the above criteria, the Lead CFVP household is expected to liaison with ARRD, conduct trainings in their community and attend ARRD trainings.  The Lead CFVP is a volunteer position and farmers elected for this position will receive specialized training that other members in their community will not receive. Given the importance of the Lead CFVP, the group of CFVPs must carefully select a Lead CFVP that is capable and willing to serve others. The Lead CFVP track record in being a “first adopter” of promising technologies will also be considered. If a Lead CFVP does not fulfill their commitment to lead trainings for the other CFVPs, they will be replaced. Given the simplicity of the CF technology, Lead CFVPs generally have few difficulties in training others in their</w:t>
      </w:r>
      <w:r w:rsidRPr="00FD2DAC">
        <w:rPr>
          <w:rFonts w:ascii="Calibri" w:hAnsi="Calibri"/>
          <w:spacing w:val="-5"/>
          <w:sz w:val="22"/>
          <w:szCs w:val="22"/>
        </w:rPr>
        <w:t xml:space="preserve"> </w:t>
      </w:r>
      <w:r w:rsidRPr="00FD2DAC">
        <w:rPr>
          <w:rFonts w:ascii="Calibri" w:hAnsi="Calibri"/>
          <w:sz w:val="22"/>
          <w:szCs w:val="22"/>
        </w:rPr>
        <w:t>village.</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Ideally a husband-wife team (considered as one household) will be selected to be the CFVPs, although in some situations, depending on who is at home and household make-</w:t>
      </w:r>
      <w:r w:rsidRPr="00FD2DAC">
        <w:rPr>
          <w:rFonts w:ascii="Calibri" w:hAnsi="Calibri"/>
          <w:sz w:val="22"/>
          <w:szCs w:val="22"/>
        </w:rPr>
        <w:lastRenderedPageBreak/>
        <w:t>up, only one member of the household will be the designated representative. Over 50% of the volunteers have to be women to represent their households, reflecting their willingness to try new ideas. The purpose of designating a husband-wife team to be the CFVPs is to promote gender equality.</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willingness of the CFVPs to promote CF to two additional households not part of the </w:t>
      </w:r>
      <w:r>
        <w:rPr>
          <w:rFonts w:ascii="Calibri" w:hAnsi="Calibri"/>
          <w:sz w:val="22"/>
          <w:szCs w:val="22"/>
        </w:rPr>
        <w:t>Project</w:t>
      </w:r>
      <w:r w:rsidRPr="00FD2DAC">
        <w:rPr>
          <w:rFonts w:ascii="Calibri" w:hAnsi="Calibri"/>
          <w:sz w:val="22"/>
          <w:szCs w:val="22"/>
        </w:rPr>
        <w:t xml:space="preserve"> will be strongly emphasized. If this is done effectively, an additional 600 households (indirect beneficiaries) will learn about CF. During the final evaluation after the project has run 1 year, the total uptake of CF in the community will be measured which will capture the spread of CF to indirect beneficiaries and spontaneous adopters.</w:t>
      </w:r>
    </w:p>
    <w:p w:rsidR="008839A3" w:rsidRPr="00FD2DAC" w:rsidRDefault="008839A3" w:rsidP="008839A3">
      <w:pPr>
        <w:pStyle w:val="Heading2"/>
        <w:numPr>
          <w:ilvl w:val="0"/>
          <w:numId w:val="28"/>
        </w:numPr>
        <w:tabs>
          <w:tab w:val="left" w:pos="581"/>
        </w:tabs>
        <w:spacing w:line="360" w:lineRule="auto"/>
        <w:ind w:left="0" w:right="1134" w:firstLine="0"/>
        <w:jc w:val="both"/>
        <w:rPr>
          <w:rFonts w:ascii="Calibri" w:hAnsi="Calibri"/>
          <w:sz w:val="22"/>
          <w:szCs w:val="22"/>
        </w:rPr>
      </w:pPr>
      <w:bookmarkStart w:id="14" w:name="5._Project_Description"/>
      <w:bookmarkEnd w:id="14"/>
      <w:r w:rsidRPr="00FD2DAC">
        <w:rPr>
          <w:rFonts w:ascii="Calibri" w:hAnsi="Calibri"/>
          <w:sz w:val="22"/>
          <w:szCs w:val="22"/>
        </w:rPr>
        <w:t>Project</w:t>
      </w:r>
      <w:r w:rsidRPr="00FD2DAC">
        <w:rPr>
          <w:rFonts w:ascii="Calibri" w:hAnsi="Calibri"/>
          <w:spacing w:val="1"/>
          <w:sz w:val="22"/>
          <w:szCs w:val="22"/>
        </w:rPr>
        <w:t xml:space="preserve"> </w:t>
      </w:r>
      <w:r w:rsidRPr="00FD2DAC">
        <w:rPr>
          <w:rFonts w:ascii="Calibri" w:hAnsi="Calibri"/>
          <w:sz w:val="22"/>
          <w:szCs w:val="22"/>
        </w:rPr>
        <w:t>Description</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Project Rationale (Section 3.3) of this proposal identified drought, declining soil fertility, poor seed quality and HIV Aids as major factors causing food insecurity. Based on lessons learned from similar projects implemented by other agencies in the region, the adoption of CF by smallholder farmers and the development of community OPV maize seed banks are the most effective responses to deal with the root causes of hunger in these rural areas. The table below describes how the strategic intervention of promoting CF and OPV maize seeds responds to the identified problem.</w:t>
      </w:r>
    </w:p>
    <w:p w:rsidR="008839A3" w:rsidRPr="00FD2DAC" w:rsidRDefault="008839A3" w:rsidP="008839A3">
      <w:pPr>
        <w:pStyle w:val="BodyText"/>
        <w:spacing w:before="6" w:line="360" w:lineRule="auto"/>
        <w:jc w:val="both"/>
        <w:rPr>
          <w:rFonts w:ascii="Calibri" w:hAnsi="Calibri"/>
          <w:sz w:val="22"/>
          <w:szCs w:val="22"/>
        </w:rPr>
      </w:pPr>
    </w:p>
    <w:tbl>
      <w:tblPr>
        <w:tblW w:w="0" w:type="auto"/>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7"/>
        <w:gridCol w:w="7513"/>
      </w:tblGrid>
      <w:tr w:rsidR="008839A3" w:rsidRPr="00FD2DAC" w:rsidTr="00E2201C">
        <w:trPr>
          <w:trHeight w:val="383"/>
          <w:jc w:val="center"/>
        </w:trPr>
        <w:tc>
          <w:tcPr>
            <w:tcW w:w="1417" w:type="dxa"/>
          </w:tcPr>
          <w:p w:rsidR="008839A3" w:rsidRPr="00FD2DAC" w:rsidRDefault="008839A3" w:rsidP="00651875">
            <w:pPr>
              <w:pStyle w:val="TableParagraph"/>
              <w:spacing w:before="57" w:line="360" w:lineRule="auto"/>
              <w:ind w:left="95" w:right="91"/>
              <w:jc w:val="both"/>
              <w:rPr>
                <w:rFonts w:ascii="Calibri" w:hAnsi="Calibri"/>
                <w:b/>
              </w:rPr>
            </w:pPr>
            <w:r w:rsidRPr="00FD2DAC">
              <w:rPr>
                <w:rFonts w:ascii="Calibri" w:hAnsi="Calibri"/>
                <w:b/>
              </w:rPr>
              <w:t>Problem</w:t>
            </w:r>
          </w:p>
        </w:tc>
        <w:tc>
          <w:tcPr>
            <w:tcW w:w="7513" w:type="dxa"/>
          </w:tcPr>
          <w:p w:rsidR="008839A3" w:rsidRPr="00FD2DAC" w:rsidRDefault="008839A3" w:rsidP="00651875">
            <w:pPr>
              <w:pStyle w:val="TableParagraph"/>
              <w:spacing w:before="57" w:line="360" w:lineRule="auto"/>
              <w:ind w:left="87" w:right="85"/>
              <w:jc w:val="both"/>
              <w:rPr>
                <w:rFonts w:ascii="Calibri" w:hAnsi="Calibri"/>
                <w:b/>
              </w:rPr>
            </w:pPr>
            <w:r w:rsidRPr="00FD2DAC">
              <w:rPr>
                <w:rFonts w:ascii="Calibri" w:hAnsi="Calibri"/>
                <w:b/>
              </w:rPr>
              <w:t>Project Response</w:t>
            </w:r>
          </w:p>
        </w:tc>
      </w:tr>
      <w:tr w:rsidR="008839A3" w:rsidRPr="00FD2DAC" w:rsidTr="00E2201C">
        <w:trPr>
          <w:trHeight w:val="913"/>
          <w:jc w:val="center"/>
        </w:trPr>
        <w:tc>
          <w:tcPr>
            <w:tcW w:w="1417" w:type="dxa"/>
          </w:tcPr>
          <w:p w:rsidR="008839A3" w:rsidRPr="00FD2DAC" w:rsidRDefault="008839A3" w:rsidP="00651875">
            <w:pPr>
              <w:pStyle w:val="TableParagraph"/>
              <w:spacing w:before="1" w:line="360" w:lineRule="auto"/>
              <w:ind w:left="96" w:right="88"/>
              <w:jc w:val="both"/>
              <w:rPr>
                <w:rFonts w:ascii="Calibri" w:hAnsi="Calibri"/>
              </w:rPr>
            </w:pPr>
            <w:r w:rsidRPr="00FD2DAC">
              <w:rPr>
                <w:rFonts w:ascii="Calibri" w:hAnsi="Calibri"/>
              </w:rPr>
              <w:t>Declining soil fertility</w:t>
            </w:r>
          </w:p>
        </w:tc>
        <w:tc>
          <w:tcPr>
            <w:tcW w:w="7513" w:type="dxa"/>
          </w:tcPr>
          <w:p w:rsidR="008839A3" w:rsidRPr="00FD2DAC" w:rsidRDefault="008839A3" w:rsidP="00651875">
            <w:pPr>
              <w:pStyle w:val="TableParagraph"/>
              <w:spacing w:before="62" w:line="360" w:lineRule="auto"/>
              <w:ind w:left="105" w:right="137"/>
              <w:jc w:val="both"/>
              <w:rPr>
                <w:rFonts w:ascii="Calibri" w:hAnsi="Calibri"/>
              </w:rPr>
            </w:pPr>
            <w:r w:rsidRPr="00FD2DAC">
              <w:rPr>
                <w:rFonts w:ascii="Calibri" w:hAnsi="Calibri"/>
              </w:rPr>
              <w:t>The introduction of CF increases soil fertility through the addition of mulch and the subsequent reduction of soil erosion. Part of CF is promoting a rotation with legumes which will also enhance soil fertility.</w:t>
            </w:r>
          </w:p>
        </w:tc>
      </w:tr>
      <w:tr w:rsidR="008839A3" w:rsidRPr="00FD2DAC" w:rsidTr="00E2201C">
        <w:trPr>
          <w:trHeight w:val="1512"/>
          <w:jc w:val="center"/>
        </w:trPr>
        <w:tc>
          <w:tcPr>
            <w:tcW w:w="1417" w:type="dxa"/>
          </w:tcPr>
          <w:p w:rsidR="008839A3" w:rsidRPr="00FD2DAC" w:rsidRDefault="008839A3" w:rsidP="00651875">
            <w:pPr>
              <w:pStyle w:val="TableParagraph"/>
              <w:spacing w:before="59" w:line="360" w:lineRule="auto"/>
              <w:ind w:left="96" w:right="91"/>
              <w:jc w:val="both"/>
              <w:rPr>
                <w:rFonts w:ascii="Calibri" w:hAnsi="Calibri"/>
              </w:rPr>
            </w:pPr>
            <w:r w:rsidRPr="00FD2DAC">
              <w:rPr>
                <w:rFonts w:ascii="Calibri" w:hAnsi="Calibri"/>
              </w:rPr>
              <w:t>Drought &amp; erratic rainfall</w:t>
            </w:r>
          </w:p>
        </w:tc>
        <w:tc>
          <w:tcPr>
            <w:tcW w:w="7513" w:type="dxa"/>
          </w:tcPr>
          <w:p w:rsidR="008839A3" w:rsidRPr="00FD2DAC" w:rsidRDefault="008839A3" w:rsidP="00651875">
            <w:pPr>
              <w:pStyle w:val="TableParagraph"/>
              <w:spacing w:before="90" w:line="360" w:lineRule="auto"/>
              <w:ind w:left="87" w:right="173"/>
              <w:jc w:val="both"/>
              <w:rPr>
                <w:rFonts w:ascii="Calibri" w:hAnsi="Calibri"/>
              </w:rPr>
            </w:pPr>
            <w:r w:rsidRPr="00FD2DAC">
              <w:rPr>
                <w:rFonts w:ascii="Calibri" w:hAnsi="Calibri"/>
              </w:rPr>
              <w:t>The introduction of CF will improve the ability of crops to withstand drought by reducing soil moisture loss with a mulch cover, increase moisture holding capacity of soils with increased organic matter and allow farmers to plant earlier based on the planting station system which eliminates the need to plough.</w:t>
            </w:r>
          </w:p>
        </w:tc>
      </w:tr>
      <w:tr w:rsidR="008839A3" w:rsidRPr="00FD2DAC" w:rsidTr="00E2201C">
        <w:trPr>
          <w:trHeight w:val="914"/>
          <w:jc w:val="center"/>
        </w:trPr>
        <w:tc>
          <w:tcPr>
            <w:tcW w:w="1417" w:type="dxa"/>
          </w:tcPr>
          <w:p w:rsidR="008839A3" w:rsidRPr="00FD2DAC" w:rsidRDefault="008839A3" w:rsidP="00651875">
            <w:pPr>
              <w:pStyle w:val="TableParagraph"/>
              <w:spacing w:line="360" w:lineRule="auto"/>
              <w:ind w:left="96" w:right="91"/>
              <w:jc w:val="both"/>
              <w:rPr>
                <w:rFonts w:ascii="Calibri" w:hAnsi="Calibri"/>
              </w:rPr>
            </w:pPr>
            <w:r w:rsidRPr="00FD2DAC">
              <w:rPr>
                <w:rFonts w:ascii="Calibri" w:hAnsi="Calibri"/>
              </w:rPr>
              <w:t>Poor seed quality</w:t>
            </w:r>
          </w:p>
        </w:tc>
        <w:tc>
          <w:tcPr>
            <w:tcW w:w="7513" w:type="dxa"/>
          </w:tcPr>
          <w:p w:rsidR="008839A3" w:rsidRPr="00FD2DAC" w:rsidRDefault="008839A3" w:rsidP="00651875">
            <w:pPr>
              <w:pStyle w:val="TableParagraph"/>
              <w:spacing w:before="59" w:line="360" w:lineRule="auto"/>
              <w:ind w:left="105" w:right="420"/>
              <w:jc w:val="both"/>
              <w:rPr>
                <w:rFonts w:ascii="Calibri" w:hAnsi="Calibri"/>
              </w:rPr>
            </w:pPr>
            <w:r w:rsidRPr="00FD2DAC">
              <w:rPr>
                <w:rFonts w:ascii="Calibri" w:hAnsi="Calibri"/>
              </w:rPr>
              <w:t>The introduction of OPV maize seed and the organization of community seed banks will respond directly to the problem of poor seed quality.</w:t>
            </w:r>
          </w:p>
        </w:tc>
      </w:tr>
      <w:tr w:rsidR="008839A3" w:rsidRPr="00FD2DAC" w:rsidTr="00E2201C">
        <w:trPr>
          <w:trHeight w:val="647"/>
          <w:jc w:val="center"/>
        </w:trPr>
        <w:tc>
          <w:tcPr>
            <w:tcW w:w="1417" w:type="dxa"/>
          </w:tcPr>
          <w:p w:rsidR="008839A3" w:rsidRPr="00FD2DAC" w:rsidRDefault="008839A3" w:rsidP="00651875">
            <w:pPr>
              <w:pStyle w:val="TableParagraph"/>
              <w:spacing w:before="191" w:line="360" w:lineRule="auto"/>
              <w:ind w:left="96" w:right="91"/>
              <w:jc w:val="both"/>
              <w:rPr>
                <w:rFonts w:ascii="Calibri" w:hAnsi="Calibri"/>
              </w:rPr>
            </w:pPr>
            <w:r w:rsidRPr="00FD2DAC">
              <w:rPr>
                <w:rFonts w:ascii="Calibri" w:hAnsi="Calibri"/>
              </w:rPr>
              <w:t>HIV/AIDS</w:t>
            </w:r>
          </w:p>
        </w:tc>
        <w:tc>
          <w:tcPr>
            <w:tcW w:w="7513" w:type="dxa"/>
          </w:tcPr>
          <w:p w:rsidR="008839A3" w:rsidRPr="00FD2DAC" w:rsidRDefault="008839A3" w:rsidP="00651875">
            <w:pPr>
              <w:pStyle w:val="BodyText"/>
              <w:spacing w:before="5" w:line="360" w:lineRule="auto"/>
              <w:jc w:val="both"/>
              <w:rPr>
                <w:rFonts w:ascii="Calibri" w:hAnsi="Calibri"/>
                <w:sz w:val="22"/>
                <w:szCs w:val="22"/>
              </w:rPr>
            </w:pPr>
            <w:r w:rsidRPr="00FD2DAC">
              <w:rPr>
                <w:rFonts w:ascii="Calibri" w:hAnsi="Calibri"/>
                <w:sz w:val="22"/>
                <w:szCs w:val="22"/>
              </w:rPr>
              <w:t xml:space="preserve">HIV affected households often have reduced </w:t>
            </w:r>
            <w:proofErr w:type="spellStart"/>
            <w:r w:rsidRPr="00FD2DAC">
              <w:rPr>
                <w:rFonts w:ascii="Calibri" w:hAnsi="Calibri"/>
                <w:sz w:val="22"/>
                <w:szCs w:val="22"/>
              </w:rPr>
              <w:t>labour</w:t>
            </w:r>
            <w:proofErr w:type="spellEnd"/>
            <w:r w:rsidRPr="00FD2DAC">
              <w:rPr>
                <w:rFonts w:ascii="Calibri" w:hAnsi="Calibri"/>
                <w:sz w:val="22"/>
                <w:szCs w:val="22"/>
              </w:rPr>
              <w:t xml:space="preserve">. By adopting CF, households will harvest more food with a lower </w:t>
            </w:r>
            <w:proofErr w:type="spellStart"/>
            <w:r w:rsidRPr="00FD2DAC">
              <w:rPr>
                <w:rFonts w:ascii="Calibri" w:hAnsi="Calibri"/>
                <w:sz w:val="22"/>
                <w:szCs w:val="22"/>
              </w:rPr>
              <w:t>labour</w:t>
            </w:r>
            <w:proofErr w:type="spellEnd"/>
            <w:r w:rsidRPr="00FD2DAC">
              <w:rPr>
                <w:rFonts w:ascii="Calibri" w:hAnsi="Calibri"/>
                <w:sz w:val="22"/>
                <w:szCs w:val="22"/>
              </w:rPr>
              <w:t xml:space="preserve"> input per unit of food produced.</w:t>
            </w:r>
          </w:p>
        </w:tc>
      </w:tr>
    </w:tbl>
    <w:p w:rsidR="008839A3" w:rsidRPr="00FD2DAC" w:rsidRDefault="008839A3" w:rsidP="008839A3">
      <w:pPr>
        <w:pStyle w:val="BodyText"/>
        <w:spacing w:line="360" w:lineRule="auto"/>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inputs, activities, outputs and outcomes described below are focused on enhancing </w:t>
      </w:r>
      <w:r w:rsidRPr="00FD2DAC">
        <w:rPr>
          <w:rFonts w:ascii="Calibri" w:hAnsi="Calibri"/>
          <w:sz w:val="22"/>
          <w:szCs w:val="22"/>
        </w:rPr>
        <w:lastRenderedPageBreak/>
        <w:t>the adoption of CF practices and development of community OPV maize seed banks to improve household food security.</w:t>
      </w:r>
    </w:p>
    <w:p w:rsidR="008839A3" w:rsidRPr="00FD2DAC" w:rsidRDefault="008839A3" w:rsidP="008839A3">
      <w:pPr>
        <w:pStyle w:val="ListParagraph"/>
        <w:tabs>
          <w:tab w:val="left" w:pos="636"/>
        </w:tabs>
        <w:spacing w:line="360" w:lineRule="auto"/>
        <w:ind w:left="0" w:right="1134" w:firstLine="0"/>
        <w:jc w:val="both"/>
        <w:rPr>
          <w:rFonts w:ascii="Calibri" w:hAnsi="Calibri"/>
          <w:b/>
        </w:rPr>
      </w:pPr>
      <w:bookmarkStart w:id="15" w:name="5.1__Ultimate_Outcome"/>
      <w:bookmarkEnd w:id="15"/>
      <w:r w:rsidRPr="00FD2DAC">
        <w:rPr>
          <w:rFonts w:ascii="Calibri" w:hAnsi="Calibri"/>
          <w:b/>
        </w:rPr>
        <w:t>Ultimate</w:t>
      </w:r>
      <w:r w:rsidRPr="00FD2DAC">
        <w:rPr>
          <w:rFonts w:ascii="Calibri" w:hAnsi="Calibri"/>
          <w:b/>
          <w:spacing w:val="-2"/>
        </w:rPr>
        <w:t xml:space="preserve"> </w:t>
      </w:r>
      <w:r w:rsidRPr="00FD2DAC">
        <w:rPr>
          <w:rFonts w:ascii="Calibri" w:hAnsi="Calibri"/>
          <w:b/>
        </w:rPr>
        <w:t>Outcome</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Improved food security in </w:t>
      </w:r>
      <w:proofErr w:type="spellStart"/>
      <w:r w:rsidRPr="00FD2DAC">
        <w:rPr>
          <w:rFonts w:ascii="Calibri" w:hAnsi="Calibri"/>
          <w:sz w:val="22"/>
          <w:szCs w:val="22"/>
        </w:rPr>
        <w:t>Palorinay</w:t>
      </w:r>
      <w:proofErr w:type="spellEnd"/>
      <w:r w:rsidRPr="00FD2DAC">
        <w:rPr>
          <w:rFonts w:ascii="Calibri" w:hAnsi="Calibri"/>
          <w:sz w:val="22"/>
          <w:szCs w:val="22"/>
        </w:rPr>
        <w:t xml:space="preserve"> </w:t>
      </w:r>
      <w:r>
        <w:rPr>
          <w:rFonts w:ascii="Calibri" w:hAnsi="Calibri"/>
          <w:sz w:val="22"/>
          <w:szCs w:val="22"/>
        </w:rPr>
        <w:t xml:space="preserve">refugee settlement and their host communities </w:t>
      </w:r>
      <w:r w:rsidRPr="00FD2DAC">
        <w:rPr>
          <w:rFonts w:ascii="Calibri" w:hAnsi="Calibri"/>
          <w:sz w:val="22"/>
          <w:szCs w:val="22"/>
        </w:rPr>
        <w:t>of Moyo District, West Nile region Uganda</w:t>
      </w:r>
    </w:p>
    <w:p w:rsidR="008839A3" w:rsidRPr="00FD2DAC" w:rsidRDefault="008839A3" w:rsidP="008839A3">
      <w:pPr>
        <w:pStyle w:val="ListParagraph"/>
        <w:tabs>
          <w:tab w:val="left" w:pos="581"/>
        </w:tabs>
        <w:spacing w:line="360" w:lineRule="auto"/>
        <w:ind w:left="0" w:right="1134" w:firstLine="0"/>
        <w:jc w:val="both"/>
        <w:rPr>
          <w:rFonts w:ascii="Calibri" w:hAnsi="Calibri"/>
          <w:b/>
        </w:rPr>
      </w:pPr>
      <w:bookmarkStart w:id="16" w:name="5.2_Intermediate_Outcomes"/>
      <w:bookmarkEnd w:id="16"/>
      <w:r w:rsidRPr="00FD2DAC">
        <w:rPr>
          <w:rFonts w:ascii="Calibri" w:hAnsi="Calibri"/>
          <w:b/>
        </w:rPr>
        <w:t>Intermediate</w:t>
      </w:r>
      <w:r w:rsidRPr="00FD2DAC">
        <w:rPr>
          <w:rFonts w:ascii="Calibri" w:hAnsi="Calibri"/>
          <w:b/>
          <w:spacing w:val="-2"/>
        </w:rPr>
        <w:t xml:space="preserve"> </w:t>
      </w:r>
      <w:r w:rsidRPr="00FD2DAC">
        <w:rPr>
          <w:rFonts w:ascii="Calibri" w:hAnsi="Calibri"/>
          <w:b/>
        </w:rPr>
        <w:t>Outcomes</w:t>
      </w:r>
    </w:p>
    <w:p w:rsidR="008839A3" w:rsidRPr="00FD2DAC" w:rsidRDefault="008839A3" w:rsidP="008839A3">
      <w:pPr>
        <w:spacing w:line="360" w:lineRule="auto"/>
        <w:ind w:right="1134"/>
        <w:jc w:val="both"/>
        <w:rPr>
          <w:rFonts w:ascii="Calibri" w:hAnsi="Calibri"/>
          <w:b/>
        </w:rPr>
      </w:pPr>
      <w:r w:rsidRPr="00FD2DAC">
        <w:rPr>
          <w:rFonts w:ascii="Calibri" w:hAnsi="Calibri"/>
          <w:b/>
          <w:u w:val="thick"/>
        </w:rPr>
        <w:t>Intermediate Outcome 1.1</w:t>
      </w:r>
      <w:r w:rsidRPr="00FD2DAC">
        <w:rPr>
          <w:rFonts w:ascii="Calibri" w:hAnsi="Calibri"/>
          <w:b/>
        </w:rPr>
        <w:t>: Increased food production</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main factors causing food insecurity in the targeted district is declining food production. Most farmers produce maize using conventional farming methods on 1-2 ha of land. During last year’s one of growing seasons, the drought was severe leaving many families with very poor crops. If food production can be sustainably increased, household food security will improve, meaning that families should have additional months of food stocks and reduce rationing of food. The method to increase food production will be promoting the adoption and practice of CF to increase maize and cowpea yields and total production.</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indicators to measure increased food production will be based on average production per household for each year using the following indicators:</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1.1.1</w:t>
      </w:r>
      <w:r w:rsidRPr="00FD2DAC">
        <w:rPr>
          <w:rFonts w:ascii="Calibri" w:hAnsi="Calibri"/>
          <w:b/>
        </w:rPr>
        <w:t xml:space="preserve">: Kilograms of CF cereal production per household. </w:t>
      </w:r>
      <w:r w:rsidRPr="00FD2DAC">
        <w:rPr>
          <w:rFonts w:ascii="Calibri" w:hAnsi="Calibri"/>
        </w:rPr>
        <w:t>A representative sample of CFVPs will be surveyed at the end of the harvest period each year to determine how much they harvested from their CF plot. The dominant crop is maize and is measured in bags by farmers which will be converted into kg. The target maize production for year 1 from a 50m x50m plot (0.25 ha) will be 200 kg, respectively, for the CFVPs. Past experience shows that as soils improve and farmers gain more understanding on CF practices, yields continue to increase. As CF has not been introduced in this district, the baseline production from CF is 0 kg of</w:t>
      </w:r>
      <w:r w:rsidRPr="00FD2DAC">
        <w:rPr>
          <w:rFonts w:ascii="Calibri" w:hAnsi="Calibri"/>
          <w:spacing w:val="-5"/>
        </w:rPr>
        <w:t xml:space="preserve"> </w:t>
      </w:r>
      <w:r w:rsidRPr="00FD2DAC">
        <w:rPr>
          <w:rFonts w:ascii="Calibri" w:hAnsi="Calibri"/>
        </w:rPr>
        <w:t>maize.</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1.1.2</w:t>
      </w:r>
      <w:r w:rsidRPr="00FD2DAC">
        <w:rPr>
          <w:rFonts w:ascii="Calibri" w:hAnsi="Calibri"/>
          <w:b/>
        </w:rPr>
        <w:t>: Kilograms of conventional cereal production per household</w:t>
      </w:r>
      <w:r w:rsidRPr="00FD2DAC">
        <w:rPr>
          <w:rFonts w:ascii="Calibri" w:hAnsi="Calibri"/>
        </w:rPr>
        <w:t>. Farmers continue to use conventional farming systems to produce maize and sometimes sorghum as they learn the CF system. According to experience from CF projects implemented by other agencies where our staff members worked with, it was observed that the amount of land under conventional production decreases after 2-3 years using the CF system. The reason for measuring conventional cereal production of maize is to determine the total cereal production</w:t>
      </w:r>
      <w:r w:rsidRPr="00FD2DAC">
        <w:rPr>
          <w:rFonts w:ascii="Calibri" w:hAnsi="Calibri"/>
          <w:spacing w:val="-39"/>
        </w:rPr>
        <w:t xml:space="preserve"> </w:t>
      </w:r>
      <w:r w:rsidRPr="00FD2DAC">
        <w:rPr>
          <w:rFonts w:ascii="Calibri" w:hAnsi="Calibri"/>
        </w:rPr>
        <w:t>(CF+ conventional) on an annual basis. This will help understand the food security situation related to cereal availability.</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lastRenderedPageBreak/>
        <w:t>Indicator 1.1.3</w:t>
      </w:r>
      <w:r w:rsidRPr="00FD2DAC">
        <w:rPr>
          <w:rFonts w:ascii="Calibri" w:hAnsi="Calibri"/>
          <w:b/>
        </w:rPr>
        <w:t xml:space="preserve">: Kilograms of CF legume production per household. </w:t>
      </w:r>
      <w:r w:rsidRPr="00FD2DAC">
        <w:rPr>
          <w:rFonts w:ascii="Calibri" w:hAnsi="Calibri"/>
        </w:rPr>
        <w:t>Legume production per CFVP is only tracked for CF. Legumes are not widely grown in the area, and need to be part</w:t>
      </w:r>
      <w:r w:rsidRPr="00FD2DAC">
        <w:rPr>
          <w:rFonts w:ascii="Calibri" w:hAnsi="Calibri"/>
          <w:spacing w:val="-29"/>
        </w:rPr>
        <w:t xml:space="preserve"> </w:t>
      </w:r>
      <w:r w:rsidRPr="00FD2DAC">
        <w:rPr>
          <w:rFonts w:ascii="Calibri" w:hAnsi="Calibri"/>
        </w:rPr>
        <w:t>of the CF rotation to improve sustainability and soil quality. The legumes will be used for home consumption and sale.</w:t>
      </w:r>
    </w:p>
    <w:p w:rsidR="008839A3" w:rsidRPr="00FD2DAC" w:rsidRDefault="008839A3" w:rsidP="008839A3">
      <w:pPr>
        <w:pStyle w:val="BodyText"/>
        <w:spacing w:before="195" w:line="360" w:lineRule="auto"/>
        <w:ind w:right="1238"/>
        <w:jc w:val="both"/>
        <w:rPr>
          <w:rFonts w:ascii="Calibri" w:hAnsi="Calibri"/>
          <w:sz w:val="22"/>
          <w:szCs w:val="22"/>
        </w:rPr>
      </w:pPr>
      <w:r w:rsidRPr="00FD2DAC">
        <w:rPr>
          <w:rFonts w:ascii="Calibri" w:hAnsi="Calibri"/>
          <w:sz w:val="22"/>
          <w:szCs w:val="22"/>
        </w:rPr>
        <w:t>It should be noted that households size varies from 1 person (widow) to over 10 people (family taking care of orphans). Not surprisingly, the total household production for both crops (maize and cowpeas) varies considerably between households, and therefore will be averaged to determine if targets are met.</w:t>
      </w:r>
    </w:p>
    <w:p w:rsidR="008839A3" w:rsidRPr="00FD2DAC" w:rsidRDefault="008839A3" w:rsidP="008839A3">
      <w:pPr>
        <w:pStyle w:val="Heading3"/>
        <w:spacing w:before="192" w:line="360" w:lineRule="auto"/>
        <w:ind w:left="0" w:right="1090"/>
        <w:jc w:val="both"/>
        <w:rPr>
          <w:rFonts w:ascii="Calibri" w:hAnsi="Calibri"/>
          <w:sz w:val="22"/>
          <w:szCs w:val="22"/>
        </w:rPr>
      </w:pPr>
      <w:r w:rsidRPr="00FD2DAC">
        <w:rPr>
          <w:rFonts w:ascii="Calibri" w:hAnsi="Calibri"/>
          <w:sz w:val="22"/>
          <w:szCs w:val="22"/>
          <w:u w:val="thick"/>
        </w:rPr>
        <w:t>Intermediate Outcome 1.2</w:t>
      </w:r>
      <w:r w:rsidRPr="00FD2DAC">
        <w:rPr>
          <w:rFonts w:ascii="Calibri" w:hAnsi="Calibri"/>
          <w:sz w:val="22"/>
          <w:szCs w:val="22"/>
        </w:rPr>
        <w:t>: Increased number of months that crop production meets annual household cereal food needs</w:t>
      </w:r>
    </w:p>
    <w:p w:rsidR="008839A3" w:rsidRPr="00FD2DAC" w:rsidRDefault="008839A3" w:rsidP="008839A3">
      <w:pPr>
        <w:pStyle w:val="BodyText"/>
        <w:spacing w:before="197" w:line="360" w:lineRule="auto"/>
        <w:ind w:right="1090"/>
        <w:jc w:val="both"/>
        <w:rPr>
          <w:rFonts w:ascii="Calibri" w:hAnsi="Calibri"/>
          <w:sz w:val="22"/>
          <w:szCs w:val="22"/>
        </w:rPr>
      </w:pPr>
      <w:r w:rsidRPr="00FD2DAC">
        <w:rPr>
          <w:rFonts w:ascii="Calibri" w:hAnsi="Calibri"/>
          <w:sz w:val="22"/>
          <w:szCs w:val="22"/>
        </w:rPr>
        <w:t>An increase in the number of months that crop production meets annual household cereal food needs is an essential outcome to improve food security for this 1 year food security project. If families can increase production of cereal crops (maize, sorghum and millet), they will cover a greater proportion of their annual cereal food needs. This is a good indicator of improved food security. It is expected that the production of annual household cereal food needs will be reached by all participants by the end of year. Only cereals are used in this intermediate outcome to simplify calculations, even though legumes are also produced with CF.</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According to a government survey in the district, the average number of months that households can feed themselves based on this year’s maize harvest is 4 months. Average family size is 6 members.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Approximately 12.5 kg of maize/month is required by each family member. Therefore a household with 6 members needs 75 kg of maize per month, or 900 kg per year. The current average production per household is 300 kg of maize according to the government, which corresponds to the 4 months of food available for consumption.</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Unique about this outcome is that it is specific to a household’s food needs, and therefore reflects the annual cereal food needs based on the number of members in each household. The following indicator will be used:</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1.2.1</w:t>
      </w:r>
      <w:r w:rsidRPr="00FD2DAC">
        <w:rPr>
          <w:rFonts w:ascii="Calibri" w:hAnsi="Calibri"/>
          <w:b/>
        </w:rPr>
        <w:t xml:space="preserve">: Average number of months that own cereal production meets household cereal food needs. </w:t>
      </w:r>
      <w:r w:rsidRPr="00FD2DAC">
        <w:rPr>
          <w:rFonts w:ascii="Calibri" w:hAnsi="Calibri"/>
        </w:rPr>
        <w:t>Each household interviewed will estimate the number of months that their cereal food production will meet their annual household food requirements. A crop production survey</w:t>
      </w:r>
      <w:r w:rsidRPr="00FD2DAC">
        <w:rPr>
          <w:rFonts w:ascii="Calibri" w:hAnsi="Calibri"/>
          <w:spacing w:val="-41"/>
        </w:rPr>
        <w:t xml:space="preserve"> </w:t>
      </w:r>
      <w:r w:rsidRPr="00FD2DAC">
        <w:rPr>
          <w:rFonts w:ascii="Calibri" w:hAnsi="Calibri"/>
        </w:rPr>
        <w:t xml:space="preserve">conducted by the Ministry of Agriculture </w:t>
      </w:r>
      <w:r w:rsidRPr="00FD2DAC">
        <w:rPr>
          <w:rFonts w:ascii="Calibri" w:hAnsi="Calibri"/>
        </w:rPr>
        <w:lastRenderedPageBreak/>
        <w:t xml:space="preserve">determined that household food production during the last cropping cycle will supply enough cereal to meet household cereal needs for 4 months in the district. A baseline survey of the project participants will be conducted to confirm the number of months last year’s cereal production will meet household food requirements as this </w:t>
      </w:r>
      <w:r w:rsidRPr="00FD2DAC">
        <w:rPr>
          <w:rFonts w:ascii="Calibri" w:hAnsi="Calibri"/>
          <w:spacing w:val="2"/>
        </w:rPr>
        <w:t xml:space="preserve">may </w:t>
      </w:r>
      <w:r w:rsidRPr="00FD2DAC">
        <w:rPr>
          <w:rFonts w:ascii="Calibri" w:hAnsi="Calibri"/>
        </w:rPr>
        <w:t>vary from the government</w:t>
      </w:r>
      <w:r w:rsidRPr="00FD2DAC">
        <w:rPr>
          <w:rFonts w:ascii="Calibri" w:hAnsi="Calibri"/>
          <w:spacing w:val="1"/>
        </w:rPr>
        <w:t xml:space="preserve"> </w:t>
      </w:r>
      <w:r w:rsidRPr="00FD2DAC">
        <w:rPr>
          <w:rFonts w:ascii="Calibri" w:hAnsi="Calibri"/>
        </w:rPr>
        <w:t>survey.</w:t>
      </w:r>
    </w:p>
    <w:p w:rsidR="008839A3" w:rsidRPr="00FD2DAC" w:rsidRDefault="008839A3" w:rsidP="008839A3">
      <w:pPr>
        <w:pStyle w:val="BodyText"/>
        <w:spacing w:line="360" w:lineRule="auto"/>
        <w:ind w:right="1134"/>
        <w:jc w:val="both"/>
        <w:rPr>
          <w:rFonts w:ascii="Calibri" w:hAnsi="Calibri"/>
          <w:sz w:val="22"/>
          <w:szCs w:val="22"/>
        </w:rPr>
      </w:pPr>
    </w:p>
    <w:p w:rsidR="008839A3" w:rsidRPr="00FD2DAC" w:rsidRDefault="008839A3" w:rsidP="008839A3">
      <w:pPr>
        <w:pStyle w:val="Heading3"/>
        <w:spacing w:line="360" w:lineRule="auto"/>
        <w:ind w:left="0" w:right="1134"/>
        <w:jc w:val="both"/>
        <w:rPr>
          <w:rFonts w:ascii="Calibri" w:hAnsi="Calibri"/>
          <w:sz w:val="22"/>
          <w:szCs w:val="22"/>
        </w:rPr>
      </w:pPr>
      <w:r w:rsidRPr="00FD2DAC">
        <w:rPr>
          <w:rFonts w:ascii="Calibri" w:hAnsi="Calibri"/>
          <w:sz w:val="22"/>
          <w:szCs w:val="22"/>
          <w:u w:val="thick"/>
        </w:rPr>
        <w:t>Intermediate Outcome 1.3</w:t>
      </w:r>
      <w:r w:rsidRPr="00FD2DAC">
        <w:rPr>
          <w:rFonts w:ascii="Calibri" w:hAnsi="Calibri"/>
          <w:sz w:val="22"/>
          <w:szCs w:val="22"/>
        </w:rPr>
        <w:t>: Improved accessibility of locally produced high quality OPV maize seed</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As mentioned in Section 3.3 (Problem Rationale), the maize seed used by smallholder farmers is often of very low quality and contributes to reduced maize yields and ultimately, reduced food security. One method of overcoming the issue of seed quality and the need to purchase hybrid seed each year is by improving access to locally produced OPV maize seed. This will be done through an OPV maize seed multiplication </w:t>
      </w:r>
      <w:r>
        <w:rPr>
          <w:rFonts w:ascii="Calibri" w:hAnsi="Calibri"/>
          <w:sz w:val="22"/>
          <w:szCs w:val="22"/>
        </w:rPr>
        <w:t>Project</w:t>
      </w:r>
      <w:r w:rsidRPr="00FD2DAC">
        <w:rPr>
          <w:rFonts w:ascii="Calibri" w:hAnsi="Calibri"/>
          <w:sz w:val="22"/>
          <w:szCs w:val="22"/>
        </w:rPr>
        <w:t xml:space="preserve"> and community seed bank which is explained in more detail in Section 5.6.1 (Field Activities).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Improved community accessibility to locally produced OPV maize seed will be measured using the following indicators:</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1.3.1</w:t>
      </w:r>
      <w:r w:rsidRPr="00FD2DAC">
        <w:rPr>
          <w:rFonts w:ascii="Calibri" w:hAnsi="Calibri"/>
          <w:b/>
        </w:rPr>
        <w:t>: Kilograms of OPV maize seed produced by CFVPs</w:t>
      </w:r>
      <w:r w:rsidRPr="00FD2DAC">
        <w:rPr>
          <w:rFonts w:ascii="Calibri" w:hAnsi="Calibri"/>
        </w:rPr>
        <w:t>. Each CFVP will be trained on how to produce high quality OPV maize seed, and the production from their plot will</w:t>
      </w:r>
      <w:r w:rsidRPr="00FD2DAC">
        <w:rPr>
          <w:rFonts w:ascii="Calibri" w:hAnsi="Calibri"/>
          <w:spacing w:val="-35"/>
        </w:rPr>
        <w:t xml:space="preserve"> </w:t>
      </w:r>
      <w:r>
        <w:rPr>
          <w:rFonts w:ascii="Calibri" w:hAnsi="Calibri"/>
          <w:spacing w:val="-35"/>
        </w:rPr>
        <w:t xml:space="preserve">    </w:t>
      </w:r>
      <w:r w:rsidRPr="00FD2DAC">
        <w:rPr>
          <w:rFonts w:ascii="Calibri" w:hAnsi="Calibri"/>
        </w:rPr>
        <w:t>be measured after harvest. This maize will be carefully selected as taught in the seed selection trainings.</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1.3.2</w:t>
      </w:r>
      <w:r w:rsidRPr="00FD2DAC">
        <w:rPr>
          <w:rFonts w:ascii="Calibri" w:hAnsi="Calibri"/>
          <w:b/>
        </w:rPr>
        <w:t>: Kilograms of OPV maize seed distributed by community seed banks</w:t>
      </w:r>
      <w:r w:rsidRPr="00FD2DAC">
        <w:rPr>
          <w:rFonts w:ascii="Calibri" w:hAnsi="Calibri"/>
        </w:rPr>
        <w:t>. The project will establish two community seed banks, each serving 5 villages. After harvest, CFVPs will donate to the seed bank from their OPV maize seed multiplication plots. At the start of the next cropping season, this OPV maize seed will be distributed to others in the community who have not yet received OPV maize seed. CFVPs are required to donate 6 kg of OPV</w:t>
      </w:r>
      <w:r w:rsidRPr="00FD2DAC">
        <w:rPr>
          <w:rFonts w:ascii="Calibri" w:hAnsi="Calibri"/>
          <w:spacing w:val="-33"/>
        </w:rPr>
        <w:t xml:space="preserve"> </w:t>
      </w:r>
      <w:r w:rsidRPr="00FD2DAC">
        <w:rPr>
          <w:rFonts w:ascii="Calibri" w:hAnsi="Calibri"/>
        </w:rPr>
        <w:t>maize seed to their local community seed bank which would result in an overall total of 600 kg of OPV maize seed in community seed banks. In addition, project participants are required to donate 4 kg of cowpea seed to the seed bank, but this will not be measured in the project M&amp;E</w:t>
      </w:r>
      <w:r w:rsidRPr="00FD2DAC">
        <w:rPr>
          <w:rFonts w:ascii="Calibri" w:hAnsi="Calibri"/>
          <w:spacing w:val="-28"/>
        </w:rPr>
        <w:t xml:space="preserve"> </w:t>
      </w:r>
      <w:r w:rsidRPr="00FD2DAC">
        <w:rPr>
          <w:rFonts w:ascii="Calibri" w:hAnsi="Calibri"/>
        </w:rPr>
        <w:t>system.</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The primary focus is on improving access to OPV maize seed.</w:t>
      </w:r>
    </w:p>
    <w:p w:rsidR="008839A3" w:rsidRPr="00FD2DAC" w:rsidRDefault="008839A3" w:rsidP="008839A3">
      <w:pPr>
        <w:pStyle w:val="ListParagraph"/>
        <w:tabs>
          <w:tab w:val="left" w:pos="581"/>
        </w:tabs>
        <w:spacing w:line="360" w:lineRule="auto"/>
        <w:ind w:left="0" w:right="1134" w:firstLine="0"/>
        <w:jc w:val="both"/>
        <w:rPr>
          <w:rFonts w:ascii="Calibri" w:hAnsi="Calibri"/>
          <w:b/>
        </w:rPr>
      </w:pPr>
      <w:bookmarkStart w:id="17" w:name="5.3_Immediate_Outcomes"/>
      <w:bookmarkEnd w:id="17"/>
      <w:r w:rsidRPr="00FD2DAC">
        <w:rPr>
          <w:rFonts w:ascii="Calibri" w:hAnsi="Calibri"/>
          <w:b/>
        </w:rPr>
        <w:t>Immediate</w:t>
      </w:r>
      <w:r w:rsidRPr="00FD2DAC">
        <w:rPr>
          <w:rFonts w:ascii="Calibri" w:hAnsi="Calibri"/>
          <w:b/>
          <w:spacing w:val="-2"/>
        </w:rPr>
        <w:t xml:space="preserve"> </w:t>
      </w:r>
      <w:r w:rsidRPr="00FD2DAC">
        <w:rPr>
          <w:rFonts w:ascii="Calibri" w:hAnsi="Calibri"/>
          <w:b/>
        </w:rPr>
        <w:t>Outcomes</w:t>
      </w:r>
    </w:p>
    <w:p w:rsidR="008839A3" w:rsidRPr="00FD2DAC" w:rsidRDefault="008839A3" w:rsidP="008839A3">
      <w:pPr>
        <w:spacing w:line="360" w:lineRule="auto"/>
        <w:ind w:right="1134"/>
        <w:jc w:val="both"/>
        <w:rPr>
          <w:rFonts w:ascii="Calibri" w:hAnsi="Calibri"/>
          <w:b/>
        </w:rPr>
      </w:pPr>
      <w:r w:rsidRPr="00FD2DAC">
        <w:rPr>
          <w:rFonts w:ascii="Calibri" w:hAnsi="Calibri"/>
          <w:b/>
          <w:u w:val="thick"/>
        </w:rPr>
        <w:t>Immediate Outcome 2.1</w:t>
      </w:r>
      <w:r w:rsidRPr="00FD2DAC">
        <w:rPr>
          <w:rFonts w:ascii="Calibri" w:hAnsi="Calibri"/>
          <w:b/>
        </w:rPr>
        <w:t>: Increased adoption of CF practices</w:t>
      </w:r>
    </w:p>
    <w:p w:rsidR="008839A3" w:rsidRPr="00FD2DAC" w:rsidRDefault="008839A3" w:rsidP="008839A3">
      <w:pPr>
        <w:pStyle w:val="BodyText"/>
        <w:spacing w:line="360" w:lineRule="auto"/>
        <w:ind w:right="1134"/>
        <w:jc w:val="both"/>
        <w:rPr>
          <w:rFonts w:ascii="Calibri" w:hAnsi="Calibri"/>
          <w:sz w:val="22"/>
          <w:szCs w:val="22"/>
        </w:rPr>
      </w:pPr>
      <w:r w:rsidRPr="00FD2DAC">
        <w:rPr>
          <w:rFonts w:ascii="Calibri" w:hAnsi="Calibri"/>
          <w:sz w:val="22"/>
          <w:szCs w:val="22"/>
        </w:rPr>
        <w:t xml:space="preserve">The immediate outcome of increased adoption of CF practices should result from the </w:t>
      </w:r>
      <w:r w:rsidRPr="00FD2DAC">
        <w:rPr>
          <w:rFonts w:ascii="Calibri" w:hAnsi="Calibri"/>
          <w:sz w:val="22"/>
          <w:szCs w:val="22"/>
        </w:rPr>
        <w:lastRenderedPageBreak/>
        <w:t>training workshops and follow-up, and contribute to the intermediate outcomes of increased food production and food security at the household level. The indicators are as follows:</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2.1.1</w:t>
      </w:r>
      <w:r w:rsidRPr="00FD2DAC">
        <w:rPr>
          <w:rFonts w:ascii="Calibri" w:hAnsi="Calibri"/>
          <w:b/>
        </w:rPr>
        <w:t xml:space="preserve">: Percent of CFVPs that use 75 cm (between rows) x 60 cm (in-row) maize planting station spacing. </w:t>
      </w:r>
      <w:r w:rsidRPr="00FD2DAC">
        <w:rPr>
          <w:rFonts w:ascii="Calibri" w:hAnsi="Calibri"/>
        </w:rPr>
        <w:t>This is the recommended maize planting station spacing for the region and is taught in the training</w:t>
      </w:r>
      <w:r w:rsidRPr="00FD2DAC">
        <w:rPr>
          <w:rFonts w:ascii="Calibri" w:hAnsi="Calibri"/>
          <w:spacing w:val="-2"/>
        </w:rPr>
        <w:t xml:space="preserve"> </w:t>
      </w:r>
      <w:r w:rsidRPr="00FD2DAC">
        <w:rPr>
          <w:rFonts w:ascii="Calibri" w:hAnsi="Calibri"/>
        </w:rPr>
        <w:t>workshop.</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2.1.2</w:t>
      </w:r>
      <w:r w:rsidRPr="00FD2DAC">
        <w:rPr>
          <w:rFonts w:ascii="Calibri" w:hAnsi="Calibri"/>
          <w:b/>
        </w:rPr>
        <w:t>: Percent of CFVPs that apply 100% mulch cover at a minimum depth of 5 cm</w:t>
      </w:r>
      <w:r w:rsidRPr="00FD2DAC">
        <w:rPr>
          <w:rFonts w:ascii="Calibri" w:hAnsi="Calibri"/>
        </w:rPr>
        <w:t xml:space="preserve">. This component of the CF system is key to increased production, but most difficult to adopt because of the </w:t>
      </w:r>
      <w:proofErr w:type="spellStart"/>
      <w:r w:rsidRPr="00FD2DAC">
        <w:rPr>
          <w:rFonts w:ascii="Calibri" w:hAnsi="Calibri"/>
        </w:rPr>
        <w:t>labour</w:t>
      </w:r>
      <w:proofErr w:type="spellEnd"/>
      <w:r w:rsidRPr="00FD2DAC">
        <w:rPr>
          <w:rFonts w:ascii="Calibri" w:hAnsi="Calibri"/>
        </w:rPr>
        <w:t xml:space="preserve"> investment required to source and apply mulch. However, farmers recognize the benefits of mulch almost immediately by the improved crop growth and reduced symptoms of moisture stress, especially during dry years. During years of high rainfall, the mulch also has a significant positive impact on yields by diminishing soil erosion and reducing nutrient leaching.</w:t>
      </w:r>
    </w:p>
    <w:p w:rsidR="008839A3" w:rsidRPr="00FD2DAC" w:rsidRDefault="008839A3" w:rsidP="008839A3">
      <w:pPr>
        <w:pStyle w:val="ListParagraph"/>
        <w:tabs>
          <w:tab w:val="left" w:pos="939"/>
          <w:tab w:val="left" w:pos="940"/>
        </w:tabs>
        <w:spacing w:line="360" w:lineRule="auto"/>
        <w:ind w:left="0" w:right="1134" w:firstLine="0"/>
        <w:jc w:val="both"/>
        <w:rPr>
          <w:rFonts w:ascii="Calibri" w:hAnsi="Calibri"/>
        </w:rPr>
      </w:pPr>
      <w:r w:rsidRPr="00FD2DAC">
        <w:rPr>
          <w:rFonts w:ascii="Calibri" w:hAnsi="Calibri"/>
          <w:b/>
          <w:u w:val="thick"/>
        </w:rPr>
        <w:t>Indicator 2.1.3</w:t>
      </w:r>
      <w:r w:rsidRPr="00FD2DAC">
        <w:rPr>
          <w:rFonts w:ascii="Calibri" w:hAnsi="Calibri"/>
          <w:b/>
        </w:rPr>
        <w:t>: Percent of CFVPs that include a rotation with a legume on at least 8.4% of the CF plot</w:t>
      </w:r>
      <w:r w:rsidRPr="00FD2DAC">
        <w:rPr>
          <w:rFonts w:ascii="Calibri" w:hAnsi="Calibri"/>
        </w:rPr>
        <w:t>. In order to improve soil fertility and break disease cycles, legumes must be included in the rotation on the CF plot. If a legume is maintained in rotation on 8.4% of the CF plot, the rotation will be 1 year of corn followed by 1 year of beans. Ideally, a much more frequent bean rotation should be the goal, given the availability of the market, beans and other legumes rotation will be promoted. Cowpea seed will be provided to CFVPs only for the first year. Thereafter, CFVPs will use their own production for the rest.</w:t>
      </w:r>
    </w:p>
    <w:p w:rsidR="008839A3" w:rsidRPr="00FD2DAC" w:rsidRDefault="008839A3" w:rsidP="008839A3">
      <w:pPr>
        <w:pStyle w:val="BodyText"/>
        <w:spacing w:before="4" w:line="360" w:lineRule="auto"/>
        <w:jc w:val="both"/>
        <w:rPr>
          <w:rFonts w:ascii="Calibri" w:hAnsi="Calibri"/>
          <w:sz w:val="22"/>
          <w:szCs w:val="22"/>
        </w:rPr>
      </w:pPr>
    </w:p>
    <w:p w:rsidR="008839A3" w:rsidRPr="00FD2DAC" w:rsidRDefault="008839A3" w:rsidP="008839A3">
      <w:pPr>
        <w:pStyle w:val="ListParagraph"/>
        <w:tabs>
          <w:tab w:val="left" w:pos="939"/>
          <w:tab w:val="left" w:pos="940"/>
        </w:tabs>
        <w:spacing w:line="360" w:lineRule="auto"/>
        <w:ind w:left="0" w:right="1172" w:firstLine="0"/>
        <w:jc w:val="both"/>
        <w:rPr>
          <w:rFonts w:ascii="Calibri" w:hAnsi="Calibri"/>
        </w:rPr>
      </w:pPr>
      <w:r w:rsidRPr="00FD2DAC">
        <w:rPr>
          <w:rFonts w:ascii="Calibri" w:hAnsi="Calibri"/>
          <w:b/>
          <w:u w:val="thick"/>
        </w:rPr>
        <w:t>Indicator 2.1.4</w:t>
      </w:r>
      <w:r w:rsidRPr="00FD2DAC">
        <w:rPr>
          <w:rFonts w:ascii="Calibri" w:hAnsi="Calibri"/>
          <w:b/>
        </w:rPr>
        <w:t xml:space="preserve">: Average land area under CF by CFVPs. </w:t>
      </w:r>
      <w:r w:rsidRPr="00FD2DAC">
        <w:rPr>
          <w:rFonts w:ascii="Calibri" w:hAnsi="Calibri"/>
        </w:rPr>
        <w:t>CFVPs will be given enough OPV maize and bean seed for a 0.25 ha plot. It is not expected that all the principles of CF will be initially adopted on the 0.25 ha plot, especially the mulching, until farmers witness the impact</w:t>
      </w:r>
      <w:r>
        <w:rPr>
          <w:rFonts w:ascii="Calibri" w:hAnsi="Calibri"/>
        </w:rPr>
        <w:t xml:space="preserve"> this </w:t>
      </w:r>
      <w:r w:rsidRPr="00FD2DAC">
        <w:rPr>
          <w:rFonts w:ascii="Calibri" w:hAnsi="Calibri"/>
        </w:rPr>
        <w:t>system has on increasing crop yield. Farmer exchange visits to neighboring region of eastern Uganda where CF is being practiced will likely inspire the farmers in the targeted district of west Nile region to maintain the 0.25 ha</w:t>
      </w:r>
      <w:r w:rsidRPr="00FD2DAC">
        <w:rPr>
          <w:rFonts w:ascii="Calibri" w:hAnsi="Calibri"/>
          <w:spacing w:val="-30"/>
        </w:rPr>
        <w:t xml:space="preserve"> </w:t>
      </w:r>
      <w:r w:rsidRPr="00FD2DAC">
        <w:rPr>
          <w:rFonts w:ascii="Calibri" w:hAnsi="Calibri"/>
        </w:rPr>
        <w:t>plot.</w:t>
      </w:r>
    </w:p>
    <w:p w:rsidR="008839A3" w:rsidRDefault="008839A3" w:rsidP="008839A3">
      <w:pPr>
        <w:pStyle w:val="ListParagraph"/>
        <w:tabs>
          <w:tab w:val="left" w:pos="939"/>
          <w:tab w:val="left" w:pos="940"/>
        </w:tabs>
        <w:spacing w:line="360" w:lineRule="auto"/>
        <w:ind w:left="0" w:right="1130" w:firstLine="0"/>
        <w:jc w:val="both"/>
        <w:rPr>
          <w:rFonts w:ascii="Calibri" w:hAnsi="Calibri"/>
          <w:b/>
          <w:u w:val="thick"/>
        </w:rPr>
      </w:pPr>
    </w:p>
    <w:p w:rsidR="008839A3" w:rsidRPr="00FD2DAC" w:rsidRDefault="008839A3" w:rsidP="008839A3">
      <w:pPr>
        <w:pStyle w:val="ListParagraph"/>
        <w:tabs>
          <w:tab w:val="left" w:pos="939"/>
          <w:tab w:val="left" w:pos="940"/>
        </w:tabs>
        <w:spacing w:line="360" w:lineRule="auto"/>
        <w:ind w:left="0" w:right="1130" w:firstLine="0"/>
        <w:jc w:val="both"/>
        <w:rPr>
          <w:rFonts w:ascii="Calibri" w:hAnsi="Calibri"/>
        </w:rPr>
      </w:pPr>
      <w:r w:rsidRPr="00FD2DAC">
        <w:rPr>
          <w:rFonts w:ascii="Calibri" w:hAnsi="Calibri"/>
          <w:b/>
          <w:u w:val="thick"/>
        </w:rPr>
        <w:t>Indicator 2.1.5:</w:t>
      </w:r>
      <w:r w:rsidRPr="00FD2DAC">
        <w:rPr>
          <w:rFonts w:ascii="Calibri" w:hAnsi="Calibri"/>
          <w:b/>
        </w:rPr>
        <w:t xml:space="preserve"> Percent non-direct CF beneficiaries practicing mulching (100% cover) and permanent planting stations. </w:t>
      </w:r>
      <w:r w:rsidRPr="00FD2DAC">
        <w:rPr>
          <w:rFonts w:ascii="Calibri" w:hAnsi="Calibri"/>
        </w:rPr>
        <w:t xml:space="preserve">As mentioned in Section 4 (Beneficiary Selection), each CFVP household is expected to train two other households in their village on CF. these are referred to as “indirect beneficiaries”. An important measure of the impact and perceived relevancy of CF in improving household food security is the amount of CF </w:t>
      </w:r>
      <w:r w:rsidRPr="00FD2DAC">
        <w:rPr>
          <w:rFonts w:ascii="Calibri" w:hAnsi="Calibri"/>
        </w:rPr>
        <w:lastRenderedPageBreak/>
        <w:t>adoption by indirect beneficiaries and spontaneous adopters</w:t>
      </w:r>
      <w:hyperlink w:anchor="_bookmark1" w:history="1">
        <w:r w:rsidRPr="00FD2DAC">
          <w:rPr>
            <w:rFonts w:ascii="Calibri" w:hAnsi="Calibri"/>
            <w:vertAlign w:val="superscript"/>
          </w:rPr>
          <w:t>2</w:t>
        </w:r>
      </w:hyperlink>
      <w:r w:rsidRPr="00FD2DAC">
        <w:rPr>
          <w:rFonts w:ascii="Calibri" w:hAnsi="Calibri"/>
        </w:rPr>
        <w:t>. This will be measured in the following year using cross- sectional village walks/interviews to determine uptake of CF beyond the direct beneficiaries. The criteria for CF adoption are practicing mulching and permanent planting stations, two critical practices of CF.</w:t>
      </w:r>
    </w:p>
    <w:p w:rsidR="008839A3" w:rsidRPr="00FD2DAC" w:rsidRDefault="008839A3" w:rsidP="008839A3">
      <w:pPr>
        <w:pStyle w:val="BodyText"/>
        <w:spacing w:line="360" w:lineRule="auto"/>
        <w:jc w:val="both"/>
        <w:rPr>
          <w:rFonts w:ascii="Calibri" w:hAnsi="Calibri"/>
          <w:sz w:val="22"/>
          <w:szCs w:val="22"/>
        </w:rPr>
      </w:pPr>
    </w:p>
    <w:p w:rsidR="008839A3" w:rsidRPr="00FD2DAC" w:rsidRDefault="008839A3" w:rsidP="008839A3">
      <w:pPr>
        <w:pStyle w:val="Heading3"/>
        <w:spacing w:line="360" w:lineRule="auto"/>
        <w:ind w:left="0"/>
        <w:jc w:val="both"/>
        <w:rPr>
          <w:rFonts w:ascii="Calibri" w:hAnsi="Calibri"/>
          <w:sz w:val="22"/>
          <w:szCs w:val="22"/>
        </w:rPr>
      </w:pPr>
      <w:r w:rsidRPr="00FD2DAC">
        <w:rPr>
          <w:rFonts w:ascii="Calibri" w:hAnsi="Calibri"/>
          <w:sz w:val="22"/>
          <w:szCs w:val="22"/>
          <w:u w:val="thick"/>
        </w:rPr>
        <w:t>Immediate Outcome 2.2</w:t>
      </w:r>
      <w:r w:rsidRPr="00FD2DAC">
        <w:rPr>
          <w:rFonts w:ascii="Calibri" w:hAnsi="Calibri"/>
          <w:sz w:val="22"/>
          <w:szCs w:val="22"/>
        </w:rPr>
        <w:t>: Increased establishment of OPV maize seed multiplication plots</w:t>
      </w:r>
    </w:p>
    <w:p w:rsidR="008839A3" w:rsidRPr="00FD2DAC" w:rsidRDefault="008839A3" w:rsidP="008839A3">
      <w:pPr>
        <w:pStyle w:val="BodyText"/>
        <w:spacing w:line="360" w:lineRule="auto"/>
        <w:ind w:right="1096"/>
        <w:jc w:val="both"/>
        <w:rPr>
          <w:rFonts w:ascii="Calibri" w:hAnsi="Calibri"/>
          <w:sz w:val="22"/>
          <w:szCs w:val="22"/>
        </w:rPr>
      </w:pPr>
      <w:r w:rsidRPr="00FD2DAC">
        <w:rPr>
          <w:rFonts w:ascii="Calibri" w:hAnsi="Calibri"/>
          <w:sz w:val="22"/>
          <w:szCs w:val="22"/>
        </w:rPr>
        <w:t>The immediate outcome of increased establishment of OPV maize seed multiplication plots will result from the training workshops, and contribute to the intermediate outcome of improved access to high quality OPV maize seed. The method used to set up seed multiplication plots is explained in Section 5.5 (Activities). The training on the establishment of seed multiplication plots is to show farmers how they can produce high quality OPV maize seed for their next year’s production, as well as establish and manage a community seed bank. The indicator for this immediate outcome is as</w:t>
      </w:r>
      <w:r w:rsidRPr="00FD2DAC">
        <w:rPr>
          <w:rFonts w:ascii="Calibri" w:hAnsi="Calibri"/>
          <w:spacing w:val="-11"/>
          <w:sz w:val="22"/>
          <w:szCs w:val="22"/>
        </w:rPr>
        <w:t xml:space="preserve"> </w:t>
      </w:r>
      <w:r w:rsidRPr="00FD2DAC">
        <w:rPr>
          <w:rFonts w:ascii="Calibri" w:hAnsi="Calibri"/>
          <w:sz w:val="22"/>
          <w:szCs w:val="22"/>
        </w:rPr>
        <w:t>follows:</w:t>
      </w:r>
    </w:p>
    <w:p w:rsidR="008839A3" w:rsidRDefault="008839A3" w:rsidP="008839A3">
      <w:pPr>
        <w:pStyle w:val="ListParagraph"/>
        <w:tabs>
          <w:tab w:val="left" w:pos="940"/>
        </w:tabs>
        <w:spacing w:line="360" w:lineRule="auto"/>
        <w:ind w:left="0" w:right="1327" w:firstLine="0"/>
        <w:jc w:val="both"/>
        <w:rPr>
          <w:rFonts w:ascii="Calibri" w:hAnsi="Calibri"/>
          <w:b/>
          <w:u w:val="thick"/>
        </w:rPr>
      </w:pPr>
    </w:p>
    <w:p w:rsidR="008839A3" w:rsidRPr="00FD2DAC" w:rsidRDefault="008839A3" w:rsidP="008839A3">
      <w:pPr>
        <w:pStyle w:val="ListParagraph"/>
        <w:tabs>
          <w:tab w:val="left" w:pos="940"/>
        </w:tabs>
        <w:spacing w:line="360" w:lineRule="auto"/>
        <w:ind w:left="0" w:right="1327" w:firstLine="0"/>
        <w:jc w:val="both"/>
        <w:rPr>
          <w:rFonts w:ascii="Calibri" w:hAnsi="Calibri"/>
        </w:rPr>
      </w:pPr>
      <w:r w:rsidRPr="00FD2DAC">
        <w:rPr>
          <w:rFonts w:ascii="Calibri" w:hAnsi="Calibri"/>
          <w:b/>
          <w:u w:val="thick"/>
        </w:rPr>
        <w:t>Indicator 2.2.1</w:t>
      </w:r>
      <w:r w:rsidRPr="00FD2DAC">
        <w:rPr>
          <w:rFonts w:ascii="Calibri" w:hAnsi="Calibri"/>
          <w:b/>
        </w:rPr>
        <w:t xml:space="preserve">: Percentage of CFVPs that established an OPV maize seed multiplication plot with time (2 week) and/or space (200 m) isolation. </w:t>
      </w:r>
      <w:r w:rsidRPr="00FD2DAC">
        <w:rPr>
          <w:rFonts w:ascii="Calibri" w:hAnsi="Calibri"/>
        </w:rPr>
        <w:t>These recommended standards are based on crop isolation requirements as taught in</w:t>
      </w:r>
      <w:r w:rsidRPr="00FD2DAC">
        <w:rPr>
          <w:rFonts w:ascii="Calibri" w:hAnsi="Calibri"/>
          <w:spacing w:val="-2"/>
        </w:rPr>
        <w:t xml:space="preserve"> </w:t>
      </w:r>
      <w:r w:rsidRPr="00FD2DAC">
        <w:rPr>
          <w:rFonts w:ascii="Calibri" w:hAnsi="Calibri"/>
        </w:rPr>
        <w:t>workshops.</w:t>
      </w:r>
    </w:p>
    <w:p w:rsidR="008839A3" w:rsidRPr="00FD2DAC" w:rsidRDefault="008839A3" w:rsidP="008839A3">
      <w:pPr>
        <w:pStyle w:val="Heading3"/>
        <w:spacing w:line="360" w:lineRule="auto"/>
        <w:ind w:left="0"/>
        <w:jc w:val="both"/>
        <w:rPr>
          <w:rFonts w:ascii="Calibri" w:hAnsi="Calibri"/>
          <w:sz w:val="22"/>
          <w:szCs w:val="22"/>
        </w:rPr>
      </w:pPr>
      <w:r w:rsidRPr="00FD2DAC">
        <w:rPr>
          <w:rFonts w:ascii="Calibri" w:hAnsi="Calibri"/>
          <w:sz w:val="22"/>
          <w:szCs w:val="22"/>
          <w:u w:val="thick"/>
        </w:rPr>
        <w:t>Immediate Outcome 2.3</w:t>
      </w:r>
      <w:r w:rsidRPr="00FD2DAC">
        <w:rPr>
          <w:rFonts w:ascii="Calibri" w:hAnsi="Calibri"/>
          <w:sz w:val="22"/>
          <w:szCs w:val="22"/>
        </w:rPr>
        <w:t>: CF Community Extension Design Functioning</w:t>
      </w:r>
    </w:p>
    <w:p w:rsidR="008839A3" w:rsidRPr="00FD2DAC" w:rsidRDefault="008839A3" w:rsidP="008839A3">
      <w:pPr>
        <w:pStyle w:val="BodyText"/>
        <w:spacing w:line="360" w:lineRule="auto"/>
        <w:ind w:right="1116"/>
        <w:jc w:val="both"/>
        <w:rPr>
          <w:rFonts w:ascii="Calibri" w:hAnsi="Calibri"/>
          <w:sz w:val="22"/>
          <w:szCs w:val="22"/>
        </w:rPr>
      </w:pPr>
      <w:r w:rsidRPr="00FD2DAC">
        <w:rPr>
          <w:rFonts w:ascii="Calibri" w:hAnsi="Calibri"/>
          <w:sz w:val="22"/>
          <w:szCs w:val="22"/>
        </w:rPr>
        <w:t>The transfer of knowledge to the CFVPs depends on the commitment and skill of Lead CFVPs to conduct the village based training for the 9 other CFVPs that form their village group. ARRD will be carefully monitoring and providing support to the Lead CFVPs to assure the village training is completed. The indicator is:</w:t>
      </w:r>
    </w:p>
    <w:p w:rsidR="008839A3" w:rsidRPr="00BA599A" w:rsidRDefault="008839A3" w:rsidP="008839A3">
      <w:pPr>
        <w:pStyle w:val="ListParagraph"/>
        <w:tabs>
          <w:tab w:val="left" w:pos="939"/>
          <w:tab w:val="left" w:pos="940"/>
        </w:tabs>
        <w:spacing w:line="360" w:lineRule="auto"/>
        <w:ind w:left="0" w:right="1134" w:firstLine="0"/>
        <w:jc w:val="both"/>
        <w:rPr>
          <w:rFonts w:ascii="Calibri" w:hAnsi="Calibri"/>
        </w:rPr>
      </w:pPr>
      <w:r w:rsidRPr="00AA6674">
        <w:rPr>
          <w:rFonts w:ascii="Calibri" w:hAnsi="Calibri"/>
          <w:b/>
          <w:u w:val="thick"/>
        </w:rPr>
        <w:t>Indicator 2.3.1</w:t>
      </w:r>
      <w:r w:rsidRPr="00AA6674">
        <w:rPr>
          <w:rFonts w:ascii="Calibri" w:hAnsi="Calibri"/>
        </w:rPr>
        <w:t>:</w:t>
      </w:r>
      <w:r w:rsidRPr="00BA599A">
        <w:rPr>
          <w:rFonts w:ascii="Calibri" w:hAnsi="Calibri"/>
        </w:rPr>
        <w:t xml:space="preserve"> </w:t>
      </w:r>
      <w:r w:rsidRPr="00BA599A">
        <w:rPr>
          <w:rFonts w:ascii="Calibri" w:hAnsi="Calibri"/>
          <w:b/>
        </w:rPr>
        <w:t>Annual number of workshops facilitated by Lead CFVPs</w:t>
      </w:r>
      <w:r w:rsidRPr="00BA599A">
        <w:rPr>
          <w:rFonts w:ascii="Calibri" w:hAnsi="Calibri"/>
        </w:rPr>
        <w:t>. Each Lead CFVP is expected to facilitate 4 workshops in their community for the rest of the CFVPs. The total number of workshops wi</w:t>
      </w:r>
      <w:r>
        <w:rPr>
          <w:rFonts w:ascii="Calibri" w:hAnsi="Calibri"/>
        </w:rPr>
        <w:t>ll be 4 workshops/community x 10</w:t>
      </w:r>
      <w:r w:rsidRPr="00BA599A">
        <w:rPr>
          <w:rFonts w:ascii="Calibri" w:hAnsi="Calibri"/>
        </w:rPr>
        <w:t xml:space="preserve"> communities = </w:t>
      </w:r>
      <w:r>
        <w:rPr>
          <w:rFonts w:ascii="Calibri" w:hAnsi="Calibri"/>
        </w:rPr>
        <w:t>4</w:t>
      </w:r>
      <w:r w:rsidRPr="00BA599A">
        <w:rPr>
          <w:rFonts w:ascii="Calibri" w:hAnsi="Calibri"/>
        </w:rPr>
        <w:t>0</w:t>
      </w:r>
      <w:r w:rsidRPr="00BA599A">
        <w:rPr>
          <w:rFonts w:ascii="Calibri" w:hAnsi="Calibri"/>
          <w:spacing w:val="-18"/>
        </w:rPr>
        <w:t xml:space="preserve"> </w:t>
      </w:r>
      <w:r w:rsidRPr="00BA599A">
        <w:rPr>
          <w:rFonts w:ascii="Calibri" w:hAnsi="Calibri"/>
        </w:rPr>
        <w:t>workshops.</w:t>
      </w:r>
    </w:p>
    <w:p w:rsidR="008839A3" w:rsidRPr="00BA599A" w:rsidRDefault="008839A3" w:rsidP="008839A3">
      <w:pPr>
        <w:pStyle w:val="ListParagraph"/>
        <w:tabs>
          <w:tab w:val="left" w:pos="939"/>
          <w:tab w:val="left" w:pos="940"/>
        </w:tabs>
        <w:spacing w:line="360" w:lineRule="auto"/>
        <w:ind w:left="0" w:right="1134" w:firstLine="0"/>
        <w:jc w:val="both"/>
        <w:rPr>
          <w:rFonts w:ascii="Calibri" w:hAnsi="Calibri"/>
        </w:rPr>
      </w:pPr>
      <w:r w:rsidRPr="00BA599A">
        <w:rPr>
          <w:rFonts w:ascii="Calibri" w:hAnsi="Calibri"/>
          <w:b/>
          <w:u w:val="thick"/>
        </w:rPr>
        <w:t>Indicator 2.3.2</w:t>
      </w:r>
      <w:r w:rsidRPr="00BA599A">
        <w:rPr>
          <w:rFonts w:ascii="Calibri" w:hAnsi="Calibri"/>
          <w:b/>
        </w:rPr>
        <w:t xml:space="preserve">: Average number of CFVP households attending each workshop led by Lead CFVPs in their communities. </w:t>
      </w:r>
      <w:r w:rsidRPr="00BA599A">
        <w:rPr>
          <w:rFonts w:ascii="Calibri" w:hAnsi="Calibri"/>
        </w:rPr>
        <w:t>Attendance at the workshops led by the Lead CFVPs</w:t>
      </w:r>
      <w:r w:rsidRPr="00BA599A">
        <w:rPr>
          <w:rFonts w:ascii="Calibri" w:hAnsi="Calibri"/>
          <w:spacing w:val="-36"/>
        </w:rPr>
        <w:t xml:space="preserve"> </w:t>
      </w:r>
      <w:r w:rsidRPr="00BA599A">
        <w:rPr>
          <w:rFonts w:ascii="Calibri" w:hAnsi="Calibri"/>
        </w:rPr>
        <w:t xml:space="preserve">will reflect the level of participation and interest by project beneficiaries. If all CFVPs attend, there should be </w:t>
      </w:r>
      <w:r>
        <w:rPr>
          <w:rFonts w:ascii="Calibri" w:hAnsi="Calibri"/>
        </w:rPr>
        <w:t>10</w:t>
      </w:r>
      <w:r w:rsidRPr="00BA599A">
        <w:rPr>
          <w:rFonts w:ascii="Calibri" w:hAnsi="Calibri"/>
        </w:rPr>
        <w:t xml:space="preserve"> beneficiary households represented at each</w:t>
      </w:r>
      <w:r w:rsidRPr="00BA599A">
        <w:rPr>
          <w:rFonts w:ascii="Calibri" w:hAnsi="Calibri"/>
          <w:spacing w:val="-7"/>
        </w:rPr>
        <w:t xml:space="preserve"> </w:t>
      </w:r>
      <w:r w:rsidRPr="00BA599A">
        <w:rPr>
          <w:rFonts w:ascii="Calibri" w:hAnsi="Calibri"/>
        </w:rPr>
        <w:t>workshop.</w:t>
      </w:r>
    </w:p>
    <w:p w:rsidR="008839A3" w:rsidRPr="00AA6674" w:rsidRDefault="008839A3" w:rsidP="008839A3">
      <w:pPr>
        <w:pStyle w:val="ListParagraph"/>
        <w:numPr>
          <w:ilvl w:val="1"/>
          <w:numId w:val="25"/>
        </w:numPr>
        <w:tabs>
          <w:tab w:val="left" w:pos="581"/>
        </w:tabs>
        <w:spacing w:line="360" w:lineRule="auto"/>
        <w:ind w:left="0" w:right="1134" w:firstLine="0"/>
        <w:jc w:val="both"/>
        <w:rPr>
          <w:rFonts w:ascii="Calibri" w:hAnsi="Calibri"/>
          <w:b/>
        </w:rPr>
      </w:pPr>
      <w:bookmarkStart w:id="18" w:name="5.4_Outputs"/>
      <w:bookmarkEnd w:id="18"/>
      <w:r w:rsidRPr="00AA6674">
        <w:rPr>
          <w:rFonts w:ascii="Calibri" w:hAnsi="Calibri"/>
          <w:b/>
        </w:rPr>
        <w:t>Outputs</w:t>
      </w:r>
    </w:p>
    <w:p w:rsidR="008839A3" w:rsidRPr="008522FC" w:rsidRDefault="008839A3" w:rsidP="008839A3">
      <w:pPr>
        <w:spacing w:line="360" w:lineRule="auto"/>
        <w:ind w:right="1134"/>
        <w:jc w:val="both"/>
        <w:rPr>
          <w:rFonts w:ascii="Calibri" w:hAnsi="Calibri"/>
          <w:b/>
        </w:rPr>
      </w:pPr>
      <w:r w:rsidRPr="008522FC">
        <w:rPr>
          <w:rFonts w:ascii="Calibri" w:hAnsi="Calibri"/>
          <w:b/>
          <w:u w:val="thick"/>
        </w:rPr>
        <w:t>Output 3.1</w:t>
      </w:r>
      <w:r w:rsidRPr="008522FC">
        <w:rPr>
          <w:rFonts w:ascii="Calibri" w:hAnsi="Calibri"/>
          <w:b/>
        </w:rPr>
        <w:t>: CF introduction meetings completed</w:t>
      </w:r>
    </w:p>
    <w:p w:rsidR="008839A3" w:rsidRPr="008522FC" w:rsidRDefault="008839A3" w:rsidP="008839A3">
      <w:pPr>
        <w:pStyle w:val="BodyText"/>
        <w:spacing w:line="360" w:lineRule="auto"/>
        <w:ind w:right="1134"/>
        <w:jc w:val="both"/>
        <w:rPr>
          <w:rFonts w:ascii="Calibri" w:hAnsi="Calibri"/>
          <w:sz w:val="22"/>
          <w:szCs w:val="22"/>
        </w:rPr>
      </w:pPr>
      <w:r w:rsidRPr="008522FC">
        <w:rPr>
          <w:rFonts w:ascii="Calibri" w:hAnsi="Calibri"/>
          <w:sz w:val="22"/>
          <w:szCs w:val="22"/>
        </w:rPr>
        <w:t xml:space="preserve">CF introduction meetings with village’s famers, traditional leadership, refugee’s </w:t>
      </w:r>
      <w:r w:rsidRPr="008522FC">
        <w:rPr>
          <w:rFonts w:ascii="Calibri" w:hAnsi="Calibri"/>
          <w:sz w:val="22"/>
          <w:szCs w:val="22"/>
        </w:rPr>
        <w:lastRenderedPageBreak/>
        <w:t xml:space="preserve">leaders/farmers, local governments and office of the Prime Minister </w:t>
      </w:r>
      <w:r>
        <w:rPr>
          <w:rFonts w:ascii="Calibri" w:hAnsi="Calibri"/>
          <w:sz w:val="22"/>
          <w:szCs w:val="22"/>
        </w:rPr>
        <w:t xml:space="preserve">(OPM) </w:t>
      </w:r>
      <w:r w:rsidRPr="008522FC">
        <w:rPr>
          <w:rFonts w:ascii="Calibri" w:hAnsi="Calibri"/>
          <w:sz w:val="22"/>
          <w:szCs w:val="22"/>
        </w:rPr>
        <w:t>are the first step in introducing the project, answering questions and understanding the local context. The indicator is:</w:t>
      </w:r>
    </w:p>
    <w:p w:rsidR="008839A3" w:rsidRPr="008522FC" w:rsidRDefault="008839A3" w:rsidP="008839A3">
      <w:pPr>
        <w:pStyle w:val="ListParagraph"/>
        <w:tabs>
          <w:tab w:val="left" w:pos="939"/>
          <w:tab w:val="left" w:pos="940"/>
        </w:tabs>
        <w:spacing w:line="360" w:lineRule="auto"/>
        <w:ind w:left="0" w:right="1134" w:firstLine="0"/>
        <w:jc w:val="both"/>
        <w:rPr>
          <w:rFonts w:ascii="Calibri" w:hAnsi="Calibri"/>
        </w:rPr>
      </w:pPr>
      <w:r w:rsidRPr="008522FC">
        <w:rPr>
          <w:rFonts w:ascii="Calibri" w:hAnsi="Calibri"/>
          <w:b/>
          <w:u w:val="thick"/>
        </w:rPr>
        <w:t>Indicator 3.1.1</w:t>
      </w:r>
      <w:r w:rsidRPr="008522FC">
        <w:rPr>
          <w:rFonts w:ascii="Calibri" w:hAnsi="Calibri"/>
          <w:b/>
        </w:rPr>
        <w:t xml:space="preserve">: Number of introduction meetings. </w:t>
      </w:r>
      <w:r w:rsidRPr="008522FC">
        <w:rPr>
          <w:rFonts w:ascii="Calibri" w:hAnsi="Calibri"/>
        </w:rPr>
        <w:t>The target will be 7 CF introduction meetings as described</w:t>
      </w:r>
      <w:r w:rsidRPr="008522FC">
        <w:rPr>
          <w:rFonts w:ascii="Calibri" w:hAnsi="Calibri"/>
          <w:spacing w:val="-2"/>
        </w:rPr>
        <w:t xml:space="preserve"> </w:t>
      </w:r>
      <w:r w:rsidRPr="008522FC">
        <w:rPr>
          <w:rFonts w:ascii="Calibri" w:hAnsi="Calibri"/>
        </w:rPr>
        <w:t>below.</w:t>
      </w:r>
    </w:p>
    <w:p w:rsidR="008839A3" w:rsidRDefault="008839A3" w:rsidP="008839A3">
      <w:pPr>
        <w:pStyle w:val="ListParagraph"/>
        <w:numPr>
          <w:ilvl w:val="0"/>
          <w:numId w:val="39"/>
        </w:numPr>
        <w:tabs>
          <w:tab w:val="left" w:pos="1659"/>
          <w:tab w:val="left" w:pos="1660"/>
        </w:tabs>
        <w:spacing w:line="360" w:lineRule="auto"/>
        <w:ind w:right="1134"/>
        <w:jc w:val="both"/>
        <w:rPr>
          <w:rFonts w:ascii="Calibri" w:hAnsi="Calibri"/>
        </w:rPr>
      </w:pPr>
      <w:r>
        <w:rPr>
          <w:rFonts w:ascii="Calibri" w:hAnsi="Calibri"/>
        </w:rPr>
        <w:t xml:space="preserve">5 </w:t>
      </w:r>
      <w:r w:rsidRPr="008522FC">
        <w:rPr>
          <w:rFonts w:ascii="Calibri" w:hAnsi="Calibri"/>
        </w:rPr>
        <w:t>meetings with traditional leadership, refugee + other stakeholders</w:t>
      </w:r>
    </w:p>
    <w:p w:rsidR="008839A3" w:rsidRDefault="008839A3" w:rsidP="008839A3">
      <w:pPr>
        <w:pStyle w:val="ListParagraph"/>
        <w:numPr>
          <w:ilvl w:val="0"/>
          <w:numId w:val="39"/>
        </w:numPr>
        <w:tabs>
          <w:tab w:val="left" w:pos="1659"/>
          <w:tab w:val="left" w:pos="1660"/>
        </w:tabs>
        <w:spacing w:line="360" w:lineRule="auto"/>
        <w:ind w:right="1134"/>
        <w:jc w:val="both"/>
        <w:rPr>
          <w:rFonts w:ascii="Calibri" w:hAnsi="Calibri"/>
        </w:rPr>
      </w:pPr>
      <w:r w:rsidRPr="00D73CA1">
        <w:rPr>
          <w:rFonts w:ascii="Calibri" w:hAnsi="Calibri"/>
        </w:rPr>
        <w:t>2 meeting with local district government, OPM</w:t>
      </w:r>
    </w:p>
    <w:p w:rsidR="008839A3" w:rsidRPr="00D73CA1" w:rsidRDefault="008839A3" w:rsidP="008839A3">
      <w:pPr>
        <w:pStyle w:val="ListParagraph"/>
        <w:numPr>
          <w:ilvl w:val="0"/>
          <w:numId w:val="39"/>
        </w:numPr>
        <w:tabs>
          <w:tab w:val="left" w:pos="1659"/>
          <w:tab w:val="left" w:pos="1660"/>
        </w:tabs>
        <w:spacing w:line="360" w:lineRule="auto"/>
        <w:ind w:right="1134"/>
        <w:jc w:val="both"/>
        <w:rPr>
          <w:rFonts w:ascii="Calibri" w:hAnsi="Calibri"/>
        </w:rPr>
      </w:pPr>
      <w:r w:rsidRPr="00D73CA1">
        <w:rPr>
          <w:rFonts w:ascii="Calibri" w:hAnsi="Calibri"/>
        </w:rPr>
        <w:t>1 meeting with department  of Agriculture District</w:t>
      </w:r>
      <w:r w:rsidRPr="00D73CA1">
        <w:rPr>
          <w:rFonts w:ascii="Calibri" w:hAnsi="Calibri"/>
          <w:spacing w:val="-7"/>
        </w:rPr>
        <w:t xml:space="preserve"> </w:t>
      </w:r>
      <w:r w:rsidRPr="00D73CA1">
        <w:rPr>
          <w:rFonts w:ascii="Calibri" w:hAnsi="Calibri"/>
        </w:rPr>
        <w:t>Representative</w:t>
      </w:r>
    </w:p>
    <w:p w:rsidR="008839A3" w:rsidRPr="008522FC" w:rsidRDefault="008839A3" w:rsidP="008839A3">
      <w:pPr>
        <w:pStyle w:val="Heading3"/>
        <w:spacing w:line="360" w:lineRule="auto"/>
        <w:ind w:left="0" w:right="1134"/>
        <w:jc w:val="both"/>
        <w:rPr>
          <w:rFonts w:ascii="Calibri" w:hAnsi="Calibri"/>
          <w:sz w:val="22"/>
          <w:szCs w:val="22"/>
        </w:rPr>
      </w:pPr>
      <w:r w:rsidRPr="008522FC">
        <w:rPr>
          <w:rFonts w:ascii="Calibri" w:hAnsi="Calibri"/>
          <w:sz w:val="22"/>
          <w:szCs w:val="22"/>
          <w:u w:val="thick"/>
        </w:rPr>
        <w:t>Output 3.2</w:t>
      </w:r>
      <w:r w:rsidRPr="008522FC">
        <w:rPr>
          <w:rFonts w:ascii="Calibri" w:hAnsi="Calibri"/>
          <w:sz w:val="22"/>
          <w:szCs w:val="22"/>
        </w:rPr>
        <w:t>: CFVPs selected and registered</w:t>
      </w:r>
    </w:p>
    <w:p w:rsidR="008839A3" w:rsidRPr="008522FC" w:rsidRDefault="008839A3" w:rsidP="008839A3">
      <w:pPr>
        <w:pStyle w:val="BodyText"/>
        <w:spacing w:line="360" w:lineRule="auto"/>
        <w:ind w:right="1134"/>
        <w:jc w:val="both"/>
        <w:rPr>
          <w:rFonts w:ascii="Calibri" w:hAnsi="Calibri"/>
          <w:sz w:val="22"/>
          <w:szCs w:val="22"/>
        </w:rPr>
      </w:pPr>
      <w:r w:rsidRPr="008522FC">
        <w:rPr>
          <w:rFonts w:ascii="Calibri" w:hAnsi="Calibri"/>
          <w:sz w:val="22"/>
          <w:szCs w:val="22"/>
        </w:rPr>
        <w:t>The selection and registration of CFVPs will happen during the village meetings. The selection process is covered in Section 4 (Beneficiary Selection). The indicator is:</w:t>
      </w:r>
    </w:p>
    <w:p w:rsidR="008839A3" w:rsidRPr="008522FC" w:rsidRDefault="008839A3" w:rsidP="008839A3">
      <w:pPr>
        <w:pStyle w:val="ListParagraph"/>
        <w:tabs>
          <w:tab w:val="left" w:pos="940"/>
        </w:tabs>
        <w:spacing w:line="360" w:lineRule="auto"/>
        <w:ind w:left="0" w:right="1134" w:firstLine="0"/>
        <w:jc w:val="both"/>
        <w:rPr>
          <w:rFonts w:ascii="Calibri" w:hAnsi="Calibri"/>
        </w:rPr>
      </w:pPr>
      <w:r w:rsidRPr="008522FC">
        <w:rPr>
          <w:rFonts w:ascii="Calibri" w:hAnsi="Calibri"/>
          <w:b/>
          <w:u w:val="thick"/>
        </w:rPr>
        <w:t>Indicator 3.2.1</w:t>
      </w:r>
      <w:r w:rsidRPr="008522FC">
        <w:rPr>
          <w:rFonts w:ascii="Calibri" w:hAnsi="Calibri"/>
          <w:b/>
        </w:rPr>
        <w:t xml:space="preserve">: Number of CFVPs registered: </w:t>
      </w:r>
      <w:r w:rsidRPr="008522FC">
        <w:rPr>
          <w:rFonts w:ascii="Calibri" w:hAnsi="Calibri"/>
        </w:rPr>
        <w:t>100 CFVPs will be registered and will continue in the project as CFVPs for the entire 1 year. If CFVPs choose to withdraw from the project, the community will select</w:t>
      </w:r>
      <w:r w:rsidRPr="008522FC">
        <w:rPr>
          <w:rFonts w:ascii="Calibri" w:hAnsi="Calibri"/>
          <w:spacing w:val="-6"/>
        </w:rPr>
        <w:t xml:space="preserve"> </w:t>
      </w:r>
      <w:r w:rsidRPr="008522FC">
        <w:rPr>
          <w:rFonts w:ascii="Calibri" w:hAnsi="Calibri"/>
        </w:rPr>
        <w:t>replacements.</w:t>
      </w:r>
    </w:p>
    <w:p w:rsidR="008839A3" w:rsidRPr="008522FC" w:rsidRDefault="008839A3" w:rsidP="008839A3">
      <w:pPr>
        <w:pStyle w:val="Heading3"/>
        <w:spacing w:line="360" w:lineRule="auto"/>
        <w:ind w:left="0" w:right="1134"/>
        <w:jc w:val="both"/>
        <w:rPr>
          <w:rFonts w:ascii="Calibri" w:hAnsi="Calibri"/>
          <w:sz w:val="22"/>
          <w:szCs w:val="22"/>
        </w:rPr>
      </w:pPr>
      <w:r w:rsidRPr="008522FC">
        <w:rPr>
          <w:rFonts w:ascii="Calibri" w:hAnsi="Calibri"/>
          <w:sz w:val="22"/>
          <w:szCs w:val="22"/>
          <w:u w:val="thick"/>
        </w:rPr>
        <w:t>Output 3.3</w:t>
      </w:r>
      <w:r w:rsidRPr="008522FC">
        <w:rPr>
          <w:rFonts w:ascii="Calibri" w:hAnsi="Calibri"/>
          <w:sz w:val="22"/>
          <w:szCs w:val="22"/>
        </w:rPr>
        <w:t>: Inputs procured and distributed</w:t>
      </w:r>
    </w:p>
    <w:p w:rsidR="008839A3" w:rsidRPr="008522FC" w:rsidRDefault="008839A3" w:rsidP="008839A3">
      <w:pPr>
        <w:pStyle w:val="BodyText"/>
        <w:spacing w:line="360" w:lineRule="auto"/>
        <w:ind w:right="1134"/>
        <w:jc w:val="both"/>
        <w:rPr>
          <w:rFonts w:ascii="Calibri" w:hAnsi="Calibri"/>
          <w:sz w:val="22"/>
          <w:szCs w:val="22"/>
        </w:rPr>
      </w:pPr>
      <w:r w:rsidRPr="008522FC">
        <w:rPr>
          <w:rFonts w:ascii="Calibri" w:hAnsi="Calibri"/>
          <w:sz w:val="22"/>
          <w:szCs w:val="22"/>
        </w:rPr>
        <w:t>Maize and cowpea seed will be procured and distributed. The indicators are:</w:t>
      </w:r>
    </w:p>
    <w:p w:rsidR="008839A3" w:rsidRPr="008522FC" w:rsidRDefault="008839A3" w:rsidP="008839A3">
      <w:pPr>
        <w:pStyle w:val="Heading3"/>
        <w:tabs>
          <w:tab w:val="left" w:pos="939"/>
          <w:tab w:val="left" w:pos="940"/>
        </w:tabs>
        <w:spacing w:line="360" w:lineRule="auto"/>
        <w:ind w:left="0" w:right="1134"/>
        <w:jc w:val="both"/>
        <w:rPr>
          <w:rFonts w:ascii="Calibri" w:hAnsi="Calibri"/>
          <w:sz w:val="22"/>
          <w:szCs w:val="22"/>
        </w:rPr>
      </w:pPr>
      <w:r w:rsidRPr="008522FC">
        <w:rPr>
          <w:rFonts w:ascii="Calibri" w:hAnsi="Calibri"/>
          <w:sz w:val="22"/>
          <w:szCs w:val="22"/>
          <w:u w:val="thick"/>
        </w:rPr>
        <w:t>Indicator 3.3.1</w:t>
      </w:r>
      <w:r w:rsidRPr="008522FC">
        <w:rPr>
          <w:rFonts w:ascii="Calibri" w:hAnsi="Calibri"/>
          <w:sz w:val="22"/>
          <w:szCs w:val="22"/>
        </w:rPr>
        <w:t>: kg of OPV maize seed</w:t>
      </w:r>
      <w:r w:rsidRPr="008522FC">
        <w:rPr>
          <w:rFonts w:ascii="Calibri" w:hAnsi="Calibri"/>
          <w:spacing w:val="-1"/>
          <w:sz w:val="22"/>
          <w:szCs w:val="22"/>
        </w:rPr>
        <w:t xml:space="preserve"> </w:t>
      </w:r>
      <w:r w:rsidRPr="008522FC">
        <w:rPr>
          <w:rFonts w:ascii="Calibri" w:hAnsi="Calibri"/>
          <w:sz w:val="22"/>
          <w:szCs w:val="22"/>
        </w:rPr>
        <w:t>distributed</w:t>
      </w:r>
    </w:p>
    <w:p w:rsidR="008839A3" w:rsidRPr="008522FC" w:rsidRDefault="008839A3" w:rsidP="008839A3">
      <w:pPr>
        <w:pStyle w:val="ListParagraph"/>
        <w:tabs>
          <w:tab w:val="left" w:pos="939"/>
          <w:tab w:val="left" w:pos="940"/>
        </w:tabs>
        <w:spacing w:line="360" w:lineRule="auto"/>
        <w:ind w:left="0" w:right="1134" w:firstLine="0"/>
        <w:jc w:val="both"/>
        <w:rPr>
          <w:rFonts w:ascii="Calibri" w:hAnsi="Calibri"/>
          <w:b/>
        </w:rPr>
      </w:pPr>
      <w:r w:rsidRPr="008522FC">
        <w:rPr>
          <w:rFonts w:ascii="Calibri" w:hAnsi="Calibri"/>
          <w:b/>
          <w:u w:val="thick"/>
        </w:rPr>
        <w:t>Indicator 3.3.2</w:t>
      </w:r>
      <w:r>
        <w:rPr>
          <w:rFonts w:ascii="Calibri" w:hAnsi="Calibri"/>
          <w:b/>
        </w:rPr>
        <w:t>: kg of cow</w:t>
      </w:r>
      <w:r w:rsidRPr="008522FC">
        <w:rPr>
          <w:rFonts w:ascii="Calibri" w:hAnsi="Calibri"/>
          <w:b/>
        </w:rPr>
        <w:t>peas</w:t>
      </w:r>
      <w:r w:rsidRPr="008522FC">
        <w:rPr>
          <w:rFonts w:ascii="Calibri" w:hAnsi="Calibri"/>
          <w:b/>
          <w:spacing w:val="1"/>
        </w:rPr>
        <w:t xml:space="preserve"> </w:t>
      </w:r>
      <w:r w:rsidRPr="008522FC">
        <w:rPr>
          <w:rFonts w:ascii="Calibri" w:hAnsi="Calibri"/>
          <w:b/>
        </w:rPr>
        <w:t>distributed</w:t>
      </w:r>
    </w:p>
    <w:p w:rsidR="008839A3" w:rsidRPr="008522FC" w:rsidRDefault="008839A3" w:rsidP="008839A3">
      <w:pPr>
        <w:pStyle w:val="BodyText"/>
        <w:spacing w:line="360" w:lineRule="auto"/>
        <w:ind w:right="1134"/>
        <w:jc w:val="both"/>
        <w:rPr>
          <w:rFonts w:ascii="Calibri" w:hAnsi="Calibri"/>
          <w:sz w:val="22"/>
          <w:szCs w:val="22"/>
        </w:rPr>
      </w:pPr>
      <w:r w:rsidRPr="008522FC">
        <w:rPr>
          <w:rFonts w:ascii="Calibri" w:hAnsi="Calibri"/>
          <w:sz w:val="22"/>
          <w:szCs w:val="22"/>
        </w:rPr>
        <w:t>Specific information on the calculation of the quantities is in Section 5.5 (Inputs).</w:t>
      </w:r>
    </w:p>
    <w:p w:rsidR="008839A3" w:rsidRPr="00770E38" w:rsidRDefault="008839A3" w:rsidP="008839A3">
      <w:pPr>
        <w:pStyle w:val="Heading3"/>
        <w:spacing w:line="360" w:lineRule="auto"/>
        <w:ind w:left="0" w:right="1134"/>
        <w:jc w:val="both"/>
        <w:rPr>
          <w:rFonts w:ascii="Calibri" w:hAnsi="Calibri"/>
          <w:sz w:val="22"/>
          <w:szCs w:val="22"/>
        </w:rPr>
      </w:pPr>
      <w:r w:rsidRPr="00770E38">
        <w:rPr>
          <w:rFonts w:ascii="Calibri" w:hAnsi="Calibri"/>
          <w:sz w:val="22"/>
          <w:szCs w:val="22"/>
          <w:u w:val="thick"/>
        </w:rPr>
        <w:t>Output 3.4</w:t>
      </w:r>
      <w:r w:rsidRPr="00770E38">
        <w:rPr>
          <w:rFonts w:ascii="Calibri" w:hAnsi="Calibri"/>
          <w:sz w:val="22"/>
          <w:szCs w:val="22"/>
        </w:rPr>
        <w:t>: Training workshops completed</w:t>
      </w:r>
    </w:p>
    <w:p w:rsidR="008839A3" w:rsidRPr="00770E38" w:rsidRDefault="008839A3" w:rsidP="008839A3">
      <w:pPr>
        <w:pStyle w:val="BodyText"/>
        <w:spacing w:line="360" w:lineRule="auto"/>
        <w:ind w:right="1134"/>
        <w:jc w:val="both"/>
        <w:rPr>
          <w:rFonts w:ascii="Calibri" w:hAnsi="Calibri"/>
          <w:sz w:val="22"/>
          <w:szCs w:val="22"/>
        </w:rPr>
      </w:pPr>
      <w:r w:rsidRPr="00770E38">
        <w:rPr>
          <w:rFonts w:ascii="Calibri" w:hAnsi="Calibri"/>
          <w:sz w:val="22"/>
          <w:szCs w:val="22"/>
        </w:rPr>
        <w:t>Training workshops for farmers will be organized throughout the project cycle on specific themes as described in Section 5.6.1 (Activities). The indicator is:</w:t>
      </w:r>
    </w:p>
    <w:p w:rsidR="008839A3" w:rsidRPr="00770E38" w:rsidRDefault="008839A3" w:rsidP="008839A3">
      <w:pPr>
        <w:pStyle w:val="ListParagraph"/>
        <w:tabs>
          <w:tab w:val="left" w:pos="939"/>
          <w:tab w:val="left" w:pos="940"/>
        </w:tabs>
        <w:spacing w:line="360" w:lineRule="auto"/>
        <w:ind w:left="0" w:right="1134" w:firstLine="0"/>
        <w:jc w:val="both"/>
        <w:rPr>
          <w:rFonts w:ascii="Calibri" w:hAnsi="Calibri"/>
        </w:rPr>
      </w:pPr>
      <w:r w:rsidRPr="0052449D">
        <w:rPr>
          <w:rFonts w:ascii="Calibri" w:hAnsi="Calibri"/>
          <w:b/>
          <w:u w:val="thick"/>
        </w:rPr>
        <w:t>Indicator 3.4.1</w:t>
      </w:r>
      <w:r w:rsidRPr="0052449D">
        <w:rPr>
          <w:rFonts w:ascii="Calibri" w:hAnsi="Calibri"/>
          <w:b/>
        </w:rPr>
        <w:t>:</w:t>
      </w:r>
      <w:r w:rsidRPr="00770E38">
        <w:rPr>
          <w:rFonts w:ascii="Calibri" w:hAnsi="Calibri"/>
          <w:b/>
        </w:rPr>
        <w:t xml:space="preserve"> Annual number of workshops facilitated for Lead CFVPs. </w:t>
      </w:r>
      <w:r w:rsidRPr="00770E38">
        <w:rPr>
          <w:rFonts w:ascii="Calibri" w:hAnsi="Calibri"/>
        </w:rPr>
        <w:t xml:space="preserve">Section 5.6.1 describes the various themes presented in the workshops. There will be a series of 4 workshops presented </w:t>
      </w:r>
      <w:r>
        <w:rPr>
          <w:rFonts w:ascii="Calibri" w:hAnsi="Calibri"/>
        </w:rPr>
        <w:t xml:space="preserve">quarterly at the village </w:t>
      </w:r>
      <w:r w:rsidRPr="00770E38">
        <w:rPr>
          <w:rFonts w:ascii="Calibri" w:hAnsi="Calibri"/>
        </w:rPr>
        <w:t xml:space="preserve">level for all Lead CFVPs. Total number of workshops will be 4 workshops x </w:t>
      </w:r>
      <w:r>
        <w:rPr>
          <w:rFonts w:ascii="Calibri" w:hAnsi="Calibri"/>
        </w:rPr>
        <w:t>10</w:t>
      </w:r>
      <w:r w:rsidRPr="00770E38">
        <w:rPr>
          <w:rFonts w:ascii="Calibri" w:hAnsi="Calibri"/>
        </w:rPr>
        <w:t xml:space="preserve"> villages = 4</w:t>
      </w:r>
      <w:r>
        <w:rPr>
          <w:rFonts w:ascii="Calibri" w:hAnsi="Calibri"/>
        </w:rPr>
        <w:t>0</w:t>
      </w:r>
      <w:r w:rsidRPr="00770E38">
        <w:rPr>
          <w:rFonts w:ascii="Calibri" w:hAnsi="Calibri"/>
        </w:rPr>
        <w:t xml:space="preserve"> workshops on an quarterly basis. Each project assistant will be responsible for their 2 villages for a total of 8 workshops during the</w:t>
      </w:r>
      <w:r w:rsidRPr="00770E38">
        <w:rPr>
          <w:rFonts w:ascii="Calibri" w:hAnsi="Calibri"/>
          <w:spacing w:val="-9"/>
        </w:rPr>
        <w:t xml:space="preserve"> </w:t>
      </w:r>
      <w:r w:rsidRPr="00770E38">
        <w:rPr>
          <w:rFonts w:ascii="Calibri" w:hAnsi="Calibri"/>
        </w:rPr>
        <w:t>year.</w:t>
      </w:r>
    </w:p>
    <w:p w:rsidR="008839A3" w:rsidRPr="00770E38" w:rsidRDefault="008839A3" w:rsidP="008839A3">
      <w:pPr>
        <w:pStyle w:val="ListParagraph"/>
        <w:tabs>
          <w:tab w:val="left" w:pos="939"/>
          <w:tab w:val="left" w:pos="940"/>
        </w:tabs>
        <w:spacing w:line="360" w:lineRule="auto"/>
        <w:ind w:left="0" w:right="1134" w:firstLine="0"/>
        <w:jc w:val="both"/>
        <w:rPr>
          <w:rFonts w:ascii="Calibri" w:hAnsi="Calibri"/>
        </w:rPr>
      </w:pPr>
      <w:r w:rsidRPr="00C05E4C">
        <w:rPr>
          <w:rFonts w:ascii="Calibri" w:hAnsi="Calibri"/>
          <w:b/>
          <w:u w:val="thick"/>
        </w:rPr>
        <w:t>Indicator 3.4.2:</w:t>
      </w:r>
      <w:r w:rsidRPr="00770E38">
        <w:rPr>
          <w:rFonts w:ascii="Calibri" w:hAnsi="Calibri"/>
          <w:b/>
        </w:rPr>
        <w:t xml:space="preserve"> Average number of Lead CFVPs that attend training workshops. </w:t>
      </w:r>
      <w:r w:rsidRPr="00770E38">
        <w:rPr>
          <w:rFonts w:ascii="Calibri" w:hAnsi="Calibri"/>
        </w:rPr>
        <w:t xml:space="preserve">ARRD PAs will facilitate the training of trainers’ workshops for Lead CFVPs. Each quarter there will be </w:t>
      </w:r>
      <w:r w:rsidR="00C05E4C">
        <w:rPr>
          <w:rFonts w:ascii="Calibri" w:hAnsi="Calibri"/>
        </w:rPr>
        <w:t>2</w:t>
      </w:r>
      <w:r w:rsidRPr="00770E38">
        <w:rPr>
          <w:rFonts w:ascii="Calibri" w:hAnsi="Calibri"/>
        </w:rPr>
        <w:t xml:space="preserve"> workshops presented in each </w:t>
      </w:r>
      <w:r w:rsidR="00C05E4C">
        <w:rPr>
          <w:rFonts w:ascii="Calibri" w:hAnsi="Calibri"/>
        </w:rPr>
        <w:t>village</w:t>
      </w:r>
      <w:r w:rsidRPr="00770E38">
        <w:rPr>
          <w:rFonts w:ascii="Calibri" w:hAnsi="Calibri"/>
        </w:rPr>
        <w:t xml:space="preserve"> for the Lead CFVPs. It is expected that 10 Lead CFVPs will be present at each of these workshops.</w:t>
      </w:r>
    </w:p>
    <w:p w:rsidR="008839A3" w:rsidRPr="00770E38" w:rsidRDefault="008839A3" w:rsidP="008839A3">
      <w:pPr>
        <w:pStyle w:val="Heading3"/>
        <w:spacing w:line="360" w:lineRule="auto"/>
        <w:ind w:left="0" w:right="1134"/>
        <w:jc w:val="both"/>
        <w:rPr>
          <w:rFonts w:ascii="Calibri" w:hAnsi="Calibri"/>
          <w:sz w:val="22"/>
          <w:szCs w:val="22"/>
        </w:rPr>
      </w:pPr>
      <w:r w:rsidRPr="00770E38">
        <w:rPr>
          <w:rFonts w:ascii="Calibri" w:hAnsi="Calibri"/>
          <w:sz w:val="22"/>
          <w:szCs w:val="22"/>
          <w:u w:val="thick"/>
        </w:rPr>
        <w:t>Output 3.5</w:t>
      </w:r>
      <w:r w:rsidRPr="00770E38">
        <w:rPr>
          <w:rFonts w:ascii="Calibri" w:hAnsi="Calibri"/>
          <w:sz w:val="22"/>
          <w:szCs w:val="22"/>
        </w:rPr>
        <w:t>: Field visits completed</w:t>
      </w:r>
    </w:p>
    <w:p w:rsidR="008839A3" w:rsidRPr="00770E38" w:rsidRDefault="008839A3" w:rsidP="008839A3">
      <w:pPr>
        <w:pStyle w:val="BodyText"/>
        <w:spacing w:line="360" w:lineRule="auto"/>
        <w:ind w:right="1134"/>
        <w:jc w:val="both"/>
        <w:rPr>
          <w:rFonts w:ascii="Calibri" w:hAnsi="Calibri"/>
          <w:sz w:val="22"/>
          <w:szCs w:val="22"/>
        </w:rPr>
      </w:pPr>
      <w:r w:rsidRPr="00770E38">
        <w:rPr>
          <w:rFonts w:ascii="Calibri" w:hAnsi="Calibri"/>
          <w:sz w:val="22"/>
          <w:szCs w:val="22"/>
        </w:rPr>
        <w:t xml:space="preserve">Field visits are essential to make sure that the project is on course and track the </w:t>
      </w:r>
      <w:r w:rsidRPr="00770E38">
        <w:rPr>
          <w:rFonts w:ascii="Calibri" w:hAnsi="Calibri"/>
          <w:sz w:val="22"/>
          <w:szCs w:val="22"/>
        </w:rPr>
        <w:lastRenderedPageBreak/>
        <w:t>progress in meeting the outputs and outcomes. The indicator is:</w:t>
      </w:r>
    </w:p>
    <w:p w:rsidR="008839A3" w:rsidRPr="00770E38" w:rsidRDefault="008839A3" w:rsidP="008839A3">
      <w:pPr>
        <w:pStyle w:val="ListParagraph"/>
        <w:tabs>
          <w:tab w:val="left" w:pos="939"/>
          <w:tab w:val="left" w:pos="940"/>
        </w:tabs>
        <w:spacing w:line="360" w:lineRule="auto"/>
        <w:ind w:left="0" w:right="1134" w:firstLine="0"/>
        <w:jc w:val="both"/>
        <w:rPr>
          <w:rFonts w:ascii="Calibri" w:hAnsi="Calibri"/>
        </w:rPr>
      </w:pPr>
      <w:r w:rsidRPr="00770E38">
        <w:rPr>
          <w:rFonts w:ascii="Calibri" w:hAnsi="Calibri"/>
          <w:b/>
          <w:u w:val="thick"/>
        </w:rPr>
        <w:t>Indicator 3.5.1</w:t>
      </w:r>
      <w:r w:rsidRPr="00770E38">
        <w:rPr>
          <w:rFonts w:ascii="Calibri" w:hAnsi="Calibri"/>
          <w:b/>
        </w:rPr>
        <w:t>: Annual number of field visits</w:t>
      </w:r>
      <w:r w:rsidRPr="00770E38">
        <w:rPr>
          <w:rFonts w:ascii="Calibri" w:hAnsi="Calibri"/>
        </w:rPr>
        <w:t>. Four times/quarter a project assistant will visit the lead CFVP and 2 randomly selected CFVPs from the community to observe adherence to CF farming principles and discuss challenges with CF. This will be considered as one field visit as it is expected that all three visits will be done the same day. The approximate times when these visits will occur as</w:t>
      </w:r>
      <w:r w:rsidRPr="00770E38">
        <w:rPr>
          <w:rFonts w:ascii="Calibri" w:hAnsi="Calibri"/>
          <w:spacing w:val="3"/>
        </w:rPr>
        <w:t xml:space="preserve"> </w:t>
      </w:r>
      <w:r w:rsidRPr="00770E38">
        <w:rPr>
          <w:rFonts w:ascii="Calibri" w:hAnsi="Calibri"/>
        </w:rPr>
        <w:t>follows:</w:t>
      </w:r>
    </w:p>
    <w:p w:rsidR="008839A3" w:rsidRDefault="008839A3" w:rsidP="008839A3">
      <w:pPr>
        <w:pStyle w:val="ListParagraph"/>
        <w:numPr>
          <w:ilvl w:val="0"/>
          <w:numId w:val="30"/>
        </w:numPr>
        <w:tabs>
          <w:tab w:val="left" w:pos="1659"/>
          <w:tab w:val="left" w:pos="1660"/>
        </w:tabs>
        <w:spacing w:line="360" w:lineRule="auto"/>
        <w:ind w:right="1134"/>
        <w:jc w:val="both"/>
        <w:rPr>
          <w:rFonts w:ascii="Calibri" w:hAnsi="Calibri"/>
        </w:rPr>
      </w:pPr>
      <w:r w:rsidRPr="00770E38">
        <w:rPr>
          <w:rFonts w:ascii="Calibri" w:hAnsi="Calibri"/>
        </w:rPr>
        <w:t>Field Preparation Stage –</w:t>
      </w:r>
      <w:r w:rsidRPr="00770E38">
        <w:rPr>
          <w:rFonts w:ascii="Calibri" w:hAnsi="Calibri"/>
          <w:spacing w:val="-2"/>
        </w:rPr>
        <w:t xml:space="preserve"> July</w:t>
      </w:r>
    </w:p>
    <w:p w:rsidR="008839A3" w:rsidRDefault="008839A3" w:rsidP="008839A3">
      <w:pPr>
        <w:pStyle w:val="ListParagraph"/>
        <w:numPr>
          <w:ilvl w:val="0"/>
          <w:numId w:val="30"/>
        </w:numPr>
        <w:tabs>
          <w:tab w:val="left" w:pos="1659"/>
          <w:tab w:val="left" w:pos="1660"/>
        </w:tabs>
        <w:spacing w:line="360" w:lineRule="auto"/>
        <w:ind w:right="1134"/>
        <w:jc w:val="both"/>
        <w:rPr>
          <w:rFonts w:ascii="Calibri" w:hAnsi="Calibri"/>
        </w:rPr>
      </w:pPr>
      <w:r w:rsidRPr="00D97D54">
        <w:rPr>
          <w:rFonts w:ascii="Calibri" w:hAnsi="Calibri"/>
        </w:rPr>
        <w:t>Early Plant Growth Stage –</w:t>
      </w:r>
      <w:r w:rsidRPr="00D97D54">
        <w:rPr>
          <w:rFonts w:ascii="Calibri" w:hAnsi="Calibri"/>
          <w:spacing w:val="-4"/>
        </w:rPr>
        <w:t xml:space="preserve"> September</w:t>
      </w:r>
    </w:p>
    <w:p w:rsidR="008839A3" w:rsidRDefault="008839A3" w:rsidP="008839A3">
      <w:pPr>
        <w:pStyle w:val="ListParagraph"/>
        <w:numPr>
          <w:ilvl w:val="0"/>
          <w:numId w:val="30"/>
        </w:numPr>
        <w:tabs>
          <w:tab w:val="left" w:pos="1659"/>
          <w:tab w:val="left" w:pos="1660"/>
        </w:tabs>
        <w:spacing w:line="360" w:lineRule="auto"/>
        <w:ind w:right="1134"/>
        <w:jc w:val="both"/>
        <w:rPr>
          <w:rFonts w:ascii="Calibri" w:hAnsi="Calibri"/>
        </w:rPr>
      </w:pPr>
      <w:r w:rsidRPr="00D97D54">
        <w:rPr>
          <w:rFonts w:ascii="Calibri" w:hAnsi="Calibri"/>
        </w:rPr>
        <w:t>Pre-Harvest Stage –</w:t>
      </w:r>
      <w:r w:rsidRPr="00D97D54">
        <w:rPr>
          <w:rFonts w:ascii="Calibri" w:hAnsi="Calibri"/>
          <w:spacing w:val="-4"/>
        </w:rPr>
        <w:t xml:space="preserve"> November</w:t>
      </w:r>
    </w:p>
    <w:p w:rsidR="008839A3" w:rsidRPr="00D97D54" w:rsidRDefault="008839A3" w:rsidP="008839A3">
      <w:pPr>
        <w:pStyle w:val="ListParagraph"/>
        <w:numPr>
          <w:ilvl w:val="0"/>
          <w:numId w:val="30"/>
        </w:numPr>
        <w:tabs>
          <w:tab w:val="left" w:pos="1659"/>
          <w:tab w:val="left" w:pos="1660"/>
        </w:tabs>
        <w:spacing w:line="360" w:lineRule="auto"/>
        <w:ind w:right="1134"/>
        <w:jc w:val="both"/>
        <w:rPr>
          <w:rFonts w:ascii="Calibri" w:hAnsi="Calibri"/>
        </w:rPr>
      </w:pPr>
      <w:r w:rsidRPr="00D97D54">
        <w:rPr>
          <w:rFonts w:ascii="Calibri" w:hAnsi="Calibri"/>
        </w:rPr>
        <w:t>Post-Harvest Stage –</w:t>
      </w:r>
      <w:r w:rsidRPr="00D97D54">
        <w:rPr>
          <w:rFonts w:ascii="Calibri" w:hAnsi="Calibri"/>
          <w:spacing w:val="-1"/>
        </w:rPr>
        <w:t xml:space="preserve"> February </w:t>
      </w:r>
    </w:p>
    <w:p w:rsidR="008839A3" w:rsidRPr="00770E38" w:rsidRDefault="008839A3" w:rsidP="008839A3">
      <w:pPr>
        <w:pStyle w:val="BodyText"/>
        <w:spacing w:line="360" w:lineRule="auto"/>
        <w:ind w:right="1134"/>
        <w:jc w:val="both"/>
        <w:rPr>
          <w:rFonts w:ascii="Calibri" w:hAnsi="Calibri"/>
          <w:sz w:val="22"/>
          <w:szCs w:val="22"/>
        </w:rPr>
      </w:pPr>
      <w:r w:rsidRPr="00770E38">
        <w:rPr>
          <w:rFonts w:ascii="Calibri" w:hAnsi="Calibri"/>
          <w:sz w:val="22"/>
          <w:szCs w:val="22"/>
        </w:rPr>
        <w:t>Since each village will receive four visits/quarter x 15 villages, the total number of field visits will be</w:t>
      </w:r>
    </w:p>
    <w:p w:rsidR="008839A3" w:rsidRPr="00770E38" w:rsidRDefault="008839A3" w:rsidP="008839A3">
      <w:pPr>
        <w:pStyle w:val="BodyText"/>
        <w:spacing w:before="3" w:line="360" w:lineRule="auto"/>
        <w:ind w:right="1134"/>
        <w:jc w:val="both"/>
        <w:rPr>
          <w:rFonts w:ascii="Calibri" w:hAnsi="Calibri"/>
          <w:sz w:val="22"/>
          <w:szCs w:val="22"/>
        </w:rPr>
      </w:pPr>
      <w:r w:rsidRPr="00770E38">
        <w:rPr>
          <w:rFonts w:ascii="Calibri" w:hAnsi="Calibri"/>
          <w:sz w:val="22"/>
          <w:szCs w:val="22"/>
        </w:rPr>
        <w:t>60. The work load per PA will 20 field visits for the entire project period.</w:t>
      </w:r>
    </w:p>
    <w:p w:rsidR="008839A3" w:rsidRPr="007F6054" w:rsidRDefault="008839A3" w:rsidP="008839A3">
      <w:pPr>
        <w:pStyle w:val="Heading3"/>
        <w:spacing w:line="360" w:lineRule="auto"/>
        <w:ind w:left="0" w:right="1134"/>
        <w:jc w:val="both"/>
        <w:rPr>
          <w:rFonts w:ascii="Calibri" w:hAnsi="Calibri"/>
          <w:sz w:val="22"/>
          <w:szCs w:val="22"/>
        </w:rPr>
      </w:pPr>
      <w:r w:rsidRPr="007F6054">
        <w:rPr>
          <w:rFonts w:ascii="Calibri" w:hAnsi="Calibri"/>
          <w:sz w:val="22"/>
          <w:szCs w:val="22"/>
          <w:u w:val="thick"/>
        </w:rPr>
        <w:t>Output 3.6</w:t>
      </w:r>
      <w:r w:rsidRPr="007F6054">
        <w:rPr>
          <w:rFonts w:ascii="Calibri" w:hAnsi="Calibri"/>
          <w:sz w:val="22"/>
          <w:szCs w:val="22"/>
        </w:rPr>
        <w:t>: Field days organized</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Field days allow for knowledge sharing and promotion of CF within the ward. The indicator is:</w:t>
      </w:r>
    </w:p>
    <w:p w:rsidR="008839A3" w:rsidRPr="007F6054" w:rsidRDefault="008839A3" w:rsidP="008839A3">
      <w:pPr>
        <w:pStyle w:val="ListParagraph"/>
        <w:tabs>
          <w:tab w:val="left" w:pos="939"/>
          <w:tab w:val="left" w:pos="940"/>
        </w:tabs>
        <w:spacing w:line="360" w:lineRule="auto"/>
        <w:ind w:left="0" w:right="1134" w:firstLine="0"/>
        <w:jc w:val="both"/>
        <w:rPr>
          <w:rFonts w:ascii="Calibri" w:hAnsi="Calibri"/>
        </w:rPr>
      </w:pPr>
      <w:r w:rsidRPr="007F6054">
        <w:rPr>
          <w:rFonts w:ascii="Calibri" w:hAnsi="Calibri"/>
          <w:b/>
          <w:u w:val="thick"/>
        </w:rPr>
        <w:t>Indicator 3.6.1</w:t>
      </w:r>
      <w:r w:rsidRPr="007F6054">
        <w:rPr>
          <w:rFonts w:ascii="Calibri" w:hAnsi="Calibri"/>
          <w:b/>
        </w:rPr>
        <w:t xml:space="preserve">: Annual number of field days. </w:t>
      </w:r>
      <w:r w:rsidRPr="007F6054">
        <w:rPr>
          <w:rFonts w:ascii="Calibri" w:hAnsi="Calibri"/>
        </w:rPr>
        <w:t xml:space="preserve">One field day will be organized in each village </w:t>
      </w:r>
      <w:r w:rsidRPr="007F6054">
        <w:rPr>
          <w:rFonts w:ascii="Calibri" w:hAnsi="Calibri"/>
          <w:spacing w:val="-40"/>
        </w:rPr>
        <w:t>for</w:t>
      </w:r>
      <w:r w:rsidRPr="007F6054">
        <w:rPr>
          <w:rFonts w:ascii="Calibri" w:hAnsi="Calibri"/>
        </w:rPr>
        <w:t xml:space="preserve"> a total of 2 field days quarter.</w:t>
      </w:r>
    </w:p>
    <w:p w:rsidR="008839A3" w:rsidRPr="007F6054" w:rsidRDefault="008839A3" w:rsidP="008839A3">
      <w:pPr>
        <w:pStyle w:val="ListParagraph"/>
        <w:tabs>
          <w:tab w:val="left" w:pos="939"/>
          <w:tab w:val="left" w:pos="940"/>
        </w:tabs>
        <w:spacing w:line="360" w:lineRule="auto"/>
        <w:ind w:left="0" w:right="1134" w:firstLine="0"/>
        <w:jc w:val="both"/>
        <w:rPr>
          <w:rFonts w:ascii="Calibri" w:hAnsi="Calibri"/>
        </w:rPr>
      </w:pPr>
      <w:r w:rsidRPr="007F6054">
        <w:rPr>
          <w:rFonts w:ascii="Calibri" w:hAnsi="Calibri"/>
          <w:b/>
          <w:u w:val="thick"/>
        </w:rPr>
        <w:t>Indicator 3.6.2</w:t>
      </w:r>
      <w:r w:rsidRPr="007F6054">
        <w:rPr>
          <w:rFonts w:ascii="Calibri" w:hAnsi="Calibri"/>
        </w:rPr>
        <w:t xml:space="preserve">: </w:t>
      </w:r>
      <w:r w:rsidRPr="007F6054">
        <w:rPr>
          <w:rFonts w:ascii="Calibri" w:hAnsi="Calibri"/>
          <w:b/>
        </w:rPr>
        <w:t xml:space="preserve">Average number of farmers that attended each field day. </w:t>
      </w:r>
      <w:r w:rsidRPr="007F6054">
        <w:rPr>
          <w:rFonts w:ascii="Calibri" w:hAnsi="Calibri"/>
        </w:rPr>
        <w:t>This indicator will help to measure the level of interest in CF in the community. Experience that the field day was an important method to expose more farmers to</w:t>
      </w:r>
      <w:r w:rsidRPr="007F6054">
        <w:rPr>
          <w:rFonts w:ascii="Calibri" w:hAnsi="Calibri"/>
          <w:spacing w:val="-6"/>
        </w:rPr>
        <w:t xml:space="preserve"> </w:t>
      </w:r>
      <w:r w:rsidRPr="007F6054">
        <w:rPr>
          <w:rFonts w:ascii="Calibri" w:hAnsi="Calibri"/>
        </w:rPr>
        <w:t>CF.</w:t>
      </w:r>
    </w:p>
    <w:p w:rsidR="008839A3" w:rsidRPr="007F6054" w:rsidRDefault="008839A3" w:rsidP="008839A3">
      <w:pPr>
        <w:pStyle w:val="ListParagraph"/>
        <w:numPr>
          <w:ilvl w:val="1"/>
          <w:numId w:val="25"/>
        </w:numPr>
        <w:tabs>
          <w:tab w:val="left" w:pos="581"/>
        </w:tabs>
        <w:spacing w:line="360" w:lineRule="auto"/>
        <w:ind w:left="0" w:right="1134" w:hanging="376"/>
        <w:jc w:val="both"/>
        <w:rPr>
          <w:rFonts w:ascii="Calibri" w:hAnsi="Calibri"/>
          <w:b/>
        </w:rPr>
      </w:pPr>
      <w:bookmarkStart w:id="19" w:name="5.5__Inputs"/>
      <w:bookmarkEnd w:id="19"/>
      <w:r w:rsidRPr="007F6054">
        <w:rPr>
          <w:rFonts w:ascii="Calibri" w:hAnsi="Calibri"/>
          <w:b/>
        </w:rPr>
        <w:t>Inputs</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u w:val="single"/>
        </w:rPr>
        <w:t>Personnel</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 xml:space="preserve">Four personnel are required to manage the project – Field Teams Project Officer (100%), two Project Assistants (100%) and a Finance Officer (100% of full-time). </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 xml:space="preserve">The </w:t>
      </w:r>
      <w:r>
        <w:rPr>
          <w:rFonts w:ascii="Calibri" w:hAnsi="Calibri"/>
          <w:sz w:val="22"/>
          <w:szCs w:val="22"/>
        </w:rPr>
        <w:t>Project</w:t>
      </w:r>
      <w:r w:rsidRPr="007F6054">
        <w:rPr>
          <w:rFonts w:ascii="Calibri" w:hAnsi="Calibri"/>
          <w:sz w:val="22"/>
          <w:szCs w:val="22"/>
        </w:rPr>
        <w:t xml:space="preserve"> Officer (PO) is based in the field and is the head of field staff. Their responsibility includes:</w:t>
      </w:r>
    </w:p>
    <w:p w:rsidR="008839A3" w:rsidRDefault="008839A3" w:rsidP="008839A3">
      <w:pPr>
        <w:pStyle w:val="ListParagraph"/>
        <w:numPr>
          <w:ilvl w:val="0"/>
          <w:numId w:val="36"/>
        </w:numPr>
        <w:tabs>
          <w:tab w:val="left" w:pos="1340"/>
          <w:tab w:val="left" w:pos="1341"/>
        </w:tabs>
        <w:spacing w:line="360" w:lineRule="auto"/>
        <w:ind w:right="1134"/>
        <w:jc w:val="both"/>
        <w:rPr>
          <w:rFonts w:ascii="Calibri" w:hAnsi="Calibri"/>
        </w:rPr>
      </w:pPr>
      <w:r w:rsidRPr="007F6054">
        <w:rPr>
          <w:rFonts w:ascii="Calibri" w:hAnsi="Calibri"/>
        </w:rPr>
        <w:t>Project implementation, monitoring and</w:t>
      </w:r>
      <w:r w:rsidRPr="007F6054">
        <w:rPr>
          <w:rFonts w:ascii="Calibri" w:hAnsi="Calibri"/>
          <w:spacing w:val="-3"/>
        </w:rPr>
        <w:t xml:space="preserve"> </w:t>
      </w:r>
      <w:r w:rsidRPr="007F6054">
        <w:rPr>
          <w:rFonts w:ascii="Calibri" w:hAnsi="Calibri"/>
        </w:rPr>
        <w:t>evaluation</w:t>
      </w:r>
    </w:p>
    <w:p w:rsidR="008839A3" w:rsidRDefault="008839A3" w:rsidP="008839A3">
      <w:pPr>
        <w:pStyle w:val="ListParagraph"/>
        <w:numPr>
          <w:ilvl w:val="0"/>
          <w:numId w:val="36"/>
        </w:numPr>
        <w:tabs>
          <w:tab w:val="left" w:pos="1340"/>
          <w:tab w:val="left" w:pos="1341"/>
        </w:tabs>
        <w:spacing w:line="360" w:lineRule="auto"/>
        <w:ind w:right="1134"/>
        <w:jc w:val="both"/>
        <w:rPr>
          <w:rFonts w:ascii="Calibri" w:hAnsi="Calibri"/>
        </w:rPr>
      </w:pPr>
      <w:r w:rsidRPr="00D73CA1">
        <w:rPr>
          <w:rFonts w:ascii="Calibri" w:hAnsi="Calibri"/>
        </w:rPr>
        <w:t>Writing monthly, interim, annual and end of project</w:t>
      </w:r>
      <w:r w:rsidRPr="00D73CA1">
        <w:rPr>
          <w:rFonts w:ascii="Calibri" w:hAnsi="Calibri"/>
          <w:spacing w:val="-6"/>
        </w:rPr>
        <w:t xml:space="preserve"> </w:t>
      </w:r>
      <w:r w:rsidRPr="00D73CA1">
        <w:rPr>
          <w:rFonts w:ascii="Calibri" w:hAnsi="Calibri"/>
        </w:rPr>
        <w:t>reports</w:t>
      </w:r>
    </w:p>
    <w:p w:rsidR="008839A3" w:rsidRDefault="008839A3" w:rsidP="008839A3">
      <w:pPr>
        <w:pStyle w:val="ListParagraph"/>
        <w:numPr>
          <w:ilvl w:val="0"/>
          <w:numId w:val="36"/>
        </w:numPr>
        <w:tabs>
          <w:tab w:val="left" w:pos="1340"/>
          <w:tab w:val="left" w:pos="1341"/>
        </w:tabs>
        <w:spacing w:line="360" w:lineRule="auto"/>
        <w:ind w:right="1134"/>
        <w:jc w:val="both"/>
        <w:rPr>
          <w:rFonts w:ascii="Calibri" w:hAnsi="Calibri"/>
        </w:rPr>
      </w:pPr>
      <w:r w:rsidRPr="00D73CA1">
        <w:rPr>
          <w:rFonts w:ascii="Calibri" w:hAnsi="Calibri"/>
        </w:rPr>
        <w:t>Review financial</w:t>
      </w:r>
      <w:r w:rsidRPr="00D73CA1">
        <w:rPr>
          <w:rFonts w:ascii="Calibri" w:hAnsi="Calibri"/>
          <w:spacing w:val="-6"/>
        </w:rPr>
        <w:t xml:space="preserve"> </w:t>
      </w:r>
      <w:r w:rsidRPr="00D73CA1">
        <w:rPr>
          <w:rFonts w:ascii="Calibri" w:hAnsi="Calibri"/>
        </w:rPr>
        <w:t>reporting</w:t>
      </w:r>
    </w:p>
    <w:p w:rsidR="008839A3" w:rsidRDefault="008839A3" w:rsidP="008839A3">
      <w:pPr>
        <w:pStyle w:val="ListParagraph"/>
        <w:numPr>
          <w:ilvl w:val="0"/>
          <w:numId w:val="36"/>
        </w:numPr>
        <w:tabs>
          <w:tab w:val="left" w:pos="1340"/>
          <w:tab w:val="left" w:pos="1341"/>
        </w:tabs>
        <w:spacing w:line="360" w:lineRule="auto"/>
        <w:ind w:right="1134"/>
        <w:jc w:val="both"/>
        <w:rPr>
          <w:rFonts w:ascii="Calibri" w:hAnsi="Calibri"/>
        </w:rPr>
      </w:pPr>
      <w:r w:rsidRPr="00D73CA1">
        <w:rPr>
          <w:rFonts w:ascii="Calibri" w:hAnsi="Calibri"/>
        </w:rPr>
        <w:t>Coordinate with other partners in the district</w:t>
      </w:r>
    </w:p>
    <w:p w:rsidR="008839A3" w:rsidRPr="00D73CA1" w:rsidRDefault="008839A3" w:rsidP="008839A3">
      <w:pPr>
        <w:pStyle w:val="ListParagraph"/>
        <w:numPr>
          <w:ilvl w:val="0"/>
          <w:numId w:val="36"/>
        </w:numPr>
        <w:tabs>
          <w:tab w:val="left" w:pos="1340"/>
          <w:tab w:val="left" w:pos="1341"/>
        </w:tabs>
        <w:spacing w:line="360" w:lineRule="auto"/>
        <w:ind w:right="1134"/>
        <w:jc w:val="both"/>
        <w:rPr>
          <w:rFonts w:ascii="Calibri" w:hAnsi="Calibri"/>
        </w:rPr>
      </w:pPr>
      <w:r w:rsidRPr="00D73CA1">
        <w:rPr>
          <w:rFonts w:ascii="Calibri" w:hAnsi="Calibri"/>
        </w:rPr>
        <w:t>Supervise field project</w:t>
      </w:r>
      <w:r w:rsidRPr="00D73CA1">
        <w:rPr>
          <w:rFonts w:ascii="Calibri" w:hAnsi="Calibri"/>
          <w:spacing w:val="-4"/>
        </w:rPr>
        <w:t xml:space="preserve"> </w:t>
      </w:r>
      <w:r w:rsidRPr="00D73CA1">
        <w:rPr>
          <w:rFonts w:ascii="Calibri" w:hAnsi="Calibri"/>
        </w:rPr>
        <w:t>staff</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The 2 Project Assistants (PAs) are based in the field and have the following responsibilities:</w:t>
      </w:r>
    </w:p>
    <w:p w:rsidR="008839A3" w:rsidRDefault="008839A3" w:rsidP="008839A3">
      <w:pPr>
        <w:pStyle w:val="ListParagraph"/>
        <w:numPr>
          <w:ilvl w:val="0"/>
          <w:numId w:val="37"/>
        </w:numPr>
        <w:tabs>
          <w:tab w:val="left" w:pos="1299"/>
          <w:tab w:val="left" w:pos="1300"/>
        </w:tabs>
        <w:spacing w:line="360" w:lineRule="auto"/>
        <w:ind w:right="1134"/>
        <w:jc w:val="both"/>
        <w:rPr>
          <w:rFonts w:ascii="Calibri" w:hAnsi="Calibri"/>
        </w:rPr>
      </w:pPr>
      <w:r w:rsidRPr="007F6054">
        <w:rPr>
          <w:rFonts w:ascii="Calibri" w:hAnsi="Calibri"/>
        </w:rPr>
        <w:lastRenderedPageBreak/>
        <w:t>Oversee day to day running of the</w:t>
      </w:r>
      <w:r w:rsidRPr="007F6054">
        <w:rPr>
          <w:rFonts w:ascii="Calibri" w:hAnsi="Calibri"/>
          <w:spacing w:val="-7"/>
        </w:rPr>
        <w:t xml:space="preserve"> </w:t>
      </w:r>
      <w:r w:rsidRPr="007F6054">
        <w:rPr>
          <w:rFonts w:ascii="Calibri" w:hAnsi="Calibri"/>
        </w:rPr>
        <w:t>project</w:t>
      </w:r>
    </w:p>
    <w:p w:rsidR="008839A3" w:rsidRDefault="008839A3" w:rsidP="008839A3">
      <w:pPr>
        <w:pStyle w:val="ListParagraph"/>
        <w:numPr>
          <w:ilvl w:val="0"/>
          <w:numId w:val="37"/>
        </w:numPr>
        <w:tabs>
          <w:tab w:val="left" w:pos="1299"/>
          <w:tab w:val="left" w:pos="1300"/>
        </w:tabs>
        <w:spacing w:line="360" w:lineRule="auto"/>
        <w:ind w:right="1134"/>
        <w:jc w:val="both"/>
        <w:rPr>
          <w:rFonts w:ascii="Calibri" w:hAnsi="Calibri"/>
        </w:rPr>
      </w:pPr>
      <w:r w:rsidRPr="00D73CA1">
        <w:rPr>
          <w:rFonts w:ascii="Calibri" w:hAnsi="Calibri"/>
        </w:rPr>
        <w:t>Coordinate project meetings between project staff, the community and other</w:t>
      </w:r>
      <w:r w:rsidRPr="00D73CA1">
        <w:rPr>
          <w:rFonts w:ascii="Calibri" w:hAnsi="Calibri"/>
          <w:spacing w:val="-38"/>
        </w:rPr>
        <w:t xml:space="preserve"> </w:t>
      </w:r>
      <w:r w:rsidRPr="00D73CA1">
        <w:rPr>
          <w:rFonts w:ascii="Calibri" w:hAnsi="Calibri"/>
        </w:rPr>
        <w:t>stakeholders at the grassroots</w:t>
      </w:r>
      <w:r w:rsidRPr="00D73CA1">
        <w:rPr>
          <w:rFonts w:ascii="Calibri" w:hAnsi="Calibri"/>
          <w:spacing w:val="-3"/>
        </w:rPr>
        <w:t xml:space="preserve"> </w:t>
      </w:r>
      <w:r w:rsidRPr="00D73CA1">
        <w:rPr>
          <w:rFonts w:ascii="Calibri" w:hAnsi="Calibri"/>
        </w:rPr>
        <w:t>level</w:t>
      </w:r>
    </w:p>
    <w:p w:rsidR="008839A3" w:rsidRDefault="008839A3" w:rsidP="008839A3">
      <w:pPr>
        <w:pStyle w:val="ListParagraph"/>
        <w:numPr>
          <w:ilvl w:val="0"/>
          <w:numId w:val="37"/>
        </w:numPr>
        <w:tabs>
          <w:tab w:val="left" w:pos="1299"/>
          <w:tab w:val="left" w:pos="1300"/>
        </w:tabs>
        <w:spacing w:line="360" w:lineRule="auto"/>
        <w:ind w:right="1134"/>
        <w:jc w:val="both"/>
        <w:rPr>
          <w:rFonts w:ascii="Calibri" w:hAnsi="Calibri"/>
        </w:rPr>
      </w:pPr>
      <w:r w:rsidRPr="00D73CA1">
        <w:rPr>
          <w:rFonts w:ascii="Calibri" w:hAnsi="Calibri"/>
        </w:rPr>
        <w:t>Organize and present</w:t>
      </w:r>
      <w:r w:rsidRPr="00D73CA1">
        <w:rPr>
          <w:rFonts w:ascii="Calibri" w:hAnsi="Calibri"/>
          <w:spacing w:val="5"/>
        </w:rPr>
        <w:t xml:space="preserve"> </w:t>
      </w:r>
      <w:r w:rsidRPr="00D73CA1">
        <w:rPr>
          <w:rFonts w:ascii="Calibri" w:hAnsi="Calibri"/>
        </w:rPr>
        <w:t>workshops</w:t>
      </w:r>
    </w:p>
    <w:p w:rsidR="008839A3" w:rsidRPr="00D73CA1" w:rsidRDefault="008839A3" w:rsidP="008839A3">
      <w:pPr>
        <w:pStyle w:val="ListParagraph"/>
        <w:numPr>
          <w:ilvl w:val="0"/>
          <w:numId w:val="37"/>
        </w:numPr>
        <w:tabs>
          <w:tab w:val="left" w:pos="1299"/>
          <w:tab w:val="left" w:pos="1300"/>
        </w:tabs>
        <w:spacing w:line="360" w:lineRule="auto"/>
        <w:ind w:right="1134"/>
        <w:jc w:val="both"/>
        <w:rPr>
          <w:rFonts w:ascii="Calibri" w:hAnsi="Calibri"/>
        </w:rPr>
      </w:pPr>
      <w:r w:rsidRPr="00D73CA1">
        <w:rPr>
          <w:rFonts w:ascii="Calibri" w:hAnsi="Calibri"/>
        </w:rPr>
        <w:t xml:space="preserve">Carry out monitoring and evaluation data collection in the assigned village </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The Finance Officer’s primary responsibilities include:</w:t>
      </w:r>
    </w:p>
    <w:p w:rsidR="008839A3" w:rsidRDefault="008839A3" w:rsidP="008839A3">
      <w:pPr>
        <w:pStyle w:val="ListParagraph"/>
        <w:numPr>
          <w:ilvl w:val="0"/>
          <w:numId w:val="38"/>
        </w:numPr>
        <w:tabs>
          <w:tab w:val="left" w:pos="1299"/>
          <w:tab w:val="left" w:pos="1300"/>
        </w:tabs>
        <w:spacing w:line="360" w:lineRule="auto"/>
        <w:ind w:right="1134"/>
        <w:jc w:val="both"/>
        <w:rPr>
          <w:rFonts w:ascii="Calibri" w:hAnsi="Calibri"/>
        </w:rPr>
      </w:pPr>
      <w:r w:rsidRPr="007F6054">
        <w:rPr>
          <w:rFonts w:ascii="Calibri" w:hAnsi="Calibri"/>
        </w:rPr>
        <w:t>Management of all the day to day financial</w:t>
      </w:r>
      <w:r w:rsidRPr="007F6054">
        <w:rPr>
          <w:rFonts w:ascii="Calibri" w:hAnsi="Calibri"/>
          <w:spacing w:val="-9"/>
        </w:rPr>
        <w:t xml:space="preserve"> </w:t>
      </w:r>
      <w:r w:rsidRPr="007F6054">
        <w:rPr>
          <w:rFonts w:ascii="Calibri" w:hAnsi="Calibri"/>
        </w:rPr>
        <w:t>issues</w:t>
      </w:r>
    </w:p>
    <w:p w:rsidR="008839A3" w:rsidRDefault="008839A3" w:rsidP="008839A3">
      <w:pPr>
        <w:pStyle w:val="ListParagraph"/>
        <w:numPr>
          <w:ilvl w:val="0"/>
          <w:numId w:val="38"/>
        </w:numPr>
        <w:tabs>
          <w:tab w:val="left" w:pos="1299"/>
          <w:tab w:val="left" w:pos="1300"/>
        </w:tabs>
        <w:spacing w:line="360" w:lineRule="auto"/>
        <w:ind w:right="1134"/>
        <w:jc w:val="both"/>
        <w:rPr>
          <w:rFonts w:ascii="Calibri" w:hAnsi="Calibri"/>
        </w:rPr>
      </w:pPr>
      <w:r w:rsidRPr="00D73CA1">
        <w:rPr>
          <w:rFonts w:ascii="Calibri" w:hAnsi="Calibri"/>
        </w:rPr>
        <w:t xml:space="preserve">Compiling and presenting financial reports to Project Officer </w:t>
      </w:r>
    </w:p>
    <w:p w:rsidR="008839A3" w:rsidRPr="00D73CA1" w:rsidRDefault="008839A3" w:rsidP="008839A3">
      <w:pPr>
        <w:pStyle w:val="ListParagraph"/>
        <w:numPr>
          <w:ilvl w:val="0"/>
          <w:numId w:val="38"/>
        </w:numPr>
        <w:tabs>
          <w:tab w:val="left" w:pos="1299"/>
          <w:tab w:val="left" w:pos="1300"/>
        </w:tabs>
        <w:spacing w:line="360" w:lineRule="auto"/>
        <w:ind w:right="1134"/>
        <w:jc w:val="both"/>
        <w:rPr>
          <w:rFonts w:ascii="Calibri" w:hAnsi="Calibri"/>
        </w:rPr>
      </w:pPr>
      <w:r w:rsidRPr="00D73CA1">
        <w:rPr>
          <w:rFonts w:ascii="Calibri" w:hAnsi="Calibri"/>
        </w:rPr>
        <w:t>Paying project expenses and</w:t>
      </w:r>
      <w:r w:rsidRPr="00D73CA1">
        <w:rPr>
          <w:rFonts w:ascii="Calibri" w:hAnsi="Calibri"/>
          <w:spacing w:val="1"/>
        </w:rPr>
        <w:t xml:space="preserve"> </w:t>
      </w:r>
      <w:r w:rsidRPr="00D73CA1">
        <w:rPr>
          <w:rFonts w:ascii="Calibri" w:hAnsi="Calibri"/>
        </w:rPr>
        <w:t>salaries</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u w:val="single"/>
        </w:rPr>
        <w:t>Transport</w:t>
      </w:r>
    </w:p>
    <w:p w:rsidR="008839A3" w:rsidRPr="007F6054" w:rsidRDefault="008839A3" w:rsidP="008839A3">
      <w:pPr>
        <w:pStyle w:val="BodyText"/>
        <w:spacing w:line="360" w:lineRule="auto"/>
        <w:ind w:right="1134"/>
        <w:jc w:val="both"/>
        <w:rPr>
          <w:rFonts w:ascii="Calibri" w:hAnsi="Calibri"/>
          <w:sz w:val="22"/>
          <w:szCs w:val="22"/>
        </w:rPr>
      </w:pPr>
      <w:r w:rsidRPr="007F6054">
        <w:rPr>
          <w:rFonts w:ascii="Calibri" w:hAnsi="Calibri"/>
          <w:sz w:val="22"/>
          <w:szCs w:val="22"/>
        </w:rPr>
        <w:t>ARRD currently has no available transport and therefore will have to hire to facilitate the implementation of this project in the field.</w:t>
      </w:r>
    </w:p>
    <w:p w:rsidR="008839A3" w:rsidRPr="007F6054" w:rsidRDefault="008839A3" w:rsidP="008839A3">
      <w:pPr>
        <w:pStyle w:val="BodyText"/>
        <w:spacing w:before="127" w:line="360" w:lineRule="auto"/>
        <w:ind w:right="1134"/>
        <w:jc w:val="both"/>
        <w:rPr>
          <w:rFonts w:ascii="Calibri" w:hAnsi="Calibri"/>
          <w:sz w:val="22"/>
          <w:szCs w:val="22"/>
        </w:rPr>
      </w:pPr>
      <w:r w:rsidRPr="007F6054">
        <w:rPr>
          <w:rFonts w:ascii="Calibri" w:hAnsi="Calibri"/>
          <w:sz w:val="22"/>
          <w:szCs w:val="22"/>
          <w:u w:val="single"/>
        </w:rPr>
        <w:t>Seed</w:t>
      </w:r>
    </w:p>
    <w:p w:rsidR="008839A3" w:rsidRPr="007F6054" w:rsidRDefault="008839A3" w:rsidP="008839A3">
      <w:pPr>
        <w:pStyle w:val="BodyText"/>
        <w:spacing w:before="197" w:line="360" w:lineRule="auto"/>
        <w:ind w:right="1134"/>
        <w:jc w:val="both"/>
        <w:rPr>
          <w:rFonts w:ascii="Calibri" w:hAnsi="Calibri"/>
          <w:sz w:val="22"/>
          <w:szCs w:val="22"/>
        </w:rPr>
      </w:pPr>
      <w:r w:rsidRPr="007F6054">
        <w:rPr>
          <w:rFonts w:ascii="Calibri" w:hAnsi="Calibri"/>
          <w:sz w:val="22"/>
          <w:szCs w:val="22"/>
        </w:rPr>
        <w:t>The project will provide OPV maize cowpea seed to all CFVPs. The total size of the CF plot will be 50m x 50m. 50m x 40m will be dedicated to OPV maize production and the remainder, 50m x 10m, will be for cowpeas. The following table summarizes the seed requirements for the first year of the project. It is expected that after this initial “seed money” is given, the communities will be self-sufficient in seed production.</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6"/>
        <w:gridCol w:w="1559"/>
        <w:gridCol w:w="1417"/>
        <w:gridCol w:w="1560"/>
        <w:gridCol w:w="1417"/>
        <w:gridCol w:w="1559"/>
      </w:tblGrid>
      <w:tr w:rsidR="008839A3" w:rsidRPr="007F6054" w:rsidTr="00651875">
        <w:trPr>
          <w:trHeight w:val="460"/>
        </w:trPr>
        <w:tc>
          <w:tcPr>
            <w:tcW w:w="1276" w:type="dxa"/>
          </w:tcPr>
          <w:p w:rsidR="008839A3" w:rsidRPr="007F6054" w:rsidRDefault="008839A3" w:rsidP="00651875">
            <w:pPr>
              <w:pStyle w:val="TableParagraph"/>
              <w:spacing w:line="360" w:lineRule="auto"/>
              <w:rPr>
                <w:rFonts w:ascii="Calibri" w:hAnsi="Calibri"/>
                <w:b/>
              </w:rPr>
            </w:pPr>
            <w:r w:rsidRPr="007F6054">
              <w:rPr>
                <w:rFonts w:ascii="Calibri" w:hAnsi="Calibri"/>
                <w:b/>
              </w:rPr>
              <w:t>Seed Type</w:t>
            </w:r>
          </w:p>
        </w:tc>
        <w:tc>
          <w:tcPr>
            <w:tcW w:w="1559" w:type="dxa"/>
          </w:tcPr>
          <w:p w:rsidR="008839A3" w:rsidRPr="007F6054" w:rsidRDefault="008839A3" w:rsidP="00651875">
            <w:pPr>
              <w:pStyle w:val="TableParagraph"/>
              <w:spacing w:line="360" w:lineRule="auto"/>
              <w:rPr>
                <w:rFonts w:ascii="Calibri" w:hAnsi="Calibri"/>
                <w:b/>
              </w:rPr>
            </w:pPr>
            <w:r w:rsidRPr="007F6054">
              <w:rPr>
                <w:rFonts w:ascii="Calibri" w:hAnsi="Calibri"/>
                <w:b/>
              </w:rPr>
              <w:t>No. of</w:t>
            </w:r>
          </w:p>
          <w:p w:rsidR="008839A3" w:rsidRPr="007F6054" w:rsidRDefault="008839A3" w:rsidP="00651875">
            <w:pPr>
              <w:pStyle w:val="TableParagraph"/>
              <w:spacing w:line="360" w:lineRule="auto"/>
              <w:rPr>
                <w:rFonts w:ascii="Calibri" w:hAnsi="Calibri"/>
                <w:b/>
              </w:rPr>
            </w:pPr>
            <w:r w:rsidRPr="007F6054">
              <w:rPr>
                <w:rFonts w:ascii="Calibri" w:hAnsi="Calibri"/>
                <w:b/>
              </w:rPr>
              <w:t>Beneficiaries</w:t>
            </w:r>
          </w:p>
        </w:tc>
        <w:tc>
          <w:tcPr>
            <w:tcW w:w="1417" w:type="dxa"/>
          </w:tcPr>
          <w:p w:rsidR="008839A3" w:rsidRPr="007F6054" w:rsidRDefault="008839A3" w:rsidP="00651875">
            <w:pPr>
              <w:pStyle w:val="TableParagraph"/>
              <w:spacing w:line="360" w:lineRule="auto"/>
              <w:jc w:val="both"/>
              <w:rPr>
                <w:rFonts w:ascii="Calibri" w:hAnsi="Calibri"/>
                <w:b/>
              </w:rPr>
            </w:pPr>
            <w:r w:rsidRPr="007F6054">
              <w:rPr>
                <w:rFonts w:ascii="Calibri" w:hAnsi="Calibri"/>
                <w:b/>
              </w:rPr>
              <w:t>Seeding Rate</w:t>
            </w:r>
          </w:p>
          <w:p w:rsidR="008839A3" w:rsidRPr="007F6054" w:rsidRDefault="008839A3" w:rsidP="00651875">
            <w:pPr>
              <w:pStyle w:val="TableParagraph"/>
              <w:spacing w:line="360" w:lineRule="auto"/>
              <w:jc w:val="both"/>
              <w:rPr>
                <w:rFonts w:ascii="Calibri" w:hAnsi="Calibri"/>
                <w:b/>
              </w:rPr>
            </w:pPr>
            <w:r w:rsidRPr="007F6054">
              <w:rPr>
                <w:rFonts w:ascii="Calibri" w:hAnsi="Calibri"/>
                <w:b/>
              </w:rPr>
              <w:t>(kg/ha)</w:t>
            </w:r>
          </w:p>
        </w:tc>
        <w:tc>
          <w:tcPr>
            <w:tcW w:w="1560" w:type="dxa"/>
          </w:tcPr>
          <w:p w:rsidR="008839A3" w:rsidRPr="007F6054" w:rsidRDefault="008839A3" w:rsidP="00651875">
            <w:pPr>
              <w:pStyle w:val="TableParagraph"/>
              <w:spacing w:line="360" w:lineRule="auto"/>
              <w:jc w:val="both"/>
              <w:rPr>
                <w:rFonts w:ascii="Calibri" w:hAnsi="Calibri"/>
                <w:b/>
              </w:rPr>
            </w:pPr>
            <w:r w:rsidRPr="007F6054">
              <w:rPr>
                <w:rFonts w:ascii="Calibri" w:hAnsi="Calibri"/>
                <w:b/>
              </w:rPr>
              <w:t>Field Size</w:t>
            </w:r>
          </w:p>
        </w:tc>
        <w:tc>
          <w:tcPr>
            <w:tcW w:w="1417" w:type="dxa"/>
          </w:tcPr>
          <w:p w:rsidR="008839A3" w:rsidRPr="007F6054" w:rsidRDefault="008839A3" w:rsidP="00651875">
            <w:pPr>
              <w:pStyle w:val="TableParagraph"/>
              <w:spacing w:line="360" w:lineRule="auto"/>
              <w:jc w:val="both"/>
              <w:rPr>
                <w:rFonts w:ascii="Calibri" w:hAnsi="Calibri"/>
                <w:b/>
              </w:rPr>
            </w:pPr>
            <w:r w:rsidRPr="007F6054">
              <w:rPr>
                <w:rFonts w:ascii="Calibri" w:hAnsi="Calibri"/>
                <w:b/>
              </w:rPr>
              <w:t>Seed per</w:t>
            </w:r>
          </w:p>
          <w:p w:rsidR="008839A3" w:rsidRPr="007F6054" w:rsidRDefault="008839A3" w:rsidP="00651875">
            <w:pPr>
              <w:pStyle w:val="TableParagraph"/>
              <w:spacing w:line="360" w:lineRule="auto"/>
              <w:jc w:val="both"/>
              <w:rPr>
                <w:rFonts w:ascii="Calibri" w:hAnsi="Calibri"/>
                <w:b/>
              </w:rPr>
            </w:pPr>
            <w:r w:rsidRPr="007F6054">
              <w:rPr>
                <w:rFonts w:ascii="Calibri" w:hAnsi="Calibri"/>
                <w:b/>
              </w:rPr>
              <w:t>Beneficiary</w:t>
            </w:r>
          </w:p>
        </w:tc>
        <w:tc>
          <w:tcPr>
            <w:tcW w:w="1559" w:type="dxa"/>
          </w:tcPr>
          <w:p w:rsidR="008839A3" w:rsidRPr="007F6054" w:rsidRDefault="008839A3" w:rsidP="00651875">
            <w:pPr>
              <w:pStyle w:val="TableParagraph"/>
              <w:spacing w:line="360" w:lineRule="auto"/>
              <w:jc w:val="both"/>
              <w:rPr>
                <w:rFonts w:ascii="Calibri" w:hAnsi="Calibri"/>
                <w:b/>
              </w:rPr>
            </w:pPr>
            <w:r w:rsidRPr="007F6054">
              <w:rPr>
                <w:rFonts w:ascii="Calibri" w:hAnsi="Calibri"/>
                <w:b/>
              </w:rPr>
              <w:t>Total Seed</w:t>
            </w:r>
          </w:p>
          <w:p w:rsidR="008839A3" w:rsidRPr="007F6054" w:rsidRDefault="008839A3" w:rsidP="00651875">
            <w:pPr>
              <w:pStyle w:val="TableParagraph"/>
              <w:spacing w:line="360" w:lineRule="auto"/>
              <w:jc w:val="both"/>
              <w:rPr>
                <w:rFonts w:ascii="Calibri" w:hAnsi="Calibri"/>
                <w:b/>
              </w:rPr>
            </w:pPr>
            <w:r w:rsidRPr="007F6054">
              <w:rPr>
                <w:rFonts w:ascii="Calibri" w:hAnsi="Calibri"/>
                <w:b/>
              </w:rPr>
              <w:t>Requirements</w:t>
            </w:r>
          </w:p>
        </w:tc>
      </w:tr>
      <w:tr w:rsidR="008839A3" w:rsidRPr="007F6054" w:rsidTr="00651875">
        <w:trPr>
          <w:trHeight w:val="412"/>
        </w:trPr>
        <w:tc>
          <w:tcPr>
            <w:tcW w:w="1276" w:type="dxa"/>
          </w:tcPr>
          <w:p w:rsidR="008839A3" w:rsidRPr="007F6054" w:rsidRDefault="008839A3" w:rsidP="00651875">
            <w:pPr>
              <w:pStyle w:val="TableParagraph"/>
              <w:spacing w:line="360" w:lineRule="auto"/>
              <w:rPr>
                <w:rFonts w:ascii="Calibri" w:hAnsi="Calibri"/>
              </w:rPr>
            </w:pPr>
            <w:r w:rsidRPr="007F6054">
              <w:rPr>
                <w:rFonts w:ascii="Calibri" w:hAnsi="Calibri"/>
              </w:rPr>
              <w:t>OPV maize</w:t>
            </w:r>
          </w:p>
        </w:tc>
        <w:tc>
          <w:tcPr>
            <w:tcW w:w="1559" w:type="dxa"/>
          </w:tcPr>
          <w:p w:rsidR="008839A3" w:rsidRPr="007F6054" w:rsidRDefault="008839A3" w:rsidP="00651875">
            <w:pPr>
              <w:pStyle w:val="TableParagraph"/>
              <w:spacing w:line="360" w:lineRule="auto"/>
              <w:rPr>
                <w:rFonts w:ascii="Calibri" w:hAnsi="Calibri"/>
              </w:rPr>
            </w:pPr>
            <w:r>
              <w:rPr>
                <w:rFonts w:ascii="Calibri" w:hAnsi="Calibri"/>
              </w:rPr>
              <w:t xml:space="preserve">       </w:t>
            </w:r>
            <w:r w:rsidRPr="007F6054">
              <w:rPr>
                <w:rFonts w:ascii="Calibri" w:hAnsi="Calibri"/>
              </w:rPr>
              <w:t>100</w:t>
            </w:r>
          </w:p>
        </w:tc>
        <w:tc>
          <w:tcPr>
            <w:tcW w:w="1417" w:type="dxa"/>
          </w:tcPr>
          <w:p w:rsidR="008839A3" w:rsidRPr="007F6054" w:rsidRDefault="008839A3" w:rsidP="00651875">
            <w:pPr>
              <w:pStyle w:val="TableParagraph"/>
              <w:spacing w:line="360" w:lineRule="auto"/>
              <w:jc w:val="both"/>
              <w:rPr>
                <w:rFonts w:ascii="Calibri" w:hAnsi="Calibri"/>
              </w:rPr>
            </w:pPr>
            <w:r>
              <w:rPr>
                <w:rFonts w:ascii="Calibri" w:hAnsi="Calibri"/>
              </w:rPr>
              <w:t xml:space="preserve">        </w:t>
            </w:r>
            <w:r w:rsidRPr="007F6054">
              <w:rPr>
                <w:rFonts w:ascii="Calibri" w:hAnsi="Calibri"/>
              </w:rPr>
              <w:t>30</w:t>
            </w:r>
          </w:p>
        </w:tc>
        <w:tc>
          <w:tcPr>
            <w:tcW w:w="1560" w:type="dxa"/>
          </w:tcPr>
          <w:p w:rsidR="008839A3" w:rsidRPr="007F6054" w:rsidRDefault="008839A3" w:rsidP="00651875">
            <w:pPr>
              <w:pStyle w:val="TableParagraph"/>
              <w:spacing w:line="360" w:lineRule="auto"/>
              <w:jc w:val="both"/>
              <w:rPr>
                <w:rFonts w:ascii="Calibri" w:hAnsi="Calibri"/>
              </w:rPr>
            </w:pPr>
            <w:r w:rsidRPr="007F6054">
              <w:rPr>
                <w:rFonts w:ascii="Calibri" w:hAnsi="Calibri"/>
              </w:rPr>
              <w:t>40m x 50m (0.2</w:t>
            </w:r>
            <w:r>
              <w:rPr>
                <w:rFonts w:ascii="Calibri" w:hAnsi="Calibri"/>
              </w:rPr>
              <w:t xml:space="preserve"> </w:t>
            </w:r>
            <w:r w:rsidRPr="007F6054">
              <w:rPr>
                <w:rFonts w:ascii="Calibri" w:hAnsi="Calibri"/>
              </w:rPr>
              <w:t>ha)</w:t>
            </w:r>
          </w:p>
        </w:tc>
        <w:tc>
          <w:tcPr>
            <w:tcW w:w="1417" w:type="dxa"/>
          </w:tcPr>
          <w:p w:rsidR="008839A3" w:rsidRPr="007F6054" w:rsidRDefault="008839A3" w:rsidP="00651875">
            <w:pPr>
              <w:pStyle w:val="TableParagraph"/>
              <w:spacing w:line="360" w:lineRule="auto"/>
              <w:jc w:val="both"/>
              <w:rPr>
                <w:rFonts w:ascii="Calibri" w:hAnsi="Calibri"/>
              </w:rPr>
            </w:pPr>
            <w:r>
              <w:rPr>
                <w:rFonts w:ascii="Calibri" w:hAnsi="Calibri"/>
              </w:rPr>
              <w:t xml:space="preserve">        </w:t>
            </w:r>
            <w:r w:rsidRPr="007F6054">
              <w:rPr>
                <w:rFonts w:ascii="Calibri" w:hAnsi="Calibri"/>
              </w:rPr>
              <w:t>6 kg</w:t>
            </w:r>
          </w:p>
        </w:tc>
        <w:tc>
          <w:tcPr>
            <w:tcW w:w="1559" w:type="dxa"/>
          </w:tcPr>
          <w:p w:rsidR="008839A3" w:rsidRPr="007F6054" w:rsidRDefault="008839A3" w:rsidP="00651875">
            <w:pPr>
              <w:pStyle w:val="TableParagraph"/>
              <w:spacing w:line="360" w:lineRule="auto"/>
              <w:jc w:val="both"/>
              <w:rPr>
                <w:rFonts w:ascii="Calibri" w:hAnsi="Calibri"/>
              </w:rPr>
            </w:pPr>
            <w:r w:rsidRPr="007F6054">
              <w:rPr>
                <w:rFonts w:ascii="Calibri" w:hAnsi="Calibri"/>
              </w:rPr>
              <w:t>600 kg OPV</w:t>
            </w:r>
          </w:p>
          <w:p w:rsidR="008839A3" w:rsidRPr="007F6054" w:rsidRDefault="008839A3" w:rsidP="00651875">
            <w:pPr>
              <w:pStyle w:val="TableParagraph"/>
              <w:spacing w:line="360" w:lineRule="auto"/>
              <w:jc w:val="both"/>
              <w:rPr>
                <w:rFonts w:ascii="Calibri" w:hAnsi="Calibri"/>
              </w:rPr>
            </w:pPr>
            <w:r w:rsidRPr="007F6054">
              <w:rPr>
                <w:rFonts w:ascii="Calibri" w:hAnsi="Calibri"/>
              </w:rPr>
              <w:t>maize</w:t>
            </w:r>
          </w:p>
        </w:tc>
      </w:tr>
      <w:tr w:rsidR="008839A3" w:rsidRPr="007F6054" w:rsidTr="00651875">
        <w:trPr>
          <w:trHeight w:val="414"/>
        </w:trPr>
        <w:tc>
          <w:tcPr>
            <w:tcW w:w="1276" w:type="dxa"/>
          </w:tcPr>
          <w:p w:rsidR="008839A3" w:rsidRPr="007F6054" w:rsidRDefault="008839A3" w:rsidP="00651875">
            <w:pPr>
              <w:pStyle w:val="TableParagraph"/>
              <w:spacing w:line="360" w:lineRule="auto"/>
              <w:rPr>
                <w:rFonts w:ascii="Calibri" w:hAnsi="Calibri"/>
              </w:rPr>
            </w:pPr>
            <w:r w:rsidRPr="007F6054">
              <w:rPr>
                <w:rFonts w:ascii="Calibri" w:hAnsi="Calibri"/>
              </w:rPr>
              <w:t>Cowpea</w:t>
            </w:r>
          </w:p>
        </w:tc>
        <w:tc>
          <w:tcPr>
            <w:tcW w:w="1559" w:type="dxa"/>
          </w:tcPr>
          <w:p w:rsidR="008839A3" w:rsidRPr="007F6054" w:rsidRDefault="008839A3" w:rsidP="00651875">
            <w:pPr>
              <w:pStyle w:val="TableParagraph"/>
              <w:spacing w:line="360" w:lineRule="auto"/>
              <w:rPr>
                <w:rFonts w:ascii="Calibri" w:hAnsi="Calibri"/>
              </w:rPr>
            </w:pPr>
            <w:r>
              <w:rPr>
                <w:rFonts w:ascii="Calibri" w:hAnsi="Calibri"/>
              </w:rPr>
              <w:t xml:space="preserve">      </w:t>
            </w:r>
            <w:r w:rsidRPr="007F6054">
              <w:rPr>
                <w:rFonts w:ascii="Calibri" w:hAnsi="Calibri"/>
              </w:rPr>
              <w:t>100</w:t>
            </w:r>
          </w:p>
        </w:tc>
        <w:tc>
          <w:tcPr>
            <w:tcW w:w="1417" w:type="dxa"/>
          </w:tcPr>
          <w:p w:rsidR="008839A3" w:rsidRPr="007F6054" w:rsidRDefault="008839A3" w:rsidP="00651875">
            <w:pPr>
              <w:pStyle w:val="TableParagraph"/>
              <w:spacing w:line="360" w:lineRule="auto"/>
              <w:jc w:val="both"/>
              <w:rPr>
                <w:rFonts w:ascii="Calibri" w:hAnsi="Calibri"/>
              </w:rPr>
            </w:pPr>
            <w:r>
              <w:rPr>
                <w:rFonts w:ascii="Calibri" w:hAnsi="Calibri"/>
              </w:rPr>
              <w:t xml:space="preserve">        </w:t>
            </w:r>
            <w:r w:rsidRPr="007F6054">
              <w:rPr>
                <w:rFonts w:ascii="Calibri" w:hAnsi="Calibri"/>
              </w:rPr>
              <w:t>80</w:t>
            </w:r>
          </w:p>
        </w:tc>
        <w:tc>
          <w:tcPr>
            <w:tcW w:w="1560" w:type="dxa"/>
          </w:tcPr>
          <w:p w:rsidR="008839A3" w:rsidRPr="007F6054" w:rsidRDefault="008839A3" w:rsidP="00651875">
            <w:pPr>
              <w:pStyle w:val="TableParagraph"/>
              <w:spacing w:line="360" w:lineRule="auto"/>
              <w:jc w:val="both"/>
              <w:rPr>
                <w:rFonts w:ascii="Calibri" w:hAnsi="Calibri"/>
              </w:rPr>
            </w:pPr>
            <w:r w:rsidRPr="007F6054">
              <w:rPr>
                <w:rFonts w:ascii="Calibri" w:hAnsi="Calibri"/>
              </w:rPr>
              <w:t>10m x 50m (0.05 ha)</w:t>
            </w:r>
          </w:p>
        </w:tc>
        <w:tc>
          <w:tcPr>
            <w:tcW w:w="1417" w:type="dxa"/>
          </w:tcPr>
          <w:p w:rsidR="008839A3" w:rsidRPr="007F6054" w:rsidRDefault="008839A3" w:rsidP="00651875">
            <w:pPr>
              <w:pStyle w:val="TableParagraph"/>
              <w:spacing w:line="360" w:lineRule="auto"/>
              <w:jc w:val="both"/>
              <w:rPr>
                <w:rFonts w:ascii="Calibri" w:hAnsi="Calibri"/>
              </w:rPr>
            </w:pPr>
            <w:r>
              <w:rPr>
                <w:rFonts w:ascii="Calibri" w:hAnsi="Calibri"/>
              </w:rPr>
              <w:t xml:space="preserve">       </w:t>
            </w:r>
            <w:r w:rsidRPr="007F6054">
              <w:rPr>
                <w:rFonts w:ascii="Calibri" w:hAnsi="Calibri"/>
              </w:rPr>
              <w:t>4 kg</w:t>
            </w:r>
          </w:p>
        </w:tc>
        <w:tc>
          <w:tcPr>
            <w:tcW w:w="1559" w:type="dxa"/>
          </w:tcPr>
          <w:p w:rsidR="008839A3" w:rsidRPr="007F6054" w:rsidRDefault="008839A3" w:rsidP="00651875">
            <w:pPr>
              <w:pStyle w:val="TableParagraph"/>
              <w:spacing w:line="360" w:lineRule="auto"/>
              <w:jc w:val="both"/>
              <w:rPr>
                <w:rFonts w:ascii="Calibri" w:hAnsi="Calibri"/>
              </w:rPr>
            </w:pPr>
            <w:r w:rsidRPr="007F6054">
              <w:rPr>
                <w:rFonts w:ascii="Calibri" w:hAnsi="Calibri"/>
              </w:rPr>
              <w:t>400</w:t>
            </w:r>
            <w:r w:rsidRPr="007F6054">
              <w:rPr>
                <w:rFonts w:ascii="Calibri" w:hAnsi="Calibri"/>
                <w:spacing w:val="-2"/>
              </w:rPr>
              <w:t xml:space="preserve"> </w:t>
            </w:r>
            <w:r w:rsidRPr="007F6054">
              <w:rPr>
                <w:rFonts w:ascii="Calibri" w:hAnsi="Calibri"/>
              </w:rPr>
              <w:t>kg</w:t>
            </w:r>
          </w:p>
          <w:p w:rsidR="008839A3" w:rsidRPr="007F6054" w:rsidRDefault="008839A3" w:rsidP="00651875">
            <w:pPr>
              <w:pStyle w:val="TableParagraph"/>
              <w:spacing w:line="360" w:lineRule="auto"/>
              <w:jc w:val="both"/>
              <w:rPr>
                <w:rFonts w:ascii="Calibri" w:hAnsi="Calibri"/>
              </w:rPr>
            </w:pPr>
            <w:r w:rsidRPr="007F6054">
              <w:rPr>
                <w:rFonts w:ascii="Calibri" w:hAnsi="Calibri"/>
              </w:rPr>
              <w:t>cowpeas</w:t>
            </w:r>
          </w:p>
        </w:tc>
      </w:tr>
    </w:tbl>
    <w:p w:rsidR="008839A3" w:rsidRPr="003A6DCB" w:rsidRDefault="008839A3" w:rsidP="008839A3">
      <w:pPr>
        <w:pStyle w:val="BodyText"/>
        <w:spacing w:before="9"/>
        <w:rPr>
          <w:sz w:val="23"/>
        </w:rPr>
      </w:pPr>
    </w:p>
    <w:p w:rsidR="008839A3" w:rsidRPr="00F415EA" w:rsidRDefault="008839A3" w:rsidP="008839A3">
      <w:pPr>
        <w:pStyle w:val="ListParagraph"/>
        <w:numPr>
          <w:ilvl w:val="1"/>
          <w:numId w:val="25"/>
        </w:numPr>
        <w:tabs>
          <w:tab w:val="left" w:pos="638"/>
        </w:tabs>
        <w:spacing w:line="360" w:lineRule="auto"/>
        <w:ind w:left="0" w:hanging="433"/>
        <w:jc w:val="both"/>
        <w:rPr>
          <w:rFonts w:ascii="Calibri" w:hAnsi="Calibri"/>
          <w:b/>
        </w:rPr>
      </w:pPr>
      <w:bookmarkStart w:id="20" w:name="5.6__Activities"/>
      <w:bookmarkEnd w:id="20"/>
      <w:r w:rsidRPr="00F415EA">
        <w:rPr>
          <w:rFonts w:ascii="Calibri" w:hAnsi="Calibri"/>
          <w:b/>
        </w:rPr>
        <w:t>Activities</w:t>
      </w:r>
    </w:p>
    <w:p w:rsidR="008839A3" w:rsidRPr="00F415EA" w:rsidRDefault="008839A3" w:rsidP="008839A3">
      <w:pPr>
        <w:pStyle w:val="Heading4"/>
        <w:numPr>
          <w:ilvl w:val="2"/>
          <w:numId w:val="23"/>
        </w:numPr>
        <w:tabs>
          <w:tab w:val="left" w:pos="720"/>
        </w:tabs>
        <w:spacing w:line="360" w:lineRule="auto"/>
        <w:ind w:left="0" w:hanging="500"/>
        <w:jc w:val="both"/>
        <w:rPr>
          <w:rFonts w:ascii="Calibri" w:hAnsi="Calibri"/>
          <w:i w:val="0"/>
          <w:sz w:val="22"/>
          <w:szCs w:val="22"/>
        </w:rPr>
      </w:pPr>
      <w:bookmarkStart w:id="21" w:name="5.6.1_Field_Activities"/>
      <w:bookmarkEnd w:id="21"/>
      <w:r w:rsidRPr="00F415EA">
        <w:rPr>
          <w:rFonts w:ascii="Calibri" w:hAnsi="Calibri"/>
          <w:i w:val="0"/>
          <w:sz w:val="22"/>
          <w:szCs w:val="22"/>
        </w:rPr>
        <w:t>Field</w:t>
      </w:r>
      <w:r w:rsidRPr="00F415EA">
        <w:rPr>
          <w:rFonts w:ascii="Calibri" w:hAnsi="Calibri"/>
          <w:i w:val="0"/>
          <w:spacing w:val="-1"/>
          <w:sz w:val="22"/>
          <w:szCs w:val="22"/>
        </w:rPr>
        <w:t xml:space="preserve"> </w:t>
      </w:r>
      <w:r w:rsidRPr="00F415EA">
        <w:rPr>
          <w:rFonts w:ascii="Calibri" w:hAnsi="Calibri"/>
          <w:i w:val="0"/>
          <w:sz w:val="22"/>
          <w:szCs w:val="22"/>
        </w:rPr>
        <w:t>Activities</w:t>
      </w:r>
    </w:p>
    <w:p w:rsidR="008839A3" w:rsidRPr="00F415EA" w:rsidRDefault="008839A3" w:rsidP="008839A3">
      <w:pPr>
        <w:pStyle w:val="BodyText"/>
        <w:spacing w:line="360" w:lineRule="auto"/>
        <w:ind w:right="1134"/>
        <w:jc w:val="both"/>
        <w:rPr>
          <w:rFonts w:ascii="Calibri" w:hAnsi="Calibri"/>
          <w:sz w:val="22"/>
          <w:szCs w:val="22"/>
        </w:rPr>
      </w:pPr>
      <w:r w:rsidRPr="00F415EA">
        <w:rPr>
          <w:rFonts w:ascii="Calibri" w:hAnsi="Calibri"/>
          <w:sz w:val="22"/>
          <w:szCs w:val="22"/>
        </w:rPr>
        <w:t>The following field activities, except the CF introduction meetings, will be repeated throughout the project period. Experience has shown that this follow-up is required to assure that CF is firmly established with farmers adopting all the key practices associated with</w:t>
      </w:r>
      <w:r w:rsidRPr="00F415EA">
        <w:rPr>
          <w:rFonts w:ascii="Calibri" w:hAnsi="Calibri"/>
          <w:spacing w:val="-34"/>
          <w:sz w:val="22"/>
          <w:szCs w:val="22"/>
        </w:rPr>
        <w:t xml:space="preserve"> </w:t>
      </w:r>
      <w:r w:rsidRPr="00F415EA">
        <w:rPr>
          <w:rFonts w:ascii="Calibri" w:hAnsi="Calibri"/>
          <w:sz w:val="22"/>
          <w:szCs w:val="22"/>
        </w:rPr>
        <w:t>CF.</w:t>
      </w:r>
    </w:p>
    <w:p w:rsidR="008839A3" w:rsidRPr="00F415EA" w:rsidRDefault="008839A3" w:rsidP="008839A3">
      <w:pPr>
        <w:pStyle w:val="BodyText"/>
        <w:spacing w:line="360" w:lineRule="auto"/>
        <w:ind w:right="1134"/>
        <w:jc w:val="both"/>
        <w:rPr>
          <w:rFonts w:ascii="Calibri" w:hAnsi="Calibri"/>
          <w:sz w:val="22"/>
          <w:szCs w:val="22"/>
        </w:rPr>
      </w:pPr>
      <w:r w:rsidRPr="00F415EA">
        <w:rPr>
          <w:rFonts w:ascii="Calibri" w:hAnsi="Calibri"/>
          <w:sz w:val="22"/>
          <w:szCs w:val="22"/>
          <w:u w:val="single"/>
        </w:rPr>
        <w:t>Coordination</w:t>
      </w:r>
    </w:p>
    <w:p w:rsidR="008839A3" w:rsidRPr="00F415EA" w:rsidRDefault="008839A3" w:rsidP="008839A3">
      <w:pPr>
        <w:pStyle w:val="BodyText"/>
        <w:spacing w:line="360" w:lineRule="auto"/>
        <w:ind w:right="1134"/>
        <w:jc w:val="both"/>
        <w:rPr>
          <w:rFonts w:ascii="Calibri" w:hAnsi="Calibri"/>
          <w:sz w:val="22"/>
          <w:szCs w:val="22"/>
        </w:rPr>
      </w:pPr>
      <w:r w:rsidRPr="00F415EA">
        <w:rPr>
          <w:rFonts w:ascii="Calibri" w:hAnsi="Calibri"/>
          <w:sz w:val="22"/>
          <w:szCs w:val="22"/>
        </w:rPr>
        <w:t xml:space="preserve">Consultation and coordination with villages, local leadership, local government, and </w:t>
      </w:r>
      <w:r w:rsidRPr="00F415EA">
        <w:rPr>
          <w:rFonts w:ascii="Calibri" w:hAnsi="Calibri"/>
          <w:sz w:val="22"/>
          <w:szCs w:val="22"/>
        </w:rPr>
        <w:lastRenderedPageBreak/>
        <w:t>other NGOs plays a central role in the implementation of this project. The District agriculture department also plays a key role in determining where NGOs like ARRD work. Regular monthly meetings with this</w:t>
      </w:r>
      <w:r w:rsidRPr="00F415EA">
        <w:rPr>
          <w:rFonts w:ascii="Calibri" w:hAnsi="Calibri"/>
          <w:spacing w:val="-28"/>
          <w:sz w:val="22"/>
          <w:szCs w:val="22"/>
        </w:rPr>
        <w:t xml:space="preserve"> </w:t>
      </w:r>
      <w:r w:rsidRPr="00F415EA">
        <w:rPr>
          <w:rFonts w:ascii="Calibri" w:hAnsi="Calibri"/>
          <w:sz w:val="22"/>
          <w:szCs w:val="22"/>
        </w:rPr>
        <w:t>department are necessary to inform other NGOs of the project implementation progress and any other challenges. Coordination with the Agriculture extension officers based in the district and those other stakeholders with UNHCR is a key component of the project. These officers will participate in the organization and often facilitate the CF trainings, as well as provide more intense follow-up with farmers that ARRD staffs are not able to accomplish because of time</w:t>
      </w:r>
      <w:r w:rsidRPr="00F415EA">
        <w:rPr>
          <w:rFonts w:ascii="Calibri" w:hAnsi="Calibri"/>
          <w:spacing w:val="-5"/>
          <w:sz w:val="22"/>
          <w:szCs w:val="22"/>
        </w:rPr>
        <w:t xml:space="preserve"> </w:t>
      </w:r>
      <w:r w:rsidRPr="00F415EA">
        <w:rPr>
          <w:rFonts w:ascii="Calibri" w:hAnsi="Calibri"/>
          <w:sz w:val="22"/>
          <w:szCs w:val="22"/>
        </w:rPr>
        <w:t>restrictions.</w:t>
      </w:r>
    </w:p>
    <w:p w:rsidR="008839A3" w:rsidRPr="00F415EA" w:rsidRDefault="008839A3" w:rsidP="008839A3">
      <w:pPr>
        <w:pStyle w:val="BodyText"/>
        <w:spacing w:line="360" w:lineRule="auto"/>
        <w:ind w:right="1134"/>
        <w:jc w:val="both"/>
        <w:rPr>
          <w:rFonts w:ascii="Calibri" w:hAnsi="Calibri"/>
          <w:sz w:val="22"/>
          <w:szCs w:val="22"/>
        </w:rPr>
      </w:pPr>
    </w:p>
    <w:p w:rsidR="008839A3" w:rsidRPr="00F415EA" w:rsidRDefault="008839A3" w:rsidP="008839A3">
      <w:pPr>
        <w:pStyle w:val="BodyText"/>
        <w:spacing w:line="360" w:lineRule="auto"/>
        <w:ind w:right="1134"/>
        <w:jc w:val="both"/>
        <w:rPr>
          <w:rFonts w:ascii="Calibri" w:hAnsi="Calibri"/>
          <w:sz w:val="22"/>
          <w:szCs w:val="22"/>
        </w:rPr>
      </w:pPr>
      <w:r w:rsidRPr="00F415EA">
        <w:rPr>
          <w:rFonts w:ascii="Calibri" w:hAnsi="Calibri"/>
          <w:sz w:val="22"/>
          <w:szCs w:val="22"/>
        </w:rPr>
        <w:t>An ongoing challenge with CF promotion is coordinating with other NGOs, many of which also promote CF but emphasize the use of chemical fertilizers and animal traction equipment for zero tillage.</w:t>
      </w:r>
    </w:p>
    <w:p w:rsidR="008839A3" w:rsidRPr="00F415EA" w:rsidRDefault="008839A3" w:rsidP="008839A3">
      <w:pPr>
        <w:pStyle w:val="BodyText"/>
        <w:spacing w:line="360" w:lineRule="auto"/>
        <w:ind w:right="1134"/>
        <w:jc w:val="both"/>
        <w:rPr>
          <w:rFonts w:ascii="Calibri" w:hAnsi="Calibri"/>
          <w:sz w:val="22"/>
          <w:szCs w:val="22"/>
        </w:rPr>
      </w:pPr>
      <w:r w:rsidRPr="00F415EA">
        <w:rPr>
          <w:rFonts w:ascii="Calibri" w:hAnsi="Calibri"/>
          <w:sz w:val="22"/>
          <w:szCs w:val="22"/>
        </w:rPr>
        <w:t>Continued conversation with NGOs is important to work towards reaching a common understanding of the most sustainable way to improve food security for the most vulnerable households who are resource poor.</w:t>
      </w:r>
    </w:p>
    <w:p w:rsidR="008839A3" w:rsidRPr="003A6DCB" w:rsidRDefault="008839A3" w:rsidP="008839A3">
      <w:pPr>
        <w:pStyle w:val="BodyText"/>
        <w:spacing w:line="360" w:lineRule="auto"/>
        <w:ind w:right="1134"/>
        <w:jc w:val="both"/>
        <w:rPr>
          <w:sz w:val="17"/>
        </w:rPr>
      </w:pPr>
    </w:p>
    <w:p w:rsidR="008839A3" w:rsidRPr="003A6DCB" w:rsidRDefault="008839A3" w:rsidP="008839A3">
      <w:pPr>
        <w:pStyle w:val="BodyText"/>
        <w:spacing w:line="360" w:lineRule="auto"/>
        <w:ind w:right="1134"/>
        <w:jc w:val="both"/>
      </w:pPr>
      <w:r w:rsidRPr="003A6DCB">
        <w:rPr>
          <w:u w:val="single"/>
        </w:rPr>
        <w:t>Conservation Farming Introduction Meetings</w:t>
      </w:r>
    </w:p>
    <w:p w:rsidR="008839A3" w:rsidRPr="003A6DCB" w:rsidRDefault="008839A3" w:rsidP="008839A3">
      <w:pPr>
        <w:pStyle w:val="BodyText"/>
        <w:spacing w:line="360" w:lineRule="auto"/>
        <w:ind w:right="1134"/>
        <w:jc w:val="both"/>
      </w:pPr>
      <w:r w:rsidRPr="003A6DCB">
        <w:t xml:space="preserve">In order to secure permission to work in the designated areas, a Memorandum of Understanding will be signed as part of the </w:t>
      </w:r>
      <w:r>
        <w:t>negotiation process with local</w:t>
      </w:r>
      <w:r w:rsidRPr="003A6DCB">
        <w:t xml:space="preserve"> governments</w:t>
      </w:r>
      <w:r>
        <w:t xml:space="preserve">, office of the prime minister, UNHCR </w:t>
      </w:r>
      <w:r w:rsidRPr="003A6DCB">
        <w:t xml:space="preserve">as well as traditional leadership. Then, community mobilization meetings will be organized to explain the project and its objectives to the communities. An important part of these meetings is to listen to what people identify to be the greatest challenges affecting their food security. ARRD will also invite a farmer from another region to relate a personal account of CF during these meetings. After the process of participant selection and registration is complete, farmers will sign contracts to ensure their commitment to the </w:t>
      </w:r>
      <w:r>
        <w:t>Project</w:t>
      </w:r>
      <w:r w:rsidRPr="003A6DCB">
        <w:t>.</w:t>
      </w:r>
    </w:p>
    <w:p w:rsidR="008839A3" w:rsidRPr="00FD64D5" w:rsidRDefault="008839A3" w:rsidP="008839A3">
      <w:pPr>
        <w:pStyle w:val="BodyText"/>
        <w:spacing w:line="360" w:lineRule="auto"/>
        <w:ind w:right="1134"/>
        <w:jc w:val="both"/>
        <w:rPr>
          <w:rFonts w:ascii="Calibri" w:hAnsi="Calibri"/>
          <w:sz w:val="22"/>
          <w:szCs w:val="22"/>
        </w:rPr>
      </w:pPr>
    </w:p>
    <w:p w:rsidR="008839A3" w:rsidRPr="00FD64D5" w:rsidRDefault="008839A3" w:rsidP="008839A3">
      <w:pPr>
        <w:pStyle w:val="BodyText"/>
        <w:spacing w:line="360" w:lineRule="auto"/>
        <w:ind w:right="1134"/>
        <w:jc w:val="both"/>
        <w:rPr>
          <w:rFonts w:ascii="Calibri" w:hAnsi="Calibri"/>
          <w:sz w:val="22"/>
          <w:szCs w:val="22"/>
        </w:rPr>
      </w:pPr>
      <w:r w:rsidRPr="00FD64D5">
        <w:rPr>
          <w:rFonts w:ascii="Calibri" w:hAnsi="Calibri"/>
          <w:sz w:val="22"/>
          <w:szCs w:val="22"/>
          <w:u w:val="single"/>
        </w:rPr>
        <w:t>Conservation Farming Description and Workshops</w:t>
      </w:r>
    </w:p>
    <w:p w:rsidR="008839A3" w:rsidRPr="003A6DCB" w:rsidRDefault="008839A3" w:rsidP="008839A3">
      <w:pPr>
        <w:pStyle w:val="BodyText"/>
        <w:spacing w:line="360" w:lineRule="auto"/>
        <w:ind w:right="1134"/>
        <w:jc w:val="both"/>
      </w:pPr>
      <w:r w:rsidRPr="00FD64D5">
        <w:rPr>
          <w:rFonts w:ascii="Calibri" w:hAnsi="Calibri"/>
          <w:sz w:val="22"/>
          <w:szCs w:val="22"/>
        </w:rPr>
        <w:t xml:space="preserve">CF is a minimum tillage system adapted to smallholder farming systems that emphasizes mulching, using locally available manure and digging planting stations rather than ploughing fields.  This technology has already transformed many farmers’ livelihoods in the neighboring region of </w:t>
      </w:r>
      <w:proofErr w:type="spellStart"/>
      <w:r w:rsidRPr="00FD64D5">
        <w:rPr>
          <w:rFonts w:ascii="Calibri" w:hAnsi="Calibri"/>
          <w:sz w:val="22"/>
          <w:szCs w:val="22"/>
        </w:rPr>
        <w:t>Karamoja</w:t>
      </w:r>
      <w:proofErr w:type="spellEnd"/>
      <w:r w:rsidRPr="00FD64D5">
        <w:rPr>
          <w:rFonts w:ascii="Calibri" w:hAnsi="Calibri"/>
          <w:sz w:val="22"/>
          <w:szCs w:val="22"/>
        </w:rPr>
        <w:t xml:space="preserve"> in eastern Uganda. Once food aid beneficiaries, these farmers now produce enough cereal to cover</w:t>
      </w:r>
      <w:r>
        <w:rPr>
          <w:rFonts w:ascii="Calibri" w:hAnsi="Calibri"/>
          <w:sz w:val="22"/>
          <w:szCs w:val="22"/>
        </w:rPr>
        <w:t xml:space="preserve"> </w:t>
      </w:r>
      <w:r w:rsidRPr="003A6DCB">
        <w:t>annual needs, and some even produce an excess for sale.</w:t>
      </w:r>
    </w:p>
    <w:p w:rsidR="008839A3" w:rsidRPr="003A6DCB" w:rsidRDefault="008839A3" w:rsidP="008839A3">
      <w:pPr>
        <w:pStyle w:val="BodyText"/>
        <w:spacing w:before="6"/>
      </w:pPr>
    </w:p>
    <w:p w:rsidR="008839A3" w:rsidRPr="00FD64D5" w:rsidRDefault="008839A3" w:rsidP="008839A3">
      <w:pPr>
        <w:pStyle w:val="BodyText"/>
        <w:spacing w:line="360" w:lineRule="auto"/>
        <w:ind w:right="1134"/>
        <w:jc w:val="both"/>
        <w:rPr>
          <w:rFonts w:ascii="Calibri" w:hAnsi="Calibri"/>
          <w:sz w:val="22"/>
          <w:szCs w:val="22"/>
        </w:rPr>
      </w:pPr>
      <w:r w:rsidRPr="00FD64D5">
        <w:rPr>
          <w:rFonts w:ascii="Calibri" w:hAnsi="Calibri"/>
          <w:sz w:val="22"/>
          <w:szCs w:val="22"/>
        </w:rPr>
        <w:t xml:space="preserve">Lead CFVPs learn a series of farm practices which are essential to implementing CF. Two </w:t>
      </w:r>
      <w:r w:rsidRPr="00FD64D5">
        <w:rPr>
          <w:rFonts w:ascii="Calibri" w:hAnsi="Calibri"/>
          <w:sz w:val="22"/>
          <w:szCs w:val="22"/>
        </w:rPr>
        <w:lastRenderedPageBreak/>
        <w:t>CF workshops for the 10 Lead CFVPs will be organized and facilitated by ARRD staff and, when possible, government extension workers on an quarterly basis. These will be repeated to assure that the correct methodologies are being used. The themes for each workshop are as follows:</w:t>
      </w:r>
    </w:p>
    <w:p w:rsidR="008839A3" w:rsidRPr="00FD64D5" w:rsidRDefault="008839A3" w:rsidP="008839A3">
      <w:pPr>
        <w:pStyle w:val="ListParagraph"/>
        <w:numPr>
          <w:ilvl w:val="3"/>
          <w:numId w:val="23"/>
        </w:numPr>
        <w:tabs>
          <w:tab w:val="left" w:pos="1173"/>
        </w:tabs>
        <w:spacing w:before="197"/>
        <w:ind w:hanging="234"/>
        <w:rPr>
          <w:rFonts w:ascii="Calibri" w:hAnsi="Calibri"/>
          <w:i/>
        </w:rPr>
      </w:pPr>
      <w:r w:rsidRPr="00FD64D5">
        <w:rPr>
          <w:rFonts w:ascii="Calibri" w:hAnsi="Calibri"/>
          <w:i/>
        </w:rPr>
        <w:t>Field Preparation</w:t>
      </w:r>
      <w:r w:rsidRPr="00FD64D5">
        <w:rPr>
          <w:rFonts w:ascii="Calibri" w:hAnsi="Calibri"/>
          <w:i/>
          <w:spacing w:val="-1"/>
        </w:rPr>
        <w:t xml:space="preserve"> </w:t>
      </w:r>
      <w:r w:rsidRPr="00FD64D5">
        <w:rPr>
          <w:rFonts w:ascii="Calibri" w:hAnsi="Calibri"/>
          <w:i/>
        </w:rPr>
        <w:t>(July)</w:t>
      </w:r>
    </w:p>
    <w:p w:rsidR="008839A3" w:rsidRPr="00FD64D5" w:rsidRDefault="008839A3" w:rsidP="008839A3">
      <w:pPr>
        <w:pStyle w:val="BodyText"/>
        <w:spacing w:before="6"/>
        <w:rPr>
          <w:rFonts w:ascii="Calibri" w:hAnsi="Calibri"/>
          <w:i/>
          <w:sz w:val="22"/>
          <w:szCs w:val="22"/>
        </w:rPr>
      </w:pPr>
    </w:p>
    <w:p w:rsidR="008839A3" w:rsidRDefault="008839A3" w:rsidP="008839A3">
      <w:pPr>
        <w:pStyle w:val="BodyText"/>
        <w:spacing w:before="1" w:line="276" w:lineRule="auto"/>
        <w:ind w:left="939" w:right="1134"/>
        <w:rPr>
          <w:rFonts w:ascii="Calibri" w:hAnsi="Calibri"/>
          <w:sz w:val="22"/>
          <w:szCs w:val="22"/>
        </w:rPr>
      </w:pPr>
      <w:r w:rsidRPr="00FD64D5">
        <w:rPr>
          <w:rFonts w:ascii="Calibri" w:hAnsi="Calibri"/>
          <w:sz w:val="22"/>
          <w:szCs w:val="22"/>
        </w:rPr>
        <w:t>The field preparation workshop will be done in July. It is important to conduct this workshop as early as possible to give farmers time to organize and prepare their fields. The following practices and concepts will be presented during the two-day field preparation workshops:</w:t>
      </w:r>
    </w:p>
    <w:p w:rsidR="008839A3" w:rsidRPr="00FD64D5" w:rsidRDefault="008839A3" w:rsidP="008839A3">
      <w:pPr>
        <w:pStyle w:val="BodyText"/>
        <w:spacing w:before="1" w:line="276" w:lineRule="auto"/>
        <w:ind w:left="939" w:right="1305"/>
        <w:rPr>
          <w:rFonts w:ascii="Calibri" w:hAnsi="Calibri"/>
          <w:sz w:val="22"/>
          <w:szCs w:val="22"/>
        </w:rPr>
      </w:pP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 xml:space="preserve">Advantages of CF – improved moisture conservation and fertility management, timely seeding, </w:t>
      </w:r>
      <w:proofErr w:type="spellStart"/>
      <w:r w:rsidRPr="00FD64D5">
        <w:rPr>
          <w:rFonts w:ascii="Calibri" w:hAnsi="Calibri"/>
        </w:rPr>
        <w:t>labour</w:t>
      </w:r>
      <w:proofErr w:type="spellEnd"/>
      <w:r w:rsidRPr="00FD64D5">
        <w:rPr>
          <w:rFonts w:ascii="Calibri" w:hAnsi="Calibri"/>
        </w:rPr>
        <w:t xml:space="preserve"> opportunities in off-season, and reduced reliance on animals and/or tractors</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Marking of CF plots using a 60 cm x 75 cm grid</w:t>
      </w:r>
      <w:r w:rsidRPr="00FD64D5">
        <w:rPr>
          <w:rFonts w:ascii="Calibri" w:hAnsi="Calibri"/>
          <w:spacing w:val="1"/>
        </w:rPr>
        <w:t xml:space="preserve"> </w:t>
      </w:r>
      <w:r w:rsidRPr="00FD64D5">
        <w:rPr>
          <w:rFonts w:ascii="Calibri" w:hAnsi="Calibri"/>
        </w:rPr>
        <w:t>system</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Establishment of planting</w:t>
      </w:r>
      <w:r w:rsidRPr="00FD64D5">
        <w:rPr>
          <w:rFonts w:ascii="Calibri" w:hAnsi="Calibri"/>
          <w:spacing w:val="-2"/>
        </w:rPr>
        <w:t xml:space="preserve"> </w:t>
      </w:r>
      <w:r w:rsidRPr="00FD64D5">
        <w:rPr>
          <w:rFonts w:ascii="Calibri" w:hAnsi="Calibri"/>
        </w:rPr>
        <w:t>stations</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Manure and mulch</w:t>
      </w:r>
      <w:r w:rsidRPr="00FD64D5">
        <w:rPr>
          <w:rFonts w:ascii="Calibri" w:hAnsi="Calibri"/>
          <w:spacing w:val="-4"/>
        </w:rPr>
        <w:t xml:space="preserve"> </w:t>
      </w:r>
      <w:r w:rsidRPr="00FD64D5">
        <w:rPr>
          <w:rFonts w:ascii="Calibri" w:hAnsi="Calibri"/>
        </w:rPr>
        <w:t>application</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Seeding</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Effective methods to train other CFVP and record keeping on CF community</w:t>
      </w:r>
      <w:r w:rsidRPr="00FD64D5">
        <w:rPr>
          <w:rFonts w:ascii="Calibri" w:hAnsi="Calibri"/>
          <w:spacing w:val="-15"/>
        </w:rPr>
        <w:t xml:space="preserve"> </w:t>
      </w:r>
      <w:r w:rsidRPr="00FD64D5">
        <w:rPr>
          <w:rFonts w:ascii="Calibri" w:hAnsi="Calibri"/>
        </w:rPr>
        <w:t>adoption</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Introduction to OPV seed multiplication</w:t>
      </w:r>
      <w:r w:rsidRPr="00FD64D5">
        <w:rPr>
          <w:rFonts w:ascii="Calibri" w:hAnsi="Calibri"/>
          <w:spacing w:val="-3"/>
        </w:rPr>
        <w:t xml:space="preserve"> </w:t>
      </w:r>
      <w:r w:rsidRPr="00FD64D5">
        <w:rPr>
          <w:rFonts w:ascii="Calibri" w:hAnsi="Calibri"/>
        </w:rPr>
        <w:t>plots</w:t>
      </w:r>
    </w:p>
    <w:p w:rsidR="008839A3" w:rsidRPr="00FD64D5" w:rsidRDefault="008839A3" w:rsidP="008839A3">
      <w:pPr>
        <w:pStyle w:val="ListParagraph"/>
        <w:numPr>
          <w:ilvl w:val="0"/>
          <w:numId w:val="41"/>
        </w:numPr>
        <w:tabs>
          <w:tab w:val="left" w:pos="1658"/>
          <w:tab w:val="left" w:pos="1659"/>
        </w:tabs>
        <w:ind w:right="1134"/>
        <w:rPr>
          <w:rFonts w:ascii="Calibri" w:hAnsi="Calibri"/>
        </w:rPr>
      </w:pPr>
      <w:r w:rsidRPr="00FD64D5">
        <w:rPr>
          <w:rFonts w:ascii="Calibri" w:hAnsi="Calibri"/>
        </w:rPr>
        <w:t>Introduction to the operation of community seed</w:t>
      </w:r>
      <w:r w:rsidRPr="00FD64D5">
        <w:rPr>
          <w:rFonts w:ascii="Calibri" w:hAnsi="Calibri"/>
          <w:spacing w:val="-6"/>
        </w:rPr>
        <w:t xml:space="preserve"> </w:t>
      </w:r>
      <w:r w:rsidRPr="00FD64D5">
        <w:rPr>
          <w:rFonts w:ascii="Calibri" w:hAnsi="Calibri"/>
        </w:rPr>
        <w:t>banks</w:t>
      </w:r>
    </w:p>
    <w:p w:rsidR="008839A3" w:rsidRPr="00597700" w:rsidRDefault="008839A3" w:rsidP="008839A3">
      <w:pPr>
        <w:pStyle w:val="BodyText"/>
        <w:spacing w:before="9" w:line="360" w:lineRule="auto"/>
        <w:jc w:val="both"/>
        <w:rPr>
          <w:rFonts w:ascii="Calibri" w:hAnsi="Calibri"/>
          <w:sz w:val="22"/>
          <w:szCs w:val="22"/>
        </w:rPr>
      </w:pPr>
    </w:p>
    <w:p w:rsidR="008839A3" w:rsidRPr="00597700" w:rsidRDefault="008839A3" w:rsidP="008839A3">
      <w:pPr>
        <w:pStyle w:val="ListParagraph"/>
        <w:numPr>
          <w:ilvl w:val="3"/>
          <w:numId w:val="23"/>
        </w:numPr>
        <w:tabs>
          <w:tab w:val="left" w:pos="1172"/>
        </w:tabs>
        <w:spacing w:line="360" w:lineRule="auto"/>
        <w:ind w:left="1171" w:hanging="234"/>
        <w:jc w:val="both"/>
        <w:rPr>
          <w:rFonts w:ascii="Calibri" w:hAnsi="Calibri"/>
          <w:i/>
        </w:rPr>
      </w:pPr>
      <w:r w:rsidRPr="00597700">
        <w:rPr>
          <w:rFonts w:ascii="Calibri" w:hAnsi="Calibri"/>
          <w:i/>
        </w:rPr>
        <w:t>Crop Management</w:t>
      </w:r>
      <w:r w:rsidRPr="00597700">
        <w:rPr>
          <w:rFonts w:ascii="Calibri" w:hAnsi="Calibri"/>
          <w:i/>
          <w:spacing w:val="2"/>
        </w:rPr>
        <w:t xml:space="preserve"> </w:t>
      </w:r>
      <w:r w:rsidRPr="00597700">
        <w:rPr>
          <w:rFonts w:ascii="Calibri" w:hAnsi="Calibri"/>
          <w:i/>
        </w:rPr>
        <w:t>(November/December)</w:t>
      </w:r>
    </w:p>
    <w:p w:rsidR="008839A3" w:rsidRPr="00597700" w:rsidRDefault="008839A3" w:rsidP="008839A3">
      <w:pPr>
        <w:pStyle w:val="BodyText"/>
        <w:spacing w:line="360" w:lineRule="auto"/>
        <w:ind w:left="938" w:right="1134"/>
        <w:jc w:val="both"/>
        <w:rPr>
          <w:rFonts w:ascii="Calibri" w:hAnsi="Calibri"/>
          <w:sz w:val="22"/>
          <w:szCs w:val="22"/>
        </w:rPr>
      </w:pPr>
      <w:r w:rsidRPr="00597700">
        <w:rPr>
          <w:rFonts w:ascii="Calibri" w:hAnsi="Calibri"/>
          <w:sz w:val="22"/>
          <w:szCs w:val="22"/>
        </w:rPr>
        <w:t>Two day crop management workshops will be conducted in December and focus on thinning and weed control, as well as reviewing themes from the previous workshop.</w:t>
      </w:r>
    </w:p>
    <w:p w:rsidR="008839A3" w:rsidRPr="00597700" w:rsidRDefault="008839A3" w:rsidP="008839A3">
      <w:pPr>
        <w:pStyle w:val="ListParagraph"/>
        <w:numPr>
          <w:ilvl w:val="3"/>
          <w:numId w:val="23"/>
        </w:numPr>
        <w:tabs>
          <w:tab w:val="left" w:pos="1217"/>
        </w:tabs>
        <w:spacing w:before="194" w:line="360" w:lineRule="auto"/>
        <w:ind w:left="1217" w:hanging="224"/>
        <w:jc w:val="both"/>
        <w:rPr>
          <w:rFonts w:ascii="Calibri" w:hAnsi="Calibri"/>
          <w:i/>
        </w:rPr>
      </w:pPr>
      <w:r w:rsidRPr="00597700">
        <w:rPr>
          <w:rFonts w:ascii="Calibri" w:hAnsi="Calibri"/>
          <w:i/>
        </w:rPr>
        <w:t>Crop Management Overview</w:t>
      </w:r>
      <w:r w:rsidRPr="00597700">
        <w:rPr>
          <w:rFonts w:ascii="Calibri" w:hAnsi="Calibri"/>
          <w:i/>
          <w:spacing w:val="-1"/>
        </w:rPr>
        <w:t xml:space="preserve"> </w:t>
      </w:r>
      <w:r w:rsidRPr="00597700">
        <w:rPr>
          <w:rFonts w:ascii="Calibri" w:hAnsi="Calibri"/>
          <w:i/>
        </w:rPr>
        <w:t>(January)</w:t>
      </w:r>
    </w:p>
    <w:p w:rsidR="008839A3" w:rsidRPr="00597700" w:rsidRDefault="008839A3" w:rsidP="008839A3">
      <w:pPr>
        <w:pStyle w:val="BodyText"/>
        <w:spacing w:line="360" w:lineRule="auto"/>
        <w:ind w:left="938" w:right="1134"/>
        <w:jc w:val="both"/>
        <w:rPr>
          <w:rFonts w:ascii="Calibri" w:hAnsi="Calibri"/>
          <w:sz w:val="22"/>
          <w:szCs w:val="22"/>
        </w:rPr>
      </w:pPr>
      <w:r w:rsidRPr="00597700">
        <w:rPr>
          <w:rFonts w:ascii="Calibri" w:hAnsi="Calibri"/>
          <w:sz w:val="22"/>
          <w:szCs w:val="22"/>
        </w:rPr>
        <w:t>A one-day workshop overview of CF crop management will provide a forum to review CF practices focusing on activities which require reinforcement. Reports from field staff, government extension workers and Lead CFVPs will be used to obtain information on activities that will require attention and technical support. Special attention will be focused on analyzing the uptake of CF by other CFVPs.</w:t>
      </w:r>
    </w:p>
    <w:p w:rsidR="008839A3" w:rsidRPr="003A6DCB" w:rsidRDefault="008839A3" w:rsidP="008839A3">
      <w:pPr>
        <w:pStyle w:val="BodyText"/>
        <w:spacing w:before="3"/>
        <w:rPr>
          <w:sz w:val="17"/>
        </w:rPr>
      </w:pPr>
    </w:p>
    <w:p w:rsidR="008839A3" w:rsidRPr="00597700" w:rsidRDefault="008839A3" w:rsidP="008839A3">
      <w:pPr>
        <w:pStyle w:val="ListParagraph"/>
        <w:numPr>
          <w:ilvl w:val="3"/>
          <w:numId w:val="23"/>
        </w:numPr>
        <w:tabs>
          <w:tab w:val="left" w:pos="1172"/>
        </w:tabs>
        <w:spacing w:before="1" w:line="360" w:lineRule="auto"/>
        <w:ind w:left="1171" w:hanging="234"/>
        <w:jc w:val="both"/>
        <w:rPr>
          <w:rFonts w:ascii="Calibri" w:hAnsi="Calibri"/>
          <w:i/>
        </w:rPr>
      </w:pPr>
      <w:r w:rsidRPr="00597700">
        <w:rPr>
          <w:rFonts w:ascii="Calibri" w:hAnsi="Calibri"/>
          <w:i/>
        </w:rPr>
        <w:t>Harvest Principles</w:t>
      </w:r>
      <w:r w:rsidRPr="00597700">
        <w:rPr>
          <w:rFonts w:ascii="Calibri" w:hAnsi="Calibri"/>
          <w:i/>
          <w:spacing w:val="-1"/>
        </w:rPr>
        <w:t xml:space="preserve"> </w:t>
      </w:r>
      <w:r w:rsidRPr="00597700">
        <w:rPr>
          <w:rFonts w:ascii="Calibri" w:hAnsi="Calibri"/>
          <w:i/>
        </w:rPr>
        <w:t>(February)</w:t>
      </w:r>
    </w:p>
    <w:p w:rsidR="008839A3" w:rsidRPr="00597700" w:rsidRDefault="008839A3" w:rsidP="008839A3">
      <w:pPr>
        <w:pStyle w:val="BodyText"/>
        <w:spacing w:line="360" w:lineRule="auto"/>
        <w:ind w:left="938" w:right="1090"/>
        <w:jc w:val="both"/>
        <w:rPr>
          <w:rFonts w:ascii="Calibri" w:hAnsi="Calibri"/>
          <w:sz w:val="22"/>
          <w:szCs w:val="22"/>
        </w:rPr>
      </w:pPr>
      <w:r w:rsidRPr="00597700">
        <w:rPr>
          <w:rFonts w:ascii="Calibri" w:hAnsi="Calibri"/>
          <w:sz w:val="22"/>
          <w:szCs w:val="22"/>
        </w:rPr>
        <w:t xml:space="preserve">One day workshops will be organized in February to teach participants how to calculate yield, properly store maize, select high quality OPV maize seed for next cropping season and give participants an opportunity to exchange </w:t>
      </w:r>
      <w:r w:rsidRPr="00597700">
        <w:rPr>
          <w:rFonts w:ascii="Calibri" w:hAnsi="Calibri"/>
          <w:sz w:val="22"/>
          <w:szCs w:val="22"/>
        </w:rPr>
        <w:lastRenderedPageBreak/>
        <w:t>experiences. Specific attention will be given to the organization and management of the community OPV maize seed bank.</w:t>
      </w:r>
    </w:p>
    <w:p w:rsidR="008839A3" w:rsidRDefault="008839A3" w:rsidP="008839A3">
      <w:pPr>
        <w:pStyle w:val="BodyText"/>
        <w:spacing w:line="360" w:lineRule="auto"/>
        <w:ind w:right="1134"/>
        <w:jc w:val="both"/>
        <w:rPr>
          <w:rFonts w:ascii="Calibri" w:hAnsi="Calibri"/>
          <w:sz w:val="22"/>
          <w:szCs w:val="22"/>
        </w:rPr>
      </w:pPr>
    </w:p>
    <w:p w:rsidR="008839A3" w:rsidRPr="00597700" w:rsidRDefault="008839A3" w:rsidP="008839A3">
      <w:pPr>
        <w:pStyle w:val="BodyText"/>
        <w:spacing w:line="360" w:lineRule="auto"/>
        <w:ind w:right="1134"/>
        <w:jc w:val="both"/>
        <w:rPr>
          <w:rFonts w:ascii="Calibri" w:hAnsi="Calibri"/>
          <w:sz w:val="22"/>
          <w:szCs w:val="22"/>
        </w:rPr>
      </w:pPr>
      <w:r w:rsidRPr="00597700">
        <w:rPr>
          <w:rFonts w:ascii="Calibri" w:hAnsi="Calibri"/>
          <w:sz w:val="22"/>
          <w:szCs w:val="22"/>
        </w:rPr>
        <w:t>The next critical step in the extension process is the training of the rest of the CFVPs in CF by the Lead CFVPs. During the workshops mentioned above, Lead CFVPs will be given opportunities to develop their skills in training others on CF. Fortunately the CF technology is very simple to teach. Experience in other CF projects has shown how quickly farmers can learn how to do CF when they begin on a small plot. After the Lead CFVPs receive training from ARRD, they will convene a similar workshop in their community to share what they learned with the other CFVPs. Initially the ARRD PAs will accompany the Lead CFVPs to help them conduct their training until CF is being taught</w:t>
      </w:r>
      <w:r w:rsidRPr="00597700">
        <w:rPr>
          <w:rFonts w:ascii="Calibri" w:hAnsi="Calibri"/>
          <w:spacing w:val="-8"/>
          <w:sz w:val="22"/>
          <w:szCs w:val="22"/>
        </w:rPr>
        <w:t xml:space="preserve"> </w:t>
      </w:r>
      <w:r w:rsidRPr="00597700">
        <w:rPr>
          <w:rFonts w:ascii="Calibri" w:hAnsi="Calibri"/>
          <w:sz w:val="22"/>
          <w:szCs w:val="22"/>
        </w:rPr>
        <w:t>appropriately.</w:t>
      </w:r>
    </w:p>
    <w:p w:rsidR="008839A3" w:rsidRDefault="008839A3" w:rsidP="008839A3">
      <w:pPr>
        <w:pStyle w:val="BodyText"/>
        <w:spacing w:line="360" w:lineRule="auto"/>
        <w:ind w:right="1134"/>
        <w:jc w:val="both"/>
        <w:rPr>
          <w:rFonts w:ascii="Calibri" w:hAnsi="Calibri"/>
          <w:sz w:val="22"/>
          <w:szCs w:val="22"/>
          <w:u w:val="single"/>
        </w:rPr>
      </w:pPr>
    </w:p>
    <w:p w:rsidR="008839A3" w:rsidRPr="005E2181" w:rsidRDefault="008839A3" w:rsidP="008839A3">
      <w:pPr>
        <w:pStyle w:val="BodyText"/>
        <w:spacing w:line="360" w:lineRule="auto"/>
        <w:ind w:right="1134"/>
        <w:jc w:val="both"/>
        <w:rPr>
          <w:rFonts w:ascii="Calibri" w:hAnsi="Calibri"/>
          <w:b/>
          <w:sz w:val="22"/>
          <w:szCs w:val="22"/>
        </w:rPr>
      </w:pPr>
      <w:r w:rsidRPr="005E2181">
        <w:rPr>
          <w:rFonts w:ascii="Calibri" w:hAnsi="Calibri"/>
          <w:b/>
          <w:sz w:val="22"/>
          <w:szCs w:val="22"/>
          <w:u w:val="single"/>
        </w:rPr>
        <w:t>OPV Community Seed Banks</w:t>
      </w:r>
    </w:p>
    <w:p w:rsidR="008839A3" w:rsidRPr="00650747" w:rsidRDefault="008839A3" w:rsidP="008839A3">
      <w:pPr>
        <w:pStyle w:val="BodyText"/>
        <w:spacing w:line="360" w:lineRule="auto"/>
        <w:ind w:right="1134"/>
        <w:jc w:val="both"/>
        <w:rPr>
          <w:rFonts w:ascii="Calibri" w:hAnsi="Calibri"/>
          <w:sz w:val="22"/>
          <w:szCs w:val="22"/>
        </w:rPr>
      </w:pPr>
      <w:r w:rsidRPr="00650747">
        <w:rPr>
          <w:rFonts w:ascii="Calibri" w:hAnsi="Calibri"/>
          <w:sz w:val="22"/>
          <w:szCs w:val="22"/>
        </w:rPr>
        <w:t xml:space="preserve">Two OPV maize community seed banks will be organized per </w:t>
      </w:r>
      <w:r>
        <w:rPr>
          <w:rFonts w:ascii="Calibri" w:hAnsi="Calibri"/>
          <w:sz w:val="22"/>
          <w:szCs w:val="22"/>
        </w:rPr>
        <w:t>village for a total of 20</w:t>
      </w:r>
      <w:r w:rsidRPr="00650747">
        <w:rPr>
          <w:rFonts w:ascii="Calibri" w:hAnsi="Calibri"/>
          <w:sz w:val="22"/>
          <w:szCs w:val="22"/>
        </w:rPr>
        <w:t xml:space="preserve"> OPV maize community seed banks for the project. The contract signed by the CFVPs includes a payment of 6 kg of high quality OPV maize seed and 4 kg of cowpea seed to the community seed bank after the first ye</w:t>
      </w:r>
      <w:r>
        <w:rPr>
          <w:rFonts w:ascii="Calibri" w:hAnsi="Calibri"/>
          <w:sz w:val="22"/>
          <w:szCs w:val="22"/>
        </w:rPr>
        <w:t>ar’s harvest. Assuming all the 1</w:t>
      </w:r>
      <w:r w:rsidRPr="00650747">
        <w:rPr>
          <w:rFonts w:ascii="Calibri" w:hAnsi="Calibri"/>
          <w:sz w:val="22"/>
          <w:szCs w:val="22"/>
        </w:rPr>
        <w:t>00 CFVPs donate these quantities of seed, the total amount of OPV maize and cowpea seed col</w:t>
      </w:r>
      <w:r>
        <w:rPr>
          <w:rFonts w:ascii="Calibri" w:hAnsi="Calibri"/>
          <w:sz w:val="22"/>
          <w:szCs w:val="22"/>
        </w:rPr>
        <w:t>lected by the project will be 600 kg and 40</w:t>
      </w:r>
      <w:r w:rsidRPr="00650747">
        <w:rPr>
          <w:rFonts w:ascii="Calibri" w:hAnsi="Calibri"/>
          <w:sz w:val="22"/>
          <w:szCs w:val="22"/>
        </w:rPr>
        <w:t>0 kg, respectively. Based on previous projects, CFVPs often gave beyond the required contribution as stipulated in the CFVP contract.</w:t>
      </w:r>
    </w:p>
    <w:p w:rsidR="008839A3" w:rsidRDefault="008839A3" w:rsidP="008839A3">
      <w:pPr>
        <w:pStyle w:val="BodyText"/>
        <w:spacing w:line="360" w:lineRule="auto"/>
        <w:ind w:right="1134"/>
        <w:jc w:val="both"/>
        <w:rPr>
          <w:rFonts w:ascii="Calibri" w:hAnsi="Calibri"/>
          <w:sz w:val="22"/>
          <w:szCs w:val="22"/>
        </w:rPr>
      </w:pPr>
    </w:p>
    <w:p w:rsidR="008839A3" w:rsidRPr="00650747" w:rsidRDefault="008839A3" w:rsidP="008839A3">
      <w:pPr>
        <w:pStyle w:val="BodyText"/>
        <w:spacing w:line="360" w:lineRule="auto"/>
        <w:ind w:right="1134"/>
        <w:jc w:val="both"/>
        <w:rPr>
          <w:rFonts w:ascii="Calibri" w:hAnsi="Calibri"/>
          <w:sz w:val="22"/>
          <w:szCs w:val="22"/>
        </w:rPr>
      </w:pPr>
      <w:r w:rsidRPr="00650747">
        <w:rPr>
          <w:rFonts w:ascii="Calibri" w:hAnsi="Calibri"/>
          <w:sz w:val="22"/>
          <w:szCs w:val="22"/>
        </w:rPr>
        <w:t>Beneficiaries for the seed distribution from the community seed banks for the second and third year will be selected based on criteria developed by the community seed bank committee in conjunction with ARRD staff. Preference will be given to community members experimenting with CF based on training from CFVPs. The community seed bank’s purpose is mainly to increase the availability of high quality OPV maize seed in the community. Whether the seed bank will continue after the project terminates depends on the needs identified by the community seed bank committee.</w:t>
      </w:r>
    </w:p>
    <w:p w:rsidR="008839A3" w:rsidRDefault="008839A3" w:rsidP="008839A3">
      <w:pPr>
        <w:pStyle w:val="BodyText"/>
        <w:spacing w:line="360" w:lineRule="auto"/>
        <w:ind w:right="1134"/>
        <w:jc w:val="both"/>
        <w:rPr>
          <w:rFonts w:ascii="Calibri" w:hAnsi="Calibri"/>
          <w:sz w:val="22"/>
          <w:szCs w:val="22"/>
        </w:rPr>
      </w:pPr>
    </w:p>
    <w:p w:rsidR="008839A3" w:rsidRPr="0057412C" w:rsidRDefault="008839A3" w:rsidP="008839A3">
      <w:pPr>
        <w:pStyle w:val="BodyText"/>
        <w:spacing w:line="360" w:lineRule="auto"/>
        <w:ind w:right="1134"/>
        <w:jc w:val="both"/>
        <w:rPr>
          <w:rFonts w:ascii="Calibri" w:hAnsi="Calibri"/>
          <w:sz w:val="22"/>
          <w:szCs w:val="22"/>
        </w:rPr>
      </w:pPr>
      <w:r w:rsidRPr="0057412C">
        <w:rPr>
          <w:rFonts w:ascii="Calibri" w:hAnsi="Calibri"/>
          <w:sz w:val="22"/>
          <w:szCs w:val="22"/>
        </w:rPr>
        <w:t>Special training and follow-up is required to assure the community seed banks function effectively. Each community selects one of their CFVPs to be their community representative on the community seed</w:t>
      </w:r>
      <w:r w:rsidRPr="0057412C">
        <w:rPr>
          <w:rFonts w:ascii="Calibri" w:hAnsi="Calibri"/>
          <w:spacing w:val="-38"/>
          <w:sz w:val="22"/>
          <w:szCs w:val="22"/>
        </w:rPr>
        <w:t xml:space="preserve">    </w:t>
      </w:r>
      <w:r w:rsidRPr="0057412C">
        <w:rPr>
          <w:rFonts w:ascii="Calibri" w:hAnsi="Calibri"/>
          <w:sz w:val="22"/>
          <w:szCs w:val="22"/>
        </w:rPr>
        <w:t xml:space="preserve">bank committee. A special training is organized </w:t>
      </w:r>
      <w:r w:rsidRPr="0057412C">
        <w:rPr>
          <w:rFonts w:ascii="Calibri" w:hAnsi="Calibri"/>
          <w:sz w:val="22"/>
          <w:szCs w:val="22"/>
        </w:rPr>
        <w:lastRenderedPageBreak/>
        <w:t>for the community seed bank committees during the workshops in February which includes topics of organization, pest management and</w:t>
      </w:r>
      <w:r w:rsidRPr="0057412C">
        <w:rPr>
          <w:rFonts w:ascii="Calibri" w:hAnsi="Calibri"/>
          <w:spacing w:val="-26"/>
          <w:sz w:val="22"/>
          <w:szCs w:val="22"/>
        </w:rPr>
        <w:t xml:space="preserve"> </w:t>
      </w:r>
      <w:r w:rsidRPr="0057412C">
        <w:rPr>
          <w:rFonts w:ascii="Calibri" w:hAnsi="Calibri"/>
          <w:sz w:val="22"/>
          <w:szCs w:val="22"/>
        </w:rPr>
        <w:t>administration.</w:t>
      </w:r>
    </w:p>
    <w:p w:rsidR="008839A3" w:rsidRPr="005E2181" w:rsidRDefault="008839A3" w:rsidP="008839A3">
      <w:pPr>
        <w:pStyle w:val="BodyText"/>
        <w:spacing w:line="360" w:lineRule="auto"/>
        <w:ind w:right="1134"/>
        <w:jc w:val="both"/>
        <w:rPr>
          <w:rFonts w:ascii="Calibri" w:hAnsi="Calibri"/>
          <w:b/>
          <w:sz w:val="22"/>
          <w:szCs w:val="22"/>
        </w:rPr>
      </w:pPr>
      <w:r w:rsidRPr="005E2181">
        <w:rPr>
          <w:rFonts w:ascii="Calibri" w:hAnsi="Calibri"/>
          <w:b/>
          <w:sz w:val="22"/>
          <w:szCs w:val="22"/>
          <w:u w:val="single"/>
        </w:rPr>
        <w:t>Field Visits</w:t>
      </w:r>
    </w:p>
    <w:p w:rsidR="008839A3" w:rsidRPr="0057412C" w:rsidRDefault="008839A3" w:rsidP="008839A3">
      <w:pPr>
        <w:pStyle w:val="BodyText"/>
        <w:spacing w:line="360" w:lineRule="auto"/>
        <w:ind w:right="1134"/>
        <w:jc w:val="both"/>
        <w:rPr>
          <w:rFonts w:ascii="Calibri" w:hAnsi="Calibri"/>
          <w:sz w:val="22"/>
          <w:szCs w:val="22"/>
        </w:rPr>
      </w:pPr>
      <w:r w:rsidRPr="0057412C">
        <w:rPr>
          <w:rFonts w:ascii="Calibri" w:hAnsi="Calibri"/>
          <w:sz w:val="22"/>
          <w:szCs w:val="22"/>
        </w:rPr>
        <w:t>Each Lead CFVP will receive a field visit by ARRD staff 4 times during the cropping season to monitor adherence to CF standards, help participants fill out their farmer record books, answer questions and provide encouragement.  These visits will be recorded in the ARRD staff logbook for reference.   These field visits will also be used for monitoring and evaluation purposes, and will be explained in more detail</w:t>
      </w:r>
      <w:r w:rsidRPr="0057412C">
        <w:rPr>
          <w:rFonts w:ascii="Calibri" w:hAnsi="Calibri"/>
          <w:spacing w:val="-37"/>
          <w:sz w:val="22"/>
          <w:szCs w:val="22"/>
        </w:rPr>
        <w:t xml:space="preserve"> </w:t>
      </w:r>
      <w:r w:rsidRPr="0057412C">
        <w:rPr>
          <w:rFonts w:ascii="Calibri" w:hAnsi="Calibri"/>
          <w:sz w:val="22"/>
          <w:szCs w:val="22"/>
        </w:rPr>
        <w:t>in Section 6 (Monitoring and</w:t>
      </w:r>
      <w:r w:rsidRPr="0057412C">
        <w:rPr>
          <w:rFonts w:ascii="Calibri" w:hAnsi="Calibri"/>
          <w:spacing w:val="2"/>
          <w:sz w:val="22"/>
          <w:szCs w:val="22"/>
        </w:rPr>
        <w:t xml:space="preserve"> </w:t>
      </w:r>
      <w:r w:rsidRPr="0057412C">
        <w:rPr>
          <w:rFonts w:ascii="Calibri" w:hAnsi="Calibri"/>
          <w:sz w:val="22"/>
          <w:szCs w:val="22"/>
        </w:rPr>
        <w:t>Evaluation).</w:t>
      </w:r>
    </w:p>
    <w:p w:rsidR="008839A3" w:rsidRPr="005E2181" w:rsidRDefault="008839A3" w:rsidP="008839A3">
      <w:pPr>
        <w:pStyle w:val="BodyText"/>
        <w:spacing w:line="360" w:lineRule="auto"/>
        <w:ind w:right="1134"/>
        <w:jc w:val="both"/>
        <w:rPr>
          <w:rFonts w:ascii="Calibri" w:hAnsi="Calibri"/>
          <w:b/>
          <w:sz w:val="22"/>
          <w:szCs w:val="22"/>
        </w:rPr>
      </w:pPr>
      <w:r w:rsidRPr="005E2181">
        <w:rPr>
          <w:rFonts w:ascii="Calibri" w:hAnsi="Calibri"/>
          <w:b/>
          <w:sz w:val="22"/>
          <w:szCs w:val="22"/>
          <w:u w:val="single"/>
        </w:rPr>
        <w:t>Field Days</w:t>
      </w:r>
    </w:p>
    <w:p w:rsidR="008839A3" w:rsidRPr="0057412C" w:rsidRDefault="008839A3" w:rsidP="008839A3">
      <w:pPr>
        <w:pStyle w:val="BodyText"/>
        <w:spacing w:line="360" w:lineRule="auto"/>
        <w:ind w:right="1134"/>
        <w:jc w:val="both"/>
        <w:rPr>
          <w:rFonts w:ascii="Calibri" w:hAnsi="Calibri"/>
          <w:sz w:val="22"/>
          <w:szCs w:val="22"/>
        </w:rPr>
      </w:pPr>
      <w:r w:rsidRPr="0057412C">
        <w:rPr>
          <w:rFonts w:ascii="Calibri" w:hAnsi="Calibri"/>
          <w:sz w:val="22"/>
          <w:szCs w:val="22"/>
        </w:rPr>
        <w:t xml:space="preserve">Field days will be held in </w:t>
      </w:r>
      <w:r>
        <w:rPr>
          <w:rFonts w:ascii="Calibri" w:hAnsi="Calibri"/>
          <w:sz w:val="22"/>
          <w:szCs w:val="22"/>
        </w:rPr>
        <w:t>start and the end of the quarter</w:t>
      </w:r>
      <w:r w:rsidRPr="0057412C">
        <w:rPr>
          <w:rFonts w:ascii="Calibri" w:hAnsi="Calibri"/>
          <w:sz w:val="22"/>
          <w:szCs w:val="22"/>
        </w:rPr>
        <w:t xml:space="preserve">. One </w:t>
      </w:r>
      <w:r>
        <w:rPr>
          <w:rFonts w:ascii="Calibri" w:hAnsi="Calibri"/>
          <w:sz w:val="22"/>
          <w:szCs w:val="22"/>
        </w:rPr>
        <w:t xml:space="preserve">or two </w:t>
      </w:r>
      <w:r w:rsidRPr="0057412C">
        <w:rPr>
          <w:rFonts w:ascii="Calibri" w:hAnsi="Calibri"/>
          <w:sz w:val="22"/>
          <w:szCs w:val="22"/>
        </w:rPr>
        <w:t xml:space="preserve">field day will be organized in each </w:t>
      </w:r>
      <w:r>
        <w:rPr>
          <w:rFonts w:ascii="Calibri" w:hAnsi="Calibri"/>
          <w:sz w:val="22"/>
          <w:szCs w:val="22"/>
        </w:rPr>
        <w:t>project site consisting of 5</w:t>
      </w:r>
      <w:r w:rsidRPr="0057412C">
        <w:rPr>
          <w:rFonts w:ascii="Calibri" w:hAnsi="Calibri"/>
          <w:sz w:val="22"/>
          <w:szCs w:val="22"/>
        </w:rPr>
        <w:t xml:space="preserve"> villages. Field days will be located at the farm of the Champion CFVP which will be identified by ARRD staff and local leaders from each </w:t>
      </w:r>
      <w:r>
        <w:rPr>
          <w:rFonts w:ascii="Calibri" w:hAnsi="Calibri"/>
          <w:sz w:val="22"/>
          <w:szCs w:val="22"/>
        </w:rPr>
        <w:t>site</w:t>
      </w:r>
      <w:r w:rsidRPr="0057412C">
        <w:rPr>
          <w:rFonts w:ascii="Calibri" w:hAnsi="Calibri"/>
          <w:sz w:val="22"/>
          <w:szCs w:val="22"/>
        </w:rPr>
        <w:t>. The field days are an opportunity to promote CF to the larger community who are not yet aware of CF.</w:t>
      </w:r>
    </w:p>
    <w:p w:rsidR="008839A3" w:rsidRPr="0057412C" w:rsidRDefault="008839A3" w:rsidP="008839A3">
      <w:pPr>
        <w:pStyle w:val="Heading4"/>
        <w:numPr>
          <w:ilvl w:val="2"/>
          <w:numId w:val="23"/>
        </w:numPr>
        <w:tabs>
          <w:tab w:val="left" w:pos="719"/>
        </w:tabs>
        <w:spacing w:line="360" w:lineRule="auto"/>
        <w:ind w:left="0" w:right="1134" w:firstLine="0"/>
        <w:jc w:val="both"/>
        <w:rPr>
          <w:rFonts w:ascii="Calibri" w:hAnsi="Calibri"/>
          <w:sz w:val="22"/>
          <w:szCs w:val="22"/>
        </w:rPr>
      </w:pPr>
      <w:bookmarkStart w:id="22" w:name="5.6.2_Seed_Procurement"/>
      <w:bookmarkEnd w:id="22"/>
      <w:r w:rsidRPr="0057412C">
        <w:rPr>
          <w:rFonts w:ascii="Calibri" w:hAnsi="Calibri"/>
          <w:sz w:val="22"/>
          <w:szCs w:val="22"/>
        </w:rPr>
        <w:t>Seed</w:t>
      </w:r>
      <w:r w:rsidRPr="0057412C">
        <w:rPr>
          <w:rFonts w:ascii="Calibri" w:hAnsi="Calibri"/>
          <w:spacing w:val="-1"/>
          <w:sz w:val="22"/>
          <w:szCs w:val="22"/>
        </w:rPr>
        <w:t xml:space="preserve"> </w:t>
      </w:r>
      <w:r w:rsidRPr="0057412C">
        <w:rPr>
          <w:rFonts w:ascii="Calibri" w:hAnsi="Calibri"/>
          <w:sz w:val="22"/>
          <w:szCs w:val="22"/>
        </w:rPr>
        <w:t>Procurement</w:t>
      </w:r>
    </w:p>
    <w:p w:rsidR="008839A3" w:rsidRPr="0057412C" w:rsidRDefault="008839A3" w:rsidP="008839A3">
      <w:pPr>
        <w:pStyle w:val="BodyText"/>
        <w:spacing w:line="360" w:lineRule="auto"/>
        <w:ind w:right="1134"/>
        <w:jc w:val="both"/>
        <w:rPr>
          <w:rFonts w:ascii="Calibri" w:hAnsi="Calibri"/>
          <w:sz w:val="22"/>
          <w:szCs w:val="22"/>
        </w:rPr>
      </w:pPr>
      <w:r w:rsidRPr="0057412C">
        <w:rPr>
          <w:rFonts w:ascii="Calibri" w:hAnsi="Calibri"/>
          <w:sz w:val="22"/>
          <w:szCs w:val="22"/>
        </w:rPr>
        <w:t>Seed procurement of maize and cowpeas is based on the three quotations attached to the email with this proposal. Three seed companies were contacted and presented ARRD</w:t>
      </w:r>
      <w:r>
        <w:rPr>
          <w:rFonts w:ascii="Calibri" w:hAnsi="Calibri"/>
          <w:sz w:val="22"/>
          <w:szCs w:val="22"/>
        </w:rPr>
        <w:t xml:space="preserve"> with quotations for the 600 kg OPV maize seed and </w:t>
      </w:r>
      <w:r w:rsidRPr="0057412C">
        <w:rPr>
          <w:rFonts w:ascii="Calibri" w:hAnsi="Calibri"/>
          <w:sz w:val="22"/>
          <w:szCs w:val="22"/>
        </w:rPr>
        <w:t>400 kg of cowpea seed.</w:t>
      </w:r>
      <w:r w:rsidRPr="0057412C">
        <w:rPr>
          <w:rFonts w:ascii="Calibri" w:hAnsi="Calibri"/>
          <w:spacing w:val="13"/>
          <w:sz w:val="22"/>
          <w:szCs w:val="22"/>
        </w:rPr>
        <w:t xml:space="preserve"> </w:t>
      </w:r>
      <w:r w:rsidRPr="0057412C">
        <w:rPr>
          <w:rFonts w:ascii="Calibri" w:hAnsi="Calibri"/>
          <w:sz w:val="22"/>
          <w:szCs w:val="22"/>
        </w:rPr>
        <w:t>Upon project approval, a tender for the seed will be sent to each of the seed companies. A committee at ARRD will review the tenders and select the supplier based on price, quality and track record of the supplier. The indicative quotations were used in the development of the budget. Seed will be delivered to the project</w:t>
      </w:r>
      <w:r w:rsidRPr="0057412C">
        <w:rPr>
          <w:rFonts w:ascii="Calibri" w:hAnsi="Calibri"/>
          <w:spacing w:val="-10"/>
          <w:sz w:val="22"/>
          <w:szCs w:val="22"/>
        </w:rPr>
        <w:t xml:space="preserve"> </w:t>
      </w:r>
      <w:r w:rsidRPr="0057412C">
        <w:rPr>
          <w:rFonts w:ascii="Calibri" w:hAnsi="Calibri"/>
          <w:sz w:val="22"/>
          <w:szCs w:val="22"/>
        </w:rPr>
        <w:t>site.</w:t>
      </w:r>
    </w:p>
    <w:p w:rsidR="008839A3" w:rsidRPr="003A6DCB" w:rsidRDefault="008839A3" w:rsidP="008839A3">
      <w:pPr>
        <w:pStyle w:val="BodyText"/>
        <w:spacing w:before="3"/>
        <w:rPr>
          <w:sz w:val="17"/>
        </w:rPr>
      </w:pPr>
    </w:p>
    <w:p w:rsidR="008839A3" w:rsidRPr="009962F8" w:rsidRDefault="008839A3" w:rsidP="008839A3">
      <w:pPr>
        <w:pStyle w:val="Heading4"/>
        <w:numPr>
          <w:ilvl w:val="2"/>
          <w:numId w:val="23"/>
        </w:numPr>
        <w:tabs>
          <w:tab w:val="left" w:pos="775"/>
        </w:tabs>
        <w:spacing w:line="360" w:lineRule="auto"/>
        <w:ind w:left="774"/>
        <w:jc w:val="both"/>
        <w:rPr>
          <w:rFonts w:ascii="Calibri" w:hAnsi="Calibri"/>
          <w:sz w:val="22"/>
          <w:szCs w:val="22"/>
        </w:rPr>
      </w:pPr>
      <w:bookmarkStart w:id="23" w:name="5.6.3__Annual_Timeline"/>
      <w:bookmarkEnd w:id="23"/>
      <w:r w:rsidRPr="009962F8">
        <w:rPr>
          <w:rFonts w:ascii="Calibri" w:hAnsi="Calibri"/>
          <w:sz w:val="22"/>
          <w:szCs w:val="22"/>
        </w:rPr>
        <w:t>Annual</w:t>
      </w:r>
      <w:r w:rsidRPr="009962F8">
        <w:rPr>
          <w:rFonts w:ascii="Calibri" w:hAnsi="Calibri"/>
          <w:spacing w:val="-2"/>
          <w:sz w:val="22"/>
          <w:szCs w:val="22"/>
        </w:rPr>
        <w:t xml:space="preserve"> </w:t>
      </w:r>
      <w:r w:rsidRPr="009962F8">
        <w:rPr>
          <w:rFonts w:ascii="Calibri" w:hAnsi="Calibri"/>
          <w:sz w:val="22"/>
          <w:szCs w:val="22"/>
        </w:rPr>
        <w:t>Timeline</w:t>
      </w:r>
    </w:p>
    <w:p w:rsidR="008839A3" w:rsidRPr="009962F8" w:rsidRDefault="008839A3" w:rsidP="008839A3">
      <w:pPr>
        <w:pStyle w:val="BodyText"/>
        <w:spacing w:line="360" w:lineRule="auto"/>
        <w:ind w:right="1134"/>
        <w:jc w:val="both"/>
        <w:rPr>
          <w:rFonts w:ascii="Calibri" w:hAnsi="Calibri"/>
          <w:sz w:val="22"/>
          <w:szCs w:val="22"/>
        </w:rPr>
      </w:pPr>
      <w:r w:rsidRPr="009962F8">
        <w:rPr>
          <w:rFonts w:ascii="Calibri" w:hAnsi="Calibri"/>
          <w:sz w:val="22"/>
          <w:szCs w:val="22"/>
        </w:rPr>
        <w:t>The following timeline will be used for quarter 1, 2 and 3, except the items which are noted as “Qtr1”. The</w:t>
      </w:r>
      <w:r w:rsidRPr="009962F8">
        <w:rPr>
          <w:rFonts w:ascii="Calibri" w:hAnsi="Calibri"/>
          <w:spacing w:val="-3"/>
          <w:sz w:val="22"/>
          <w:szCs w:val="22"/>
        </w:rPr>
        <w:t xml:space="preserve"> </w:t>
      </w:r>
      <w:r w:rsidRPr="009962F8">
        <w:rPr>
          <w:rFonts w:ascii="Calibri" w:hAnsi="Calibri"/>
          <w:sz w:val="22"/>
          <w:szCs w:val="22"/>
        </w:rPr>
        <w:t>annual</w:t>
      </w:r>
      <w:r w:rsidRPr="009962F8">
        <w:rPr>
          <w:rFonts w:ascii="Calibri" w:hAnsi="Calibri"/>
          <w:spacing w:val="-2"/>
          <w:sz w:val="22"/>
          <w:szCs w:val="22"/>
        </w:rPr>
        <w:t xml:space="preserve"> </w:t>
      </w:r>
      <w:r w:rsidRPr="009962F8">
        <w:rPr>
          <w:rFonts w:ascii="Calibri" w:hAnsi="Calibri"/>
          <w:sz w:val="22"/>
          <w:szCs w:val="22"/>
        </w:rPr>
        <w:t>report</w:t>
      </w:r>
      <w:r w:rsidRPr="009962F8">
        <w:rPr>
          <w:rFonts w:ascii="Calibri" w:hAnsi="Calibri"/>
          <w:spacing w:val="-2"/>
          <w:sz w:val="22"/>
          <w:szCs w:val="22"/>
        </w:rPr>
        <w:t xml:space="preserve"> </w:t>
      </w:r>
      <w:r w:rsidRPr="009962F8">
        <w:rPr>
          <w:rFonts w:ascii="Calibri" w:hAnsi="Calibri"/>
          <w:sz w:val="22"/>
          <w:szCs w:val="22"/>
        </w:rPr>
        <w:t>will</w:t>
      </w:r>
      <w:r w:rsidRPr="009962F8">
        <w:rPr>
          <w:rFonts w:ascii="Calibri" w:hAnsi="Calibri"/>
          <w:spacing w:val="-2"/>
          <w:sz w:val="22"/>
          <w:szCs w:val="22"/>
        </w:rPr>
        <w:t xml:space="preserve"> </w:t>
      </w:r>
      <w:r w:rsidRPr="009962F8">
        <w:rPr>
          <w:rFonts w:ascii="Calibri" w:hAnsi="Calibri"/>
          <w:sz w:val="22"/>
          <w:szCs w:val="22"/>
        </w:rPr>
        <w:t>be</w:t>
      </w:r>
      <w:r w:rsidRPr="009962F8">
        <w:rPr>
          <w:rFonts w:ascii="Calibri" w:hAnsi="Calibri"/>
          <w:spacing w:val="-1"/>
          <w:sz w:val="22"/>
          <w:szCs w:val="22"/>
        </w:rPr>
        <w:t xml:space="preserve"> </w:t>
      </w:r>
      <w:r w:rsidRPr="009962F8">
        <w:rPr>
          <w:rFonts w:ascii="Calibri" w:hAnsi="Calibri"/>
          <w:sz w:val="22"/>
          <w:szCs w:val="22"/>
        </w:rPr>
        <w:t>an</w:t>
      </w:r>
      <w:r w:rsidRPr="009962F8">
        <w:rPr>
          <w:rFonts w:ascii="Calibri" w:hAnsi="Calibri"/>
          <w:spacing w:val="-4"/>
          <w:sz w:val="22"/>
          <w:szCs w:val="22"/>
        </w:rPr>
        <w:t xml:space="preserve"> </w:t>
      </w:r>
      <w:r w:rsidRPr="009962F8">
        <w:rPr>
          <w:rFonts w:ascii="Calibri" w:hAnsi="Calibri"/>
          <w:sz w:val="22"/>
          <w:szCs w:val="22"/>
        </w:rPr>
        <w:t>end</w:t>
      </w:r>
      <w:r w:rsidRPr="009962F8">
        <w:rPr>
          <w:rFonts w:ascii="Calibri" w:hAnsi="Calibri"/>
          <w:spacing w:val="-2"/>
          <w:sz w:val="22"/>
          <w:szCs w:val="22"/>
        </w:rPr>
        <w:t xml:space="preserve"> </w:t>
      </w:r>
      <w:r w:rsidRPr="009962F8">
        <w:rPr>
          <w:rFonts w:ascii="Calibri" w:hAnsi="Calibri"/>
          <w:sz w:val="22"/>
          <w:szCs w:val="22"/>
        </w:rPr>
        <w:t>of</w:t>
      </w:r>
      <w:r w:rsidRPr="009962F8">
        <w:rPr>
          <w:rFonts w:ascii="Calibri" w:hAnsi="Calibri"/>
          <w:spacing w:val="-2"/>
          <w:sz w:val="22"/>
          <w:szCs w:val="22"/>
        </w:rPr>
        <w:t xml:space="preserve"> </w:t>
      </w:r>
      <w:r w:rsidRPr="009962F8">
        <w:rPr>
          <w:rFonts w:ascii="Calibri" w:hAnsi="Calibri"/>
          <w:sz w:val="22"/>
          <w:szCs w:val="22"/>
        </w:rPr>
        <w:t>project</w:t>
      </w:r>
      <w:r w:rsidRPr="009962F8">
        <w:rPr>
          <w:rFonts w:ascii="Calibri" w:hAnsi="Calibri"/>
          <w:spacing w:val="-3"/>
          <w:sz w:val="22"/>
          <w:szCs w:val="22"/>
        </w:rPr>
        <w:t xml:space="preserve"> </w:t>
      </w:r>
      <w:r w:rsidRPr="009962F8">
        <w:rPr>
          <w:rFonts w:ascii="Calibri" w:hAnsi="Calibri"/>
          <w:sz w:val="22"/>
          <w:szCs w:val="22"/>
        </w:rPr>
        <w:t>report</w:t>
      </w:r>
      <w:r w:rsidRPr="009962F8">
        <w:rPr>
          <w:rFonts w:ascii="Calibri" w:hAnsi="Calibri"/>
          <w:spacing w:val="-4"/>
          <w:sz w:val="22"/>
          <w:szCs w:val="22"/>
        </w:rPr>
        <w:t xml:space="preserve"> </w:t>
      </w:r>
      <w:r w:rsidRPr="009962F8">
        <w:rPr>
          <w:rFonts w:ascii="Calibri" w:hAnsi="Calibri"/>
          <w:sz w:val="22"/>
          <w:szCs w:val="22"/>
        </w:rPr>
        <w:t>summarizing</w:t>
      </w:r>
      <w:r w:rsidRPr="009962F8">
        <w:rPr>
          <w:rFonts w:ascii="Calibri" w:hAnsi="Calibri"/>
          <w:spacing w:val="-2"/>
          <w:sz w:val="22"/>
          <w:szCs w:val="22"/>
        </w:rPr>
        <w:t xml:space="preserve"> </w:t>
      </w:r>
      <w:r w:rsidRPr="009962F8">
        <w:rPr>
          <w:rFonts w:ascii="Calibri" w:hAnsi="Calibri"/>
          <w:sz w:val="22"/>
          <w:szCs w:val="22"/>
        </w:rPr>
        <w:t>the</w:t>
      </w:r>
      <w:r w:rsidRPr="009962F8">
        <w:rPr>
          <w:rFonts w:ascii="Calibri" w:hAnsi="Calibri"/>
          <w:spacing w:val="-1"/>
          <w:sz w:val="22"/>
          <w:szCs w:val="22"/>
        </w:rPr>
        <w:t xml:space="preserve"> </w:t>
      </w:r>
      <w:r w:rsidRPr="009962F8">
        <w:rPr>
          <w:rFonts w:ascii="Calibri" w:hAnsi="Calibri"/>
          <w:sz w:val="22"/>
          <w:szCs w:val="22"/>
        </w:rPr>
        <w:t>project</w:t>
      </w:r>
      <w:r w:rsidRPr="009962F8">
        <w:rPr>
          <w:rFonts w:ascii="Calibri" w:hAnsi="Calibri"/>
          <w:spacing w:val="-4"/>
          <w:sz w:val="22"/>
          <w:szCs w:val="22"/>
        </w:rPr>
        <w:t xml:space="preserve"> </w:t>
      </w:r>
      <w:r w:rsidRPr="009962F8">
        <w:rPr>
          <w:rFonts w:ascii="Calibri" w:hAnsi="Calibri"/>
          <w:sz w:val="22"/>
          <w:szCs w:val="22"/>
        </w:rPr>
        <w:t>outcomes</w:t>
      </w:r>
      <w:r w:rsidRPr="009962F8">
        <w:rPr>
          <w:rFonts w:ascii="Calibri" w:hAnsi="Calibri"/>
          <w:spacing w:val="-3"/>
          <w:sz w:val="22"/>
          <w:szCs w:val="22"/>
        </w:rPr>
        <w:t xml:space="preserve"> </w:t>
      </w:r>
      <w:r w:rsidRPr="009962F8">
        <w:rPr>
          <w:rFonts w:ascii="Calibri" w:hAnsi="Calibri"/>
          <w:sz w:val="22"/>
          <w:szCs w:val="22"/>
        </w:rPr>
        <w:t>to</w:t>
      </w:r>
      <w:r w:rsidRPr="009962F8">
        <w:rPr>
          <w:rFonts w:ascii="Calibri" w:hAnsi="Calibri"/>
          <w:spacing w:val="-2"/>
          <w:sz w:val="22"/>
          <w:szCs w:val="22"/>
        </w:rPr>
        <w:t xml:space="preserve"> </w:t>
      </w:r>
      <w:r w:rsidRPr="009962F8">
        <w:rPr>
          <w:rFonts w:ascii="Calibri" w:hAnsi="Calibri"/>
          <w:sz w:val="22"/>
          <w:szCs w:val="22"/>
        </w:rPr>
        <w:t>year.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8"/>
        <w:gridCol w:w="475"/>
        <w:gridCol w:w="576"/>
        <w:gridCol w:w="576"/>
        <w:gridCol w:w="576"/>
        <w:gridCol w:w="576"/>
        <w:gridCol w:w="576"/>
        <w:gridCol w:w="576"/>
        <w:gridCol w:w="576"/>
        <w:gridCol w:w="576"/>
        <w:gridCol w:w="576"/>
        <w:gridCol w:w="578"/>
      </w:tblGrid>
      <w:tr w:rsidR="008839A3" w:rsidRPr="009962F8" w:rsidTr="00651875">
        <w:trPr>
          <w:trHeight w:val="263"/>
        </w:trPr>
        <w:tc>
          <w:tcPr>
            <w:tcW w:w="2808" w:type="dxa"/>
            <w:vMerge w:val="restart"/>
          </w:tcPr>
          <w:p w:rsidR="008839A3" w:rsidRPr="009962F8" w:rsidRDefault="008839A3" w:rsidP="00651875">
            <w:pPr>
              <w:pStyle w:val="TableParagraph"/>
              <w:spacing w:before="7"/>
              <w:rPr>
                <w:rFonts w:ascii="Calibri" w:hAnsi="Calibri"/>
                <w:sz w:val="14"/>
              </w:rPr>
            </w:pPr>
          </w:p>
          <w:p w:rsidR="008839A3" w:rsidRPr="009962F8" w:rsidRDefault="008839A3" w:rsidP="00651875">
            <w:pPr>
              <w:pStyle w:val="TableParagraph"/>
              <w:spacing w:before="1"/>
              <w:ind w:left="1019" w:right="1010"/>
              <w:jc w:val="center"/>
              <w:rPr>
                <w:rFonts w:ascii="Calibri" w:hAnsi="Calibri"/>
                <w:b/>
                <w:sz w:val="16"/>
              </w:rPr>
            </w:pPr>
            <w:r w:rsidRPr="009962F8">
              <w:rPr>
                <w:rFonts w:ascii="Calibri" w:hAnsi="Calibri"/>
                <w:b/>
                <w:sz w:val="16"/>
              </w:rPr>
              <w:t>ACTIVITY</w:t>
            </w:r>
          </w:p>
        </w:tc>
        <w:tc>
          <w:tcPr>
            <w:tcW w:w="3355" w:type="dxa"/>
            <w:gridSpan w:val="6"/>
          </w:tcPr>
          <w:p w:rsidR="008839A3" w:rsidRPr="009962F8" w:rsidRDefault="008839A3" w:rsidP="00651875">
            <w:pPr>
              <w:pStyle w:val="TableParagraph"/>
              <w:spacing w:before="34"/>
              <w:ind w:left="1202" w:right="1195"/>
              <w:jc w:val="center"/>
              <w:rPr>
                <w:rFonts w:ascii="Calibri" w:hAnsi="Calibri"/>
                <w:sz w:val="16"/>
              </w:rPr>
            </w:pPr>
            <w:r w:rsidRPr="009962F8">
              <w:rPr>
                <w:rFonts w:ascii="Calibri" w:hAnsi="Calibri"/>
                <w:sz w:val="16"/>
              </w:rPr>
              <w:t>Year -</w:t>
            </w:r>
            <w:r>
              <w:rPr>
                <w:rFonts w:ascii="Calibri" w:hAnsi="Calibri"/>
                <w:sz w:val="16"/>
              </w:rPr>
              <w:t>2019</w:t>
            </w:r>
          </w:p>
        </w:tc>
        <w:tc>
          <w:tcPr>
            <w:tcW w:w="2882" w:type="dxa"/>
            <w:gridSpan w:val="5"/>
          </w:tcPr>
          <w:p w:rsidR="008839A3" w:rsidRPr="009962F8" w:rsidRDefault="008839A3" w:rsidP="00651875">
            <w:pPr>
              <w:pStyle w:val="TableParagraph"/>
              <w:spacing w:before="34"/>
              <w:ind w:left="964" w:right="959"/>
              <w:jc w:val="center"/>
              <w:rPr>
                <w:rFonts w:ascii="Calibri" w:hAnsi="Calibri"/>
                <w:sz w:val="16"/>
              </w:rPr>
            </w:pPr>
            <w:r w:rsidRPr="009962F8">
              <w:rPr>
                <w:rFonts w:ascii="Calibri" w:hAnsi="Calibri"/>
                <w:sz w:val="16"/>
              </w:rPr>
              <w:t xml:space="preserve">Year - </w:t>
            </w:r>
            <w:r>
              <w:rPr>
                <w:rFonts w:ascii="Calibri" w:hAnsi="Calibri"/>
                <w:sz w:val="16"/>
              </w:rPr>
              <w:t>2020</w:t>
            </w:r>
          </w:p>
        </w:tc>
      </w:tr>
      <w:tr w:rsidR="008839A3" w:rsidRPr="009962F8" w:rsidTr="00651875">
        <w:trPr>
          <w:trHeight w:val="263"/>
        </w:trPr>
        <w:tc>
          <w:tcPr>
            <w:tcW w:w="2808" w:type="dxa"/>
            <w:vMerge/>
            <w:tcBorders>
              <w:top w:val="nil"/>
            </w:tcBorders>
          </w:tcPr>
          <w:p w:rsidR="008839A3" w:rsidRPr="009962F8" w:rsidRDefault="008839A3" w:rsidP="00651875">
            <w:pPr>
              <w:rPr>
                <w:rFonts w:ascii="Calibri" w:hAnsi="Calibri"/>
                <w:sz w:val="2"/>
                <w:szCs w:val="2"/>
              </w:rPr>
            </w:pPr>
          </w:p>
        </w:tc>
        <w:tc>
          <w:tcPr>
            <w:tcW w:w="475" w:type="dxa"/>
          </w:tcPr>
          <w:p w:rsidR="008839A3" w:rsidRPr="009962F8" w:rsidRDefault="008839A3" w:rsidP="00651875">
            <w:pPr>
              <w:pStyle w:val="TableParagraph"/>
              <w:spacing w:before="34"/>
              <w:ind w:left="107"/>
              <w:rPr>
                <w:rFonts w:ascii="Calibri" w:hAnsi="Calibri"/>
                <w:sz w:val="16"/>
              </w:rPr>
            </w:pPr>
            <w:r>
              <w:rPr>
                <w:rFonts w:ascii="Calibri" w:hAnsi="Calibri"/>
                <w:sz w:val="16"/>
              </w:rPr>
              <w:t>Jul</w:t>
            </w:r>
          </w:p>
        </w:tc>
        <w:tc>
          <w:tcPr>
            <w:tcW w:w="576" w:type="dxa"/>
          </w:tcPr>
          <w:p w:rsidR="008839A3" w:rsidRPr="009962F8" w:rsidRDefault="008839A3" w:rsidP="00651875">
            <w:pPr>
              <w:pStyle w:val="TableParagraph"/>
              <w:spacing w:before="34"/>
              <w:ind w:left="107"/>
              <w:rPr>
                <w:rFonts w:ascii="Calibri" w:hAnsi="Calibri"/>
                <w:sz w:val="16"/>
              </w:rPr>
            </w:pPr>
            <w:r>
              <w:rPr>
                <w:rFonts w:ascii="Calibri" w:hAnsi="Calibri"/>
                <w:sz w:val="16"/>
              </w:rPr>
              <w:t>August</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Sept</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Oct</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Nov</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Dec</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Jan</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Feb</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Mar</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Apr</w:t>
            </w:r>
          </w:p>
        </w:tc>
        <w:tc>
          <w:tcPr>
            <w:tcW w:w="57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May</w:t>
            </w: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Memorandu</w:t>
            </w:r>
            <w:r>
              <w:rPr>
                <w:rFonts w:ascii="Calibri" w:hAnsi="Calibri"/>
                <w:sz w:val="16"/>
              </w:rPr>
              <w:t>m of Agreement (Qtr</w:t>
            </w:r>
            <w:r w:rsidRPr="009962F8">
              <w:rPr>
                <w:rFonts w:ascii="Calibri" w:hAnsi="Calibri"/>
                <w:sz w:val="16"/>
              </w:rPr>
              <w:t xml:space="preserve"> 1)</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5"/>
        </w:trPr>
        <w:tc>
          <w:tcPr>
            <w:tcW w:w="2808" w:type="dxa"/>
          </w:tcPr>
          <w:p w:rsidR="008839A3" w:rsidRPr="009962F8" w:rsidRDefault="008839A3" w:rsidP="00651875">
            <w:pPr>
              <w:pStyle w:val="TableParagraph"/>
              <w:spacing w:before="37"/>
              <w:ind w:left="107"/>
              <w:rPr>
                <w:rFonts w:ascii="Calibri" w:hAnsi="Calibri"/>
                <w:sz w:val="16"/>
              </w:rPr>
            </w:pPr>
            <w:r>
              <w:rPr>
                <w:rFonts w:ascii="Calibri" w:hAnsi="Calibri"/>
                <w:sz w:val="16"/>
              </w:rPr>
              <w:t>Staff recruitment (Qtr</w:t>
            </w:r>
            <w:r w:rsidRPr="009962F8">
              <w:rPr>
                <w:rFonts w:ascii="Calibri" w:hAnsi="Calibri"/>
                <w:sz w:val="16"/>
              </w:rPr>
              <w:t xml:space="preserve"> 1)</w:t>
            </w:r>
          </w:p>
        </w:tc>
        <w:tc>
          <w:tcPr>
            <w:tcW w:w="475" w:type="dxa"/>
          </w:tcPr>
          <w:p w:rsidR="008839A3" w:rsidRPr="009962F8" w:rsidRDefault="008839A3" w:rsidP="00651875">
            <w:pPr>
              <w:pStyle w:val="TableParagraph"/>
              <w:spacing w:before="37"/>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Coordination meetings</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Pr>
                <w:rFonts w:ascii="Calibri" w:hAnsi="Calibri"/>
                <w:sz w:val="16"/>
              </w:rPr>
              <w:t>CF introduction meetings (Qtr</w:t>
            </w:r>
            <w:r w:rsidRPr="009962F8">
              <w:rPr>
                <w:rFonts w:ascii="Calibri" w:hAnsi="Calibri"/>
                <w:sz w:val="16"/>
              </w:rPr>
              <w:t>1)</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CFVP selection</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Pr>
                <w:rFonts w:ascii="Calibri" w:hAnsi="Calibri"/>
                <w:sz w:val="16"/>
              </w:rPr>
              <w:t>Baseline survey (Qtr</w:t>
            </w:r>
            <w:r w:rsidRPr="009962F8">
              <w:rPr>
                <w:rFonts w:ascii="Calibri" w:hAnsi="Calibri"/>
                <w:sz w:val="16"/>
              </w:rPr>
              <w:t xml:space="preserve"> 1)</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Pr>
                <w:rFonts w:ascii="Calibri" w:hAnsi="Calibri"/>
                <w:sz w:val="16"/>
              </w:rPr>
              <w:t>Seed procurement (Qtr</w:t>
            </w:r>
            <w:r w:rsidRPr="009962F8">
              <w:rPr>
                <w:rFonts w:ascii="Calibri" w:hAnsi="Calibri"/>
                <w:sz w:val="16"/>
              </w:rPr>
              <w:t>1)</w:t>
            </w:r>
          </w:p>
        </w:tc>
        <w:tc>
          <w:tcPr>
            <w:tcW w:w="475"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6"/>
        </w:trPr>
        <w:tc>
          <w:tcPr>
            <w:tcW w:w="2808" w:type="dxa"/>
          </w:tcPr>
          <w:p w:rsidR="008839A3" w:rsidRPr="009962F8" w:rsidRDefault="008839A3" w:rsidP="00651875">
            <w:pPr>
              <w:pStyle w:val="TableParagraph"/>
              <w:spacing w:before="37"/>
              <w:ind w:left="107"/>
              <w:rPr>
                <w:rFonts w:ascii="Calibri" w:hAnsi="Calibri"/>
                <w:sz w:val="16"/>
              </w:rPr>
            </w:pPr>
            <w:r w:rsidRPr="009962F8">
              <w:rPr>
                <w:rFonts w:ascii="Calibri" w:hAnsi="Calibri"/>
                <w:sz w:val="16"/>
              </w:rPr>
              <w:t>Workshop #1 – Field Preparation</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7"/>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lastRenderedPageBreak/>
              <w:t>Workshop #2 – Crop Management</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Workshop #3 – Crop Management</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Workshop #4 – Harvest Principles</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8"/>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Field visits/M&amp;E visits</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Mid-season survey</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6"/>
        </w:trPr>
        <w:tc>
          <w:tcPr>
            <w:tcW w:w="2808" w:type="dxa"/>
          </w:tcPr>
          <w:p w:rsidR="008839A3" w:rsidRPr="009962F8" w:rsidRDefault="008839A3" w:rsidP="00651875">
            <w:pPr>
              <w:pStyle w:val="TableParagraph"/>
              <w:spacing w:before="37"/>
              <w:ind w:left="107"/>
              <w:rPr>
                <w:rFonts w:ascii="Calibri" w:hAnsi="Calibri"/>
                <w:sz w:val="16"/>
              </w:rPr>
            </w:pPr>
            <w:r w:rsidRPr="009962F8">
              <w:rPr>
                <w:rFonts w:ascii="Calibri" w:hAnsi="Calibri"/>
                <w:sz w:val="16"/>
              </w:rPr>
              <w:t>Interim Report Submission</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7"/>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spacing w:before="37"/>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Field days</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rPr>
                <w:rFonts w:ascii="Calibri" w:hAnsi="Calibri"/>
                <w:sz w:val="18"/>
              </w:rPr>
            </w:pP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Impact survey</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r>
      <w:tr w:rsidR="008839A3" w:rsidRPr="009962F8" w:rsidTr="00651875">
        <w:trPr>
          <w:trHeight w:val="263"/>
        </w:trPr>
        <w:tc>
          <w:tcPr>
            <w:tcW w:w="280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Annual report</w:t>
            </w:r>
          </w:p>
        </w:tc>
        <w:tc>
          <w:tcPr>
            <w:tcW w:w="475"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6" w:type="dxa"/>
          </w:tcPr>
          <w:p w:rsidR="008839A3" w:rsidRPr="009962F8" w:rsidRDefault="008839A3" w:rsidP="00651875">
            <w:pPr>
              <w:pStyle w:val="TableParagraph"/>
              <w:rPr>
                <w:rFonts w:ascii="Calibri" w:hAnsi="Calibri"/>
                <w:sz w:val="18"/>
              </w:rPr>
            </w:pPr>
          </w:p>
        </w:tc>
        <w:tc>
          <w:tcPr>
            <w:tcW w:w="578" w:type="dxa"/>
          </w:tcPr>
          <w:p w:rsidR="008839A3" w:rsidRPr="009962F8" w:rsidRDefault="008839A3" w:rsidP="00651875">
            <w:pPr>
              <w:pStyle w:val="TableParagraph"/>
              <w:spacing w:before="34"/>
              <w:ind w:left="107"/>
              <w:rPr>
                <w:rFonts w:ascii="Calibri" w:hAnsi="Calibri"/>
                <w:sz w:val="16"/>
              </w:rPr>
            </w:pPr>
            <w:r w:rsidRPr="009962F8">
              <w:rPr>
                <w:rFonts w:ascii="Calibri" w:hAnsi="Calibri"/>
                <w:sz w:val="16"/>
              </w:rPr>
              <w:t>X</w:t>
            </w:r>
          </w:p>
        </w:tc>
      </w:tr>
    </w:tbl>
    <w:p w:rsidR="008839A3" w:rsidRPr="003A6DCB" w:rsidRDefault="008839A3" w:rsidP="008839A3">
      <w:pPr>
        <w:pStyle w:val="BodyText"/>
      </w:pPr>
    </w:p>
    <w:p w:rsidR="008839A3" w:rsidRPr="0004107E" w:rsidRDefault="008839A3" w:rsidP="008839A3">
      <w:pPr>
        <w:pStyle w:val="ListParagraph"/>
        <w:numPr>
          <w:ilvl w:val="1"/>
          <w:numId w:val="25"/>
        </w:numPr>
        <w:tabs>
          <w:tab w:val="left" w:pos="581"/>
        </w:tabs>
        <w:spacing w:before="93" w:line="360" w:lineRule="auto"/>
        <w:ind w:left="580" w:hanging="376"/>
        <w:jc w:val="both"/>
        <w:rPr>
          <w:rFonts w:ascii="Calibri" w:hAnsi="Calibri"/>
          <w:b/>
        </w:rPr>
      </w:pPr>
      <w:bookmarkStart w:id="24" w:name="5.7_Risks_and_Mitigation_Strategy"/>
      <w:bookmarkEnd w:id="24"/>
      <w:r w:rsidRPr="0004107E">
        <w:rPr>
          <w:rFonts w:ascii="Calibri" w:hAnsi="Calibri"/>
          <w:b/>
        </w:rPr>
        <w:t>Risks and Mitigation Strategy</w:t>
      </w:r>
    </w:p>
    <w:p w:rsidR="008839A3" w:rsidRPr="0004107E" w:rsidRDefault="008839A3" w:rsidP="008839A3">
      <w:pPr>
        <w:pStyle w:val="BodyText"/>
        <w:spacing w:before="157" w:line="360" w:lineRule="auto"/>
        <w:ind w:left="219" w:right="1236"/>
        <w:jc w:val="both"/>
        <w:rPr>
          <w:rFonts w:ascii="Calibri" w:hAnsi="Calibri"/>
          <w:sz w:val="22"/>
          <w:szCs w:val="22"/>
        </w:rPr>
      </w:pPr>
      <w:r w:rsidRPr="0004107E">
        <w:rPr>
          <w:rFonts w:ascii="Calibri" w:hAnsi="Calibri"/>
          <w:sz w:val="22"/>
          <w:szCs w:val="22"/>
          <w:u w:val="single"/>
        </w:rPr>
        <w:t>Risk #1: Reputational risk.</w:t>
      </w:r>
      <w:r w:rsidRPr="0004107E">
        <w:rPr>
          <w:rFonts w:ascii="Calibri" w:hAnsi="Calibri"/>
          <w:sz w:val="22"/>
          <w:szCs w:val="22"/>
        </w:rPr>
        <w:t xml:space="preserve"> Since CF is such a new concept for farmers who have been ploughing fields for a lifetime, there may be stigma attached to participating or adopting the technology of mulching and minimum tillage which are key to CF. To mitigate these effects, CF farmers will be organized into clusters, often in village groups, to provide mutual moral and technical support as they experiment with CF.</w:t>
      </w:r>
    </w:p>
    <w:p w:rsidR="008839A3" w:rsidRPr="0004107E" w:rsidRDefault="008839A3" w:rsidP="008839A3">
      <w:pPr>
        <w:pStyle w:val="BodyText"/>
        <w:spacing w:before="3" w:line="360" w:lineRule="auto"/>
        <w:jc w:val="both"/>
        <w:rPr>
          <w:rFonts w:ascii="Calibri" w:hAnsi="Calibri"/>
          <w:sz w:val="22"/>
          <w:szCs w:val="22"/>
        </w:rPr>
      </w:pPr>
    </w:p>
    <w:p w:rsidR="008839A3" w:rsidRPr="0004107E" w:rsidRDefault="008839A3" w:rsidP="008839A3">
      <w:pPr>
        <w:pStyle w:val="BodyText"/>
        <w:spacing w:line="360" w:lineRule="auto"/>
        <w:ind w:left="219" w:right="1305"/>
        <w:jc w:val="both"/>
        <w:rPr>
          <w:rFonts w:ascii="Calibri" w:hAnsi="Calibri"/>
          <w:sz w:val="22"/>
          <w:szCs w:val="22"/>
        </w:rPr>
      </w:pPr>
      <w:r w:rsidRPr="0004107E">
        <w:rPr>
          <w:rFonts w:ascii="Calibri" w:hAnsi="Calibri"/>
          <w:sz w:val="22"/>
          <w:szCs w:val="22"/>
          <w:u w:val="single"/>
        </w:rPr>
        <w:t>Risk #2: Excessive activity by termites</w:t>
      </w:r>
      <w:r w:rsidRPr="0004107E">
        <w:rPr>
          <w:rFonts w:ascii="Calibri" w:hAnsi="Calibri"/>
          <w:sz w:val="22"/>
          <w:szCs w:val="22"/>
        </w:rPr>
        <w:t>. Based on experience from other regions, some CF plots have extremely high populations of termites which removed all the mulch material within a week. Given the importance of the mulch layer for moisture retention and soil fertility, participant households will need to investigate mulch materials which are not as desirable for the termites. At present the only mitigation strategy is to closely monitor fields and replace the mulch if it is removed by termites.</w:t>
      </w:r>
    </w:p>
    <w:p w:rsidR="008839A3" w:rsidRPr="0004107E" w:rsidRDefault="008839A3" w:rsidP="008839A3">
      <w:pPr>
        <w:pStyle w:val="BodyText"/>
        <w:spacing w:line="360" w:lineRule="auto"/>
        <w:ind w:left="219" w:right="1090"/>
        <w:jc w:val="both"/>
        <w:rPr>
          <w:rFonts w:ascii="Calibri" w:hAnsi="Calibri"/>
          <w:sz w:val="22"/>
          <w:szCs w:val="22"/>
        </w:rPr>
      </w:pPr>
      <w:r w:rsidRPr="0004107E">
        <w:rPr>
          <w:rFonts w:ascii="Calibri" w:hAnsi="Calibri"/>
          <w:sz w:val="22"/>
          <w:szCs w:val="22"/>
          <w:u w:val="single"/>
        </w:rPr>
        <w:t>Risk #3: Drought</w:t>
      </w:r>
      <w:r w:rsidRPr="0004107E">
        <w:rPr>
          <w:rFonts w:ascii="Calibri" w:hAnsi="Calibri"/>
          <w:sz w:val="22"/>
          <w:szCs w:val="22"/>
        </w:rPr>
        <w:t>: Experience from other projects has shown that the CF management system almost always increases crop yields over the conventional system. However, during a severe drought, even CF will not produce a crop and therefore a severe drought is considered a threat. The mitigation strategy will be carefully monitoring the adoption of key CF principles (i.e.: mulch and minimum tillage) which improve moisture conservation.</w:t>
      </w:r>
    </w:p>
    <w:p w:rsidR="008839A3" w:rsidRPr="0004107E" w:rsidRDefault="008839A3" w:rsidP="008839A3">
      <w:pPr>
        <w:pStyle w:val="BodyText"/>
        <w:spacing w:before="8"/>
        <w:rPr>
          <w:rFonts w:ascii="Calibri" w:hAnsi="Calibri"/>
          <w:sz w:val="22"/>
          <w:szCs w:val="22"/>
        </w:rPr>
      </w:pPr>
    </w:p>
    <w:p w:rsidR="008839A3" w:rsidRPr="0004107E" w:rsidRDefault="008839A3" w:rsidP="008839A3">
      <w:pPr>
        <w:pStyle w:val="ListParagraph"/>
        <w:numPr>
          <w:ilvl w:val="1"/>
          <w:numId w:val="25"/>
        </w:numPr>
        <w:tabs>
          <w:tab w:val="left" w:pos="580"/>
        </w:tabs>
        <w:ind w:left="579" w:hanging="375"/>
        <w:rPr>
          <w:rFonts w:ascii="Calibri" w:hAnsi="Calibri"/>
          <w:b/>
        </w:rPr>
      </w:pPr>
      <w:bookmarkStart w:id="25" w:name="5.8_Logic_Model"/>
      <w:bookmarkEnd w:id="25"/>
      <w:r w:rsidRPr="0004107E">
        <w:rPr>
          <w:rFonts w:ascii="Calibri" w:hAnsi="Calibri"/>
          <w:b/>
        </w:rPr>
        <w:t>Logic</w:t>
      </w:r>
      <w:r w:rsidRPr="0004107E">
        <w:rPr>
          <w:rFonts w:ascii="Calibri" w:hAnsi="Calibri"/>
          <w:b/>
          <w:spacing w:val="-2"/>
        </w:rPr>
        <w:t xml:space="preserve"> </w:t>
      </w:r>
      <w:r w:rsidRPr="0004107E">
        <w:rPr>
          <w:rFonts w:ascii="Calibri" w:hAnsi="Calibri"/>
          <w:b/>
        </w:rPr>
        <w:t>Model</w:t>
      </w:r>
    </w:p>
    <w:p w:rsidR="008839A3" w:rsidRPr="0004107E" w:rsidRDefault="008839A3" w:rsidP="008839A3">
      <w:pPr>
        <w:pStyle w:val="BodyText"/>
        <w:spacing w:before="156"/>
        <w:ind w:left="219"/>
        <w:rPr>
          <w:rFonts w:ascii="Calibri" w:hAnsi="Calibri"/>
          <w:sz w:val="22"/>
          <w:szCs w:val="22"/>
        </w:rPr>
      </w:pPr>
      <w:r w:rsidRPr="0004107E">
        <w:rPr>
          <w:rFonts w:ascii="Calibri" w:hAnsi="Calibri"/>
          <w:sz w:val="22"/>
          <w:szCs w:val="22"/>
        </w:rPr>
        <w:t>* See Annex A.</w:t>
      </w:r>
    </w:p>
    <w:p w:rsidR="008839A3" w:rsidRPr="0004107E" w:rsidRDefault="008839A3" w:rsidP="008839A3">
      <w:pPr>
        <w:pStyle w:val="Heading2"/>
        <w:numPr>
          <w:ilvl w:val="0"/>
          <w:numId w:val="28"/>
        </w:numPr>
        <w:tabs>
          <w:tab w:val="left" w:pos="581"/>
        </w:tabs>
        <w:spacing w:before="76" w:line="360" w:lineRule="auto"/>
        <w:jc w:val="both"/>
        <w:rPr>
          <w:rFonts w:ascii="Calibri" w:hAnsi="Calibri"/>
          <w:sz w:val="22"/>
          <w:szCs w:val="22"/>
        </w:rPr>
      </w:pPr>
      <w:bookmarkStart w:id="26" w:name="6._Monitoring_and_Evaluation"/>
      <w:bookmarkEnd w:id="26"/>
      <w:r w:rsidRPr="0004107E">
        <w:rPr>
          <w:rFonts w:ascii="Calibri" w:hAnsi="Calibri"/>
          <w:sz w:val="22"/>
          <w:szCs w:val="22"/>
        </w:rPr>
        <w:t>Monitoring and Evaluation</w:t>
      </w:r>
    </w:p>
    <w:p w:rsidR="008839A3" w:rsidRPr="0004107E" w:rsidRDefault="008839A3" w:rsidP="008839A3">
      <w:pPr>
        <w:pStyle w:val="ListParagraph"/>
        <w:numPr>
          <w:ilvl w:val="1"/>
          <w:numId w:val="22"/>
        </w:numPr>
        <w:tabs>
          <w:tab w:val="left" w:pos="581"/>
        </w:tabs>
        <w:spacing w:before="244" w:line="360" w:lineRule="auto"/>
        <w:ind w:hanging="376"/>
        <w:jc w:val="both"/>
        <w:rPr>
          <w:rFonts w:ascii="Calibri" w:hAnsi="Calibri"/>
          <w:b/>
        </w:rPr>
      </w:pPr>
      <w:bookmarkStart w:id="27" w:name="6.1_Monitoring_and_Evaluation_Plan"/>
      <w:bookmarkEnd w:id="27"/>
      <w:r w:rsidRPr="0004107E">
        <w:rPr>
          <w:rFonts w:ascii="Calibri" w:hAnsi="Calibri"/>
          <w:b/>
        </w:rPr>
        <w:t>Monitoring and Evaluation</w:t>
      </w:r>
      <w:r w:rsidRPr="0004107E">
        <w:rPr>
          <w:rFonts w:ascii="Calibri" w:hAnsi="Calibri"/>
          <w:b/>
          <w:spacing w:val="-1"/>
        </w:rPr>
        <w:t xml:space="preserve"> </w:t>
      </w:r>
      <w:r w:rsidRPr="0004107E">
        <w:rPr>
          <w:rFonts w:ascii="Calibri" w:hAnsi="Calibri"/>
          <w:b/>
        </w:rPr>
        <w:t>Plan</w:t>
      </w:r>
    </w:p>
    <w:p w:rsidR="008839A3" w:rsidRPr="0004107E" w:rsidRDefault="008839A3" w:rsidP="008839A3">
      <w:pPr>
        <w:pStyle w:val="BodyText"/>
        <w:spacing w:line="360" w:lineRule="auto"/>
        <w:ind w:right="1134"/>
        <w:jc w:val="both"/>
        <w:rPr>
          <w:rFonts w:ascii="Calibri" w:hAnsi="Calibri"/>
          <w:sz w:val="22"/>
          <w:szCs w:val="22"/>
        </w:rPr>
      </w:pPr>
      <w:r w:rsidRPr="0004107E">
        <w:rPr>
          <w:rFonts w:ascii="Calibri" w:hAnsi="Calibri"/>
          <w:sz w:val="22"/>
          <w:szCs w:val="22"/>
        </w:rPr>
        <w:t xml:space="preserve">The monitoring and evaluation plan for this </w:t>
      </w:r>
      <w:r>
        <w:rPr>
          <w:rFonts w:ascii="Calibri" w:hAnsi="Calibri"/>
          <w:sz w:val="22"/>
          <w:szCs w:val="22"/>
        </w:rPr>
        <w:t>Project</w:t>
      </w:r>
      <w:r w:rsidRPr="0004107E">
        <w:rPr>
          <w:rFonts w:ascii="Calibri" w:hAnsi="Calibri"/>
          <w:sz w:val="22"/>
          <w:szCs w:val="22"/>
        </w:rPr>
        <w:t xml:space="preserve"> will focus on using the agreed upon indicators to measure whether the outputs and outcomes have been achieved. The </w:t>
      </w:r>
      <w:r w:rsidRPr="0004107E">
        <w:rPr>
          <w:rFonts w:ascii="Calibri" w:hAnsi="Calibri"/>
          <w:sz w:val="22"/>
          <w:szCs w:val="22"/>
        </w:rPr>
        <w:lastRenderedPageBreak/>
        <w:t>Performance Measurement Framework (PMF) found in Annex B summarizes the indicators, data sources, collection methodology, frequency of data collection, population covered and the position responsible for completing this task. Some information about each of the indicators has already been provided in Section 5 (Project Description).</w:t>
      </w:r>
    </w:p>
    <w:p w:rsidR="008839A3" w:rsidRPr="00F82682" w:rsidRDefault="008839A3" w:rsidP="008839A3">
      <w:pPr>
        <w:pStyle w:val="BodyText"/>
        <w:spacing w:line="360" w:lineRule="auto"/>
        <w:ind w:right="1134"/>
        <w:jc w:val="both"/>
        <w:rPr>
          <w:rFonts w:ascii="Calibri" w:hAnsi="Calibri"/>
          <w:sz w:val="22"/>
          <w:szCs w:val="22"/>
        </w:rPr>
      </w:pPr>
    </w:p>
    <w:p w:rsidR="008839A3" w:rsidRPr="00F82682" w:rsidRDefault="008839A3" w:rsidP="008839A3">
      <w:pPr>
        <w:pStyle w:val="BodyText"/>
        <w:spacing w:line="360" w:lineRule="auto"/>
        <w:ind w:right="1134"/>
        <w:jc w:val="both"/>
        <w:rPr>
          <w:rFonts w:ascii="Calibri" w:hAnsi="Calibri"/>
          <w:sz w:val="22"/>
          <w:szCs w:val="22"/>
        </w:rPr>
      </w:pPr>
      <w:r w:rsidRPr="00F82682">
        <w:rPr>
          <w:rFonts w:ascii="Calibri" w:hAnsi="Calibri"/>
          <w:sz w:val="22"/>
          <w:szCs w:val="22"/>
        </w:rPr>
        <w:t>Some important points to highlight about this M&amp;E Plan include the following:</w:t>
      </w:r>
    </w:p>
    <w:p w:rsidR="008839A3" w:rsidRDefault="008839A3" w:rsidP="008839A3">
      <w:pPr>
        <w:pStyle w:val="ListParagraph"/>
        <w:numPr>
          <w:ilvl w:val="0"/>
          <w:numId w:val="42"/>
        </w:numPr>
        <w:tabs>
          <w:tab w:val="left" w:pos="939"/>
          <w:tab w:val="left" w:pos="941"/>
        </w:tabs>
        <w:spacing w:line="360" w:lineRule="auto"/>
        <w:ind w:left="964" w:right="1134"/>
        <w:jc w:val="both"/>
        <w:rPr>
          <w:rFonts w:ascii="Calibri" w:hAnsi="Calibri"/>
        </w:rPr>
      </w:pPr>
      <w:r w:rsidRPr="00F82682">
        <w:rPr>
          <w:rFonts w:ascii="Calibri" w:hAnsi="Calibri"/>
        </w:rPr>
        <w:t>A baseline survey (Annex C) will be conducted at the beginning of the</w:t>
      </w:r>
      <w:r w:rsidRPr="00F82682">
        <w:rPr>
          <w:rFonts w:ascii="Calibri" w:hAnsi="Calibri"/>
          <w:spacing w:val="-31"/>
        </w:rPr>
        <w:t xml:space="preserve"> </w:t>
      </w:r>
      <w:r>
        <w:rPr>
          <w:rFonts w:ascii="Calibri" w:hAnsi="Calibri"/>
        </w:rPr>
        <w:t xml:space="preserve">project. Section 6.2 </w:t>
      </w:r>
      <w:r w:rsidRPr="00F82682">
        <w:rPr>
          <w:rFonts w:ascii="Calibri" w:hAnsi="Calibri"/>
        </w:rPr>
        <w:t>provides more</w:t>
      </w:r>
      <w:r w:rsidRPr="00F82682">
        <w:rPr>
          <w:rFonts w:ascii="Calibri" w:hAnsi="Calibri"/>
          <w:spacing w:val="-4"/>
        </w:rPr>
        <w:t xml:space="preserve"> </w:t>
      </w:r>
      <w:r w:rsidRPr="00F82682">
        <w:rPr>
          <w:rFonts w:ascii="Calibri" w:hAnsi="Calibri"/>
        </w:rPr>
        <w:t>detail.</w:t>
      </w:r>
    </w:p>
    <w:p w:rsidR="008839A3" w:rsidRDefault="008839A3" w:rsidP="008839A3">
      <w:pPr>
        <w:pStyle w:val="ListParagraph"/>
        <w:numPr>
          <w:ilvl w:val="0"/>
          <w:numId w:val="42"/>
        </w:numPr>
        <w:tabs>
          <w:tab w:val="left" w:pos="939"/>
          <w:tab w:val="left" w:pos="940"/>
        </w:tabs>
        <w:spacing w:line="360" w:lineRule="auto"/>
        <w:ind w:left="964" w:right="1134"/>
        <w:jc w:val="both"/>
        <w:rPr>
          <w:rFonts w:ascii="Calibri" w:hAnsi="Calibri"/>
        </w:rPr>
      </w:pPr>
      <w:r w:rsidRPr="00F82682">
        <w:rPr>
          <w:rFonts w:ascii="Calibri" w:hAnsi="Calibri"/>
        </w:rPr>
        <w:t>The mid-season survey (Annex D) of the immediate outcomes will provide</w:t>
      </w:r>
      <w:r w:rsidRPr="00F82682">
        <w:rPr>
          <w:rFonts w:ascii="Calibri" w:hAnsi="Calibri"/>
          <w:spacing w:val="-35"/>
        </w:rPr>
        <w:t xml:space="preserve"> </w:t>
      </w:r>
      <w:r w:rsidRPr="00F82682">
        <w:rPr>
          <w:rFonts w:ascii="Calibri" w:hAnsi="Calibri"/>
        </w:rPr>
        <w:t>information regarding the adoption rate of CF practices and the establishment of OPV</w:t>
      </w:r>
      <w:r w:rsidRPr="00F82682">
        <w:rPr>
          <w:rFonts w:ascii="Calibri" w:hAnsi="Calibri"/>
          <w:spacing w:val="-21"/>
        </w:rPr>
        <w:t xml:space="preserve"> </w:t>
      </w:r>
      <w:r w:rsidRPr="00F82682">
        <w:rPr>
          <w:rFonts w:ascii="Calibri" w:hAnsi="Calibri"/>
        </w:rPr>
        <w:t>maize seed multiplication plots. This information will highlight where emphasis needs to be placed in the Crop Management Overview Workshop in January. Issues that need additional attention in subsequent years will be noted.</w:t>
      </w:r>
    </w:p>
    <w:p w:rsidR="008839A3" w:rsidRDefault="008839A3" w:rsidP="008839A3">
      <w:pPr>
        <w:pStyle w:val="ListParagraph"/>
        <w:numPr>
          <w:ilvl w:val="0"/>
          <w:numId w:val="42"/>
        </w:numPr>
        <w:tabs>
          <w:tab w:val="left" w:pos="939"/>
          <w:tab w:val="left" w:pos="940"/>
        </w:tabs>
        <w:spacing w:line="360" w:lineRule="auto"/>
        <w:ind w:left="964" w:right="1134"/>
        <w:jc w:val="both"/>
        <w:rPr>
          <w:rFonts w:ascii="Calibri" w:hAnsi="Calibri"/>
        </w:rPr>
      </w:pPr>
      <w:r w:rsidRPr="00F82682">
        <w:rPr>
          <w:rFonts w:ascii="Calibri" w:hAnsi="Calibri"/>
        </w:rPr>
        <w:t xml:space="preserve">The intermediate outcome, “increased number of months that crop production meets annual household cereal food needs” will be measured by asking the CFVPs how many months their own cereal production meets their household cereal food needs. This indicator is </w:t>
      </w:r>
      <w:proofErr w:type="gramStart"/>
      <w:r w:rsidRPr="00F82682">
        <w:rPr>
          <w:rFonts w:ascii="Calibri" w:hAnsi="Calibri"/>
        </w:rPr>
        <w:t>key</w:t>
      </w:r>
      <w:proofErr w:type="gramEnd"/>
      <w:r w:rsidRPr="00F82682">
        <w:rPr>
          <w:rFonts w:ascii="Calibri" w:hAnsi="Calibri"/>
        </w:rPr>
        <w:t xml:space="preserve"> to measuring whether food security has improved with the introduction of CF. Careful attention will be placed to cross-reference the information learned from this outcome with actual food production increases measured by indicators of conventional and CF maize</w:t>
      </w:r>
      <w:r w:rsidRPr="00F82682">
        <w:rPr>
          <w:rFonts w:ascii="Calibri" w:hAnsi="Calibri"/>
          <w:spacing w:val="-17"/>
        </w:rPr>
        <w:t xml:space="preserve"> </w:t>
      </w:r>
      <w:r w:rsidRPr="00F82682">
        <w:rPr>
          <w:rFonts w:ascii="Calibri" w:hAnsi="Calibri"/>
        </w:rPr>
        <w:t>production.</w:t>
      </w:r>
    </w:p>
    <w:p w:rsidR="008839A3" w:rsidRDefault="008839A3" w:rsidP="008839A3">
      <w:pPr>
        <w:pStyle w:val="ListParagraph"/>
        <w:numPr>
          <w:ilvl w:val="0"/>
          <w:numId w:val="42"/>
        </w:numPr>
        <w:tabs>
          <w:tab w:val="left" w:pos="939"/>
          <w:tab w:val="left" w:pos="940"/>
        </w:tabs>
        <w:spacing w:line="360" w:lineRule="auto"/>
        <w:ind w:left="964" w:right="1134"/>
        <w:jc w:val="both"/>
        <w:rPr>
          <w:rFonts w:ascii="Calibri" w:hAnsi="Calibri"/>
        </w:rPr>
      </w:pPr>
      <w:r w:rsidRPr="00F82682">
        <w:rPr>
          <w:rFonts w:ascii="Calibri" w:hAnsi="Calibri"/>
        </w:rPr>
        <w:t>A trans-sectional walk/household interview will be conducted towards the end of the years to determine adoption of CF practices by indirect beneficiaries and spontaneous adopters. This data collection will be replicated in 3 randomly selected villages in each project site visiting a minimum of 20 households per</w:t>
      </w:r>
      <w:r w:rsidRPr="00F82682">
        <w:rPr>
          <w:rFonts w:ascii="Calibri" w:hAnsi="Calibri"/>
          <w:spacing w:val="2"/>
        </w:rPr>
        <w:t xml:space="preserve"> </w:t>
      </w:r>
      <w:r w:rsidRPr="00F82682">
        <w:rPr>
          <w:rFonts w:ascii="Calibri" w:hAnsi="Calibri"/>
        </w:rPr>
        <w:t>village.</w:t>
      </w:r>
    </w:p>
    <w:p w:rsidR="00C05E4C" w:rsidRPr="00F82682" w:rsidRDefault="00C05E4C" w:rsidP="00C05E4C">
      <w:pPr>
        <w:pStyle w:val="ListParagraph"/>
        <w:tabs>
          <w:tab w:val="left" w:pos="939"/>
          <w:tab w:val="left" w:pos="940"/>
        </w:tabs>
        <w:spacing w:line="360" w:lineRule="auto"/>
        <w:ind w:left="964" w:right="1134" w:firstLine="0"/>
        <w:jc w:val="both"/>
        <w:rPr>
          <w:rFonts w:ascii="Calibri" w:hAnsi="Calibri"/>
        </w:rPr>
      </w:pPr>
    </w:p>
    <w:p w:rsidR="008839A3" w:rsidRDefault="008839A3" w:rsidP="008839A3">
      <w:pPr>
        <w:pStyle w:val="ListParagraph"/>
        <w:rPr>
          <w:rFonts w:ascii="Calibri" w:hAnsi="Calibri"/>
        </w:rPr>
      </w:pPr>
    </w:p>
    <w:p w:rsidR="008839A3" w:rsidRPr="00F82682" w:rsidRDefault="008839A3" w:rsidP="008839A3">
      <w:pPr>
        <w:pStyle w:val="ListParagraph"/>
        <w:numPr>
          <w:ilvl w:val="1"/>
          <w:numId w:val="22"/>
        </w:numPr>
        <w:tabs>
          <w:tab w:val="left" w:pos="580"/>
        </w:tabs>
        <w:spacing w:line="360" w:lineRule="auto"/>
        <w:ind w:left="0"/>
        <w:jc w:val="both"/>
        <w:rPr>
          <w:rFonts w:ascii="Calibri" w:hAnsi="Calibri"/>
          <w:b/>
        </w:rPr>
      </w:pPr>
      <w:bookmarkStart w:id="28" w:name="6.2_Baseline_Survey"/>
      <w:bookmarkEnd w:id="28"/>
      <w:r w:rsidRPr="00F82682">
        <w:rPr>
          <w:rFonts w:ascii="Calibri" w:hAnsi="Calibri"/>
          <w:b/>
        </w:rPr>
        <w:t>Baseline</w:t>
      </w:r>
      <w:r w:rsidRPr="00F82682">
        <w:rPr>
          <w:rFonts w:ascii="Calibri" w:hAnsi="Calibri"/>
          <w:b/>
          <w:spacing w:val="1"/>
        </w:rPr>
        <w:t xml:space="preserve"> </w:t>
      </w:r>
      <w:r w:rsidRPr="00F82682">
        <w:rPr>
          <w:rFonts w:ascii="Calibri" w:hAnsi="Calibri"/>
          <w:b/>
        </w:rPr>
        <w:t>Survey</w:t>
      </w:r>
    </w:p>
    <w:p w:rsidR="008839A3" w:rsidRPr="00F82682" w:rsidRDefault="008839A3" w:rsidP="008839A3">
      <w:pPr>
        <w:pStyle w:val="BodyText"/>
        <w:spacing w:before="154" w:line="360" w:lineRule="auto"/>
        <w:ind w:right="1134"/>
        <w:jc w:val="both"/>
        <w:rPr>
          <w:rFonts w:ascii="Calibri" w:hAnsi="Calibri"/>
          <w:sz w:val="22"/>
          <w:szCs w:val="22"/>
        </w:rPr>
      </w:pPr>
      <w:r w:rsidRPr="00F82682">
        <w:rPr>
          <w:rFonts w:ascii="Calibri" w:hAnsi="Calibri"/>
          <w:sz w:val="22"/>
          <w:szCs w:val="22"/>
        </w:rPr>
        <w:t xml:space="preserve">The baseline survey at the beginning of the </w:t>
      </w:r>
      <w:r>
        <w:rPr>
          <w:rFonts w:ascii="Calibri" w:hAnsi="Calibri"/>
          <w:sz w:val="22"/>
          <w:szCs w:val="22"/>
        </w:rPr>
        <w:t>Project</w:t>
      </w:r>
      <w:r w:rsidRPr="00F82682">
        <w:rPr>
          <w:rFonts w:ascii="Calibri" w:hAnsi="Calibri"/>
          <w:sz w:val="22"/>
          <w:szCs w:val="22"/>
        </w:rPr>
        <w:t xml:space="preserve"> will identify the current pre-project cereal and legume production levels and the food security situation of the project beneficiaries. This information is necessary to show in the future that there has actually </w:t>
      </w:r>
      <w:r w:rsidRPr="00F82682">
        <w:rPr>
          <w:rFonts w:ascii="Calibri" w:hAnsi="Calibri"/>
          <w:sz w:val="22"/>
          <w:szCs w:val="22"/>
        </w:rPr>
        <w:lastRenderedPageBreak/>
        <w:t xml:space="preserve">been an increase in food production and food security. The questions for the baseline study are adapted directly from the indicators for intermediate </w:t>
      </w:r>
      <w:r w:rsidRPr="00E10310">
        <w:rPr>
          <w:rFonts w:ascii="Calibri" w:hAnsi="Calibri"/>
          <w:sz w:val="22"/>
          <w:szCs w:val="22"/>
        </w:rPr>
        <w:t>outcomes 1.1 and 1.2.</w:t>
      </w:r>
      <w:r w:rsidRPr="00F82682">
        <w:rPr>
          <w:rFonts w:ascii="Calibri" w:hAnsi="Calibri"/>
          <w:sz w:val="22"/>
          <w:szCs w:val="22"/>
        </w:rPr>
        <w:t xml:space="preserve"> Refer to Annex C for a copy of the proposed baseline survey. </w:t>
      </w:r>
    </w:p>
    <w:p w:rsidR="008839A3" w:rsidRPr="003A6DCB" w:rsidRDefault="008839A3" w:rsidP="008839A3">
      <w:pPr>
        <w:pStyle w:val="BodyText"/>
        <w:spacing w:before="7"/>
        <w:rPr>
          <w:sz w:val="17"/>
        </w:rPr>
      </w:pPr>
    </w:p>
    <w:p w:rsidR="008839A3" w:rsidRDefault="008839A3" w:rsidP="008839A3">
      <w:pPr>
        <w:pStyle w:val="ListParagraph"/>
        <w:numPr>
          <w:ilvl w:val="1"/>
          <w:numId w:val="22"/>
        </w:numPr>
        <w:tabs>
          <w:tab w:val="left" w:pos="580"/>
        </w:tabs>
        <w:ind w:left="579"/>
        <w:rPr>
          <w:b/>
          <w:sz w:val="20"/>
        </w:rPr>
      </w:pPr>
      <w:bookmarkStart w:id="29" w:name="6.3_Indicator_Tracking_Table_Plan"/>
      <w:bookmarkEnd w:id="29"/>
      <w:r w:rsidRPr="003A6DCB">
        <w:rPr>
          <w:b/>
          <w:sz w:val="20"/>
        </w:rPr>
        <w:t>Indicator Tracking Table</w:t>
      </w:r>
      <w:r w:rsidRPr="003A6DCB">
        <w:rPr>
          <w:b/>
          <w:spacing w:val="-3"/>
          <w:sz w:val="20"/>
        </w:rPr>
        <w:t xml:space="preserve"> </w:t>
      </w:r>
      <w:r w:rsidRPr="003A6DCB">
        <w:rPr>
          <w:b/>
          <w:sz w:val="20"/>
        </w:rPr>
        <w:t>Plan</w:t>
      </w:r>
    </w:p>
    <w:p w:rsidR="008839A3" w:rsidRPr="003A6DCB" w:rsidRDefault="008839A3" w:rsidP="008839A3">
      <w:pPr>
        <w:pStyle w:val="ListParagraph"/>
        <w:numPr>
          <w:ilvl w:val="1"/>
          <w:numId w:val="22"/>
        </w:numPr>
        <w:tabs>
          <w:tab w:val="left" w:pos="580"/>
        </w:tabs>
        <w:ind w:left="579"/>
        <w:rPr>
          <w:b/>
          <w:sz w:val="20"/>
        </w:rPr>
      </w:pPr>
    </w:p>
    <w:p w:rsidR="008839A3" w:rsidRPr="00F82682" w:rsidRDefault="008839A3" w:rsidP="008839A3">
      <w:pPr>
        <w:pStyle w:val="BodyText"/>
        <w:spacing w:line="360" w:lineRule="auto"/>
        <w:ind w:right="1134"/>
        <w:jc w:val="both"/>
        <w:rPr>
          <w:rFonts w:ascii="Calibri" w:hAnsi="Calibri"/>
          <w:sz w:val="22"/>
          <w:szCs w:val="22"/>
        </w:rPr>
      </w:pPr>
      <w:r w:rsidRPr="00F82682">
        <w:rPr>
          <w:rFonts w:ascii="Calibri" w:hAnsi="Calibri"/>
          <w:sz w:val="22"/>
          <w:szCs w:val="22"/>
        </w:rPr>
        <w:t>The ITTP is found in Annex E. As this is a 1 year project, each quarter usually has different targets for the intermediate and immediate outcomes because the CFVPs will grow in their understanding of CF over time, and improve their application of the crop management system. The ITTP is the main monitoring tool that will be used over the life of the project to measure the progress in meeting the targets.</w:t>
      </w:r>
    </w:p>
    <w:p w:rsidR="008839A3" w:rsidRPr="003A6DCB" w:rsidRDefault="008839A3" w:rsidP="008839A3">
      <w:pPr>
        <w:pStyle w:val="BodyText"/>
        <w:spacing w:before="3"/>
        <w:rPr>
          <w:sz w:val="17"/>
        </w:rPr>
      </w:pPr>
    </w:p>
    <w:p w:rsidR="008839A3" w:rsidRPr="003A6DCB" w:rsidRDefault="008839A3" w:rsidP="008839A3">
      <w:pPr>
        <w:pStyle w:val="ListParagraph"/>
        <w:numPr>
          <w:ilvl w:val="1"/>
          <w:numId w:val="22"/>
        </w:numPr>
        <w:tabs>
          <w:tab w:val="left" w:pos="580"/>
        </w:tabs>
        <w:spacing w:before="1"/>
        <w:ind w:left="579"/>
        <w:rPr>
          <w:b/>
          <w:sz w:val="20"/>
        </w:rPr>
      </w:pPr>
      <w:bookmarkStart w:id="30" w:name="6.4_Project_Evaluations"/>
      <w:bookmarkEnd w:id="30"/>
      <w:r w:rsidRPr="003A6DCB">
        <w:rPr>
          <w:b/>
          <w:sz w:val="20"/>
        </w:rPr>
        <w:t>Project</w:t>
      </w:r>
      <w:r w:rsidRPr="003A6DCB">
        <w:rPr>
          <w:b/>
          <w:spacing w:val="-1"/>
          <w:sz w:val="20"/>
        </w:rPr>
        <w:t xml:space="preserve"> </w:t>
      </w:r>
      <w:r w:rsidRPr="003A6DCB">
        <w:rPr>
          <w:b/>
          <w:sz w:val="20"/>
        </w:rPr>
        <w:t>Evaluations</w:t>
      </w:r>
    </w:p>
    <w:p w:rsidR="008839A3" w:rsidRPr="00F82682" w:rsidRDefault="008839A3" w:rsidP="008839A3">
      <w:pPr>
        <w:pStyle w:val="BodyText"/>
        <w:spacing w:before="156" w:line="360" w:lineRule="auto"/>
        <w:ind w:right="1134"/>
        <w:jc w:val="both"/>
        <w:rPr>
          <w:rFonts w:ascii="Calibri" w:hAnsi="Calibri"/>
          <w:sz w:val="22"/>
          <w:szCs w:val="22"/>
        </w:rPr>
      </w:pPr>
      <w:r>
        <w:rPr>
          <w:rFonts w:ascii="Calibri" w:hAnsi="Calibri"/>
          <w:sz w:val="22"/>
          <w:szCs w:val="22"/>
        </w:rPr>
        <w:t>At the end of the one year’s project</w:t>
      </w:r>
      <w:r w:rsidRPr="00F82682">
        <w:rPr>
          <w:rFonts w:ascii="Calibri" w:hAnsi="Calibri"/>
          <w:sz w:val="22"/>
          <w:szCs w:val="22"/>
        </w:rPr>
        <w:t>, an evaluation of selected outcomes will be carried out using the Annual Impact Survey (see Annex F). This tool will gather information from randomly selected CFVPs. In addition, there will be focus group discussions and review of field staff record books (Outputs).</w:t>
      </w:r>
    </w:p>
    <w:p w:rsidR="008839A3" w:rsidRPr="00AA097B" w:rsidRDefault="008839A3" w:rsidP="008839A3">
      <w:pPr>
        <w:pStyle w:val="BodyText"/>
        <w:spacing w:line="360" w:lineRule="auto"/>
        <w:ind w:right="1134"/>
        <w:jc w:val="both"/>
        <w:rPr>
          <w:rFonts w:ascii="Calibri" w:hAnsi="Calibri"/>
          <w:sz w:val="22"/>
          <w:szCs w:val="22"/>
        </w:rPr>
      </w:pPr>
      <w:r w:rsidRPr="00AA097B">
        <w:rPr>
          <w:rFonts w:ascii="Calibri" w:hAnsi="Calibri"/>
          <w:sz w:val="22"/>
          <w:szCs w:val="22"/>
        </w:rPr>
        <w:t xml:space="preserve">Eventually the final End-of Project Evaluation will be conducted after the project is complete to confirm overall project impact and make recommendations for future </w:t>
      </w:r>
      <w:r>
        <w:rPr>
          <w:rFonts w:ascii="Calibri" w:hAnsi="Calibri"/>
          <w:sz w:val="22"/>
          <w:szCs w:val="22"/>
        </w:rPr>
        <w:t>Project</w:t>
      </w:r>
      <w:r w:rsidRPr="00AA097B">
        <w:rPr>
          <w:rFonts w:ascii="Calibri" w:hAnsi="Calibri"/>
          <w:sz w:val="22"/>
          <w:szCs w:val="22"/>
        </w:rPr>
        <w:t>ing. Terms of reference for this evaluation will be designed by ARRD with input from the CF donor member and CF donor Monitoring and Evaluation officer.</w:t>
      </w:r>
    </w:p>
    <w:p w:rsidR="008839A3" w:rsidRPr="003A6DCB" w:rsidRDefault="008839A3" w:rsidP="008839A3">
      <w:pPr>
        <w:pStyle w:val="BodyText"/>
        <w:ind w:right="1134"/>
        <w:rPr>
          <w:sz w:val="32"/>
        </w:rPr>
      </w:pPr>
    </w:p>
    <w:p w:rsidR="008839A3" w:rsidRDefault="008839A3" w:rsidP="008839A3">
      <w:pPr>
        <w:pStyle w:val="Heading2"/>
        <w:numPr>
          <w:ilvl w:val="0"/>
          <w:numId w:val="28"/>
        </w:numPr>
        <w:tabs>
          <w:tab w:val="left" w:pos="581"/>
        </w:tabs>
        <w:ind w:right="1134"/>
      </w:pPr>
      <w:bookmarkStart w:id="31" w:name="7._Cross-Cutting_Themes_and_Principles"/>
      <w:bookmarkEnd w:id="31"/>
      <w:r w:rsidRPr="003A6DCB">
        <w:t>Cross-Cutting Themes and</w:t>
      </w:r>
      <w:r w:rsidRPr="003A6DCB">
        <w:rPr>
          <w:spacing w:val="-4"/>
        </w:rPr>
        <w:t xml:space="preserve"> </w:t>
      </w:r>
      <w:r w:rsidRPr="003A6DCB">
        <w:t>Principles</w:t>
      </w:r>
    </w:p>
    <w:p w:rsidR="008839A3" w:rsidRPr="003A6DCB" w:rsidRDefault="008839A3" w:rsidP="008839A3">
      <w:pPr>
        <w:pStyle w:val="ListParagraph"/>
        <w:numPr>
          <w:ilvl w:val="1"/>
          <w:numId w:val="21"/>
        </w:numPr>
        <w:tabs>
          <w:tab w:val="left" w:pos="581"/>
        </w:tabs>
        <w:spacing w:line="360" w:lineRule="auto"/>
        <w:ind w:left="0" w:right="1134" w:hanging="376"/>
        <w:jc w:val="both"/>
        <w:rPr>
          <w:b/>
          <w:sz w:val="20"/>
        </w:rPr>
      </w:pPr>
      <w:bookmarkStart w:id="32" w:name="7.1_Gender"/>
      <w:bookmarkEnd w:id="32"/>
      <w:r w:rsidRPr="003A6DCB">
        <w:rPr>
          <w:b/>
          <w:sz w:val="20"/>
        </w:rPr>
        <w:t>Gender</w:t>
      </w:r>
    </w:p>
    <w:p w:rsidR="008839A3" w:rsidRPr="003A6DCB" w:rsidRDefault="008839A3" w:rsidP="008839A3">
      <w:pPr>
        <w:pStyle w:val="BodyText"/>
        <w:spacing w:line="360" w:lineRule="auto"/>
        <w:ind w:right="1134"/>
        <w:jc w:val="both"/>
      </w:pPr>
      <w:r w:rsidRPr="003A6DCB">
        <w:t xml:space="preserve">Women play a critical role in crop production. </w:t>
      </w:r>
      <w:r>
        <w:t xml:space="preserve">The experience from other regions explained </w:t>
      </w:r>
      <w:r w:rsidRPr="003A6DCB">
        <w:t>that if only one representative per household was invited to the workshop, usually just the male household heads attended the event. We have adjusted the workshop participant list to include two members from each household as the CFVP unit to increase the number of women who will receive the training.</w:t>
      </w:r>
    </w:p>
    <w:p w:rsidR="008839A3" w:rsidRPr="003A6DCB" w:rsidRDefault="008839A3" w:rsidP="008839A3">
      <w:pPr>
        <w:pStyle w:val="BodyText"/>
        <w:spacing w:line="360" w:lineRule="auto"/>
        <w:ind w:right="1134"/>
        <w:jc w:val="both"/>
        <w:rPr>
          <w:sz w:val="17"/>
        </w:rPr>
      </w:pPr>
    </w:p>
    <w:p w:rsidR="008839A3" w:rsidRDefault="008839A3" w:rsidP="008839A3">
      <w:pPr>
        <w:pStyle w:val="BodyText"/>
        <w:spacing w:line="360" w:lineRule="auto"/>
        <w:ind w:right="1134"/>
        <w:jc w:val="both"/>
      </w:pPr>
      <w:r w:rsidRPr="003A6DCB">
        <w:t xml:space="preserve">Based on focus group discussions in neighboring </w:t>
      </w:r>
      <w:r>
        <w:t xml:space="preserve">region </w:t>
      </w:r>
      <w:r w:rsidRPr="003A6DCB">
        <w:t xml:space="preserve">where a CF project was recently completed, women found CF to be less work than conventional production systems to reach household food security. Some of the reasons cited for this </w:t>
      </w:r>
      <w:proofErr w:type="spellStart"/>
      <w:r w:rsidRPr="003A6DCB">
        <w:t>labour</w:t>
      </w:r>
      <w:proofErr w:type="spellEnd"/>
      <w:r w:rsidRPr="003A6DCB">
        <w:t xml:space="preserve"> reduction included reduced time spent weeding and less travel time for agriculture production due to the close proximity of the CF plot to the house. This </w:t>
      </w:r>
      <w:proofErr w:type="spellStart"/>
      <w:r w:rsidRPr="003A6DCB">
        <w:t>labour</w:t>
      </w:r>
      <w:proofErr w:type="spellEnd"/>
      <w:r w:rsidRPr="003A6DCB">
        <w:t xml:space="preserve"> savings by women is a significant advantage of this </w:t>
      </w:r>
      <w:r>
        <w:t>Project</w:t>
      </w:r>
      <w:r w:rsidRPr="003A6DCB">
        <w:t xml:space="preserve"> since women are often left with the majority of the </w:t>
      </w:r>
      <w:proofErr w:type="spellStart"/>
      <w:r w:rsidRPr="003A6DCB">
        <w:t>labour</w:t>
      </w:r>
      <w:proofErr w:type="spellEnd"/>
      <w:r w:rsidRPr="003A6DCB">
        <w:t xml:space="preserve"> tasks related to food production. It is also an important reason why ARRD is strongly promoting CF.</w:t>
      </w:r>
    </w:p>
    <w:p w:rsidR="005E2181" w:rsidRPr="003A6DCB" w:rsidRDefault="005E2181" w:rsidP="008839A3">
      <w:pPr>
        <w:pStyle w:val="BodyText"/>
        <w:spacing w:line="360" w:lineRule="auto"/>
        <w:ind w:right="1134"/>
        <w:jc w:val="both"/>
      </w:pPr>
    </w:p>
    <w:p w:rsidR="008839A3" w:rsidRPr="003A6DCB" w:rsidRDefault="008839A3" w:rsidP="008839A3">
      <w:pPr>
        <w:pStyle w:val="BodyText"/>
        <w:spacing w:before="7"/>
        <w:rPr>
          <w:sz w:val="17"/>
        </w:rPr>
      </w:pPr>
    </w:p>
    <w:p w:rsidR="008839A3" w:rsidRPr="00E10310" w:rsidRDefault="008839A3" w:rsidP="008839A3">
      <w:pPr>
        <w:pStyle w:val="ListParagraph"/>
        <w:numPr>
          <w:ilvl w:val="1"/>
          <w:numId w:val="21"/>
        </w:numPr>
        <w:tabs>
          <w:tab w:val="left" w:pos="581"/>
        </w:tabs>
        <w:spacing w:line="360" w:lineRule="auto"/>
        <w:ind w:hanging="376"/>
        <w:jc w:val="both"/>
        <w:rPr>
          <w:rFonts w:asciiTheme="minorHAnsi" w:hAnsiTheme="minorHAnsi"/>
          <w:b/>
        </w:rPr>
      </w:pPr>
      <w:bookmarkStart w:id="33" w:name="7.2_Participant_Involvement"/>
      <w:bookmarkEnd w:id="33"/>
      <w:r w:rsidRPr="00E10310">
        <w:rPr>
          <w:rFonts w:asciiTheme="minorHAnsi" w:hAnsiTheme="minorHAnsi"/>
          <w:b/>
        </w:rPr>
        <w:t>Participant</w:t>
      </w:r>
      <w:r w:rsidRPr="00E10310">
        <w:rPr>
          <w:rFonts w:asciiTheme="minorHAnsi" w:hAnsiTheme="minorHAnsi"/>
          <w:b/>
          <w:spacing w:val="-1"/>
        </w:rPr>
        <w:t xml:space="preserve"> </w:t>
      </w:r>
      <w:r w:rsidRPr="00E10310">
        <w:rPr>
          <w:rFonts w:asciiTheme="minorHAnsi" w:hAnsiTheme="minorHAnsi"/>
          <w:b/>
        </w:rPr>
        <w:t>Involvement</w:t>
      </w:r>
    </w:p>
    <w:p w:rsidR="008839A3" w:rsidRPr="00E10310" w:rsidRDefault="008839A3" w:rsidP="008839A3">
      <w:pPr>
        <w:pStyle w:val="BodyText"/>
        <w:spacing w:before="154" w:line="360" w:lineRule="auto"/>
        <w:ind w:left="220" w:right="1127"/>
        <w:jc w:val="both"/>
        <w:rPr>
          <w:rFonts w:asciiTheme="minorHAnsi" w:hAnsiTheme="minorHAnsi"/>
          <w:sz w:val="22"/>
          <w:szCs w:val="22"/>
        </w:rPr>
      </w:pPr>
      <w:r w:rsidRPr="00E10310">
        <w:rPr>
          <w:rFonts w:asciiTheme="minorHAnsi" w:hAnsiTheme="minorHAnsi"/>
          <w:sz w:val="22"/>
          <w:szCs w:val="22"/>
        </w:rPr>
        <w:t>One of the reasons why ARRD decided to work in Palorinya of Moyo District is because community</w:t>
      </w:r>
      <w:r w:rsidRPr="00E10310">
        <w:rPr>
          <w:rFonts w:asciiTheme="minorHAnsi" w:hAnsiTheme="minorHAnsi"/>
          <w:spacing w:val="-36"/>
          <w:sz w:val="22"/>
          <w:szCs w:val="22"/>
        </w:rPr>
        <w:t xml:space="preserve"> </w:t>
      </w:r>
      <w:r w:rsidRPr="00E10310">
        <w:rPr>
          <w:rFonts w:asciiTheme="minorHAnsi" w:hAnsiTheme="minorHAnsi"/>
          <w:sz w:val="22"/>
          <w:szCs w:val="22"/>
        </w:rPr>
        <w:t>leaders observed changes in food security from CF in the other region where CF had been promoted, and approached; we see the possibility of implementing a similar CF project in Moyo District. This interest in the design of a specific CF project highlights a high level of beneficiary</w:t>
      </w:r>
      <w:r w:rsidRPr="00E10310">
        <w:rPr>
          <w:rFonts w:asciiTheme="minorHAnsi" w:hAnsiTheme="minorHAnsi"/>
          <w:spacing w:val="-27"/>
          <w:sz w:val="22"/>
          <w:szCs w:val="22"/>
        </w:rPr>
        <w:t xml:space="preserve"> </w:t>
      </w:r>
      <w:r w:rsidRPr="00E10310">
        <w:rPr>
          <w:rFonts w:asciiTheme="minorHAnsi" w:hAnsiTheme="minorHAnsi"/>
          <w:sz w:val="22"/>
          <w:szCs w:val="22"/>
        </w:rPr>
        <w:t>involvement.</w:t>
      </w:r>
    </w:p>
    <w:p w:rsidR="008839A3" w:rsidRPr="00E10310" w:rsidRDefault="008839A3" w:rsidP="008839A3">
      <w:pPr>
        <w:pStyle w:val="BodyText"/>
        <w:spacing w:before="6" w:line="360" w:lineRule="auto"/>
        <w:jc w:val="both"/>
        <w:rPr>
          <w:rFonts w:asciiTheme="minorHAnsi" w:hAnsiTheme="minorHAnsi"/>
          <w:sz w:val="22"/>
          <w:szCs w:val="22"/>
        </w:rPr>
      </w:pPr>
    </w:p>
    <w:p w:rsidR="008839A3" w:rsidRPr="00E10310" w:rsidRDefault="008839A3" w:rsidP="008839A3">
      <w:pPr>
        <w:pStyle w:val="BodyText"/>
        <w:spacing w:line="360" w:lineRule="auto"/>
        <w:ind w:left="220" w:right="1090"/>
        <w:jc w:val="both"/>
        <w:rPr>
          <w:rFonts w:asciiTheme="minorHAnsi" w:hAnsiTheme="minorHAnsi"/>
          <w:sz w:val="22"/>
          <w:szCs w:val="22"/>
        </w:rPr>
      </w:pPr>
      <w:r w:rsidRPr="00E10310">
        <w:rPr>
          <w:rFonts w:asciiTheme="minorHAnsi" w:hAnsiTheme="minorHAnsi"/>
          <w:sz w:val="22"/>
          <w:szCs w:val="22"/>
        </w:rPr>
        <w:t>Participants of this project will be involved in the capacity building to enhance CF adoption. Lead CFVPs will be responsible to train others in their village. In turn, all CFVPs are required to train at least an additional 2 households in their village as a form of promoting CF.</w:t>
      </w:r>
    </w:p>
    <w:p w:rsidR="008839A3" w:rsidRPr="003A6DCB" w:rsidRDefault="008839A3" w:rsidP="008839A3">
      <w:pPr>
        <w:pStyle w:val="BodyText"/>
        <w:spacing w:before="2"/>
        <w:rPr>
          <w:sz w:val="17"/>
        </w:rPr>
      </w:pPr>
    </w:p>
    <w:p w:rsidR="008839A3" w:rsidRPr="009A10E8" w:rsidRDefault="008839A3" w:rsidP="008839A3">
      <w:pPr>
        <w:pStyle w:val="BodyText"/>
        <w:spacing w:before="1" w:line="360" w:lineRule="auto"/>
        <w:ind w:left="219" w:right="1105"/>
        <w:jc w:val="both"/>
        <w:rPr>
          <w:rFonts w:ascii="Calibri" w:hAnsi="Calibri"/>
          <w:sz w:val="22"/>
          <w:szCs w:val="22"/>
        </w:rPr>
      </w:pPr>
      <w:r w:rsidRPr="009A10E8">
        <w:rPr>
          <w:rFonts w:ascii="Calibri" w:hAnsi="Calibri"/>
          <w:sz w:val="22"/>
          <w:szCs w:val="22"/>
        </w:rPr>
        <w:t>During the M&amp;E phases of the Project, a Lead CFVP from a neighboring region will accompany the ARRD staff in the monitoring/evaluation of the Project in a site/village. At the end of the quarter, the CFVPs will gather with ARRD staff to discuss how the project was implemented and what can be improved for the next quarter. This information will be included in the annual report.</w:t>
      </w:r>
    </w:p>
    <w:p w:rsidR="008839A3" w:rsidRPr="009A10E8" w:rsidRDefault="008839A3" w:rsidP="008839A3">
      <w:pPr>
        <w:pStyle w:val="ListParagraph"/>
        <w:numPr>
          <w:ilvl w:val="1"/>
          <w:numId w:val="21"/>
        </w:numPr>
        <w:tabs>
          <w:tab w:val="left" w:pos="580"/>
        </w:tabs>
        <w:spacing w:line="360" w:lineRule="auto"/>
        <w:ind w:left="579"/>
        <w:jc w:val="both"/>
        <w:rPr>
          <w:rFonts w:ascii="Calibri" w:hAnsi="Calibri"/>
          <w:b/>
        </w:rPr>
      </w:pPr>
      <w:bookmarkStart w:id="34" w:name="7.3_Environment"/>
      <w:bookmarkEnd w:id="34"/>
      <w:r w:rsidRPr="009A10E8">
        <w:rPr>
          <w:rFonts w:ascii="Calibri" w:hAnsi="Calibri"/>
          <w:b/>
        </w:rPr>
        <w:t>Environment</w:t>
      </w:r>
    </w:p>
    <w:p w:rsidR="008839A3" w:rsidRPr="009A10E8" w:rsidRDefault="008839A3" w:rsidP="008839A3">
      <w:pPr>
        <w:pStyle w:val="BodyText"/>
        <w:spacing w:line="360" w:lineRule="auto"/>
        <w:ind w:left="219" w:right="1116"/>
        <w:jc w:val="both"/>
        <w:rPr>
          <w:rFonts w:ascii="Calibri" w:hAnsi="Calibri"/>
          <w:sz w:val="22"/>
          <w:szCs w:val="22"/>
        </w:rPr>
      </w:pPr>
      <w:r w:rsidRPr="009A10E8">
        <w:rPr>
          <w:rFonts w:ascii="Calibri" w:hAnsi="Calibri"/>
          <w:sz w:val="22"/>
          <w:szCs w:val="22"/>
        </w:rPr>
        <w:t>Conservation farming is a farming system designed to protect the environment by efficiently managing water, soil fertility and biological resources. Instead of water running off of fields causing erosion, the water is retained in the field by the mulch and percolates into the soil for the crop to use. Soil fertility and biological activity is enhanced as nutrient cycling breaks down the mulch and incorporates this organic residue into the soil for the crop to use.</w:t>
      </w:r>
    </w:p>
    <w:p w:rsidR="008839A3" w:rsidRPr="009A10E8" w:rsidRDefault="008839A3" w:rsidP="008839A3">
      <w:pPr>
        <w:pStyle w:val="BodyText"/>
        <w:spacing w:before="6" w:line="360" w:lineRule="auto"/>
        <w:jc w:val="both"/>
        <w:rPr>
          <w:rFonts w:ascii="Calibri" w:hAnsi="Calibri"/>
          <w:sz w:val="22"/>
          <w:szCs w:val="22"/>
        </w:rPr>
      </w:pPr>
    </w:p>
    <w:p w:rsidR="008839A3" w:rsidRPr="009A10E8" w:rsidRDefault="008839A3" w:rsidP="008839A3">
      <w:pPr>
        <w:pStyle w:val="BodyText"/>
        <w:spacing w:line="360" w:lineRule="auto"/>
        <w:ind w:left="220" w:right="1305"/>
        <w:jc w:val="both"/>
        <w:rPr>
          <w:rFonts w:ascii="Calibri" w:hAnsi="Calibri"/>
          <w:sz w:val="22"/>
          <w:szCs w:val="22"/>
        </w:rPr>
      </w:pPr>
      <w:r w:rsidRPr="009A10E8">
        <w:rPr>
          <w:rFonts w:ascii="Calibri" w:hAnsi="Calibri"/>
          <w:sz w:val="22"/>
          <w:szCs w:val="22"/>
        </w:rPr>
        <w:t>The only possible negative environmental impact could be the cutting down of trees to protect the CF plots. However, the overall impact of this will be very small as most farmers use thorns and brush that are normally burned. ARRD will promote stewardship of the environment in their workshops, and begin investigating the use of living fences to protect CF plots.</w:t>
      </w:r>
    </w:p>
    <w:p w:rsidR="008839A3" w:rsidRPr="009A10E8" w:rsidRDefault="008839A3" w:rsidP="008839A3">
      <w:pPr>
        <w:pStyle w:val="BodyText"/>
        <w:spacing w:before="3" w:line="360" w:lineRule="auto"/>
        <w:jc w:val="both"/>
        <w:rPr>
          <w:rFonts w:ascii="Calibri" w:hAnsi="Calibri"/>
          <w:sz w:val="22"/>
          <w:szCs w:val="22"/>
        </w:rPr>
      </w:pPr>
    </w:p>
    <w:p w:rsidR="008839A3" w:rsidRPr="009A10E8" w:rsidRDefault="008839A3" w:rsidP="008839A3">
      <w:pPr>
        <w:pStyle w:val="ListParagraph"/>
        <w:numPr>
          <w:ilvl w:val="1"/>
          <w:numId w:val="21"/>
        </w:numPr>
        <w:tabs>
          <w:tab w:val="left" w:pos="581"/>
        </w:tabs>
        <w:spacing w:line="360" w:lineRule="auto"/>
        <w:ind w:hanging="376"/>
        <w:jc w:val="both"/>
        <w:rPr>
          <w:rFonts w:ascii="Calibri" w:hAnsi="Calibri"/>
          <w:b/>
        </w:rPr>
      </w:pPr>
      <w:bookmarkStart w:id="35" w:name="7.4_Capacity_Building"/>
      <w:bookmarkEnd w:id="35"/>
      <w:r w:rsidRPr="009A10E8">
        <w:rPr>
          <w:rFonts w:ascii="Calibri" w:hAnsi="Calibri"/>
          <w:b/>
        </w:rPr>
        <w:t>Capacity</w:t>
      </w:r>
      <w:r w:rsidRPr="009A10E8">
        <w:rPr>
          <w:rFonts w:ascii="Calibri" w:hAnsi="Calibri"/>
          <w:b/>
          <w:spacing w:val="-2"/>
        </w:rPr>
        <w:t xml:space="preserve"> </w:t>
      </w:r>
      <w:r w:rsidRPr="009A10E8">
        <w:rPr>
          <w:rFonts w:ascii="Calibri" w:hAnsi="Calibri"/>
          <w:b/>
        </w:rPr>
        <w:t>Building</w:t>
      </w:r>
    </w:p>
    <w:p w:rsidR="008839A3" w:rsidRPr="009A10E8" w:rsidRDefault="008839A3" w:rsidP="008839A3">
      <w:pPr>
        <w:pStyle w:val="BodyText"/>
        <w:spacing w:line="360" w:lineRule="auto"/>
        <w:ind w:right="1134"/>
        <w:jc w:val="both"/>
        <w:rPr>
          <w:rFonts w:ascii="Calibri" w:hAnsi="Calibri"/>
          <w:sz w:val="22"/>
          <w:szCs w:val="22"/>
        </w:rPr>
      </w:pPr>
      <w:r w:rsidRPr="009A10E8">
        <w:rPr>
          <w:rFonts w:ascii="Calibri" w:hAnsi="Calibri"/>
          <w:sz w:val="22"/>
          <w:szCs w:val="22"/>
        </w:rPr>
        <w:t xml:space="preserve">The capacity building plan will focus around building a better understanding of the challenges of CF and how to make community seed banks successful. The following </w:t>
      </w:r>
      <w:r w:rsidRPr="009A10E8">
        <w:rPr>
          <w:rFonts w:ascii="Calibri" w:hAnsi="Calibri"/>
          <w:sz w:val="22"/>
          <w:szCs w:val="22"/>
        </w:rPr>
        <w:lastRenderedPageBreak/>
        <w:t>activities will be undertaken with these goals in mind:</w:t>
      </w:r>
    </w:p>
    <w:p w:rsidR="008839A3" w:rsidRPr="009A10E8" w:rsidRDefault="008839A3" w:rsidP="008839A3">
      <w:pPr>
        <w:pStyle w:val="ListParagraph"/>
        <w:numPr>
          <w:ilvl w:val="2"/>
          <w:numId w:val="21"/>
        </w:numPr>
        <w:tabs>
          <w:tab w:val="left" w:pos="939"/>
          <w:tab w:val="left" w:pos="940"/>
        </w:tabs>
        <w:spacing w:line="360" w:lineRule="auto"/>
        <w:ind w:right="1134" w:hanging="361"/>
        <w:jc w:val="both"/>
        <w:rPr>
          <w:rFonts w:ascii="Calibri" w:hAnsi="Calibri"/>
        </w:rPr>
      </w:pPr>
      <w:r w:rsidRPr="009A10E8">
        <w:rPr>
          <w:rFonts w:ascii="Calibri" w:hAnsi="Calibri"/>
        </w:rPr>
        <w:t xml:space="preserve">CF Training of Trainers Workshop – Two of the ARRD project staff will attend a CFGB organized “Trainer of Trainers” workshop. In this workshop, the participants will practice their CF presenting skills and be coached </w:t>
      </w:r>
      <w:r>
        <w:rPr>
          <w:rFonts w:ascii="Calibri" w:hAnsi="Calibri"/>
        </w:rPr>
        <w:t>and</w:t>
      </w:r>
      <w:r w:rsidRPr="009A10E8">
        <w:rPr>
          <w:rFonts w:ascii="Calibri" w:hAnsi="Calibri"/>
        </w:rPr>
        <w:t xml:space="preserve"> </w:t>
      </w:r>
      <w:r>
        <w:rPr>
          <w:rFonts w:ascii="Calibri" w:hAnsi="Calibri"/>
        </w:rPr>
        <w:t xml:space="preserve">evaluated </w:t>
      </w:r>
      <w:r w:rsidRPr="009A10E8">
        <w:rPr>
          <w:rFonts w:ascii="Calibri" w:hAnsi="Calibri"/>
        </w:rPr>
        <w:t>by the facilitator and participants from other</w:t>
      </w:r>
      <w:r w:rsidRPr="009A10E8">
        <w:rPr>
          <w:rFonts w:ascii="Calibri" w:hAnsi="Calibri"/>
          <w:spacing w:val="-20"/>
        </w:rPr>
        <w:t xml:space="preserve"> </w:t>
      </w:r>
      <w:r w:rsidRPr="009A10E8">
        <w:rPr>
          <w:rFonts w:ascii="Calibri" w:hAnsi="Calibri"/>
        </w:rPr>
        <w:t>organizations.</w:t>
      </w:r>
    </w:p>
    <w:p w:rsidR="008839A3" w:rsidRPr="009A10E8" w:rsidRDefault="008839A3" w:rsidP="008839A3">
      <w:pPr>
        <w:pStyle w:val="ListParagraph"/>
        <w:numPr>
          <w:ilvl w:val="2"/>
          <w:numId w:val="21"/>
        </w:numPr>
        <w:tabs>
          <w:tab w:val="left" w:pos="939"/>
          <w:tab w:val="left" w:pos="940"/>
        </w:tabs>
        <w:spacing w:line="360" w:lineRule="auto"/>
        <w:ind w:left="939" w:right="1134"/>
        <w:jc w:val="both"/>
        <w:rPr>
          <w:rFonts w:ascii="Calibri" w:hAnsi="Calibri"/>
        </w:rPr>
      </w:pPr>
      <w:r w:rsidRPr="009A10E8">
        <w:rPr>
          <w:rFonts w:ascii="Calibri" w:hAnsi="Calibri"/>
        </w:rPr>
        <w:t>Monitoring and Evaluation Workshop – The Proje</w:t>
      </w:r>
      <w:r>
        <w:rPr>
          <w:rFonts w:ascii="Calibri" w:hAnsi="Calibri"/>
        </w:rPr>
        <w:t>ct Officer will participate in an</w:t>
      </w:r>
      <w:r w:rsidRPr="009A10E8">
        <w:rPr>
          <w:rFonts w:ascii="Calibri" w:hAnsi="Calibri"/>
        </w:rPr>
        <w:t xml:space="preserve"> M&amp;E workshop</w:t>
      </w:r>
      <w:r>
        <w:rPr>
          <w:rFonts w:ascii="Calibri" w:hAnsi="Calibri"/>
        </w:rPr>
        <w:t xml:space="preserve"> </w:t>
      </w:r>
      <w:r>
        <w:rPr>
          <w:rFonts w:ascii="Calibri" w:hAnsi="Calibri"/>
          <w:spacing w:val="-33"/>
        </w:rPr>
        <w:t>to</w:t>
      </w:r>
      <w:r w:rsidRPr="009A10E8">
        <w:rPr>
          <w:rFonts w:ascii="Calibri" w:hAnsi="Calibri"/>
        </w:rPr>
        <w:t xml:space="preserve"> strengthen their skills in monitoring and evaluating the</w:t>
      </w:r>
      <w:r w:rsidRPr="009A10E8">
        <w:rPr>
          <w:rFonts w:ascii="Calibri" w:hAnsi="Calibri"/>
          <w:spacing w:val="-5"/>
        </w:rPr>
        <w:t xml:space="preserve"> </w:t>
      </w:r>
      <w:r w:rsidRPr="009A10E8">
        <w:rPr>
          <w:rFonts w:ascii="Calibri" w:hAnsi="Calibri"/>
        </w:rPr>
        <w:t>project.</w:t>
      </w:r>
    </w:p>
    <w:p w:rsidR="008839A3" w:rsidRPr="009A10E8" w:rsidRDefault="008839A3" w:rsidP="008839A3">
      <w:pPr>
        <w:pStyle w:val="ListParagraph"/>
        <w:numPr>
          <w:ilvl w:val="2"/>
          <w:numId w:val="21"/>
        </w:numPr>
        <w:tabs>
          <w:tab w:val="left" w:pos="939"/>
          <w:tab w:val="left" w:pos="940"/>
        </w:tabs>
        <w:spacing w:line="360" w:lineRule="auto"/>
        <w:ind w:left="939" w:right="1134"/>
        <w:jc w:val="both"/>
        <w:rPr>
          <w:rFonts w:ascii="Calibri" w:hAnsi="Calibri"/>
        </w:rPr>
      </w:pPr>
      <w:r w:rsidRPr="009A10E8">
        <w:rPr>
          <w:rFonts w:ascii="Calibri" w:hAnsi="Calibri"/>
        </w:rPr>
        <w:t>Investigation of Community Seed Bank Organization – Community seed banks have been tried numerous times, with limited success. Literature will be reviewed and other organizations consulted to determine what are the key aspects to consider in the formation and management of community seed</w:t>
      </w:r>
      <w:r w:rsidRPr="009A10E8">
        <w:rPr>
          <w:rFonts w:ascii="Calibri" w:hAnsi="Calibri"/>
          <w:spacing w:val="-5"/>
        </w:rPr>
        <w:t xml:space="preserve"> </w:t>
      </w:r>
      <w:proofErr w:type="gramStart"/>
      <w:r w:rsidRPr="009A10E8">
        <w:rPr>
          <w:rFonts w:ascii="Calibri" w:hAnsi="Calibri"/>
        </w:rPr>
        <w:t>banks</w:t>
      </w:r>
      <w:r>
        <w:rPr>
          <w:rFonts w:ascii="Calibri" w:hAnsi="Calibri"/>
        </w:rPr>
        <w:t xml:space="preserve"> </w:t>
      </w:r>
      <w:r w:rsidRPr="009A10E8">
        <w:rPr>
          <w:rFonts w:ascii="Calibri" w:hAnsi="Calibri"/>
        </w:rPr>
        <w:t>.</w:t>
      </w:r>
      <w:proofErr w:type="gramEnd"/>
    </w:p>
    <w:p w:rsidR="008839A3" w:rsidRPr="009A10E8" w:rsidRDefault="008839A3" w:rsidP="008839A3">
      <w:pPr>
        <w:pStyle w:val="ListParagraph"/>
        <w:numPr>
          <w:ilvl w:val="2"/>
          <w:numId w:val="21"/>
        </w:numPr>
        <w:tabs>
          <w:tab w:val="left" w:pos="940"/>
        </w:tabs>
        <w:spacing w:line="360" w:lineRule="auto"/>
        <w:ind w:left="939" w:right="1250"/>
        <w:jc w:val="both"/>
        <w:rPr>
          <w:rFonts w:ascii="Calibri" w:hAnsi="Calibri"/>
        </w:rPr>
      </w:pPr>
      <w:r w:rsidRPr="009A10E8">
        <w:rPr>
          <w:rFonts w:ascii="Calibri" w:hAnsi="Calibri"/>
        </w:rPr>
        <w:t>Monitoring and Evaluation – Strengthening ARRD’s M&amp;E system is vital to assure that the project meets its intended outcomes. A staff person will participate in an M&amp;E course offered by a local capacity building organization and apply lessons learned to the</w:t>
      </w:r>
      <w:r w:rsidRPr="009A10E8">
        <w:rPr>
          <w:rFonts w:ascii="Calibri" w:hAnsi="Calibri"/>
          <w:spacing w:val="-7"/>
        </w:rPr>
        <w:t xml:space="preserve"> </w:t>
      </w:r>
      <w:r w:rsidRPr="009A10E8">
        <w:rPr>
          <w:rFonts w:ascii="Calibri" w:hAnsi="Calibri"/>
        </w:rPr>
        <w:t>project.</w:t>
      </w:r>
    </w:p>
    <w:p w:rsidR="008839A3" w:rsidRPr="003A6DCB" w:rsidRDefault="008839A3" w:rsidP="008839A3">
      <w:pPr>
        <w:pStyle w:val="BodyText"/>
        <w:spacing w:before="3"/>
        <w:rPr>
          <w:sz w:val="17"/>
        </w:rPr>
      </w:pPr>
    </w:p>
    <w:p w:rsidR="008839A3" w:rsidRPr="00E86820" w:rsidRDefault="008839A3" w:rsidP="008839A3">
      <w:pPr>
        <w:pStyle w:val="ListParagraph"/>
        <w:numPr>
          <w:ilvl w:val="1"/>
          <w:numId w:val="21"/>
        </w:numPr>
        <w:tabs>
          <w:tab w:val="left" w:pos="580"/>
        </w:tabs>
        <w:spacing w:line="360" w:lineRule="auto"/>
        <w:ind w:left="0" w:right="1134"/>
        <w:jc w:val="both"/>
        <w:rPr>
          <w:rFonts w:ascii="Calibri" w:hAnsi="Calibri"/>
          <w:b/>
        </w:rPr>
      </w:pPr>
      <w:bookmarkStart w:id="36" w:name="7.5_Sustainability"/>
      <w:bookmarkEnd w:id="36"/>
      <w:r w:rsidRPr="00E86820">
        <w:rPr>
          <w:rFonts w:ascii="Calibri" w:hAnsi="Calibri"/>
          <w:b/>
        </w:rPr>
        <w:t>Sustainability</w:t>
      </w:r>
    </w:p>
    <w:p w:rsidR="008839A3" w:rsidRPr="00E86820" w:rsidRDefault="008839A3" w:rsidP="008839A3">
      <w:pPr>
        <w:pStyle w:val="BodyText"/>
        <w:spacing w:line="360" w:lineRule="auto"/>
        <w:ind w:right="1134"/>
        <w:jc w:val="both"/>
        <w:rPr>
          <w:rFonts w:ascii="Calibri" w:hAnsi="Calibri"/>
          <w:sz w:val="22"/>
          <w:szCs w:val="22"/>
        </w:rPr>
      </w:pPr>
      <w:r w:rsidRPr="00E86820">
        <w:rPr>
          <w:rFonts w:ascii="Calibri" w:hAnsi="Calibri"/>
          <w:sz w:val="22"/>
          <w:szCs w:val="22"/>
        </w:rPr>
        <w:t>The sustainability of this CF project will be determined by the CF adoption level by CFVPs over the period of the project. However, even more important in terms of sustainability is the measurement of the uptake of CF by indirect beneficiaries (households trained by CFVPs) and households who spontaneously adopt CF practices without any input incentives or training. Based on the experience of the previous CF project, approximately half of the households in the villages were practicing CF by the end of the project. Only 15% of the households were</w:t>
      </w:r>
      <w:r w:rsidRPr="00E86820">
        <w:rPr>
          <w:rFonts w:ascii="Calibri" w:hAnsi="Calibri"/>
          <w:spacing w:val="-3"/>
          <w:sz w:val="22"/>
          <w:szCs w:val="22"/>
        </w:rPr>
        <w:t xml:space="preserve"> </w:t>
      </w:r>
      <w:r w:rsidRPr="00E86820">
        <w:rPr>
          <w:rFonts w:ascii="Calibri" w:hAnsi="Calibri"/>
          <w:sz w:val="22"/>
          <w:szCs w:val="22"/>
        </w:rPr>
        <w:t>trained.</w:t>
      </w:r>
    </w:p>
    <w:p w:rsidR="008839A3" w:rsidRPr="00E86820" w:rsidRDefault="008839A3" w:rsidP="008839A3">
      <w:pPr>
        <w:pStyle w:val="BodyText"/>
        <w:spacing w:line="360" w:lineRule="auto"/>
        <w:ind w:right="1134"/>
        <w:jc w:val="both"/>
        <w:rPr>
          <w:rFonts w:ascii="Calibri" w:hAnsi="Calibri"/>
          <w:sz w:val="22"/>
          <w:szCs w:val="22"/>
        </w:rPr>
      </w:pPr>
      <w:r w:rsidRPr="00E86820">
        <w:rPr>
          <w:rFonts w:ascii="Calibri" w:hAnsi="Calibri"/>
          <w:sz w:val="22"/>
          <w:szCs w:val="22"/>
        </w:rPr>
        <w:t>Sustainability will also be measured in the short term by the increased foo</w:t>
      </w:r>
      <w:r>
        <w:rPr>
          <w:rFonts w:ascii="Calibri" w:hAnsi="Calibri"/>
          <w:sz w:val="22"/>
          <w:szCs w:val="22"/>
        </w:rPr>
        <w:t>d production over the project</w:t>
      </w:r>
      <w:r w:rsidRPr="00E86820">
        <w:rPr>
          <w:rFonts w:ascii="Calibri" w:hAnsi="Calibri"/>
          <w:sz w:val="22"/>
          <w:szCs w:val="22"/>
        </w:rPr>
        <w:t xml:space="preserve"> period. If farmers can increase their food production in a sustainable way without relying on expensive external inputs such as inorganic fertilizers and hybrid seeds, it is assumed that the sustainability of their crop production system has improved.</w:t>
      </w:r>
    </w:p>
    <w:p w:rsidR="008839A3" w:rsidRDefault="008839A3" w:rsidP="008839A3">
      <w:pPr>
        <w:pStyle w:val="BodyText"/>
        <w:spacing w:line="360" w:lineRule="auto"/>
        <w:ind w:right="1134"/>
        <w:jc w:val="both"/>
        <w:rPr>
          <w:rFonts w:ascii="Calibri" w:hAnsi="Calibri"/>
          <w:sz w:val="22"/>
          <w:szCs w:val="22"/>
        </w:rPr>
      </w:pPr>
      <w:r>
        <w:rPr>
          <w:rFonts w:ascii="Calibri" w:hAnsi="Calibri"/>
          <w:sz w:val="22"/>
          <w:szCs w:val="22"/>
        </w:rPr>
        <w:t>The district</w:t>
      </w:r>
      <w:r w:rsidRPr="00E86820">
        <w:rPr>
          <w:rFonts w:ascii="Calibri" w:hAnsi="Calibri"/>
          <w:sz w:val="22"/>
          <w:szCs w:val="22"/>
        </w:rPr>
        <w:t xml:space="preserve"> where this project will be implemented has limited market access for the sale of excess crop production. ARRD realizes that if farmers can sell their surplus production, their income will be increased and this will likely improve food security and the project sustainability. During the course of the project, ARRD will investigate how to </w:t>
      </w:r>
      <w:r w:rsidRPr="00E86820">
        <w:rPr>
          <w:rFonts w:ascii="Calibri" w:hAnsi="Calibri"/>
          <w:sz w:val="22"/>
          <w:szCs w:val="22"/>
        </w:rPr>
        <w:lastRenderedPageBreak/>
        <w:t>improve the market access for farmers in order to sell surplus production.</w:t>
      </w:r>
    </w:p>
    <w:p w:rsidR="008839A3" w:rsidRPr="003A6DCB" w:rsidRDefault="008839A3" w:rsidP="008839A3">
      <w:pPr>
        <w:pStyle w:val="Heading2"/>
        <w:numPr>
          <w:ilvl w:val="0"/>
          <w:numId w:val="28"/>
        </w:numPr>
        <w:tabs>
          <w:tab w:val="left" w:pos="581"/>
        </w:tabs>
        <w:ind w:right="1077"/>
      </w:pPr>
      <w:bookmarkStart w:id="37" w:name="8._Budget"/>
      <w:bookmarkEnd w:id="37"/>
      <w:r w:rsidRPr="003A6DCB">
        <w:t>Budget</w:t>
      </w:r>
    </w:p>
    <w:p w:rsidR="008839A3" w:rsidRDefault="008839A3" w:rsidP="008839A3">
      <w:pPr>
        <w:pStyle w:val="BodyText"/>
        <w:tabs>
          <w:tab w:val="left" w:pos="2379"/>
        </w:tabs>
        <w:spacing w:line="430" w:lineRule="exact"/>
        <w:ind w:right="1077"/>
      </w:pPr>
      <w:r>
        <w:t>See Annex G for 1</w:t>
      </w:r>
      <w:r w:rsidRPr="003A6DCB">
        <w:t xml:space="preserve"> year budget summary and Annex H for </w:t>
      </w:r>
      <w:r>
        <w:t>project</w:t>
      </w:r>
      <w:r w:rsidRPr="003A6DCB">
        <w:rPr>
          <w:spacing w:val="-26"/>
        </w:rPr>
        <w:t xml:space="preserve"> </w:t>
      </w:r>
      <w:r w:rsidRPr="003A6DCB">
        <w:t xml:space="preserve">budget. The following banking information is necessary for wiring of funds: </w:t>
      </w:r>
    </w:p>
    <w:p w:rsidR="008839A3" w:rsidRDefault="008839A3" w:rsidP="008839A3">
      <w:pPr>
        <w:pStyle w:val="BodyText"/>
        <w:tabs>
          <w:tab w:val="left" w:pos="2379"/>
        </w:tabs>
        <w:spacing w:line="430" w:lineRule="exact"/>
        <w:ind w:right="1077"/>
      </w:pPr>
    </w:p>
    <w:tbl>
      <w:tblPr>
        <w:tblW w:w="0" w:type="auto"/>
        <w:tblBorders>
          <w:top w:val="single" w:sz="8" w:space="0" w:color="4BACC6"/>
          <w:bottom w:val="single" w:sz="8" w:space="0" w:color="4BACC6"/>
        </w:tblBorders>
        <w:shd w:val="clear" w:color="auto" w:fill="FFFFFF"/>
        <w:tblLook w:val="04A0"/>
      </w:tblPr>
      <w:tblGrid>
        <w:gridCol w:w="3998"/>
        <w:gridCol w:w="5244"/>
      </w:tblGrid>
      <w:tr w:rsidR="008839A3" w:rsidTr="00651875">
        <w:trPr>
          <w:trHeight w:val="306"/>
        </w:trPr>
        <w:tc>
          <w:tcPr>
            <w:tcW w:w="4099" w:type="dxa"/>
            <w:tcBorders>
              <w:top w:val="nil"/>
              <w:bottom w:val="single" w:sz="8" w:space="0" w:color="4BACC6"/>
            </w:tcBorders>
            <w:shd w:val="clear" w:color="auto" w:fill="FFFFFF"/>
          </w:tcPr>
          <w:p w:rsidR="008839A3" w:rsidRPr="00674D9D" w:rsidRDefault="008839A3" w:rsidP="00651875">
            <w:pPr>
              <w:pStyle w:val="BodyText"/>
              <w:tabs>
                <w:tab w:val="left" w:pos="2379"/>
              </w:tabs>
              <w:spacing w:line="430" w:lineRule="exact"/>
              <w:ind w:right="1077"/>
              <w:rPr>
                <w:b/>
                <w:bCs/>
                <w:color w:val="000000"/>
              </w:rPr>
            </w:pPr>
            <w:r w:rsidRPr="00674D9D">
              <w:rPr>
                <w:b/>
                <w:bCs/>
              </w:rPr>
              <w:t>Organization</w:t>
            </w:r>
            <w:r w:rsidRPr="00674D9D">
              <w:rPr>
                <w:b/>
                <w:bCs/>
                <w:spacing w:val="-3"/>
              </w:rPr>
              <w:t xml:space="preserve"> </w:t>
            </w:r>
            <w:r w:rsidRPr="00674D9D">
              <w:rPr>
                <w:b/>
                <w:bCs/>
              </w:rPr>
              <w:t>Name:</w:t>
            </w:r>
          </w:p>
        </w:tc>
        <w:tc>
          <w:tcPr>
            <w:tcW w:w="5415" w:type="dxa"/>
            <w:tcBorders>
              <w:top w:val="nil"/>
              <w:bottom w:val="single" w:sz="8" w:space="0" w:color="4BACC6"/>
            </w:tcBorders>
            <w:shd w:val="clear" w:color="auto" w:fill="FFFFFF"/>
          </w:tcPr>
          <w:p w:rsidR="008839A3" w:rsidRPr="00674D9D" w:rsidRDefault="008839A3" w:rsidP="00651875">
            <w:pPr>
              <w:pStyle w:val="BodyText"/>
              <w:tabs>
                <w:tab w:val="left" w:pos="2379"/>
              </w:tabs>
              <w:spacing w:line="430" w:lineRule="exact"/>
              <w:ind w:right="1077"/>
              <w:rPr>
                <w:color w:val="000000"/>
              </w:rPr>
            </w:pPr>
            <w:r w:rsidRPr="003A6DCB">
              <w:t>African Response to relief and development</w:t>
            </w:r>
          </w:p>
        </w:tc>
      </w:tr>
      <w:tr w:rsidR="008839A3" w:rsidTr="00651875">
        <w:trPr>
          <w:trHeight w:val="230"/>
        </w:trPr>
        <w:tc>
          <w:tcPr>
            <w:tcW w:w="4099" w:type="dxa"/>
            <w:shd w:val="clear" w:color="auto" w:fill="FFFFFF"/>
          </w:tcPr>
          <w:p w:rsidR="008839A3" w:rsidRPr="00674D9D" w:rsidRDefault="008839A3" w:rsidP="00651875">
            <w:pPr>
              <w:pStyle w:val="BodyText"/>
              <w:spacing w:line="220" w:lineRule="exact"/>
              <w:ind w:right="1077"/>
              <w:rPr>
                <w:b/>
                <w:bCs/>
              </w:rPr>
            </w:pPr>
          </w:p>
          <w:p w:rsidR="008839A3" w:rsidRPr="00674D9D" w:rsidRDefault="008839A3" w:rsidP="00651875">
            <w:pPr>
              <w:pStyle w:val="BodyText"/>
              <w:spacing w:line="220" w:lineRule="exact"/>
              <w:ind w:right="1077"/>
              <w:rPr>
                <w:b/>
                <w:bCs/>
                <w:color w:val="000000"/>
              </w:rPr>
            </w:pPr>
            <w:r w:rsidRPr="00674D9D">
              <w:rPr>
                <w:b/>
                <w:bCs/>
              </w:rPr>
              <w:t xml:space="preserve">Organization Address: </w:t>
            </w:r>
            <w:r w:rsidRPr="00674D9D">
              <w:rPr>
                <w:b/>
                <w:bCs/>
                <w:color w:val="000000"/>
              </w:rPr>
              <w:t xml:space="preserve">        </w:t>
            </w:r>
          </w:p>
        </w:tc>
        <w:tc>
          <w:tcPr>
            <w:tcW w:w="5415" w:type="dxa"/>
            <w:shd w:val="clear" w:color="auto" w:fill="FFFFFF"/>
          </w:tcPr>
          <w:p w:rsidR="008839A3" w:rsidRPr="00674D9D" w:rsidRDefault="008839A3" w:rsidP="00651875">
            <w:pPr>
              <w:pStyle w:val="BodyText"/>
              <w:spacing w:line="220" w:lineRule="exact"/>
              <w:ind w:right="1077"/>
              <w:rPr>
                <w:color w:val="000000"/>
              </w:rPr>
            </w:pPr>
          </w:p>
          <w:p w:rsidR="008839A3" w:rsidRPr="00674D9D" w:rsidRDefault="008839A3" w:rsidP="00651875">
            <w:pPr>
              <w:pStyle w:val="BodyText"/>
              <w:spacing w:line="220" w:lineRule="exact"/>
              <w:ind w:right="1077"/>
              <w:rPr>
                <w:color w:val="000000"/>
              </w:rPr>
            </w:pPr>
            <w:r w:rsidRPr="00674D9D">
              <w:rPr>
                <w:color w:val="000000"/>
              </w:rPr>
              <w:t>C/o P0. Box 72555</w:t>
            </w:r>
          </w:p>
        </w:tc>
      </w:tr>
      <w:tr w:rsidR="008839A3" w:rsidTr="00651875">
        <w:trPr>
          <w:trHeight w:val="448"/>
        </w:trPr>
        <w:tc>
          <w:tcPr>
            <w:tcW w:w="4099" w:type="dxa"/>
            <w:shd w:val="clear" w:color="auto" w:fill="FFFFFF"/>
          </w:tcPr>
          <w:p w:rsidR="008839A3" w:rsidRPr="00674D9D" w:rsidRDefault="008839A3" w:rsidP="00651875">
            <w:pPr>
              <w:pStyle w:val="BodyText"/>
              <w:tabs>
                <w:tab w:val="right" w:pos="4384"/>
              </w:tabs>
              <w:ind w:right="1077"/>
              <w:rPr>
                <w:b/>
                <w:bCs/>
              </w:rPr>
            </w:pPr>
          </w:p>
          <w:p w:rsidR="008839A3" w:rsidRPr="00674D9D" w:rsidRDefault="008839A3" w:rsidP="00651875">
            <w:pPr>
              <w:pStyle w:val="BodyText"/>
              <w:tabs>
                <w:tab w:val="right" w:pos="4384"/>
              </w:tabs>
              <w:ind w:right="1077"/>
              <w:rPr>
                <w:b/>
                <w:bCs/>
                <w:color w:val="000000"/>
              </w:rPr>
            </w:pPr>
            <w:r w:rsidRPr="00674D9D">
              <w:rPr>
                <w:b/>
                <w:bCs/>
              </w:rPr>
              <w:t>Bank</w:t>
            </w:r>
            <w:r w:rsidRPr="00674D9D">
              <w:rPr>
                <w:b/>
                <w:bCs/>
                <w:spacing w:val="2"/>
              </w:rPr>
              <w:t xml:space="preserve"> </w:t>
            </w:r>
            <w:r w:rsidRPr="00674D9D">
              <w:rPr>
                <w:b/>
                <w:bCs/>
                <w:color w:val="000000"/>
              </w:rPr>
              <w:t xml:space="preserve">Name:                         </w:t>
            </w:r>
          </w:p>
        </w:tc>
        <w:tc>
          <w:tcPr>
            <w:tcW w:w="5415" w:type="dxa"/>
            <w:shd w:val="clear" w:color="auto" w:fill="FFFFFF"/>
          </w:tcPr>
          <w:p w:rsidR="008839A3" w:rsidRPr="00674D9D" w:rsidRDefault="008839A3" w:rsidP="00651875">
            <w:pPr>
              <w:pStyle w:val="BodyText"/>
              <w:tabs>
                <w:tab w:val="left" w:pos="2379"/>
              </w:tabs>
              <w:spacing w:line="430" w:lineRule="exact"/>
              <w:ind w:right="1077"/>
              <w:rPr>
                <w:color w:val="000000"/>
              </w:rPr>
            </w:pPr>
            <w:proofErr w:type="spellStart"/>
            <w:r w:rsidRPr="00674D9D">
              <w:rPr>
                <w:color w:val="000000"/>
              </w:rPr>
              <w:t>Stanbic</w:t>
            </w:r>
            <w:proofErr w:type="spellEnd"/>
          </w:p>
        </w:tc>
      </w:tr>
      <w:tr w:rsidR="008839A3" w:rsidTr="00651875">
        <w:trPr>
          <w:trHeight w:val="448"/>
        </w:trPr>
        <w:tc>
          <w:tcPr>
            <w:tcW w:w="4099" w:type="dxa"/>
            <w:shd w:val="clear" w:color="auto" w:fill="FFFFFF"/>
          </w:tcPr>
          <w:p w:rsidR="008839A3" w:rsidRPr="00674D9D" w:rsidRDefault="008839A3" w:rsidP="00651875">
            <w:pPr>
              <w:pStyle w:val="BodyText"/>
              <w:tabs>
                <w:tab w:val="right" w:pos="4514"/>
              </w:tabs>
              <w:ind w:right="1077"/>
              <w:rPr>
                <w:b/>
                <w:bCs/>
                <w:color w:val="000000"/>
              </w:rPr>
            </w:pPr>
          </w:p>
          <w:p w:rsidR="008839A3" w:rsidRPr="00674D9D" w:rsidRDefault="008839A3" w:rsidP="00651875">
            <w:pPr>
              <w:pStyle w:val="BodyText"/>
              <w:tabs>
                <w:tab w:val="right" w:pos="4514"/>
              </w:tabs>
              <w:ind w:right="1077"/>
              <w:rPr>
                <w:b/>
                <w:bCs/>
                <w:color w:val="000000"/>
              </w:rPr>
            </w:pPr>
            <w:r w:rsidRPr="00674D9D">
              <w:rPr>
                <w:b/>
                <w:bCs/>
                <w:color w:val="000000"/>
              </w:rPr>
              <w:t xml:space="preserve">Brach:                                  </w:t>
            </w:r>
          </w:p>
        </w:tc>
        <w:tc>
          <w:tcPr>
            <w:tcW w:w="5415" w:type="dxa"/>
            <w:shd w:val="clear" w:color="auto" w:fill="FFFFFF"/>
          </w:tcPr>
          <w:p w:rsidR="008839A3" w:rsidRPr="00674D9D" w:rsidRDefault="008839A3" w:rsidP="00651875">
            <w:pPr>
              <w:pStyle w:val="BodyText"/>
              <w:tabs>
                <w:tab w:val="left" w:pos="2379"/>
              </w:tabs>
              <w:spacing w:line="430" w:lineRule="exact"/>
              <w:ind w:right="1077"/>
              <w:rPr>
                <w:color w:val="000000"/>
              </w:rPr>
            </w:pPr>
            <w:r w:rsidRPr="00674D9D">
              <w:rPr>
                <w:color w:val="000000"/>
              </w:rPr>
              <w:t>Garden City</w:t>
            </w:r>
          </w:p>
        </w:tc>
      </w:tr>
      <w:tr w:rsidR="008839A3" w:rsidTr="00651875">
        <w:trPr>
          <w:trHeight w:val="230"/>
        </w:trPr>
        <w:tc>
          <w:tcPr>
            <w:tcW w:w="4099" w:type="dxa"/>
            <w:shd w:val="clear" w:color="auto" w:fill="FFFFFF"/>
          </w:tcPr>
          <w:p w:rsidR="008839A3" w:rsidRPr="00674D9D" w:rsidRDefault="008839A3" w:rsidP="00651875">
            <w:pPr>
              <w:pStyle w:val="BodyText"/>
              <w:tabs>
                <w:tab w:val="right" w:pos="4514"/>
              </w:tabs>
              <w:ind w:right="1077"/>
              <w:rPr>
                <w:b/>
                <w:bCs/>
                <w:color w:val="000000"/>
              </w:rPr>
            </w:pPr>
          </w:p>
          <w:p w:rsidR="008839A3" w:rsidRPr="00674D9D" w:rsidRDefault="008839A3" w:rsidP="00651875">
            <w:pPr>
              <w:pStyle w:val="BodyText"/>
              <w:tabs>
                <w:tab w:val="right" w:pos="4514"/>
              </w:tabs>
              <w:ind w:right="1077"/>
              <w:rPr>
                <w:b/>
                <w:bCs/>
                <w:color w:val="000000"/>
              </w:rPr>
            </w:pPr>
            <w:r w:rsidRPr="00674D9D">
              <w:rPr>
                <w:b/>
                <w:bCs/>
                <w:color w:val="000000"/>
              </w:rPr>
              <w:t xml:space="preserve">Account Name:                     </w:t>
            </w:r>
          </w:p>
        </w:tc>
        <w:tc>
          <w:tcPr>
            <w:tcW w:w="5415" w:type="dxa"/>
            <w:shd w:val="clear" w:color="auto" w:fill="FFFFFF"/>
          </w:tcPr>
          <w:p w:rsidR="008839A3" w:rsidRDefault="008839A3" w:rsidP="00651875">
            <w:pPr>
              <w:pStyle w:val="BodyText"/>
              <w:tabs>
                <w:tab w:val="right" w:pos="4514"/>
              </w:tabs>
              <w:ind w:right="1077"/>
            </w:pPr>
          </w:p>
          <w:p w:rsidR="008839A3" w:rsidRPr="00674D9D" w:rsidRDefault="008839A3" w:rsidP="00651875">
            <w:pPr>
              <w:pStyle w:val="BodyText"/>
              <w:tabs>
                <w:tab w:val="right" w:pos="4514"/>
              </w:tabs>
              <w:ind w:right="1077"/>
              <w:rPr>
                <w:color w:val="000000"/>
              </w:rPr>
            </w:pPr>
            <w:r w:rsidRPr="003A6DCB">
              <w:t>African Response to relief and development</w:t>
            </w:r>
          </w:p>
        </w:tc>
      </w:tr>
      <w:tr w:rsidR="008839A3" w:rsidTr="00651875">
        <w:trPr>
          <w:trHeight w:val="448"/>
        </w:trPr>
        <w:tc>
          <w:tcPr>
            <w:tcW w:w="4099" w:type="dxa"/>
            <w:shd w:val="clear" w:color="auto" w:fill="FFFFFF"/>
          </w:tcPr>
          <w:p w:rsidR="008839A3" w:rsidRPr="00674D9D" w:rsidRDefault="008839A3" w:rsidP="00651875">
            <w:pPr>
              <w:pStyle w:val="BodyText"/>
              <w:tabs>
                <w:tab w:val="left" w:pos="2379"/>
              </w:tabs>
              <w:spacing w:line="430" w:lineRule="exact"/>
              <w:ind w:right="1077"/>
              <w:rPr>
                <w:b/>
                <w:bCs/>
                <w:color w:val="000000"/>
              </w:rPr>
            </w:pPr>
            <w:r w:rsidRPr="00674D9D">
              <w:rPr>
                <w:b/>
                <w:bCs/>
              </w:rPr>
              <w:t>Account</w:t>
            </w:r>
            <w:r w:rsidRPr="00674D9D">
              <w:rPr>
                <w:b/>
                <w:bCs/>
                <w:color w:val="000000"/>
                <w:spacing w:val="-2"/>
              </w:rPr>
              <w:t xml:space="preserve"> </w:t>
            </w:r>
            <w:r w:rsidRPr="00674D9D">
              <w:rPr>
                <w:b/>
                <w:bCs/>
              </w:rPr>
              <w:t>Number:</w:t>
            </w:r>
          </w:p>
        </w:tc>
        <w:tc>
          <w:tcPr>
            <w:tcW w:w="5415" w:type="dxa"/>
            <w:shd w:val="clear" w:color="auto" w:fill="FFFFFF"/>
          </w:tcPr>
          <w:p w:rsidR="008839A3" w:rsidRPr="00674D9D" w:rsidRDefault="008839A3" w:rsidP="00651875">
            <w:pPr>
              <w:pStyle w:val="BodyText"/>
              <w:tabs>
                <w:tab w:val="left" w:pos="2379"/>
              </w:tabs>
              <w:spacing w:line="430" w:lineRule="exact"/>
              <w:ind w:right="1077"/>
              <w:rPr>
                <w:color w:val="000000"/>
              </w:rPr>
            </w:pPr>
            <w:r w:rsidRPr="00674D9D">
              <w:rPr>
                <w:color w:val="000000"/>
              </w:rPr>
              <w:t>9030015627599</w:t>
            </w:r>
          </w:p>
        </w:tc>
      </w:tr>
    </w:tbl>
    <w:p w:rsidR="00A20165" w:rsidRDefault="00A20165"/>
    <w:sectPr w:rsidR="00A20165" w:rsidSect="00A201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6A3"/>
    <w:multiLevelType w:val="hybridMultilevel"/>
    <w:tmpl w:val="A84029A8"/>
    <w:lvl w:ilvl="0" w:tplc="8DEE5906">
      <w:start w:val="1"/>
      <w:numFmt w:val="decimal"/>
      <w:lvlText w:val="%1"/>
      <w:lvlJc w:val="left"/>
      <w:pPr>
        <w:ind w:left="478" w:hanging="361"/>
      </w:pPr>
      <w:rPr>
        <w:rFonts w:hint="default"/>
        <w:lang w:val="en-US" w:eastAsia="en-US" w:bidi="en-US"/>
      </w:rPr>
    </w:lvl>
    <w:lvl w:ilvl="1" w:tplc="AC34B8A0">
      <w:numFmt w:val="none"/>
      <w:lvlText w:val=""/>
      <w:lvlJc w:val="left"/>
      <w:pPr>
        <w:tabs>
          <w:tab w:val="num" w:pos="360"/>
        </w:tabs>
      </w:pPr>
    </w:lvl>
    <w:lvl w:ilvl="2" w:tplc="637E381C">
      <w:numFmt w:val="none"/>
      <w:lvlText w:val=""/>
      <w:lvlJc w:val="left"/>
      <w:pPr>
        <w:tabs>
          <w:tab w:val="num" w:pos="360"/>
        </w:tabs>
      </w:pPr>
    </w:lvl>
    <w:lvl w:ilvl="3" w:tplc="F87EB990">
      <w:numFmt w:val="bullet"/>
      <w:lvlText w:val="•"/>
      <w:lvlJc w:val="left"/>
      <w:pPr>
        <w:ind w:left="1394" w:hanging="361"/>
      </w:pPr>
      <w:rPr>
        <w:rFonts w:hint="default"/>
        <w:lang w:val="en-US" w:eastAsia="en-US" w:bidi="en-US"/>
      </w:rPr>
    </w:lvl>
    <w:lvl w:ilvl="4" w:tplc="55F62C12">
      <w:numFmt w:val="bullet"/>
      <w:lvlText w:val="•"/>
      <w:lvlJc w:val="left"/>
      <w:pPr>
        <w:ind w:left="1698" w:hanging="361"/>
      </w:pPr>
      <w:rPr>
        <w:rFonts w:hint="default"/>
        <w:lang w:val="en-US" w:eastAsia="en-US" w:bidi="en-US"/>
      </w:rPr>
    </w:lvl>
    <w:lvl w:ilvl="5" w:tplc="FA924F9E">
      <w:numFmt w:val="bullet"/>
      <w:lvlText w:val="•"/>
      <w:lvlJc w:val="left"/>
      <w:pPr>
        <w:ind w:left="2003" w:hanging="361"/>
      </w:pPr>
      <w:rPr>
        <w:rFonts w:hint="default"/>
        <w:lang w:val="en-US" w:eastAsia="en-US" w:bidi="en-US"/>
      </w:rPr>
    </w:lvl>
    <w:lvl w:ilvl="6" w:tplc="CB54F876">
      <w:numFmt w:val="bullet"/>
      <w:lvlText w:val="•"/>
      <w:lvlJc w:val="left"/>
      <w:pPr>
        <w:ind w:left="2308" w:hanging="361"/>
      </w:pPr>
      <w:rPr>
        <w:rFonts w:hint="default"/>
        <w:lang w:val="en-US" w:eastAsia="en-US" w:bidi="en-US"/>
      </w:rPr>
    </w:lvl>
    <w:lvl w:ilvl="7" w:tplc="48740AE4">
      <w:numFmt w:val="bullet"/>
      <w:lvlText w:val="•"/>
      <w:lvlJc w:val="left"/>
      <w:pPr>
        <w:ind w:left="2612" w:hanging="361"/>
      </w:pPr>
      <w:rPr>
        <w:rFonts w:hint="default"/>
        <w:lang w:val="en-US" w:eastAsia="en-US" w:bidi="en-US"/>
      </w:rPr>
    </w:lvl>
    <w:lvl w:ilvl="8" w:tplc="0BEA8198">
      <w:numFmt w:val="bullet"/>
      <w:lvlText w:val="•"/>
      <w:lvlJc w:val="left"/>
      <w:pPr>
        <w:ind w:left="2917" w:hanging="361"/>
      </w:pPr>
      <w:rPr>
        <w:rFonts w:hint="default"/>
        <w:lang w:val="en-US" w:eastAsia="en-US" w:bidi="en-US"/>
      </w:rPr>
    </w:lvl>
  </w:abstractNum>
  <w:abstractNum w:abstractNumId="1">
    <w:nsid w:val="04BB17DD"/>
    <w:multiLevelType w:val="hybridMultilevel"/>
    <w:tmpl w:val="3A9A932C"/>
    <w:lvl w:ilvl="0" w:tplc="74DE02DE">
      <w:start w:val="3"/>
      <w:numFmt w:val="decimal"/>
      <w:lvlText w:val="%1"/>
      <w:lvlJc w:val="left"/>
      <w:pPr>
        <w:ind w:left="515" w:hanging="361"/>
      </w:pPr>
      <w:rPr>
        <w:rFonts w:hint="default"/>
        <w:lang w:val="en-US" w:eastAsia="en-US" w:bidi="en-US"/>
      </w:rPr>
    </w:lvl>
    <w:lvl w:ilvl="1" w:tplc="6B34407E">
      <w:numFmt w:val="none"/>
      <w:lvlText w:val=""/>
      <w:lvlJc w:val="left"/>
      <w:pPr>
        <w:tabs>
          <w:tab w:val="num" w:pos="360"/>
        </w:tabs>
      </w:pPr>
    </w:lvl>
    <w:lvl w:ilvl="2" w:tplc="7500F144">
      <w:numFmt w:val="none"/>
      <w:lvlText w:val=""/>
      <w:lvlJc w:val="left"/>
      <w:pPr>
        <w:tabs>
          <w:tab w:val="num" w:pos="360"/>
        </w:tabs>
      </w:pPr>
    </w:lvl>
    <w:lvl w:ilvl="3" w:tplc="6A3C18C0">
      <w:numFmt w:val="bullet"/>
      <w:lvlText w:val="•"/>
      <w:lvlJc w:val="left"/>
      <w:pPr>
        <w:ind w:left="1063" w:hanging="361"/>
      </w:pPr>
      <w:rPr>
        <w:rFonts w:hint="default"/>
        <w:lang w:val="en-US" w:eastAsia="en-US" w:bidi="en-US"/>
      </w:rPr>
    </w:lvl>
    <w:lvl w:ilvl="4" w:tplc="DC3A5480">
      <w:numFmt w:val="bullet"/>
      <w:lvlText w:val="•"/>
      <w:lvlJc w:val="left"/>
      <w:pPr>
        <w:ind w:left="1244" w:hanging="361"/>
      </w:pPr>
      <w:rPr>
        <w:rFonts w:hint="default"/>
        <w:lang w:val="en-US" w:eastAsia="en-US" w:bidi="en-US"/>
      </w:rPr>
    </w:lvl>
    <w:lvl w:ilvl="5" w:tplc="061E0EF0">
      <w:numFmt w:val="bullet"/>
      <w:lvlText w:val="•"/>
      <w:lvlJc w:val="left"/>
      <w:pPr>
        <w:ind w:left="1426" w:hanging="361"/>
      </w:pPr>
      <w:rPr>
        <w:rFonts w:hint="default"/>
        <w:lang w:val="en-US" w:eastAsia="en-US" w:bidi="en-US"/>
      </w:rPr>
    </w:lvl>
    <w:lvl w:ilvl="6" w:tplc="483692D4">
      <w:numFmt w:val="bullet"/>
      <w:lvlText w:val="•"/>
      <w:lvlJc w:val="left"/>
      <w:pPr>
        <w:ind w:left="1607" w:hanging="361"/>
      </w:pPr>
      <w:rPr>
        <w:rFonts w:hint="default"/>
        <w:lang w:val="en-US" w:eastAsia="en-US" w:bidi="en-US"/>
      </w:rPr>
    </w:lvl>
    <w:lvl w:ilvl="7" w:tplc="3894D1E6">
      <w:numFmt w:val="bullet"/>
      <w:lvlText w:val="•"/>
      <w:lvlJc w:val="left"/>
      <w:pPr>
        <w:ind w:left="1788" w:hanging="361"/>
      </w:pPr>
      <w:rPr>
        <w:rFonts w:hint="default"/>
        <w:lang w:val="en-US" w:eastAsia="en-US" w:bidi="en-US"/>
      </w:rPr>
    </w:lvl>
    <w:lvl w:ilvl="8" w:tplc="24A41D20">
      <w:numFmt w:val="bullet"/>
      <w:lvlText w:val="•"/>
      <w:lvlJc w:val="left"/>
      <w:pPr>
        <w:ind w:left="1969" w:hanging="361"/>
      </w:pPr>
      <w:rPr>
        <w:rFonts w:hint="default"/>
        <w:lang w:val="en-US" w:eastAsia="en-US" w:bidi="en-US"/>
      </w:rPr>
    </w:lvl>
  </w:abstractNum>
  <w:abstractNum w:abstractNumId="2">
    <w:nsid w:val="04E86013"/>
    <w:multiLevelType w:val="hybridMultilevel"/>
    <w:tmpl w:val="A9E43760"/>
    <w:lvl w:ilvl="0" w:tplc="BF5A8F50">
      <w:start w:val="3"/>
      <w:numFmt w:val="decimal"/>
      <w:lvlText w:val="%1"/>
      <w:lvlJc w:val="left"/>
      <w:pPr>
        <w:ind w:left="424" w:hanging="361"/>
      </w:pPr>
      <w:rPr>
        <w:rFonts w:hint="default"/>
        <w:lang w:val="en-US" w:eastAsia="en-US" w:bidi="en-US"/>
      </w:rPr>
    </w:lvl>
    <w:lvl w:ilvl="1" w:tplc="91D05666">
      <w:numFmt w:val="none"/>
      <w:lvlText w:val=""/>
      <w:lvlJc w:val="left"/>
      <w:pPr>
        <w:tabs>
          <w:tab w:val="num" w:pos="360"/>
        </w:tabs>
      </w:pPr>
    </w:lvl>
    <w:lvl w:ilvl="2" w:tplc="E44002BC">
      <w:numFmt w:val="none"/>
      <w:lvlText w:val=""/>
      <w:lvlJc w:val="left"/>
      <w:pPr>
        <w:tabs>
          <w:tab w:val="num" w:pos="360"/>
        </w:tabs>
      </w:pPr>
    </w:lvl>
    <w:lvl w:ilvl="3" w:tplc="32C4086A">
      <w:numFmt w:val="bullet"/>
      <w:lvlText w:val="•"/>
      <w:lvlJc w:val="left"/>
      <w:pPr>
        <w:ind w:left="993" w:hanging="361"/>
      </w:pPr>
      <w:rPr>
        <w:rFonts w:hint="default"/>
        <w:lang w:val="en-US" w:eastAsia="en-US" w:bidi="en-US"/>
      </w:rPr>
    </w:lvl>
    <w:lvl w:ilvl="4" w:tplc="4900D15A">
      <w:numFmt w:val="bullet"/>
      <w:lvlText w:val="•"/>
      <w:lvlJc w:val="left"/>
      <w:pPr>
        <w:ind w:left="1184" w:hanging="361"/>
      </w:pPr>
      <w:rPr>
        <w:rFonts w:hint="default"/>
        <w:lang w:val="en-US" w:eastAsia="en-US" w:bidi="en-US"/>
      </w:rPr>
    </w:lvl>
    <w:lvl w:ilvl="5" w:tplc="1AB6F9C6">
      <w:numFmt w:val="bullet"/>
      <w:lvlText w:val="•"/>
      <w:lvlJc w:val="left"/>
      <w:pPr>
        <w:ind w:left="1376" w:hanging="361"/>
      </w:pPr>
      <w:rPr>
        <w:rFonts w:hint="default"/>
        <w:lang w:val="en-US" w:eastAsia="en-US" w:bidi="en-US"/>
      </w:rPr>
    </w:lvl>
    <w:lvl w:ilvl="6" w:tplc="A9F841DC">
      <w:numFmt w:val="bullet"/>
      <w:lvlText w:val="•"/>
      <w:lvlJc w:val="left"/>
      <w:pPr>
        <w:ind w:left="1567" w:hanging="361"/>
      </w:pPr>
      <w:rPr>
        <w:rFonts w:hint="default"/>
        <w:lang w:val="en-US" w:eastAsia="en-US" w:bidi="en-US"/>
      </w:rPr>
    </w:lvl>
    <w:lvl w:ilvl="7" w:tplc="E9201824">
      <w:numFmt w:val="bullet"/>
      <w:lvlText w:val="•"/>
      <w:lvlJc w:val="left"/>
      <w:pPr>
        <w:ind w:left="1758" w:hanging="361"/>
      </w:pPr>
      <w:rPr>
        <w:rFonts w:hint="default"/>
        <w:lang w:val="en-US" w:eastAsia="en-US" w:bidi="en-US"/>
      </w:rPr>
    </w:lvl>
    <w:lvl w:ilvl="8" w:tplc="87149A3E">
      <w:numFmt w:val="bullet"/>
      <w:lvlText w:val="•"/>
      <w:lvlJc w:val="left"/>
      <w:pPr>
        <w:ind w:left="1949" w:hanging="361"/>
      </w:pPr>
      <w:rPr>
        <w:rFonts w:hint="default"/>
        <w:lang w:val="en-US" w:eastAsia="en-US" w:bidi="en-US"/>
      </w:rPr>
    </w:lvl>
  </w:abstractNum>
  <w:abstractNum w:abstractNumId="3">
    <w:nsid w:val="071B5A0D"/>
    <w:multiLevelType w:val="hybridMultilevel"/>
    <w:tmpl w:val="D6AAEB74"/>
    <w:lvl w:ilvl="0" w:tplc="772AE370">
      <w:start w:val="1"/>
      <w:numFmt w:val="decimal"/>
      <w:lvlText w:val="%1"/>
      <w:lvlJc w:val="left"/>
      <w:pPr>
        <w:ind w:left="420" w:hanging="312"/>
      </w:pPr>
      <w:rPr>
        <w:rFonts w:hint="default"/>
        <w:lang w:val="en-US" w:eastAsia="en-US" w:bidi="en-US"/>
      </w:rPr>
    </w:lvl>
    <w:lvl w:ilvl="1" w:tplc="D87E002C">
      <w:numFmt w:val="none"/>
      <w:lvlText w:val=""/>
      <w:lvlJc w:val="left"/>
      <w:pPr>
        <w:tabs>
          <w:tab w:val="num" w:pos="360"/>
        </w:tabs>
      </w:pPr>
    </w:lvl>
    <w:lvl w:ilvl="2" w:tplc="19D67F8C">
      <w:numFmt w:val="bullet"/>
      <w:lvlText w:val="•"/>
      <w:lvlJc w:val="left"/>
      <w:pPr>
        <w:ind w:left="946" w:hanging="312"/>
      </w:pPr>
      <w:rPr>
        <w:rFonts w:hint="default"/>
        <w:lang w:val="en-US" w:eastAsia="en-US" w:bidi="en-US"/>
      </w:rPr>
    </w:lvl>
    <w:lvl w:ilvl="3" w:tplc="A6EE7F62">
      <w:numFmt w:val="bullet"/>
      <w:lvlText w:val="•"/>
      <w:lvlJc w:val="left"/>
      <w:pPr>
        <w:ind w:left="1209" w:hanging="312"/>
      </w:pPr>
      <w:rPr>
        <w:rFonts w:hint="default"/>
        <w:lang w:val="en-US" w:eastAsia="en-US" w:bidi="en-US"/>
      </w:rPr>
    </w:lvl>
    <w:lvl w:ilvl="4" w:tplc="510EFA9A">
      <w:numFmt w:val="bullet"/>
      <w:lvlText w:val="•"/>
      <w:lvlJc w:val="left"/>
      <w:pPr>
        <w:ind w:left="1472" w:hanging="312"/>
      </w:pPr>
      <w:rPr>
        <w:rFonts w:hint="default"/>
        <w:lang w:val="en-US" w:eastAsia="en-US" w:bidi="en-US"/>
      </w:rPr>
    </w:lvl>
    <w:lvl w:ilvl="5" w:tplc="99F24CB4">
      <w:numFmt w:val="bullet"/>
      <w:lvlText w:val="•"/>
      <w:lvlJc w:val="left"/>
      <w:pPr>
        <w:ind w:left="1735" w:hanging="312"/>
      </w:pPr>
      <w:rPr>
        <w:rFonts w:hint="default"/>
        <w:lang w:val="en-US" w:eastAsia="en-US" w:bidi="en-US"/>
      </w:rPr>
    </w:lvl>
    <w:lvl w:ilvl="6" w:tplc="ECF2C7DC">
      <w:numFmt w:val="bullet"/>
      <w:lvlText w:val="•"/>
      <w:lvlJc w:val="left"/>
      <w:pPr>
        <w:ind w:left="1998" w:hanging="312"/>
      </w:pPr>
      <w:rPr>
        <w:rFonts w:hint="default"/>
        <w:lang w:val="en-US" w:eastAsia="en-US" w:bidi="en-US"/>
      </w:rPr>
    </w:lvl>
    <w:lvl w:ilvl="7" w:tplc="FEE2F16C">
      <w:numFmt w:val="bullet"/>
      <w:lvlText w:val="•"/>
      <w:lvlJc w:val="left"/>
      <w:pPr>
        <w:ind w:left="2261" w:hanging="312"/>
      </w:pPr>
      <w:rPr>
        <w:rFonts w:hint="default"/>
        <w:lang w:val="en-US" w:eastAsia="en-US" w:bidi="en-US"/>
      </w:rPr>
    </w:lvl>
    <w:lvl w:ilvl="8" w:tplc="79260A28">
      <w:numFmt w:val="bullet"/>
      <w:lvlText w:val="•"/>
      <w:lvlJc w:val="left"/>
      <w:pPr>
        <w:ind w:left="2524" w:hanging="312"/>
      </w:pPr>
      <w:rPr>
        <w:rFonts w:hint="default"/>
        <w:lang w:val="en-US" w:eastAsia="en-US" w:bidi="en-US"/>
      </w:rPr>
    </w:lvl>
  </w:abstractNum>
  <w:abstractNum w:abstractNumId="4">
    <w:nsid w:val="09B50399"/>
    <w:multiLevelType w:val="hybridMultilevel"/>
    <w:tmpl w:val="EF2E41E0"/>
    <w:lvl w:ilvl="0" w:tplc="79263814">
      <w:start w:val="2"/>
      <w:numFmt w:val="decimal"/>
      <w:lvlText w:val="%1"/>
      <w:lvlJc w:val="left"/>
      <w:pPr>
        <w:ind w:left="449" w:hanging="274"/>
      </w:pPr>
      <w:rPr>
        <w:rFonts w:hint="default"/>
        <w:lang w:val="en-US" w:eastAsia="en-US" w:bidi="en-US"/>
      </w:rPr>
    </w:lvl>
    <w:lvl w:ilvl="1" w:tplc="CCE64B8E">
      <w:numFmt w:val="none"/>
      <w:lvlText w:val=""/>
      <w:lvlJc w:val="left"/>
      <w:pPr>
        <w:tabs>
          <w:tab w:val="num" w:pos="360"/>
        </w:tabs>
      </w:pPr>
    </w:lvl>
    <w:lvl w:ilvl="2" w:tplc="017C5392">
      <w:numFmt w:val="bullet"/>
      <w:lvlText w:val="•"/>
      <w:lvlJc w:val="left"/>
      <w:pPr>
        <w:ind w:left="799" w:hanging="274"/>
      </w:pPr>
      <w:rPr>
        <w:rFonts w:hint="default"/>
        <w:lang w:val="en-US" w:eastAsia="en-US" w:bidi="en-US"/>
      </w:rPr>
    </w:lvl>
    <w:lvl w:ilvl="3" w:tplc="9FAAA97A">
      <w:numFmt w:val="bullet"/>
      <w:lvlText w:val="•"/>
      <w:lvlJc w:val="left"/>
      <w:pPr>
        <w:ind w:left="979" w:hanging="274"/>
      </w:pPr>
      <w:rPr>
        <w:rFonts w:hint="default"/>
        <w:lang w:val="en-US" w:eastAsia="en-US" w:bidi="en-US"/>
      </w:rPr>
    </w:lvl>
    <w:lvl w:ilvl="4" w:tplc="496C0312">
      <w:numFmt w:val="bullet"/>
      <w:lvlText w:val="•"/>
      <w:lvlJc w:val="left"/>
      <w:pPr>
        <w:ind w:left="1159" w:hanging="274"/>
      </w:pPr>
      <w:rPr>
        <w:rFonts w:hint="default"/>
        <w:lang w:val="en-US" w:eastAsia="en-US" w:bidi="en-US"/>
      </w:rPr>
    </w:lvl>
    <w:lvl w:ilvl="5" w:tplc="197622B0">
      <w:numFmt w:val="bullet"/>
      <w:lvlText w:val="•"/>
      <w:lvlJc w:val="left"/>
      <w:pPr>
        <w:ind w:left="1339" w:hanging="274"/>
      </w:pPr>
      <w:rPr>
        <w:rFonts w:hint="default"/>
        <w:lang w:val="en-US" w:eastAsia="en-US" w:bidi="en-US"/>
      </w:rPr>
    </w:lvl>
    <w:lvl w:ilvl="6" w:tplc="35A453E6">
      <w:numFmt w:val="bullet"/>
      <w:lvlText w:val="•"/>
      <w:lvlJc w:val="left"/>
      <w:pPr>
        <w:ind w:left="1519" w:hanging="274"/>
      </w:pPr>
      <w:rPr>
        <w:rFonts w:hint="default"/>
        <w:lang w:val="en-US" w:eastAsia="en-US" w:bidi="en-US"/>
      </w:rPr>
    </w:lvl>
    <w:lvl w:ilvl="7" w:tplc="0F081BFE">
      <w:numFmt w:val="bullet"/>
      <w:lvlText w:val="•"/>
      <w:lvlJc w:val="left"/>
      <w:pPr>
        <w:ind w:left="1699" w:hanging="274"/>
      </w:pPr>
      <w:rPr>
        <w:rFonts w:hint="default"/>
        <w:lang w:val="en-US" w:eastAsia="en-US" w:bidi="en-US"/>
      </w:rPr>
    </w:lvl>
    <w:lvl w:ilvl="8" w:tplc="39BC4D8A">
      <w:numFmt w:val="bullet"/>
      <w:lvlText w:val="•"/>
      <w:lvlJc w:val="left"/>
      <w:pPr>
        <w:ind w:left="1879" w:hanging="274"/>
      </w:pPr>
      <w:rPr>
        <w:rFonts w:hint="default"/>
        <w:lang w:val="en-US" w:eastAsia="en-US" w:bidi="en-US"/>
      </w:rPr>
    </w:lvl>
  </w:abstractNum>
  <w:abstractNum w:abstractNumId="5">
    <w:nsid w:val="0A3549A6"/>
    <w:multiLevelType w:val="hybridMultilevel"/>
    <w:tmpl w:val="1AA0AD7C"/>
    <w:lvl w:ilvl="0" w:tplc="EB2C86B6">
      <w:start w:val="3"/>
      <w:numFmt w:val="decimal"/>
      <w:lvlText w:val="%1"/>
      <w:lvlJc w:val="left"/>
      <w:pPr>
        <w:ind w:left="468" w:hanging="361"/>
      </w:pPr>
      <w:rPr>
        <w:rFonts w:hint="default"/>
        <w:lang w:val="en-US" w:eastAsia="en-US" w:bidi="en-US"/>
      </w:rPr>
    </w:lvl>
    <w:lvl w:ilvl="1" w:tplc="8AECFE4E">
      <w:numFmt w:val="none"/>
      <w:lvlText w:val=""/>
      <w:lvlJc w:val="left"/>
      <w:pPr>
        <w:tabs>
          <w:tab w:val="num" w:pos="360"/>
        </w:tabs>
      </w:pPr>
    </w:lvl>
    <w:lvl w:ilvl="2" w:tplc="A824F94A">
      <w:numFmt w:val="none"/>
      <w:lvlText w:val=""/>
      <w:lvlJc w:val="left"/>
      <w:pPr>
        <w:tabs>
          <w:tab w:val="num" w:pos="360"/>
        </w:tabs>
      </w:pPr>
    </w:lvl>
    <w:lvl w:ilvl="3" w:tplc="0FF2FB7C">
      <w:numFmt w:val="bullet"/>
      <w:lvlText w:val="•"/>
      <w:lvlJc w:val="left"/>
      <w:pPr>
        <w:ind w:left="1380" w:hanging="361"/>
      </w:pPr>
      <w:rPr>
        <w:rFonts w:hint="default"/>
        <w:lang w:val="en-US" w:eastAsia="en-US" w:bidi="en-US"/>
      </w:rPr>
    </w:lvl>
    <w:lvl w:ilvl="4" w:tplc="69C631E0">
      <w:numFmt w:val="bullet"/>
      <w:lvlText w:val="•"/>
      <w:lvlJc w:val="left"/>
      <w:pPr>
        <w:ind w:left="1686" w:hanging="361"/>
      </w:pPr>
      <w:rPr>
        <w:rFonts w:hint="default"/>
        <w:lang w:val="en-US" w:eastAsia="en-US" w:bidi="en-US"/>
      </w:rPr>
    </w:lvl>
    <w:lvl w:ilvl="5" w:tplc="A7ECA3DE">
      <w:numFmt w:val="bullet"/>
      <w:lvlText w:val="•"/>
      <w:lvlJc w:val="left"/>
      <w:pPr>
        <w:ind w:left="1993" w:hanging="361"/>
      </w:pPr>
      <w:rPr>
        <w:rFonts w:hint="default"/>
        <w:lang w:val="en-US" w:eastAsia="en-US" w:bidi="en-US"/>
      </w:rPr>
    </w:lvl>
    <w:lvl w:ilvl="6" w:tplc="21F64B52">
      <w:numFmt w:val="bullet"/>
      <w:lvlText w:val="•"/>
      <w:lvlJc w:val="left"/>
      <w:pPr>
        <w:ind w:left="2300" w:hanging="361"/>
      </w:pPr>
      <w:rPr>
        <w:rFonts w:hint="default"/>
        <w:lang w:val="en-US" w:eastAsia="en-US" w:bidi="en-US"/>
      </w:rPr>
    </w:lvl>
    <w:lvl w:ilvl="7" w:tplc="F410B284">
      <w:numFmt w:val="bullet"/>
      <w:lvlText w:val="•"/>
      <w:lvlJc w:val="left"/>
      <w:pPr>
        <w:ind w:left="2606" w:hanging="361"/>
      </w:pPr>
      <w:rPr>
        <w:rFonts w:hint="default"/>
        <w:lang w:val="en-US" w:eastAsia="en-US" w:bidi="en-US"/>
      </w:rPr>
    </w:lvl>
    <w:lvl w:ilvl="8" w:tplc="1DDC0A78">
      <w:numFmt w:val="bullet"/>
      <w:lvlText w:val="•"/>
      <w:lvlJc w:val="left"/>
      <w:pPr>
        <w:ind w:left="2913" w:hanging="361"/>
      </w:pPr>
      <w:rPr>
        <w:rFonts w:hint="default"/>
        <w:lang w:val="en-US" w:eastAsia="en-US" w:bidi="en-US"/>
      </w:rPr>
    </w:lvl>
  </w:abstractNum>
  <w:abstractNum w:abstractNumId="6">
    <w:nsid w:val="0E237880"/>
    <w:multiLevelType w:val="hybridMultilevel"/>
    <w:tmpl w:val="3140F536"/>
    <w:lvl w:ilvl="0" w:tplc="08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nsid w:val="132939D3"/>
    <w:multiLevelType w:val="hybridMultilevel"/>
    <w:tmpl w:val="274AA546"/>
    <w:lvl w:ilvl="0" w:tplc="08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nsid w:val="1352600F"/>
    <w:multiLevelType w:val="hybridMultilevel"/>
    <w:tmpl w:val="0C94FD6A"/>
    <w:lvl w:ilvl="0" w:tplc="814CDE82">
      <w:start w:val="4"/>
      <w:numFmt w:val="decimal"/>
      <w:lvlText w:val="%1"/>
      <w:lvlJc w:val="left"/>
      <w:pPr>
        <w:ind w:left="635" w:hanging="430"/>
      </w:pPr>
      <w:rPr>
        <w:rFonts w:hint="default"/>
        <w:lang w:val="en-US" w:eastAsia="en-US" w:bidi="en-US"/>
      </w:rPr>
    </w:lvl>
    <w:lvl w:ilvl="1" w:tplc="9B94F646">
      <w:numFmt w:val="none"/>
      <w:lvlText w:val=""/>
      <w:lvlJc w:val="left"/>
      <w:pPr>
        <w:tabs>
          <w:tab w:val="num" w:pos="360"/>
        </w:tabs>
      </w:pPr>
    </w:lvl>
    <w:lvl w:ilvl="2" w:tplc="7564D828">
      <w:numFmt w:val="bullet"/>
      <w:lvlText w:val=""/>
      <w:lvlJc w:val="left"/>
      <w:pPr>
        <w:ind w:left="939" w:hanging="360"/>
      </w:pPr>
      <w:rPr>
        <w:rFonts w:ascii="Wingdings" w:eastAsia="Wingdings" w:hAnsi="Wingdings" w:cs="Wingdings" w:hint="default"/>
        <w:w w:val="99"/>
        <w:sz w:val="20"/>
        <w:szCs w:val="20"/>
        <w:lang w:val="en-US" w:eastAsia="en-US" w:bidi="en-US"/>
      </w:rPr>
    </w:lvl>
    <w:lvl w:ilvl="3" w:tplc="32203B86">
      <w:numFmt w:val="bullet"/>
      <w:lvlText w:val=""/>
      <w:lvlJc w:val="left"/>
      <w:pPr>
        <w:ind w:left="1659" w:hanging="360"/>
      </w:pPr>
      <w:rPr>
        <w:rFonts w:ascii="Symbol" w:eastAsia="Symbol" w:hAnsi="Symbol" w:cs="Symbol" w:hint="default"/>
        <w:w w:val="99"/>
        <w:sz w:val="20"/>
        <w:szCs w:val="20"/>
        <w:lang w:val="en-US" w:eastAsia="en-US" w:bidi="en-US"/>
      </w:rPr>
    </w:lvl>
    <w:lvl w:ilvl="4" w:tplc="D0E0AE38">
      <w:numFmt w:val="bullet"/>
      <w:lvlText w:val="•"/>
      <w:lvlJc w:val="left"/>
      <w:pPr>
        <w:ind w:left="3910" w:hanging="360"/>
      </w:pPr>
      <w:rPr>
        <w:rFonts w:hint="default"/>
        <w:lang w:val="en-US" w:eastAsia="en-US" w:bidi="en-US"/>
      </w:rPr>
    </w:lvl>
    <w:lvl w:ilvl="5" w:tplc="2FE832EE">
      <w:numFmt w:val="bullet"/>
      <w:lvlText w:val="•"/>
      <w:lvlJc w:val="left"/>
      <w:pPr>
        <w:ind w:left="5035" w:hanging="360"/>
      </w:pPr>
      <w:rPr>
        <w:rFonts w:hint="default"/>
        <w:lang w:val="en-US" w:eastAsia="en-US" w:bidi="en-US"/>
      </w:rPr>
    </w:lvl>
    <w:lvl w:ilvl="6" w:tplc="1A6620F4">
      <w:numFmt w:val="bullet"/>
      <w:lvlText w:val="•"/>
      <w:lvlJc w:val="left"/>
      <w:pPr>
        <w:ind w:left="6160" w:hanging="360"/>
      </w:pPr>
      <w:rPr>
        <w:rFonts w:hint="default"/>
        <w:lang w:val="en-US" w:eastAsia="en-US" w:bidi="en-US"/>
      </w:rPr>
    </w:lvl>
    <w:lvl w:ilvl="7" w:tplc="B8D43CBE">
      <w:numFmt w:val="bullet"/>
      <w:lvlText w:val="•"/>
      <w:lvlJc w:val="left"/>
      <w:pPr>
        <w:ind w:left="7285" w:hanging="360"/>
      </w:pPr>
      <w:rPr>
        <w:rFonts w:hint="default"/>
        <w:lang w:val="en-US" w:eastAsia="en-US" w:bidi="en-US"/>
      </w:rPr>
    </w:lvl>
    <w:lvl w:ilvl="8" w:tplc="CDE43D38">
      <w:numFmt w:val="bullet"/>
      <w:lvlText w:val="•"/>
      <w:lvlJc w:val="left"/>
      <w:pPr>
        <w:ind w:left="8410" w:hanging="360"/>
      </w:pPr>
      <w:rPr>
        <w:rFonts w:hint="default"/>
        <w:lang w:val="en-US" w:eastAsia="en-US" w:bidi="en-US"/>
      </w:rPr>
    </w:lvl>
  </w:abstractNum>
  <w:abstractNum w:abstractNumId="9">
    <w:nsid w:val="15464E60"/>
    <w:multiLevelType w:val="hybridMultilevel"/>
    <w:tmpl w:val="E0828394"/>
    <w:lvl w:ilvl="0" w:tplc="5ABC4E04">
      <w:start w:val="1"/>
      <w:numFmt w:val="lowerLetter"/>
      <w:lvlText w:val="%1)"/>
      <w:lvlJc w:val="left"/>
      <w:pPr>
        <w:ind w:left="939" w:hanging="361"/>
      </w:pPr>
      <w:rPr>
        <w:rFonts w:ascii="Arial" w:eastAsia="Arial" w:hAnsi="Arial" w:cs="Arial" w:hint="default"/>
        <w:spacing w:val="-1"/>
        <w:w w:val="99"/>
        <w:sz w:val="20"/>
        <w:szCs w:val="20"/>
        <w:lang w:val="en-US" w:eastAsia="en-US" w:bidi="en-US"/>
      </w:rPr>
    </w:lvl>
    <w:lvl w:ilvl="1" w:tplc="42901A52">
      <w:numFmt w:val="bullet"/>
      <w:lvlText w:val="•"/>
      <w:lvlJc w:val="left"/>
      <w:pPr>
        <w:ind w:left="1912" w:hanging="361"/>
      </w:pPr>
      <w:rPr>
        <w:rFonts w:hint="default"/>
        <w:lang w:val="en-US" w:eastAsia="en-US" w:bidi="en-US"/>
      </w:rPr>
    </w:lvl>
    <w:lvl w:ilvl="2" w:tplc="1CD45EEC">
      <w:numFmt w:val="bullet"/>
      <w:lvlText w:val="•"/>
      <w:lvlJc w:val="left"/>
      <w:pPr>
        <w:ind w:left="2884" w:hanging="361"/>
      </w:pPr>
      <w:rPr>
        <w:rFonts w:hint="default"/>
        <w:lang w:val="en-US" w:eastAsia="en-US" w:bidi="en-US"/>
      </w:rPr>
    </w:lvl>
    <w:lvl w:ilvl="3" w:tplc="E30AB500">
      <w:numFmt w:val="bullet"/>
      <w:lvlText w:val="•"/>
      <w:lvlJc w:val="left"/>
      <w:pPr>
        <w:ind w:left="3856" w:hanging="361"/>
      </w:pPr>
      <w:rPr>
        <w:rFonts w:hint="default"/>
        <w:lang w:val="en-US" w:eastAsia="en-US" w:bidi="en-US"/>
      </w:rPr>
    </w:lvl>
    <w:lvl w:ilvl="4" w:tplc="758A9206">
      <w:numFmt w:val="bullet"/>
      <w:lvlText w:val="•"/>
      <w:lvlJc w:val="left"/>
      <w:pPr>
        <w:ind w:left="4828" w:hanging="361"/>
      </w:pPr>
      <w:rPr>
        <w:rFonts w:hint="default"/>
        <w:lang w:val="en-US" w:eastAsia="en-US" w:bidi="en-US"/>
      </w:rPr>
    </w:lvl>
    <w:lvl w:ilvl="5" w:tplc="5416324E">
      <w:numFmt w:val="bullet"/>
      <w:lvlText w:val="•"/>
      <w:lvlJc w:val="left"/>
      <w:pPr>
        <w:ind w:left="5800" w:hanging="361"/>
      </w:pPr>
      <w:rPr>
        <w:rFonts w:hint="default"/>
        <w:lang w:val="en-US" w:eastAsia="en-US" w:bidi="en-US"/>
      </w:rPr>
    </w:lvl>
    <w:lvl w:ilvl="6" w:tplc="2BE2D6B6">
      <w:numFmt w:val="bullet"/>
      <w:lvlText w:val="•"/>
      <w:lvlJc w:val="left"/>
      <w:pPr>
        <w:ind w:left="6772" w:hanging="361"/>
      </w:pPr>
      <w:rPr>
        <w:rFonts w:hint="default"/>
        <w:lang w:val="en-US" w:eastAsia="en-US" w:bidi="en-US"/>
      </w:rPr>
    </w:lvl>
    <w:lvl w:ilvl="7" w:tplc="A50A01BA">
      <w:numFmt w:val="bullet"/>
      <w:lvlText w:val="•"/>
      <w:lvlJc w:val="left"/>
      <w:pPr>
        <w:ind w:left="7744" w:hanging="361"/>
      </w:pPr>
      <w:rPr>
        <w:rFonts w:hint="default"/>
        <w:lang w:val="en-US" w:eastAsia="en-US" w:bidi="en-US"/>
      </w:rPr>
    </w:lvl>
    <w:lvl w:ilvl="8" w:tplc="AEAEC02A">
      <w:numFmt w:val="bullet"/>
      <w:lvlText w:val="•"/>
      <w:lvlJc w:val="left"/>
      <w:pPr>
        <w:ind w:left="8716" w:hanging="361"/>
      </w:pPr>
      <w:rPr>
        <w:rFonts w:hint="default"/>
        <w:lang w:val="en-US" w:eastAsia="en-US" w:bidi="en-US"/>
      </w:rPr>
    </w:lvl>
  </w:abstractNum>
  <w:abstractNum w:abstractNumId="10">
    <w:nsid w:val="15690194"/>
    <w:multiLevelType w:val="hybridMultilevel"/>
    <w:tmpl w:val="0194D728"/>
    <w:lvl w:ilvl="0" w:tplc="CDE08DD4">
      <w:start w:val="6"/>
      <w:numFmt w:val="decimal"/>
      <w:lvlText w:val="%1"/>
      <w:lvlJc w:val="left"/>
      <w:pPr>
        <w:ind w:left="580" w:hanging="375"/>
      </w:pPr>
      <w:rPr>
        <w:rFonts w:hint="default"/>
        <w:lang w:val="en-US" w:eastAsia="en-US" w:bidi="en-US"/>
      </w:rPr>
    </w:lvl>
    <w:lvl w:ilvl="1" w:tplc="68A05FF2">
      <w:numFmt w:val="none"/>
      <w:lvlText w:val=""/>
      <w:lvlJc w:val="left"/>
      <w:pPr>
        <w:tabs>
          <w:tab w:val="num" w:pos="360"/>
        </w:tabs>
      </w:pPr>
    </w:lvl>
    <w:lvl w:ilvl="2" w:tplc="229E4D16">
      <w:numFmt w:val="bullet"/>
      <w:lvlText w:val=""/>
      <w:lvlJc w:val="left"/>
      <w:pPr>
        <w:ind w:left="940" w:hanging="360"/>
      </w:pPr>
      <w:rPr>
        <w:rFonts w:ascii="Symbol" w:eastAsia="Symbol" w:hAnsi="Symbol" w:cs="Symbol" w:hint="default"/>
        <w:w w:val="99"/>
        <w:sz w:val="20"/>
        <w:szCs w:val="20"/>
        <w:lang w:val="en-US" w:eastAsia="en-US" w:bidi="en-US"/>
      </w:rPr>
    </w:lvl>
    <w:lvl w:ilvl="3" w:tplc="9B72E918">
      <w:numFmt w:val="bullet"/>
      <w:lvlText w:val="•"/>
      <w:lvlJc w:val="left"/>
      <w:pPr>
        <w:ind w:left="3100" w:hanging="360"/>
      </w:pPr>
      <w:rPr>
        <w:rFonts w:hint="default"/>
        <w:lang w:val="en-US" w:eastAsia="en-US" w:bidi="en-US"/>
      </w:rPr>
    </w:lvl>
    <w:lvl w:ilvl="4" w:tplc="F05EC8FA">
      <w:numFmt w:val="bullet"/>
      <w:lvlText w:val="•"/>
      <w:lvlJc w:val="left"/>
      <w:pPr>
        <w:ind w:left="4180" w:hanging="360"/>
      </w:pPr>
      <w:rPr>
        <w:rFonts w:hint="default"/>
        <w:lang w:val="en-US" w:eastAsia="en-US" w:bidi="en-US"/>
      </w:rPr>
    </w:lvl>
    <w:lvl w:ilvl="5" w:tplc="9D60ED66">
      <w:numFmt w:val="bullet"/>
      <w:lvlText w:val="•"/>
      <w:lvlJc w:val="left"/>
      <w:pPr>
        <w:ind w:left="5260" w:hanging="360"/>
      </w:pPr>
      <w:rPr>
        <w:rFonts w:hint="default"/>
        <w:lang w:val="en-US" w:eastAsia="en-US" w:bidi="en-US"/>
      </w:rPr>
    </w:lvl>
    <w:lvl w:ilvl="6" w:tplc="0DF6E5B4">
      <w:numFmt w:val="bullet"/>
      <w:lvlText w:val="•"/>
      <w:lvlJc w:val="left"/>
      <w:pPr>
        <w:ind w:left="6340" w:hanging="360"/>
      </w:pPr>
      <w:rPr>
        <w:rFonts w:hint="default"/>
        <w:lang w:val="en-US" w:eastAsia="en-US" w:bidi="en-US"/>
      </w:rPr>
    </w:lvl>
    <w:lvl w:ilvl="7" w:tplc="AE20B66C">
      <w:numFmt w:val="bullet"/>
      <w:lvlText w:val="•"/>
      <w:lvlJc w:val="left"/>
      <w:pPr>
        <w:ind w:left="7420" w:hanging="360"/>
      </w:pPr>
      <w:rPr>
        <w:rFonts w:hint="default"/>
        <w:lang w:val="en-US" w:eastAsia="en-US" w:bidi="en-US"/>
      </w:rPr>
    </w:lvl>
    <w:lvl w:ilvl="8" w:tplc="CA16350C">
      <w:numFmt w:val="bullet"/>
      <w:lvlText w:val="•"/>
      <w:lvlJc w:val="left"/>
      <w:pPr>
        <w:ind w:left="8500" w:hanging="360"/>
      </w:pPr>
      <w:rPr>
        <w:rFonts w:hint="default"/>
        <w:lang w:val="en-US" w:eastAsia="en-US" w:bidi="en-US"/>
      </w:rPr>
    </w:lvl>
  </w:abstractNum>
  <w:abstractNum w:abstractNumId="11">
    <w:nsid w:val="163C2706"/>
    <w:multiLevelType w:val="hybridMultilevel"/>
    <w:tmpl w:val="5AB8A724"/>
    <w:lvl w:ilvl="0" w:tplc="A2A8B61C">
      <w:start w:val="2"/>
      <w:numFmt w:val="decimal"/>
      <w:lvlText w:val="%1"/>
      <w:lvlJc w:val="left"/>
      <w:pPr>
        <w:ind w:left="465" w:hanging="361"/>
      </w:pPr>
      <w:rPr>
        <w:rFonts w:hint="default"/>
        <w:lang w:val="en-US" w:eastAsia="en-US" w:bidi="en-US"/>
      </w:rPr>
    </w:lvl>
    <w:lvl w:ilvl="1" w:tplc="CC103E94">
      <w:numFmt w:val="none"/>
      <w:lvlText w:val=""/>
      <w:lvlJc w:val="left"/>
      <w:pPr>
        <w:tabs>
          <w:tab w:val="num" w:pos="360"/>
        </w:tabs>
      </w:pPr>
    </w:lvl>
    <w:lvl w:ilvl="2" w:tplc="1B24B8AA">
      <w:numFmt w:val="none"/>
      <w:lvlText w:val=""/>
      <w:lvlJc w:val="left"/>
      <w:pPr>
        <w:tabs>
          <w:tab w:val="num" w:pos="360"/>
        </w:tabs>
      </w:pPr>
    </w:lvl>
    <w:lvl w:ilvl="3" w:tplc="DDC20AE8">
      <w:numFmt w:val="bullet"/>
      <w:lvlText w:val="•"/>
      <w:lvlJc w:val="left"/>
      <w:pPr>
        <w:ind w:left="1020" w:hanging="361"/>
      </w:pPr>
      <w:rPr>
        <w:rFonts w:hint="default"/>
        <w:lang w:val="en-US" w:eastAsia="en-US" w:bidi="en-US"/>
      </w:rPr>
    </w:lvl>
    <w:lvl w:ilvl="4" w:tplc="BE22AC6A">
      <w:numFmt w:val="bullet"/>
      <w:lvlText w:val="•"/>
      <w:lvlJc w:val="left"/>
      <w:pPr>
        <w:ind w:left="1207" w:hanging="361"/>
      </w:pPr>
      <w:rPr>
        <w:rFonts w:hint="default"/>
        <w:lang w:val="en-US" w:eastAsia="en-US" w:bidi="en-US"/>
      </w:rPr>
    </w:lvl>
    <w:lvl w:ilvl="5" w:tplc="D49CFFCA">
      <w:numFmt w:val="bullet"/>
      <w:lvlText w:val="•"/>
      <w:lvlJc w:val="left"/>
      <w:pPr>
        <w:ind w:left="1394" w:hanging="361"/>
      </w:pPr>
      <w:rPr>
        <w:rFonts w:hint="default"/>
        <w:lang w:val="en-US" w:eastAsia="en-US" w:bidi="en-US"/>
      </w:rPr>
    </w:lvl>
    <w:lvl w:ilvl="6" w:tplc="7D5CC732">
      <w:numFmt w:val="bullet"/>
      <w:lvlText w:val="•"/>
      <w:lvlJc w:val="left"/>
      <w:pPr>
        <w:ind w:left="1580" w:hanging="361"/>
      </w:pPr>
      <w:rPr>
        <w:rFonts w:hint="default"/>
        <w:lang w:val="en-US" w:eastAsia="en-US" w:bidi="en-US"/>
      </w:rPr>
    </w:lvl>
    <w:lvl w:ilvl="7" w:tplc="4BB25DC6">
      <w:numFmt w:val="bullet"/>
      <w:lvlText w:val="•"/>
      <w:lvlJc w:val="left"/>
      <w:pPr>
        <w:ind w:left="1767" w:hanging="361"/>
      </w:pPr>
      <w:rPr>
        <w:rFonts w:hint="default"/>
        <w:lang w:val="en-US" w:eastAsia="en-US" w:bidi="en-US"/>
      </w:rPr>
    </w:lvl>
    <w:lvl w:ilvl="8" w:tplc="F5E05344">
      <w:numFmt w:val="bullet"/>
      <w:lvlText w:val="•"/>
      <w:lvlJc w:val="left"/>
      <w:pPr>
        <w:ind w:left="1954" w:hanging="361"/>
      </w:pPr>
      <w:rPr>
        <w:rFonts w:hint="default"/>
        <w:lang w:val="en-US" w:eastAsia="en-US" w:bidi="en-US"/>
      </w:rPr>
    </w:lvl>
  </w:abstractNum>
  <w:abstractNum w:abstractNumId="12">
    <w:nsid w:val="165F6589"/>
    <w:multiLevelType w:val="hybridMultilevel"/>
    <w:tmpl w:val="A72A64CE"/>
    <w:lvl w:ilvl="0" w:tplc="C9C4F9B0">
      <w:start w:val="2"/>
      <w:numFmt w:val="decimal"/>
      <w:lvlText w:val="%1"/>
      <w:lvlJc w:val="left"/>
      <w:pPr>
        <w:ind w:left="431" w:hanging="325"/>
      </w:pPr>
      <w:rPr>
        <w:rFonts w:hint="default"/>
        <w:lang w:val="en-US" w:eastAsia="en-US" w:bidi="en-US"/>
      </w:rPr>
    </w:lvl>
    <w:lvl w:ilvl="1" w:tplc="8FD8C6BE">
      <w:numFmt w:val="none"/>
      <w:lvlText w:val=""/>
      <w:lvlJc w:val="left"/>
      <w:pPr>
        <w:tabs>
          <w:tab w:val="num" w:pos="360"/>
        </w:tabs>
      </w:pPr>
    </w:lvl>
    <w:lvl w:ilvl="2" w:tplc="E9A85450">
      <w:numFmt w:val="none"/>
      <w:lvlText w:val=""/>
      <w:lvlJc w:val="left"/>
      <w:pPr>
        <w:tabs>
          <w:tab w:val="num" w:pos="360"/>
        </w:tabs>
      </w:pPr>
    </w:lvl>
    <w:lvl w:ilvl="3" w:tplc="113A468E">
      <w:numFmt w:val="bullet"/>
      <w:lvlText w:val="•"/>
      <w:lvlJc w:val="left"/>
      <w:pPr>
        <w:ind w:left="1006" w:hanging="325"/>
      </w:pPr>
      <w:rPr>
        <w:rFonts w:hint="default"/>
        <w:lang w:val="en-US" w:eastAsia="en-US" w:bidi="en-US"/>
      </w:rPr>
    </w:lvl>
    <w:lvl w:ilvl="4" w:tplc="34FCFBF6">
      <w:numFmt w:val="bullet"/>
      <w:lvlText w:val="•"/>
      <w:lvlJc w:val="left"/>
      <w:pPr>
        <w:ind w:left="1195" w:hanging="325"/>
      </w:pPr>
      <w:rPr>
        <w:rFonts w:hint="default"/>
        <w:lang w:val="en-US" w:eastAsia="en-US" w:bidi="en-US"/>
      </w:rPr>
    </w:lvl>
    <w:lvl w:ilvl="5" w:tplc="9A24D282">
      <w:numFmt w:val="bullet"/>
      <w:lvlText w:val="•"/>
      <w:lvlJc w:val="left"/>
      <w:pPr>
        <w:ind w:left="1384" w:hanging="325"/>
      </w:pPr>
      <w:rPr>
        <w:rFonts w:hint="default"/>
        <w:lang w:val="en-US" w:eastAsia="en-US" w:bidi="en-US"/>
      </w:rPr>
    </w:lvl>
    <w:lvl w:ilvl="6" w:tplc="562AFF90">
      <w:numFmt w:val="bullet"/>
      <w:lvlText w:val="•"/>
      <w:lvlJc w:val="left"/>
      <w:pPr>
        <w:ind w:left="1572" w:hanging="325"/>
      </w:pPr>
      <w:rPr>
        <w:rFonts w:hint="default"/>
        <w:lang w:val="en-US" w:eastAsia="en-US" w:bidi="en-US"/>
      </w:rPr>
    </w:lvl>
    <w:lvl w:ilvl="7" w:tplc="D8804DB4">
      <w:numFmt w:val="bullet"/>
      <w:lvlText w:val="•"/>
      <w:lvlJc w:val="left"/>
      <w:pPr>
        <w:ind w:left="1761" w:hanging="325"/>
      </w:pPr>
      <w:rPr>
        <w:rFonts w:hint="default"/>
        <w:lang w:val="en-US" w:eastAsia="en-US" w:bidi="en-US"/>
      </w:rPr>
    </w:lvl>
    <w:lvl w:ilvl="8" w:tplc="73642EAC">
      <w:numFmt w:val="bullet"/>
      <w:lvlText w:val="•"/>
      <w:lvlJc w:val="left"/>
      <w:pPr>
        <w:ind w:left="1950" w:hanging="325"/>
      </w:pPr>
      <w:rPr>
        <w:rFonts w:hint="default"/>
        <w:lang w:val="en-US" w:eastAsia="en-US" w:bidi="en-US"/>
      </w:rPr>
    </w:lvl>
  </w:abstractNum>
  <w:abstractNum w:abstractNumId="13">
    <w:nsid w:val="17AD0479"/>
    <w:multiLevelType w:val="hybridMultilevel"/>
    <w:tmpl w:val="443C341A"/>
    <w:lvl w:ilvl="0" w:tplc="9DF2B63C">
      <w:start w:val="1"/>
      <w:numFmt w:val="bullet"/>
      <w:lvlText w:val=""/>
      <w:lvlJc w:val="left"/>
      <w:pPr>
        <w:ind w:left="720" w:hanging="360"/>
      </w:pPr>
      <w:rPr>
        <w:rFonts w:ascii="Symbol" w:hAnsi="Symbol" w:hint="default"/>
      </w:rPr>
    </w:lvl>
    <w:lvl w:ilvl="1" w:tplc="08090005">
      <w:start w:val="1"/>
      <w:numFmt w:val="bullet"/>
      <w:lvlText w:val=""/>
      <w:lvlJc w:val="left"/>
      <w:pPr>
        <w:ind w:left="1211"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5A3E53"/>
    <w:multiLevelType w:val="hybridMultilevel"/>
    <w:tmpl w:val="49EE81EE"/>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nsid w:val="251D1349"/>
    <w:multiLevelType w:val="hybridMultilevel"/>
    <w:tmpl w:val="FF480CCC"/>
    <w:lvl w:ilvl="0" w:tplc="62388A88">
      <w:numFmt w:val="bullet"/>
      <w:lvlText w:val=""/>
      <w:lvlJc w:val="left"/>
      <w:pPr>
        <w:ind w:left="268" w:hanging="171"/>
      </w:pPr>
      <w:rPr>
        <w:rFonts w:ascii="Symbol" w:eastAsia="Symbol" w:hAnsi="Symbol" w:cs="Symbol" w:hint="default"/>
        <w:w w:val="99"/>
        <w:sz w:val="14"/>
        <w:szCs w:val="14"/>
        <w:lang w:val="en-US" w:eastAsia="en-US" w:bidi="en-US"/>
      </w:rPr>
    </w:lvl>
    <w:lvl w:ilvl="1" w:tplc="028039B8">
      <w:numFmt w:val="bullet"/>
      <w:lvlText w:val="•"/>
      <w:lvlJc w:val="left"/>
      <w:pPr>
        <w:ind w:left="467" w:hanging="171"/>
      </w:pPr>
      <w:rPr>
        <w:rFonts w:hint="default"/>
        <w:lang w:val="en-US" w:eastAsia="en-US" w:bidi="en-US"/>
      </w:rPr>
    </w:lvl>
    <w:lvl w:ilvl="2" w:tplc="9350ECD0">
      <w:numFmt w:val="bullet"/>
      <w:lvlText w:val="•"/>
      <w:lvlJc w:val="left"/>
      <w:pPr>
        <w:ind w:left="674" w:hanging="171"/>
      </w:pPr>
      <w:rPr>
        <w:rFonts w:hint="default"/>
        <w:lang w:val="en-US" w:eastAsia="en-US" w:bidi="en-US"/>
      </w:rPr>
    </w:lvl>
    <w:lvl w:ilvl="3" w:tplc="79D2FD58">
      <w:numFmt w:val="bullet"/>
      <w:lvlText w:val="•"/>
      <w:lvlJc w:val="left"/>
      <w:pPr>
        <w:ind w:left="881" w:hanging="171"/>
      </w:pPr>
      <w:rPr>
        <w:rFonts w:hint="default"/>
        <w:lang w:val="en-US" w:eastAsia="en-US" w:bidi="en-US"/>
      </w:rPr>
    </w:lvl>
    <w:lvl w:ilvl="4" w:tplc="A5425CB2">
      <w:numFmt w:val="bullet"/>
      <w:lvlText w:val="•"/>
      <w:lvlJc w:val="left"/>
      <w:pPr>
        <w:ind w:left="1088" w:hanging="171"/>
      </w:pPr>
      <w:rPr>
        <w:rFonts w:hint="default"/>
        <w:lang w:val="en-US" w:eastAsia="en-US" w:bidi="en-US"/>
      </w:rPr>
    </w:lvl>
    <w:lvl w:ilvl="5" w:tplc="86282732">
      <w:numFmt w:val="bullet"/>
      <w:lvlText w:val="•"/>
      <w:lvlJc w:val="left"/>
      <w:pPr>
        <w:ind w:left="1295" w:hanging="171"/>
      </w:pPr>
      <w:rPr>
        <w:rFonts w:hint="default"/>
        <w:lang w:val="en-US" w:eastAsia="en-US" w:bidi="en-US"/>
      </w:rPr>
    </w:lvl>
    <w:lvl w:ilvl="6" w:tplc="FD14867C">
      <w:numFmt w:val="bullet"/>
      <w:lvlText w:val="•"/>
      <w:lvlJc w:val="left"/>
      <w:pPr>
        <w:ind w:left="1502" w:hanging="171"/>
      </w:pPr>
      <w:rPr>
        <w:rFonts w:hint="default"/>
        <w:lang w:val="en-US" w:eastAsia="en-US" w:bidi="en-US"/>
      </w:rPr>
    </w:lvl>
    <w:lvl w:ilvl="7" w:tplc="D8D888E8">
      <w:numFmt w:val="bullet"/>
      <w:lvlText w:val="•"/>
      <w:lvlJc w:val="left"/>
      <w:pPr>
        <w:ind w:left="1709" w:hanging="171"/>
      </w:pPr>
      <w:rPr>
        <w:rFonts w:hint="default"/>
        <w:lang w:val="en-US" w:eastAsia="en-US" w:bidi="en-US"/>
      </w:rPr>
    </w:lvl>
    <w:lvl w:ilvl="8" w:tplc="B6B4A3E0">
      <w:numFmt w:val="bullet"/>
      <w:lvlText w:val="•"/>
      <w:lvlJc w:val="left"/>
      <w:pPr>
        <w:ind w:left="1916" w:hanging="171"/>
      </w:pPr>
      <w:rPr>
        <w:rFonts w:hint="default"/>
        <w:lang w:val="en-US" w:eastAsia="en-US" w:bidi="en-US"/>
      </w:rPr>
    </w:lvl>
  </w:abstractNum>
  <w:abstractNum w:abstractNumId="16">
    <w:nsid w:val="26C20EB3"/>
    <w:multiLevelType w:val="hybridMultilevel"/>
    <w:tmpl w:val="3384D7B4"/>
    <w:lvl w:ilvl="0" w:tplc="A8D0E174">
      <w:numFmt w:val="bullet"/>
      <w:lvlText w:val=""/>
      <w:lvlJc w:val="left"/>
      <w:pPr>
        <w:ind w:left="1299" w:hanging="360"/>
      </w:pPr>
      <w:rPr>
        <w:rFonts w:ascii="Wingdings" w:eastAsia="Wingdings" w:hAnsi="Wingdings" w:cs="Wingdings" w:hint="default"/>
        <w:w w:val="99"/>
        <w:sz w:val="20"/>
        <w:szCs w:val="20"/>
        <w:lang w:val="en-US" w:eastAsia="en-US" w:bidi="en-US"/>
      </w:rPr>
    </w:lvl>
    <w:lvl w:ilvl="1" w:tplc="C68A3BF2">
      <w:numFmt w:val="bullet"/>
      <w:lvlText w:val="•"/>
      <w:lvlJc w:val="left"/>
      <w:pPr>
        <w:ind w:left="2236" w:hanging="360"/>
      </w:pPr>
      <w:rPr>
        <w:rFonts w:hint="default"/>
        <w:lang w:val="en-US" w:eastAsia="en-US" w:bidi="en-US"/>
      </w:rPr>
    </w:lvl>
    <w:lvl w:ilvl="2" w:tplc="0D8E77C2">
      <w:numFmt w:val="bullet"/>
      <w:lvlText w:val="•"/>
      <w:lvlJc w:val="left"/>
      <w:pPr>
        <w:ind w:left="3172" w:hanging="360"/>
      </w:pPr>
      <w:rPr>
        <w:rFonts w:hint="default"/>
        <w:lang w:val="en-US" w:eastAsia="en-US" w:bidi="en-US"/>
      </w:rPr>
    </w:lvl>
    <w:lvl w:ilvl="3" w:tplc="C07ABF22">
      <w:numFmt w:val="bullet"/>
      <w:lvlText w:val="•"/>
      <w:lvlJc w:val="left"/>
      <w:pPr>
        <w:ind w:left="4108" w:hanging="360"/>
      </w:pPr>
      <w:rPr>
        <w:rFonts w:hint="default"/>
        <w:lang w:val="en-US" w:eastAsia="en-US" w:bidi="en-US"/>
      </w:rPr>
    </w:lvl>
    <w:lvl w:ilvl="4" w:tplc="2160AEB2">
      <w:numFmt w:val="bullet"/>
      <w:lvlText w:val="•"/>
      <w:lvlJc w:val="left"/>
      <w:pPr>
        <w:ind w:left="5044" w:hanging="360"/>
      </w:pPr>
      <w:rPr>
        <w:rFonts w:hint="default"/>
        <w:lang w:val="en-US" w:eastAsia="en-US" w:bidi="en-US"/>
      </w:rPr>
    </w:lvl>
    <w:lvl w:ilvl="5" w:tplc="6B12EB16">
      <w:numFmt w:val="bullet"/>
      <w:lvlText w:val="•"/>
      <w:lvlJc w:val="left"/>
      <w:pPr>
        <w:ind w:left="5980" w:hanging="360"/>
      </w:pPr>
      <w:rPr>
        <w:rFonts w:hint="default"/>
        <w:lang w:val="en-US" w:eastAsia="en-US" w:bidi="en-US"/>
      </w:rPr>
    </w:lvl>
    <w:lvl w:ilvl="6" w:tplc="6D76D376">
      <w:numFmt w:val="bullet"/>
      <w:lvlText w:val="•"/>
      <w:lvlJc w:val="left"/>
      <w:pPr>
        <w:ind w:left="6916" w:hanging="360"/>
      </w:pPr>
      <w:rPr>
        <w:rFonts w:hint="default"/>
        <w:lang w:val="en-US" w:eastAsia="en-US" w:bidi="en-US"/>
      </w:rPr>
    </w:lvl>
    <w:lvl w:ilvl="7" w:tplc="CDBC5394">
      <w:numFmt w:val="bullet"/>
      <w:lvlText w:val="•"/>
      <w:lvlJc w:val="left"/>
      <w:pPr>
        <w:ind w:left="7852" w:hanging="360"/>
      </w:pPr>
      <w:rPr>
        <w:rFonts w:hint="default"/>
        <w:lang w:val="en-US" w:eastAsia="en-US" w:bidi="en-US"/>
      </w:rPr>
    </w:lvl>
    <w:lvl w:ilvl="8" w:tplc="DFB009B8">
      <w:numFmt w:val="bullet"/>
      <w:lvlText w:val="•"/>
      <w:lvlJc w:val="left"/>
      <w:pPr>
        <w:ind w:left="8788" w:hanging="360"/>
      </w:pPr>
      <w:rPr>
        <w:rFonts w:hint="default"/>
        <w:lang w:val="en-US" w:eastAsia="en-US" w:bidi="en-US"/>
      </w:rPr>
    </w:lvl>
  </w:abstractNum>
  <w:abstractNum w:abstractNumId="17">
    <w:nsid w:val="372D07DD"/>
    <w:multiLevelType w:val="hybridMultilevel"/>
    <w:tmpl w:val="95EAC44A"/>
    <w:lvl w:ilvl="0" w:tplc="CBF061E4">
      <w:start w:val="1"/>
      <w:numFmt w:val="decimal"/>
      <w:lvlText w:val="%1."/>
      <w:lvlJc w:val="left"/>
      <w:pPr>
        <w:ind w:left="479" w:hanging="360"/>
      </w:pPr>
      <w:rPr>
        <w:rFonts w:ascii="Arial" w:eastAsia="Arial" w:hAnsi="Arial" w:cs="Arial" w:hint="default"/>
        <w:b/>
        <w:bCs/>
        <w:spacing w:val="-1"/>
        <w:w w:val="99"/>
        <w:sz w:val="20"/>
        <w:szCs w:val="20"/>
        <w:lang w:val="en-US" w:eastAsia="en-US" w:bidi="en-US"/>
      </w:rPr>
    </w:lvl>
    <w:lvl w:ilvl="1" w:tplc="C5AE5BA8">
      <w:start w:val="1"/>
      <w:numFmt w:val="lowerLetter"/>
      <w:lvlText w:val="%2."/>
      <w:lvlJc w:val="left"/>
      <w:pPr>
        <w:ind w:left="1199" w:hanging="360"/>
      </w:pPr>
      <w:rPr>
        <w:rFonts w:ascii="Arial" w:eastAsia="Arial" w:hAnsi="Arial" w:cs="Arial" w:hint="default"/>
        <w:spacing w:val="-1"/>
        <w:w w:val="99"/>
        <w:sz w:val="20"/>
        <w:szCs w:val="20"/>
        <w:lang w:val="en-US" w:eastAsia="en-US" w:bidi="en-US"/>
      </w:rPr>
    </w:lvl>
    <w:lvl w:ilvl="2" w:tplc="D8DA9A66">
      <w:numFmt w:val="bullet"/>
      <w:lvlText w:val="•"/>
      <w:lvlJc w:val="left"/>
      <w:pPr>
        <w:ind w:left="1624" w:hanging="360"/>
      </w:pPr>
      <w:rPr>
        <w:rFonts w:hint="default"/>
        <w:lang w:val="en-US" w:eastAsia="en-US" w:bidi="en-US"/>
      </w:rPr>
    </w:lvl>
    <w:lvl w:ilvl="3" w:tplc="BEC88334">
      <w:numFmt w:val="bullet"/>
      <w:lvlText w:val="•"/>
      <w:lvlJc w:val="left"/>
      <w:pPr>
        <w:ind w:left="2048" w:hanging="360"/>
      </w:pPr>
      <w:rPr>
        <w:rFonts w:hint="default"/>
        <w:lang w:val="en-US" w:eastAsia="en-US" w:bidi="en-US"/>
      </w:rPr>
    </w:lvl>
    <w:lvl w:ilvl="4" w:tplc="003AF484">
      <w:numFmt w:val="bullet"/>
      <w:lvlText w:val="•"/>
      <w:lvlJc w:val="left"/>
      <w:pPr>
        <w:ind w:left="2472" w:hanging="360"/>
      </w:pPr>
      <w:rPr>
        <w:rFonts w:hint="default"/>
        <w:lang w:val="en-US" w:eastAsia="en-US" w:bidi="en-US"/>
      </w:rPr>
    </w:lvl>
    <w:lvl w:ilvl="5" w:tplc="2EAE3E8E">
      <w:numFmt w:val="bullet"/>
      <w:lvlText w:val="•"/>
      <w:lvlJc w:val="left"/>
      <w:pPr>
        <w:ind w:left="2896" w:hanging="360"/>
      </w:pPr>
      <w:rPr>
        <w:rFonts w:hint="default"/>
        <w:lang w:val="en-US" w:eastAsia="en-US" w:bidi="en-US"/>
      </w:rPr>
    </w:lvl>
    <w:lvl w:ilvl="6" w:tplc="436E68B6">
      <w:numFmt w:val="bullet"/>
      <w:lvlText w:val="•"/>
      <w:lvlJc w:val="left"/>
      <w:pPr>
        <w:ind w:left="3321" w:hanging="360"/>
      </w:pPr>
      <w:rPr>
        <w:rFonts w:hint="default"/>
        <w:lang w:val="en-US" w:eastAsia="en-US" w:bidi="en-US"/>
      </w:rPr>
    </w:lvl>
    <w:lvl w:ilvl="7" w:tplc="792E4E02">
      <w:numFmt w:val="bullet"/>
      <w:lvlText w:val="•"/>
      <w:lvlJc w:val="left"/>
      <w:pPr>
        <w:ind w:left="3745" w:hanging="360"/>
      </w:pPr>
      <w:rPr>
        <w:rFonts w:hint="default"/>
        <w:lang w:val="en-US" w:eastAsia="en-US" w:bidi="en-US"/>
      </w:rPr>
    </w:lvl>
    <w:lvl w:ilvl="8" w:tplc="2AA43B86">
      <w:numFmt w:val="bullet"/>
      <w:lvlText w:val="•"/>
      <w:lvlJc w:val="left"/>
      <w:pPr>
        <w:ind w:left="4169" w:hanging="360"/>
      </w:pPr>
      <w:rPr>
        <w:rFonts w:hint="default"/>
        <w:lang w:val="en-US" w:eastAsia="en-US" w:bidi="en-US"/>
      </w:rPr>
    </w:lvl>
  </w:abstractNum>
  <w:abstractNum w:abstractNumId="18">
    <w:nsid w:val="38DB63E2"/>
    <w:multiLevelType w:val="hybridMultilevel"/>
    <w:tmpl w:val="2EEEB54A"/>
    <w:lvl w:ilvl="0" w:tplc="816A5976">
      <w:numFmt w:val="bullet"/>
      <w:lvlText w:val=""/>
      <w:lvlJc w:val="left"/>
      <w:pPr>
        <w:ind w:left="287" w:hanging="188"/>
      </w:pPr>
      <w:rPr>
        <w:rFonts w:ascii="Symbol" w:eastAsia="Symbol" w:hAnsi="Symbol" w:cs="Symbol" w:hint="default"/>
        <w:w w:val="99"/>
        <w:sz w:val="14"/>
        <w:szCs w:val="14"/>
        <w:lang w:val="en-US" w:eastAsia="en-US" w:bidi="en-US"/>
      </w:rPr>
    </w:lvl>
    <w:lvl w:ilvl="1" w:tplc="63123556">
      <w:numFmt w:val="bullet"/>
      <w:lvlText w:val="•"/>
      <w:lvlJc w:val="left"/>
      <w:pPr>
        <w:ind w:left="396" w:hanging="188"/>
      </w:pPr>
      <w:rPr>
        <w:rFonts w:hint="default"/>
        <w:lang w:val="en-US" w:eastAsia="en-US" w:bidi="en-US"/>
      </w:rPr>
    </w:lvl>
    <w:lvl w:ilvl="2" w:tplc="91DC2B4A">
      <w:numFmt w:val="bullet"/>
      <w:lvlText w:val="•"/>
      <w:lvlJc w:val="left"/>
      <w:pPr>
        <w:ind w:left="513" w:hanging="188"/>
      </w:pPr>
      <w:rPr>
        <w:rFonts w:hint="default"/>
        <w:lang w:val="en-US" w:eastAsia="en-US" w:bidi="en-US"/>
      </w:rPr>
    </w:lvl>
    <w:lvl w:ilvl="3" w:tplc="430458BC">
      <w:numFmt w:val="bullet"/>
      <w:lvlText w:val="•"/>
      <w:lvlJc w:val="left"/>
      <w:pPr>
        <w:ind w:left="630" w:hanging="188"/>
      </w:pPr>
      <w:rPr>
        <w:rFonts w:hint="default"/>
        <w:lang w:val="en-US" w:eastAsia="en-US" w:bidi="en-US"/>
      </w:rPr>
    </w:lvl>
    <w:lvl w:ilvl="4" w:tplc="9F26DAB8">
      <w:numFmt w:val="bullet"/>
      <w:lvlText w:val="•"/>
      <w:lvlJc w:val="left"/>
      <w:pPr>
        <w:ind w:left="747" w:hanging="188"/>
      </w:pPr>
      <w:rPr>
        <w:rFonts w:hint="default"/>
        <w:lang w:val="en-US" w:eastAsia="en-US" w:bidi="en-US"/>
      </w:rPr>
    </w:lvl>
    <w:lvl w:ilvl="5" w:tplc="7032C4D6">
      <w:numFmt w:val="bullet"/>
      <w:lvlText w:val="•"/>
      <w:lvlJc w:val="left"/>
      <w:pPr>
        <w:ind w:left="864" w:hanging="188"/>
      </w:pPr>
      <w:rPr>
        <w:rFonts w:hint="default"/>
        <w:lang w:val="en-US" w:eastAsia="en-US" w:bidi="en-US"/>
      </w:rPr>
    </w:lvl>
    <w:lvl w:ilvl="6" w:tplc="D820ED78">
      <w:numFmt w:val="bullet"/>
      <w:lvlText w:val="•"/>
      <w:lvlJc w:val="left"/>
      <w:pPr>
        <w:ind w:left="981" w:hanging="188"/>
      </w:pPr>
      <w:rPr>
        <w:rFonts w:hint="default"/>
        <w:lang w:val="en-US" w:eastAsia="en-US" w:bidi="en-US"/>
      </w:rPr>
    </w:lvl>
    <w:lvl w:ilvl="7" w:tplc="A50643CA">
      <w:numFmt w:val="bullet"/>
      <w:lvlText w:val="•"/>
      <w:lvlJc w:val="left"/>
      <w:pPr>
        <w:ind w:left="1098" w:hanging="188"/>
      </w:pPr>
      <w:rPr>
        <w:rFonts w:hint="default"/>
        <w:lang w:val="en-US" w:eastAsia="en-US" w:bidi="en-US"/>
      </w:rPr>
    </w:lvl>
    <w:lvl w:ilvl="8" w:tplc="0694D890">
      <w:numFmt w:val="bullet"/>
      <w:lvlText w:val="•"/>
      <w:lvlJc w:val="left"/>
      <w:pPr>
        <w:ind w:left="1215" w:hanging="188"/>
      </w:pPr>
      <w:rPr>
        <w:rFonts w:hint="default"/>
        <w:lang w:val="en-US" w:eastAsia="en-US" w:bidi="en-US"/>
      </w:rPr>
    </w:lvl>
  </w:abstractNum>
  <w:abstractNum w:abstractNumId="19">
    <w:nsid w:val="3BAB5BFF"/>
    <w:multiLevelType w:val="hybridMultilevel"/>
    <w:tmpl w:val="0DAA81E6"/>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3C7348A5"/>
    <w:multiLevelType w:val="hybridMultilevel"/>
    <w:tmpl w:val="EFCC1DD6"/>
    <w:lvl w:ilvl="0" w:tplc="0A76B128">
      <w:start w:val="3"/>
      <w:numFmt w:val="decimal"/>
      <w:lvlText w:val="%1"/>
      <w:lvlJc w:val="left"/>
      <w:pPr>
        <w:ind w:left="468" w:hanging="361"/>
      </w:pPr>
      <w:rPr>
        <w:rFonts w:hint="default"/>
        <w:lang w:val="en-US" w:eastAsia="en-US" w:bidi="en-US"/>
      </w:rPr>
    </w:lvl>
    <w:lvl w:ilvl="1" w:tplc="F0BCFB04">
      <w:numFmt w:val="none"/>
      <w:lvlText w:val=""/>
      <w:lvlJc w:val="left"/>
      <w:pPr>
        <w:tabs>
          <w:tab w:val="num" w:pos="360"/>
        </w:tabs>
      </w:pPr>
    </w:lvl>
    <w:lvl w:ilvl="2" w:tplc="7B98158E">
      <w:numFmt w:val="none"/>
      <w:lvlText w:val=""/>
      <w:lvlJc w:val="left"/>
      <w:pPr>
        <w:tabs>
          <w:tab w:val="num" w:pos="360"/>
        </w:tabs>
      </w:pPr>
    </w:lvl>
    <w:lvl w:ilvl="3" w:tplc="2D522F54">
      <w:numFmt w:val="bullet"/>
      <w:lvlText w:val="•"/>
      <w:lvlJc w:val="left"/>
      <w:pPr>
        <w:ind w:left="1380" w:hanging="361"/>
      </w:pPr>
      <w:rPr>
        <w:rFonts w:hint="default"/>
        <w:lang w:val="en-US" w:eastAsia="en-US" w:bidi="en-US"/>
      </w:rPr>
    </w:lvl>
    <w:lvl w:ilvl="4" w:tplc="064CCDE2">
      <w:numFmt w:val="bullet"/>
      <w:lvlText w:val="•"/>
      <w:lvlJc w:val="left"/>
      <w:pPr>
        <w:ind w:left="1686" w:hanging="361"/>
      </w:pPr>
      <w:rPr>
        <w:rFonts w:hint="default"/>
        <w:lang w:val="en-US" w:eastAsia="en-US" w:bidi="en-US"/>
      </w:rPr>
    </w:lvl>
    <w:lvl w:ilvl="5" w:tplc="FC247A1A">
      <w:numFmt w:val="bullet"/>
      <w:lvlText w:val="•"/>
      <w:lvlJc w:val="left"/>
      <w:pPr>
        <w:ind w:left="1993" w:hanging="361"/>
      </w:pPr>
      <w:rPr>
        <w:rFonts w:hint="default"/>
        <w:lang w:val="en-US" w:eastAsia="en-US" w:bidi="en-US"/>
      </w:rPr>
    </w:lvl>
    <w:lvl w:ilvl="6" w:tplc="AD2041C6">
      <w:numFmt w:val="bullet"/>
      <w:lvlText w:val="•"/>
      <w:lvlJc w:val="left"/>
      <w:pPr>
        <w:ind w:left="2300" w:hanging="361"/>
      </w:pPr>
      <w:rPr>
        <w:rFonts w:hint="default"/>
        <w:lang w:val="en-US" w:eastAsia="en-US" w:bidi="en-US"/>
      </w:rPr>
    </w:lvl>
    <w:lvl w:ilvl="7" w:tplc="D6DA097A">
      <w:numFmt w:val="bullet"/>
      <w:lvlText w:val="•"/>
      <w:lvlJc w:val="left"/>
      <w:pPr>
        <w:ind w:left="2606" w:hanging="361"/>
      </w:pPr>
      <w:rPr>
        <w:rFonts w:hint="default"/>
        <w:lang w:val="en-US" w:eastAsia="en-US" w:bidi="en-US"/>
      </w:rPr>
    </w:lvl>
    <w:lvl w:ilvl="8" w:tplc="C818BA5A">
      <w:numFmt w:val="bullet"/>
      <w:lvlText w:val="•"/>
      <w:lvlJc w:val="left"/>
      <w:pPr>
        <w:ind w:left="2913" w:hanging="361"/>
      </w:pPr>
      <w:rPr>
        <w:rFonts w:hint="default"/>
        <w:lang w:val="en-US" w:eastAsia="en-US" w:bidi="en-US"/>
      </w:rPr>
    </w:lvl>
  </w:abstractNum>
  <w:abstractNum w:abstractNumId="21">
    <w:nsid w:val="3FDA3E72"/>
    <w:multiLevelType w:val="hybridMultilevel"/>
    <w:tmpl w:val="B3EA8678"/>
    <w:lvl w:ilvl="0" w:tplc="1A4665F6">
      <w:start w:val="2"/>
      <w:numFmt w:val="decimal"/>
      <w:lvlText w:val="%1"/>
      <w:lvlJc w:val="left"/>
      <w:pPr>
        <w:ind w:left="434" w:hanging="325"/>
      </w:pPr>
      <w:rPr>
        <w:rFonts w:hint="default"/>
        <w:lang w:val="en-US" w:eastAsia="en-US" w:bidi="en-US"/>
      </w:rPr>
    </w:lvl>
    <w:lvl w:ilvl="1" w:tplc="F65E36CA">
      <w:numFmt w:val="none"/>
      <w:lvlText w:val=""/>
      <w:lvlJc w:val="left"/>
      <w:pPr>
        <w:tabs>
          <w:tab w:val="num" w:pos="360"/>
        </w:tabs>
      </w:pPr>
    </w:lvl>
    <w:lvl w:ilvl="2" w:tplc="2E247EB4">
      <w:numFmt w:val="none"/>
      <w:lvlText w:val=""/>
      <w:lvlJc w:val="left"/>
      <w:pPr>
        <w:tabs>
          <w:tab w:val="num" w:pos="360"/>
        </w:tabs>
      </w:pPr>
    </w:lvl>
    <w:lvl w:ilvl="3" w:tplc="203CF2B4">
      <w:numFmt w:val="bullet"/>
      <w:lvlText w:val="•"/>
      <w:lvlJc w:val="left"/>
      <w:pPr>
        <w:ind w:left="1366" w:hanging="325"/>
      </w:pPr>
      <w:rPr>
        <w:rFonts w:hint="default"/>
        <w:lang w:val="en-US" w:eastAsia="en-US" w:bidi="en-US"/>
      </w:rPr>
    </w:lvl>
    <w:lvl w:ilvl="4" w:tplc="7958933A">
      <w:numFmt w:val="bullet"/>
      <w:lvlText w:val="•"/>
      <w:lvlJc w:val="left"/>
      <w:pPr>
        <w:ind w:left="1674" w:hanging="325"/>
      </w:pPr>
      <w:rPr>
        <w:rFonts w:hint="default"/>
        <w:lang w:val="en-US" w:eastAsia="en-US" w:bidi="en-US"/>
      </w:rPr>
    </w:lvl>
    <w:lvl w:ilvl="5" w:tplc="A394D36C">
      <w:numFmt w:val="bullet"/>
      <w:lvlText w:val="•"/>
      <w:lvlJc w:val="left"/>
      <w:pPr>
        <w:ind w:left="1983" w:hanging="325"/>
      </w:pPr>
      <w:rPr>
        <w:rFonts w:hint="default"/>
        <w:lang w:val="en-US" w:eastAsia="en-US" w:bidi="en-US"/>
      </w:rPr>
    </w:lvl>
    <w:lvl w:ilvl="6" w:tplc="50369F5E">
      <w:numFmt w:val="bullet"/>
      <w:lvlText w:val="•"/>
      <w:lvlJc w:val="left"/>
      <w:pPr>
        <w:ind w:left="2292" w:hanging="325"/>
      </w:pPr>
      <w:rPr>
        <w:rFonts w:hint="default"/>
        <w:lang w:val="en-US" w:eastAsia="en-US" w:bidi="en-US"/>
      </w:rPr>
    </w:lvl>
    <w:lvl w:ilvl="7" w:tplc="87347588">
      <w:numFmt w:val="bullet"/>
      <w:lvlText w:val="•"/>
      <w:lvlJc w:val="left"/>
      <w:pPr>
        <w:ind w:left="2600" w:hanging="325"/>
      </w:pPr>
      <w:rPr>
        <w:rFonts w:hint="default"/>
        <w:lang w:val="en-US" w:eastAsia="en-US" w:bidi="en-US"/>
      </w:rPr>
    </w:lvl>
    <w:lvl w:ilvl="8" w:tplc="5FF845BC">
      <w:numFmt w:val="bullet"/>
      <w:lvlText w:val="•"/>
      <w:lvlJc w:val="left"/>
      <w:pPr>
        <w:ind w:left="2909" w:hanging="325"/>
      </w:pPr>
      <w:rPr>
        <w:rFonts w:hint="default"/>
        <w:lang w:val="en-US" w:eastAsia="en-US" w:bidi="en-US"/>
      </w:rPr>
    </w:lvl>
  </w:abstractNum>
  <w:abstractNum w:abstractNumId="22">
    <w:nsid w:val="459401E7"/>
    <w:multiLevelType w:val="hybridMultilevel"/>
    <w:tmpl w:val="643A8C4E"/>
    <w:lvl w:ilvl="0" w:tplc="08090005">
      <w:start w:val="1"/>
      <w:numFmt w:val="bullet"/>
      <w:lvlText w:val=""/>
      <w:lvlJc w:val="left"/>
      <w:pPr>
        <w:ind w:left="1299" w:hanging="360"/>
      </w:pPr>
      <w:rPr>
        <w:rFonts w:ascii="Wingdings" w:hAnsi="Wingdings" w:hint="default"/>
        <w:w w:val="99"/>
        <w:sz w:val="20"/>
        <w:szCs w:val="20"/>
        <w:lang w:val="en-US" w:eastAsia="en-US" w:bidi="en-US"/>
      </w:rPr>
    </w:lvl>
    <w:lvl w:ilvl="1" w:tplc="C68A3BF2">
      <w:numFmt w:val="bullet"/>
      <w:lvlText w:val="•"/>
      <w:lvlJc w:val="left"/>
      <w:pPr>
        <w:ind w:left="2236" w:hanging="360"/>
      </w:pPr>
      <w:rPr>
        <w:rFonts w:hint="default"/>
        <w:lang w:val="en-US" w:eastAsia="en-US" w:bidi="en-US"/>
      </w:rPr>
    </w:lvl>
    <w:lvl w:ilvl="2" w:tplc="0D8E77C2">
      <w:numFmt w:val="bullet"/>
      <w:lvlText w:val="•"/>
      <w:lvlJc w:val="left"/>
      <w:pPr>
        <w:ind w:left="3172" w:hanging="360"/>
      </w:pPr>
      <w:rPr>
        <w:rFonts w:hint="default"/>
        <w:lang w:val="en-US" w:eastAsia="en-US" w:bidi="en-US"/>
      </w:rPr>
    </w:lvl>
    <w:lvl w:ilvl="3" w:tplc="C07ABF22">
      <w:numFmt w:val="bullet"/>
      <w:lvlText w:val="•"/>
      <w:lvlJc w:val="left"/>
      <w:pPr>
        <w:ind w:left="4108" w:hanging="360"/>
      </w:pPr>
      <w:rPr>
        <w:rFonts w:hint="default"/>
        <w:lang w:val="en-US" w:eastAsia="en-US" w:bidi="en-US"/>
      </w:rPr>
    </w:lvl>
    <w:lvl w:ilvl="4" w:tplc="2160AEB2">
      <w:numFmt w:val="bullet"/>
      <w:lvlText w:val="•"/>
      <w:lvlJc w:val="left"/>
      <w:pPr>
        <w:ind w:left="5044" w:hanging="360"/>
      </w:pPr>
      <w:rPr>
        <w:rFonts w:hint="default"/>
        <w:lang w:val="en-US" w:eastAsia="en-US" w:bidi="en-US"/>
      </w:rPr>
    </w:lvl>
    <w:lvl w:ilvl="5" w:tplc="6B12EB16">
      <w:numFmt w:val="bullet"/>
      <w:lvlText w:val="•"/>
      <w:lvlJc w:val="left"/>
      <w:pPr>
        <w:ind w:left="5980" w:hanging="360"/>
      </w:pPr>
      <w:rPr>
        <w:rFonts w:hint="default"/>
        <w:lang w:val="en-US" w:eastAsia="en-US" w:bidi="en-US"/>
      </w:rPr>
    </w:lvl>
    <w:lvl w:ilvl="6" w:tplc="6D76D376">
      <w:numFmt w:val="bullet"/>
      <w:lvlText w:val="•"/>
      <w:lvlJc w:val="left"/>
      <w:pPr>
        <w:ind w:left="6916" w:hanging="360"/>
      </w:pPr>
      <w:rPr>
        <w:rFonts w:hint="default"/>
        <w:lang w:val="en-US" w:eastAsia="en-US" w:bidi="en-US"/>
      </w:rPr>
    </w:lvl>
    <w:lvl w:ilvl="7" w:tplc="CDBC5394">
      <w:numFmt w:val="bullet"/>
      <w:lvlText w:val="•"/>
      <w:lvlJc w:val="left"/>
      <w:pPr>
        <w:ind w:left="7852" w:hanging="360"/>
      </w:pPr>
      <w:rPr>
        <w:rFonts w:hint="default"/>
        <w:lang w:val="en-US" w:eastAsia="en-US" w:bidi="en-US"/>
      </w:rPr>
    </w:lvl>
    <w:lvl w:ilvl="8" w:tplc="DFB009B8">
      <w:numFmt w:val="bullet"/>
      <w:lvlText w:val="•"/>
      <w:lvlJc w:val="left"/>
      <w:pPr>
        <w:ind w:left="8788" w:hanging="360"/>
      </w:pPr>
      <w:rPr>
        <w:rFonts w:hint="default"/>
        <w:lang w:val="en-US" w:eastAsia="en-US" w:bidi="en-US"/>
      </w:rPr>
    </w:lvl>
  </w:abstractNum>
  <w:abstractNum w:abstractNumId="23">
    <w:nsid w:val="4673620B"/>
    <w:multiLevelType w:val="hybridMultilevel"/>
    <w:tmpl w:val="C72A2C38"/>
    <w:lvl w:ilvl="0" w:tplc="B9B4B96C">
      <w:start w:val="5"/>
      <w:numFmt w:val="decimal"/>
      <w:lvlText w:val="%1"/>
      <w:lvlJc w:val="left"/>
      <w:pPr>
        <w:ind w:left="719" w:hanging="499"/>
      </w:pPr>
      <w:rPr>
        <w:rFonts w:hint="default"/>
        <w:lang w:val="en-US" w:eastAsia="en-US" w:bidi="en-US"/>
      </w:rPr>
    </w:lvl>
    <w:lvl w:ilvl="1" w:tplc="F35A5EB2">
      <w:numFmt w:val="none"/>
      <w:lvlText w:val=""/>
      <w:lvlJc w:val="left"/>
      <w:pPr>
        <w:tabs>
          <w:tab w:val="num" w:pos="360"/>
        </w:tabs>
      </w:pPr>
    </w:lvl>
    <w:lvl w:ilvl="2" w:tplc="53C04520">
      <w:numFmt w:val="none"/>
      <w:lvlText w:val=""/>
      <w:lvlJc w:val="left"/>
      <w:pPr>
        <w:tabs>
          <w:tab w:val="num" w:pos="360"/>
        </w:tabs>
      </w:pPr>
    </w:lvl>
    <w:lvl w:ilvl="3" w:tplc="5E94CA4E">
      <w:start w:val="1"/>
      <w:numFmt w:val="lowerLetter"/>
      <w:lvlText w:val="%4)"/>
      <w:lvlJc w:val="left"/>
      <w:pPr>
        <w:ind w:left="1172" w:hanging="233"/>
      </w:pPr>
      <w:rPr>
        <w:rFonts w:ascii="Arial" w:eastAsia="Arial" w:hAnsi="Arial" w:cs="Arial" w:hint="default"/>
        <w:spacing w:val="-1"/>
        <w:w w:val="99"/>
        <w:sz w:val="20"/>
        <w:szCs w:val="20"/>
        <w:lang w:val="en-US" w:eastAsia="en-US" w:bidi="en-US"/>
      </w:rPr>
    </w:lvl>
    <w:lvl w:ilvl="4" w:tplc="B9908092">
      <w:numFmt w:val="bullet"/>
      <w:lvlText w:val=""/>
      <w:lvlJc w:val="left"/>
      <w:pPr>
        <w:ind w:left="1651" w:hanging="363"/>
      </w:pPr>
      <w:rPr>
        <w:rFonts w:ascii="Wingdings" w:eastAsia="Wingdings" w:hAnsi="Wingdings" w:cs="Wingdings" w:hint="default"/>
        <w:w w:val="99"/>
        <w:sz w:val="20"/>
        <w:szCs w:val="20"/>
        <w:lang w:val="en-US" w:eastAsia="en-US" w:bidi="en-US"/>
      </w:rPr>
    </w:lvl>
    <w:lvl w:ilvl="5" w:tplc="E752B9DE">
      <w:numFmt w:val="bullet"/>
      <w:lvlText w:val="•"/>
      <w:lvlJc w:val="left"/>
      <w:pPr>
        <w:ind w:left="5035" w:hanging="363"/>
      </w:pPr>
      <w:rPr>
        <w:rFonts w:hint="default"/>
        <w:lang w:val="en-US" w:eastAsia="en-US" w:bidi="en-US"/>
      </w:rPr>
    </w:lvl>
    <w:lvl w:ilvl="6" w:tplc="1EB42172">
      <w:numFmt w:val="bullet"/>
      <w:lvlText w:val="•"/>
      <w:lvlJc w:val="left"/>
      <w:pPr>
        <w:ind w:left="6160" w:hanging="363"/>
      </w:pPr>
      <w:rPr>
        <w:rFonts w:hint="default"/>
        <w:lang w:val="en-US" w:eastAsia="en-US" w:bidi="en-US"/>
      </w:rPr>
    </w:lvl>
    <w:lvl w:ilvl="7" w:tplc="82B27576">
      <w:numFmt w:val="bullet"/>
      <w:lvlText w:val="•"/>
      <w:lvlJc w:val="left"/>
      <w:pPr>
        <w:ind w:left="7285" w:hanging="363"/>
      </w:pPr>
      <w:rPr>
        <w:rFonts w:hint="default"/>
        <w:lang w:val="en-US" w:eastAsia="en-US" w:bidi="en-US"/>
      </w:rPr>
    </w:lvl>
    <w:lvl w:ilvl="8" w:tplc="A98275BC">
      <w:numFmt w:val="bullet"/>
      <w:lvlText w:val="•"/>
      <w:lvlJc w:val="left"/>
      <w:pPr>
        <w:ind w:left="8410" w:hanging="363"/>
      </w:pPr>
      <w:rPr>
        <w:rFonts w:hint="default"/>
        <w:lang w:val="en-US" w:eastAsia="en-US" w:bidi="en-US"/>
      </w:rPr>
    </w:lvl>
  </w:abstractNum>
  <w:abstractNum w:abstractNumId="24">
    <w:nsid w:val="50285578"/>
    <w:multiLevelType w:val="hybridMultilevel"/>
    <w:tmpl w:val="26EEC5DC"/>
    <w:lvl w:ilvl="0" w:tplc="3F867EA6">
      <w:numFmt w:val="bullet"/>
      <w:lvlText w:val=""/>
      <w:lvlJc w:val="left"/>
      <w:pPr>
        <w:ind w:left="271" w:hanging="209"/>
      </w:pPr>
      <w:rPr>
        <w:rFonts w:ascii="Symbol" w:eastAsia="Symbol" w:hAnsi="Symbol" w:cs="Symbol" w:hint="default"/>
        <w:w w:val="99"/>
        <w:sz w:val="14"/>
        <w:szCs w:val="14"/>
        <w:lang w:val="en-US" w:eastAsia="en-US" w:bidi="en-US"/>
      </w:rPr>
    </w:lvl>
    <w:lvl w:ilvl="1" w:tplc="0296B57E">
      <w:numFmt w:val="bullet"/>
      <w:lvlText w:val="•"/>
      <w:lvlJc w:val="left"/>
      <w:pPr>
        <w:ind w:left="467" w:hanging="209"/>
      </w:pPr>
      <w:rPr>
        <w:rFonts w:hint="default"/>
        <w:lang w:val="en-US" w:eastAsia="en-US" w:bidi="en-US"/>
      </w:rPr>
    </w:lvl>
    <w:lvl w:ilvl="2" w:tplc="54AEF0A6">
      <w:numFmt w:val="bullet"/>
      <w:lvlText w:val="•"/>
      <w:lvlJc w:val="left"/>
      <w:pPr>
        <w:ind w:left="654" w:hanging="209"/>
      </w:pPr>
      <w:rPr>
        <w:rFonts w:hint="default"/>
        <w:lang w:val="en-US" w:eastAsia="en-US" w:bidi="en-US"/>
      </w:rPr>
    </w:lvl>
    <w:lvl w:ilvl="3" w:tplc="B108FC00">
      <w:numFmt w:val="bullet"/>
      <w:lvlText w:val="•"/>
      <w:lvlJc w:val="left"/>
      <w:pPr>
        <w:ind w:left="841" w:hanging="209"/>
      </w:pPr>
      <w:rPr>
        <w:rFonts w:hint="default"/>
        <w:lang w:val="en-US" w:eastAsia="en-US" w:bidi="en-US"/>
      </w:rPr>
    </w:lvl>
    <w:lvl w:ilvl="4" w:tplc="1AAC8F72">
      <w:numFmt w:val="bullet"/>
      <w:lvlText w:val="•"/>
      <w:lvlJc w:val="left"/>
      <w:pPr>
        <w:ind w:left="1028" w:hanging="209"/>
      </w:pPr>
      <w:rPr>
        <w:rFonts w:hint="default"/>
        <w:lang w:val="en-US" w:eastAsia="en-US" w:bidi="en-US"/>
      </w:rPr>
    </w:lvl>
    <w:lvl w:ilvl="5" w:tplc="82D0EB74">
      <w:numFmt w:val="bullet"/>
      <w:lvlText w:val="•"/>
      <w:lvlJc w:val="left"/>
      <w:pPr>
        <w:ind w:left="1215" w:hanging="209"/>
      </w:pPr>
      <w:rPr>
        <w:rFonts w:hint="default"/>
        <w:lang w:val="en-US" w:eastAsia="en-US" w:bidi="en-US"/>
      </w:rPr>
    </w:lvl>
    <w:lvl w:ilvl="6" w:tplc="5A58681C">
      <w:numFmt w:val="bullet"/>
      <w:lvlText w:val="•"/>
      <w:lvlJc w:val="left"/>
      <w:pPr>
        <w:ind w:left="1402" w:hanging="209"/>
      </w:pPr>
      <w:rPr>
        <w:rFonts w:hint="default"/>
        <w:lang w:val="en-US" w:eastAsia="en-US" w:bidi="en-US"/>
      </w:rPr>
    </w:lvl>
    <w:lvl w:ilvl="7" w:tplc="51C69E98">
      <w:numFmt w:val="bullet"/>
      <w:lvlText w:val="•"/>
      <w:lvlJc w:val="left"/>
      <w:pPr>
        <w:ind w:left="1589" w:hanging="209"/>
      </w:pPr>
      <w:rPr>
        <w:rFonts w:hint="default"/>
        <w:lang w:val="en-US" w:eastAsia="en-US" w:bidi="en-US"/>
      </w:rPr>
    </w:lvl>
    <w:lvl w:ilvl="8" w:tplc="CD304F64">
      <w:numFmt w:val="bullet"/>
      <w:lvlText w:val="•"/>
      <w:lvlJc w:val="left"/>
      <w:pPr>
        <w:ind w:left="1776" w:hanging="209"/>
      </w:pPr>
      <w:rPr>
        <w:rFonts w:hint="default"/>
        <w:lang w:val="en-US" w:eastAsia="en-US" w:bidi="en-US"/>
      </w:rPr>
    </w:lvl>
  </w:abstractNum>
  <w:abstractNum w:abstractNumId="25">
    <w:nsid w:val="5329215E"/>
    <w:multiLevelType w:val="hybridMultilevel"/>
    <w:tmpl w:val="1BF277E2"/>
    <w:lvl w:ilvl="0" w:tplc="A0160F36">
      <w:start w:val="1"/>
      <w:numFmt w:val="decimal"/>
      <w:lvlText w:val="%1"/>
      <w:lvlJc w:val="left"/>
      <w:pPr>
        <w:ind w:left="537" w:hanging="432"/>
      </w:pPr>
      <w:rPr>
        <w:rFonts w:hint="default"/>
        <w:lang w:val="en-US" w:eastAsia="en-US" w:bidi="en-US"/>
      </w:rPr>
    </w:lvl>
    <w:lvl w:ilvl="1" w:tplc="07F6D0FE">
      <w:numFmt w:val="none"/>
      <w:lvlText w:val=""/>
      <w:lvlJc w:val="left"/>
      <w:pPr>
        <w:tabs>
          <w:tab w:val="num" w:pos="360"/>
        </w:tabs>
      </w:pPr>
    </w:lvl>
    <w:lvl w:ilvl="2" w:tplc="19809D5A">
      <w:numFmt w:val="none"/>
      <w:lvlText w:val=""/>
      <w:lvlJc w:val="left"/>
      <w:pPr>
        <w:tabs>
          <w:tab w:val="num" w:pos="360"/>
        </w:tabs>
      </w:pPr>
    </w:lvl>
    <w:lvl w:ilvl="3" w:tplc="333AB2F4">
      <w:numFmt w:val="bullet"/>
      <w:lvlText w:val="•"/>
      <w:lvlJc w:val="left"/>
      <w:pPr>
        <w:ind w:left="1075" w:hanging="432"/>
      </w:pPr>
      <w:rPr>
        <w:rFonts w:hint="default"/>
        <w:lang w:val="en-US" w:eastAsia="en-US" w:bidi="en-US"/>
      </w:rPr>
    </w:lvl>
    <w:lvl w:ilvl="4" w:tplc="BF6299B6">
      <w:numFmt w:val="bullet"/>
      <w:lvlText w:val="•"/>
      <w:lvlJc w:val="left"/>
      <w:pPr>
        <w:ind w:left="1254" w:hanging="432"/>
      </w:pPr>
      <w:rPr>
        <w:rFonts w:hint="default"/>
        <w:lang w:val="en-US" w:eastAsia="en-US" w:bidi="en-US"/>
      </w:rPr>
    </w:lvl>
    <w:lvl w:ilvl="5" w:tplc="57EC6C5A">
      <w:numFmt w:val="bullet"/>
      <w:lvlText w:val="•"/>
      <w:lvlJc w:val="left"/>
      <w:pPr>
        <w:ind w:left="1432" w:hanging="432"/>
      </w:pPr>
      <w:rPr>
        <w:rFonts w:hint="default"/>
        <w:lang w:val="en-US" w:eastAsia="en-US" w:bidi="en-US"/>
      </w:rPr>
    </w:lvl>
    <w:lvl w:ilvl="6" w:tplc="26247CCC">
      <w:numFmt w:val="bullet"/>
      <w:lvlText w:val="•"/>
      <w:lvlJc w:val="left"/>
      <w:pPr>
        <w:ind w:left="1611" w:hanging="432"/>
      </w:pPr>
      <w:rPr>
        <w:rFonts w:hint="default"/>
        <w:lang w:val="en-US" w:eastAsia="en-US" w:bidi="en-US"/>
      </w:rPr>
    </w:lvl>
    <w:lvl w:ilvl="7" w:tplc="0B808B7A">
      <w:numFmt w:val="bullet"/>
      <w:lvlText w:val="•"/>
      <w:lvlJc w:val="left"/>
      <w:pPr>
        <w:ind w:left="1789" w:hanging="432"/>
      </w:pPr>
      <w:rPr>
        <w:rFonts w:hint="default"/>
        <w:lang w:val="en-US" w:eastAsia="en-US" w:bidi="en-US"/>
      </w:rPr>
    </w:lvl>
    <w:lvl w:ilvl="8" w:tplc="5192D9A8">
      <w:numFmt w:val="bullet"/>
      <w:lvlText w:val="•"/>
      <w:lvlJc w:val="left"/>
      <w:pPr>
        <w:ind w:left="1968" w:hanging="432"/>
      </w:pPr>
      <w:rPr>
        <w:rFonts w:hint="default"/>
        <w:lang w:val="en-US" w:eastAsia="en-US" w:bidi="en-US"/>
      </w:rPr>
    </w:lvl>
  </w:abstractNum>
  <w:abstractNum w:abstractNumId="26">
    <w:nsid w:val="54034382"/>
    <w:multiLevelType w:val="hybridMultilevel"/>
    <w:tmpl w:val="B8C05330"/>
    <w:lvl w:ilvl="0" w:tplc="08090005">
      <w:start w:val="1"/>
      <w:numFmt w:val="bullet"/>
      <w:lvlText w:val=""/>
      <w:lvlJc w:val="left"/>
      <w:pPr>
        <w:ind w:left="1298" w:hanging="360"/>
      </w:pPr>
      <w:rPr>
        <w:rFonts w:ascii="Wingdings" w:hAnsi="Wingding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nsid w:val="58D401A8"/>
    <w:multiLevelType w:val="hybridMultilevel"/>
    <w:tmpl w:val="845AE284"/>
    <w:lvl w:ilvl="0" w:tplc="74D4805C">
      <w:start w:val="3"/>
      <w:numFmt w:val="decimal"/>
      <w:lvlText w:val="%1"/>
      <w:lvlJc w:val="left"/>
      <w:pPr>
        <w:ind w:left="358" w:hanging="272"/>
      </w:pPr>
      <w:rPr>
        <w:rFonts w:hint="default"/>
        <w:lang w:val="en-US" w:eastAsia="en-US" w:bidi="en-US"/>
      </w:rPr>
    </w:lvl>
    <w:lvl w:ilvl="1" w:tplc="D45C62B4">
      <w:numFmt w:val="none"/>
      <w:lvlText w:val=""/>
      <w:lvlJc w:val="left"/>
      <w:pPr>
        <w:tabs>
          <w:tab w:val="num" w:pos="360"/>
        </w:tabs>
      </w:pPr>
    </w:lvl>
    <w:lvl w:ilvl="2" w:tplc="F0E2C4C0">
      <w:numFmt w:val="bullet"/>
      <w:lvlText w:val="•"/>
      <w:lvlJc w:val="left"/>
      <w:pPr>
        <w:ind w:left="646" w:hanging="272"/>
      </w:pPr>
      <w:rPr>
        <w:rFonts w:hint="default"/>
        <w:lang w:val="en-US" w:eastAsia="en-US" w:bidi="en-US"/>
      </w:rPr>
    </w:lvl>
    <w:lvl w:ilvl="3" w:tplc="ACB88092">
      <w:numFmt w:val="bullet"/>
      <w:lvlText w:val="•"/>
      <w:lvlJc w:val="left"/>
      <w:pPr>
        <w:ind w:left="789" w:hanging="272"/>
      </w:pPr>
      <w:rPr>
        <w:rFonts w:hint="default"/>
        <w:lang w:val="en-US" w:eastAsia="en-US" w:bidi="en-US"/>
      </w:rPr>
    </w:lvl>
    <w:lvl w:ilvl="4" w:tplc="CBF29930">
      <w:numFmt w:val="bullet"/>
      <w:lvlText w:val="•"/>
      <w:lvlJc w:val="left"/>
      <w:pPr>
        <w:ind w:left="932" w:hanging="272"/>
      </w:pPr>
      <w:rPr>
        <w:rFonts w:hint="default"/>
        <w:lang w:val="en-US" w:eastAsia="en-US" w:bidi="en-US"/>
      </w:rPr>
    </w:lvl>
    <w:lvl w:ilvl="5" w:tplc="585E8ACE">
      <w:numFmt w:val="bullet"/>
      <w:lvlText w:val="•"/>
      <w:lvlJc w:val="left"/>
      <w:pPr>
        <w:ind w:left="1075" w:hanging="272"/>
      </w:pPr>
      <w:rPr>
        <w:rFonts w:hint="default"/>
        <w:lang w:val="en-US" w:eastAsia="en-US" w:bidi="en-US"/>
      </w:rPr>
    </w:lvl>
    <w:lvl w:ilvl="6" w:tplc="91340D64">
      <w:numFmt w:val="bullet"/>
      <w:lvlText w:val="•"/>
      <w:lvlJc w:val="left"/>
      <w:pPr>
        <w:ind w:left="1218" w:hanging="272"/>
      </w:pPr>
      <w:rPr>
        <w:rFonts w:hint="default"/>
        <w:lang w:val="en-US" w:eastAsia="en-US" w:bidi="en-US"/>
      </w:rPr>
    </w:lvl>
    <w:lvl w:ilvl="7" w:tplc="16ECAF08">
      <w:numFmt w:val="bullet"/>
      <w:lvlText w:val="•"/>
      <w:lvlJc w:val="left"/>
      <w:pPr>
        <w:ind w:left="1361" w:hanging="272"/>
      </w:pPr>
      <w:rPr>
        <w:rFonts w:hint="default"/>
        <w:lang w:val="en-US" w:eastAsia="en-US" w:bidi="en-US"/>
      </w:rPr>
    </w:lvl>
    <w:lvl w:ilvl="8" w:tplc="62D03F3A">
      <w:numFmt w:val="bullet"/>
      <w:lvlText w:val="•"/>
      <w:lvlJc w:val="left"/>
      <w:pPr>
        <w:ind w:left="1504" w:hanging="272"/>
      </w:pPr>
      <w:rPr>
        <w:rFonts w:hint="default"/>
        <w:lang w:val="en-US" w:eastAsia="en-US" w:bidi="en-US"/>
      </w:rPr>
    </w:lvl>
  </w:abstractNum>
  <w:abstractNum w:abstractNumId="28">
    <w:nsid w:val="593C1686"/>
    <w:multiLevelType w:val="hybridMultilevel"/>
    <w:tmpl w:val="EE446476"/>
    <w:lvl w:ilvl="0" w:tplc="82D479B8">
      <w:start w:val="7"/>
      <w:numFmt w:val="decimal"/>
      <w:lvlText w:val="%1"/>
      <w:lvlJc w:val="left"/>
      <w:pPr>
        <w:ind w:left="580" w:hanging="375"/>
      </w:pPr>
      <w:rPr>
        <w:rFonts w:hint="default"/>
        <w:lang w:val="en-US" w:eastAsia="en-US" w:bidi="en-US"/>
      </w:rPr>
    </w:lvl>
    <w:lvl w:ilvl="1" w:tplc="E50EEB0E">
      <w:numFmt w:val="none"/>
      <w:lvlText w:val=""/>
      <w:lvlJc w:val="left"/>
      <w:pPr>
        <w:tabs>
          <w:tab w:val="num" w:pos="360"/>
        </w:tabs>
      </w:pPr>
    </w:lvl>
    <w:lvl w:ilvl="2" w:tplc="2AF2D25E">
      <w:numFmt w:val="bullet"/>
      <w:lvlText w:val=""/>
      <w:lvlJc w:val="left"/>
      <w:pPr>
        <w:ind w:left="940" w:hanging="360"/>
      </w:pPr>
      <w:rPr>
        <w:rFonts w:ascii="Symbol" w:eastAsia="Symbol" w:hAnsi="Symbol" w:cs="Symbol" w:hint="default"/>
        <w:w w:val="99"/>
        <w:sz w:val="20"/>
        <w:szCs w:val="20"/>
        <w:lang w:val="en-US" w:eastAsia="en-US" w:bidi="en-US"/>
      </w:rPr>
    </w:lvl>
    <w:lvl w:ilvl="3" w:tplc="F19EE268">
      <w:numFmt w:val="bullet"/>
      <w:lvlText w:val="•"/>
      <w:lvlJc w:val="left"/>
      <w:pPr>
        <w:ind w:left="3100" w:hanging="360"/>
      </w:pPr>
      <w:rPr>
        <w:rFonts w:hint="default"/>
        <w:lang w:val="en-US" w:eastAsia="en-US" w:bidi="en-US"/>
      </w:rPr>
    </w:lvl>
    <w:lvl w:ilvl="4" w:tplc="3EE401B6">
      <w:numFmt w:val="bullet"/>
      <w:lvlText w:val="•"/>
      <w:lvlJc w:val="left"/>
      <w:pPr>
        <w:ind w:left="4180" w:hanging="360"/>
      </w:pPr>
      <w:rPr>
        <w:rFonts w:hint="default"/>
        <w:lang w:val="en-US" w:eastAsia="en-US" w:bidi="en-US"/>
      </w:rPr>
    </w:lvl>
    <w:lvl w:ilvl="5" w:tplc="25A0E8BA">
      <w:numFmt w:val="bullet"/>
      <w:lvlText w:val="•"/>
      <w:lvlJc w:val="left"/>
      <w:pPr>
        <w:ind w:left="5260" w:hanging="360"/>
      </w:pPr>
      <w:rPr>
        <w:rFonts w:hint="default"/>
        <w:lang w:val="en-US" w:eastAsia="en-US" w:bidi="en-US"/>
      </w:rPr>
    </w:lvl>
    <w:lvl w:ilvl="6" w:tplc="B5864EB4">
      <w:numFmt w:val="bullet"/>
      <w:lvlText w:val="•"/>
      <w:lvlJc w:val="left"/>
      <w:pPr>
        <w:ind w:left="6340" w:hanging="360"/>
      </w:pPr>
      <w:rPr>
        <w:rFonts w:hint="default"/>
        <w:lang w:val="en-US" w:eastAsia="en-US" w:bidi="en-US"/>
      </w:rPr>
    </w:lvl>
    <w:lvl w:ilvl="7" w:tplc="BD503A9E">
      <w:numFmt w:val="bullet"/>
      <w:lvlText w:val="•"/>
      <w:lvlJc w:val="left"/>
      <w:pPr>
        <w:ind w:left="7420" w:hanging="360"/>
      </w:pPr>
      <w:rPr>
        <w:rFonts w:hint="default"/>
        <w:lang w:val="en-US" w:eastAsia="en-US" w:bidi="en-US"/>
      </w:rPr>
    </w:lvl>
    <w:lvl w:ilvl="8" w:tplc="259074D0">
      <w:numFmt w:val="bullet"/>
      <w:lvlText w:val="•"/>
      <w:lvlJc w:val="left"/>
      <w:pPr>
        <w:ind w:left="8500" w:hanging="360"/>
      </w:pPr>
      <w:rPr>
        <w:rFonts w:hint="default"/>
        <w:lang w:val="en-US" w:eastAsia="en-US" w:bidi="en-US"/>
      </w:rPr>
    </w:lvl>
  </w:abstractNum>
  <w:abstractNum w:abstractNumId="29">
    <w:nsid w:val="604F03EA"/>
    <w:multiLevelType w:val="hybridMultilevel"/>
    <w:tmpl w:val="DBD87316"/>
    <w:lvl w:ilvl="0" w:tplc="A894CE6C">
      <w:start w:val="3"/>
      <w:numFmt w:val="decimal"/>
      <w:lvlText w:val="%1"/>
      <w:lvlJc w:val="left"/>
      <w:pPr>
        <w:ind w:left="580" w:hanging="375"/>
      </w:pPr>
      <w:rPr>
        <w:rFonts w:hint="default"/>
        <w:lang w:val="en-US" w:eastAsia="en-US" w:bidi="en-US"/>
      </w:rPr>
    </w:lvl>
    <w:lvl w:ilvl="1" w:tplc="C3F64918">
      <w:numFmt w:val="none"/>
      <w:lvlText w:val=""/>
      <w:lvlJc w:val="left"/>
      <w:pPr>
        <w:tabs>
          <w:tab w:val="num" w:pos="360"/>
        </w:tabs>
      </w:pPr>
    </w:lvl>
    <w:lvl w:ilvl="2" w:tplc="7C543DFA">
      <w:numFmt w:val="bullet"/>
      <w:lvlText w:val="•"/>
      <w:lvlJc w:val="left"/>
      <w:pPr>
        <w:ind w:left="2596" w:hanging="375"/>
      </w:pPr>
      <w:rPr>
        <w:rFonts w:hint="default"/>
        <w:lang w:val="en-US" w:eastAsia="en-US" w:bidi="en-US"/>
      </w:rPr>
    </w:lvl>
    <w:lvl w:ilvl="3" w:tplc="263E6AD6">
      <w:numFmt w:val="bullet"/>
      <w:lvlText w:val="•"/>
      <w:lvlJc w:val="left"/>
      <w:pPr>
        <w:ind w:left="3604" w:hanging="375"/>
      </w:pPr>
      <w:rPr>
        <w:rFonts w:hint="default"/>
        <w:lang w:val="en-US" w:eastAsia="en-US" w:bidi="en-US"/>
      </w:rPr>
    </w:lvl>
    <w:lvl w:ilvl="4" w:tplc="04F2F4DA">
      <w:numFmt w:val="bullet"/>
      <w:lvlText w:val="•"/>
      <w:lvlJc w:val="left"/>
      <w:pPr>
        <w:ind w:left="4612" w:hanging="375"/>
      </w:pPr>
      <w:rPr>
        <w:rFonts w:hint="default"/>
        <w:lang w:val="en-US" w:eastAsia="en-US" w:bidi="en-US"/>
      </w:rPr>
    </w:lvl>
    <w:lvl w:ilvl="5" w:tplc="0FBAA5A8">
      <w:numFmt w:val="bullet"/>
      <w:lvlText w:val="•"/>
      <w:lvlJc w:val="left"/>
      <w:pPr>
        <w:ind w:left="5620" w:hanging="375"/>
      </w:pPr>
      <w:rPr>
        <w:rFonts w:hint="default"/>
        <w:lang w:val="en-US" w:eastAsia="en-US" w:bidi="en-US"/>
      </w:rPr>
    </w:lvl>
    <w:lvl w:ilvl="6" w:tplc="BEBCC9FC">
      <w:numFmt w:val="bullet"/>
      <w:lvlText w:val="•"/>
      <w:lvlJc w:val="left"/>
      <w:pPr>
        <w:ind w:left="6628" w:hanging="375"/>
      </w:pPr>
      <w:rPr>
        <w:rFonts w:hint="default"/>
        <w:lang w:val="en-US" w:eastAsia="en-US" w:bidi="en-US"/>
      </w:rPr>
    </w:lvl>
    <w:lvl w:ilvl="7" w:tplc="652CD73A">
      <w:numFmt w:val="bullet"/>
      <w:lvlText w:val="•"/>
      <w:lvlJc w:val="left"/>
      <w:pPr>
        <w:ind w:left="7636" w:hanging="375"/>
      </w:pPr>
      <w:rPr>
        <w:rFonts w:hint="default"/>
        <w:lang w:val="en-US" w:eastAsia="en-US" w:bidi="en-US"/>
      </w:rPr>
    </w:lvl>
    <w:lvl w:ilvl="8" w:tplc="637CFB42">
      <w:numFmt w:val="bullet"/>
      <w:lvlText w:val="•"/>
      <w:lvlJc w:val="left"/>
      <w:pPr>
        <w:ind w:left="8644" w:hanging="375"/>
      </w:pPr>
      <w:rPr>
        <w:rFonts w:hint="default"/>
        <w:lang w:val="en-US" w:eastAsia="en-US" w:bidi="en-US"/>
      </w:rPr>
    </w:lvl>
  </w:abstractNum>
  <w:abstractNum w:abstractNumId="30">
    <w:nsid w:val="64D45663"/>
    <w:multiLevelType w:val="hybridMultilevel"/>
    <w:tmpl w:val="A10E3674"/>
    <w:lvl w:ilvl="0" w:tplc="7BF01096">
      <w:start w:val="1"/>
      <w:numFmt w:val="decimal"/>
      <w:lvlText w:val="%1."/>
      <w:lvlJc w:val="left"/>
      <w:pPr>
        <w:ind w:left="479" w:hanging="360"/>
      </w:pPr>
      <w:rPr>
        <w:rFonts w:ascii="Arial" w:eastAsia="Arial" w:hAnsi="Arial" w:cs="Arial" w:hint="default"/>
        <w:b/>
        <w:bCs/>
        <w:spacing w:val="-1"/>
        <w:w w:val="99"/>
        <w:sz w:val="20"/>
        <w:szCs w:val="20"/>
        <w:lang w:val="en-US" w:eastAsia="en-US" w:bidi="en-US"/>
      </w:rPr>
    </w:lvl>
    <w:lvl w:ilvl="1" w:tplc="AD400028">
      <w:start w:val="1"/>
      <w:numFmt w:val="lowerLetter"/>
      <w:lvlText w:val="%2."/>
      <w:lvlJc w:val="left"/>
      <w:pPr>
        <w:ind w:left="1199" w:hanging="360"/>
      </w:pPr>
      <w:rPr>
        <w:rFonts w:ascii="Arial" w:eastAsia="Arial" w:hAnsi="Arial" w:cs="Arial" w:hint="default"/>
        <w:spacing w:val="-1"/>
        <w:w w:val="99"/>
        <w:sz w:val="20"/>
        <w:szCs w:val="20"/>
        <w:lang w:val="en-US" w:eastAsia="en-US" w:bidi="en-US"/>
      </w:rPr>
    </w:lvl>
    <w:lvl w:ilvl="2" w:tplc="4BE87E48">
      <w:numFmt w:val="bullet"/>
      <w:lvlText w:val="•"/>
      <w:lvlJc w:val="left"/>
      <w:pPr>
        <w:ind w:left="1624" w:hanging="360"/>
      </w:pPr>
      <w:rPr>
        <w:rFonts w:hint="default"/>
        <w:lang w:val="en-US" w:eastAsia="en-US" w:bidi="en-US"/>
      </w:rPr>
    </w:lvl>
    <w:lvl w:ilvl="3" w:tplc="F23437B2">
      <w:numFmt w:val="bullet"/>
      <w:lvlText w:val="•"/>
      <w:lvlJc w:val="left"/>
      <w:pPr>
        <w:ind w:left="2048" w:hanging="360"/>
      </w:pPr>
      <w:rPr>
        <w:rFonts w:hint="default"/>
        <w:lang w:val="en-US" w:eastAsia="en-US" w:bidi="en-US"/>
      </w:rPr>
    </w:lvl>
    <w:lvl w:ilvl="4" w:tplc="FD7E96A0">
      <w:numFmt w:val="bullet"/>
      <w:lvlText w:val="•"/>
      <w:lvlJc w:val="left"/>
      <w:pPr>
        <w:ind w:left="2472" w:hanging="360"/>
      </w:pPr>
      <w:rPr>
        <w:rFonts w:hint="default"/>
        <w:lang w:val="en-US" w:eastAsia="en-US" w:bidi="en-US"/>
      </w:rPr>
    </w:lvl>
    <w:lvl w:ilvl="5" w:tplc="F92E103C">
      <w:numFmt w:val="bullet"/>
      <w:lvlText w:val="•"/>
      <w:lvlJc w:val="left"/>
      <w:pPr>
        <w:ind w:left="2896" w:hanging="360"/>
      </w:pPr>
      <w:rPr>
        <w:rFonts w:hint="default"/>
        <w:lang w:val="en-US" w:eastAsia="en-US" w:bidi="en-US"/>
      </w:rPr>
    </w:lvl>
    <w:lvl w:ilvl="6" w:tplc="52841948">
      <w:numFmt w:val="bullet"/>
      <w:lvlText w:val="•"/>
      <w:lvlJc w:val="left"/>
      <w:pPr>
        <w:ind w:left="3321" w:hanging="360"/>
      </w:pPr>
      <w:rPr>
        <w:rFonts w:hint="default"/>
        <w:lang w:val="en-US" w:eastAsia="en-US" w:bidi="en-US"/>
      </w:rPr>
    </w:lvl>
    <w:lvl w:ilvl="7" w:tplc="693CB310">
      <w:numFmt w:val="bullet"/>
      <w:lvlText w:val="•"/>
      <w:lvlJc w:val="left"/>
      <w:pPr>
        <w:ind w:left="3745" w:hanging="360"/>
      </w:pPr>
      <w:rPr>
        <w:rFonts w:hint="default"/>
        <w:lang w:val="en-US" w:eastAsia="en-US" w:bidi="en-US"/>
      </w:rPr>
    </w:lvl>
    <w:lvl w:ilvl="8" w:tplc="1E7E23EC">
      <w:numFmt w:val="bullet"/>
      <w:lvlText w:val="•"/>
      <w:lvlJc w:val="left"/>
      <w:pPr>
        <w:ind w:left="4169" w:hanging="360"/>
      </w:pPr>
      <w:rPr>
        <w:rFonts w:hint="default"/>
        <w:lang w:val="en-US" w:eastAsia="en-US" w:bidi="en-US"/>
      </w:rPr>
    </w:lvl>
  </w:abstractNum>
  <w:abstractNum w:abstractNumId="31">
    <w:nsid w:val="69AD4D71"/>
    <w:multiLevelType w:val="hybridMultilevel"/>
    <w:tmpl w:val="511E5E44"/>
    <w:lvl w:ilvl="0" w:tplc="D4C2C2D0">
      <w:start w:val="1"/>
      <w:numFmt w:val="decimal"/>
      <w:lvlText w:val="%1."/>
      <w:lvlJc w:val="left"/>
      <w:pPr>
        <w:ind w:left="939" w:hanging="360"/>
      </w:pPr>
      <w:rPr>
        <w:rFonts w:ascii="Arial" w:eastAsia="Arial" w:hAnsi="Arial" w:cs="Arial" w:hint="default"/>
        <w:spacing w:val="-1"/>
        <w:w w:val="100"/>
        <w:sz w:val="22"/>
        <w:szCs w:val="22"/>
        <w:lang w:val="en-US" w:eastAsia="en-US" w:bidi="en-US"/>
      </w:rPr>
    </w:lvl>
    <w:lvl w:ilvl="1" w:tplc="518487B6">
      <w:numFmt w:val="bullet"/>
      <w:lvlText w:val="•"/>
      <w:lvlJc w:val="left"/>
      <w:pPr>
        <w:ind w:left="1912" w:hanging="360"/>
      </w:pPr>
      <w:rPr>
        <w:rFonts w:hint="default"/>
        <w:lang w:val="en-US" w:eastAsia="en-US" w:bidi="en-US"/>
      </w:rPr>
    </w:lvl>
    <w:lvl w:ilvl="2" w:tplc="D9FADC14">
      <w:numFmt w:val="bullet"/>
      <w:lvlText w:val="•"/>
      <w:lvlJc w:val="left"/>
      <w:pPr>
        <w:ind w:left="2884" w:hanging="360"/>
      </w:pPr>
      <w:rPr>
        <w:rFonts w:hint="default"/>
        <w:lang w:val="en-US" w:eastAsia="en-US" w:bidi="en-US"/>
      </w:rPr>
    </w:lvl>
    <w:lvl w:ilvl="3" w:tplc="9D5C526A">
      <w:numFmt w:val="bullet"/>
      <w:lvlText w:val="•"/>
      <w:lvlJc w:val="left"/>
      <w:pPr>
        <w:ind w:left="3856" w:hanging="360"/>
      </w:pPr>
      <w:rPr>
        <w:rFonts w:hint="default"/>
        <w:lang w:val="en-US" w:eastAsia="en-US" w:bidi="en-US"/>
      </w:rPr>
    </w:lvl>
    <w:lvl w:ilvl="4" w:tplc="16B8EB86">
      <w:numFmt w:val="bullet"/>
      <w:lvlText w:val="•"/>
      <w:lvlJc w:val="left"/>
      <w:pPr>
        <w:ind w:left="4828" w:hanging="360"/>
      </w:pPr>
      <w:rPr>
        <w:rFonts w:hint="default"/>
        <w:lang w:val="en-US" w:eastAsia="en-US" w:bidi="en-US"/>
      </w:rPr>
    </w:lvl>
    <w:lvl w:ilvl="5" w:tplc="1EDC69DE">
      <w:numFmt w:val="bullet"/>
      <w:lvlText w:val="•"/>
      <w:lvlJc w:val="left"/>
      <w:pPr>
        <w:ind w:left="5800" w:hanging="360"/>
      </w:pPr>
      <w:rPr>
        <w:rFonts w:hint="default"/>
        <w:lang w:val="en-US" w:eastAsia="en-US" w:bidi="en-US"/>
      </w:rPr>
    </w:lvl>
    <w:lvl w:ilvl="6" w:tplc="DC6C9EEC">
      <w:numFmt w:val="bullet"/>
      <w:lvlText w:val="•"/>
      <w:lvlJc w:val="left"/>
      <w:pPr>
        <w:ind w:left="6772" w:hanging="360"/>
      </w:pPr>
      <w:rPr>
        <w:rFonts w:hint="default"/>
        <w:lang w:val="en-US" w:eastAsia="en-US" w:bidi="en-US"/>
      </w:rPr>
    </w:lvl>
    <w:lvl w:ilvl="7" w:tplc="6638FA2E">
      <w:numFmt w:val="bullet"/>
      <w:lvlText w:val="•"/>
      <w:lvlJc w:val="left"/>
      <w:pPr>
        <w:ind w:left="7744" w:hanging="360"/>
      </w:pPr>
      <w:rPr>
        <w:rFonts w:hint="default"/>
        <w:lang w:val="en-US" w:eastAsia="en-US" w:bidi="en-US"/>
      </w:rPr>
    </w:lvl>
    <w:lvl w:ilvl="8" w:tplc="4FDC25D0">
      <w:numFmt w:val="bullet"/>
      <w:lvlText w:val="•"/>
      <w:lvlJc w:val="left"/>
      <w:pPr>
        <w:ind w:left="8716" w:hanging="360"/>
      </w:pPr>
      <w:rPr>
        <w:rFonts w:hint="default"/>
        <w:lang w:val="en-US" w:eastAsia="en-US" w:bidi="en-US"/>
      </w:rPr>
    </w:lvl>
  </w:abstractNum>
  <w:abstractNum w:abstractNumId="32">
    <w:nsid w:val="6C4A1B45"/>
    <w:multiLevelType w:val="hybridMultilevel"/>
    <w:tmpl w:val="984E554A"/>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nsid w:val="6D727B9C"/>
    <w:multiLevelType w:val="hybridMultilevel"/>
    <w:tmpl w:val="BF860416"/>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nsid w:val="6F2A7D6D"/>
    <w:multiLevelType w:val="hybridMultilevel"/>
    <w:tmpl w:val="89785B68"/>
    <w:lvl w:ilvl="0" w:tplc="08090017">
      <w:start w:val="1"/>
      <w:numFmt w:val="lowerLetter"/>
      <w:lvlText w:val="%1)"/>
      <w:lvlJc w:val="left"/>
      <w:pPr>
        <w:ind w:left="644"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nsid w:val="6F8F20D1"/>
    <w:multiLevelType w:val="hybridMultilevel"/>
    <w:tmpl w:val="4E98922E"/>
    <w:lvl w:ilvl="0" w:tplc="08090005">
      <w:start w:val="1"/>
      <w:numFmt w:val="bullet"/>
      <w:lvlText w:val=""/>
      <w:lvlJc w:val="left"/>
      <w:pPr>
        <w:ind w:left="1299" w:hanging="360"/>
      </w:pPr>
      <w:rPr>
        <w:rFonts w:ascii="Wingdings" w:hAnsi="Wingdings" w:hint="default"/>
        <w:w w:val="99"/>
        <w:sz w:val="20"/>
        <w:szCs w:val="20"/>
        <w:lang w:val="en-US" w:eastAsia="en-US" w:bidi="en-US"/>
      </w:rPr>
    </w:lvl>
    <w:lvl w:ilvl="1" w:tplc="C68A3BF2">
      <w:numFmt w:val="bullet"/>
      <w:lvlText w:val="•"/>
      <w:lvlJc w:val="left"/>
      <w:pPr>
        <w:ind w:left="2236" w:hanging="360"/>
      </w:pPr>
      <w:rPr>
        <w:rFonts w:hint="default"/>
        <w:lang w:val="en-US" w:eastAsia="en-US" w:bidi="en-US"/>
      </w:rPr>
    </w:lvl>
    <w:lvl w:ilvl="2" w:tplc="0D8E77C2">
      <w:numFmt w:val="bullet"/>
      <w:lvlText w:val="•"/>
      <w:lvlJc w:val="left"/>
      <w:pPr>
        <w:ind w:left="3172" w:hanging="360"/>
      </w:pPr>
      <w:rPr>
        <w:rFonts w:hint="default"/>
        <w:lang w:val="en-US" w:eastAsia="en-US" w:bidi="en-US"/>
      </w:rPr>
    </w:lvl>
    <w:lvl w:ilvl="3" w:tplc="C07ABF22">
      <w:numFmt w:val="bullet"/>
      <w:lvlText w:val="•"/>
      <w:lvlJc w:val="left"/>
      <w:pPr>
        <w:ind w:left="4108" w:hanging="360"/>
      </w:pPr>
      <w:rPr>
        <w:rFonts w:hint="default"/>
        <w:lang w:val="en-US" w:eastAsia="en-US" w:bidi="en-US"/>
      </w:rPr>
    </w:lvl>
    <w:lvl w:ilvl="4" w:tplc="2160AEB2">
      <w:numFmt w:val="bullet"/>
      <w:lvlText w:val="•"/>
      <w:lvlJc w:val="left"/>
      <w:pPr>
        <w:ind w:left="5044" w:hanging="360"/>
      </w:pPr>
      <w:rPr>
        <w:rFonts w:hint="default"/>
        <w:lang w:val="en-US" w:eastAsia="en-US" w:bidi="en-US"/>
      </w:rPr>
    </w:lvl>
    <w:lvl w:ilvl="5" w:tplc="6B12EB16">
      <w:numFmt w:val="bullet"/>
      <w:lvlText w:val="•"/>
      <w:lvlJc w:val="left"/>
      <w:pPr>
        <w:ind w:left="5980" w:hanging="360"/>
      </w:pPr>
      <w:rPr>
        <w:rFonts w:hint="default"/>
        <w:lang w:val="en-US" w:eastAsia="en-US" w:bidi="en-US"/>
      </w:rPr>
    </w:lvl>
    <w:lvl w:ilvl="6" w:tplc="6D76D376">
      <w:numFmt w:val="bullet"/>
      <w:lvlText w:val="•"/>
      <w:lvlJc w:val="left"/>
      <w:pPr>
        <w:ind w:left="6916" w:hanging="360"/>
      </w:pPr>
      <w:rPr>
        <w:rFonts w:hint="default"/>
        <w:lang w:val="en-US" w:eastAsia="en-US" w:bidi="en-US"/>
      </w:rPr>
    </w:lvl>
    <w:lvl w:ilvl="7" w:tplc="CDBC5394">
      <w:numFmt w:val="bullet"/>
      <w:lvlText w:val="•"/>
      <w:lvlJc w:val="left"/>
      <w:pPr>
        <w:ind w:left="7852" w:hanging="360"/>
      </w:pPr>
      <w:rPr>
        <w:rFonts w:hint="default"/>
        <w:lang w:val="en-US" w:eastAsia="en-US" w:bidi="en-US"/>
      </w:rPr>
    </w:lvl>
    <w:lvl w:ilvl="8" w:tplc="DFB009B8">
      <w:numFmt w:val="bullet"/>
      <w:lvlText w:val="•"/>
      <w:lvlJc w:val="left"/>
      <w:pPr>
        <w:ind w:left="8788" w:hanging="360"/>
      </w:pPr>
      <w:rPr>
        <w:rFonts w:hint="default"/>
        <w:lang w:val="en-US" w:eastAsia="en-US" w:bidi="en-US"/>
      </w:rPr>
    </w:lvl>
  </w:abstractNum>
  <w:abstractNum w:abstractNumId="36">
    <w:nsid w:val="74D604CD"/>
    <w:multiLevelType w:val="hybridMultilevel"/>
    <w:tmpl w:val="0B1A301C"/>
    <w:lvl w:ilvl="0" w:tplc="FC9CB650">
      <w:start w:val="1"/>
      <w:numFmt w:val="decimal"/>
      <w:lvlText w:val="%1."/>
      <w:lvlJc w:val="left"/>
      <w:pPr>
        <w:ind w:left="503" w:hanging="361"/>
      </w:pPr>
      <w:rPr>
        <w:rFonts w:ascii="Arial" w:eastAsia="Arial" w:hAnsi="Arial" w:cs="Arial" w:hint="default"/>
        <w:b/>
        <w:bCs/>
        <w:color w:val="auto"/>
        <w:w w:val="99"/>
        <w:sz w:val="26"/>
        <w:szCs w:val="26"/>
        <w:lang w:val="en-US" w:eastAsia="en-US" w:bidi="en-US"/>
      </w:rPr>
    </w:lvl>
    <w:lvl w:ilvl="1" w:tplc="30FEEF2C">
      <w:numFmt w:val="bullet"/>
      <w:lvlText w:val=""/>
      <w:lvlJc w:val="left"/>
      <w:pPr>
        <w:ind w:left="940" w:hanging="361"/>
      </w:pPr>
      <w:rPr>
        <w:rFonts w:ascii="Wingdings" w:eastAsia="Wingdings" w:hAnsi="Wingdings" w:cs="Wingdings" w:hint="default"/>
        <w:w w:val="99"/>
        <w:sz w:val="19"/>
        <w:szCs w:val="19"/>
        <w:lang w:val="en-US" w:eastAsia="en-US" w:bidi="en-US"/>
      </w:rPr>
    </w:lvl>
    <w:lvl w:ilvl="2" w:tplc="1BC49D3C">
      <w:numFmt w:val="bullet"/>
      <w:lvlText w:val=""/>
      <w:lvlJc w:val="left"/>
      <w:pPr>
        <w:ind w:left="1300" w:hanging="360"/>
      </w:pPr>
      <w:rPr>
        <w:rFonts w:ascii="Wingdings" w:eastAsia="Wingdings" w:hAnsi="Wingdings" w:cs="Wingdings" w:hint="default"/>
        <w:w w:val="99"/>
        <w:sz w:val="19"/>
        <w:szCs w:val="19"/>
        <w:lang w:val="en-US" w:eastAsia="en-US" w:bidi="en-US"/>
      </w:rPr>
    </w:lvl>
    <w:lvl w:ilvl="3" w:tplc="8BC21522">
      <w:numFmt w:val="bullet"/>
      <w:lvlText w:val="•"/>
      <w:lvlJc w:val="left"/>
      <w:pPr>
        <w:ind w:left="2470" w:hanging="360"/>
      </w:pPr>
      <w:rPr>
        <w:rFonts w:hint="default"/>
        <w:lang w:val="en-US" w:eastAsia="en-US" w:bidi="en-US"/>
      </w:rPr>
    </w:lvl>
    <w:lvl w:ilvl="4" w:tplc="2C8EA28E">
      <w:numFmt w:val="bullet"/>
      <w:lvlText w:val="•"/>
      <w:lvlJc w:val="left"/>
      <w:pPr>
        <w:ind w:left="3640" w:hanging="360"/>
      </w:pPr>
      <w:rPr>
        <w:rFonts w:hint="default"/>
        <w:lang w:val="en-US" w:eastAsia="en-US" w:bidi="en-US"/>
      </w:rPr>
    </w:lvl>
    <w:lvl w:ilvl="5" w:tplc="CF4ADF2A">
      <w:numFmt w:val="bullet"/>
      <w:lvlText w:val="•"/>
      <w:lvlJc w:val="left"/>
      <w:pPr>
        <w:ind w:left="4810" w:hanging="360"/>
      </w:pPr>
      <w:rPr>
        <w:rFonts w:hint="default"/>
        <w:lang w:val="en-US" w:eastAsia="en-US" w:bidi="en-US"/>
      </w:rPr>
    </w:lvl>
    <w:lvl w:ilvl="6" w:tplc="1116CD7C">
      <w:numFmt w:val="bullet"/>
      <w:lvlText w:val="•"/>
      <w:lvlJc w:val="left"/>
      <w:pPr>
        <w:ind w:left="5980" w:hanging="360"/>
      </w:pPr>
      <w:rPr>
        <w:rFonts w:hint="default"/>
        <w:lang w:val="en-US" w:eastAsia="en-US" w:bidi="en-US"/>
      </w:rPr>
    </w:lvl>
    <w:lvl w:ilvl="7" w:tplc="8D103C8A">
      <w:numFmt w:val="bullet"/>
      <w:lvlText w:val="•"/>
      <w:lvlJc w:val="left"/>
      <w:pPr>
        <w:ind w:left="7150" w:hanging="360"/>
      </w:pPr>
      <w:rPr>
        <w:rFonts w:hint="default"/>
        <w:lang w:val="en-US" w:eastAsia="en-US" w:bidi="en-US"/>
      </w:rPr>
    </w:lvl>
    <w:lvl w:ilvl="8" w:tplc="E55A3594">
      <w:numFmt w:val="bullet"/>
      <w:lvlText w:val="•"/>
      <w:lvlJc w:val="left"/>
      <w:pPr>
        <w:ind w:left="8320" w:hanging="360"/>
      </w:pPr>
      <w:rPr>
        <w:rFonts w:hint="default"/>
        <w:lang w:val="en-US" w:eastAsia="en-US" w:bidi="en-US"/>
      </w:rPr>
    </w:lvl>
  </w:abstractNum>
  <w:abstractNum w:abstractNumId="37">
    <w:nsid w:val="78A818FC"/>
    <w:multiLevelType w:val="hybridMultilevel"/>
    <w:tmpl w:val="7018E8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814641"/>
    <w:multiLevelType w:val="hybridMultilevel"/>
    <w:tmpl w:val="DF208808"/>
    <w:lvl w:ilvl="0" w:tplc="362A4858">
      <w:start w:val="3"/>
      <w:numFmt w:val="decimal"/>
      <w:lvlText w:val="%1"/>
      <w:lvlJc w:val="left"/>
      <w:pPr>
        <w:ind w:left="568" w:hanging="397"/>
      </w:pPr>
      <w:rPr>
        <w:rFonts w:hint="default"/>
        <w:lang w:val="en-US" w:eastAsia="en-US" w:bidi="en-US"/>
      </w:rPr>
    </w:lvl>
    <w:lvl w:ilvl="1" w:tplc="DB0CFF86">
      <w:numFmt w:val="none"/>
      <w:lvlText w:val=""/>
      <w:lvlJc w:val="left"/>
      <w:pPr>
        <w:tabs>
          <w:tab w:val="num" w:pos="360"/>
        </w:tabs>
      </w:pPr>
    </w:lvl>
    <w:lvl w:ilvl="2" w:tplc="4664D404">
      <w:numFmt w:val="none"/>
      <w:lvlText w:val=""/>
      <w:lvlJc w:val="left"/>
      <w:pPr>
        <w:tabs>
          <w:tab w:val="num" w:pos="360"/>
        </w:tabs>
      </w:pPr>
    </w:lvl>
    <w:lvl w:ilvl="3" w:tplc="30AC8160">
      <w:numFmt w:val="bullet"/>
      <w:lvlText w:val="•"/>
      <w:lvlJc w:val="left"/>
      <w:pPr>
        <w:ind w:left="1450" w:hanging="397"/>
      </w:pPr>
      <w:rPr>
        <w:rFonts w:hint="default"/>
        <w:lang w:val="en-US" w:eastAsia="en-US" w:bidi="en-US"/>
      </w:rPr>
    </w:lvl>
    <w:lvl w:ilvl="4" w:tplc="CCD0CD20">
      <w:numFmt w:val="bullet"/>
      <w:lvlText w:val="•"/>
      <w:lvlJc w:val="left"/>
      <w:pPr>
        <w:ind w:left="1746" w:hanging="397"/>
      </w:pPr>
      <w:rPr>
        <w:rFonts w:hint="default"/>
        <w:lang w:val="en-US" w:eastAsia="en-US" w:bidi="en-US"/>
      </w:rPr>
    </w:lvl>
    <w:lvl w:ilvl="5" w:tplc="DB90BFE8">
      <w:numFmt w:val="bullet"/>
      <w:lvlText w:val="•"/>
      <w:lvlJc w:val="left"/>
      <w:pPr>
        <w:ind w:left="2043" w:hanging="397"/>
      </w:pPr>
      <w:rPr>
        <w:rFonts w:hint="default"/>
        <w:lang w:val="en-US" w:eastAsia="en-US" w:bidi="en-US"/>
      </w:rPr>
    </w:lvl>
    <w:lvl w:ilvl="6" w:tplc="BAFE1F52">
      <w:numFmt w:val="bullet"/>
      <w:lvlText w:val="•"/>
      <w:lvlJc w:val="left"/>
      <w:pPr>
        <w:ind w:left="2340" w:hanging="397"/>
      </w:pPr>
      <w:rPr>
        <w:rFonts w:hint="default"/>
        <w:lang w:val="en-US" w:eastAsia="en-US" w:bidi="en-US"/>
      </w:rPr>
    </w:lvl>
    <w:lvl w:ilvl="7" w:tplc="E0E2C4B8">
      <w:numFmt w:val="bullet"/>
      <w:lvlText w:val="•"/>
      <w:lvlJc w:val="left"/>
      <w:pPr>
        <w:ind w:left="2636" w:hanging="397"/>
      </w:pPr>
      <w:rPr>
        <w:rFonts w:hint="default"/>
        <w:lang w:val="en-US" w:eastAsia="en-US" w:bidi="en-US"/>
      </w:rPr>
    </w:lvl>
    <w:lvl w:ilvl="8" w:tplc="7FC8ACDA">
      <w:numFmt w:val="bullet"/>
      <w:lvlText w:val="•"/>
      <w:lvlJc w:val="left"/>
      <w:pPr>
        <w:ind w:left="2933" w:hanging="397"/>
      </w:pPr>
      <w:rPr>
        <w:rFonts w:hint="default"/>
        <w:lang w:val="en-US" w:eastAsia="en-US" w:bidi="en-US"/>
      </w:rPr>
    </w:lvl>
  </w:abstractNum>
  <w:abstractNum w:abstractNumId="39">
    <w:nsid w:val="7B8A3EEF"/>
    <w:multiLevelType w:val="hybridMultilevel"/>
    <w:tmpl w:val="FB0C7FE0"/>
    <w:lvl w:ilvl="0" w:tplc="13121D24">
      <w:start w:val="1"/>
      <w:numFmt w:val="decimal"/>
      <w:lvlText w:val="%1."/>
      <w:lvlJc w:val="left"/>
      <w:pPr>
        <w:ind w:left="579" w:hanging="360"/>
      </w:pPr>
      <w:rPr>
        <w:rFonts w:ascii="Arial" w:eastAsia="Arial" w:hAnsi="Arial" w:cs="Arial" w:hint="default"/>
        <w:b/>
        <w:bCs/>
        <w:spacing w:val="-1"/>
        <w:w w:val="99"/>
        <w:sz w:val="20"/>
        <w:szCs w:val="20"/>
        <w:lang w:val="en-US" w:eastAsia="en-US" w:bidi="en-US"/>
      </w:rPr>
    </w:lvl>
    <w:lvl w:ilvl="1" w:tplc="520A9940">
      <w:start w:val="1"/>
      <w:numFmt w:val="lowerLetter"/>
      <w:lvlText w:val="%2."/>
      <w:lvlJc w:val="left"/>
      <w:pPr>
        <w:ind w:left="1299" w:hanging="360"/>
      </w:pPr>
      <w:rPr>
        <w:rFonts w:ascii="Arial" w:eastAsia="Arial" w:hAnsi="Arial" w:cs="Arial" w:hint="default"/>
        <w:spacing w:val="-1"/>
        <w:w w:val="99"/>
        <w:sz w:val="20"/>
        <w:szCs w:val="20"/>
        <w:lang w:val="en-US" w:eastAsia="en-US" w:bidi="en-US"/>
      </w:rPr>
    </w:lvl>
    <w:lvl w:ilvl="2" w:tplc="BE2046D6">
      <w:numFmt w:val="bullet"/>
      <w:lvlText w:val="•"/>
      <w:lvlJc w:val="left"/>
      <w:pPr>
        <w:ind w:left="1724" w:hanging="360"/>
      </w:pPr>
      <w:rPr>
        <w:rFonts w:hint="default"/>
        <w:lang w:val="en-US" w:eastAsia="en-US" w:bidi="en-US"/>
      </w:rPr>
    </w:lvl>
    <w:lvl w:ilvl="3" w:tplc="D688C1DA">
      <w:numFmt w:val="bullet"/>
      <w:lvlText w:val="•"/>
      <w:lvlJc w:val="left"/>
      <w:pPr>
        <w:ind w:left="2148" w:hanging="360"/>
      </w:pPr>
      <w:rPr>
        <w:rFonts w:hint="default"/>
        <w:lang w:val="en-US" w:eastAsia="en-US" w:bidi="en-US"/>
      </w:rPr>
    </w:lvl>
    <w:lvl w:ilvl="4" w:tplc="405C8476">
      <w:numFmt w:val="bullet"/>
      <w:lvlText w:val="•"/>
      <w:lvlJc w:val="left"/>
      <w:pPr>
        <w:ind w:left="2572" w:hanging="360"/>
      </w:pPr>
      <w:rPr>
        <w:rFonts w:hint="default"/>
        <w:lang w:val="en-US" w:eastAsia="en-US" w:bidi="en-US"/>
      </w:rPr>
    </w:lvl>
    <w:lvl w:ilvl="5" w:tplc="29305FC4">
      <w:numFmt w:val="bullet"/>
      <w:lvlText w:val="•"/>
      <w:lvlJc w:val="left"/>
      <w:pPr>
        <w:ind w:left="2996" w:hanging="360"/>
      </w:pPr>
      <w:rPr>
        <w:rFonts w:hint="default"/>
        <w:lang w:val="en-US" w:eastAsia="en-US" w:bidi="en-US"/>
      </w:rPr>
    </w:lvl>
    <w:lvl w:ilvl="6" w:tplc="37CAA4E6">
      <w:numFmt w:val="bullet"/>
      <w:lvlText w:val="•"/>
      <w:lvlJc w:val="left"/>
      <w:pPr>
        <w:ind w:left="3421" w:hanging="360"/>
      </w:pPr>
      <w:rPr>
        <w:rFonts w:hint="default"/>
        <w:lang w:val="en-US" w:eastAsia="en-US" w:bidi="en-US"/>
      </w:rPr>
    </w:lvl>
    <w:lvl w:ilvl="7" w:tplc="A5F66B84">
      <w:numFmt w:val="bullet"/>
      <w:lvlText w:val="•"/>
      <w:lvlJc w:val="left"/>
      <w:pPr>
        <w:ind w:left="3845" w:hanging="360"/>
      </w:pPr>
      <w:rPr>
        <w:rFonts w:hint="default"/>
        <w:lang w:val="en-US" w:eastAsia="en-US" w:bidi="en-US"/>
      </w:rPr>
    </w:lvl>
    <w:lvl w:ilvl="8" w:tplc="02B670B6">
      <w:numFmt w:val="bullet"/>
      <w:lvlText w:val="•"/>
      <w:lvlJc w:val="left"/>
      <w:pPr>
        <w:ind w:left="4269" w:hanging="360"/>
      </w:pPr>
      <w:rPr>
        <w:rFonts w:hint="default"/>
        <w:lang w:val="en-US" w:eastAsia="en-US" w:bidi="en-US"/>
      </w:rPr>
    </w:lvl>
  </w:abstractNum>
  <w:abstractNum w:abstractNumId="40">
    <w:nsid w:val="7D142BA3"/>
    <w:multiLevelType w:val="hybridMultilevel"/>
    <w:tmpl w:val="6F6025AA"/>
    <w:lvl w:ilvl="0" w:tplc="08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1">
    <w:nsid w:val="7E640B80"/>
    <w:multiLevelType w:val="hybridMultilevel"/>
    <w:tmpl w:val="9C340A62"/>
    <w:lvl w:ilvl="0" w:tplc="8B5CC04E">
      <w:start w:val="3"/>
      <w:numFmt w:val="decimal"/>
      <w:lvlText w:val="%1"/>
      <w:lvlJc w:val="left"/>
      <w:pPr>
        <w:ind w:left="451" w:hanging="361"/>
      </w:pPr>
      <w:rPr>
        <w:rFonts w:hint="default"/>
        <w:lang w:val="en-US" w:eastAsia="en-US" w:bidi="en-US"/>
      </w:rPr>
    </w:lvl>
    <w:lvl w:ilvl="1" w:tplc="0F523F70">
      <w:numFmt w:val="none"/>
      <w:lvlText w:val=""/>
      <w:lvlJc w:val="left"/>
      <w:pPr>
        <w:tabs>
          <w:tab w:val="num" w:pos="360"/>
        </w:tabs>
      </w:pPr>
    </w:lvl>
    <w:lvl w:ilvl="2" w:tplc="3A4CE100">
      <w:numFmt w:val="none"/>
      <w:lvlText w:val=""/>
      <w:lvlJc w:val="left"/>
      <w:pPr>
        <w:tabs>
          <w:tab w:val="num" w:pos="360"/>
        </w:tabs>
      </w:pPr>
    </w:lvl>
    <w:lvl w:ilvl="3" w:tplc="487E7D76">
      <w:numFmt w:val="bullet"/>
      <w:lvlText w:val="•"/>
      <w:lvlJc w:val="left"/>
      <w:pPr>
        <w:ind w:left="1021" w:hanging="361"/>
      </w:pPr>
      <w:rPr>
        <w:rFonts w:hint="default"/>
        <w:lang w:val="en-US" w:eastAsia="en-US" w:bidi="en-US"/>
      </w:rPr>
    </w:lvl>
    <w:lvl w:ilvl="4" w:tplc="B5725A4E">
      <w:numFmt w:val="bullet"/>
      <w:lvlText w:val="•"/>
      <w:lvlJc w:val="left"/>
      <w:pPr>
        <w:ind w:left="1208" w:hanging="361"/>
      </w:pPr>
      <w:rPr>
        <w:rFonts w:hint="default"/>
        <w:lang w:val="en-US" w:eastAsia="en-US" w:bidi="en-US"/>
      </w:rPr>
    </w:lvl>
    <w:lvl w:ilvl="5" w:tplc="B96ACB14">
      <w:numFmt w:val="bullet"/>
      <w:lvlText w:val="•"/>
      <w:lvlJc w:val="left"/>
      <w:pPr>
        <w:ind w:left="1396" w:hanging="361"/>
      </w:pPr>
      <w:rPr>
        <w:rFonts w:hint="default"/>
        <w:lang w:val="en-US" w:eastAsia="en-US" w:bidi="en-US"/>
      </w:rPr>
    </w:lvl>
    <w:lvl w:ilvl="6" w:tplc="669A960E">
      <w:numFmt w:val="bullet"/>
      <w:lvlText w:val="•"/>
      <w:lvlJc w:val="left"/>
      <w:pPr>
        <w:ind w:left="1583" w:hanging="361"/>
      </w:pPr>
      <w:rPr>
        <w:rFonts w:hint="default"/>
        <w:lang w:val="en-US" w:eastAsia="en-US" w:bidi="en-US"/>
      </w:rPr>
    </w:lvl>
    <w:lvl w:ilvl="7" w:tplc="FA66BA52">
      <w:numFmt w:val="bullet"/>
      <w:lvlText w:val="•"/>
      <w:lvlJc w:val="left"/>
      <w:pPr>
        <w:ind w:left="1770" w:hanging="361"/>
      </w:pPr>
      <w:rPr>
        <w:rFonts w:hint="default"/>
        <w:lang w:val="en-US" w:eastAsia="en-US" w:bidi="en-US"/>
      </w:rPr>
    </w:lvl>
    <w:lvl w:ilvl="8" w:tplc="87D0C016">
      <w:numFmt w:val="bullet"/>
      <w:lvlText w:val="•"/>
      <w:lvlJc w:val="left"/>
      <w:pPr>
        <w:ind w:left="1957" w:hanging="361"/>
      </w:pPr>
      <w:rPr>
        <w:rFonts w:hint="default"/>
        <w:lang w:val="en-US" w:eastAsia="en-US" w:bidi="en-US"/>
      </w:rPr>
    </w:lvl>
  </w:abstractNum>
  <w:num w:numId="1">
    <w:abstractNumId w:val="39"/>
  </w:num>
  <w:num w:numId="2">
    <w:abstractNumId w:val="20"/>
  </w:num>
  <w:num w:numId="3">
    <w:abstractNumId w:val="38"/>
  </w:num>
  <w:num w:numId="4">
    <w:abstractNumId w:val="5"/>
  </w:num>
  <w:num w:numId="5">
    <w:abstractNumId w:val="21"/>
  </w:num>
  <w:num w:numId="6">
    <w:abstractNumId w:val="0"/>
  </w:num>
  <w:num w:numId="7">
    <w:abstractNumId w:val="30"/>
  </w:num>
  <w:num w:numId="8">
    <w:abstractNumId w:val="17"/>
  </w:num>
  <w:num w:numId="9">
    <w:abstractNumId w:val="1"/>
  </w:num>
  <w:num w:numId="10">
    <w:abstractNumId w:val="41"/>
  </w:num>
  <w:num w:numId="11">
    <w:abstractNumId w:val="2"/>
  </w:num>
  <w:num w:numId="12">
    <w:abstractNumId w:val="12"/>
  </w:num>
  <w:num w:numId="13">
    <w:abstractNumId w:val="11"/>
  </w:num>
  <w:num w:numId="14">
    <w:abstractNumId w:val="25"/>
  </w:num>
  <w:num w:numId="15">
    <w:abstractNumId w:val="24"/>
  </w:num>
  <w:num w:numId="16">
    <w:abstractNumId w:val="3"/>
  </w:num>
  <w:num w:numId="17">
    <w:abstractNumId w:val="4"/>
  </w:num>
  <w:num w:numId="18">
    <w:abstractNumId w:val="27"/>
  </w:num>
  <w:num w:numId="19">
    <w:abstractNumId w:val="15"/>
  </w:num>
  <w:num w:numId="20">
    <w:abstractNumId w:val="18"/>
  </w:num>
  <w:num w:numId="21">
    <w:abstractNumId w:val="28"/>
  </w:num>
  <w:num w:numId="22">
    <w:abstractNumId w:val="10"/>
  </w:num>
  <w:num w:numId="23">
    <w:abstractNumId w:val="23"/>
  </w:num>
  <w:num w:numId="24">
    <w:abstractNumId w:val="16"/>
  </w:num>
  <w:num w:numId="25">
    <w:abstractNumId w:val="8"/>
  </w:num>
  <w:num w:numId="26">
    <w:abstractNumId w:val="9"/>
  </w:num>
  <w:num w:numId="27">
    <w:abstractNumId w:val="29"/>
  </w:num>
  <w:num w:numId="28">
    <w:abstractNumId w:val="36"/>
  </w:num>
  <w:num w:numId="29">
    <w:abstractNumId w:val="31"/>
  </w:num>
  <w:num w:numId="30">
    <w:abstractNumId w:val="40"/>
  </w:num>
  <w:num w:numId="31">
    <w:abstractNumId w:val="35"/>
  </w:num>
  <w:num w:numId="32">
    <w:abstractNumId w:val="13"/>
  </w:num>
  <w:num w:numId="33">
    <w:abstractNumId w:val="26"/>
  </w:num>
  <w:num w:numId="34">
    <w:abstractNumId w:val="22"/>
  </w:num>
  <w:num w:numId="35">
    <w:abstractNumId w:val="19"/>
  </w:num>
  <w:num w:numId="36">
    <w:abstractNumId w:val="14"/>
  </w:num>
  <w:num w:numId="37">
    <w:abstractNumId w:val="33"/>
  </w:num>
  <w:num w:numId="38">
    <w:abstractNumId w:val="32"/>
  </w:num>
  <w:num w:numId="39">
    <w:abstractNumId w:val="7"/>
  </w:num>
  <w:num w:numId="40">
    <w:abstractNumId w:val="34"/>
  </w:num>
  <w:num w:numId="41">
    <w:abstractNumId w:val="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39A3"/>
    <w:rsid w:val="0028729B"/>
    <w:rsid w:val="004B29CB"/>
    <w:rsid w:val="005E2181"/>
    <w:rsid w:val="006661F4"/>
    <w:rsid w:val="00782A5D"/>
    <w:rsid w:val="008839A3"/>
    <w:rsid w:val="00A20165"/>
    <w:rsid w:val="00AD0BDF"/>
    <w:rsid w:val="00C05E4C"/>
    <w:rsid w:val="00DF7508"/>
    <w:rsid w:val="00E2201C"/>
    <w:rsid w:val="00F23E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39A3"/>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8839A3"/>
    <w:pPr>
      <w:spacing w:before="63"/>
      <w:ind w:left="220"/>
      <w:outlineLvl w:val="0"/>
    </w:pPr>
    <w:rPr>
      <w:b/>
      <w:bCs/>
      <w:sz w:val="28"/>
      <w:szCs w:val="28"/>
    </w:rPr>
  </w:style>
  <w:style w:type="paragraph" w:styleId="Heading2">
    <w:name w:val="heading 2"/>
    <w:basedOn w:val="Normal"/>
    <w:link w:val="Heading2Char"/>
    <w:uiPriority w:val="1"/>
    <w:qFormat/>
    <w:rsid w:val="008839A3"/>
    <w:pPr>
      <w:ind w:left="580" w:hanging="361"/>
      <w:outlineLvl w:val="1"/>
    </w:pPr>
    <w:rPr>
      <w:b/>
      <w:bCs/>
      <w:sz w:val="26"/>
      <w:szCs w:val="26"/>
    </w:rPr>
  </w:style>
  <w:style w:type="paragraph" w:styleId="Heading3">
    <w:name w:val="heading 3"/>
    <w:basedOn w:val="Normal"/>
    <w:link w:val="Heading3Char"/>
    <w:uiPriority w:val="1"/>
    <w:qFormat/>
    <w:rsid w:val="008839A3"/>
    <w:pPr>
      <w:ind w:left="580"/>
      <w:outlineLvl w:val="2"/>
    </w:pPr>
    <w:rPr>
      <w:b/>
      <w:bCs/>
      <w:sz w:val="20"/>
      <w:szCs w:val="20"/>
    </w:rPr>
  </w:style>
  <w:style w:type="paragraph" w:styleId="Heading4">
    <w:name w:val="heading 4"/>
    <w:basedOn w:val="Normal"/>
    <w:link w:val="Heading4Char"/>
    <w:uiPriority w:val="1"/>
    <w:qFormat/>
    <w:rsid w:val="008839A3"/>
    <w:pPr>
      <w:ind w:left="719" w:hanging="555"/>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39A3"/>
    <w:rPr>
      <w:rFonts w:ascii="Arial" w:eastAsia="Arial" w:hAnsi="Arial" w:cs="Arial"/>
      <w:b/>
      <w:bCs/>
      <w:sz w:val="28"/>
      <w:szCs w:val="28"/>
      <w:lang w:val="en-US" w:bidi="en-US"/>
    </w:rPr>
  </w:style>
  <w:style w:type="character" w:customStyle="1" w:styleId="Heading2Char">
    <w:name w:val="Heading 2 Char"/>
    <w:basedOn w:val="DefaultParagraphFont"/>
    <w:link w:val="Heading2"/>
    <w:uiPriority w:val="1"/>
    <w:rsid w:val="008839A3"/>
    <w:rPr>
      <w:rFonts w:ascii="Arial" w:eastAsia="Arial" w:hAnsi="Arial" w:cs="Arial"/>
      <w:b/>
      <w:bCs/>
      <w:sz w:val="26"/>
      <w:szCs w:val="26"/>
      <w:lang w:val="en-US" w:bidi="en-US"/>
    </w:rPr>
  </w:style>
  <w:style w:type="character" w:customStyle="1" w:styleId="Heading3Char">
    <w:name w:val="Heading 3 Char"/>
    <w:basedOn w:val="DefaultParagraphFont"/>
    <w:link w:val="Heading3"/>
    <w:uiPriority w:val="1"/>
    <w:rsid w:val="008839A3"/>
    <w:rPr>
      <w:rFonts w:ascii="Arial" w:eastAsia="Arial" w:hAnsi="Arial" w:cs="Arial"/>
      <w:b/>
      <w:bCs/>
      <w:sz w:val="20"/>
      <w:szCs w:val="20"/>
      <w:lang w:val="en-US" w:bidi="en-US"/>
    </w:rPr>
  </w:style>
  <w:style w:type="character" w:customStyle="1" w:styleId="Heading4Char">
    <w:name w:val="Heading 4 Char"/>
    <w:basedOn w:val="DefaultParagraphFont"/>
    <w:link w:val="Heading4"/>
    <w:uiPriority w:val="1"/>
    <w:rsid w:val="008839A3"/>
    <w:rPr>
      <w:rFonts w:ascii="Arial" w:eastAsia="Arial" w:hAnsi="Arial" w:cs="Arial"/>
      <w:b/>
      <w:bCs/>
      <w:i/>
      <w:sz w:val="20"/>
      <w:szCs w:val="20"/>
      <w:lang w:val="en-US" w:bidi="en-US"/>
    </w:rPr>
  </w:style>
  <w:style w:type="paragraph" w:styleId="BodyText">
    <w:name w:val="Body Text"/>
    <w:basedOn w:val="Normal"/>
    <w:link w:val="BodyTextChar"/>
    <w:uiPriority w:val="1"/>
    <w:qFormat/>
    <w:rsid w:val="008839A3"/>
    <w:rPr>
      <w:sz w:val="20"/>
      <w:szCs w:val="20"/>
    </w:rPr>
  </w:style>
  <w:style w:type="character" w:customStyle="1" w:styleId="BodyTextChar">
    <w:name w:val="Body Text Char"/>
    <w:basedOn w:val="DefaultParagraphFont"/>
    <w:link w:val="BodyText"/>
    <w:uiPriority w:val="1"/>
    <w:rsid w:val="008839A3"/>
    <w:rPr>
      <w:rFonts w:ascii="Arial" w:eastAsia="Arial" w:hAnsi="Arial" w:cs="Arial"/>
      <w:sz w:val="20"/>
      <w:szCs w:val="20"/>
      <w:lang w:val="en-US" w:bidi="en-US"/>
    </w:rPr>
  </w:style>
  <w:style w:type="paragraph" w:styleId="ListParagraph">
    <w:name w:val="List Paragraph"/>
    <w:basedOn w:val="Normal"/>
    <w:uiPriority w:val="1"/>
    <w:qFormat/>
    <w:rsid w:val="008839A3"/>
    <w:pPr>
      <w:ind w:left="939" w:hanging="361"/>
    </w:pPr>
  </w:style>
  <w:style w:type="paragraph" w:customStyle="1" w:styleId="TableParagraph">
    <w:name w:val="Table Paragraph"/>
    <w:basedOn w:val="Normal"/>
    <w:uiPriority w:val="1"/>
    <w:qFormat/>
    <w:rsid w:val="008839A3"/>
  </w:style>
  <w:style w:type="table" w:styleId="TableGrid">
    <w:name w:val="Table Grid"/>
    <w:basedOn w:val="TableNormal"/>
    <w:uiPriority w:val="59"/>
    <w:rsid w:val="008839A3"/>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5">
    <w:name w:val="Medium Grid 1 Accent 5"/>
    <w:basedOn w:val="TableNormal"/>
    <w:uiPriority w:val="67"/>
    <w:rsid w:val="008839A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8839A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1-Accent5">
    <w:name w:val="Medium List 1 Accent 5"/>
    <w:basedOn w:val="TableNormal"/>
    <w:uiPriority w:val="65"/>
    <w:rsid w:val="008839A3"/>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Header">
    <w:name w:val="header"/>
    <w:basedOn w:val="Normal"/>
    <w:link w:val="HeaderChar"/>
    <w:uiPriority w:val="99"/>
    <w:semiHidden/>
    <w:unhideWhenUsed/>
    <w:rsid w:val="008839A3"/>
    <w:pPr>
      <w:tabs>
        <w:tab w:val="center" w:pos="4513"/>
        <w:tab w:val="right" w:pos="9026"/>
      </w:tabs>
    </w:pPr>
  </w:style>
  <w:style w:type="character" w:customStyle="1" w:styleId="HeaderChar">
    <w:name w:val="Header Char"/>
    <w:basedOn w:val="DefaultParagraphFont"/>
    <w:link w:val="Header"/>
    <w:uiPriority w:val="99"/>
    <w:semiHidden/>
    <w:rsid w:val="008839A3"/>
    <w:rPr>
      <w:rFonts w:ascii="Arial" w:eastAsia="Arial" w:hAnsi="Arial" w:cs="Arial"/>
      <w:lang w:val="en-US" w:bidi="en-US"/>
    </w:rPr>
  </w:style>
  <w:style w:type="paragraph" w:styleId="Footer">
    <w:name w:val="footer"/>
    <w:basedOn w:val="Normal"/>
    <w:link w:val="FooterChar"/>
    <w:uiPriority w:val="99"/>
    <w:semiHidden/>
    <w:unhideWhenUsed/>
    <w:rsid w:val="008839A3"/>
    <w:pPr>
      <w:tabs>
        <w:tab w:val="center" w:pos="4513"/>
        <w:tab w:val="right" w:pos="9026"/>
      </w:tabs>
    </w:pPr>
  </w:style>
  <w:style w:type="character" w:customStyle="1" w:styleId="FooterChar">
    <w:name w:val="Footer Char"/>
    <w:basedOn w:val="DefaultParagraphFont"/>
    <w:link w:val="Footer"/>
    <w:uiPriority w:val="99"/>
    <w:semiHidden/>
    <w:rsid w:val="008839A3"/>
    <w:rPr>
      <w:rFonts w:ascii="Arial" w:eastAsia="Arial" w:hAnsi="Arial" w:cs="Arial"/>
      <w:lang w:val="en-US" w:bidi="en-US"/>
    </w:rPr>
  </w:style>
  <w:style w:type="character" w:styleId="Hyperlink">
    <w:name w:val="Hyperlink"/>
    <w:basedOn w:val="DefaultParagraphFont"/>
    <w:uiPriority w:val="99"/>
    <w:unhideWhenUsed/>
    <w:rsid w:val="00883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enasuk20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8192</Words>
  <Characters>46700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2019-05-30T13:14:00Z</dcterms:created>
  <dcterms:modified xsi:type="dcterms:W3CDTF">2019-05-30T15:17:00Z</dcterms:modified>
</cp:coreProperties>
</file>