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3F" w:rsidRPr="008E2386" w:rsidRDefault="007C1E04">
      <w:pPr>
        <w:rPr>
          <w:b/>
        </w:rPr>
      </w:pPr>
      <w:proofErr w:type="spellStart"/>
      <w:r w:rsidRPr="000631F0">
        <w:rPr>
          <w:b/>
        </w:rPr>
        <w:t>Mwashibukeni</w:t>
      </w:r>
      <w:proofErr w:type="spellEnd"/>
      <w:r w:rsidRPr="000631F0">
        <w:rPr>
          <w:b/>
        </w:rPr>
        <w:t xml:space="preserve"> </w:t>
      </w:r>
      <w:r w:rsidR="000631F0" w:rsidRPr="000631F0">
        <w:rPr>
          <w:b/>
        </w:rPr>
        <w:t xml:space="preserve">Community Based </w:t>
      </w:r>
      <w:r w:rsidR="0046661F" w:rsidRPr="000631F0">
        <w:rPr>
          <w:b/>
        </w:rPr>
        <w:t>Organization</w:t>
      </w:r>
      <w:r w:rsidR="0046661F">
        <w:rPr>
          <w:b/>
        </w:rPr>
        <w:t xml:space="preserve"> </w:t>
      </w:r>
      <w:r w:rsidR="0046661F" w:rsidRPr="000631F0">
        <w:rPr>
          <w:b/>
        </w:rPr>
        <w:t>-</w:t>
      </w:r>
      <w:r w:rsidR="008E2386">
        <w:rPr>
          <w:b/>
        </w:rPr>
        <w:t xml:space="preserve">   </w:t>
      </w:r>
      <w:r w:rsidR="000631F0" w:rsidRPr="000631F0">
        <w:rPr>
          <w:b/>
        </w:rPr>
        <w:t>Detailed B</w:t>
      </w:r>
      <w:r w:rsidR="008E2386">
        <w:rPr>
          <w:b/>
        </w:rPr>
        <w:t xml:space="preserve">udget </w:t>
      </w:r>
    </w:p>
    <w:p w:rsidR="00E6663F" w:rsidRPr="0046661F" w:rsidRDefault="00E6663F" w:rsidP="008E2386">
      <w:r w:rsidRPr="00E9656D">
        <w:rPr>
          <w:b/>
        </w:rPr>
        <w:t xml:space="preserve">Description of </w:t>
      </w:r>
      <w:r w:rsidR="00BB53A6" w:rsidRPr="00E9656D">
        <w:rPr>
          <w:b/>
        </w:rPr>
        <w:t>project</w:t>
      </w:r>
      <w:r w:rsidR="00BB53A6">
        <w:t>:</w:t>
      </w:r>
      <w:r w:rsidR="0046661F">
        <w:t xml:space="preserve"> </w:t>
      </w:r>
      <w:r w:rsidR="00AA300F" w:rsidRPr="00E9656D">
        <w:rPr>
          <w:sz w:val="20"/>
          <w:szCs w:val="20"/>
        </w:rPr>
        <w:t xml:space="preserve">Education is the key to any national </w:t>
      </w:r>
      <w:r w:rsidR="00BB53A6" w:rsidRPr="00E9656D">
        <w:rPr>
          <w:sz w:val="20"/>
          <w:szCs w:val="20"/>
        </w:rPr>
        <w:t>development. According</w:t>
      </w:r>
      <w:r w:rsidR="00AA300F" w:rsidRPr="00E9656D">
        <w:rPr>
          <w:sz w:val="20"/>
          <w:szCs w:val="20"/>
        </w:rPr>
        <w:t xml:space="preserve"> to </w:t>
      </w:r>
      <w:r w:rsidR="00BB53A6" w:rsidRPr="00E9656D">
        <w:rPr>
          <w:sz w:val="20"/>
          <w:szCs w:val="20"/>
        </w:rPr>
        <w:t>Millennium</w:t>
      </w:r>
      <w:r w:rsidR="00AA300F" w:rsidRPr="00E9656D">
        <w:rPr>
          <w:sz w:val="20"/>
          <w:szCs w:val="20"/>
        </w:rPr>
        <w:t xml:space="preserve"> Development goals 2030</w:t>
      </w:r>
      <w:r w:rsidR="00BB53A6" w:rsidRPr="00E9656D">
        <w:rPr>
          <w:sz w:val="20"/>
          <w:szCs w:val="20"/>
        </w:rPr>
        <w:t>, more</w:t>
      </w:r>
      <w:r w:rsidR="00AA300F" w:rsidRPr="00E9656D">
        <w:rPr>
          <w:sz w:val="20"/>
          <w:szCs w:val="20"/>
        </w:rPr>
        <w:t xml:space="preserve"> children should access basic </w:t>
      </w:r>
      <w:r w:rsidR="00BB53A6" w:rsidRPr="00E9656D">
        <w:rPr>
          <w:sz w:val="20"/>
          <w:szCs w:val="20"/>
        </w:rPr>
        <w:t>education. It</w:t>
      </w:r>
      <w:r w:rsidR="00AA300F" w:rsidRPr="00E9656D">
        <w:rPr>
          <w:sz w:val="20"/>
          <w:szCs w:val="20"/>
        </w:rPr>
        <w:t xml:space="preserve"> is sad </w:t>
      </w:r>
      <w:r w:rsidR="00BB53A6" w:rsidRPr="00E9656D">
        <w:rPr>
          <w:sz w:val="20"/>
          <w:szCs w:val="20"/>
        </w:rPr>
        <w:t xml:space="preserve">to note that 30 percent of </w:t>
      </w:r>
      <w:r w:rsidR="00C64B7A" w:rsidRPr="00E9656D">
        <w:rPr>
          <w:sz w:val="20"/>
          <w:szCs w:val="20"/>
        </w:rPr>
        <w:t>urban</w:t>
      </w:r>
      <w:r w:rsidR="00BB53A6" w:rsidRPr="00E9656D">
        <w:rPr>
          <w:sz w:val="20"/>
          <w:szCs w:val="20"/>
        </w:rPr>
        <w:t xml:space="preserve"> and rural children</w:t>
      </w:r>
      <w:r w:rsidR="00C64B7A" w:rsidRPr="00E9656D">
        <w:rPr>
          <w:sz w:val="20"/>
          <w:szCs w:val="20"/>
        </w:rPr>
        <w:t xml:space="preserve"> </w:t>
      </w:r>
      <w:r w:rsidR="00BB53A6" w:rsidRPr="00E9656D">
        <w:rPr>
          <w:sz w:val="20"/>
          <w:szCs w:val="20"/>
        </w:rPr>
        <w:t>cannot</w:t>
      </w:r>
      <w:r w:rsidR="00C64B7A" w:rsidRPr="00E9656D">
        <w:rPr>
          <w:sz w:val="20"/>
          <w:szCs w:val="20"/>
        </w:rPr>
        <w:t xml:space="preserve"> afford to go to school due to limited school </w:t>
      </w:r>
      <w:r w:rsidR="00BB53A6" w:rsidRPr="00E9656D">
        <w:rPr>
          <w:sz w:val="20"/>
          <w:szCs w:val="20"/>
        </w:rPr>
        <w:t>places in</w:t>
      </w:r>
      <w:r w:rsidR="00C64B7A" w:rsidRPr="00E9656D">
        <w:rPr>
          <w:sz w:val="20"/>
          <w:szCs w:val="20"/>
        </w:rPr>
        <w:t xml:space="preserve"> the conventional government schools. </w:t>
      </w:r>
      <w:r w:rsidR="00AA300F" w:rsidRPr="00E9656D">
        <w:rPr>
          <w:sz w:val="20"/>
          <w:szCs w:val="20"/>
        </w:rPr>
        <w:t xml:space="preserve">Therefore it is imperative that the upcoming generations are adequately equipped towards achieving this realistic </w:t>
      </w:r>
      <w:r w:rsidR="00BB53A6" w:rsidRPr="00E9656D">
        <w:rPr>
          <w:sz w:val="20"/>
          <w:szCs w:val="20"/>
        </w:rPr>
        <w:t>goal. Therefore this</w:t>
      </w:r>
      <w:r w:rsidR="00AA300F" w:rsidRPr="00E9656D">
        <w:rPr>
          <w:sz w:val="20"/>
          <w:szCs w:val="20"/>
        </w:rPr>
        <w:t xml:space="preserve"> </w:t>
      </w:r>
      <w:r w:rsidR="00BB53A6" w:rsidRPr="00E9656D">
        <w:rPr>
          <w:sz w:val="20"/>
          <w:szCs w:val="20"/>
        </w:rPr>
        <w:t>project requests</w:t>
      </w:r>
      <w:r w:rsidR="00AA300F" w:rsidRPr="00E9656D">
        <w:rPr>
          <w:sz w:val="20"/>
          <w:szCs w:val="20"/>
        </w:rPr>
        <w:t xml:space="preserve"> your diligent funding in order to assist us to construct a one by three classroom </w:t>
      </w:r>
      <w:r w:rsidR="00BB53A6" w:rsidRPr="00E9656D">
        <w:rPr>
          <w:sz w:val="20"/>
          <w:szCs w:val="20"/>
        </w:rPr>
        <w:t>block with</w:t>
      </w:r>
      <w:r w:rsidR="00076A80" w:rsidRPr="00E9656D">
        <w:rPr>
          <w:sz w:val="20"/>
          <w:szCs w:val="20"/>
        </w:rPr>
        <w:t xml:space="preserve"> an office </w:t>
      </w:r>
      <w:r w:rsidR="00AA300F" w:rsidRPr="00E9656D">
        <w:rPr>
          <w:sz w:val="20"/>
          <w:szCs w:val="20"/>
        </w:rPr>
        <w:t xml:space="preserve">so that more children </w:t>
      </w:r>
      <w:r w:rsidR="00BB53A6" w:rsidRPr="00E9656D">
        <w:rPr>
          <w:sz w:val="20"/>
          <w:szCs w:val="20"/>
        </w:rPr>
        <w:t>who deserve</w:t>
      </w:r>
      <w:r w:rsidR="00C64B7A" w:rsidRPr="00E9656D">
        <w:rPr>
          <w:sz w:val="20"/>
          <w:szCs w:val="20"/>
        </w:rPr>
        <w:t xml:space="preserve"> a future and </w:t>
      </w:r>
      <w:r w:rsidR="00AA300F" w:rsidRPr="00E9656D">
        <w:rPr>
          <w:sz w:val="20"/>
          <w:szCs w:val="20"/>
        </w:rPr>
        <w:t xml:space="preserve">are the future leaders can get the necessary basic skills needed for </w:t>
      </w:r>
      <w:r w:rsidR="00C64B7A" w:rsidRPr="00E9656D">
        <w:rPr>
          <w:sz w:val="20"/>
          <w:szCs w:val="20"/>
        </w:rPr>
        <w:t xml:space="preserve">national </w:t>
      </w:r>
      <w:r w:rsidR="00BB53A6" w:rsidRPr="00E9656D">
        <w:rPr>
          <w:sz w:val="20"/>
          <w:szCs w:val="20"/>
        </w:rPr>
        <w:t>development. On</w:t>
      </w:r>
      <w:r w:rsidR="00C64B7A" w:rsidRPr="00E9656D">
        <w:rPr>
          <w:sz w:val="20"/>
          <w:szCs w:val="20"/>
        </w:rPr>
        <w:t xml:space="preserve"> the other hand the few scattered schools are located very distantly from the communities where some of the children some as young as 6 years old have to walk mostly without having had any meal to reach to school. We propose to have this school classroom </w:t>
      </w:r>
      <w:r w:rsidR="00BB53A6" w:rsidRPr="00E9656D">
        <w:rPr>
          <w:sz w:val="20"/>
          <w:szCs w:val="20"/>
        </w:rPr>
        <w:t>block to</w:t>
      </w:r>
      <w:r w:rsidR="00C64B7A" w:rsidRPr="00E9656D">
        <w:rPr>
          <w:sz w:val="20"/>
          <w:szCs w:val="20"/>
        </w:rPr>
        <w:t xml:space="preserve"> be constructed right within the vicinity of the community</w:t>
      </w:r>
      <w:r w:rsidR="007B01E2" w:rsidRPr="00E9656D">
        <w:rPr>
          <w:sz w:val="20"/>
          <w:szCs w:val="20"/>
        </w:rPr>
        <w:t xml:space="preserve"> at a more central </w:t>
      </w:r>
      <w:r w:rsidR="00BB53A6" w:rsidRPr="00E9656D">
        <w:rPr>
          <w:sz w:val="20"/>
          <w:szCs w:val="20"/>
        </w:rPr>
        <w:t>location to</w:t>
      </w:r>
      <w:r w:rsidR="00C64B7A" w:rsidRPr="00E9656D">
        <w:rPr>
          <w:sz w:val="20"/>
          <w:szCs w:val="20"/>
        </w:rPr>
        <w:t xml:space="preserve"> lessen the </w:t>
      </w:r>
      <w:r w:rsidR="00BB53A6" w:rsidRPr="00E9656D">
        <w:rPr>
          <w:sz w:val="20"/>
          <w:szCs w:val="20"/>
        </w:rPr>
        <w:t>walking distance</w:t>
      </w:r>
      <w:r w:rsidR="00C64B7A" w:rsidRPr="00E9656D">
        <w:rPr>
          <w:sz w:val="20"/>
          <w:szCs w:val="20"/>
        </w:rPr>
        <w:t xml:space="preserve"> burden and motivate the children.</w:t>
      </w:r>
      <w:r w:rsidR="00B36D42" w:rsidRPr="00E9656D">
        <w:rPr>
          <w:sz w:val="20"/>
          <w:szCs w:val="20"/>
        </w:rPr>
        <w:t xml:space="preserve"> </w:t>
      </w:r>
      <w:r w:rsidR="007B01E2" w:rsidRPr="00E9656D">
        <w:rPr>
          <w:sz w:val="20"/>
          <w:szCs w:val="20"/>
        </w:rPr>
        <w:t xml:space="preserve">   Children aged between 5 to 18 years shall be given access to attain an education within this community school projects shall benefit all children fr</w:t>
      </w:r>
      <w:r w:rsidR="00BB53A6" w:rsidRPr="00E9656D">
        <w:rPr>
          <w:sz w:val="20"/>
          <w:szCs w:val="20"/>
        </w:rPr>
        <w:t xml:space="preserve">om any race or status In </w:t>
      </w:r>
      <w:proofErr w:type="spellStart"/>
      <w:r w:rsidR="00BB53A6" w:rsidRPr="00E9656D">
        <w:rPr>
          <w:sz w:val="20"/>
          <w:szCs w:val="20"/>
        </w:rPr>
        <w:t>Chitina</w:t>
      </w:r>
      <w:proofErr w:type="spellEnd"/>
      <w:r w:rsidR="00BB53A6" w:rsidRPr="00E9656D">
        <w:rPr>
          <w:sz w:val="20"/>
          <w:szCs w:val="20"/>
        </w:rPr>
        <w:t xml:space="preserve"> village </w:t>
      </w:r>
      <w:r w:rsidR="007B01E2" w:rsidRPr="00E9656D">
        <w:rPr>
          <w:sz w:val="20"/>
          <w:szCs w:val="20"/>
        </w:rPr>
        <w:t>where poverty has taken a hold in most households due to lack of sources of income</w:t>
      </w:r>
      <w:r w:rsidR="00B4601F" w:rsidRPr="00E9656D">
        <w:rPr>
          <w:sz w:val="20"/>
          <w:szCs w:val="20"/>
        </w:rPr>
        <w:t xml:space="preserve"> and some of them are living with the HIV </w:t>
      </w:r>
      <w:r w:rsidR="00BB53A6" w:rsidRPr="00E9656D">
        <w:rPr>
          <w:sz w:val="20"/>
          <w:szCs w:val="20"/>
        </w:rPr>
        <w:t>Virus. On</w:t>
      </w:r>
      <w:r w:rsidR="00B4601F" w:rsidRPr="00E9656D">
        <w:rPr>
          <w:sz w:val="20"/>
          <w:szCs w:val="20"/>
        </w:rPr>
        <w:t xml:space="preserve"> average we ai</w:t>
      </w:r>
      <w:r w:rsidR="008E2386">
        <w:rPr>
          <w:sz w:val="20"/>
          <w:szCs w:val="20"/>
        </w:rPr>
        <w:t>m to have a catchment of about 1</w:t>
      </w:r>
      <w:r w:rsidR="00B4601F" w:rsidRPr="00E9656D">
        <w:rPr>
          <w:sz w:val="20"/>
          <w:szCs w:val="20"/>
        </w:rPr>
        <w:t xml:space="preserve">00 children who will divided between morning and afternoon sessions until such a time that more classrooms can be </w:t>
      </w:r>
      <w:r w:rsidR="007C1E04" w:rsidRPr="00E9656D">
        <w:rPr>
          <w:sz w:val="20"/>
          <w:szCs w:val="20"/>
        </w:rPr>
        <w:t>added. The</w:t>
      </w:r>
      <w:r w:rsidR="00B4601F" w:rsidRPr="00E9656D">
        <w:rPr>
          <w:sz w:val="20"/>
          <w:szCs w:val="20"/>
        </w:rPr>
        <w:t xml:space="preserve"> community is greatly </w:t>
      </w:r>
      <w:r w:rsidR="00C74CBB" w:rsidRPr="00E9656D">
        <w:rPr>
          <w:sz w:val="20"/>
          <w:szCs w:val="20"/>
        </w:rPr>
        <w:t xml:space="preserve"> willing </w:t>
      </w:r>
      <w:r w:rsidR="00B4601F" w:rsidRPr="00E9656D">
        <w:rPr>
          <w:sz w:val="20"/>
          <w:szCs w:val="20"/>
        </w:rPr>
        <w:t xml:space="preserve">to </w:t>
      </w:r>
      <w:r w:rsidR="00C74CBB" w:rsidRPr="00E9656D">
        <w:rPr>
          <w:sz w:val="20"/>
          <w:szCs w:val="20"/>
        </w:rPr>
        <w:t>contribute time</w:t>
      </w:r>
      <w:r w:rsidR="00DF35AC" w:rsidRPr="00E9656D">
        <w:rPr>
          <w:sz w:val="20"/>
          <w:szCs w:val="20"/>
        </w:rPr>
        <w:t xml:space="preserve"> and labor during</w:t>
      </w:r>
      <w:r w:rsidR="00C74CBB" w:rsidRPr="00E9656D">
        <w:rPr>
          <w:sz w:val="20"/>
          <w:szCs w:val="20"/>
        </w:rPr>
        <w:t xml:space="preserve"> </w:t>
      </w:r>
      <w:r w:rsidR="00DF35AC" w:rsidRPr="00E9656D">
        <w:rPr>
          <w:sz w:val="20"/>
          <w:szCs w:val="20"/>
        </w:rPr>
        <w:t xml:space="preserve">the construction of </w:t>
      </w:r>
      <w:r w:rsidR="00B4601F" w:rsidRPr="00E9656D">
        <w:rPr>
          <w:sz w:val="20"/>
          <w:szCs w:val="20"/>
        </w:rPr>
        <w:t>1 by three clas</w:t>
      </w:r>
      <w:r w:rsidR="00C31C81" w:rsidRPr="00E9656D">
        <w:rPr>
          <w:sz w:val="20"/>
          <w:szCs w:val="20"/>
        </w:rPr>
        <w:t>s</w:t>
      </w:r>
      <w:r w:rsidR="00B4601F" w:rsidRPr="00E9656D">
        <w:rPr>
          <w:sz w:val="20"/>
          <w:szCs w:val="20"/>
        </w:rPr>
        <w:t>room</w:t>
      </w:r>
      <w:r w:rsidR="00C31C81" w:rsidRPr="00E9656D">
        <w:rPr>
          <w:sz w:val="20"/>
          <w:szCs w:val="20"/>
        </w:rPr>
        <w:t>s</w:t>
      </w:r>
      <w:r w:rsidR="00DE45D5" w:rsidRPr="00E9656D">
        <w:rPr>
          <w:sz w:val="20"/>
          <w:szCs w:val="20"/>
        </w:rPr>
        <w:t xml:space="preserve"> </w:t>
      </w:r>
      <w:r w:rsidR="00BA2591" w:rsidRPr="00E9656D">
        <w:rPr>
          <w:sz w:val="20"/>
          <w:szCs w:val="20"/>
        </w:rPr>
        <w:t xml:space="preserve">building </w:t>
      </w:r>
      <w:r w:rsidR="00C31C81" w:rsidRPr="00E9656D">
        <w:rPr>
          <w:sz w:val="20"/>
          <w:szCs w:val="20"/>
        </w:rPr>
        <w:t>s</w:t>
      </w:r>
      <w:r w:rsidR="00B4601F" w:rsidRPr="00E9656D">
        <w:rPr>
          <w:sz w:val="20"/>
          <w:szCs w:val="20"/>
        </w:rPr>
        <w:t>tructure</w:t>
      </w:r>
      <w:r w:rsidR="00BA2591" w:rsidRPr="00E9656D">
        <w:rPr>
          <w:sz w:val="20"/>
          <w:szCs w:val="20"/>
        </w:rPr>
        <w:t xml:space="preserve"> including office</w:t>
      </w:r>
      <w:r w:rsidR="00B4601F" w:rsidRPr="00E9656D">
        <w:rPr>
          <w:sz w:val="20"/>
          <w:szCs w:val="20"/>
        </w:rPr>
        <w:t xml:space="preserve"> in addition to a </w:t>
      </w:r>
      <w:r w:rsidR="00DF35AC" w:rsidRPr="00E9656D">
        <w:rPr>
          <w:sz w:val="20"/>
          <w:szCs w:val="20"/>
        </w:rPr>
        <w:t>contribution of building sand, crushed stones, water, foo</w:t>
      </w:r>
      <w:r w:rsidR="00B4601F" w:rsidRPr="00E9656D">
        <w:rPr>
          <w:sz w:val="20"/>
          <w:szCs w:val="20"/>
        </w:rPr>
        <w:t>d or lunch once this fund is approved to carry out the construction on the land where currently there is a temporary makeshift shelter  for a school.</w:t>
      </w:r>
    </w:p>
    <w:p w:rsidR="0046661F" w:rsidRPr="0046661F" w:rsidRDefault="0046661F" w:rsidP="008E2386">
      <w:pPr>
        <w:rPr>
          <w:b/>
          <w:sz w:val="20"/>
          <w:szCs w:val="20"/>
          <w:u w:val="single"/>
        </w:rPr>
      </w:pPr>
      <w:r w:rsidRPr="0046661F">
        <w:rPr>
          <w:b/>
          <w:sz w:val="20"/>
          <w:szCs w:val="20"/>
          <w:u w:val="single"/>
        </w:rPr>
        <w:t>Detailed Budget</w:t>
      </w:r>
    </w:p>
    <w:tbl>
      <w:tblPr>
        <w:tblStyle w:val="TableGrid"/>
        <w:tblpPr w:leftFromText="180" w:rightFromText="180" w:vertAnchor="text" w:tblpY="397"/>
        <w:tblW w:w="9018" w:type="dxa"/>
        <w:tblLook w:val="04A0" w:firstRow="1" w:lastRow="0" w:firstColumn="1" w:lastColumn="0" w:noHBand="0" w:noVBand="1"/>
      </w:tblPr>
      <w:tblGrid>
        <w:gridCol w:w="3449"/>
        <w:gridCol w:w="1308"/>
        <w:gridCol w:w="662"/>
        <w:gridCol w:w="1151"/>
        <w:gridCol w:w="1188"/>
        <w:gridCol w:w="1260"/>
      </w:tblGrid>
      <w:tr w:rsidR="00B245E8" w:rsidRPr="006B1AAC" w:rsidTr="00B245E8">
        <w:tc>
          <w:tcPr>
            <w:tcW w:w="3449" w:type="dxa"/>
          </w:tcPr>
          <w:p w:rsidR="00B245E8" w:rsidRPr="006B1AAC" w:rsidRDefault="00B245E8" w:rsidP="00500A6E">
            <w:pPr>
              <w:rPr>
                <w:b/>
              </w:rPr>
            </w:pPr>
            <w:r w:rsidRPr="006B1AAC">
              <w:rPr>
                <w:b/>
              </w:rPr>
              <w:t xml:space="preserve">Item </w:t>
            </w:r>
          </w:p>
        </w:tc>
        <w:tc>
          <w:tcPr>
            <w:tcW w:w="1308" w:type="dxa"/>
          </w:tcPr>
          <w:p w:rsidR="00B245E8" w:rsidRPr="006B1AAC" w:rsidRDefault="00B245E8" w:rsidP="00500A6E">
            <w:pPr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6B1AAC">
              <w:rPr>
                <w:b/>
              </w:rPr>
              <w:t xml:space="preserve"> </w:t>
            </w:r>
          </w:p>
        </w:tc>
        <w:tc>
          <w:tcPr>
            <w:tcW w:w="662" w:type="dxa"/>
          </w:tcPr>
          <w:p w:rsidR="00B245E8" w:rsidRPr="006B1AAC" w:rsidRDefault="00B245E8" w:rsidP="00500A6E">
            <w:pPr>
              <w:rPr>
                <w:b/>
              </w:rPr>
            </w:pPr>
            <w:r w:rsidRPr="006B1AAC">
              <w:rPr>
                <w:b/>
              </w:rPr>
              <w:t>Unit</w:t>
            </w:r>
          </w:p>
        </w:tc>
        <w:tc>
          <w:tcPr>
            <w:tcW w:w="1151" w:type="dxa"/>
          </w:tcPr>
          <w:p w:rsidR="00B245E8" w:rsidRPr="006B1AAC" w:rsidRDefault="00B245E8" w:rsidP="00500A6E">
            <w:pPr>
              <w:rPr>
                <w:b/>
              </w:rPr>
            </w:pPr>
            <w:r w:rsidRPr="006B1AAC">
              <w:rPr>
                <w:b/>
              </w:rPr>
              <w:t>Unit price</w:t>
            </w:r>
          </w:p>
        </w:tc>
        <w:tc>
          <w:tcPr>
            <w:tcW w:w="1188" w:type="dxa"/>
          </w:tcPr>
          <w:p w:rsidR="00B245E8" w:rsidRPr="006B1AAC" w:rsidRDefault="00B245E8" w:rsidP="00500A6E">
            <w:pPr>
              <w:rPr>
                <w:b/>
              </w:rPr>
            </w:pPr>
            <w:r>
              <w:rPr>
                <w:b/>
              </w:rPr>
              <w:t>ZMK</w:t>
            </w:r>
          </w:p>
        </w:tc>
        <w:tc>
          <w:tcPr>
            <w:tcW w:w="1260" w:type="dxa"/>
          </w:tcPr>
          <w:p w:rsidR="00B245E8" w:rsidRPr="006B1AAC" w:rsidRDefault="00B245E8" w:rsidP="00500A6E">
            <w:pPr>
              <w:rPr>
                <w:b/>
              </w:rPr>
            </w:pPr>
            <w:r w:rsidRPr="00500A6E">
              <w:rPr>
                <w:b/>
              </w:rPr>
              <w:t>($USD</w:t>
            </w:r>
          </w:p>
        </w:tc>
      </w:tr>
      <w:tr w:rsidR="008E2386" w:rsidRPr="006B1AAC" w:rsidTr="00B245E8">
        <w:tc>
          <w:tcPr>
            <w:tcW w:w="3449" w:type="dxa"/>
          </w:tcPr>
          <w:p w:rsidR="008E2386" w:rsidRPr="008E2386" w:rsidRDefault="0046661F" w:rsidP="00500A6E">
            <w:r>
              <w:t xml:space="preserve">Buying of </w:t>
            </w:r>
            <w:r w:rsidR="008E2386" w:rsidRPr="008E2386">
              <w:t xml:space="preserve">4 acres land </w:t>
            </w:r>
          </w:p>
        </w:tc>
        <w:tc>
          <w:tcPr>
            <w:tcW w:w="1308" w:type="dxa"/>
          </w:tcPr>
          <w:p w:rsidR="008E2386" w:rsidRPr="008E2386" w:rsidRDefault="008E2386" w:rsidP="00500A6E">
            <w:r w:rsidRPr="008E2386">
              <w:t>1</w:t>
            </w:r>
          </w:p>
        </w:tc>
        <w:tc>
          <w:tcPr>
            <w:tcW w:w="662" w:type="dxa"/>
          </w:tcPr>
          <w:p w:rsidR="008E2386" w:rsidRPr="008E2386" w:rsidRDefault="008E2386" w:rsidP="00500A6E">
            <w:r w:rsidRPr="008E2386">
              <w:t>1</w:t>
            </w:r>
          </w:p>
        </w:tc>
        <w:tc>
          <w:tcPr>
            <w:tcW w:w="1151" w:type="dxa"/>
          </w:tcPr>
          <w:p w:rsidR="008E2386" w:rsidRPr="008E2386" w:rsidRDefault="008E2386" w:rsidP="00500A6E">
            <w:r w:rsidRPr="008E2386">
              <w:t xml:space="preserve">Each </w:t>
            </w:r>
          </w:p>
        </w:tc>
        <w:tc>
          <w:tcPr>
            <w:tcW w:w="1188" w:type="dxa"/>
          </w:tcPr>
          <w:p w:rsidR="008E2386" w:rsidRPr="008E2386" w:rsidRDefault="008E2386" w:rsidP="00500A6E">
            <w:r w:rsidRPr="008E2386">
              <w:t xml:space="preserve">       45,500</w:t>
            </w:r>
          </w:p>
        </w:tc>
        <w:tc>
          <w:tcPr>
            <w:tcW w:w="1260" w:type="dxa"/>
          </w:tcPr>
          <w:p w:rsidR="008E2386" w:rsidRPr="008E2386" w:rsidRDefault="008E2386" w:rsidP="00500A6E">
            <w:r w:rsidRPr="008E2386">
              <w:t xml:space="preserve">           4500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 of </w:t>
            </w:r>
            <w:r w:rsidR="00B245E8" w:rsidRPr="00E9656D">
              <w:rPr>
                <w:sz w:val="20"/>
                <w:szCs w:val="20"/>
              </w:rPr>
              <w:t>6 inch concrete blocks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9656D">
              <w:rPr>
                <w:sz w:val="20"/>
                <w:szCs w:val="20"/>
              </w:rPr>
              <w:t>000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4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245E8" w:rsidRPr="00EC4CDA">
              <w:rPr>
                <w:sz w:val="20"/>
                <w:szCs w:val="20"/>
              </w:rPr>
              <w:t>36,000</w:t>
            </w:r>
          </w:p>
        </w:tc>
        <w:tc>
          <w:tcPr>
            <w:tcW w:w="1260" w:type="dxa"/>
          </w:tcPr>
          <w:p w:rsidR="00B245E8" w:rsidRPr="00E9656D" w:rsidRDefault="007C1E04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631F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3600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cement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656D">
              <w:rPr>
                <w:sz w:val="20"/>
                <w:szCs w:val="20"/>
              </w:rPr>
              <w:t>00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75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245E8" w:rsidRPr="00EC4CDA">
              <w:rPr>
                <w:sz w:val="20"/>
                <w:szCs w:val="20"/>
              </w:rPr>
              <w:t>15000</w:t>
            </w:r>
          </w:p>
        </w:tc>
        <w:tc>
          <w:tcPr>
            <w:tcW w:w="1260" w:type="dxa"/>
          </w:tcPr>
          <w:p w:rsidR="00B245E8" w:rsidRPr="00E9656D" w:rsidRDefault="007C1E04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631F0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1500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Brick force wire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9656D"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40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B245E8" w:rsidRPr="00EC4CDA">
              <w:rPr>
                <w:sz w:val="20"/>
                <w:szCs w:val="20"/>
              </w:rPr>
              <w:t>4000</w:t>
            </w:r>
          </w:p>
        </w:tc>
        <w:tc>
          <w:tcPr>
            <w:tcW w:w="1260" w:type="dxa"/>
          </w:tcPr>
          <w:p w:rsidR="00B245E8" w:rsidRPr="00E9656D" w:rsidRDefault="007C1E04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0631F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400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Concrete  slab mesh wire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656D"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800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245E8" w:rsidRPr="00EC4CDA">
              <w:rPr>
                <w:sz w:val="20"/>
                <w:szCs w:val="20"/>
              </w:rPr>
              <w:t>16000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C1E0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="007C1E04">
              <w:rPr>
                <w:sz w:val="20"/>
                <w:szCs w:val="20"/>
              </w:rPr>
              <w:t xml:space="preserve"> 1600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Damp proof coarse DPC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300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245E8" w:rsidRPr="00EC4CDA">
              <w:rPr>
                <w:sz w:val="20"/>
                <w:szCs w:val="20"/>
              </w:rPr>
              <w:t>600</w:t>
            </w:r>
          </w:p>
        </w:tc>
        <w:tc>
          <w:tcPr>
            <w:tcW w:w="1260" w:type="dxa"/>
          </w:tcPr>
          <w:p w:rsidR="00B245E8" w:rsidRPr="00E9656D" w:rsidRDefault="007C1E04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631F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60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Concrete 4 inch blocks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9656D">
              <w:rPr>
                <w:sz w:val="20"/>
                <w:szCs w:val="20"/>
              </w:rPr>
              <w:t>00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3.50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245E8" w:rsidRPr="00EC4CDA">
              <w:rPr>
                <w:sz w:val="20"/>
                <w:szCs w:val="20"/>
              </w:rPr>
              <w:t>10500</w:t>
            </w:r>
          </w:p>
        </w:tc>
        <w:tc>
          <w:tcPr>
            <w:tcW w:w="1260" w:type="dxa"/>
          </w:tcPr>
          <w:p w:rsidR="00B245E8" w:rsidRPr="00E9656D" w:rsidRDefault="007C1E04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631F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1050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Door frames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300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7C1E04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31F0">
              <w:rPr>
                <w:sz w:val="20"/>
                <w:szCs w:val="20"/>
              </w:rPr>
              <w:t xml:space="preserve">           </w:t>
            </w:r>
            <w:r w:rsidR="00B245E8" w:rsidRPr="00EC4CDA">
              <w:rPr>
                <w:sz w:val="20"/>
                <w:szCs w:val="20"/>
              </w:rPr>
              <w:t>4800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7C1E04">
              <w:rPr>
                <w:sz w:val="20"/>
                <w:szCs w:val="20"/>
              </w:rPr>
              <w:t>480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Window frames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850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245E8" w:rsidRPr="00EC4CDA">
              <w:rPr>
                <w:sz w:val="20"/>
                <w:szCs w:val="20"/>
              </w:rPr>
              <w:t>22100</w:t>
            </w:r>
          </w:p>
        </w:tc>
        <w:tc>
          <w:tcPr>
            <w:tcW w:w="1260" w:type="dxa"/>
          </w:tcPr>
          <w:p w:rsidR="00B245E8" w:rsidRPr="00E9656D" w:rsidRDefault="007C1E04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631F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2210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Roofing timber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9656D">
              <w:rPr>
                <w:sz w:val="20"/>
                <w:szCs w:val="20"/>
              </w:rPr>
              <w:t>00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80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245E8" w:rsidRPr="00EC4CDA">
              <w:rPr>
                <w:sz w:val="20"/>
                <w:szCs w:val="20"/>
              </w:rPr>
              <w:t>32000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7C1E04">
              <w:rPr>
                <w:sz w:val="20"/>
                <w:szCs w:val="20"/>
              </w:rPr>
              <w:t xml:space="preserve">  3200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Steel Roofing sheets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9656D"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250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245E8" w:rsidRPr="00EC4CDA">
              <w:rPr>
                <w:sz w:val="20"/>
                <w:szCs w:val="20"/>
              </w:rPr>
              <w:t>15000</w:t>
            </w:r>
          </w:p>
        </w:tc>
        <w:tc>
          <w:tcPr>
            <w:tcW w:w="1260" w:type="dxa"/>
          </w:tcPr>
          <w:p w:rsidR="00B245E8" w:rsidRPr="00E9656D" w:rsidRDefault="007C1E04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063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1500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Wood  doors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800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7C1E04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31F0">
              <w:rPr>
                <w:sz w:val="20"/>
                <w:szCs w:val="20"/>
              </w:rPr>
              <w:t xml:space="preserve">          </w:t>
            </w:r>
            <w:r w:rsidR="00B245E8" w:rsidRPr="00EC4CDA">
              <w:rPr>
                <w:sz w:val="20"/>
                <w:szCs w:val="20"/>
              </w:rPr>
              <w:t>6400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7C1E04">
              <w:rPr>
                <w:sz w:val="20"/>
                <w:szCs w:val="20"/>
              </w:rPr>
              <w:t>640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 xml:space="preserve">Grill doors  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1000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B245E8" w:rsidRPr="00EC4CDA">
              <w:rPr>
                <w:sz w:val="20"/>
                <w:szCs w:val="20"/>
              </w:rPr>
              <w:t>8000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B245E8">
              <w:rPr>
                <w:sz w:val="20"/>
                <w:szCs w:val="20"/>
              </w:rPr>
              <w:t xml:space="preserve"> 800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 xml:space="preserve">Air vents 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25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245E8" w:rsidRPr="00EC4CDA">
              <w:rPr>
                <w:sz w:val="20"/>
                <w:szCs w:val="20"/>
              </w:rPr>
              <w:t>700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245E8">
              <w:rPr>
                <w:sz w:val="20"/>
                <w:szCs w:val="20"/>
              </w:rPr>
              <w:t xml:space="preserve"> 70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Wire to reinforce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9656D"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30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B245E8" w:rsidRPr="00EC4CDA">
              <w:rPr>
                <w:sz w:val="20"/>
                <w:szCs w:val="20"/>
              </w:rPr>
              <w:t>1800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B245E8">
              <w:rPr>
                <w:sz w:val="20"/>
                <w:szCs w:val="20"/>
              </w:rPr>
              <w:t xml:space="preserve"> 180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 xml:space="preserve">Electrical wiring materials 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figure 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245E8" w:rsidRPr="00EC4CDA">
              <w:rPr>
                <w:sz w:val="20"/>
                <w:szCs w:val="20"/>
              </w:rPr>
              <w:t>20 000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B245E8">
              <w:rPr>
                <w:sz w:val="20"/>
                <w:szCs w:val="20"/>
              </w:rPr>
              <w:t xml:space="preserve"> 2000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Roofing nails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656D"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25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245E8" w:rsidRPr="00EC4CDA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245E8">
              <w:rPr>
                <w:sz w:val="20"/>
                <w:szCs w:val="20"/>
              </w:rPr>
              <w:t xml:space="preserve">  50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Window levers and pegs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10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245E8" w:rsidRPr="00EC4CDA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245E8">
              <w:rPr>
                <w:sz w:val="20"/>
                <w:szCs w:val="20"/>
              </w:rPr>
              <w:t xml:space="preserve"> 24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Window glass panes set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90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B245E8" w:rsidRPr="00EC4CDA">
              <w:rPr>
                <w:sz w:val="20"/>
                <w:szCs w:val="20"/>
              </w:rPr>
              <w:t>4500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B245E8">
              <w:rPr>
                <w:sz w:val="20"/>
                <w:szCs w:val="20"/>
              </w:rPr>
              <w:t xml:space="preserve"> 450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46661F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Buying of </w:t>
            </w:r>
            <w:r w:rsidR="00B245E8" w:rsidRPr="00E9656D">
              <w:rPr>
                <w:sz w:val="20"/>
                <w:szCs w:val="20"/>
              </w:rPr>
              <w:t>Window putty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9656D"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15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Each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245E8" w:rsidRPr="00B245E8">
              <w:rPr>
                <w:sz w:val="20"/>
                <w:szCs w:val="20"/>
              </w:rPr>
              <w:t>900</w:t>
            </w:r>
          </w:p>
        </w:tc>
        <w:tc>
          <w:tcPr>
            <w:tcW w:w="1260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0631F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90</w:t>
            </w:r>
          </w:p>
        </w:tc>
      </w:tr>
      <w:tr w:rsidR="00B245E8" w:rsidTr="00B245E8">
        <w:tc>
          <w:tcPr>
            <w:tcW w:w="3449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 xml:space="preserve">Transportation </w:t>
            </w:r>
            <w:r w:rsidR="0046661F">
              <w:rPr>
                <w:sz w:val="20"/>
                <w:szCs w:val="20"/>
              </w:rPr>
              <w:t xml:space="preserve">of materials </w:t>
            </w:r>
          </w:p>
        </w:tc>
        <w:tc>
          <w:tcPr>
            <w:tcW w:w="1308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>500</w:t>
            </w:r>
          </w:p>
        </w:tc>
        <w:tc>
          <w:tcPr>
            <w:tcW w:w="1151" w:type="dxa"/>
          </w:tcPr>
          <w:p w:rsidR="00B245E8" w:rsidRPr="00E9656D" w:rsidRDefault="00B245E8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</w:t>
            </w:r>
          </w:p>
        </w:tc>
        <w:tc>
          <w:tcPr>
            <w:tcW w:w="1188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B245E8" w:rsidRPr="00B245E8">
              <w:rPr>
                <w:sz w:val="20"/>
                <w:szCs w:val="20"/>
              </w:rPr>
              <w:t>6000</w:t>
            </w:r>
          </w:p>
        </w:tc>
        <w:tc>
          <w:tcPr>
            <w:tcW w:w="1260" w:type="dxa"/>
          </w:tcPr>
          <w:p w:rsidR="00B245E8" w:rsidRPr="00E9656D" w:rsidRDefault="000631F0" w:rsidP="0050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245E8">
              <w:rPr>
                <w:sz w:val="20"/>
                <w:szCs w:val="20"/>
              </w:rPr>
              <w:t>600</w:t>
            </w:r>
          </w:p>
        </w:tc>
      </w:tr>
      <w:tr w:rsidR="00B245E8" w:rsidTr="00B245E8">
        <w:tc>
          <w:tcPr>
            <w:tcW w:w="6570" w:type="dxa"/>
            <w:gridSpan w:val="4"/>
          </w:tcPr>
          <w:p w:rsidR="00B245E8" w:rsidRPr="00EC4CDA" w:rsidRDefault="00B245E8" w:rsidP="00500A6E">
            <w:pPr>
              <w:rPr>
                <w:b/>
                <w:sz w:val="20"/>
                <w:szCs w:val="20"/>
              </w:rPr>
            </w:pPr>
            <w:r w:rsidRPr="00E9656D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EC4CDA">
              <w:rPr>
                <w:b/>
                <w:sz w:val="20"/>
                <w:szCs w:val="20"/>
              </w:rPr>
              <w:t>Total amount requested</w:t>
            </w:r>
          </w:p>
        </w:tc>
        <w:tc>
          <w:tcPr>
            <w:tcW w:w="1188" w:type="dxa"/>
          </w:tcPr>
          <w:p w:rsidR="00B245E8" w:rsidRPr="000631F0" w:rsidRDefault="0018281C" w:rsidP="00500A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8E2386">
              <w:rPr>
                <w:b/>
                <w:sz w:val="20"/>
                <w:szCs w:val="20"/>
              </w:rPr>
              <w:t>250</w:t>
            </w:r>
            <w:r w:rsidR="007C1E04" w:rsidRPr="000631F0">
              <w:rPr>
                <w:b/>
                <w:sz w:val="20"/>
                <w:szCs w:val="20"/>
              </w:rPr>
              <w:t>,04</w:t>
            </w:r>
            <w:r w:rsidR="00B245E8" w:rsidRPr="000631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245E8" w:rsidRPr="000631F0" w:rsidRDefault="008E2386" w:rsidP="00500A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25,0</w:t>
            </w:r>
            <w:r w:rsidR="007C1E04" w:rsidRPr="000631F0">
              <w:rPr>
                <w:b/>
                <w:sz w:val="20"/>
                <w:szCs w:val="20"/>
              </w:rPr>
              <w:t>04</w:t>
            </w:r>
          </w:p>
        </w:tc>
      </w:tr>
    </w:tbl>
    <w:p w:rsidR="00995918" w:rsidRDefault="00995918" w:rsidP="00EE34B5"/>
    <w:p w:rsidR="00EE34B5" w:rsidRPr="00EE34B5" w:rsidRDefault="00EE34B5" w:rsidP="00EE34B5"/>
    <w:p w:rsidR="009462C1" w:rsidRPr="00C31C81" w:rsidRDefault="009462C1" w:rsidP="00C31C81"/>
    <w:p w:rsidR="006E77C0" w:rsidRDefault="006E77C0"/>
    <w:p w:rsidR="00E9656D" w:rsidRDefault="00E9656D"/>
    <w:p w:rsidR="00E9656D" w:rsidRDefault="00E9656D"/>
    <w:p w:rsidR="00E9656D" w:rsidRDefault="00E9656D"/>
    <w:p w:rsidR="00E9656D" w:rsidRDefault="00E9656D"/>
    <w:p w:rsidR="00FE3D1C" w:rsidRPr="00E9656D" w:rsidRDefault="00FE3D1C">
      <w:pPr>
        <w:rPr>
          <w:b/>
          <w:u w:val="single"/>
        </w:rPr>
      </w:pPr>
    </w:p>
    <w:p w:rsidR="0090156E" w:rsidRDefault="0090156E"/>
    <w:p w:rsidR="0090156E" w:rsidRDefault="0090156E"/>
    <w:p w:rsidR="0090156E" w:rsidRDefault="0090156E"/>
    <w:p w:rsidR="0090156E" w:rsidRDefault="0090156E"/>
    <w:p w:rsidR="0090156E" w:rsidRDefault="0090156E"/>
    <w:p w:rsidR="0090156E" w:rsidRDefault="0090156E"/>
    <w:p w:rsidR="0090156E" w:rsidRDefault="0090156E"/>
    <w:p w:rsidR="007E049F" w:rsidRDefault="007E049F"/>
    <w:sectPr w:rsidR="007E0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A6" w:rsidRDefault="008D76A6" w:rsidP="00EE34B5">
      <w:pPr>
        <w:spacing w:after="0" w:line="240" w:lineRule="auto"/>
      </w:pPr>
      <w:r>
        <w:separator/>
      </w:r>
    </w:p>
  </w:endnote>
  <w:endnote w:type="continuationSeparator" w:id="0">
    <w:p w:rsidR="008D76A6" w:rsidRDefault="008D76A6" w:rsidP="00EE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A6" w:rsidRDefault="008D76A6" w:rsidP="00EE34B5">
      <w:pPr>
        <w:spacing w:after="0" w:line="240" w:lineRule="auto"/>
      </w:pPr>
      <w:r>
        <w:separator/>
      </w:r>
    </w:p>
  </w:footnote>
  <w:footnote w:type="continuationSeparator" w:id="0">
    <w:p w:rsidR="008D76A6" w:rsidRDefault="008D76A6" w:rsidP="00EE3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021"/>
    <w:multiLevelType w:val="hybridMultilevel"/>
    <w:tmpl w:val="921600C0"/>
    <w:lvl w:ilvl="0" w:tplc="CE02D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AAE"/>
    <w:multiLevelType w:val="hybridMultilevel"/>
    <w:tmpl w:val="1EC6F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F"/>
    <w:rsid w:val="00001DAA"/>
    <w:rsid w:val="0004368F"/>
    <w:rsid w:val="000631F0"/>
    <w:rsid w:val="00076A80"/>
    <w:rsid w:val="0009421E"/>
    <w:rsid w:val="000B7318"/>
    <w:rsid w:val="0018281C"/>
    <w:rsid w:val="00205B4B"/>
    <w:rsid w:val="0024712E"/>
    <w:rsid w:val="002823FE"/>
    <w:rsid w:val="0029153A"/>
    <w:rsid w:val="002D017F"/>
    <w:rsid w:val="0039172A"/>
    <w:rsid w:val="00430D86"/>
    <w:rsid w:val="00455E2E"/>
    <w:rsid w:val="0046661F"/>
    <w:rsid w:val="004F45F6"/>
    <w:rsid w:val="00500A6E"/>
    <w:rsid w:val="00503B2A"/>
    <w:rsid w:val="005737A9"/>
    <w:rsid w:val="005A663F"/>
    <w:rsid w:val="005E1B34"/>
    <w:rsid w:val="00623EE8"/>
    <w:rsid w:val="00653BFE"/>
    <w:rsid w:val="006B1AAC"/>
    <w:rsid w:val="006E77C0"/>
    <w:rsid w:val="0072062C"/>
    <w:rsid w:val="007B01E2"/>
    <w:rsid w:val="007C1E04"/>
    <w:rsid w:val="007E049F"/>
    <w:rsid w:val="007E7AEC"/>
    <w:rsid w:val="00892315"/>
    <w:rsid w:val="008D76A6"/>
    <w:rsid w:val="008E2386"/>
    <w:rsid w:val="0090156E"/>
    <w:rsid w:val="009462C1"/>
    <w:rsid w:val="009668F1"/>
    <w:rsid w:val="00995918"/>
    <w:rsid w:val="009F18E8"/>
    <w:rsid w:val="00A77FB7"/>
    <w:rsid w:val="00A87B2A"/>
    <w:rsid w:val="00AA300F"/>
    <w:rsid w:val="00B014CB"/>
    <w:rsid w:val="00B169AB"/>
    <w:rsid w:val="00B245E8"/>
    <w:rsid w:val="00B36D42"/>
    <w:rsid w:val="00B414B7"/>
    <w:rsid w:val="00B4601F"/>
    <w:rsid w:val="00B713E6"/>
    <w:rsid w:val="00BA2591"/>
    <w:rsid w:val="00BB53A6"/>
    <w:rsid w:val="00C01BBD"/>
    <w:rsid w:val="00C23288"/>
    <w:rsid w:val="00C31C81"/>
    <w:rsid w:val="00C64B7A"/>
    <w:rsid w:val="00C74CBB"/>
    <w:rsid w:val="00C8776B"/>
    <w:rsid w:val="00C901D8"/>
    <w:rsid w:val="00D02A63"/>
    <w:rsid w:val="00DE45D5"/>
    <w:rsid w:val="00DF0362"/>
    <w:rsid w:val="00DF35AC"/>
    <w:rsid w:val="00E25136"/>
    <w:rsid w:val="00E27E5D"/>
    <w:rsid w:val="00E30F5D"/>
    <w:rsid w:val="00E6663F"/>
    <w:rsid w:val="00E9656D"/>
    <w:rsid w:val="00EB5093"/>
    <w:rsid w:val="00EC4CDA"/>
    <w:rsid w:val="00ED0C83"/>
    <w:rsid w:val="00EE34B5"/>
    <w:rsid w:val="00EF791D"/>
    <w:rsid w:val="00F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B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B5"/>
  </w:style>
  <w:style w:type="paragraph" w:styleId="Footer">
    <w:name w:val="footer"/>
    <w:basedOn w:val="Normal"/>
    <w:link w:val="FooterChar"/>
    <w:uiPriority w:val="99"/>
    <w:unhideWhenUsed/>
    <w:rsid w:val="00EE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B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B5"/>
  </w:style>
  <w:style w:type="paragraph" w:styleId="Footer">
    <w:name w:val="footer"/>
    <w:basedOn w:val="Normal"/>
    <w:link w:val="FooterChar"/>
    <w:uiPriority w:val="99"/>
    <w:unhideWhenUsed/>
    <w:rsid w:val="00EE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2019-06-08T12:28:00Z</dcterms:created>
  <dcterms:modified xsi:type="dcterms:W3CDTF">2019-06-08T12:28:00Z</dcterms:modified>
</cp:coreProperties>
</file>