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79F7" w:rsidRPr="00726B0E" w:rsidRDefault="003F79F7" w:rsidP="003F79F7">
      <w:pPr>
        <w:jc w:val="center"/>
        <w:rPr>
          <w:rFonts w:ascii="Times New Roman" w:hAnsi="Times New Roman" w:cs="Times New Roman"/>
          <w:b/>
          <w:sz w:val="32"/>
          <w:szCs w:val="24"/>
        </w:rPr>
      </w:pPr>
      <w:r w:rsidRPr="00D35CA9">
        <w:rPr>
          <w:rFonts w:ascii="Times New Roman" w:hAnsi="Times New Roman" w:cs="Times New Roman"/>
          <w:b/>
          <w:sz w:val="32"/>
          <w:szCs w:val="24"/>
        </w:rPr>
        <w:t xml:space="preserve">MOB Credentials </w:t>
      </w:r>
    </w:p>
    <w:p w:rsidR="003F79F7" w:rsidRPr="00467F15" w:rsidRDefault="003F79F7" w:rsidP="003F79F7">
      <w:pPr>
        <w:pStyle w:val="ListParagraph"/>
        <w:ind w:left="1080"/>
        <w:rPr>
          <w:rFonts w:ascii="Times New Roman" w:hAnsi="Times New Roman" w:cs="Times New Roman"/>
          <w:sz w:val="24"/>
          <w:szCs w:val="24"/>
        </w:rPr>
      </w:pPr>
    </w:p>
    <w:tbl>
      <w:tblPr>
        <w:tblStyle w:val="TableGrid"/>
        <w:tblW w:w="9072" w:type="dxa"/>
        <w:tblInd w:w="-5" w:type="dxa"/>
        <w:tblLook w:val="04A0"/>
      </w:tblPr>
      <w:tblGrid>
        <w:gridCol w:w="3353"/>
        <w:gridCol w:w="5719"/>
      </w:tblGrid>
      <w:tr w:rsidR="003F79F7" w:rsidRPr="00467F15" w:rsidTr="003051BA">
        <w:tc>
          <w:tcPr>
            <w:tcW w:w="3353" w:type="dxa"/>
          </w:tcPr>
          <w:p w:rsidR="003F79F7" w:rsidRPr="00467F15" w:rsidRDefault="003F79F7" w:rsidP="003051BA">
            <w:pPr>
              <w:pStyle w:val="ListParagraph"/>
              <w:numPr>
                <w:ilvl w:val="0"/>
                <w:numId w:val="1"/>
              </w:numPr>
              <w:spacing w:after="0" w:line="240" w:lineRule="auto"/>
              <w:rPr>
                <w:rFonts w:ascii="Times New Roman" w:hAnsi="Times New Roman" w:cs="Times New Roman"/>
                <w:sz w:val="24"/>
                <w:szCs w:val="24"/>
              </w:rPr>
            </w:pPr>
            <w:r w:rsidRPr="00467F15">
              <w:rPr>
                <w:rFonts w:ascii="Times New Roman" w:hAnsi="Times New Roman" w:cs="Times New Roman"/>
                <w:sz w:val="24"/>
                <w:szCs w:val="24"/>
              </w:rPr>
              <w:t>Name of the NGO</w:t>
            </w:r>
          </w:p>
        </w:tc>
        <w:tc>
          <w:tcPr>
            <w:tcW w:w="5719" w:type="dxa"/>
          </w:tcPr>
          <w:p w:rsidR="003F79F7" w:rsidRPr="00467F15" w:rsidRDefault="003F79F7" w:rsidP="003051BA">
            <w:pPr>
              <w:pStyle w:val="ListParagraph"/>
              <w:spacing w:line="240" w:lineRule="auto"/>
              <w:ind w:left="0"/>
              <w:rPr>
                <w:rFonts w:ascii="Times New Roman" w:hAnsi="Times New Roman" w:cs="Times New Roman"/>
                <w:sz w:val="24"/>
                <w:szCs w:val="24"/>
              </w:rPr>
            </w:pPr>
            <w:r w:rsidRPr="00467F15">
              <w:rPr>
                <w:rFonts w:ascii="Times New Roman" w:hAnsi="Times New Roman" w:cs="Times New Roman"/>
                <w:sz w:val="24"/>
                <w:szCs w:val="24"/>
              </w:rPr>
              <w:t>MOB Rural Health Centre, Mandya</w:t>
            </w:r>
          </w:p>
        </w:tc>
      </w:tr>
      <w:tr w:rsidR="003F79F7" w:rsidRPr="00467F15" w:rsidTr="003051BA">
        <w:tc>
          <w:tcPr>
            <w:tcW w:w="3353" w:type="dxa"/>
          </w:tcPr>
          <w:p w:rsidR="003F79F7" w:rsidRPr="00467F15" w:rsidRDefault="003F79F7" w:rsidP="003051BA">
            <w:pPr>
              <w:pStyle w:val="ListParagraph"/>
              <w:numPr>
                <w:ilvl w:val="0"/>
                <w:numId w:val="1"/>
              </w:numPr>
              <w:spacing w:after="0" w:line="240" w:lineRule="auto"/>
              <w:rPr>
                <w:rFonts w:ascii="Times New Roman" w:hAnsi="Times New Roman" w:cs="Times New Roman"/>
                <w:sz w:val="24"/>
                <w:szCs w:val="24"/>
              </w:rPr>
            </w:pPr>
            <w:r w:rsidRPr="00467F15">
              <w:rPr>
                <w:rFonts w:ascii="Times New Roman" w:hAnsi="Times New Roman" w:cs="Times New Roman"/>
                <w:sz w:val="24"/>
                <w:szCs w:val="24"/>
              </w:rPr>
              <w:t xml:space="preserve">Year of Establishment </w:t>
            </w:r>
          </w:p>
        </w:tc>
        <w:tc>
          <w:tcPr>
            <w:tcW w:w="5719" w:type="dxa"/>
          </w:tcPr>
          <w:p w:rsidR="003F79F7" w:rsidRPr="00467F15" w:rsidRDefault="003F79F7" w:rsidP="003051BA">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rPr>
              <w:t xml:space="preserve"> 16</w:t>
            </w:r>
            <w:r w:rsidRPr="00DD403D">
              <w:rPr>
                <w:rFonts w:ascii="Times New Roman" w:hAnsi="Times New Roman" w:cs="Times New Roman"/>
                <w:sz w:val="24"/>
                <w:szCs w:val="24"/>
                <w:vertAlign w:val="superscript"/>
              </w:rPr>
              <w:t>th</w:t>
            </w:r>
            <w:r>
              <w:rPr>
                <w:rFonts w:ascii="Times New Roman" w:hAnsi="Times New Roman" w:cs="Times New Roman"/>
                <w:sz w:val="24"/>
                <w:szCs w:val="24"/>
              </w:rPr>
              <w:t xml:space="preserve"> October 1992</w:t>
            </w:r>
          </w:p>
        </w:tc>
      </w:tr>
      <w:tr w:rsidR="003F79F7" w:rsidRPr="00467F15" w:rsidTr="003051BA">
        <w:tc>
          <w:tcPr>
            <w:tcW w:w="3353" w:type="dxa"/>
          </w:tcPr>
          <w:p w:rsidR="003F79F7" w:rsidRPr="00467F15" w:rsidRDefault="003F79F7" w:rsidP="003051BA">
            <w:pPr>
              <w:pStyle w:val="ListParagraph"/>
              <w:numPr>
                <w:ilvl w:val="0"/>
                <w:numId w:val="1"/>
              </w:numPr>
              <w:spacing w:after="0" w:line="240" w:lineRule="auto"/>
              <w:rPr>
                <w:rFonts w:ascii="Times New Roman" w:hAnsi="Times New Roman" w:cs="Times New Roman"/>
                <w:sz w:val="24"/>
                <w:szCs w:val="24"/>
              </w:rPr>
            </w:pPr>
            <w:r w:rsidRPr="00467F15">
              <w:rPr>
                <w:rFonts w:ascii="Times New Roman" w:hAnsi="Times New Roman" w:cs="Times New Roman"/>
                <w:sz w:val="24"/>
                <w:szCs w:val="24"/>
              </w:rPr>
              <w:t>Located At</w:t>
            </w:r>
          </w:p>
        </w:tc>
        <w:tc>
          <w:tcPr>
            <w:tcW w:w="5719" w:type="dxa"/>
          </w:tcPr>
          <w:p w:rsidR="003F79F7" w:rsidRPr="00467F15" w:rsidRDefault="003F79F7" w:rsidP="003051BA">
            <w:pPr>
              <w:pStyle w:val="ListParagraph"/>
              <w:spacing w:line="240" w:lineRule="auto"/>
              <w:ind w:left="0"/>
              <w:rPr>
                <w:rFonts w:ascii="Times New Roman" w:hAnsi="Times New Roman" w:cs="Times New Roman"/>
                <w:sz w:val="24"/>
                <w:szCs w:val="24"/>
              </w:rPr>
            </w:pPr>
            <w:proofErr w:type="spellStart"/>
            <w:r w:rsidRPr="00467F15">
              <w:rPr>
                <w:rFonts w:ascii="Times New Roman" w:hAnsi="Times New Roman" w:cs="Times New Roman"/>
                <w:sz w:val="24"/>
                <w:szCs w:val="24"/>
              </w:rPr>
              <w:t>Matrujyothi</w:t>
            </w:r>
            <w:proofErr w:type="spellEnd"/>
            <w:r w:rsidRPr="00467F15">
              <w:rPr>
                <w:rFonts w:ascii="Times New Roman" w:hAnsi="Times New Roman" w:cs="Times New Roman"/>
                <w:sz w:val="24"/>
                <w:szCs w:val="24"/>
              </w:rPr>
              <w:t xml:space="preserve"> </w:t>
            </w:r>
            <w:proofErr w:type="spellStart"/>
            <w:r w:rsidRPr="00467F15">
              <w:rPr>
                <w:rFonts w:ascii="Times New Roman" w:hAnsi="Times New Roman" w:cs="Times New Roman"/>
                <w:sz w:val="24"/>
                <w:szCs w:val="24"/>
              </w:rPr>
              <w:t>convent</w:t>
            </w:r>
            <w:proofErr w:type="gramStart"/>
            <w:r w:rsidRPr="00467F15">
              <w:rPr>
                <w:rFonts w:ascii="Times New Roman" w:hAnsi="Times New Roman" w:cs="Times New Roman"/>
                <w:sz w:val="24"/>
                <w:szCs w:val="24"/>
              </w:rPr>
              <w:t>,Siddartha</w:t>
            </w:r>
            <w:proofErr w:type="spellEnd"/>
            <w:proofErr w:type="gramEnd"/>
            <w:r w:rsidRPr="00467F15">
              <w:rPr>
                <w:rFonts w:ascii="Times New Roman" w:hAnsi="Times New Roman" w:cs="Times New Roman"/>
                <w:sz w:val="24"/>
                <w:szCs w:val="24"/>
              </w:rPr>
              <w:t xml:space="preserve"> Lay Out, </w:t>
            </w:r>
            <w:proofErr w:type="spellStart"/>
            <w:r w:rsidRPr="00467F15">
              <w:rPr>
                <w:rFonts w:ascii="Times New Roman" w:hAnsi="Times New Roman" w:cs="Times New Roman"/>
                <w:sz w:val="24"/>
                <w:szCs w:val="24"/>
              </w:rPr>
              <w:t>Yethagadahalli</w:t>
            </w:r>
            <w:proofErr w:type="spellEnd"/>
            <w:r w:rsidRPr="00467F15">
              <w:rPr>
                <w:rFonts w:ascii="Times New Roman" w:hAnsi="Times New Roman" w:cs="Times New Roman"/>
                <w:sz w:val="24"/>
                <w:szCs w:val="24"/>
              </w:rPr>
              <w:t xml:space="preserve">, </w:t>
            </w:r>
            <w:proofErr w:type="spellStart"/>
            <w:r w:rsidRPr="00467F15">
              <w:rPr>
                <w:rFonts w:ascii="Times New Roman" w:hAnsi="Times New Roman" w:cs="Times New Roman"/>
                <w:sz w:val="24"/>
                <w:szCs w:val="24"/>
              </w:rPr>
              <w:t>Cheernahalli</w:t>
            </w:r>
            <w:proofErr w:type="spellEnd"/>
            <w:r w:rsidRPr="00467F15">
              <w:rPr>
                <w:rFonts w:ascii="Times New Roman" w:hAnsi="Times New Roman" w:cs="Times New Roman"/>
                <w:sz w:val="24"/>
                <w:szCs w:val="24"/>
              </w:rPr>
              <w:t xml:space="preserve"> Road, Mandya. Karnataka. 571403</w:t>
            </w:r>
          </w:p>
        </w:tc>
      </w:tr>
      <w:tr w:rsidR="003F79F7" w:rsidRPr="00467F15" w:rsidTr="003051BA">
        <w:tc>
          <w:tcPr>
            <w:tcW w:w="3353" w:type="dxa"/>
          </w:tcPr>
          <w:p w:rsidR="003F79F7" w:rsidRPr="00467F15" w:rsidRDefault="003F79F7" w:rsidP="003051BA">
            <w:pPr>
              <w:pStyle w:val="ListParagraph"/>
              <w:numPr>
                <w:ilvl w:val="0"/>
                <w:numId w:val="1"/>
              </w:numPr>
              <w:spacing w:after="0" w:line="240" w:lineRule="auto"/>
              <w:rPr>
                <w:rFonts w:ascii="Times New Roman" w:hAnsi="Times New Roman" w:cs="Times New Roman"/>
                <w:sz w:val="24"/>
                <w:szCs w:val="24"/>
              </w:rPr>
            </w:pPr>
            <w:r w:rsidRPr="00467F15">
              <w:rPr>
                <w:rFonts w:ascii="Times New Roman" w:hAnsi="Times New Roman" w:cs="Times New Roman"/>
                <w:sz w:val="24"/>
                <w:szCs w:val="24"/>
              </w:rPr>
              <w:t xml:space="preserve">Registered As </w:t>
            </w:r>
          </w:p>
        </w:tc>
        <w:tc>
          <w:tcPr>
            <w:tcW w:w="5719" w:type="dxa"/>
          </w:tcPr>
          <w:p w:rsidR="003F79F7" w:rsidRPr="00467F15" w:rsidRDefault="003F79F7" w:rsidP="003051BA">
            <w:pPr>
              <w:pStyle w:val="ListParagraph"/>
              <w:spacing w:line="240" w:lineRule="auto"/>
              <w:ind w:left="0"/>
              <w:rPr>
                <w:rFonts w:ascii="Times New Roman" w:hAnsi="Times New Roman" w:cs="Times New Roman"/>
                <w:sz w:val="24"/>
                <w:szCs w:val="24"/>
              </w:rPr>
            </w:pPr>
            <w:r w:rsidRPr="00467F15">
              <w:rPr>
                <w:rFonts w:ascii="Times New Roman" w:hAnsi="Times New Roman" w:cs="Times New Roman"/>
                <w:sz w:val="24"/>
                <w:szCs w:val="24"/>
              </w:rPr>
              <w:t>Society</w:t>
            </w:r>
          </w:p>
        </w:tc>
      </w:tr>
      <w:tr w:rsidR="003F79F7" w:rsidRPr="00467F15" w:rsidTr="003051BA">
        <w:trPr>
          <w:trHeight w:val="611"/>
        </w:trPr>
        <w:tc>
          <w:tcPr>
            <w:tcW w:w="3353" w:type="dxa"/>
          </w:tcPr>
          <w:p w:rsidR="003F79F7" w:rsidRPr="00467F15" w:rsidRDefault="003F79F7" w:rsidP="003051BA">
            <w:pPr>
              <w:pStyle w:val="ListParagraph"/>
              <w:numPr>
                <w:ilvl w:val="0"/>
                <w:numId w:val="1"/>
              </w:numPr>
              <w:spacing w:after="0" w:line="240" w:lineRule="auto"/>
              <w:rPr>
                <w:rFonts w:ascii="Times New Roman" w:hAnsi="Times New Roman" w:cs="Times New Roman"/>
                <w:sz w:val="24"/>
                <w:szCs w:val="24"/>
              </w:rPr>
            </w:pPr>
            <w:r w:rsidRPr="00467F15">
              <w:rPr>
                <w:rFonts w:ascii="Times New Roman" w:hAnsi="Times New Roman" w:cs="Times New Roman"/>
                <w:sz w:val="24"/>
                <w:szCs w:val="24"/>
              </w:rPr>
              <w:t>Contact No</w:t>
            </w:r>
          </w:p>
        </w:tc>
        <w:tc>
          <w:tcPr>
            <w:tcW w:w="5719" w:type="dxa"/>
          </w:tcPr>
          <w:p w:rsidR="003F79F7" w:rsidRPr="00467F15" w:rsidRDefault="003F79F7" w:rsidP="003051BA">
            <w:pPr>
              <w:pStyle w:val="ListParagraph"/>
              <w:spacing w:line="240" w:lineRule="auto"/>
              <w:ind w:left="0"/>
              <w:rPr>
                <w:rFonts w:ascii="Times New Roman" w:hAnsi="Times New Roman" w:cs="Times New Roman"/>
                <w:sz w:val="24"/>
                <w:szCs w:val="24"/>
              </w:rPr>
            </w:pPr>
            <w:r w:rsidRPr="00467F15">
              <w:rPr>
                <w:rFonts w:ascii="Times New Roman" w:hAnsi="Times New Roman" w:cs="Times New Roman"/>
                <w:sz w:val="24"/>
                <w:szCs w:val="24"/>
              </w:rPr>
              <w:t>7559817952</w:t>
            </w:r>
          </w:p>
          <w:p w:rsidR="003F79F7" w:rsidRPr="00467F15" w:rsidRDefault="003F79F7" w:rsidP="003051BA">
            <w:pPr>
              <w:pStyle w:val="ListParagraph"/>
              <w:spacing w:line="240" w:lineRule="auto"/>
              <w:ind w:left="0"/>
              <w:rPr>
                <w:rFonts w:ascii="Times New Roman" w:hAnsi="Times New Roman" w:cs="Times New Roman"/>
                <w:sz w:val="24"/>
                <w:szCs w:val="24"/>
              </w:rPr>
            </w:pPr>
            <w:r w:rsidRPr="00467F15">
              <w:rPr>
                <w:rFonts w:ascii="Times New Roman" w:hAnsi="Times New Roman" w:cs="Times New Roman"/>
                <w:sz w:val="24"/>
                <w:szCs w:val="24"/>
              </w:rPr>
              <w:t>8553461143</w:t>
            </w:r>
          </w:p>
        </w:tc>
      </w:tr>
      <w:tr w:rsidR="003F79F7" w:rsidRPr="00467F15" w:rsidTr="003051BA">
        <w:trPr>
          <w:trHeight w:val="395"/>
        </w:trPr>
        <w:tc>
          <w:tcPr>
            <w:tcW w:w="3353" w:type="dxa"/>
          </w:tcPr>
          <w:p w:rsidR="003F79F7" w:rsidRPr="00467F15" w:rsidRDefault="003F79F7" w:rsidP="003051BA">
            <w:pPr>
              <w:pStyle w:val="ListParagraph"/>
              <w:numPr>
                <w:ilvl w:val="0"/>
                <w:numId w:val="1"/>
              </w:numPr>
              <w:spacing w:after="0" w:line="240" w:lineRule="auto"/>
              <w:rPr>
                <w:rFonts w:ascii="Times New Roman" w:hAnsi="Times New Roman" w:cs="Times New Roman"/>
                <w:sz w:val="24"/>
                <w:szCs w:val="24"/>
              </w:rPr>
            </w:pPr>
            <w:r w:rsidRPr="00467F15">
              <w:rPr>
                <w:rFonts w:ascii="Times New Roman" w:hAnsi="Times New Roman" w:cs="Times New Roman"/>
                <w:sz w:val="24"/>
                <w:szCs w:val="24"/>
              </w:rPr>
              <w:t>Contact Email</w:t>
            </w:r>
          </w:p>
        </w:tc>
        <w:tc>
          <w:tcPr>
            <w:tcW w:w="5719" w:type="dxa"/>
          </w:tcPr>
          <w:p w:rsidR="003F79F7" w:rsidRPr="00467F15" w:rsidRDefault="000C084F" w:rsidP="003051BA">
            <w:pPr>
              <w:pStyle w:val="ListParagraph"/>
              <w:spacing w:line="240" w:lineRule="auto"/>
              <w:ind w:left="0"/>
              <w:rPr>
                <w:rFonts w:ascii="Times New Roman" w:hAnsi="Times New Roman" w:cs="Times New Roman"/>
                <w:sz w:val="24"/>
                <w:szCs w:val="24"/>
              </w:rPr>
            </w:pPr>
            <w:hyperlink r:id="rId5" w:history="1">
              <w:r w:rsidR="003F79F7" w:rsidRPr="00467F15">
                <w:rPr>
                  <w:rStyle w:val="Hyperlink"/>
                  <w:rFonts w:ascii="Times New Roman" w:hAnsi="Times New Roman" w:cs="Times New Roman"/>
                  <w:sz w:val="24"/>
                  <w:szCs w:val="24"/>
                </w:rPr>
                <w:t>mobmandyasocial@gmail.com</w:t>
              </w:r>
            </w:hyperlink>
          </w:p>
        </w:tc>
      </w:tr>
      <w:tr w:rsidR="003F79F7" w:rsidRPr="00467F15" w:rsidTr="003051BA">
        <w:trPr>
          <w:trHeight w:val="458"/>
        </w:trPr>
        <w:tc>
          <w:tcPr>
            <w:tcW w:w="3353" w:type="dxa"/>
          </w:tcPr>
          <w:p w:rsidR="003F79F7" w:rsidRPr="00467F15" w:rsidRDefault="003F79F7" w:rsidP="003051BA">
            <w:pPr>
              <w:pStyle w:val="ListParagraph"/>
              <w:numPr>
                <w:ilvl w:val="0"/>
                <w:numId w:val="1"/>
              </w:numPr>
              <w:spacing w:after="0" w:line="240" w:lineRule="auto"/>
              <w:rPr>
                <w:rFonts w:ascii="Times New Roman" w:hAnsi="Times New Roman" w:cs="Times New Roman"/>
                <w:sz w:val="24"/>
                <w:szCs w:val="24"/>
              </w:rPr>
            </w:pPr>
            <w:r w:rsidRPr="00467F15">
              <w:rPr>
                <w:rFonts w:ascii="Times New Roman" w:hAnsi="Times New Roman" w:cs="Times New Roman"/>
                <w:sz w:val="24"/>
                <w:szCs w:val="24"/>
              </w:rPr>
              <w:t xml:space="preserve">Website </w:t>
            </w:r>
          </w:p>
        </w:tc>
        <w:tc>
          <w:tcPr>
            <w:tcW w:w="5719" w:type="dxa"/>
          </w:tcPr>
          <w:p w:rsidR="003F79F7" w:rsidRPr="00DD403D" w:rsidRDefault="000C084F" w:rsidP="003051BA">
            <w:pPr>
              <w:pStyle w:val="ListParagraph"/>
              <w:spacing w:line="240" w:lineRule="auto"/>
              <w:ind w:left="0"/>
            </w:pPr>
            <w:hyperlink r:id="rId6" w:history="1">
              <w:r w:rsidR="003F79F7" w:rsidRPr="00E05FDE">
                <w:rPr>
                  <w:rStyle w:val="Hyperlink"/>
                  <w:rFonts w:ascii="Times New Roman" w:hAnsi="Times New Roman" w:cs="Times New Roman"/>
                  <w:sz w:val="24"/>
                  <w:szCs w:val="24"/>
                </w:rPr>
                <w:t>www.mobmandya.</w:t>
              </w:r>
              <w:r w:rsidR="003F79F7" w:rsidRPr="00E05FDE">
                <w:rPr>
                  <w:rStyle w:val="Hyperlink"/>
                </w:rPr>
                <w:t>org</w:t>
              </w:r>
            </w:hyperlink>
          </w:p>
        </w:tc>
      </w:tr>
      <w:tr w:rsidR="003F79F7" w:rsidRPr="00467F15" w:rsidTr="003051BA">
        <w:tc>
          <w:tcPr>
            <w:tcW w:w="3353" w:type="dxa"/>
            <w:vMerge w:val="restart"/>
          </w:tcPr>
          <w:p w:rsidR="003F79F7" w:rsidRPr="00467F15" w:rsidRDefault="003F79F7" w:rsidP="003051BA">
            <w:pPr>
              <w:pStyle w:val="ListParagraph"/>
              <w:numPr>
                <w:ilvl w:val="0"/>
                <w:numId w:val="1"/>
              </w:numPr>
              <w:spacing w:after="0" w:line="240" w:lineRule="auto"/>
              <w:rPr>
                <w:rFonts w:ascii="Times New Roman" w:hAnsi="Times New Roman" w:cs="Times New Roman"/>
                <w:sz w:val="24"/>
                <w:szCs w:val="24"/>
              </w:rPr>
            </w:pPr>
            <w:r w:rsidRPr="00467F15">
              <w:rPr>
                <w:rFonts w:ascii="Times New Roman" w:hAnsi="Times New Roman" w:cs="Times New Roman"/>
                <w:sz w:val="24"/>
                <w:szCs w:val="24"/>
              </w:rPr>
              <w:t xml:space="preserve">Registered Certificates by State &amp; Central Governments </w:t>
            </w:r>
          </w:p>
          <w:p w:rsidR="003F79F7" w:rsidRPr="00467F15" w:rsidRDefault="003F79F7" w:rsidP="003051BA">
            <w:pPr>
              <w:jc w:val="right"/>
              <w:rPr>
                <w:rFonts w:ascii="Times New Roman" w:hAnsi="Times New Roman" w:cs="Times New Roman"/>
                <w:sz w:val="24"/>
                <w:szCs w:val="24"/>
              </w:rPr>
            </w:pPr>
          </w:p>
          <w:p w:rsidR="003F79F7" w:rsidRPr="00467F15" w:rsidRDefault="003F79F7" w:rsidP="003051BA">
            <w:pPr>
              <w:jc w:val="right"/>
              <w:rPr>
                <w:rFonts w:ascii="Times New Roman" w:hAnsi="Times New Roman" w:cs="Times New Roman"/>
                <w:sz w:val="24"/>
                <w:szCs w:val="24"/>
              </w:rPr>
            </w:pPr>
          </w:p>
          <w:p w:rsidR="003F79F7" w:rsidRPr="00467F15" w:rsidRDefault="003F79F7" w:rsidP="003051BA">
            <w:pPr>
              <w:jc w:val="right"/>
              <w:rPr>
                <w:rFonts w:ascii="Times New Roman" w:hAnsi="Times New Roman" w:cs="Times New Roman"/>
                <w:sz w:val="24"/>
                <w:szCs w:val="24"/>
              </w:rPr>
            </w:pPr>
          </w:p>
        </w:tc>
        <w:tc>
          <w:tcPr>
            <w:tcW w:w="5719" w:type="dxa"/>
          </w:tcPr>
          <w:p w:rsidR="003F79F7" w:rsidRPr="00467F15" w:rsidRDefault="003F79F7" w:rsidP="003051BA">
            <w:pPr>
              <w:rPr>
                <w:rFonts w:ascii="Times New Roman" w:hAnsi="Times New Roman" w:cs="Times New Roman"/>
                <w:sz w:val="24"/>
                <w:szCs w:val="24"/>
              </w:rPr>
            </w:pPr>
            <w:r w:rsidRPr="00467F15">
              <w:rPr>
                <w:rFonts w:ascii="Times New Roman" w:hAnsi="Times New Roman" w:cs="Times New Roman"/>
                <w:sz w:val="24"/>
                <w:szCs w:val="24"/>
              </w:rPr>
              <w:t>PAN</w:t>
            </w:r>
            <w:r>
              <w:rPr>
                <w:rFonts w:ascii="Times New Roman" w:hAnsi="Times New Roman" w:cs="Times New Roman"/>
                <w:sz w:val="24"/>
                <w:szCs w:val="24"/>
              </w:rPr>
              <w:t xml:space="preserve"> - AAATM5851H</w:t>
            </w:r>
          </w:p>
          <w:p w:rsidR="003F79F7" w:rsidRPr="00467F15" w:rsidRDefault="003F79F7" w:rsidP="003051BA">
            <w:pPr>
              <w:rPr>
                <w:rFonts w:ascii="Times New Roman" w:hAnsi="Times New Roman" w:cs="Times New Roman"/>
                <w:sz w:val="24"/>
                <w:szCs w:val="24"/>
              </w:rPr>
            </w:pPr>
            <w:r w:rsidRPr="00467F15">
              <w:rPr>
                <w:rFonts w:ascii="Times New Roman" w:hAnsi="Times New Roman" w:cs="Times New Roman"/>
                <w:sz w:val="24"/>
                <w:szCs w:val="24"/>
              </w:rPr>
              <w:t>TAN</w:t>
            </w:r>
            <w:r>
              <w:rPr>
                <w:rFonts w:ascii="Times New Roman" w:hAnsi="Times New Roman" w:cs="Times New Roman"/>
                <w:sz w:val="24"/>
                <w:szCs w:val="24"/>
              </w:rPr>
              <w:t xml:space="preserve"> – BLRM00350A</w:t>
            </w:r>
          </w:p>
        </w:tc>
      </w:tr>
      <w:tr w:rsidR="003F79F7" w:rsidRPr="00467F15" w:rsidTr="003051BA">
        <w:tc>
          <w:tcPr>
            <w:tcW w:w="3353" w:type="dxa"/>
            <w:vMerge/>
          </w:tcPr>
          <w:p w:rsidR="003F79F7" w:rsidRPr="00467F15" w:rsidRDefault="003F79F7" w:rsidP="003051BA">
            <w:pPr>
              <w:jc w:val="right"/>
              <w:rPr>
                <w:rFonts w:ascii="Times New Roman" w:hAnsi="Times New Roman" w:cs="Times New Roman"/>
                <w:sz w:val="24"/>
                <w:szCs w:val="24"/>
              </w:rPr>
            </w:pPr>
          </w:p>
        </w:tc>
        <w:tc>
          <w:tcPr>
            <w:tcW w:w="5719" w:type="dxa"/>
          </w:tcPr>
          <w:p w:rsidR="003F79F7" w:rsidRPr="00467F15" w:rsidRDefault="003F79F7" w:rsidP="003051BA">
            <w:pPr>
              <w:rPr>
                <w:rFonts w:ascii="Times New Roman" w:hAnsi="Times New Roman" w:cs="Times New Roman"/>
                <w:sz w:val="24"/>
                <w:szCs w:val="24"/>
              </w:rPr>
            </w:pPr>
            <w:r w:rsidRPr="00467F15">
              <w:rPr>
                <w:rFonts w:ascii="Times New Roman" w:hAnsi="Times New Roman" w:cs="Times New Roman"/>
                <w:sz w:val="24"/>
                <w:szCs w:val="24"/>
              </w:rPr>
              <w:t>80 G certificate1</w:t>
            </w:r>
            <w:r>
              <w:rPr>
                <w:rFonts w:ascii="Times New Roman" w:hAnsi="Times New Roman" w:cs="Times New Roman"/>
                <w:sz w:val="24"/>
                <w:szCs w:val="24"/>
              </w:rPr>
              <w:t>-M-72/80G/CIT/</w:t>
            </w:r>
            <w:proofErr w:type="spellStart"/>
            <w:r>
              <w:rPr>
                <w:rFonts w:ascii="Times New Roman" w:hAnsi="Times New Roman" w:cs="Times New Roman"/>
                <w:sz w:val="24"/>
                <w:szCs w:val="24"/>
              </w:rPr>
              <w:t>Mys</w:t>
            </w:r>
            <w:proofErr w:type="spellEnd"/>
            <w:r>
              <w:rPr>
                <w:rFonts w:ascii="Times New Roman" w:hAnsi="Times New Roman" w:cs="Times New Roman"/>
                <w:sz w:val="24"/>
                <w:szCs w:val="24"/>
              </w:rPr>
              <w:t>/10-11</w:t>
            </w:r>
          </w:p>
        </w:tc>
      </w:tr>
      <w:tr w:rsidR="003F79F7" w:rsidRPr="00467F15" w:rsidTr="003051BA">
        <w:tc>
          <w:tcPr>
            <w:tcW w:w="3353" w:type="dxa"/>
            <w:vMerge/>
          </w:tcPr>
          <w:p w:rsidR="003F79F7" w:rsidRPr="00467F15" w:rsidRDefault="003F79F7" w:rsidP="003051BA">
            <w:pPr>
              <w:jc w:val="right"/>
              <w:rPr>
                <w:rFonts w:ascii="Times New Roman" w:hAnsi="Times New Roman" w:cs="Times New Roman"/>
                <w:sz w:val="24"/>
                <w:szCs w:val="24"/>
              </w:rPr>
            </w:pPr>
          </w:p>
        </w:tc>
        <w:tc>
          <w:tcPr>
            <w:tcW w:w="5719" w:type="dxa"/>
          </w:tcPr>
          <w:p w:rsidR="003F79F7" w:rsidRPr="00467F15" w:rsidRDefault="003F79F7" w:rsidP="003051BA">
            <w:pPr>
              <w:rPr>
                <w:rFonts w:ascii="Times New Roman" w:hAnsi="Times New Roman" w:cs="Times New Roman"/>
                <w:sz w:val="24"/>
                <w:szCs w:val="24"/>
              </w:rPr>
            </w:pPr>
            <w:r w:rsidRPr="00467F15">
              <w:rPr>
                <w:rFonts w:ascii="Times New Roman" w:hAnsi="Times New Roman" w:cs="Times New Roman"/>
                <w:sz w:val="24"/>
                <w:szCs w:val="24"/>
              </w:rPr>
              <w:t xml:space="preserve">12 A certificate  </w:t>
            </w:r>
            <w:r>
              <w:rPr>
                <w:rFonts w:ascii="Times New Roman" w:hAnsi="Times New Roman" w:cs="Times New Roman"/>
                <w:sz w:val="24"/>
                <w:szCs w:val="24"/>
              </w:rPr>
              <w:t>-M-72/12A/CIT/</w:t>
            </w:r>
            <w:proofErr w:type="spellStart"/>
            <w:r>
              <w:rPr>
                <w:rFonts w:ascii="Times New Roman" w:hAnsi="Times New Roman" w:cs="Times New Roman"/>
                <w:sz w:val="24"/>
                <w:szCs w:val="24"/>
              </w:rPr>
              <w:t>Mys</w:t>
            </w:r>
            <w:proofErr w:type="spellEnd"/>
            <w:r>
              <w:rPr>
                <w:rFonts w:ascii="Times New Roman" w:hAnsi="Times New Roman" w:cs="Times New Roman"/>
                <w:sz w:val="24"/>
                <w:szCs w:val="24"/>
              </w:rPr>
              <w:t>/01-02</w:t>
            </w:r>
          </w:p>
        </w:tc>
      </w:tr>
      <w:tr w:rsidR="003F79F7" w:rsidRPr="00467F15" w:rsidTr="003051BA">
        <w:tc>
          <w:tcPr>
            <w:tcW w:w="3353" w:type="dxa"/>
            <w:vMerge/>
          </w:tcPr>
          <w:p w:rsidR="003F79F7" w:rsidRPr="00467F15" w:rsidRDefault="003F79F7" w:rsidP="003051BA">
            <w:pPr>
              <w:jc w:val="right"/>
              <w:rPr>
                <w:rFonts w:ascii="Times New Roman" w:hAnsi="Times New Roman" w:cs="Times New Roman"/>
                <w:sz w:val="24"/>
                <w:szCs w:val="24"/>
              </w:rPr>
            </w:pPr>
          </w:p>
        </w:tc>
        <w:tc>
          <w:tcPr>
            <w:tcW w:w="5719" w:type="dxa"/>
          </w:tcPr>
          <w:p w:rsidR="003F79F7" w:rsidRPr="00467F15" w:rsidRDefault="003F79F7" w:rsidP="003051BA">
            <w:pPr>
              <w:rPr>
                <w:rFonts w:ascii="Times New Roman" w:hAnsi="Times New Roman" w:cs="Times New Roman"/>
                <w:sz w:val="24"/>
                <w:szCs w:val="24"/>
              </w:rPr>
            </w:pPr>
            <w:r w:rsidRPr="00467F15">
              <w:rPr>
                <w:rFonts w:ascii="Times New Roman" w:hAnsi="Times New Roman" w:cs="Times New Roman"/>
                <w:sz w:val="24"/>
                <w:szCs w:val="24"/>
              </w:rPr>
              <w:t>FCRA</w:t>
            </w:r>
            <w:r>
              <w:rPr>
                <w:rFonts w:ascii="Times New Roman" w:hAnsi="Times New Roman" w:cs="Times New Roman"/>
                <w:sz w:val="24"/>
                <w:szCs w:val="24"/>
              </w:rPr>
              <w:t xml:space="preserve"> - 094580030</w:t>
            </w:r>
          </w:p>
        </w:tc>
      </w:tr>
      <w:tr w:rsidR="003F79F7" w:rsidRPr="00467F15" w:rsidTr="003051BA">
        <w:tc>
          <w:tcPr>
            <w:tcW w:w="3353" w:type="dxa"/>
            <w:vMerge/>
          </w:tcPr>
          <w:p w:rsidR="003F79F7" w:rsidRPr="00467F15" w:rsidRDefault="003F79F7" w:rsidP="003051BA">
            <w:pPr>
              <w:rPr>
                <w:rFonts w:ascii="Times New Roman" w:hAnsi="Times New Roman" w:cs="Times New Roman"/>
                <w:sz w:val="24"/>
                <w:szCs w:val="24"/>
              </w:rPr>
            </w:pPr>
          </w:p>
        </w:tc>
        <w:tc>
          <w:tcPr>
            <w:tcW w:w="5719" w:type="dxa"/>
          </w:tcPr>
          <w:p w:rsidR="003F79F7" w:rsidRPr="00467F15" w:rsidRDefault="003F79F7" w:rsidP="003051BA">
            <w:pPr>
              <w:rPr>
                <w:rFonts w:ascii="Times New Roman" w:hAnsi="Times New Roman" w:cs="Times New Roman"/>
                <w:sz w:val="24"/>
                <w:szCs w:val="24"/>
              </w:rPr>
            </w:pPr>
            <w:proofErr w:type="spellStart"/>
            <w:r w:rsidRPr="00467F15">
              <w:rPr>
                <w:rFonts w:ascii="Times New Roman" w:hAnsi="Times New Roman" w:cs="Times New Roman"/>
                <w:sz w:val="24"/>
                <w:szCs w:val="24"/>
              </w:rPr>
              <w:t>Darpan</w:t>
            </w:r>
            <w:proofErr w:type="spellEnd"/>
            <w:r>
              <w:rPr>
                <w:rFonts w:ascii="Times New Roman" w:hAnsi="Times New Roman" w:cs="Times New Roman"/>
                <w:sz w:val="24"/>
                <w:szCs w:val="24"/>
              </w:rPr>
              <w:t xml:space="preserve"> – KA/2018/0169275</w:t>
            </w:r>
          </w:p>
        </w:tc>
      </w:tr>
      <w:tr w:rsidR="003F79F7" w:rsidRPr="00467F15" w:rsidTr="003051BA">
        <w:tc>
          <w:tcPr>
            <w:tcW w:w="3353" w:type="dxa"/>
            <w:vMerge/>
          </w:tcPr>
          <w:p w:rsidR="003F79F7" w:rsidRPr="00467F15" w:rsidRDefault="003F79F7" w:rsidP="003051BA">
            <w:pPr>
              <w:rPr>
                <w:rFonts w:ascii="Times New Roman" w:hAnsi="Times New Roman" w:cs="Times New Roman"/>
                <w:sz w:val="24"/>
                <w:szCs w:val="24"/>
              </w:rPr>
            </w:pPr>
          </w:p>
        </w:tc>
        <w:tc>
          <w:tcPr>
            <w:tcW w:w="5719" w:type="dxa"/>
          </w:tcPr>
          <w:p w:rsidR="003F79F7" w:rsidRPr="00467F15" w:rsidRDefault="003F79F7" w:rsidP="003051BA">
            <w:pPr>
              <w:rPr>
                <w:rFonts w:ascii="Times New Roman" w:hAnsi="Times New Roman" w:cs="Times New Roman"/>
                <w:sz w:val="24"/>
                <w:szCs w:val="24"/>
              </w:rPr>
            </w:pPr>
            <w:r w:rsidRPr="00467F15">
              <w:rPr>
                <w:rFonts w:ascii="Times New Roman" w:hAnsi="Times New Roman" w:cs="Times New Roman"/>
                <w:sz w:val="24"/>
                <w:szCs w:val="24"/>
              </w:rPr>
              <w:t>-District Disability Welfare Department,</w:t>
            </w:r>
          </w:p>
          <w:p w:rsidR="003F79F7" w:rsidRPr="00467F15" w:rsidRDefault="003F79F7" w:rsidP="003051BA">
            <w:pPr>
              <w:rPr>
                <w:rFonts w:ascii="Times New Roman" w:hAnsi="Times New Roman" w:cs="Times New Roman"/>
                <w:sz w:val="24"/>
                <w:szCs w:val="24"/>
              </w:rPr>
            </w:pPr>
            <w:r w:rsidRPr="00467F15">
              <w:rPr>
                <w:rFonts w:ascii="Times New Roman" w:hAnsi="Times New Roman" w:cs="Times New Roman"/>
                <w:sz w:val="24"/>
                <w:szCs w:val="24"/>
              </w:rPr>
              <w:t>-Department of women and child development.</w:t>
            </w:r>
          </w:p>
          <w:p w:rsidR="003F79F7" w:rsidRPr="00467F15" w:rsidRDefault="003F79F7" w:rsidP="003051BA">
            <w:pPr>
              <w:rPr>
                <w:rFonts w:ascii="Times New Roman" w:hAnsi="Times New Roman" w:cs="Times New Roman"/>
                <w:sz w:val="24"/>
                <w:szCs w:val="24"/>
              </w:rPr>
            </w:pPr>
            <w:r w:rsidRPr="00467F15">
              <w:rPr>
                <w:rFonts w:ascii="Times New Roman" w:hAnsi="Times New Roman" w:cs="Times New Roman"/>
                <w:sz w:val="24"/>
                <w:szCs w:val="24"/>
              </w:rPr>
              <w:t>-District Leprosy Department.</w:t>
            </w:r>
          </w:p>
        </w:tc>
      </w:tr>
    </w:tbl>
    <w:p w:rsidR="003F79F7" w:rsidRPr="006A64C8" w:rsidRDefault="003F79F7" w:rsidP="003F79F7">
      <w:pPr>
        <w:spacing w:line="240" w:lineRule="auto"/>
        <w:rPr>
          <w:rFonts w:ascii="Times New Roman" w:hAnsi="Times New Roman" w:cs="Times New Roman"/>
          <w:sz w:val="6"/>
          <w:szCs w:val="24"/>
        </w:rPr>
      </w:pPr>
    </w:p>
    <w:tbl>
      <w:tblPr>
        <w:tblStyle w:val="TableGrid"/>
        <w:tblW w:w="0" w:type="auto"/>
        <w:tblLook w:val="04A0"/>
      </w:tblPr>
      <w:tblGrid>
        <w:gridCol w:w="4508"/>
        <w:gridCol w:w="4508"/>
      </w:tblGrid>
      <w:tr w:rsidR="003F79F7" w:rsidRPr="00467F15" w:rsidTr="003051BA">
        <w:tc>
          <w:tcPr>
            <w:tcW w:w="4508" w:type="dxa"/>
          </w:tcPr>
          <w:p w:rsidR="003F79F7" w:rsidRPr="00467F15" w:rsidRDefault="003F79F7" w:rsidP="003051BA">
            <w:pPr>
              <w:pStyle w:val="ListParagraph"/>
              <w:numPr>
                <w:ilvl w:val="0"/>
                <w:numId w:val="1"/>
              </w:numPr>
              <w:spacing w:after="0" w:line="240" w:lineRule="auto"/>
              <w:rPr>
                <w:rFonts w:ascii="Times New Roman" w:hAnsi="Times New Roman" w:cs="Times New Roman"/>
                <w:sz w:val="24"/>
                <w:szCs w:val="24"/>
              </w:rPr>
            </w:pPr>
            <w:r w:rsidRPr="00467F15">
              <w:rPr>
                <w:rFonts w:ascii="Times New Roman" w:hAnsi="Times New Roman" w:cs="Times New Roman"/>
                <w:sz w:val="24"/>
                <w:szCs w:val="24"/>
              </w:rPr>
              <w:t xml:space="preserve">Governing Board </w:t>
            </w:r>
          </w:p>
        </w:tc>
        <w:tc>
          <w:tcPr>
            <w:tcW w:w="4508" w:type="dxa"/>
          </w:tcPr>
          <w:p w:rsidR="003F79F7" w:rsidRPr="00467F15" w:rsidRDefault="003F79F7" w:rsidP="003051BA">
            <w:pPr>
              <w:rPr>
                <w:rFonts w:ascii="Times New Roman" w:hAnsi="Times New Roman" w:cs="Times New Roman"/>
                <w:sz w:val="24"/>
                <w:szCs w:val="24"/>
              </w:rPr>
            </w:pPr>
          </w:p>
        </w:tc>
      </w:tr>
      <w:tr w:rsidR="003F79F7" w:rsidRPr="00467F15" w:rsidTr="003051BA">
        <w:tc>
          <w:tcPr>
            <w:tcW w:w="4508" w:type="dxa"/>
          </w:tcPr>
          <w:p w:rsidR="003F79F7" w:rsidRPr="00467F15" w:rsidRDefault="003F79F7" w:rsidP="003051BA">
            <w:pPr>
              <w:rPr>
                <w:rFonts w:ascii="Times New Roman" w:hAnsi="Times New Roman" w:cs="Times New Roman"/>
                <w:sz w:val="24"/>
                <w:szCs w:val="24"/>
              </w:rPr>
            </w:pPr>
            <w:r w:rsidRPr="00467F15">
              <w:rPr>
                <w:rFonts w:ascii="Times New Roman" w:hAnsi="Times New Roman" w:cs="Times New Roman"/>
                <w:sz w:val="24"/>
                <w:szCs w:val="24"/>
              </w:rPr>
              <w:t>Total Members</w:t>
            </w:r>
          </w:p>
        </w:tc>
        <w:tc>
          <w:tcPr>
            <w:tcW w:w="4508" w:type="dxa"/>
          </w:tcPr>
          <w:p w:rsidR="003F79F7" w:rsidRPr="00467F15" w:rsidRDefault="003F79F7" w:rsidP="003051BA">
            <w:pPr>
              <w:rPr>
                <w:rFonts w:ascii="Times New Roman" w:hAnsi="Times New Roman" w:cs="Times New Roman"/>
                <w:sz w:val="24"/>
                <w:szCs w:val="24"/>
              </w:rPr>
            </w:pPr>
            <w:r w:rsidRPr="00467F15">
              <w:rPr>
                <w:rFonts w:ascii="Times New Roman" w:hAnsi="Times New Roman" w:cs="Times New Roman"/>
                <w:sz w:val="24"/>
                <w:szCs w:val="24"/>
              </w:rPr>
              <w:t>07</w:t>
            </w:r>
          </w:p>
        </w:tc>
      </w:tr>
      <w:tr w:rsidR="003F79F7" w:rsidRPr="00467F15" w:rsidTr="003051BA">
        <w:tc>
          <w:tcPr>
            <w:tcW w:w="4508" w:type="dxa"/>
          </w:tcPr>
          <w:p w:rsidR="003F79F7" w:rsidRPr="00467F15" w:rsidRDefault="003F79F7" w:rsidP="003051BA">
            <w:pPr>
              <w:rPr>
                <w:rFonts w:ascii="Times New Roman" w:hAnsi="Times New Roman" w:cs="Times New Roman"/>
                <w:sz w:val="24"/>
                <w:szCs w:val="24"/>
              </w:rPr>
            </w:pPr>
            <w:r w:rsidRPr="00467F15">
              <w:rPr>
                <w:rFonts w:ascii="Times New Roman" w:hAnsi="Times New Roman" w:cs="Times New Roman"/>
                <w:sz w:val="24"/>
                <w:szCs w:val="24"/>
              </w:rPr>
              <w:t>No of Female Members</w:t>
            </w:r>
          </w:p>
        </w:tc>
        <w:tc>
          <w:tcPr>
            <w:tcW w:w="4508" w:type="dxa"/>
          </w:tcPr>
          <w:p w:rsidR="003F79F7" w:rsidRPr="00467F15" w:rsidRDefault="003F79F7" w:rsidP="003051BA">
            <w:pPr>
              <w:rPr>
                <w:rFonts w:ascii="Times New Roman" w:hAnsi="Times New Roman" w:cs="Times New Roman"/>
                <w:sz w:val="24"/>
                <w:szCs w:val="24"/>
              </w:rPr>
            </w:pPr>
            <w:r w:rsidRPr="00467F15">
              <w:rPr>
                <w:rFonts w:ascii="Times New Roman" w:hAnsi="Times New Roman" w:cs="Times New Roman"/>
                <w:sz w:val="24"/>
                <w:szCs w:val="24"/>
              </w:rPr>
              <w:t>07</w:t>
            </w:r>
          </w:p>
        </w:tc>
      </w:tr>
      <w:tr w:rsidR="003F79F7" w:rsidRPr="00467F15" w:rsidTr="003051BA">
        <w:tc>
          <w:tcPr>
            <w:tcW w:w="4508" w:type="dxa"/>
          </w:tcPr>
          <w:p w:rsidR="003F79F7" w:rsidRPr="00467F15" w:rsidRDefault="003F79F7" w:rsidP="003051BA">
            <w:pPr>
              <w:rPr>
                <w:rFonts w:ascii="Times New Roman" w:hAnsi="Times New Roman" w:cs="Times New Roman"/>
                <w:sz w:val="24"/>
                <w:szCs w:val="24"/>
              </w:rPr>
            </w:pPr>
            <w:r w:rsidRPr="00467F15">
              <w:rPr>
                <w:rFonts w:ascii="Times New Roman" w:hAnsi="Times New Roman" w:cs="Times New Roman"/>
                <w:sz w:val="24"/>
                <w:szCs w:val="24"/>
              </w:rPr>
              <w:t>No of Experts (Legal, Finance, Technology)</w:t>
            </w:r>
          </w:p>
        </w:tc>
        <w:tc>
          <w:tcPr>
            <w:tcW w:w="4508" w:type="dxa"/>
          </w:tcPr>
          <w:p w:rsidR="003F79F7" w:rsidRPr="00467F15" w:rsidRDefault="003F79F7" w:rsidP="003051BA">
            <w:pPr>
              <w:rPr>
                <w:rFonts w:ascii="Times New Roman" w:hAnsi="Times New Roman" w:cs="Times New Roman"/>
                <w:sz w:val="24"/>
                <w:szCs w:val="24"/>
              </w:rPr>
            </w:pPr>
            <w:r w:rsidRPr="00467F15">
              <w:rPr>
                <w:rFonts w:ascii="Times New Roman" w:hAnsi="Times New Roman" w:cs="Times New Roman"/>
                <w:sz w:val="24"/>
                <w:szCs w:val="24"/>
              </w:rPr>
              <w:t>1</w:t>
            </w:r>
          </w:p>
        </w:tc>
      </w:tr>
      <w:tr w:rsidR="003F79F7" w:rsidRPr="00467F15" w:rsidTr="003051BA">
        <w:tc>
          <w:tcPr>
            <w:tcW w:w="4508" w:type="dxa"/>
          </w:tcPr>
          <w:p w:rsidR="003F79F7" w:rsidRPr="00467F15" w:rsidRDefault="003F79F7" w:rsidP="003051BA">
            <w:pPr>
              <w:rPr>
                <w:rFonts w:ascii="Times New Roman" w:hAnsi="Times New Roman" w:cs="Times New Roman"/>
                <w:sz w:val="24"/>
                <w:szCs w:val="24"/>
              </w:rPr>
            </w:pPr>
            <w:r w:rsidRPr="00467F15">
              <w:rPr>
                <w:rFonts w:ascii="Times New Roman" w:hAnsi="Times New Roman" w:cs="Times New Roman"/>
                <w:sz w:val="24"/>
                <w:szCs w:val="24"/>
              </w:rPr>
              <w:t>No of Experts (development Sector &amp; Domain)</w:t>
            </w:r>
          </w:p>
        </w:tc>
        <w:tc>
          <w:tcPr>
            <w:tcW w:w="4508" w:type="dxa"/>
          </w:tcPr>
          <w:p w:rsidR="003F79F7" w:rsidRPr="00467F15" w:rsidRDefault="003F79F7" w:rsidP="003051BA">
            <w:pPr>
              <w:rPr>
                <w:rFonts w:ascii="Times New Roman" w:hAnsi="Times New Roman" w:cs="Times New Roman"/>
                <w:sz w:val="24"/>
                <w:szCs w:val="24"/>
              </w:rPr>
            </w:pPr>
            <w:r w:rsidRPr="00467F15">
              <w:rPr>
                <w:rFonts w:ascii="Times New Roman" w:hAnsi="Times New Roman" w:cs="Times New Roman"/>
                <w:sz w:val="24"/>
                <w:szCs w:val="24"/>
              </w:rPr>
              <w:t>1</w:t>
            </w:r>
          </w:p>
        </w:tc>
      </w:tr>
    </w:tbl>
    <w:p w:rsidR="003F79F7" w:rsidRPr="006A64C8" w:rsidRDefault="003F79F7" w:rsidP="003F79F7">
      <w:pPr>
        <w:spacing w:line="240" w:lineRule="auto"/>
        <w:rPr>
          <w:rFonts w:ascii="Times New Roman" w:hAnsi="Times New Roman" w:cs="Times New Roman"/>
          <w:sz w:val="8"/>
          <w:szCs w:val="24"/>
        </w:rPr>
      </w:pPr>
    </w:p>
    <w:tbl>
      <w:tblPr>
        <w:tblStyle w:val="TableGrid"/>
        <w:tblW w:w="0" w:type="auto"/>
        <w:tblLook w:val="04A0"/>
      </w:tblPr>
      <w:tblGrid>
        <w:gridCol w:w="3888"/>
        <w:gridCol w:w="5128"/>
      </w:tblGrid>
      <w:tr w:rsidR="003F79F7" w:rsidRPr="00467F15" w:rsidTr="003051BA">
        <w:tc>
          <w:tcPr>
            <w:tcW w:w="3888" w:type="dxa"/>
            <w:vMerge w:val="restart"/>
          </w:tcPr>
          <w:p w:rsidR="003F79F7" w:rsidRPr="00467F15" w:rsidRDefault="003F79F7" w:rsidP="003051BA">
            <w:pPr>
              <w:pStyle w:val="ListParagraph"/>
              <w:numPr>
                <w:ilvl w:val="0"/>
                <w:numId w:val="1"/>
              </w:numPr>
              <w:spacing w:after="0" w:line="240" w:lineRule="auto"/>
              <w:rPr>
                <w:rFonts w:ascii="Times New Roman" w:hAnsi="Times New Roman" w:cs="Times New Roman"/>
                <w:sz w:val="24"/>
                <w:szCs w:val="24"/>
              </w:rPr>
            </w:pPr>
            <w:r w:rsidRPr="00467F15">
              <w:rPr>
                <w:rFonts w:ascii="Times New Roman" w:hAnsi="Times New Roman" w:cs="Times New Roman"/>
                <w:sz w:val="24"/>
                <w:szCs w:val="24"/>
              </w:rPr>
              <w:t xml:space="preserve">Approved &amp; Published Policies </w:t>
            </w:r>
          </w:p>
        </w:tc>
        <w:tc>
          <w:tcPr>
            <w:tcW w:w="5128" w:type="dxa"/>
          </w:tcPr>
          <w:p w:rsidR="003F79F7" w:rsidRPr="00467F15" w:rsidRDefault="003F79F7" w:rsidP="003051BA">
            <w:pPr>
              <w:rPr>
                <w:rFonts w:ascii="Times New Roman" w:hAnsi="Times New Roman" w:cs="Times New Roman"/>
                <w:sz w:val="24"/>
                <w:szCs w:val="24"/>
              </w:rPr>
            </w:pPr>
            <w:r w:rsidRPr="00467F15">
              <w:rPr>
                <w:rFonts w:ascii="Times New Roman" w:hAnsi="Times New Roman" w:cs="Times New Roman"/>
                <w:sz w:val="24"/>
                <w:szCs w:val="24"/>
              </w:rPr>
              <w:t>Child Protection Policy</w:t>
            </w:r>
          </w:p>
        </w:tc>
      </w:tr>
      <w:tr w:rsidR="003F79F7" w:rsidRPr="00467F15" w:rsidTr="003051BA">
        <w:tc>
          <w:tcPr>
            <w:tcW w:w="3888" w:type="dxa"/>
            <w:vMerge/>
          </w:tcPr>
          <w:p w:rsidR="003F79F7" w:rsidRPr="00467F15" w:rsidRDefault="003F79F7" w:rsidP="003051BA">
            <w:pPr>
              <w:rPr>
                <w:rFonts w:ascii="Times New Roman" w:hAnsi="Times New Roman" w:cs="Times New Roman"/>
                <w:sz w:val="24"/>
                <w:szCs w:val="24"/>
              </w:rPr>
            </w:pPr>
          </w:p>
        </w:tc>
        <w:tc>
          <w:tcPr>
            <w:tcW w:w="5128" w:type="dxa"/>
          </w:tcPr>
          <w:p w:rsidR="003F79F7" w:rsidRPr="00467F15" w:rsidRDefault="003F79F7" w:rsidP="003051BA">
            <w:pPr>
              <w:rPr>
                <w:rFonts w:ascii="Times New Roman" w:hAnsi="Times New Roman" w:cs="Times New Roman"/>
                <w:sz w:val="24"/>
                <w:szCs w:val="24"/>
              </w:rPr>
            </w:pPr>
            <w:r w:rsidRPr="00467F15">
              <w:rPr>
                <w:rFonts w:ascii="Times New Roman" w:hAnsi="Times New Roman" w:cs="Times New Roman"/>
                <w:sz w:val="24"/>
                <w:szCs w:val="24"/>
              </w:rPr>
              <w:t>Protection of Sexual harassment at work Place</w:t>
            </w:r>
          </w:p>
        </w:tc>
      </w:tr>
      <w:tr w:rsidR="003F79F7" w:rsidRPr="00467F15" w:rsidTr="003051BA">
        <w:tc>
          <w:tcPr>
            <w:tcW w:w="3888" w:type="dxa"/>
            <w:vMerge/>
          </w:tcPr>
          <w:p w:rsidR="003F79F7" w:rsidRPr="00467F15" w:rsidRDefault="003F79F7" w:rsidP="003051BA">
            <w:pPr>
              <w:rPr>
                <w:rFonts w:ascii="Times New Roman" w:hAnsi="Times New Roman" w:cs="Times New Roman"/>
                <w:sz w:val="24"/>
                <w:szCs w:val="24"/>
              </w:rPr>
            </w:pPr>
          </w:p>
        </w:tc>
        <w:tc>
          <w:tcPr>
            <w:tcW w:w="5128" w:type="dxa"/>
          </w:tcPr>
          <w:p w:rsidR="003F79F7" w:rsidRPr="00467F15" w:rsidRDefault="003F79F7" w:rsidP="003051BA">
            <w:pPr>
              <w:rPr>
                <w:rFonts w:ascii="Times New Roman" w:hAnsi="Times New Roman" w:cs="Times New Roman"/>
                <w:sz w:val="24"/>
                <w:szCs w:val="24"/>
              </w:rPr>
            </w:pPr>
            <w:r w:rsidRPr="00467F15">
              <w:rPr>
                <w:rFonts w:ascii="Times New Roman" w:hAnsi="Times New Roman" w:cs="Times New Roman"/>
                <w:sz w:val="24"/>
                <w:szCs w:val="24"/>
              </w:rPr>
              <w:t xml:space="preserve">Financial Management </w:t>
            </w:r>
          </w:p>
        </w:tc>
      </w:tr>
      <w:tr w:rsidR="003F79F7" w:rsidRPr="00467F15" w:rsidTr="003051BA">
        <w:tc>
          <w:tcPr>
            <w:tcW w:w="3888" w:type="dxa"/>
            <w:vMerge/>
          </w:tcPr>
          <w:p w:rsidR="003F79F7" w:rsidRPr="00467F15" w:rsidRDefault="003F79F7" w:rsidP="003051BA">
            <w:pPr>
              <w:rPr>
                <w:rFonts w:ascii="Times New Roman" w:hAnsi="Times New Roman" w:cs="Times New Roman"/>
                <w:sz w:val="24"/>
                <w:szCs w:val="24"/>
              </w:rPr>
            </w:pPr>
          </w:p>
        </w:tc>
        <w:tc>
          <w:tcPr>
            <w:tcW w:w="5128" w:type="dxa"/>
          </w:tcPr>
          <w:p w:rsidR="003F79F7" w:rsidRPr="00467F15" w:rsidRDefault="003F79F7" w:rsidP="003051BA">
            <w:pPr>
              <w:rPr>
                <w:rFonts w:ascii="Times New Roman" w:hAnsi="Times New Roman" w:cs="Times New Roman"/>
                <w:sz w:val="24"/>
                <w:szCs w:val="24"/>
              </w:rPr>
            </w:pPr>
            <w:r w:rsidRPr="00467F15">
              <w:rPr>
                <w:rFonts w:ascii="Times New Roman" w:hAnsi="Times New Roman" w:cs="Times New Roman"/>
                <w:sz w:val="24"/>
                <w:szCs w:val="24"/>
              </w:rPr>
              <w:t xml:space="preserve">HR </w:t>
            </w:r>
          </w:p>
        </w:tc>
      </w:tr>
      <w:tr w:rsidR="003F79F7" w:rsidRPr="00467F15" w:rsidTr="003051BA">
        <w:tc>
          <w:tcPr>
            <w:tcW w:w="3888" w:type="dxa"/>
            <w:vMerge/>
          </w:tcPr>
          <w:p w:rsidR="003F79F7" w:rsidRPr="00467F15" w:rsidRDefault="003F79F7" w:rsidP="003051BA">
            <w:pPr>
              <w:rPr>
                <w:rFonts w:ascii="Times New Roman" w:hAnsi="Times New Roman" w:cs="Times New Roman"/>
                <w:sz w:val="24"/>
                <w:szCs w:val="24"/>
              </w:rPr>
            </w:pPr>
          </w:p>
        </w:tc>
        <w:tc>
          <w:tcPr>
            <w:tcW w:w="5128" w:type="dxa"/>
          </w:tcPr>
          <w:p w:rsidR="003F79F7" w:rsidRPr="00467F15" w:rsidRDefault="003F79F7" w:rsidP="003051BA">
            <w:pPr>
              <w:rPr>
                <w:rFonts w:ascii="Times New Roman" w:hAnsi="Times New Roman" w:cs="Times New Roman"/>
                <w:sz w:val="24"/>
                <w:szCs w:val="24"/>
              </w:rPr>
            </w:pPr>
            <w:r w:rsidRPr="00467F15">
              <w:rPr>
                <w:rFonts w:ascii="Times New Roman" w:hAnsi="Times New Roman" w:cs="Times New Roman"/>
                <w:sz w:val="24"/>
                <w:szCs w:val="24"/>
              </w:rPr>
              <w:t>Conflict of interest policy</w:t>
            </w:r>
          </w:p>
        </w:tc>
      </w:tr>
      <w:tr w:rsidR="003F79F7" w:rsidRPr="00467F15" w:rsidTr="003051BA">
        <w:tc>
          <w:tcPr>
            <w:tcW w:w="3888" w:type="dxa"/>
            <w:vMerge/>
          </w:tcPr>
          <w:p w:rsidR="003F79F7" w:rsidRPr="00467F15" w:rsidRDefault="003F79F7" w:rsidP="003051BA">
            <w:pPr>
              <w:rPr>
                <w:rFonts w:ascii="Times New Roman" w:hAnsi="Times New Roman" w:cs="Times New Roman"/>
                <w:sz w:val="24"/>
                <w:szCs w:val="24"/>
              </w:rPr>
            </w:pPr>
          </w:p>
        </w:tc>
        <w:tc>
          <w:tcPr>
            <w:tcW w:w="5128" w:type="dxa"/>
          </w:tcPr>
          <w:p w:rsidR="003F79F7" w:rsidRPr="00467F15" w:rsidRDefault="003F79F7" w:rsidP="003051BA">
            <w:pPr>
              <w:rPr>
                <w:rFonts w:ascii="Times New Roman" w:hAnsi="Times New Roman" w:cs="Times New Roman"/>
                <w:sz w:val="24"/>
                <w:szCs w:val="24"/>
              </w:rPr>
            </w:pPr>
            <w:r w:rsidRPr="00467F15">
              <w:rPr>
                <w:rFonts w:ascii="Times New Roman" w:hAnsi="Times New Roman" w:cs="Times New Roman"/>
                <w:sz w:val="24"/>
                <w:szCs w:val="24"/>
              </w:rPr>
              <w:t>Digital media policy</w:t>
            </w:r>
          </w:p>
        </w:tc>
      </w:tr>
      <w:tr w:rsidR="003F79F7" w:rsidRPr="00467F15" w:rsidTr="003051BA">
        <w:tc>
          <w:tcPr>
            <w:tcW w:w="3888" w:type="dxa"/>
            <w:vMerge/>
          </w:tcPr>
          <w:p w:rsidR="003F79F7" w:rsidRPr="00467F15" w:rsidRDefault="003F79F7" w:rsidP="003051BA">
            <w:pPr>
              <w:rPr>
                <w:rFonts w:ascii="Times New Roman" w:hAnsi="Times New Roman" w:cs="Times New Roman"/>
                <w:sz w:val="24"/>
                <w:szCs w:val="24"/>
              </w:rPr>
            </w:pPr>
          </w:p>
        </w:tc>
        <w:tc>
          <w:tcPr>
            <w:tcW w:w="5128" w:type="dxa"/>
          </w:tcPr>
          <w:p w:rsidR="003F79F7" w:rsidRPr="00467F15" w:rsidRDefault="003F79F7" w:rsidP="003051BA">
            <w:pPr>
              <w:rPr>
                <w:rFonts w:ascii="Times New Roman" w:hAnsi="Times New Roman" w:cs="Times New Roman"/>
                <w:sz w:val="24"/>
                <w:szCs w:val="24"/>
              </w:rPr>
            </w:pPr>
            <w:r w:rsidRPr="00467F15">
              <w:rPr>
                <w:rFonts w:ascii="Times New Roman" w:hAnsi="Times New Roman" w:cs="Times New Roman"/>
                <w:sz w:val="24"/>
                <w:szCs w:val="24"/>
              </w:rPr>
              <w:t>Leave policy</w:t>
            </w:r>
          </w:p>
        </w:tc>
      </w:tr>
      <w:tr w:rsidR="003F79F7" w:rsidRPr="00467F15" w:rsidTr="003051BA">
        <w:tc>
          <w:tcPr>
            <w:tcW w:w="3888" w:type="dxa"/>
            <w:vMerge/>
          </w:tcPr>
          <w:p w:rsidR="003F79F7" w:rsidRPr="00467F15" w:rsidRDefault="003F79F7" w:rsidP="003051BA">
            <w:pPr>
              <w:rPr>
                <w:rFonts w:ascii="Times New Roman" w:hAnsi="Times New Roman" w:cs="Times New Roman"/>
                <w:sz w:val="24"/>
                <w:szCs w:val="24"/>
              </w:rPr>
            </w:pPr>
          </w:p>
        </w:tc>
        <w:tc>
          <w:tcPr>
            <w:tcW w:w="5128" w:type="dxa"/>
          </w:tcPr>
          <w:p w:rsidR="003F79F7" w:rsidRPr="00467F15" w:rsidRDefault="003F79F7" w:rsidP="003051BA">
            <w:pPr>
              <w:rPr>
                <w:rFonts w:ascii="Times New Roman" w:hAnsi="Times New Roman" w:cs="Times New Roman"/>
                <w:sz w:val="24"/>
                <w:szCs w:val="24"/>
              </w:rPr>
            </w:pPr>
            <w:r w:rsidRPr="00467F15">
              <w:rPr>
                <w:rFonts w:ascii="Times New Roman" w:hAnsi="Times New Roman" w:cs="Times New Roman"/>
                <w:sz w:val="24"/>
                <w:szCs w:val="24"/>
              </w:rPr>
              <w:t>MIS Policy</w:t>
            </w:r>
          </w:p>
        </w:tc>
      </w:tr>
      <w:tr w:rsidR="003F79F7" w:rsidRPr="00467F15" w:rsidTr="003051BA">
        <w:tc>
          <w:tcPr>
            <w:tcW w:w="3888" w:type="dxa"/>
            <w:vMerge/>
          </w:tcPr>
          <w:p w:rsidR="003F79F7" w:rsidRPr="00467F15" w:rsidRDefault="003F79F7" w:rsidP="003051BA">
            <w:pPr>
              <w:rPr>
                <w:rFonts w:ascii="Times New Roman" w:hAnsi="Times New Roman" w:cs="Times New Roman"/>
                <w:sz w:val="24"/>
                <w:szCs w:val="24"/>
              </w:rPr>
            </w:pPr>
          </w:p>
        </w:tc>
        <w:tc>
          <w:tcPr>
            <w:tcW w:w="5128" w:type="dxa"/>
          </w:tcPr>
          <w:p w:rsidR="003F79F7" w:rsidRPr="00467F15" w:rsidRDefault="003F79F7" w:rsidP="003051BA">
            <w:pPr>
              <w:rPr>
                <w:rFonts w:ascii="Times New Roman" w:hAnsi="Times New Roman" w:cs="Times New Roman"/>
                <w:sz w:val="24"/>
                <w:szCs w:val="24"/>
              </w:rPr>
            </w:pPr>
            <w:r w:rsidRPr="00467F15">
              <w:rPr>
                <w:rFonts w:ascii="Times New Roman" w:hAnsi="Times New Roman" w:cs="Times New Roman"/>
                <w:sz w:val="24"/>
                <w:szCs w:val="24"/>
              </w:rPr>
              <w:t>Procurement Policy</w:t>
            </w:r>
          </w:p>
        </w:tc>
      </w:tr>
      <w:tr w:rsidR="003F79F7" w:rsidRPr="00467F15" w:rsidTr="003051BA">
        <w:tc>
          <w:tcPr>
            <w:tcW w:w="3888" w:type="dxa"/>
            <w:vMerge/>
          </w:tcPr>
          <w:p w:rsidR="003F79F7" w:rsidRPr="00467F15" w:rsidRDefault="003F79F7" w:rsidP="003051BA">
            <w:pPr>
              <w:rPr>
                <w:rFonts w:ascii="Times New Roman" w:hAnsi="Times New Roman" w:cs="Times New Roman"/>
                <w:sz w:val="24"/>
                <w:szCs w:val="24"/>
              </w:rPr>
            </w:pPr>
          </w:p>
        </w:tc>
        <w:tc>
          <w:tcPr>
            <w:tcW w:w="5128" w:type="dxa"/>
          </w:tcPr>
          <w:p w:rsidR="003F79F7" w:rsidRPr="00467F15" w:rsidRDefault="003F79F7" w:rsidP="003051BA">
            <w:pPr>
              <w:rPr>
                <w:rFonts w:ascii="Times New Roman" w:hAnsi="Times New Roman" w:cs="Times New Roman"/>
                <w:sz w:val="24"/>
                <w:szCs w:val="24"/>
              </w:rPr>
            </w:pPr>
            <w:r w:rsidRPr="00467F15">
              <w:rPr>
                <w:rFonts w:ascii="Times New Roman" w:hAnsi="Times New Roman" w:cs="Times New Roman"/>
                <w:sz w:val="24"/>
                <w:szCs w:val="24"/>
              </w:rPr>
              <w:t>Travel Policy</w:t>
            </w:r>
          </w:p>
        </w:tc>
      </w:tr>
    </w:tbl>
    <w:p w:rsidR="003F79F7" w:rsidRDefault="003F79F7" w:rsidP="003F79F7">
      <w:pPr>
        <w:spacing w:line="240" w:lineRule="auto"/>
        <w:rPr>
          <w:rFonts w:ascii="Times New Roman" w:hAnsi="Times New Roman" w:cs="Times New Roman"/>
          <w:sz w:val="12"/>
          <w:szCs w:val="24"/>
        </w:rPr>
      </w:pPr>
    </w:p>
    <w:p w:rsidR="003F79F7" w:rsidRDefault="003F79F7" w:rsidP="003F79F7">
      <w:pPr>
        <w:spacing w:line="240" w:lineRule="auto"/>
        <w:rPr>
          <w:rFonts w:ascii="Times New Roman" w:hAnsi="Times New Roman" w:cs="Times New Roman"/>
          <w:sz w:val="12"/>
          <w:szCs w:val="24"/>
        </w:rPr>
      </w:pPr>
    </w:p>
    <w:p w:rsidR="003F79F7" w:rsidRDefault="003F79F7" w:rsidP="003F79F7">
      <w:pPr>
        <w:spacing w:line="240" w:lineRule="auto"/>
        <w:rPr>
          <w:rFonts w:ascii="Times New Roman" w:hAnsi="Times New Roman" w:cs="Times New Roman"/>
          <w:sz w:val="12"/>
          <w:szCs w:val="24"/>
        </w:rPr>
      </w:pPr>
    </w:p>
    <w:p w:rsidR="003F79F7" w:rsidRDefault="003F79F7" w:rsidP="003F79F7">
      <w:pPr>
        <w:spacing w:line="240" w:lineRule="auto"/>
        <w:rPr>
          <w:rFonts w:ascii="Times New Roman" w:hAnsi="Times New Roman" w:cs="Times New Roman"/>
          <w:sz w:val="12"/>
          <w:szCs w:val="24"/>
        </w:rPr>
      </w:pPr>
    </w:p>
    <w:p w:rsidR="003F79F7" w:rsidRPr="006A64C8" w:rsidRDefault="003F79F7" w:rsidP="003F79F7">
      <w:pPr>
        <w:spacing w:line="240" w:lineRule="auto"/>
        <w:rPr>
          <w:rFonts w:ascii="Times New Roman" w:hAnsi="Times New Roman" w:cs="Times New Roman"/>
          <w:sz w:val="12"/>
          <w:szCs w:val="24"/>
        </w:rPr>
      </w:pPr>
    </w:p>
    <w:tbl>
      <w:tblPr>
        <w:tblStyle w:val="TableGrid"/>
        <w:tblW w:w="0" w:type="auto"/>
        <w:tblLook w:val="04A0"/>
      </w:tblPr>
      <w:tblGrid>
        <w:gridCol w:w="4508"/>
        <w:gridCol w:w="4508"/>
      </w:tblGrid>
      <w:tr w:rsidR="003F79F7" w:rsidRPr="00467F15" w:rsidTr="003051BA">
        <w:tc>
          <w:tcPr>
            <w:tcW w:w="4508" w:type="dxa"/>
            <w:vMerge w:val="restart"/>
          </w:tcPr>
          <w:p w:rsidR="003F79F7" w:rsidRPr="00467F15" w:rsidRDefault="003F79F7" w:rsidP="003051BA">
            <w:pPr>
              <w:pStyle w:val="ListParagraph"/>
              <w:numPr>
                <w:ilvl w:val="0"/>
                <w:numId w:val="1"/>
              </w:numPr>
              <w:spacing w:after="0" w:line="240" w:lineRule="auto"/>
              <w:rPr>
                <w:rFonts w:ascii="Times New Roman" w:hAnsi="Times New Roman" w:cs="Times New Roman"/>
                <w:sz w:val="24"/>
                <w:szCs w:val="24"/>
              </w:rPr>
            </w:pPr>
            <w:r w:rsidRPr="00467F15">
              <w:rPr>
                <w:rFonts w:ascii="Times New Roman" w:hAnsi="Times New Roman" w:cs="Times New Roman"/>
                <w:sz w:val="24"/>
                <w:szCs w:val="24"/>
              </w:rPr>
              <w:lastRenderedPageBreak/>
              <w:t xml:space="preserve">Committees </w:t>
            </w:r>
          </w:p>
        </w:tc>
        <w:tc>
          <w:tcPr>
            <w:tcW w:w="4508" w:type="dxa"/>
          </w:tcPr>
          <w:p w:rsidR="003F79F7" w:rsidRPr="00467F15" w:rsidRDefault="003F79F7" w:rsidP="003051BA">
            <w:pPr>
              <w:rPr>
                <w:rFonts w:ascii="Times New Roman" w:hAnsi="Times New Roman" w:cs="Times New Roman"/>
                <w:sz w:val="24"/>
                <w:szCs w:val="24"/>
              </w:rPr>
            </w:pPr>
            <w:r w:rsidRPr="00467F15">
              <w:rPr>
                <w:rFonts w:ascii="Times New Roman" w:hAnsi="Times New Roman" w:cs="Times New Roman"/>
                <w:sz w:val="24"/>
                <w:szCs w:val="24"/>
              </w:rPr>
              <w:t>Child Protection Policy</w:t>
            </w:r>
          </w:p>
        </w:tc>
      </w:tr>
      <w:tr w:rsidR="003F79F7" w:rsidRPr="00467F15" w:rsidTr="003051BA">
        <w:tc>
          <w:tcPr>
            <w:tcW w:w="4508" w:type="dxa"/>
            <w:vMerge/>
          </w:tcPr>
          <w:p w:rsidR="003F79F7" w:rsidRPr="00467F15" w:rsidRDefault="003F79F7" w:rsidP="003051BA">
            <w:pPr>
              <w:rPr>
                <w:rFonts w:ascii="Times New Roman" w:hAnsi="Times New Roman" w:cs="Times New Roman"/>
                <w:sz w:val="24"/>
                <w:szCs w:val="24"/>
              </w:rPr>
            </w:pPr>
          </w:p>
        </w:tc>
        <w:tc>
          <w:tcPr>
            <w:tcW w:w="4508" w:type="dxa"/>
          </w:tcPr>
          <w:p w:rsidR="003F79F7" w:rsidRPr="00467F15" w:rsidRDefault="003F79F7" w:rsidP="003051BA">
            <w:pPr>
              <w:rPr>
                <w:rFonts w:ascii="Times New Roman" w:hAnsi="Times New Roman" w:cs="Times New Roman"/>
                <w:sz w:val="24"/>
                <w:szCs w:val="24"/>
              </w:rPr>
            </w:pPr>
            <w:r w:rsidRPr="00467F15">
              <w:rPr>
                <w:rFonts w:ascii="Times New Roman" w:hAnsi="Times New Roman" w:cs="Times New Roman"/>
                <w:sz w:val="24"/>
                <w:szCs w:val="24"/>
              </w:rPr>
              <w:t>POSH</w:t>
            </w:r>
          </w:p>
        </w:tc>
      </w:tr>
    </w:tbl>
    <w:p w:rsidR="003F79F7" w:rsidRPr="006A64C8" w:rsidRDefault="003F79F7" w:rsidP="003F79F7">
      <w:pPr>
        <w:spacing w:line="240" w:lineRule="auto"/>
        <w:rPr>
          <w:rFonts w:ascii="Times New Roman" w:hAnsi="Times New Roman" w:cs="Times New Roman"/>
          <w:sz w:val="4"/>
          <w:szCs w:val="24"/>
        </w:rPr>
      </w:pPr>
    </w:p>
    <w:tbl>
      <w:tblPr>
        <w:tblStyle w:val="TableGrid"/>
        <w:tblW w:w="0" w:type="auto"/>
        <w:tblLook w:val="04A0"/>
      </w:tblPr>
      <w:tblGrid>
        <w:gridCol w:w="4508"/>
        <w:gridCol w:w="4508"/>
      </w:tblGrid>
      <w:tr w:rsidR="003F79F7" w:rsidRPr="00467F15" w:rsidTr="003051BA">
        <w:tc>
          <w:tcPr>
            <w:tcW w:w="4508" w:type="dxa"/>
          </w:tcPr>
          <w:p w:rsidR="003F79F7" w:rsidRPr="00467F15" w:rsidRDefault="003F79F7" w:rsidP="003051BA">
            <w:pPr>
              <w:pStyle w:val="ListParagraph"/>
              <w:numPr>
                <w:ilvl w:val="0"/>
                <w:numId w:val="1"/>
              </w:numPr>
              <w:spacing w:after="0" w:line="240" w:lineRule="auto"/>
              <w:rPr>
                <w:rFonts w:ascii="Times New Roman" w:hAnsi="Times New Roman" w:cs="Times New Roman"/>
                <w:sz w:val="24"/>
                <w:szCs w:val="24"/>
              </w:rPr>
            </w:pPr>
            <w:r w:rsidRPr="00467F15">
              <w:rPr>
                <w:rFonts w:ascii="Times New Roman" w:hAnsi="Times New Roman" w:cs="Times New Roman"/>
                <w:sz w:val="24"/>
                <w:szCs w:val="24"/>
              </w:rPr>
              <w:t xml:space="preserve">MIS System </w:t>
            </w:r>
          </w:p>
        </w:tc>
        <w:tc>
          <w:tcPr>
            <w:tcW w:w="4508" w:type="dxa"/>
          </w:tcPr>
          <w:p w:rsidR="003F79F7" w:rsidRPr="00467F15" w:rsidRDefault="003F79F7" w:rsidP="003051BA">
            <w:pPr>
              <w:rPr>
                <w:rFonts w:ascii="Times New Roman" w:hAnsi="Times New Roman" w:cs="Times New Roman"/>
                <w:sz w:val="24"/>
                <w:szCs w:val="24"/>
              </w:rPr>
            </w:pPr>
            <w:proofErr w:type="spellStart"/>
            <w:r w:rsidRPr="00467F15">
              <w:rPr>
                <w:rFonts w:ascii="Times New Roman" w:hAnsi="Times New Roman" w:cs="Times New Roman"/>
                <w:sz w:val="24"/>
                <w:szCs w:val="24"/>
              </w:rPr>
              <w:t>Goonjan</w:t>
            </w:r>
            <w:proofErr w:type="spellEnd"/>
            <w:r w:rsidRPr="00467F15">
              <w:rPr>
                <w:rFonts w:ascii="Times New Roman" w:hAnsi="Times New Roman" w:cs="Times New Roman"/>
                <w:sz w:val="24"/>
                <w:szCs w:val="24"/>
              </w:rPr>
              <w:t xml:space="preserve"> Software, Tally Software.</w:t>
            </w:r>
          </w:p>
        </w:tc>
      </w:tr>
    </w:tbl>
    <w:p w:rsidR="003F79F7" w:rsidRPr="006A64C8" w:rsidRDefault="003F79F7" w:rsidP="003F79F7">
      <w:pPr>
        <w:spacing w:line="240" w:lineRule="auto"/>
        <w:rPr>
          <w:rFonts w:ascii="Times New Roman" w:hAnsi="Times New Roman" w:cs="Times New Roman"/>
          <w:sz w:val="2"/>
          <w:szCs w:val="24"/>
        </w:rPr>
      </w:pPr>
    </w:p>
    <w:p w:rsidR="003F79F7" w:rsidRPr="00467F15" w:rsidRDefault="003F79F7" w:rsidP="003F79F7">
      <w:pPr>
        <w:pStyle w:val="ListParagraph"/>
        <w:numPr>
          <w:ilvl w:val="0"/>
          <w:numId w:val="1"/>
        </w:numPr>
        <w:spacing w:line="240" w:lineRule="auto"/>
        <w:rPr>
          <w:rFonts w:ascii="Times New Roman" w:hAnsi="Times New Roman" w:cs="Times New Roman"/>
          <w:sz w:val="24"/>
          <w:szCs w:val="24"/>
        </w:rPr>
      </w:pPr>
      <w:r w:rsidRPr="00467F15">
        <w:rPr>
          <w:rFonts w:ascii="Times New Roman" w:hAnsi="Times New Roman" w:cs="Times New Roman"/>
          <w:sz w:val="24"/>
          <w:szCs w:val="24"/>
        </w:rPr>
        <w:t xml:space="preserve">Our Donors/Supporters </w:t>
      </w:r>
    </w:p>
    <w:tbl>
      <w:tblPr>
        <w:tblStyle w:val="TableGrid"/>
        <w:tblW w:w="9351" w:type="dxa"/>
        <w:tblLook w:val="04A0"/>
      </w:tblPr>
      <w:tblGrid>
        <w:gridCol w:w="2178"/>
        <w:gridCol w:w="1530"/>
        <w:gridCol w:w="3054"/>
        <w:gridCol w:w="2589"/>
      </w:tblGrid>
      <w:tr w:rsidR="003F79F7" w:rsidRPr="00467F15" w:rsidTr="003051BA">
        <w:tc>
          <w:tcPr>
            <w:tcW w:w="2178" w:type="dxa"/>
          </w:tcPr>
          <w:p w:rsidR="003F79F7" w:rsidRPr="00467F15" w:rsidRDefault="003F79F7" w:rsidP="003051BA">
            <w:pPr>
              <w:jc w:val="center"/>
              <w:rPr>
                <w:rFonts w:ascii="Times New Roman" w:hAnsi="Times New Roman" w:cs="Times New Roman"/>
                <w:sz w:val="24"/>
                <w:szCs w:val="24"/>
              </w:rPr>
            </w:pPr>
            <w:bookmarkStart w:id="0" w:name="_Hlk534804773"/>
            <w:r w:rsidRPr="00467F15">
              <w:rPr>
                <w:rFonts w:ascii="Times New Roman" w:hAnsi="Times New Roman" w:cs="Times New Roman"/>
                <w:sz w:val="24"/>
                <w:szCs w:val="24"/>
              </w:rPr>
              <w:t>Name of the Donor</w:t>
            </w:r>
          </w:p>
        </w:tc>
        <w:tc>
          <w:tcPr>
            <w:tcW w:w="1530" w:type="dxa"/>
          </w:tcPr>
          <w:p w:rsidR="003F79F7" w:rsidRPr="00467F15" w:rsidRDefault="003F79F7" w:rsidP="003051BA">
            <w:pPr>
              <w:jc w:val="center"/>
              <w:rPr>
                <w:rFonts w:ascii="Times New Roman" w:hAnsi="Times New Roman" w:cs="Times New Roman"/>
                <w:sz w:val="24"/>
                <w:szCs w:val="24"/>
              </w:rPr>
            </w:pPr>
            <w:r w:rsidRPr="00467F15">
              <w:rPr>
                <w:rFonts w:ascii="Times New Roman" w:hAnsi="Times New Roman" w:cs="Times New Roman"/>
                <w:sz w:val="24"/>
                <w:szCs w:val="24"/>
              </w:rPr>
              <w:t>Year of partnership</w:t>
            </w:r>
          </w:p>
        </w:tc>
        <w:tc>
          <w:tcPr>
            <w:tcW w:w="3054" w:type="dxa"/>
          </w:tcPr>
          <w:p w:rsidR="003F79F7" w:rsidRPr="00467F15" w:rsidRDefault="003F79F7" w:rsidP="003051BA">
            <w:pPr>
              <w:jc w:val="center"/>
              <w:rPr>
                <w:rFonts w:ascii="Times New Roman" w:hAnsi="Times New Roman" w:cs="Times New Roman"/>
                <w:sz w:val="24"/>
                <w:szCs w:val="24"/>
              </w:rPr>
            </w:pPr>
            <w:r w:rsidRPr="00467F15">
              <w:rPr>
                <w:rFonts w:ascii="Times New Roman" w:hAnsi="Times New Roman" w:cs="Times New Roman"/>
                <w:sz w:val="24"/>
                <w:szCs w:val="24"/>
              </w:rPr>
              <w:t>Projects Supported</w:t>
            </w:r>
          </w:p>
        </w:tc>
        <w:tc>
          <w:tcPr>
            <w:tcW w:w="2589" w:type="dxa"/>
          </w:tcPr>
          <w:p w:rsidR="003F79F7" w:rsidRPr="00467F15" w:rsidRDefault="003F79F7" w:rsidP="003051BA">
            <w:pPr>
              <w:jc w:val="center"/>
              <w:rPr>
                <w:rFonts w:ascii="Times New Roman" w:hAnsi="Times New Roman" w:cs="Times New Roman"/>
                <w:sz w:val="24"/>
                <w:szCs w:val="24"/>
              </w:rPr>
            </w:pPr>
            <w:r w:rsidRPr="00467F15">
              <w:rPr>
                <w:rFonts w:ascii="Times New Roman" w:hAnsi="Times New Roman" w:cs="Times New Roman"/>
                <w:sz w:val="24"/>
                <w:szCs w:val="24"/>
              </w:rPr>
              <w:t>Amt of Grants Provided</w:t>
            </w:r>
          </w:p>
        </w:tc>
      </w:tr>
      <w:tr w:rsidR="003F79F7" w:rsidRPr="00467F15" w:rsidTr="003051BA">
        <w:tc>
          <w:tcPr>
            <w:tcW w:w="2178" w:type="dxa"/>
          </w:tcPr>
          <w:p w:rsidR="003F79F7" w:rsidRPr="00467F15" w:rsidRDefault="003F79F7" w:rsidP="003051BA">
            <w:pPr>
              <w:rPr>
                <w:rFonts w:ascii="Times New Roman" w:hAnsi="Times New Roman" w:cs="Times New Roman"/>
                <w:sz w:val="24"/>
                <w:szCs w:val="24"/>
              </w:rPr>
            </w:pPr>
            <w:proofErr w:type="spellStart"/>
            <w:r w:rsidRPr="00467F15">
              <w:rPr>
                <w:rFonts w:ascii="Times New Roman" w:hAnsi="Times New Roman" w:cs="Times New Roman"/>
                <w:sz w:val="24"/>
                <w:szCs w:val="24"/>
              </w:rPr>
              <w:t>UfficioMissionario</w:t>
            </w:r>
            <w:proofErr w:type="spellEnd"/>
          </w:p>
        </w:tc>
        <w:tc>
          <w:tcPr>
            <w:tcW w:w="1530" w:type="dxa"/>
          </w:tcPr>
          <w:p w:rsidR="003F79F7" w:rsidRPr="00467F15" w:rsidRDefault="003F79F7" w:rsidP="003051BA">
            <w:pPr>
              <w:jc w:val="center"/>
              <w:rPr>
                <w:rFonts w:ascii="Times New Roman" w:hAnsi="Times New Roman" w:cs="Times New Roman"/>
                <w:sz w:val="24"/>
                <w:szCs w:val="24"/>
              </w:rPr>
            </w:pPr>
            <w:r w:rsidRPr="00467F15">
              <w:rPr>
                <w:rFonts w:ascii="Times New Roman" w:hAnsi="Times New Roman" w:cs="Times New Roman"/>
                <w:sz w:val="24"/>
                <w:szCs w:val="24"/>
              </w:rPr>
              <w:t>2015-2019</w:t>
            </w:r>
          </w:p>
        </w:tc>
        <w:tc>
          <w:tcPr>
            <w:tcW w:w="3054" w:type="dxa"/>
          </w:tcPr>
          <w:p w:rsidR="003F79F7" w:rsidRPr="00467F15" w:rsidRDefault="003F79F7" w:rsidP="003051BA">
            <w:pPr>
              <w:rPr>
                <w:rFonts w:ascii="Times New Roman" w:hAnsi="Times New Roman" w:cs="Times New Roman"/>
                <w:sz w:val="24"/>
                <w:szCs w:val="24"/>
              </w:rPr>
            </w:pPr>
            <w:r w:rsidRPr="00467F15">
              <w:rPr>
                <w:rFonts w:ascii="Times New Roman" w:hAnsi="Times New Roman" w:cs="Times New Roman"/>
                <w:sz w:val="24"/>
                <w:szCs w:val="24"/>
              </w:rPr>
              <w:t>Organisation</w:t>
            </w:r>
          </w:p>
        </w:tc>
        <w:tc>
          <w:tcPr>
            <w:tcW w:w="2589" w:type="dxa"/>
          </w:tcPr>
          <w:p w:rsidR="003F79F7" w:rsidRPr="00467F15" w:rsidRDefault="003F79F7" w:rsidP="003051BA">
            <w:pPr>
              <w:jc w:val="center"/>
              <w:rPr>
                <w:rFonts w:ascii="Times New Roman" w:hAnsi="Times New Roman" w:cs="Times New Roman"/>
                <w:sz w:val="24"/>
                <w:szCs w:val="24"/>
              </w:rPr>
            </w:pPr>
            <w:r w:rsidRPr="00467F15">
              <w:rPr>
                <w:rFonts w:ascii="Times New Roman" w:hAnsi="Times New Roman" w:cs="Times New Roman"/>
                <w:sz w:val="24"/>
                <w:szCs w:val="24"/>
              </w:rPr>
              <w:t xml:space="preserve">18 </w:t>
            </w:r>
            <w:proofErr w:type="spellStart"/>
            <w:r w:rsidRPr="00467F15">
              <w:rPr>
                <w:rFonts w:ascii="Times New Roman" w:hAnsi="Times New Roman" w:cs="Times New Roman"/>
                <w:sz w:val="24"/>
                <w:szCs w:val="24"/>
              </w:rPr>
              <w:t>Lakhs</w:t>
            </w:r>
            <w:proofErr w:type="spellEnd"/>
            <w:r w:rsidRPr="00467F15">
              <w:rPr>
                <w:rFonts w:ascii="Times New Roman" w:hAnsi="Times New Roman" w:cs="Times New Roman"/>
                <w:sz w:val="24"/>
                <w:szCs w:val="24"/>
              </w:rPr>
              <w:t xml:space="preserve"> (2018-19)</w:t>
            </w:r>
          </w:p>
        </w:tc>
      </w:tr>
      <w:tr w:rsidR="003F79F7" w:rsidRPr="00467F15" w:rsidTr="003051BA">
        <w:tc>
          <w:tcPr>
            <w:tcW w:w="2178" w:type="dxa"/>
          </w:tcPr>
          <w:p w:rsidR="003F79F7" w:rsidRPr="00467F15" w:rsidRDefault="003F79F7" w:rsidP="003051BA">
            <w:pPr>
              <w:rPr>
                <w:rFonts w:ascii="Times New Roman" w:hAnsi="Times New Roman" w:cs="Times New Roman"/>
                <w:sz w:val="24"/>
                <w:szCs w:val="24"/>
              </w:rPr>
            </w:pPr>
            <w:r w:rsidRPr="00467F15">
              <w:rPr>
                <w:rFonts w:ascii="Times New Roman" w:hAnsi="Times New Roman" w:cs="Times New Roman"/>
                <w:sz w:val="24"/>
                <w:szCs w:val="24"/>
              </w:rPr>
              <w:t>AIFO</w:t>
            </w:r>
          </w:p>
        </w:tc>
        <w:tc>
          <w:tcPr>
            <w:tcW w:w="1530" w:type="dxa"/>
          </w:tcPr>
          <w:p w:rsidR="003F79F7" w:rsidRPr="00467F15" w:rsidRDefault="003F79F7" w:rsidP="003051BA">
            <w:pPr>
              <w:jc w:val="center"/>
              <w:rPr>
                <w:rFonts w:ascii="Times New Roman" w:hAnsi="Times New Roman" w:cs="Times New Roman"/>
                <w:sz w:val="24"/>
                <w:szCs w:val="24"/>
              </w:rPr>
            </w:pPr>
            <w:r w:rsidRPr="00467F15">
              <w:rPr>
                <w:rFonts w:ascii="Times New Roman" w:hAnsi="Times New Roman" w:cs="Times New Roman"/>
                <w:sz w:val="24"/>
                <w:szCs w:val="24"/>
              </w:rPr>
              <w:t>1992-2019</w:t>
            </w:r>
          </w:p>
        </w:tc>
        <w:tc>
          <w:tcPr>
            <w:tcW w:w="3054" w:type="dxa"/>
          </w:tcPr>
          <w:p w:rsidR="003F79F7" w:rsidRPr="00467F15" w:rsidRDefault="003F79F7" w:rsidP="003051BA">
            <w:pPr>
              <w:rPr>
                <w:rFonts w:ascii="Times New Roman" w:hAnsi="Times New Roman" w:cs="Times New Roman"/>
                <w:sz w:val="24"/>
                <w:szCs w:val="24"/>
              </w:rPr>
            </w:pPr>
            <w:r w:rsidRPr="00467F15">
              <w:rPr>
                <w:rFonts w:ascii="Times New Roman" w:hAnsi="Times New Roman" w:cs="Times New Roman"/>
                <w:sz w:val="24"/>
                <w:szCs w:val="24"/>
              </w:rPr>
              <w:t>Leprosy and CBR</w:t>
            </w:r>
          </w:p>
        </w:tc>
        <w:tc>
          <w:tcPr>
            <w:tcW w:w="2589" w:type="dxa"/>
          </w:tcPr>
          <w:p w:rsidR="003F79F7" w:rsidRPr="00467F15" w:rsidRDefault="003F79F7" w:rsidP="003051BA">
            <w:pPr>
              <w:jc w:val="center"/>
              <w:rPr>
                <w:rFonts w:ascii="Times New Roman" w:hAnsi="Times New Roman" w:cs="Times New Roman"/>
                <w:sz w:val="24"/>
                <w:szCs w:val="24"/>
              </w:rPr>
            </w:pPr>
            <w:r w:rsidRPr="00467F15">
              <w:rPr>
                <w:rFonts w:ascii="Times New Roman" w:hAnsi="Times New Roman" w:cs="Times New Roman"/>
                <w:sz w:val="24"/>
                <w:szCs w:val="24"/>
              </w:rPr>
              <w:t xml:space="preserve">5 </w:t>
            </w:r>
            <w:proofErr w:type="spellStart"/>
            <w:r w:rsidRPr="00467F15">
              <w:rPr>
                <w:rFonts w:ascii="Times New Roman" w:hAnsi="Times New Roman" w:cs="Times New Roman"/>
                <w:sz w:val="24"/>
                <w:szCs w:val="24"/>
              </w:rPr>
              <w:t>lakhs</w:t>
            </w:r>
            <w:proofErr w:type="spellEnd"/>
            <w:r w:rsidRPr="00467F15">
              <w:rPr>
                <w:rFonts w:ascii="Times New Roman" w:hAnsi="Times New Roman" w:cs="Times New Roman"/>
                <w:sz w:val="24"/>
                <w:szCs w:val="24"/>
              </w:rPr>
              <w:t xml:space="preserve"> (2018-19)</w:t>
            </w:r>
          </w:p>
        </w:tc>
      </w:tr>
      <w:tr w:rsidR="003F79F7" w:rsidRPr="00467F15" w:rsidTr="003051BA">
        <w:tc>
          <w:tcPr>
            <w:tcW w:w="2178" w:type="dxa"/>
          </w:tcPr>
          <w:p w:rsidR="003F79F7" w:rsidRPr="00467F15" w:rsidRDefault="003F79F7" w:rsidP="003051BA">
            <w:pPr>
              <w:rPr>
                <w:rFonts w:ascii="Times New Roman" w:hAnsi="Times New Roman" w:cs="Times New Roman"/>
                <w:sz w:val="24"/>
                <w:szCs w:val="24"/>
              </w:rPr>
            </w:pPr>
            <w:r w:rsidRPr="00467F15">
              <w:rPr>
                <w:rFonts w:ascii="Times New Roman" w:hAnsi="Times New Roman" w:cs="Times New Roman"/>
                <w:sz w:val="24"/>
                <w:szCs w:val="24"/>
              </w:rPr>
              <w:t>CHAI</w:t>
            </w:r>
          </w:p>
        </w:tc>
        <w:tc>
          <w:tcPr>
            <w:tcW w:w="1530" w:type="dxa"/>
          </w:tcPr>
          <w:p w:rsidR="003F79F7" w:rsidRPr="00467F15" w:rsidRDefault="003F79F7" w:rsidP="003051BA">
            <w:pPr>
              <w:jc w:val="center"/>
              <w:rPr>
                <w:rFonts w:ascii="Times New Roman" w:hAnsi="Times New Roman" w:cs="Times New Roman"/>
                <w:sz w:val="24"/>
                <w:szCs w:val="24"/>
              </w:rPr>
            </w:pPr>
            <w:r w:rsidRPr="00467F15">
              <w:rPr>
                <w:rFonts w:ascii="Times New Roman" w:hAnsi="Times New Roman" w:cs="Times New Roman"/>
                <w:sz w:val="24"/>
                <w:szCs w:val="24"/>
              </w:rPr>
              <w:t>2018-2019</w:t>
            </w:r>
          </w:p>
        </w:tc>
        <w:tc>
          <w:tcPr>
            <w:tcW w:w="3054" w:type="dxa"/>
          </w:tcPr>
          <w:p w:rsidR="003F79F7" w:rsidRPr="00467F15" w:rsidRDefault="003F79F7" w:rsidP="003051BA">
            <w:pPr>
              <w:rPr>
                <w:rFonts w:ascii="Times New Roman" w:hAnsi="Times New Roman" w:cs="Times New Roman"/>
                <w:sz w:val="24"/>
                <w:szCs w:val="24"/>
              </w:rPr>
            </w:pPr>
            <w:r w:rsidRPr="00467F15">
              <w:rPr>
                <w:rFonts w:ascii="Times New Roman" w:hAnsi="Times New Roman" w:cs="Times New Roman"/>
                <w:sz w:val="24"/>
                <w:szCs w:val="24"/>
              </w:rPr>
              <w:t>Children with disability (</w:t>
            </w:r>
            <w:proofErr w:type="spellStart"/>
            <w:r w:rsidRPr="00467F15">
              <w:rPr>
                <w:rFonts w:ascii="Times New Roman" w:hAnsi="Times New Roman" w:cs="Times New Roman"/>
                <w:sz w:val="24"/>
                <w:szCs w:val="24"/>
              </w:rPr>
              <w:t>Jnanodaya</w:t>
            </w:r>
            <w:proofErr w:type="spellEnd"/>
            <w:r w:rsidRPr="00467F15">
              <w:rPr>
                <w:rFonts w:ascii="Times New Roman" w:hAnsi="Times New Roman" w:cs="Times New Roman"/>
                <w:sz w:val="24"/>
                <w:szCs w:val="24"/>
              </w:rPr>
              <w:t xml:space="preserve"> project)</w:t>
            </w:r>
          </w:p>
        </w:tc>
        <w:tc>
          <w:tcPr>
            <w:tcW w:w="2589" w:type="dxa"/>
          </w:tcPr>
          <w:p w:rsidR="003F79F7" w:rsidRPr="00467F15" w:rsidRDefault="003F79F7" w:rsidP="003051BA">
            <w:pPr>
              <w:jc w:val="center"/>
              <w:rPr>
                <w:rFonts w:ascii="Times New Roman" w:hAnsi="Times New Roman" w:cs="Times New Roman"/>
                <w:sz w:val="24"/>
                <w:szCs w:val="24"/>
              </w:rPr>
            </w:pPr>
            <w:r w:rsidRPr="00467F15">
              <w:rPr>
                <w:rFonts w:ascii="Times New Roman" w:hAnsi="Times New Roman" w:cs="Times New Roman"/>
                <w:sz w:val="24"/>
                <w:szCs w:val="24"/>
              </w:rPr>
              <w:t xml:space="preserve">9 </w:t>
            </w:r>
            <w:proofErr w:type="spellStart"/>
            <w:r w:rsidRPr="00467F15">
              <w:rPr>
                <w:rFonts w:ascii="Times New Roman" w:hAnsi="Times New Roman" w:cs="Times New Roman"/>
                <w:sz w:val="24"/>
                <w:szCs w:val="24"/>
              </w:rPr>
              <w:t>lakhs</w:t>
            </w:r>
            <w:proofErr w:type="spellEnd"/>
          </w:p>
        </w:tc>
      </w:tr>
      <w:tr w:rsidR="003F79F7" w:rsidRPr="00467F15" w:rsidTr="003051BA">
        <w:tc>
          <w:tcPr>
            <w:tcW w:w="2178" w:type="dxa"/>
          </w:tcPr>
          <w:p w:rsidR="003F79F7" w:rsidRPr="00467F15" w:rsidRDefault="003F79F7" w:rsidP="003051BA">
            <w:pPr>
              <w:rPr>
                <w:rFonts w:ascii="Times New Roman" w:hAnsi="Times New Roman" w:cs="Times New Roman"/>
                <w:sz w:val="24"/>
                <w:szCs w:val="24"/>
              </w:rPr>
            </w:pPr>
            <w:proofErr w:type="spellStart"/>
            <w:r w:rsidRPr="00467F15">
              <w:rPr>
                <w:rFonts w:ascii="Times New Roman" w:hAnsi="Times New Roman" w:cs="Times New Roman"/>
                <w:sz w:val="24"/>
                <w:szCs w:val="24"/>
              </w:rPr>
              <w:t>Dhwani</w:t>
            </w:r>
            <w:proofErr w:type="spellEnd"/>
            <w:r w:rsidRPr="00467F15">
              <w:rPr>
                <w:rFonts w:ascii="Times New Roman" w:hAnsi="Times New Roman" w:cs="Times New Roman"/>
                <w:sz w:val="24"/>
                <w:szCs w:val="24"/>
              </w:rPr>
              <w:t xml:space="preserve"> Foundation</w:t>
            </w:r>
          </w:p>
        </w:tc>
        <w:tc>
          <w:tcPr>
            <w:tcW w:w="1530" w:type="dxa"/>
          </w:tcPr>
          <w:p w:rsidR="003F79F7" w:rsidRPr="00467F15" w:rsidRDefault="003F79F7" w:rsidP="003051BA">
            <w:pPr>
              <w:jc w:val="center"/>
              <w:rPr>
                <w:rFonts w:ascii="Times New Roman" w:hAnsi="Times New Roman" w:cs="Times New Roman"/>
                <w:sz w:val="24"/>
                <w:szCs w:val="24"/>
              </w:rPr>
            </w:pPr>
            <w:r w:rsidRPr="00467F15">
              <w:rPr>
                <w:rFonts w:ascii="Times New Roman" w:hAnsi="Times New Roman" w:cs="Times New Roman"/>
                <w:sz w:val="24"/>
                <w:szCs w:val="24"/>
              </w:rPr>
              <w:t>2018-2019</w:t>
            </w:r>
          </w:p>
        </w:tc>
        <w:tc>
          <w:tcPr>
            <w:tcW w:w="3054" w:type="dxa"/>
          </w:tcPr>
          <w:p w:rsidR="003F79F7" w:rsidRPr="00467F15" w:rsidRDefault="003F79F7" w:rsidP="003051BA">
            <w:pPr>
              <w:rPr>
                <w:rFonts w:ascii="Times New Roman" w:hAnsi="Times New Roman" w:cs="Times New Roman"/>
                <w:sz w:val="24"/>
                <w:szCs w:val="24"/>
              </w:rPr>
            </w:pPr>
            <w:r w:rsidRPr="00467F15">
              <w:rPr>
                <w:rFonts w:ascii="Times New Roman" w:hAnsi="Times New Roman" w:cs="Times New Roman"/>
                <w:sz w:val="24"/>
                <w:szCs w:val="24"/>
              </w:rPr>
              <w:t>Institutional capacity building program</w:t>
            </w:r>
          </w:p>
        </w:tc>
        <w:tc>
          <w:tcPr>
            <w:tcW w:w="2589" w:type="dxa"/>
          </w:tcPr>
          <w:p w:rsidR="003F79F7" w:rsidRPr="00467F15" w:rsidRDefault="003F79F7" w:rsidP="003051BA">
            <w:pPr>
              <w:jc w:val="center"/>
              <w:rPr>
                <w:rFonts w:ascii="Times New Roman" w:hAnsi="Times New Roman" w:cs="Times New Roman"/>
                <w:sz w:val="24"/>
                <w:szCs w:val="24"/>
              </w:rPr>
            </w:pPr>
            <w:r w:rsidRPr="00467F15">
              <w:rPr>
                <w:rFonts w:ascii="Times New Roman" w:hAnsi="Times New Roman" w:cs="Times New Roman"/>
                <w:sz w:val="24"/>
                <w:szCs w:val="24"/>
              </w:rPr>
              <w:t xml:space="preserve">2.5 </w:t>
            </w:r>
            <w:proofErr w:type="spellStart"/>
            <w:r w:rsidRPr="00467F15">
              <w:rPr>
                <w:rFonts w:ascii="Times New Roman" w:hAnsi="Times New Roman" w:cs="Times New Roman"/>
                <w:sz w:val="24"/>
                <w:szCs w:val="24"/>
              </w:rPr>
              <w:t>lakhs</w:t>
            </w:r>
            <w:proofErr w:type="spellEnd"/>
          </w:p>
        </w:tc>
      </w:tr>
      <w:tr w:rsidR="003F79F7" w:rsidRPr="00467F15" w:rsidTr="003051BA">
        <w:tc>
          <w:tcPr>
            <w:tcW w:w="2178" w:type="dxa"/>
          </w:tcPr>
          <w:p w:rsidR="003F79F7" w:rsidRPr="00467F15" w:rsidRDefault="003F79F7" w:rsidP="003051BA">
            <w:pPr>
              <w:rPr>
                <w:rFonts w:ascii="Times New Roman" w:hAnsi="Times New Roman" w:cs="Times New Roman"/>
                <w:sz w:val="24"/>
                <w:szCs w:val="24"/>
              </w:rPr>
            </w:pPr>
            <w:r w:rsidRPr="00467F15">
              <w:rPr>
                <w:rFonts w:ascii="Times New Roman" w:hAnsi="Times New Roman" w:cs="Times New Roman"/>
                <w:sz w:val="24"/>
                <w:szCs w:val="24"/>
              </w:rPr>
              <w:t>Dream India</w:t>
            </w:r>
          </w:p>
        </w:tc>
        <w:tc>
          <w:tcPr>
            <w:tcW w:w="1530" w:type="dxa"/>
          </w:tcPr>
          <w:p w:rsidR="003F79F7" w:rsidRPr="00467F15" w:rsidRDefault="003F79F7" w:rsidP="003051BA">
            <w:pPr>
              <w:jc w:val="center"/>
              <w:rPr>
                <w:rFonts w:ascii="Times New Roman" w:hAnsi="Times New Roman" w:cs="Times New Roman"/>
                <w:sz w:val="24"/>
                <w:szCs w:val="24"/>
              </w:rPr>
            </w:pPr>
            <w:r w:rsidRPr="00467F15">
              <w:rPr>
                <w:rFonts w:ascii="Times New Roman" w:hAnsi="Times New Roman" w:cs="Times New Roman"/>
                <w:sz w:val="24"/>
                <w:szCs w:val="24"/>
              </w:rPr>
              <w:t>2018-2020</w:t>
            </w:r>
          </w:p>
        </w:tc>
        <w:tc>
          <w:tcPr>
            <w:tcW w:w="3054" w:type="dxa"/>
          </w:tcPr>
          <w:p w:rsidR="003F79F7" w:rsidRPr="00467F15" w:rsidRDefault="003F79F7" w:rsidP="003051BA">
            <w:pPr>
              <w:rPr>
                <w:rFonts w:ascii="Times New Roman" w:hAnsi="Times New Roman" w:cs="Times New Roman"/>
                <w:sz w:val="24"/>
                <w:szCs w:val="24"/>
              </w:rPr>
            </w:pPr>
            <w:r w:rsidRPr="00467F15">
              <w:rPr>
                <w:rFonts w:ascii="Times New Roman" w:hAnsi="Times New Roman" w:cs="Times New Roman"/>
                <w:sz w:val="24"/>
                <w:szCs w:val="24"/>
              </w:rPr>
              <w:t>Destitute home</w:t>
            </w:r>
          </w:p>
        </w:tc>
        <w:tc>
          <w:tcPr>
            <w:tcW w:w="2589" w:type="dxa"/>
          </w:tcPr>
          <w:p w:rsidR="003F79F7" w:rsidRPr="00467F15" w:rsidRDefault="003F79F7" w:rsidP="003051BA">
            <w:pPr>
              <w:jc w:val="center"/>
              <w:rPr>
                <w:rFonts w:ascii="Times New Roman" w:hAnsi="Times New Roman" w:cs="Times New Roman"/>
                <w:sz w:val="24"/>
                <w:szCs w:val="24"/>
              </w:rPr>
            </w:pPr>
            <w:r w:rsidRPr="00467F15">
              <w:rPr>
                <w:rFonts w:ascii="Times New Roman" w:hAnsi="Times New Roman" w:cs="Times New Roman"/>
                <w:sz w:val="24"/>
                <w:szCs w:val="24"/>
              </w:rPr>
              <w:t xml:space="preserve">2 </w:t>
            </w:r>
            <w:proofErr w:type="spellStart"/>
            <w:r w:rsidRPr="00467F15">
              <w:rPr>
                <w:rFonts w:ascii="Times New Roman" w:hAnsi="Times New Roman" w:cs="Times New Roman"/>
                <w:sz w:val="24"/>
                <w:szCs w:val="24"/>
              </w:rPr>
              <w:t>lakhs</w:t>
            </w:r>
            <w:proofErr w:type="spellEnd"/>
          </w:p>
        </w:tc>
      </w:tr>
      <w:bookmarkEnd w:id="0"/>
    </w:tbl>
    <w:p w:rsidR="003F79F7" w:rsidRPr="00467F15" w:rsidRDefault="003F79F7" w:rsidP="003F79F7">
      <w:pPr>
        <w:spacing w:line="240" w:lineRule="auto"/>
        <w:jc w:val="center"/>
        <w:rPr>
          <w:rFonts w:ascii="Times New Roman" w:hAnsi="Times New Roman" w:cs="Times New Roman"/>
          <w:sz w:val="24"/>
          <w:szCs w:val="24"/>
        </w:rPr>
      </w:pPr>
    </w:p>
    <w:p w:rsidR="003F79F7" w:rsidRPr="00467F15" w:rsidRDefault="003F79F7" w:rsidP="003F79F7">
      <w:pPr>
        <w:pStyle w:val="ListParagraph"/>
        <w:numPr>
          <w:ilvl w:val="0"/>
          <w:numId w:val="1"/>
        </w:numPr>
        <w:spacing w:line="240" w:lineRule="auto"/>
        <w:rPr>
          <w:rFonts w:ascii="Times New Roman" w:hAnsi="Times New Roman" w:cs="Times New Roman"/>
          <w:sz w:val="24"/>
          <w:szCs w:val="24"/>
        </w:rPr>
      </w:pPr>
      <w:r w:rsidRPr="00467F15">
        <w:rPr>
          <w:rFonts w:ascii="Times New Roman" w:hAnsi="Times New Roman" w:cs="Times New Roman"/>
          <w:sz w:val="24"/>
          <w:szCs w:val="24"/>
        </w:rPr>
        <w:t xml:space="preserve">We are currently undergoing an Organisation Development Certification process run by </w:t>
      </w:r>
      <w:proofErr w:type="spellStart"/>
      <w:r w:rsidRPr="00467F15">
        <w:rPr>
          <w:rFonts w:ascii="Times New Roman" w:hAnsi="Times New Roman" w:cs="Times New Roman"/>
          <w:sz w:val="24"/>
          <w:szCs w:val="24"/>
        </w:rPr>
        <w:t>Dhwani</w:t>
      </w:r>
      <w:proofErr w:type="spellEnd"/>
      <w:r w:rsidRPr="00467F15">
        <w:rPr>
          <w:rFonts w:ascii="Times New Roman" w:hAnsi="Times New Roman" w:cs="Times New Roman"/>
          <w:sz w:val="24"/>
          <w:szCs w:val="24"/>
        </w:rPr>
        <w:t xml:space="preserve"> Foundation, Bangalore </w:t>
      </w:r>
    </w:p>
    <w:p w:rsidR="003F79F7" w:rsidRPr="00467F15" w:rsidRDefault="003F79F7" w:rsidP="003F79F7">
      <w:pPr>
        <w:pStyle w:val="ListParagraph"/>
        <w:spacing w:line="240" w:lineRule="auto"/>
        <w:ind w:left="1080"/>
        <w:rPr>
          <w:rFonts w:ascii="Times New Roman" w:hAnsi="Times New Roman" w:cs="Times New Roman"/>
          <w:sz w:val="24"/>
          <w:szCs w:val="24"/>
        </w:rPr>
      </w:pPr>
    </w:p>
    <w:p w:rsidR="003F79F7" w:rsidRPr="00467F15" w:rsidRDefault="003F79F7" w:rsidP="003F79F7">
      <w:pPr>
        <w:pStyle w:val="ListParagraph"/>
        <w:numPr>
          <w:ilvl w:val="0"/>
          <w:numId w:val="1"/>
        </w:numPr>
        <w:spacing w:line="240" w:lineRule="auto"/>
        <w:rPr>
          <w:rFonts w:ascii="Times New Roman" w:hAnsi="Times New Roman" w:cs="Times New Roman"/>
          <w:sz w:val="24"/>
          <w:szCs w:val="24"/>
        </w:rPr>
      </w:pPr>
      <w:r w:rsidRPr="00467F15">
        <w:rPr>
          <w:rFonts w:ascii="Times New Roman" w:hAnsi="Times New Roman" w:cs="Times New Roman"/>
          <w:sz w:val="24"/>
          <w:szCs w:val="24"/>
        </w:rPr>
        <w:t>Awards /</w:t>
      </w:r>
      <w:r>
        <w:rPr>
          <w:rFonts w:ascii="Times New Roman" w:hAnsi="Times New Roman" w:cs="Times New Roman"/>
          <w:sz w:val="24"/>
          <w:szCs w:val="24"/>
        </w:rPr>
        <w:t xml:space="preserve"> </w:t>
      </w:r>
      <w:r w:rsidRPr="00467F15">
        <w:rPr>
          <w:rFonts w:ascii="Times New Roman" w:hAnsi="Times New Roman" w:cs="Times New Roman"/>
          <w:sz w:val="24"/>
          <w:szCs w:val="24"/>
        </w:rPr>
        <w:t>recognitions</w:t>
      </w:r>
    </w:p>
    <w:tbl>
      <w:tblPr>
        <w:tblStyle w:val="TableGrid"/>
        <w:tblW w:w="0" w:type="auto"/>
        <w:tblLook w:val="04A0"/>
      </w:tblPr>
      <w:tblGrid>
        <w:gridCol w:w="558"/>
        <w:gridCol w:w="3150"/>
        <w:gridCol w:w="4590"/>
        <w:gridCol w:w="944"/>
      </w:tblGrid>
      <w:tr w:rsidR="003F79F7" w:rsidRPr="00467F15" w:rsidTr="003051BA">
        <w:tc>
          <w:tcPr>
            <w:tcW w:w="558" w:type="dxa"/>
          </w:tcPr>
          <w:p w:rsidR="003F79F7" w:rsidRPr="00467F15" w:rsidRDefault="003F79F7" w:rsidP="003051BA">
            <w:pPr>
              <w:rPr>
                <w:rFonts w:ascii="Times New Roman" w:hAnsi="Times New Roman" w:cs="Times New Roman"/>
                <w:sz w:val="24"/>
                <w:szCs w:val="24"/>
              </w:rPr>
            </w:pPr>
            <w:proofErr w:type="spellStart"/>
            <w:r>
              <w:rPr>
                <w:rFonts w:ascii="Times New Roman" w:hAnsi="Times New Roman" w:cs="Times New Roman"/>
                <w:sz w:val="24"/>
                <w:szCs w:val="24"/>
              </w:rPr>
              <w:t>Sl</w:t>
            </w:r>
            <w:proofErr w:type="spellEnd"/>
            <w:r>
              <w:rPr>
                <w:rFonts w:ascii="Times New Roman" w:hAnsi="Times New Roman" w:cs="Times New Roman"/>
                <w:sz w:val="24"/>
                <w:szCs w:val="24"/>
              </w:rPr>
              <w:t xml:space="preserve"> No</w:t>
            </w:r>
          </w:p>
        </w:tc>
        <w:tc>
          <w:tcPr>
            <w:tcW w:w="3150" w:type="dxa"/>
          </w:tcPr>
          <w:p w:rsidR="003F79F7" w:rsidRPr="00467F15" w:rsidRDefault="003F79F7" w:rsidP="003051BA">
            <w:pPr>
              <w:rPr>
                <w:rFonts w:ascii="Times New Roman" w:hAnsi="Times New Roman" w:cs="Times New Roman"/>
                <w:sz w:val="24"/>
                <w:szCs w:val="24"/>
              </w:rPr>
            </w:pPr>
            <w:r w:rsidRPr="00467F15">
              <w:rPr>
                <w:rFonts w:ascii="Times New Roman" w:hAnsi="Times New Roman" w:cs="Times New Roman"/>
                <w:sz w:val="24"/>
                <w:szCs w:val="24"/>
              </w:rPr>
              <w:t xml:space="preserve">Issuer </w:t>
            </w:r>
          </w:p>
        </w:tc>
        <w:tc>
          <w:tcPr>
            <w:tcW w:w="4590" w:type="dxa"/>
          </w:tcPr>
          <w:p w:rsidR="003F79F7" w:rsidRPr="00467F15" w:rsidRDefault="003F79F7" w:rsidP="003051BA">
            <w:pPr>
              <w:rPr>
                <w:rFonts w:ascii="Times New Roman" w:hAnsi="Times New Roman" w:cs="Times New Roman"/>
                <w:sz w:val="24"/>
                <w:szCs w:val="24"/>
              </w:rPr>
            </w:pPr>
            <w:r w:rsidRPr="00467F15">
              <w:rPr>
                <w:rFonts w:ascii="Times New Roman" w:hAnsi="Times New Roman" w:cs="Times New Roman"/>
                <w:sz w:val="24"/>
                <w:szCs w:val="24"/>
              </w:rPr>
              <w:t>Award</w:t>
            </w:r>
          </w:p>
        </w:tc>
        <w:tc>
          <w:tcPr>
            <w:tcW w:w="944" w:type="dxa"/>
          </w:tcPr>
          <w:p w:rsidR="003F79F7" w:rsidRPr="00467F15" w:rsidRDefault="003F79F7" w:rsidP="003051BA">
            <w:pPr>
              <w:rPr>
                <w:rFonts w:ascii="Times New Roman" w:hAnsi="Times New Roman" w:cs="Times New Roman"/>
                <w:sz w:val="24"/>
                <w:szCs w:val="24"/>
              </w:rPr>
            </w:pPr>
            <w:r w:rsidRPr="00467F15">
              <w:rPr>
                <w:rFonts w:ascii="Times New Roman" w:hAnsi="Times New Roman" w:cs="Times New Roman"/>
                <w:sz w:val="24"/>
                <w:szCs w:val="24"/>
              </w:rPr>
              <w:t>Year</w:t>
            </w:r>
          </w:p>
        </w:tc>
      </w:tr>
      <w:tr w:rsidR="003F79F7" w:rsidRPr="00467F15" w:rsidTr="003051BA">
        <w:tc>
          <w:tcPr>
            <w:tcW w:w="558" w:type="dxa"/>
          </w:tcPr>
          <w:p w:rsidR="003F79F7" w:rsidRDefault="003F79F7" w:rsidP="003051BA">
            <w:pPr>
              <w:rPr>
                <w:rFonts w:ascii="Times New Roman" w:hAnsi="Times New Roman" w:cs="Times New Roman"/>
                <w:sz w:val="24"/>
                <w:szCs w:val="24"/>
              </w:rPr>
            </w:pPr>
            <w:r>
              <w:rPr>
                <w:rFonts w:ascii="Times New Roman" w:hAnsi="Times New Roman" w:cs="Times New Roman"/>
                <w:sz w:val="24"/>
                <w:szCs w:val="24"/>
              </w:rPr>
              <w:t>1</w:t>
            </w:r>
          </w:p>
        </w:tc>
        <w:tc>
          <w:tcPr>
            <w:tcW w:w="3150" w:type="dxa"/>
          </w:tcPr>
          <w:p w:rsidR="003F79F7" w:rsidRPr="00467F15" w:rsidRDefault="003F79F7" w:rsidP="003051BA">
            <w:pPr>
              <w:rPr>
                <w:rFonts w:ascii="Times New Roman" w:hAnsi="Times New Roman" w:cs="Times New Roman"/>
                <w:sz w:val="24"/>
                <w:szCs w:val="24"/>
              </w:rPr>
            </w:pPr>
            <w:r>
              <w:rPr>
                <w:rFonts w:ascii="Times New Roman" w:hAnsi="Times New Roman" w:cs="Times New Roman"/>
                <w:sz w:val="24"/>
                <w:szCs w:val="24"/>
              </w:rPr>
              <w:t xml:space="preserve">Kannada </w:t>
            </w:r>
            <w:proofErr w:type="spellStart"/>
            <w:r>
              <w:rPr>
                <w:rFonts w:ascii="Times New Roman" w:hAnsi="Times New Roman" w:cs="Times New Roman"/>
                <w:sz w:val="24"/>
                <w:szCs w:val="24"/>
              </w:rPr>
              <w:t>Sahithya</w:t>
            </w:r>
            <w:proofErr w:type="spellEnd"/>
            <w:r>
              <w:rPr>
                <w:rFonts w:ascii="Times New Roman" w:hAnsi="Times New Roman" w:cs="Times New Roman"/>
                <w:sz w:val="24"/>
                <w:szCs w:val="24"/>
              </w:rPr>
              <w:t xml:space="preserve"> Paris hath</w:t>
            </w:r>
          </w:p>
        </w:tc>
        <w:tc>
          <w:tcPr>
            <w:tcW w:w="4590" w:type="dxa"/>
          </w:tcPr>
          <w:p w:rsidR="003F79F7" w:rsidRPr="00467F15" w:rsidRDefault="003F79F7" w:rsidP="003051BA">
            <w:pPr>
              <w:rPr>
                <w:rFonts w:ascii="Times New Roman" w:hAnsi="Times New Roman" w:cs="Times New Roman"/>
                <w:sz w:val="24"/>
                <w:szCs w:val="24"/>
              </w:rPr>
            </w:pPr>
            <w:r w:rsidRPr="00467F15">
              <w:rPr>
                <w:rFonts w:ascii="Times New Roman" w:hAnsi="Times New Roman" w:cs="Times New Roman"/>
                <w:sz w:val="24"/>
                <w:szCs w:val="24"/>
              </w:rPr>
              <w:t xml:space="preserve">Karnataka </w:t>
            </w:r>
            <w:proofErr w:type="spellStart"/>
            <w:r w:rsidRPr="00467F15">
              <w:rPr>
                <w:rFonts w:ascii="Times New Roman" w:hAnsi="Times New Roman" w:cs="Times New Roman"/>
                <w:sz w:val="24"/>
                <w:szCs w:val="24"/>
              </w:rPr>
              <w:t>Rajyotsava</w:t>
            </w:r>
            <w:proofErr w:type="spellEnd"/>
          </w:p>
        </w:tc>
        <w:tc>
          <w:tcPr>
            <w:tcW w:w="944" w:type="dxa"/>
          </w:tcPr>
          <w:p w:rsidR="003F79F7" w:rsidRPr="00467F15" w:rsidRDefault="003F79F7" w:rsidP="003051BA">
            <w:pPr>
              <w:rPr>
                <w:rFonts w:ascii="Times New Roman" w:hAnsi="Times New Roman" w:cs="Times New Roman"/>
                <w:sz w:val="24"/>
                <w:szCs w:val="24"/>
              </w:rPr>
            </w:pPr>
            <w:r w:rsidRPr="00467F15">
              <w:rPr>
                <w:rFonts w:ascii="Times New Roman" w:hAnsi="Times New Roman" w:cs="Times New Roman"/>
                <w:sz w:val="24"/>
                <w:szCs w:val="24"/>
              </w:rPr>
              <w:t>1995</w:t>
            </w:r>
          </w:p>
        </w:tc>
      </w:tr>
      <w:tr w:rsidR="003F79F7" w:rsidRPr="00467F15" w:rsidTr="003051BA">
        <w:tc>
          <w:tcPr>
            <w:tcW w:w="558" w:type="dxa"/>
          </w:tcPr>
          <w:p w:rsidR="003F79F7" w:rsidRDefault="003F79F7" w:rsidP="003051BA">
            <w:pPr>
              <w:rPr>
                <w:rFonts w:ascii="Times New Roman" w:hAnsi="Times New Roman" w:cs="Times New Roman"/>
                <w:sz w:val="24"/>
                <w:szCs w:val="24"/>
              </w:rPr>
            </w:pPr>
            <w:r>
              <w:rPr>
                <w:rFonts w:ascii="Times New Roman" w:hAnsi="Times New Roman" w:cs="Times New Roman"/>
                <w:sz w:val="24"/>
                <w:szCs w:val="24"/>
              </w:rPr>
              <w:t>2</w:t>
            </w:r>
          </w:p>
        </w:tc>
        <w:tc>
          <w:tcPr>
            <w:tcW w:w="3150" w:type="dxa"/>
          </w:tcPr>
          <w:p w:rsidR="003F79F7" w:rsidRPr="00467F15" w:rsidRDefault="003F79F7" w:rsidP="003051BA">
            <w:pPr>
              <w:rPr>
                <w:rFonts w:ascii="Times New Roman" w:hAnsi="Times New Roman" w:cs="Times New Roman"/>
                <w:sz w:val="24"/>
                <w:szCs w:val="24"/>
              </w:rPr>
            </w:pPr>
            <w:r>
              <w:rPr>
                <w:rFonts w:ascii="Times New Roman" w:hAnsi="Times New Roman" w:cs="Times New Roman"/>
                <w:sz w:val="24"/>
                <w:szCs w:val="24"/>
              </w:rPr>
              <w:t>Rotary club</w:t>
            </w:r>
          </w:p>
        </w:tc>
        <w:tc>
          <w:tcPr>
            <w:tcW w:w="4590" w:type="dxa"/>
          </w:tcPr>
          <w:p w:rsidR="003F79F7" w:rsidRPr="00467F15" w:rsidRDefault="003F79F7" w:rsidP="003051BA">
            <w:pPr>
              <w:rPr>
                <w:rFonts w:ascii="Times New Roman" w:hAnsi="Times New Roman" w:cs="Times New Roman"/>
                <w:sz w:val="24"/>
                <w:szCs w:val="24"/>
              </w:rPr>
            </w:pPr>
            <w:proofErr w:type="spellStart"/>
            <w:r w:rsidRPr="00467F15">
              <w:rPr>
                <w:rFonts w:ascii="Times New Roman" w:hAnsi="Times New Roman" w:cs="Times New Roman"/>
                <w:sz w:val="24"/>
                <w:szCs w:val="24"/>
              </w:rPr>
              <w:t>Kittur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Che</w:t>
            </w:r>
            <w:r w:rsidRPr="00467F15">
              <w:rPr>
                <w:rFonts w:ascii="Times New Roman" w:hAnsi="Times New Roman" w:cs="Times New Roman"/>
                <w:sz w:val="24"/>
                <w:szCs w:val="24"/>
              </w:rPr>
              <w:t>nnamma</w:t>
            </w:r>
            <w:proofErr w:type="spellEnd"/>
          </w:p>
        </w:tc>
        <w:tc>
          <w:tcPr>
            <w:tcW w:w="944" w:type="dxa"/>
          </w:tcPr>
          <w:p w:rsidR="003F79F7" w:rsidRPr="00467F15" w:rsidRDefault="003F79F7" w:rsidP="003051BA">
            <w:pPr>
              <w:rPr>
                <w:rFonts w:ascii="Times New Roman" w:hAnsi="Times New Roman" w:cs="Times New Roman"/>
                <w:sz w:val="24"/>
                <w:szCs w:val="24"/>
              </w:rPr>
            </w:pPr>
            <w:r w:rsidRPr="00467F15">
              <w:rPr>
                <w:rFonts w:ascii="Times New Roman" w:hAnsi="Times New Roman" w:cs="Times New Roman"/>
                <w:sz w:val="24"/>
                <w:szCs w:val="24"/>
              </w:rPr>
              <w:t>2002</w:t>
            </w:r>
          </w:p>
        </w:tc>
      </w:tr>
      <w:tr w:rsidR="003F79F7" w:rsidRPr="00467F15" w:rsidTr="003051BA">
        <w:tc>
          <w:tcPr>
            <w:tcW w:w="558" w:type="dxa"/>
          </w:tcPr>
          <w:p w:rsidR="003F79F7" w:rsidRDefault="003F79F7" w:rsidP="003051BA">
            <w:pPr>
              <w:rPr>
                <w:rFonts w:ascii="Times New Roman" w:hAnsi="Times New Roman" w:cs="Times New Roman"/>
                <w:sz w:val="24"/>
                <w:szCs w:val="24"/>
              </w:rPr>
            </w:pPr>
            <w:r>
              <w:rPr>
                <w:rFonts w:ascii="Times New Roman" w:hAnsi="Times New Roman" w:cs="Times New Roman"/>
                <w:sz w:val="24"/>
                <w:szCs w:val="24"/>
              </w:rPr>
              <w:t>3</w:t>
            </w:r>
          </w:p>
        </w:tc>
        <w:tc>
          <w:tcPr>
            <w:tcW w:w="3150" w:type="dxa"/>
          </w:tcPr>
          <w:p w:rsidR="003F79F7" w:rsidRPr="00467F15" w:rsidRDefault="003F79F7" w:rsidP="003051BA">
            <w:pPr>
              <w:rPr>
                <w:rFonts w:ascii="Times New Roman" w:hAnsi="Times New Roman" w:cs="Times New Roman"/>
                <w:sz w:val="24"/>
                <w:szCs w:val="24"/>
              </w:rPr>
            </w:pPr>
            <w:proofErr w:type="spellStart"/>
            <w:r>
              <w:rPr>
                <w:rFonts w:ascii="Times New Roman" w:hAnsi="Times New Roman" w:cs="Times New Roman"/>
                <w:sz w:val="24"/>
                <w:szCs w:val="24"/>
              </w:rPr>
              <w:t>Dalitha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Sanga</w:t>
            </w:r>
            <w:proofErr w:type="spellEnd"/>
            <w:r>
              <w:rPr>
                <w:rFonts w:ascii="Times New Roman" w:hAnsi="Times New Roman" w:cs="Times New Roman"/>
                <w:sz w:val="24"/>
                <w:szCs w:val="24"/>
              </w:rPr>
              <w:t xml:space="preserve"> Organisation</w:t>
            </w:r>
          </w:p>
        </w:tc>
        <w:tc>
          <w:tcPr>
            <w:tcW w:w="4590" w:type="dxa"/>
          </w:tcPr>
          <w:p w:rsidR="003F79F7" w:rsidRPr="00467F15" w:rsidRDefault="003F79F7" w:rsidP="003051BA">
            <w:pPr>
              <w:rPr>
                <w:rFonts w:ascii="Times New Roman" w:hAnsi="Times New Roman" w:cs="Times New Roman"/>
                <w:sz w:val="24"/>
                <w:szCs w:val="24"/>
              </w:rPr>
            </w:pPr>
            <w:r w:rsidRPr="00467F15">
              <w:rPr>
                <w:rFonts w:ascii="Times New Roman" w:hAnsi="Times New Roman" w:cs="Times New Roman"/>
                <w:sz w:val="24"/>
                <w:szCs w:val="24"/>
              </w:rPr>
              <w:t xml:space="preserve">Dr. </w:t>
            </w:r>
            <w:proofErr w:type="spellStart"/>
            <w:r w:rsidRPr="00467F15">
              <w:rPr>
                <w:rFonts w:ascii="Times New Roman" w:hAnsi="Times New Roman" w:cs="Times New Roman"/>
                <w:sz w:val="24"/>
                <w:szCs w:val="24"/>
              </w:rPr>
              <w:t>Ambedkar</w:t>
            </w:r>
            <w:proofErr w:type="spellEnd"/>
            <w:r w:rsidRPr="00467F15">
              <w:rPr>
                <w:rFonts w:ascii="Times New Roman" w:hAnsi="Times New Roman" w:cs="Times New Roman"/>
                <w:sz w:val="24"/>
                <w:szCs w:val="24"/>
              </w:rPr>
              <w:t xml:space="preserve"> Award</w:t>
            </w:r>
          </w:p>
        </w:tc>
        <w:tc>
          <w:tcPr>
            <w:tcW w:w="944" w:type="dxa"/>
          </w:tcPr>
          <w:p w:rsidR="003F79F7" w:rsidRPr="00467F15" w:rsidRDefault="003F79F7" w:rsidP="003051BA">
            <w:pPr>
              <w:rPr>
                <w:rFonts w:ascii="Times New Roman" w:hAnsi="Times New Roman" w:cs="Times New Roman"/>
                <w:sz w:val="24"/>
                <w:szCs w:val="24"/>
              </w:rPr>
            </w:pPr>
            <w:r w:rsidRPr="00467F15">
              <w:rPr>
                <w:rFonts w:ascii="Times New Roman" w:hAnsi="Times New Roman" w:cs="Times New Roman"/>
                <w:sz w:val="24"/>
                <w:szCs w:val="24"/>
              </w:rPr>
              <w:t>2003</w:t>
            </w:r>
          </w:p>
        </w:tc>
      </w:tr>
      <w:tr w:rsidR="003F79F7" w:rsidRPr="00467F15" w:rsidTr="003051BA">
        <w:tc>
          <w:tcPr>
            <w:tcW w:w="558" w:type="dxa"/>
          </w:tcPr>
          <w:p w:rsidR="003F79F7" w:rsidRDefault="003F79F7" w:rsidP="003051BA">
            <w:pPr>
              <w:rPr>
                <w:rFonts w:ascii="Times New Roman" w:hAnsi="Times New Roman" w:cs="Times New Roman"/>
                <w:sz w:val="24"/>
                <w:szCs w:val="24"/>
              </w:rPr>
            </w:pPr>
            <w:r>
              <w:rPr>
                <w:rFonts w:ascii="Times New Roman" w:hAnsi="Times New Roman" w:cs="Times New Roman"/>
                <w:sz w:val="24"/>
                <w:szCs w:val="24"/>
              </w:rPr>
              <w:t>4</w:t>
            </w:r>
          </w:p>
        </w:tc>
        <w:tc>
          <w:tcPr>
            <w:tcW w:w="3150" w:type="dxa"/>
          </w:tcPr>
          <w:p w:rsidR="003F79F7" w:rsidRPr="00467F15" w:rsidRDefault="003F79F7" w:rsidP="003051BA">
            <w:pPr>
              <w:rPr>
                <w:rFonts w:ascii="Times New Roman" w:hAnsi="Times New Roman" w:cs="Times New Roman"/>
                <w:sz w:val="24"/>
                <w:szCs w:val="24"/>
              </w:rPr>
            </w:pPr>
            <w:r>
              <w:rPr>
                <w:rFonts w:ascii="Times New Roman" w:hAnsi="Times New Roman" w:cs="Times New Roman"/>
                <w:sz w:val="24"/>
                <w:szCs w:val="24"/>
              </w:rPr>
              <w:t>Mandya Municipality</w:t>
            </w:r>
          </w:p>
        </w:tc>
        <w:tc>
          <w:tcPr>
            <w:tcW w:w="4590" w:type="dxa"/>
          </w:tcPr>
          <w:p w:rsidR="003F79F7" w:rsidRPr="00467F15" w:rsidRDefault="003F79F7" w:rsidP="003051BA">
            <w:pPr>
              <w:rPr>
                <w:rFonts w:ascii="Times New Roman" w:hAnsi="Times New Roman" w:cs="Times New Roman"/>
                <w:sz w:val="24"/>
                <w:szCs w:val="24"/>
              </w:rPr>
            </w:pPr>
            <w:r w:rsidRPr="00467F15">
              <w:rPr>
                <w:rFonts w:ascii="Times New Roman" w:hAnsi="Times New Roman" w:cs="Times New Roman"/>
                <w:sz w:val="24"/>
                <w:szCs w:val="24"/>
              </w:rPr>
              <w:t>Mother Theresa</w:t>
            </w:r>
          </w:p>
        </w:tc>
        <w:tc>
          <w:tcPr>
            <w:tcW w:w="944" w:type="dxa"/>
          </w:tcPr>
          <w:p w:rsidR="003F79F7" w:rsidRPr="00467F15" w:rsidRDefault="003F79F7" w:rsidP="003051BA">
            <w:pPr>
              <w:rPr>
                <w:rFonts w:ascii="Times New Roman" w:hAnsi="Times New Roman" w:cs="Times New Roman"/>
                <w:sz w:val="24"/>
                <w:szCs w:val="24"/>
              </w:rPr>
            </w:pPr>
            <w:r w:rsidRPr="00467F15">
              <w:rPr>
                <w:rFonts w:ascii="Times New Roman" w:hAnsi="Times New Roman" w:cs="Times New Roman"/>
                <w:sz w:val="24"/>
                <w:szCs w:val="24"/>
              </w:rPr>
              <w:t>2003</w:t>
            </w:r>
          </w:p>
        </w:tc>
      </w:tr>
      <w:tr w:rsidR="003F79F7" w:rsidRPr="00467F15" w:rsidTr="003051BA">
        <w:tc>
          <w:tcPr>
            <w:tcW w:w="558" w:type="dxa"/>
          </w:tcPr>
          <w:p w:rsidR="003F79F7" w:rsidRDefault="003F79F7" w:rsidP="003051BA">
            <w:pPr>
              <w:rPr>
                <w:rFonts w:ascii="Times New Roman" w:hAnsi="Times New Roman" w:cs="Times New Roman"/>
                <w:sz w:val="24"/>
                <w:szCs w:val="24"/>
              </w:rPr>
            </w:pPr>
            <w:r>
              <w:rPr>
                <w:rFonts w:ascii="Times New Roman" w:hAnsi="Times New Roman" w:cs="Times New Roman"/>
                <w:sz w:val="24"/>
                <w:szCs w:val="24"/>
              </w:rPr>
              <w:t>5</w:t>
            </w:r>
          </w:p>
        </w:tc>
        <w:tc>
          <w:tcPr>
            <w:tcW w:w="3150" w:type="dxa"/>
          </w:tcPr>
          <w:p w:rsidR="003F79F7" w:rsidRPr="00467F15" w:rsidRDefault="003F79F7" w:rsidP="003051BA">
            <w:pPr>
              <w:rPr>
                <w:rFonts w:ascii="Times New Roman" w:hAnsi="Times New Roman" w:cs="Times New Roman"/>
                <w:sz w:val="24"/>
                <w:szCs w:val="24"/>
              </w:rPr>
            </w:pPr>
            <w:r>
              <w:rPr>
                <w:rFonts w:ascii="Times New Roman" w:hAnsi="Times New Roman" w:cs="Times New Roman"/>
                <w:sz w:val="24"/>
                <w:szCs w:val="24"/>
              </w:rPr>
              <w:t>Red Cross</w:t>
            </w:r>
          </w:p>
        </w:tc>
        <w:tc>
          <w:tcPr>
            <w:tcW w:w="4590" w:type="dxa"/>
          </w:tcPr>
          <w:p w:rsidR="003F79F7" w:rsidRPr="00467F15" w:rsidRDefault="003F79F7" w:rsidP="003051BA">
            <w:pPr>
              <w:rPr>
                <w:rFonts w:ascii="Times New Roman" w:hAnsi="Times New Roman" w:cs="Times New Roman"/>
                <w:sz w:val="24"/>
                <w:szCs w:val="24"/>
              </w:rPr>
            </w:pPr>
            <w:r w:rsidRPr="00467F15">
              <w:rPr>
                <w:rFonts w:ascii="Times New Roman" w:hAnsi="Times New Roman" w:cs="Times New Roman"/>
                <w:sz w:val="24"/>
                <w:szCs w:val="24"/>
              </w:rPr>
              <w:t>Red cross Society</w:t>
            </w:r>
          </w:p>
        </w:tc>
        <w:tc>
          <w:tcPr>
            <w:tcW w:w="944" w:type="dxa"/>
          </w:tcPr>
          <w:p w:rsidR="003F79F7" w:rsidRPr="00467F15" w:rsidRDefault="003F79F7" w:rsidP="003051BA">
            <w:pPr>
              <w:rPr>
                <w:rFonts w:ascii="Times New Roman" w:hAnsi="Times New Roman" w:cs="Times New Roman"/>
                <w:sz w:val="24"/>
                <w:szCs w:val="24"/>
              </w:rPr>
            </w:pPr>
            <w:r w:rsidRPr="00467F15">
              <w:rPr>
                <w:rFonts w:ascii="Times New Roman" w:hAnsi="Times New Roman" w:cs="Times New Roman"/>
                <w:sz w:val="24"/>
                <w:szCs w:val="24"/>
              </w:rPr>
              <w:t>2004</w:t>
            </w:r>
          </w:p>
        </w:tc>
      </w:tr>
      <w:tr w:rsidR="003F79F7" w:rsidRPr="00467F15" w:rsidTr="003051BA">
        <w:tc>
          <w:tcPr>
            <w:tcW w:w="558" w:type="dxa"/>
          </w:tcPr>
          <w:p w:rsidR="003F79F7" w:rsidRDefault="003F79F7" w:rsidP="003051BA">
            <w:pPr>
              <w:rPr>
                <w:rFonts w:ascii="Times New Roman" w:hAnsi="Times New Roman" w:cs="Times New Roman"/>
                <w:sz w:val="24"/>
                <w:szCs w:val="24"/>
              </w:rPr>
            </w:pPr>
            <w:r>
              <w:rPr>
                <w:rFonts w:ascii="Times New Roman" w:hAnsi="Times New Roman" w:cs="Times New Roman"/>
                <w:sz w:val="24"/>
                <w:szCs w:val="24"/>
              </w:rPr>
              <w:t>6</w:t>
            </w:r>
          </w:p>
        </w:tc>
        <w:tc>
          <w:tcPr>
            <w:tcW w:w="3150" w:type="dxa"/>
          </w:tcPr>
          <w:p w:rsidR="003F79F7" w:rsidRPr="00467F15" w:rsidRDefault="003F79F7" w:rsidP="003051BA">
            <w:pPr>
              <w:rPr>
                <w:rFonts w:ascii="Times New Roman" w:hAnsi="Times New Roman" w:cs="Times New Roman"/>
                <w:sz w:val="24"/>
                <w:szCs w:val="24"/>
              </w:rPr>
            </w:pPr>
            <w:r>
              <w:rPr>
                <w:rFonts w:ascii="Times New Roman" w:hAnsi="Times New Roman" w:cs="Times New Roman"/>
                <w:sz w:val="24"/>
                <w:szCs w:val="24"/>
              </w:rPr>
              <w:t>Governor</w:t>
            </w:r>
          </w:p>
        </w:tc>
        <w:tc>
          <w:tcPr>
            <w:tcW w:w="4590" w:type="dxa"/>
          </w:tcPr>
          <w:p w:rsidR="003F79F7" w:rsidRPr="00467F15" w:rsidRDefault="003F79F7" w:rsidP="003051BA">
            <w:pPr>
              <w:rPr>
                <w:rFonts w:ascii="Times New Roman" w:hAnsi="Times New Roman" w:cs="Times New Roman"/>
                <w:sz w:val="24"/>
                <w:szCs w:val="24"/>
              </w:rPr>
            </w:pPr>
            <w:r w:rsidRPr="00467F15">
              <w:rPr>
                <w:rFonts w:ascii="Times New Roman" w:hAnsi="Times New Roman" w:cs="Times New Roman"/>
                <w:sz w:val="24"/>
                <w:szCs w:val="24"/>
              </w:rPr>
              <w:t xml:space="preserve">Best State </w:t>
            </w:r>
            <w:proofErr w:type="spellStart"/>
            <w:r w:rsidRPr="00467F15">
              <w:rPr>
                <w:rFonts w:ascii="Times New Roman" w:hAnsi="Times New Roman" w:cs="Times New Roman"/>
                <w:sz w:val="24"/>
                <w:szCs w:val="24"/>
              </w:rPr>
              <w:t>Mahila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w:t>
            </w:r>
            <w:r w:rsidRPr="00467F15">
              <w:rPr>
                <w:rFonts w:ascii="Times New Roman" w:hAnsi="Times New Roman" w:cs="Times New Roman"/>
                <w:sz w:val="24"/>
                <w:szCs w:val="24"/>
              </w:rPr>
              <w:t>ang</w:t>
            </w:r>
            <w:r>
              <w:rPr>
                <w:rFonts w:ascii="Times New Roman" w:hAnsi="Times New Roman" w:cs="Times New Roman"/>
                <w:sz w:val="24"/>
                <w:szCs w:val="24"/>
              </w:rPr>
              <w:t>h</w:t>
            </w:r>
            <w:r w:rsidRPr="00467F15">
              <w:rPr>
                <w:rFonts w:ascii="Times New Roman" w:hAnsi="Times New Roman" w:cs="Times New Roman"/>
                <w:sz w:val="24"/>
                <w:szCs w:val="24"/>
              </w:rPr>
              <w:t>a</w:t>
            </w:r>
            <w:proofErr w:type="spellEnd"/>
            <w:r>
              <w:rPr>
                <w:rFonts w:ascii="Times New Roman" w:hAnsi="Times New Roman" w:cs="Times New Roman"/>
                <w:sz w:val="24"/>
                <w:szCs w:val="24"/>
              </w:rPr>
              <w:t xml:space="preserve"> (Women’s Group)</w:t>
            </w:r>
          </w:p>
        </w:tc>
        <w:tc>
          <w:tcPr>
            <w:tcW w:w="944" w:type="dxa"/>
          </w:tcPr>
          <w:p w:rsidR="003F79F7" w:rsidRPr="00467F15" w:rsidRDefault="003F79F7" w:rsidP="003051BA">
            <w:pPr>
              <w:rPr>
                <w:rFonts w:ascii="Times New Roman" w:hAnsi="Times New Roman" w:cs="Times New Roman"/>
                <w:sz w:val="24"/>
                <w:szCs w:val="24"/>
              </w:rPr>
            </w:pPr>
            <w:r w:rsidRPr="00467F15">
              <w:rPr>
                <w:rFonts w:ascii="Times New Roman" w:hAnsi="Times New Roman" w:cs="Times New Roman"/>
                <w:sz w:val="24"/>
                <w:szCs w:val="24"/>
              </w:rPr>
              <w:t>2005</w:t>
            </w:r>
          </w:p>
        </w:tc>
      </w:tr>
      <w:tr w:rsidR="003F79F7" w:rsidRPr="00467F15" w:rsidTr="003051BA">
        <w:tc>
          <w:tcPr>
            <w:tcW w:w="558" w:type="dxa"/>
          </w:tcPr>
          <w:p w:rsidR="003F79F7" w:rsidRDefault="003F79F7" w:rsidP="003051BA">
            <w:pPr>
              <w:rPr>
                <w:rFonts w:ascii="Times New Roman" w:hAnsi="Times New Roman" w:cs="Times New Roman"/>
                <w:sz w:val="24"/>
                <w:szCs w:val="24"/>
              </w:rPr>
            </w:pPr>
            <w:r>
              <w:rPr>
                <w:rFonts w:ascii="Times New Roman" w:hAnsi="Times New Roman" w:cs="Times New Roman"/>
                <w:sz w:val="24"/>
                <w:szCs w:val="24"/>
              </w:rPr>
              <w:t>7</w:t>
            </w:r>
          </w:p>
        </w:tc>
        <w:tc>
          <w:tcPr>
            <w:tcW w:w="3150" w:type="dxa"/>
          </w:tcPr>
          <w:p w:rsidR="003F79F7" w:rsidRPr="00467F15" w:rsidRDefault="003F79F7" w:rsidP="003051BA">
            <w:pPr>
              <w:rPr>
                <w:rFonts w:ascii="Times New Roman" w:hAnsi="Times New Roman" w:cs="Times New Roman"/>
                <w:sz w:val="24"/>
                <w:szCs w:val="24"/>
              </w:rPr>
            </w:pPr>
            <w:r>
              <w:rPr>
                <w:rFonts w:ascii="Times New Roman" w:hAnsi="Times New Roman" w:cs="Times New Roman"/>
                <w:sz w:val="24"/>
                <w:szCs w:val="24"/>
              </w:rPr>
              <w:t>Department of district disabled welfare</w:t>
            </w:r>
          </w:p>
        </w:tc>
        <w:tc>
          <w:tcPr>
            <w:tcW w:w="4590" w:type="dxa"/>
          </w:tcPr>
          <w:p w:rsidR="003F79F7" w:rsidRPr="00467F15" w:rsidRDefault="003F79F7" w:rsidP="003051BA">
            <w:pPr>
              <w:rPr>
                <w:rFonts w:ascii="Times New Roman" w:hAnsi="Times New Roman" w:cs="Times New Roman"/>
                <w:sz w:val="24"/>
                <w:szCs w:val="24"/>
              </w:rPr>
            </w:pPr>
            <w:r w:rsidRPr="00467F15">
              <w:rPr>
                <w:rFonts w:ascii="Times New Roman" w:hAnsi="Times New Roman" w:cs="Times New Roman"/>
                <w:sz w:val="24"/>
                <w:szCs w:val="24"/>
              </w:rPr>
              <w:t>State award for Best Worker for the disabled</w:t>
            </w:r>
          </w:p>
        </w:tc>
        <w:tc>
          <w:tcPr>
            <w:tcW w:w="944" w:type="dxa"/>
          </w:tcPr>
          <w:p w:rsidR="003F79F7" w:rsidRPr="00467F15" w:rsidRDefault="003F79F7" w:rsidP="003051BA">
            <w:pPr>
              <w:rPr>
                <w:rFonts w:ascii="Times New Roman" w:hAnsi="Times New Roman" w:cs="Times New Roman"/>
                <w:sz w:val="24"/>
                <w:szCs w:val="24"/>
              </w:rPr>
            </w:pPr>
            <w:r w:rsidRPr="00467F15">
              <w:rPr>
                <w:rFonts w:ascii="Times New Roman" w:hAnsi="Times New Roman" w:cs="Times New Roman"/>
                <w:sz w:val="24"/>
                <w:szCs w:val="24"/>
              </w:rPr>
              <w:t>2006</w:t>
            </w:r>
          </w:p>
        </w:tc>
      </w:tr>
      <w:tr w:rsidR="003F79F7" w:rsidRPr="00467F15" w:rsidTr="003051BA">
        <w:tc>
          <w:tcPr>
            <w:tcW w:w="558" w:type="dxa"/>
          </w:tcPr>
          <w:p w:rsidR="003F79F7" w:rsidRDefault="003F79F7" w:rsidP="003051BA">
            <w:pPr>
              <w:rPr>
                <w:rFonts w:ascii="Times New Roman" w:hAnsi="Times New Roman" w:cs="Times New Roman"/>
                <w:sz w:val="24"/>
                <w:szCs w:val="24"/>
              </w:rPr>
            </w:pPr>
            <w:r>
              <w:rPr>
                <w:rFonts w:ascii="Times New Roman" w:hAnsi="Times New Roman" w:cs="Times New Roman"/>
                <w:sz w:val="24"/>
                <w:szCs w:val="24"/>
              </w:rPr>
              <w:t>8</w:t>
            </w:r>
          </w:p>
        </w:tc>
        <w:tc>
          <w:tcPr>
            <w:tcW w:w="3150" w:type="dxa"/>
          </w:tcPr>
          <w:p w:rsidR="003F79F7" w:rsidRPr="00467F15" w:rsidRDefault="003F79F7" w:rsidP="003051BA">
            <w:pPr>
              <w:rPr>
                <w:rFonts w:ascii="Times New Roman" w:hAnsi="Times New Roman" w:cs="Times New Roman"/>
                <w:sz w:val="24"/>
                <w:szCs w:val="24"/>
              </w:rPr>
            </w:pPr>
            <w:r>
              <w:rPr>
                <w:rFonts w:ascii="Times New Roman" w:hAnsi="Times New Roman" w:cs="Times New Roman"/>
                <w:sz w:val="24"/>
                <w:szCs w:val="24"/>
              </w:rPr>
              <w:t>Chief Minister</w:t>
            </w:r>
          </w:p>
        </w:tc>
        <w:tc>
          <w:tcPr>
            <w:tcW w:w="4590" w:type="dxa"/>
          </w:tcPr>
          <w:p w:rsidR="003F79F7" w:rsidRPr="00467F15" w:rsidRDefault="003F79F7" w:rsidP="003051BA">
            <w:pPr>
              <w:jc w:val="both"/>
              <w:rPr>
                <w:rFonts w:ascii="Times New Roman" w:eastAsia="Times New Roman" w:hAnsi="Times New Roman" w:cs="Times New Roman"/>
                <w:color w:val="000000"/>
                <w:sz w:val="24"/>
                <w:szCs w:val="24"/>
              </w:rPr>
            </w:pPr>
          </w:p>
          <w:p w:rsidR="003F79F7" w:rsidRPr="00755405" w:rsidRDefault="003F79F7" w:rsidP="003051BA">
            <w:pPr>
              <w:jc w:val="both"/>
              <w:rPr>
                <w:rFonts w:ascii="Times New Roman" w:eastAsia="Times New Roman" w:hAnsi="Times New Roman" w:cs="Times New Roman"/>
                <w:color w:val="000000"/>
                <w:sz w:val="24"/>
                <w:szCs w:val="24"/>
              </w:rPr>
            </w:pPr>
            <w:r w:rsidRPr="00467F15">
              <w:rPr>
                <w:rFonts w:ascii="Times New Roman" w:eastAsia="Times New Roman" w:hAnsi="Times New Roman" w:cs="Times New Roman"/>
                <w:bCs/>
                <w:color w:val="000000"/>
                <w:sz w:val="24"/>
                <w:szCs w:val="24"/>
              </w:rPr>
              <w:t xml:space="preserve">Best service Honour for the Social </w:t>
            </w:r>
            <w:r>
              <w:rPr>
                <w:rFonts w:ascii="Times New Roman" w:eastAsia="Times New Roman" w:hAnsi="Times New Roman" w:cs="Times New Roman"/>
                <w:bCs/>
                <w:color w:val="000000"/>
                <w:sz w:val="24"/>
                <w:szCs w:val="24"/>
              </w:rPr>
              <w:t xml:space="preserve">work </w:t>
            </w:r>
          </w:p>
        </w:tc>
        <w:tc>
          <w:tcPr>
            <w:tcW w:w="944" w:type="dxa"/>
          </w:tcPr>
          <w:p w:rsidR="003F79F7" w:rsidRPr="00467F15" w:rsidRDefault="003F79F7" w:rsidP="003051BA">
            <w:pPr>
              <w:rPr>
                <w:rFonts w:ascii="Times New Roman" w:hAnsi="Times New Roman" w:cs="Times New Roman"/>
                <w:sz w:val="24"/>
                <w:szCs w:val="24"/>
              </w:rPr>
            </w:pPr>
            <w:r w:rsidRPr="00467F15">
              <w:rPr>
                <w:rFonts w:ascii="Times New Roman" w:hAnsi="Times New Roman" w:cs="Times New Roman"/>
                <w:sz w:val="24"/>
                <w:szCs w:val="24"/>
              </w:rPr>
              <w:t>2006</w:t>
            </w:r>
          </w:p>
        </w:tc>
      </w:tr>
      <w:tr w:rsidR="003F79F7" w:rsidRPr="00467F15" w:rsidTr="003051BA">
        <w:tc>
          <w:tcPr>
            <w:tcW w:w="558" w:type="dxa"/>
          </w:tcPr>
          <w:p w:rsidR="003F79F7" w:rsidRDefault="003F79F7" w:rsidP="003051BA">
            <w:pPr>
              <w:rPr>
                <w:rFonts w:ascii="Times New Roman" w:hAnsi="Times New Roman" w:cs="Times New Roman"/>
                <w:sz w:val="24"/>
                <w:szCs w:val="24"/>
              </w:rPr>
            </w:pPr>
            <w:r>
              <w:rPr>
                <w:rFonts w:ascii="Times New Roman" w:hAnsi="Times New Roman" w:cs="Times New Roman"/>
                <w:sz w:val="24"/>
                <w:szCs w:val="24"/>
              </w:rPr>
              <w:t>9</w:t>
            </w:r>
          </w:p>
        </w:tc>
        <w:tc>
          <w:tcPr>
            <w:tcW w:w="3150" w:type="dxa"/>
          </w:tcPr>
          <w:p w:rsidR="003F79F7" w:rsidRPr="00467F15" w:rsidRDefault="003F79F7" w:rsidP="003051BA">
            <w:pPr>
              <w:rPr>
                <w:rFonts w:ascii="Times New Roman" w:hAnsi="Times New Roman" w:cs="Times New Roman"/>
                <w:sz w:val="24"/>
                <w:szCs w:val="24"/>
              </w:rPr>
            </w:pPr>
            <w:r>
              <w:rPr>
                <w:rFonts w:ascii="Times New Roman" w:hAnsi="Times New Roman" w:cs="Times New Roman"/>
                <w:sz w:val="24"/>
                <w:szCs w:val="24"/>
              </w:rPr>
              <w:t>Transport Minister</w:t>
            </w:r>
          </w:p>
        </w:tc>
        <w:tc>
          <w:tcPr>
            <w:tcW w:w="4590" w:type="dxa"/>
          </w:tcPr>
          <w:p w:rsidR="003F79F7" w:rsidRPr="006A64C8" w:rsidRDefault="003F79F7" w:rsidP="003051BA">
            <w:pPr>
              <w:jc w:val="both"/>
              <w:rPr>
                <w:rFonts w:ascii="Times New Roman" w:eastAsia="Times New Roman" w:hAnsi="Times New Roman" w:cs="Times New Roman"/>
                <w:color w:val="000000"/>
                <w:sz w:val="24"/>
                <w:szCs w:val="24"/>
              </w:rPr>
            </w:pPr>
            <w:r w:rsidRPr="00467F15">
              <w:rPr>
                <w:rFonts w:ascii="Times New Roman" w:eastAsia="Times New Roman" w:hAnsi="Times New Roman" w:cs="Times New Roman"/>
                <w:bCs/>
                <w:color w:val="000000"/>
                <w:sz w:val="24"/>
                <w:szCs w:val="24"/>
              </w:rPr>
              <w:t xml:space="preserve">District Best </w:t>
            </w:r>
            <w:proofErr w:type="spellStart"/>
            <w:r w:rsidRPr="00467F15">
              <w:rPr>
                <w:rFonts w:ascii="Times New Roman" w:eastAsia="Times New Roman" w:hAnsi="Times New Roman" w:cs="Times New Roman"/>
                <w:bCs/>
                <w:color w:val="000000"/>
                <w:sz w:val="24"/>
                <w:szCs w:val="24"/>
              </w:rPr>
              <w:t>Mahila</w:t>
            </w:r>
            <w:proofErr w:type="spellEnd"/>
            <w:r>
              <w:rPr>
                <w:rFonts w:ascii="Times New Roman" w:eastAsia="Times New Roman" w:hAnsi="Times New Roman" w:cs="Times New Roman"/>
                <w:bCs/>
                <w:color w:val="000000"/>
                <w:sz w:val="24"/>
                <w:szCs w:val="24"/>
              </w:rPr>
              <w:t xml:space="preserve"> </w:t>
            </w:r>
            <w:proofErr w:type="spellStart"/>
            <w:r>
              <w:rPr>
                <w:rFonts w:ascii="Times New Roman" w:eastAsia="Times New Roman" w:hAnsi="Times New Roman" w:cs="Times New Roman"/>
                <w:bCs/>
                <w:color w:val="000000"/>
                <w:sz w:val="24"/>
                <w:szCs w:val="24"/>
              </w:rPr>
              <w:t>Sangha</w:t>
            </w:r>
            <w:proofErr w:type="spellEnd"/>
            <w:r>
              <w:rPr>
                <w:rFonts w:ascii="Times New Roman" w:eastAsia="Times New Roman" w:hAnsi="Times New Roman" w:cs="Times New Roman"/>
                <w:bCs/>
                <w:color w:val="000000"/>
                <w:sz w:val="24"/>
                <w:szCs w:val="24"/>
              </w:rPr>
              <w:t> </w:t>
            </w:r>
          </w:p>
        </w:tc>
        <w:tc>
          <w:tcPr>
            <w:tcW w:w="944" w:type="dxa"/>
          </w:tcPr>
          <w:p w:rsidR="003F79F7" w:rsidRPr="00467F15" w:rsidRDefault="003F79F7" w:rsidP="003051BA">
            <w:pPr>
              <w:rPr>
                <w:rFonts w:ascii="Times New Roman" w:hAnsi="Times New Roman" w:cs="Times New Roman"/>
                <w:sz w:val="24"/>
                <w:szCs w:val="24"/>
              </w:rPr>
            </w:pPr>
            <w:r w:rsidRPr="00467F15">
              <w:rPr>
                <w:rFonts w:ascii="Times New Roman" w:hAnsi="Times New Roman" w:cs="Times New Roman"/>
                <w:sz w:val="24"/>
                <w:szCs w:val="24"/>
              </w:rPr>
              <w:t>2007</w:t>
            </w:r>
          </w:p>
        </w:tc>
      </w:tr>
      <w:tr w:rsidR="003F79F7" w:rsidRPr="00467F15" w:rsidTr="003051BA">
        <w:tc>
          <w:tcPr>
            <w:tcW w:w="558" w:type="dxa"/>
          </w:tcPr>
          <w:p w:rsidR="003F79F7" w:rsidRDefault="003F79F7" w:rsidP="003051BA">
            <w:pPr>
              <w:rPr>
                <w:rFonts w:ascii="Times New Roman" w:hAnsi="Times New Roman" w:cs="Times New Roman"/>
                <w:sz w:val="24"/>
                <w:szCs w:val="24"/>
              </w:rPr>
            </w:pPr>
            <w:r>
              <w:rPr>
                <w:rFonts w:ascii="Times New Roman" w:hAnsi="Times New Roman" w:cs="Times New Roman"/>
                <w:sz w:val="24"/>
                <w:szCs w:val="24"/>
              </w:rPr>
              <w:t>10</w:t>
            </w:r>
          </w:p>
        </w:tc>
        <w:tc>
          <w:tcPr>
            <w:tcW w:w="3150" w:type="dxa"/>
          </w:tcPr>
          <w:p w:rsidR="003F79F7" w:rsidRPr="00467F15" w:rsidRDefault="003F79F7" w:rsidP="003051BA">
            <w:pPr>
              <w:rPr>
                <w:rFonts w:ascii="Times New Roman" w:hAnsi="Times New Roman" w:cs="Times New Roman"/>
                <w:sz w:val="24"/>
                <w:szCs w:val="24"/>
              </w:rPr>
            </w:pPr>
            <w:r>
              <w:rPr>
                <w:rFonts w:ascii="Times New Roman" w:hAnsi="Times New Roman" w:cs="Times New Roman"/>
                <w:sz w:val="24"/>
                <w:szCs w:val="24"/>
              </w:rPr>
              <w:t>Governor</w:t>
            </w:r>
          </w:p>
        </w:tc>
        <w:tc>
          <w:tcPr>
            <w:tcW w:w="4590" w:type="dxa"/>
          </w:tcPr>
          <w:p w:rsidR="003F79F7" w:rsidRPr="00467F15" w:rsidRDefault="003F79F7" w:rsidP="003051BA">
            <w:pPr>
              <w:rPr>
                <w:rFonts w:ascii="Times New Roman" w:hAnsi="Times New Roman" w:cs="Times New Roman"/>
                <w:sz w:val="24"/>
                <w:szCs w:val="24"/>
              </w:rPr>
            </w:pPr>
            <w:r w:rsidRPr="00467F15">
              <w:rPr>
                <w:rFonts w:ascii="Times New Roman" w:eastAsia="Times New Roman" w:hAnsi="Times New Roman" w:cs="Times New Roman"/>
                <w:bCs/>
                <w:color w:val="000000"/>
                <w:sz w:val="24"/>
                <w:szCs w:val="24"/>
              </w:rPr>
              <w:t>Governor Award for best work in leprosy eradication program &amp; activities</w:t>
            </w:r>
          </w:p>
        </w:tc>
        <w:tc>
          <w:tcPr>
            <w:tcW w:w="944" w:type="dxa"/>
          </w:tcPr>
          <w:p w:rsidR="003F79F7" w:rsidRPr="00467F15" w:rsidRDefault="003F79F7" w:rsidP="003051BA">
            <w:pPr>
              <w:rPr>
                <w:rFonts w:ascii="Times New Roman" w:hAnsi="Times New Roman" w:cs="Times New Roman"/>
                <w:sz w:val="24"/>
                <w:szCs w:val="24"/>
              </w:rPr>
            </w:pPr>
            <w:r w:rsidRPr="00467F15">
              <w:rPr>
                <w:rFonts w:ascii="Times New Roman" w:hAnsi="Times New Roman" w:cs="Times New Roman"/>
                <w:sz w:val="24"/>
                <w:szCs w:val="24"/>
              </w:rPr>
              <w:t>2008</w:t>
            </w:r>
          </w:p>
        </w:tc>
      </w:tr>
      <w:tr w:rsidR="003F79F7" w:rsidRPr="00467F15" w:rsidTr="003051BA">
        <w:tc>
          <w:tcPr>
            <w:tcW w:w="558" w:type="dxa"/>
          </w:tcPr>
          <w:p w:rsidR="003F79F7" w:rsidRDefault="003F79F7" w:rsidP="003051BA">
            <w:pPr>
              <w:rPr>
                <w:rFonts w:ascii="Times New Roman" w:hAnsi="Times New Roman" w:cs="Times New Roman"/>
                <w:sz w:val="24"/>
                <w:szCs w:val="24"/>
              </w:rPr>
            </w:pPr>
            <w:r>
              <w:rPr>
                <w:rFonts w:ascii="Times New Roman" w:hAnsi="Times New Roman" w:cs="Times New Roman"/>
                <w:sz w:val="24"/>
                <w:szCs w:val="24"/>
              </w:rPr>
              <w:t>11</w:t>
            </w:r>
          </w:p>
        </w:tc>
        <w:tc>
          <w:tcPr>
            <w:tcW w:w="3150" w:type="dxa"/>
          </w:tcPr>
          <w:p w:rsidR="003F79F7" w:rsidRPr="00467F15" w:rsidRDefault="003F79F7" w:rsidP="003051BA">
            <w:pPr>
              <w:rPr>
                <w:rFonts w:ascii="Times New Roman" w:hAnsi="Times New Roman" w:cs="Times New Roman"/>
                <w:sz w:val="24"/>
                <w:szCs w:val="24"/>
              </w:rPr>
            </w:pPr>
            <w:proofErr w:type="spellStart"/>
            <w:r>
              <w:rPr>
                <w:rFonts w:ascii="Times New Roman" w:hAnsi="Times New Roman" w:cs="Times New Roman"/>
                <w:sz w:val="24"/>
                <w:szCs w:val="24"/>
              </w:rPr>
              <w:t>Devaraj</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Arasu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Nigama</w:t>
            </w:r>
            <w:proofErr w:type="spellEnd"/>
          </w:p>
        </w:tc>
        <w:tc>
          <w:tcPr>
            <w:tcW w:w="4590" w:type="dxa"/>
          </w:tcPr>
          <w:p w:rsidR="003F79F7" w:rsidRPr="00467F15" w:rsidRDefault="003F79F7" w:rsidP="003051BA">
            <w:pPr>
              <w:rPr>
                <w:rFonts w:ascii="Times New Roman" w:hAnsi="Times New Roman" w:cs="Times New Roman"/>
                <w:sz w:val="24"/>
                <w:szCs w:val="24"/>
              </w:rPr>
            </w:pPr>
            <w:proofErr w:type="spellStart"/>
            <w:r>
              <w:rPr>
                <w:rFonts w:ascii="Times New Roman" w:eastAsia="Times New Roman" w:hAnsi="Times New Roman" w:cs="Times New Roman"/>
                <w:bCs/>
                <w:color w:val="000000"/>
                <w:sz w:val="24"/>
                <w:szCs w:val="24"/>
              </w:rPr>
              <w:t>Devaraj</w:t>
            </w:r>
            <w:proofErr w:type="spellEnd"/>
            <w:r>
              <w:rPr>
                <w:rFonts w:ascii="Times New Roman" w:eastAsia="Times New Roman" w:hAnsi="Times New Roman" w:cs="Times New Roman"/>
                <w:bCs/>
                <w:color w:val="000000"/>
                <w:sz w:val="24"/>
                <w:szCs w:val="24"/>
              </w:rPr>
              <w:t xml:space="preserve"> </w:t>
            </w:r>
            <w:proofErr w:type="spellStart"/>
            <w:r>
              <w:rPr>
                <w:rFonts w:ascii="Times New Roman" w:eastAsia="Times New Roman" w:hAnsi="Times New Roman" w:cs="Times New Roman"/>
                <w:bCs/>
                <w:color w:val="000000"/>
                <w:sz w:val="24"/>
                <w:szCs w:val="24"/>
              </w:rPr>
              <w:t>Arasu</w:t>
            </w:r>
            <w:proofErr w:type="spellEnd"/>
            <w:r>
              <w:rPr>
                <w:rFonts w:ascii="Times New Roman" w:eastAsia="Times New Roman" w:hAnsi="Times New Roman" w:cs="Times New Roman"/>
                <w:bCs/>
                <w:color w:val="000000"/>
                <w:sz w:val="24"/>
                <w:szCs w:val="24"/>
              </w:rPr>
              <w:t xml:space="preserve"> </w:t>
            </w:r>
            <w:r w:rsidRPr="00467F15">
              <w:rPr>
                <w:rFonts w:ascii="Times New Roman" w:eastAsia="Times New Roman" w:hAnsi="Times New Roman" w:cs="Times New Roman"/>
                <w:bCs/>
                <w:color w:val="000000"/>
                <w:sz w:val="24"/>
                <w:szCs w:val="24"/>
              </w:rPr>
              <w:t>Award for the Social work</w:t>
            </w:r>
          </w:p>
        </w:tc>
        <w:tc>
          <w:tcPr>
            <w:tcW w:w="944" w:type="dxa"/>
          </w:tcPr>
          <w:p w:rsidR="003F79F7" w:rsidRPr="00467F15" w:rsidRDefault="003F79F7" w:rsidP="003051BA">
            <w:pPr>
              <w:rPr>
                <w:rFonts w:ascii="Times New Roman" w:hAnsi="Times New Roman" w:cs="Times New Roman"/>
                <w:sz w:val="24"/>
                <w:szCs w:val="24"/>
              </w:rPr>
            </w:pPr>
            <w:r w:rsidRPr="00467F15">
              <w:rPr>
                <w:rFonts w:ascii="Times New Roman" w:hAnsi="Times New Roman" w:cs="Times New Roman"/>
                <w:sz w:val="24"/>
                <w:szCs w:val="24"/>
              </w:rPr>
              <w:t>2008</w:t>
            </w:r>
          </w:p>
        </w:tc>
      </w:tr>
    </w:tbl>
    <w:p w:rsidR="003F79F7" w:rsidRPr="00467F15" w:rsidRDefault="003F79F7" w:rsidP="003F79F7">
      <w:pPr>
        <w:rPr>
          <w:rFonts w:ascii="Times New Roman" w:hAnsi="Times New Roman" w:cs="Times New Roman"/>
          <w:sz w:val="24"/>
          <w:szCs w:val="24"/>
        </w:rPr>
      </w:pPr>
      <w:bookmarkStart w:id="1" w:name="_GoBack"/>
      <w:bookmarkEnd w:id="1"/>
    </w:p>
    <w:p w:rsidR="000C084F" w:rsidRDefault="000C084F"/>
    <w:p w:rsidR="003F79F7" w:rsidRDefault="003F79F7"/>
    <w:p w:rsidR="003F79F7" w:rsidRDefault="003F79F7"/>
    <w:p w:rsidR="003F79F7" w:rsidRDefault="003F79F7"/>
    <w:p w:rsidR="003F79F7" w:rsidRDefault="003F79F7" w:rsidP="003F79F7">
      <w:pPr>
        <w:tabs>
          <w:tab w:val="left" w:pos="720"/>
          <w:tab w:val="left" w:pos="2337"/>
        </w:tabs>
        <w:rPr>
          <w:b/>
          <w:sz w:val="28"/>
          <w:szCs w:val="28"/>
        </w:rPr>
      </w:pPr>
    </w:p>
    <w:p w:rsidR="003F79F7" w:rsidRPr="002E3903" w:rsidRDefault="002E3903" w:rsidP="003F79F7">
      <w:pPr>
        <w:rPr>
          <w:rFonts w:cstheme="minorHAnsi"/>
          <w:b/>
        </w:rPr>
      </w:pPr>
      <w:r>
        <w:rPr>
          <w:rFonts w:cstheme="minorHAnsi"/>
          <w:b/>
        </w:rPr>
        <w:lastRenderedPageBreak/>
        <w:t xml:space="preserve">             </w:t>
      </w:r>
      <w:r w:rsidR="003F79F7" w:rsidRPr="00CD0DEF">
        <w:rPr>
          <w:rFonts w:cstheme="minorHAnsi"/>
          <w:b/>
        </w:rPr>
        <w:t xml:space="preserve"> </w:t>
      </w:r>
      <w:r w:rsidR="003F79F7" w:rsidRPr="00F3044D">
        <w:rPr>
          <w:rFonts w:cstheme="minorHAnsi"/>
          <w:b/>
          <w:sz w:val="28"/>
        </w:rPr>
        <w:t>MOB Rural Health Centre</w:t>
      </w:r>
      <w:r w:rsidR="003F79F7">
        <w:rPr>
          <w:rFonts w:cstheme="minorHAnsi"/>
          <w:b/>
        </w:rPr>
        <w:t xml:space="preserve">     </w:t>
      </w:r>
      <w:r w:rsidRPr="002E3903">
        <w:rPr>
          <w:rFonts w:cstheme="minorHAnsi"/>
          <w:b/>
          <w:sz w:val="32"/>
        </w:rPr>
        <w:t>(ORGANISATION ONE PAGER)</w:t>
      </w:r>
      <w:r w:rsidR="003F79F7" w:rsidRPr="002E3903">
        <w:rPr>
          <w:rFonts w:cstheme="minorHAnsi"/>
          <w:b/>
          <w:sz w:val="32"/>
        </w:rPr>
        <w:t xml:space="preserve">                                           </w:t>
      </w:r>
    </w:p>
    <w:p w:rsidR="003F79F7" w:rsidRPr="00CD0DEF" w:rsidRDefault="003F79F7" w:rsidP="003F79F7">
      <w:pPr>
        <w:rPr>
          <w:rFonts w:cstheme="minorHAnsi"/>
        </w:rPr>
      </w:pPr>
      <w:r w:rsidRPr="00CD0DEF">
        <w:rPr>
          <w:rFonts w:cstheme="minorHAnsi"/>
        </w:rPr>
        <w:t>MOB Rural Health Centre is a non-governmental organization, started in 1992</w:t>
      </w:r>
      <w:r>
        <w:rPr>
          <w:rFonts w:cstheme="minorHAnsi"/>
        </w:rPr>
        <w:t xml:space="preserve"> and </w:t>
      </w:r>
      <w:r w:rsidRPr="00CD0DEF">
        <w:rPr>
          <w:rFonts w:cstheme="minorHAnsi"/>
        </w:rPr>
        <w:t>initiated</w:t>
      </w:r>
      <w:r>
        <w:rPr>
          <w:rFonts w:cstheme="minorHAnsi"/>
        </w:rPr>
        <w:t xml:space="preserve"> with the purpose of eradicating </w:t>
      </w:r>
      <w:r w:rsidRPr="00CD0DEF">
        <w:rPr>
          <w:rFonts w:cstheme="minorHAnsi"/>
        </w:rPr>
        <w:t xml:space="preserve">leprosy </w:t>
      </w:r>
      <w:r>
        <w:rPr>
          <w:rFonts w:cstheme="minorHAnsi"/>
        </w:rPr>
        <w:t>in Mandya District</w:t>
      </w:r>
      <w:r w:rsidRPr="00CD0DEF">
        <w:rPr>
          <w:rFonts w:cstheme="minorHAnsi"/>
        </w:rPr>
        <w:t xml:space="preserve">. </w:t>
      </w:r>
      <w:r>
        <w:rPr>
          <w:rFonts w:cstheme="minorHAnsi"/>
        </w:rPr>
        <w:t xml:space="preserve"> In 2012, we extended our </w:t>
      </w:r>
      <w:r w:rsidRPr="00CD0DEF">
        <w:rPr>
          <w:rFonts w:cstheme="minorHAnsi"/>
        </w:rPr>
        <w:t xml:space="preserve">CBR (Community based Rehabilitation) </w:t>
      </w:r>
      <w:r>
        <w:rPr>
          <w:rFonts w:cstheme="minorHAnsi"/>
        </w:rPr>
        <w:t>services to Mysore District.</w:t>
      </w:r>
    </w:p>
    <w:p w:rsidR="003F79F7" w:rsidRPr="00CD0DEF" w:rsidRDefault="003F79F7" w:rsidP="003F79F7">
      <w:pPr>
        <w:jc w:val="both"/>
        <w:rPr>
          <w:rFonts w:eastAsia="Trebuchet MS" w:cstheme="minorHAnsi"/>
          <w:b/>
        </w:rPr>
      </w:pPr>
      <w:r>
        <w:rPr>
          <w:rFonts w:eastAsia="Trebuchet MS" w:cstheme="minorHAnsi"/>
          <w:b/>
        </w:rPr>
        <w:t xml:space="preserve">To address the major challenges, </w:t>
      </w:r>
      <w:r w:rsidRPr="00CD0DEF">
        <w:rPr>
          <w:rFonts w:eastAsia="Trebuchet MS" w:cstheme="minorHAnsi"/>
          <w:b/>
        </w:rPr>
        <w:t xml:space="preserve">MOB has adopted the </w:t>
      </w:r>
      <w:r w:rsidRPr="00CD0DEF">
        <w:rPr>
          <w:rFonts w:eastAsia="Trebuchet MS" w:cstheme="minorHAnsi"/>
          <w:b/>
          <w:noProof/>
        </w:rPr>
        <w:t>following</w:t>
      </w:r>
      <w:r w:rsidRPr="00CD0DEF">
        <w:rPr>
          <w:rFonts w:eastAsia="Trebuchet MS" w:cstheme="minorHAnsi"/>
          <w:b/>
        </w:rPr>
        <w:t xml:space="preserve"> objectives: </w:t>
      </w:r>
    </w:p>
    <w:p w:rsidR="003F79F7" w:rsidRPr="00CD0DEF" w:rsidRDefault="003F79F7" w:rsidP="003F79F7">
      <w:pPr>
        <w:jc w:val="both"/>
        <w:rPr>
          <w:rFonts w:cstheme="minorHAnsi"/>
          <w:b/>
        </w:rPr>
      </w:pPr>
      <w:r>
        <w:rPr>
          <w:rFonts w:cstheme="minorHAnsi"/>
          <w:b/>
        </w:rPr>
        <w:t>Community Based Rehabilitation:</w:t>
      </w:r>
    </w:p>
    <w:p w:rsidR="003F79F7" w:rsidRPr="00CD0DEF" w:rsidRDefault="003F79F7" w:rsidP="003F79F7">
      <w:pPr>
        <w:jc w:val="both"/>
        <w:rPr>
          <w:rFonts w:cstheme="minorHAnsi"/>
        </w:rPr>
      </w:pPr>
      <w:r w:rsidRPr="00CD0DEF">
        <w:rPr>
          <w:rFonts w:cstheme="minorHAnsi"/>
        </w:rPr>
        <w:t xml:space="preserve">The community-based rehabilitation of differently </w:t>
      </w:r>
      <w:proofErr w:type="spellStart"/>
      <w:r w:rsidRPr="00CD0DEF">
        <w:rPr>
          <w:rFonts w:cstheme="minorHAnsi"/>
        </w:rPr>
        <w:t>abled</w:t>
      </w:r>
      <w:proofErr w:type="spellEnd"/>
      <w:r w:rsidRPr="00CD0DEF">
        <w:rPr>
          <w:rFonts w:cstheme="minorHAnsi"/>
        </w:rPr>
        <w:t xml:space="preserve"> was setup in 2000 with the goal of attaining the highest attainable </w:t>
      </w:r>
      <w:r>
        <w:rPr>
          <w:rFonts w:cstheme="minorHAnsi"/>
        </w:rPr>
        <w:t>health standard</w:t>
      </w:r>
      <w:r w:rsidRPr="00CD0DEF">
        <w:rPr>
          <w:rFonts w:cstheme="minorHAnsi"/>
        </w:rPr>
        <w:t xml:space="preserve"> through health promotion, preventive care</w:t>
      </w:r>
      <w:r>
        <w:rPr>
          <w:rFonts w:cstheme="minorHAnsi"/>
        </w:rPr>
        <w:t>,</w:t>
      </w:r>
      <w:r w:rsidRPr="00CD0DEF">
        <w:rPr>
          <w:rFonts w:cstheme="minorHAnsi"/>
        </w:rPr>
        <w:t xml:space="preserve"> me</w:t>
      </w:r>
      <w:r>
        <w:rPr>
          <w:rFonts w:cstheme="minorHAnsi"/>
        </w:rPr>
        <w:t>dical care, and rehabilitation /</w:t>
      </w:r>
      <w:r w:rsidRPr="00CD0DEF">
        <w:rPr>
          <w:rFonts w:cstheme="minorHAnsi"/>
        </w:rPr>
        <w:t xml:space="preserve"> assistance devices. </w:t>
      </w:r>
    </w:p>
    <w:p w:rsidR="003F79F7" w:rsidRPr="00CD0DEF" w:rsidRDefault="003F79F7" w:rsidP="003F79F7">
      <w:pPr>
        <w:jc w:val="both"/>
        <w:rPr>
          <w:rFonts w:cstheme="minorHAnsi"/>
        </w:rPr>
      </w:pPr>
      <w:r>
        <w:rPr>
          <w:rFonts w:cstheme="minorHAnsi"/>
        </w:rPr>
        <w:t xml:space="preserve">We built core group, </w:t>
      </w:r>
      <w:proofErr w:type="spellStart"/>
      <w:r>
        <w:rPr>
          <w:rFonts w:cstheme="minorHAnsi"/>
        </w:rPr>
        <w:t>Panchayath</w:t>
      </w:r>
      <w:proofErr w:type="spellEnd"/>
      <w:r>
        <w:rPr>
          <w:rFonts w:cstheme="minorHAnsi"/>
        </w:rPr>
        <w:t xml:space="preserve"> level and Taluk federation, District level federation and also plan to build federation at the </w:t>
      </w:r>
      <w:r w:rsidRPr="00CD0DEF">
        <w:rPr>
          <w:rFonts w:cstheme="minorHAnsi"/>
        </w:rPr>
        <w:t>State Level.</w:t>
      </w:r>
    </w:p>
    <w:p w:rsidR="003F79F7" w:rsidRPr="00CD0DEF" w:rsidRDefault="003F79F7" w:rsidP="003F79F7">
      <w:pPr>
        <w:jc w:val="both"/>
        <w:rPr>
          <w:rFonts w:cstheme="minorHAnsi"/>
        </w:rPr>
      </w:pPr>
      <w:r w:rsidRPr="00CD0DEF">
        <w:rPr>
          <w:rFonts w:cstheme="minorHAnsi"/>
        </w:rPr>
        <w:t xml:space="preserve"> Totally we provide service to 14252 PWDs. </w:t>
      </w:r>
      <w:r>
        <w:rPr>
          <w:rFonts w:cstheme="minorHAnsi"/>
        </w:rPr>
        <w:t xml:space="preserve">We have a federation for </w:t>
      </w:r>
      <w:r w:rsidRPr="00CD0DEF">
        <w:rPr>
          <w:rFonts w:cstheme="minorHAnsi"/>
        </w:rPr>
        <w:t xml:space="preserve">Women with Disability </w:t>
      </w:r>
      <w:r>
        <w:rPr>
          <w:rFonts w:cstheme="minorHAnsi"/>
        </w:rPr>
        <w:t xml:space="preserve">working to help </w:t>
      </w:r>
      <w:r w:rsidRPr="00CD0DEF">
        <w:rPr>
          <w:rFonts w:cstheme="minorHAnsi"/>
        </w:rPr>
        <w:t>protect the</w:t>
      </w:r>
      <w:r>
        <w:rPr>
          <w:rFonts w:cstheme="minorHAnsi"/>
        </w:rPr>
        <w:t>ir r</w:t>
      </w:r>
      <w:r w:rsidRPr="00CD0DEF">
        <w:rPr>
          <w:rFonts w:cstheme="minorHAnsi"/>
        </w:rPr>
        <w:t xml:space="preserve">ights. </w:t>
      </w:r>
    </w:p>
    <w:p w:rsidR="003F79F7" w:rsidRPr="00CD0DEF" w:rsidRDefault="003F79F7" w:rsidP="003F79F7">
      <w:pPr>
        <w:jc w:val="both"/>
        <w:rPr>
          <w:rFonts w:cstheme="minorHAnsi"/>
          <w:b/>
        </w:rPr>
      </w:pPr>
      <w:r w:rsidRPr="00CD0DEF">
        <w:rPr>
          <w:rFonts w:cstheme="minorHAnsi"/>
          <w:b/>
        </w:rPr>
        <w:t>EMPOWERMENT OF WOMENS THROUGH SELF HELP GROUP</w:t>
      </w:r>
      <w:r>
        <w:rPr>
          <w:rFonts w:cstheme="minorHAnsi"/>
          <w:b/>
        </w:rPr>
        <w:t xml:space="preserve"> </w:t>
      </w:r>
      <w:r w:rsidRPr="00CD0DEF">
        <w:rPr>
          <w:rFonts w:cstheme="minorHAnsi"/>
          <w:b/>
        </w:rPr>
        <w:t xml:space="preserve">(SHG) </w:t>
      </w:r>
    </w:p>
    <w:p w:rsidR="003F79F7" w:rsidRDefault="003F79F7" w:rsidP="003F79F7">
      <w:pPr>
        <w:jc w:val="both"/>
        <w:rPr>
          <w:rFonts w:cstheme="minorHAnsi"/>
        </w:rPr>
      </w:pPr>
      <w:r w:rsidRPr="00CD0DEF">
        <w:rPr>
          <w:rFonts w:cstheme="minorHAnsi"/>
        </w:rPr>
        <w:t>MOB built 5</w:t>
      </w:r>
      <w:r>
        <w:rPr>
          <w:rFonts w:cstheme="minorHAnsi"/>
        </w:rPr>
        <w:t>6</w:t>
      </w:r>
      <w:r w:rsidRPr="00CD0DEF">
        <w:rPr>
          <w:rFonts w:cstheme="minorHAnsi"/>
        </w:rPr>
        <w:t xml:space="preserve"> women’s SHG’s in Mandya Taluk.  </w:t>
      </w:r>
      <w:r>
        <w:rPr>
          <w:rFonts w:cstheme="minorHAnsi"/>
        </w:rPr>
        <w:t xml:space="preserve">1060 members are </w:t>
      </w:r>
      <w:r w:rsidRPr="00CD0DEF">
        <w:rPr>
          <w:rFonts w:cstheme="minorHAnsi"/>
        </w:rPr>
        <w:t>benefiting</w:t>
      </w:r>
      <w:r>
        <w:rPr>
          <w:rFonts w:cstheme="minorHAnsi"/>
        </w:rPr>
        <w:t xml:space="preserve"> </w:t>
      </w:r>
      <w:r w:rsidRPr="00CD0DEF">
        <w:rPr>
          <w:rFonts w:cstheme="minorHAnsi"/>
        </w:rPr>
        <w:t xml:space="preserve">through </w:t>
      </w:r>
      <w:r>
        <w:rPr>
          <w:rFonts w:cstheme="minorHAnsi"/>
        </w:rPr>
        <w:t xml:space="preserve">these </w:t>
      </w:r>
      <w:r w:rsidRPr="00CD0DEF">
        <w:rPr>
          <w:rFonts w:cstheme="minorHAnsi"/>
        </w:rPr>
        <w:t>SHG</w:t>
      </w:r>
      <w:r>
        <w:rPr>
          <w:rFonts w:cstheme="minorHAnsi"/>
        </w:rPr>
        <w:t>s. The</w:t>
      </w:r>
      <w:r w:rsidRPr="00CD0DEF">
        <w:rPr>
          <w:rFonts w:cstheme="minorHAnsi"/>
        </w:rPr>
        <w:t xml:space="preserve"> ASHRAYA WOMENS FEDERATION</w:t>
      </w:r>
      <w:r w:rsidRPr="00CD0DEF">
        <w:rPr>
          <w:rFonts w:cstheme="minorHAnsi"/>
          <w:b/>
        </w:rPr>
        <w:t xml:space="preserve"> </w:t>
      </w:r>
      <w:r>
        <w:rPr>
          <w:rFonts w:cstheme="minorHAnsi"/>
        </w:rPr>
        <w:t xml:space="preserve">at the district level has </w:t>
      </w:r>
      <w:r w:rsidRPr="00CD0DEF">
        <w:rPr>
          <w:rFonts w:cstheme="minorHAnsi"/>
        </w:rPr>
        <w:t>5</w:t>
      </w:r>
      <w:r>
        <w:rPr>
          <w:rFonts w:cstheme="minorHAnsi"/>
        </w:rPr>
        <w:t>6 SHG under its fold</w:t>
      </w:r>
      <w:r w:rsidRPr="00CD0DEF">
        <w:rPr>
          <w:rFonts w:cstheme="minorHAnsi"/>
        </w:rPr>
        <w:t>.</w:t>
      </w:r>
    </w:p>
    <w:p w:rsidR="003F79F7" w:rsidRDefault="003F79F7" w:rsidP="003F79F7">
      <w:pPr>
        <w:jc w:val="both"/>
        <w:rPr>
          <w:rFonts w:cstheme="minorHAnsi"/>
        </w:rPr>
      </w:pPr>
      <w:r>
        <w:rPr>
          <w:rFonts w:cstheme="minorHAnsi"/>
        </w:rPr>
        <w:t xml:space="preserve">Through this Federation we have supported </w:t>
      </w:r>
    </w:p>
    <w:p w:rsidR="003F79F7" w:rsidRPr="00447208" w:rsidRDefault="003F79F7" w:rsidP="003F79F7">
      <w:pPr>
        <w:pStyle w:val="ListParagraph"/>
        <w:numPr>
          <w:ilvl w:val="0"/>
          <w:numId w:val="2"/>
        </w:numPr>
        <w:jc w:val="both"/>
        <w:rPr>
          <w:rFonts w:cstheme="minorHAnsi"/>
        </w:rPr>
      </w:pPr>
      <w:r>
        <w:rPr>
          <w:rFonts w:cstheme="minorHAnsi"/>
        </w:rPr>
        <w:t>80 women start</w:t>
      </w:r>
      <w:r w:rsidRPr="00447208">
        <w:rPr>
          <w:rFonts w:cstheme="minorHAnsi"/>
        </w:rPr>
        <w:t xml:space="preserve"> </w:t>
      </w:r>
      <w:r>
        <w:rPr>
          <w:rFonts w:cstheme="minorHAnsi"/>
        </w:rPr>
        <w:t xml:space="preserve">Pod Seri </w:t>
      </w:r>
      <w:r w:rsidRPr="00447208">
        <w:rPr>
          <w:rFonts w:cstheme="minorHAnsi"/>
        </w:rPr>
        <w:t>cultu</w:t>
      </w:r>
      <w:r>
        <w:rPr>
          <w:rFonts w:cstheme="minorHAnsi"/>
        </w:rPr>
        <w:t>ral</w:t>
      </w:r>
    </w:p>
    <w:p w:rsidR="003F79F7" w:rsidRPr="00447208" w:rsidRDefault="003F79F7" w:rsidP="003F79F7">
      <w:pPr>
        <w:pStyle w:val="ListParagraph"/>
        <w:numPr>
          <w:ilvl w:val="0"/>
          <w:numId w:val="2"/>
        </w:numPr>
        <w:jc w:val="both"/>
        <w:rPr>
          <w:rFonts w:cstheme="minorHAnsi"/>
        </w:rPr>
      </w:pPr>
      <w:r>
        <w:rPr>
          <w:rFonts w:cstheme="minorHAnsi"/>
        </w:rPr>
        <w:t xml:space="preserve">350 Women start </w:t>
      </w:r>
      <w:r w:rsidRPr="00447208">
        <w:rPr>
          <w:rFonts w:cstheme="minorHAnsi"/>
        </w:rPr>
        <w:t xml:space="preserve">Cattle raring </w:t>
      </w:r>
    </w:p>
    <w:p w:rsidR="003F79F7" w:rsidRPr="00447208" w:rsidRDefault="003F79F7" w:rsidP="003F79F7">
      <w:pPr>
        <w:pStyle w:val="ListParagraph"/>
        <w:numPr>
          <w:ilvl w:val="0"/>
          <w:numId w:val="2"/>
        </w:numPr>
        <w:jc w:val="both"/>
        <w:rPr>
          <w:rFonts w:cstheme="minorHAnsi"/>
        </w:rPr>
      </w:pPr>
      <w:r w:rsidRPr="00447208">
        <w:rPr>
          <w:rFonts w:cstheme="minorHAnsi"/>
        </w:rPr>
        <w:t>250 members were linked through tailorin</w:t>
      </w:r>
      <w:r>
        <w:rPr>
          <w:rFonts w:cstheme="minorHAnsi"/>
        </w:rPr>
        <w:t>g trainings and working in the garment industry</w:t>
      </w:r>
    </w:p>
    <w:p w:rsidR="003F79F7" w:rsidRPr="00447208" w:rsidRDefault="003F79F7" w:rsidP="003F79F7">
      <w:pPr>
        <w:pStyle w:val="ListParagraph"/>
        <w:numPr>
          <w:ilvl w:val="0"/>
          <w:numId w:val="2"/>
        </w:numPr>
        <w:jc w:val="both"/>
        <w:rPr>
          <w:rFonts w:cstheme="minorHAnsi"/>
        </w:rPr>
      </w:pPr>
      <w:r w:rsidRPr="00447208">
        <w:rPr>
          <w:rFonts w:cstheme="minorHAnsi"/>
        </w:rPr>
        <w:t>300 members were linked through with</w:t>
      </w:r>
      <w:r>
        <w:rPr>
          <w:rFonts w:cstheme="minorHAnsi"/>
        </w:rPr>
        <w:t xml:space="preserve"> </w:t>
      </w:r>
      <w:proofErr w:type="spellStart"/>
      <w:r>
        <w:rPr>
          <w:rFonts w:cstheme="minorHAnsi"/>
        </w:rPr>
        <w:t>Vijaya</w:t>
      </w:r>
      <w:proofErr w:type="spellEnd"/>
      <w:r>
        <w:rPr>
          <w:rFonts w:cstheme="minorHAnsi"/>
        </w:rPr>
        <w:t xml:space="preserve"> bank skills training program on</w:t>
      </w:r>
      <w:r w:rsidRPr="00447208">
        <w:rPr>
          <w:rFonts w:cstheme="minorHAnsi"/>
        </w:rPr>
        <w:t xml:space="preserve"> </w:t>
      </w:r>
      <w:r>
        <w:rPr>
          <w:rFonts w:cstheme="minorHAnsi"/>
        </w:rPr>
        <w:t>vegetable and flower cultivation.</w:t>
      </w:r>
      <w:r w:rsidRPr="00447208">
        <w:rPr>
          <w:rFonts w:cstheme="minorHAnsi"/>
        </w:rPr>
        <w:t xml:space="preserve"> </w:t>
      </w:r>
    </w:p>
    <w:p w:rsidR="003F79F7" w:rsidRPr="00CD0DEF" w:rsidRDefault="003F79F7" w:rsidP="003F79F7">
      <w:pPr>
        <w:jc w:val="both"/>
        <w:rPr>
          <w:rFonts w:cstheme="minorHAnsi"/>
          <w:b/>
        </w:rPr>
      </w:pPr>
      <w:r w:rsidRPr="00CD0DEF">
        <w:rPr>
          <w:rFonts w:cstheme="minorHAnsi"/>
          <w:b/>
          <w:color w:val="212529"/>
          <w:shd w:val="clear" w:color="auto" w:fill="FFFFFF"/>
        </w:rPr>
        <w:t>DESTITUTE HOME – An institutional care objective</w:t>
      </w:r>
      <w:r>
        <w:rPr>
          <w:rFonts w:cstheme="minorHAnsi"/>
          <w:b/>
          <w:color w:val="212529"/>
          <w:shd w:val="clear" w:color="auto" w:fill="FFFFFF"/>
        </w:rPr>
        <w:t xml:space="preserve"> (Colouring of fallen stars)</w:t>
      </w:r>
    </w:p>
    <w:p w:rsidR="003F79F7" w:rsidRDefault="003F79F7" w:rsidP="003F79F7">
      <w:pPr>
        <w:jc w:val="both"/>
        <w:rPr>
          <w:rFonts w:cstheme="minorHAnsi"/>
          <w:color w:val="212529"/>
          <w:shd w:val="clear" w:color="auto" w:fill="FFFFFF"/>
        </w:rPr>
      </w:pPr>
      <w:r>
        <w:rPr>
          <w:rFonts w:cstheme="minorHAnsi"/>
          <w:color w:val="212529"/>
          <w:shd w:val="clear" w:color="auto" w:fill="FFFFFF"/>
        </w:rPr>
        <w:t>The destitute elderly need care and to have their economic, social and psychological need met. Satisfactory accommodation, food and basic facilities are some of their minimal needs.</w:t>
      </w:r>
      <w:r w:rsidRPr="00CD0DEF">
        <w:rPr>
          <w:rFonts w:cstheme="minorHAnsi"/>
          <w:color w:val="212529"/>
          <w:shd w:val="clear" w:color="auto" w:fill="FFFFFF"/>
        </w:rPr>
        <w:t xml:space="preserve"> </w:t>
      </w:r>
    </w:p>
    <w:p w:rsidR="003F79F7" w:rsidRDefault="003F79F7" w:rsidP="003F79F7">
      <w:pPr>
        <w:jc w:val="both"/>
        <w:rPr>
          <w:rStyle w:val="Strong"/>
          <w:rFonts w:cstheme="minorHAnsi"/>
          <w:b w:val="0"/>
          <w:color w:val="212529"/>
          <w:shd w:val="clear" w:color="auto" w:fill="FFFFFF"/>
        </w:rPr>
      </w:pPr>
      <w:r w:rsidRPr="00CD0DEF">
        <w:rPr>
          <w:rFonts w:cstheme="minorHAnsi"/>
          <w:color w:val="212529"/>
          <w:shd w:val="clear" w:color="auto" w:fill="FFFFFF"/>
        </w:rPr>
        <w:t>Seeing this </w:t>
      </w:r>
      <w:r w:rsidRPr="00CD0DEF">
        <w:rPr>
          <w:rStyle w:val="Strong"/>
          <w:rFonts w:cstheme="minorHAnsi"/>
          <w:color w:val="212529"/>
          <w:shd w:val="clear" w:color="auto" w:fill="FFFFFF"/>
        </w:rPr>
        <w:t>need MOB RHC has begun this home f</w:t>
      </w:r>
      <w:r>
        <w:rPr>
          <w:rStyle w:val="Strong"/>
          <w:rFonts w:cstheme="minorHAnsi"/>
          <w:color w:val="212529"/>
          <w:shd w:val="clear" w:color="auto" w:fill="FFFFFF"/>
        </w:rPr>
        <w:t>or the destitute in August 2017 and has 27 inmates in</w:t>
      </w:r>
      <w:r w:rsidRPr="00CD0DEF">
        <w:rPr>
          <w:rStyle w:val="Strong"/>
          <w:rFonts w:cstheme="minorHAnsi"/>
          <w:color w:val="212529"/>
          <w:shd w:val="clear" w:color="auto" w:fill="FFFFFF"/>
        </w:rPr>
        <w:t xml:space="preserve"> this centre.</w:t>
      </w:r>
    </w:p>
    <w:p w:rsidR="003F79F7" w:rsidRPr="00CD0DEF" w:rsidRDefault="003F79F7" w:rsidP="003F79F7">
      <w:pPr>
        <w:spacing w:line="0" w:lineRule="atLeast"/>
        <w:rPr>
          <w:rFonts w:eastAsia="Trebuchet MS" w:cstheme="minorHAnsi"/>
        </w:rPr>
      </w:pPr>
      <w:r>
        <w:rPr>
          <w:rFonts w:eastAsia="Trebuchet MS" w:cstheme="minorHAnsi"/>
        </w:rPr>
        <w:t>MOB’s current</w:t>
      </w:r>
      <w:r w:rsidRPr="00CD0DEF">
        <w:rPr>
          <w:rFonts w:eastAsia="Trebuchet MS" w:cstheme="minorHAnsi"/>
        </w:rPr>
        <w:t xml:space="preserve"> operatin</w:t>
      </w:r>
      <w:r>
        <w:rPr>
          <w:rFonts w:eastAsia="Trebuchet MS" w:cstheme="minorHAnsi"/>
        </w:rPr>
        <w:t xml:space="preserve">g annual budget is 25 </w:t>
      </w:r>
      <w:proofErr w:type="spellStart"/>
      <w:r>
        <w:rPr>
          <w:rFonts w:eastAsia="Trebuchet MS" w:cstheme="minorHAnsi"/>
        </w:rPr>
        <w:t>Lakhs</w:t>
      </w:r>
      <w:proofErr w:type="spellEnd"/>
      <w:r>
        <w:rPr>
          <w:rFonts w:eastAsia="Trebuchet MS" w:cstheme="minorHAnsi"/>
        </w:rPr>
        <w:t xml:space="preserve"> and we have</w:t>
      </w:r>
      <w:r w:rsidRPr="00CD0DEF">
        <w:rPr>
          <w:rFonts w:eastAsia="Trebuchet MS" w:cstheme="minorHAnsi"/>
        </w:rPr>
        <w:t xml:space="preserve"> </w:t>
      </w:r>
      <w:r>
        <w:rPr>
          <w:rFonts w:eastAsia="Trebuchet MS" w:cstheme="minorHAnsi"/>
        </w:rPr>
        <w:t xml:space="preserve">19 </w:t>
      </w:r>
      <w:r w:rsidRPr="00CD0DEF">
        <w:rPr>
          <w:rFonts w:eastAsia="Trebuchet MS" w:cstheme="minorHAnsi"/>
        </w:rPr>
        <w:t xml:space="preserve">staff. Over the last </w:t>
      </w:r>
      <w:r>
        <w:rPr>
          <w:rFonts w:eastAsia="Trebuchet MS" w:cstheme="minorHAnsi"/>
        </w:rPr>
        <w:t>26</w:t>
      </w:r>
      <w:r w:rsidRPr="00CD0DEF">
        <w:rPr>
          <w:rFonts w:eastAsia="Trebuchet MS" w:cstheme="minorHAnsi"/>
        </w:rPr>
        <w:t xml:space="preserve"> </w:t>
      </w:r>
      <w:r w:rsidRPr="00CD0DEF">
        <w:rPr>
          <w:rFonts w:eastAsia="Trebuchet MS" w:cstheme="minorHAnsi"/>
          <w:noProof/>
        </w:rPr>
        <w:t xml:space="preserve">years, </w:t>
      </w:r>
      <w:r w:rsidRPr="00CD0DEF">
        <w:rPr>
          <w:rFonts w:eastAsia="Trebuchet MS" w:cstheme="minorHAnsi"/>
        </w:rPr>
        <w:t xml:space="preserve">we have diligently worked with partners such as </w:t>
      </w:r>
      <w:r>
        <w:rPr>
          <w:rFonts w:eastAsia="Trebuchet MS" w:cstheme="minorHAnsi"/>
        </w:rPr>
        <w:t xml:space="preserve">AIFO, CHAI, Dream India, UFFICIO-MISSIONARIO, and </w:t>
      </w:r>
      <w:proofErr w:type="spellStart"/>
      <w:r>
        <w:rPr>
          <w:rFonts w:eastAsia="Trebuchet MS" w:cstheme="minorHAnsi"/>
        </w:rPr>
        <w:t>Dhwani</w:t>
      </w:r>
      <w:proofErr w:type="spellEnd"/>
      <w:r>
        <w:rPr>
          <w:rFonts w:eastAsia="Trebuchet MS" w:cstheme="minorHAnsi"/>
        </w:rPr>
        <w:t xml:space="preserve"> Foundation.</w:t>
      </w:r>
    </w:p>
    <w:p w:rsidR="003F79F7" w:rsidRPr="00CD0DEF" w:rsidRDefault="003F79F7" w:rsidP="003F79F7">
      <w:pPr>
        <w:spacing w:line="0" w:lineRule="atLeast"/>
        <w:rPr>
          <w:rFonts w:cstheme="minorHAnsi"/>
        </w:rPr>
      </w:pPr>
      <w:r w:rsidRPr="00CD0DEF">
        <w:rPr>
          <w:rFonts w:eastAsia="Trebuchet MS" w:cstheme="minorHAnsi"/>
          <w:noProof/>
        </w:rPr>
        <w:t>The organization</w:t>
      </w:r>
      <w:r w:rsidRPr="00CD0DEF">
        <w:rPr>
          <w:rFonts w:eastAsia="Trebuchet MS" w:cstheme="minorHAnsi"/>
        </w:rPr>
        <w:t xml:space="preserve"> is governed by </w:t>
      </w:r>
      <w:r>
        <w:rPr>
          <w:rFonts w:eastAsia="Trebuchet MS" w:cstheme="minorHAnsi"/>
        </w:rPr>
        <w:t>7</w:t>
      </w:r>
      <w:r w:rsidRPr="00CD0DEF">
        <w:rPr>
          <w:rFonts w:eastAsia="Trebuchet MS" w:cstheme="minorHAnsi"/>
        </w:rPr>
        <w:t xml:space="preserve"> board members and compliant</w:t>
      </w:r>
      <w:r w:rsidRPr="00CD0DEF">
        <w:rPr>
          <w:rFonts w:eastAsia="Trebuchet MS" w:cstheme="minorHAnsi"/>
          <w:noProof/>
        </w:rPr>
        <w:t xml:space="preserve"> with</w:t>
      </w:r>
      <w:r w:rsidRPr="00CD0DEF">
        <w:rPr>
          <w:rFonts w:eastAsia="Trebuchet MS" w:cstheme="minorHAnsi"/>
        </w:rPr>
        <w:t xml:space="preserve"> 80G,</w:t>
      </w:r>
      <w:r>
        <w:rPr>
          <w:rFonts w:eastAsia="Trebuchet MS" w:cstheme="minorHAnsi"/>
        </w:rPr>
        <w:t xml:space="preserve"> </w:t>
      </w:r>
      <w:r w:rsidRPr="00CD0DEF">
        <w:rPr>
          <w:rFonts w:eastAsia="Trebuchet MS" w:cstheme="minorHAnsi"/>
        </w:rPr>
        <w:t xml:space="preserve">12A, FCRA, </w:t>
      </w:r>
      <w:proofErr w:type="spellStart"/>
      <w:r w:rsidRPr="00CD0DEF">
        <w:rPr>
          <w:rFonts w:eastAsia="Trebuchet MS" w:cstheme="minorHAnsi"/>
        </w:rPr>
        <w:t>Darpan</w:t>
      </w:r>
      <w:proofErr w:type="spellEnd"/>
      <w:r w:rsidRPr="00CD0DEF">
        <w:rPr>
          <w:rFonts w:eastAsia="Trebuchet MS" w:cstheme="minorHAnsi"/>
        </w:rPr>
        <w:t>, PAN certifications.</w:t>
      </w:r>
      <w:r w:rsidR="000C084F" w:rsidRPr="000C084F">
        <w:rPr>
          <w:rFonts w:eastAsia="Trebuchet MS" w:cstheme="minorHAnsi"/>
          <w:noProof/>
          <w:lang w:eastAsia="en-US"/>
        </w:rPr>
        <w:pict>
          <v:line id="Straight Connector 2" o:spid="_x0000_s1026" style="position:absolute;z-index:-251658752;visibility:visible;mso-position-horizontal-relative:text;mso-position-vertical-relative:text" from="-34.05pt,55.6pt" to="513.6pt,5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hWdHgIAADYEAAAOAAAAZHJzL2Uyb0RvYy54bWysU8GO2jAQvVfqP1i+QxIKFCLCqkqgl20X&#10;ie0HGNtJrDq2ZRsCqvrvHRuC2PZSVVUkZ+yZeX7zZrx6OncSnbh1QqsCZ+MUI66oZkI1Bf72uh0t&#10;MHKeKEakVrzAF+7w0/r9u1Vvcj7RrZaMWwQgyuW9KXDrvcmTxNGWd8SNteEKnLW2HfGwtU3CLOkB&#10;vZPJJE3nSa8tM1ZT7hycVlcnXkf8uubUv9S14x7JAgM3H1cb10NYk/WK5I0lphX0RoP8A4uOCAWX&#10;3qEq4gk6WvEHVCeo1U7Xfkx1l+i6FpTHGqCaLP2tmn1LDI+1gDjO3GVy/w+Wfj3tLBKswBOMFOmg&#10;RXtviWhaj0qtFAioLZoEnXrjcggv1c6GSulZ7c2zpt8dUrpsiWp45Pt6MQCShYzkTUrYOAO3Hfov&#10;mkEMOXodRTvXtguQIAc6x95c7r3hZ48oHM6Xs1k2m2FEB19C8iHRWOc/c92hYBRYChVkIzk5PTsf&#10;iJB8CAnHSm+FlLH1UqEewNPlLCY4LQULzhDmbHMopUUnAsNTLcMXqwLPY5jVR8UiWMsJ29xsT4S8&#10;2nC5VAEPSgE6N+s6HT+W6XKz2Cymo+lkvhlN06oafdqW09F8m32cVR+qsqyyn4FaNs1bwRhXgd0w&#10;qdn07ybh9mauM3af1bsMyVv0qBeQHf6RdOxlaN91EA6aXXZ26DEMZwy+PaQw/Y97sB+f+/oXAAAA&#10;//8DAFBLAwQUAAYACAAAACEAJaizEuAAAAAMAQAADwAAAGRycy9kb3ducmV2LnhtbEyPQUvDQBCF&#10;74L/YRnBi7SbBIw1ZlO0KLlZbL1422anSWh2Nma3afTXOwVBbzPzHm++ly8n24kRB986UhDPIxBI&#10;lTMt1Qrety+zBQgfNBndOUIFX+hhWVxe5Doz7kRvOG5CLTiEfKYVNCH0mZS+atBqP3c9Emt7N1gd&#10;eB1qaQZ94nDbySSKUml1S/yh0T2uGqwOm6NVcBj7slutb5/3r9uPz6ebtPwu70mp66vp8QFEwCn8&#10;meGMz+hQMNPOHcl40SmYpYuYrSzEcQLi7IiSO552vydZ5PJ/ieIHAAD//wMAUEsBAi0AFAAGAAgA&#10;AAAhALaDOJL+AAAA4QEAABMAAAAAAAAAAAAAAAAAAAAAAFtDb250ZW50X1R5cGVzXS54bWxQSwEC&#10;LQAUAAYACAAAACEAOP0h/9YAAACUAQAACwAAAAAAAAAAAAAAAAAvAQAAX3JlbHMvLnJlbHNQSwEC&#10;LQAUAAYACAAAACEA7M4VnR4CAAA2BAAADgAAAAAAAAAAAAAAAAAuAgAAZHJzL2Uyb0RvYy54bWxQ&#10;SwECLQAUAAYACAAAACEAJaizEuAAAAAMAQAADwAAAAAAAAAAAAAAAAB4BAAAZHJzL2Rvd25yZXYu&#10;eG1sUEsFBgAAAAAEAAQA8wAAAIUFAAAAAA==&#10;" strokecolor="#d9d9d9" strokeweight=".16931mm"/>
        </w:pict>
      </w:r>
    </w:p>
    <w:p w:rsidR="003F79F7" w:rsidRDefault="003F79F7" w:rsidP="003F79F7">
      <w:pPr>
        <w:tabs>
          <w:tab w:val="left" w:pos="720"/>
          <w:tab w:val="left" w:pos="2337"/>
        </w:tabs>
        <w:rPr>
          <w:b/>
          <w:sz w:val="28"/>
          <w:szCs w:val="28"/>
        </w:rPr>
      </w:pPr>
    </w:p>
    <w:p w:rsidR="002E3903" w:rsidRDefault="002E3903" w:rsidP="003F79F7">
      <w:pPr>
        <w:tabs>
          <w:tab w:val="left" w:pos="720"/>
          <w:tab w:val="left" w:pos="2337"/>
        </w:tabs>
        <w:jc w:val="center"/>
        <w:rPr>
          <w:b/>
          <w:sz w:val="28"/>
          <w:szCs w:val="28"/>
        </w:rPr>
      </w:pPr>
    </w:p>
    <w:p w:rsidR="003F79F7" w:rsidRDefault="003F79F7" w:rsidP="003F79F7">
      <w:pPr>
        <w:tabs>
          <w:tab w:val="left" w:pos="720"/>
          <w:tab w:val="left" w:pos="2337"/>
        </w:tabs>
        <w:jc w:val="center"/>
        <w:rPr>
          <w:b/>
          <w:sz w:val="28"/>
          <w:szCs w:val="28"/>
        </w:rPr>
      </w:pPr>
      <w:r w:rsidRPr="00DA3205">
        <w:rPr>
          <w:b/>
          <w:sz w:val="28"/>
          <w:szCs w:val="28"/>
        </w:rPr>
        <w:lastRenderedPageBreak/>
        <w:t>CBR (COMMUNITY BASED REHABILITATION) FOR THE DISABLED</w:t>
      </w:r>
    </w:p>
    <w:p w:rsidR="003F79F7" w:rsidRDefault="003F79F7" w:rsidP="003F79F7">
      <w:pPr>
        <w:tabs>
          <w:tab w:val="left" w:pos="720"/>
          <w:tab w:val="left" w:pos="2337"/>
        </w:tabs>
        <w:jc w:val="both"/>
        <w:rPr>
          <w:sz w:val="24"/>
          <w:szCs w:val="24"/>
        </w:rPr>
      </w:pPr>
      <w:r>
        <w:rPr>
          <w:sz w:val="24"/>
          <w:szCs w:val="24"/>
        </w:rPr>
        <w:tab/>
        <w:t xml:space="preserve">Having come across many neglected and rejected persons with u in the rural areas, in the year 2000 the project extended its service to the Community Based Rehabilitation of the disabled in 1219 villages of Mandya, SR Patna, </w:t>
      </w:r>
      <w:proofErr w:type="spellStart"/>
      <w:r>
        <w:rPr>
          <w:sz w:val="24"/>
          <w:szCs w:val="24"/>
        </w:rPr>
        <w:t>Pandavapura</w:t>
      </w:r>
      <w:proofErr w:type="spellEnd"/>
      <w:r>
        <w:rPr>
          <w:sz w:val="24"/>
          <w:szCs w:val="24"/>
        </w:rPr>
        <w:t xml:space="preserve">, </w:t>
      </w:r>
      <w:proofErr w:type="spellStart"/>
      <w:r>
        <w:rPr>
          <w:sz w:val="24"/>
          <w:szCs w:val="24"/>
        </w:rPr>
        <w:t>Nagamangala</w:t>
      </w:r>
      <w:proofErr w:type="spellEnd"/>
      <w:r>
        <w:rPr>
          <w:sz w:val="24"/>
          <w:szCs w:val="24"/>
        </w:rPr>
        <w:t xml:space="preserve">, Mysore and </w:t>
      </w:r>
      <w:proofErr w:type="spellStart"/>
      <w:r>
        <w:rPr>
          <w:sz w:val="24"/>
          <w:szCs w:val="24"/>
        </w:rPr>
        <w:t>Savanur</w:t>
      </w:r>
      <w:proofErr w:type="spellEnd"/>
      <w:r>
        <w:rPr>
          <w:sz w:val="24"/>
          <w:szCs w:val="24"/>
        </w:rPr>
        <w:t xml:space="preserve"> </w:t>
      </w:r>
      <w:proofErr w:type="spellStart"/>
      <w:r>
        <w:rPr>
          <w:sz w:val="24"/>
          <w:szCs w:val="24"/>
        </w:rPr>
        <w:t>Taluks</w:t>
      </w:r>
      <w:proofErr w:type="spellEnd"/>
      <w:r>
        <w:rPr>
          <w:sz w:val="24"/>
          <w:szCs w:val="24"/>
        </w:rPr>
        <w:t>.</w:t>
      </w:r>
    </w:p>
    <w:p w:rsidR="003F79F7" w:rsidRDefault="003F79F7" w:rsidP="003F79F7">
      <w:pPr>
        <w:tabs>
          <w:tab w:val="left" w:pos="720"/>
          <w:tab w:val="left" w:pos="2337"/>
        </w:tabs>
        <w:jc w:val="both"/>
        <w:rPr>
          <w:sz w:val="24"/>
          <w:szCs w:val="24"/>
        </w:rPr>
      </w:pPr>
      <w:r>
        <w:rPr>
          <w:sz w:val="24"/>
          <w:szCs w:val="24"/>
        </w:rPr>
        <w:tab/>
        <w:t xml:space="preserve">Door to door survey is done for identifying persons with disabilities. 12218 persons have been identified and 11,133 have been referred to different centres for assessment and medical certificate. Three physiotherapists of the project go from house to teach the caretakers to give regular physiotherapy to those in need. 1195 disabled persons are given physiotherapy. The disabled are organised into SHGs in order to get financial help from government and non-government organisations. </w:t>
      </w:r>
      <w:proofErr w:type="gramStart"/>
      <w:r>
        <w:rPr>
          <w:sz w:val="24"/>
          <w:szCs w:val="24"/>
        </w:rPr>
        <w:t>So for we have formed 270 SHGs of the disabled including leprosy patients.</w:t>
      </w:r>
      <w:proofErr w:type="gramEnd"/>
      <w:r>
        <w:rPr>
          <w:sz w:val="24"/>
          <w:szCs w:val="24"/>
        </w:rPr>
        <w:t xml:space="preserve"> </w:t>
      </w:r>
    </w:p>
    <w:p w:rsidR="003F79F7" w:rsidRDefault="003F79F7" w:rsidP="003F79F7">
      <w:pPr>
        <w:tabs>
          <w:tab w:val="left" w:pos="720"/>
          <w:tab w:val="left" w:pos="2337"/>
        </w:tabs>
        <w:jc w:val="both"/>
        <w:rPr>
          <w:sz w:val="24"/>
          <w:szCs w:val="24"/>
        </w:rPr>
      </w:pPr>
      <w:r>
        <w:rPr>
          <w:sz w:val="24"/>
          <w:szCs w:val="24"/>
        </w:rPr>
        <w:tab/>
        <w:t xml:space="preserve">Eye screening camps are conducted in all the school of target area for detecting signs and symptoms of early blindness. During last decade MOB did the eye screening for 64800 village children, out of which 575 referred to eye specialist. 12 blind children are enrolled in </w:t>
      </w:r>
      <w:proofErr w:type="spellStart"/>
      <w:r>
        <w:rPr>
          <w:sz w:val="24"/>
          <w:szCs w:val="24"/>
        </w:rPr>
        <w:t>Ramanamaharshi</w:t>
      </w:r>
      <w:proofErr w:type="spellEnd"/>
      <w:r>
        <w:rPr>
          <w:sz w:val="24"/>
          <w:szCs w:val="24"/>
        </w:rPr>
        <w:t xml:space="preserve"> academy for the blind. 4320 adults were directed for cataract surgery during the eye camps conducted by government hospitals. 45 children with speech and hearing problem are sent to Montfort School at </w:t>
      </w:r>
      <w:proofErr w:type="spellStart"/>
      <w:r>
        <w:rPr>
          <w:sz w:val="24"/>
          <w:szCs w:val="24"/>
        </w:rPr>
        <w:t>Belagola</w:t>
      </w:r>
      <w:proofErr w:type="spellEnd"/>
      <w:r>
        <w:rPr>
          <w:sz w:val="24"/>
          <w:szCs w:val="24"/>
        </w:rPr>
        <w:t xml:space="preserve">, </w:t>
      </w:r>
      <w:proofErr w:type="spellStart"/>
      <w:r>
        <w:rPr>
          <w:sz w:val="24"/>
          <w:szCs w:val="24"/>
        </w:rPr>
        <w:t>Srirangapatna</w:t>
      </w:r>
      <w:proofErr w:type="spellEnd"/>
      <w:r>
        <w:rPr>
          <w:sz w:val="24"/>
          <w:szCs w:val="24"/>
        </w:rPr>
        <w:t xml:space="preserve">. Other children with minor disabilities are enrolled in normal schools. Their teachers are motivated to accept them and handle them with care. A good numbers of disabled children are provided with uniforms and study materials. 1850 disabled school children were assists by MOB get scholarships. Our CBR Team in collaboration with local </w:t>
      </w:r>
      <w:proofErr w:type="spellStart"/>
      <w:r>
        <w:rPr>
          <w:sz w:val="24"/>
          <w:szCs w:val="24"/>
        </w:rPr>
        <w:t>Saksharatha</w:t>
      </w:r>
      <w:proofErr w:type="spellEnd"/>
      <w:r>
        <w:rPr>
          <w:sz w:val="24"/>
          <w:szCs w:val="24"/>
        </w:rPr>
        <w:t xml:space="preserve"> Centres has provided reading and writing skill to 4246 disabled who never attend formal school.</w:t>
      </w:r>
    </w:p>
    <w:p w:rsidR="003F79F7" w:rsidRDefault="003F79F7" w:rsidP="003F79F7">
      <w:pPr>
        <w:tabs>
          <w:tab w:val="left" w:pos="720"/>
          <w:tab w:val="left" w:pos="2337"/>
        </w:tabs>
        <w:jc w:val="both"/>
        <w:rPr>
          <w:sz w:val="24"/>
          <w:szCs w:val="24"/>
        </w:rPr>
      </w:pPr>
      <w:r>
        <w:rPr>
          <w:sz w:val="24"/>
          <w:szCs w:val="24"/>
        </w:rPr>
        <w:tab/>
      </w:r>
      <w:proofErr w:type="gramStart"/>
      <w:r>
        <w:rPr>
          <w:sz w:val="24"/>
          <w:szCs w:val="24"/>
        </w:rPr>
        <w:t xml:space="preserve">The MOB project financial help for 26 disabled to correctives surgeries in hospitals like </w:t>
      </w:r>
      <w:proofErr w:type="spellStart"/>
      <w:r>
        <w:rPr>
          <w:sz w:val="24"/>
          <w:szCs w:val="24"/>
        </w:rPr>
        <w:t>Gopalgowda</w:t>
      </w:r>
      <w:proofErr w:type="spellEnd"/>
      <w:r>
        <w:rPr>
          <w:sz w:val="24"/>
          <w:szCs w:val="24"/>
        </w:rPr>
        <w:t xml:space="preserve"> Hospital, Mysore and St. Johan’s Medical College, Bangalore.</w:t>
      </w:r>
      <w:proofErr w:type="gramEnd"/>
    </w:p>
    <w:p w:rsidR="003F79F7" w:rsidRDefault="003F79F7" w:rsidP="003F79F7">
      <w:pPr>
        <w:tabs>
          <w:tab w:val="left" w:pos="720"/>
          <w:tab w:val="left" w:pos="2337"/>
          <w:tab w:val="left" w:pos="8110"/>
        </w:tabs>
        <w:jc w:val="both"/>
        <w:rPr>
          <w:sz w:val="24"/>
          <w:szCs w:val="24"/>
        </w:rPr>
      </w:pPr>
      <w:r>
        <w:rPr>
          <w:sz w:val="24"/>
          <w:szCs w:val="24"/>
        </w:rPr>
        <w:tab/>
        <w:t xml:space="preserve">The project has supplied the following aids and appliances for the disabled. 568 tricycles, 694 wheelchairs, 312 artificial limbs, 210 pairs of auxiliary crutches, 198 elbow crutches, 136 callipers, 14 walkers, 28 waterbed, 675 hearing aids, 112 white canes and 654 MCR footwear. In Mandya, MOB runs an orthotic centre where the </w:t>
      </w:r>
      <w:proofErr w:type="spellStart"/>
      <w:r>
        <w:rPr>
          <w:sz w:val="24"/>
          <w:szCs w:val="24"/>
        </w:rPr>
        <w:t>ortho</w:t>
      </w:r>
      <w:proofErr w:type="spellEnd"/>
      <w:r>
        <w:rPr>
          <w:sz w:val="24"/>
          <w:szCs w:val="24"/>
        </w:rPr>
        <w:t xml:space="preserve"> technician makes calliper and splint, and also repairs the aids and appliances.</w:t>
      </w:r>
    </w:p>
    <w:p w:rsidR="003F79F7" w:rsidRDefault="003F79F7" w:rsidP="003F79F7">
      <w:pPr>
        <w:tabs>
          <w:tab w:val="left" w:pos="720"/>
          <w:tab w:val="left" w:pos="2337"/>
          <w:tab w:val="left" w:pos="8110"/>
        </w:tabs>
        <w:jc w:val="both"/>
        <w:rPr>
          <w:sz w:val="24"/>
          <w:szCs w:val="24"/>
        </w:rPr>
      </w:pPr>
      <w:r>
        <w:rPr>
          <w:sz w:val="24"/>
          <w:szCs w:val="24"/>
        </w:rPr>
        <w:tab/>
        <w:t xml:space="preserve">The project succeeded in obtaining pension for 5618, bus pass for 1400 and train pass for 2848 disabled. 2 career guidance workshops were conducted by APD (Association for physical disabilities) and Infosys in Mandya and </w:t>
      </w:r>
      <w:proofErr w:type="spellStart"/>
      <w:r>
        <w:rPr>
          <w:sz w:val="24"/>
          <w:szCs w:val="24"/>
        </w:rPr>
        <w:t>Nagamangala</w:t>
      </w:r>
      <w:proofErr w:type="spellEnd"/>
      <w:r>
        <w:rPr>
          <w:sz w:val="24"/>
          <w:szCs w:val="24"/>
        </w:rPr>
        <w:t xml:space="preserve"> for the disabled of the project. </w:t>
      </w:r>
    </w:p>
    <w:p w:rsidR="003F79F7" w:rsidRPr="00F22D36" w:rsidRDefault="003F79F7" w:rsidP="003F79F7">
      <w:pPr>
        <w:tabs>
          <w:tab w:val="left" w:pos="720"/>
          <w:tab w:val="left" w:pos="2337"/>
          <w:tab w:val="left" w:pos="8110"/>
        </w:tabs>
        <w:jc w:val="both"/>
        <w:rPr>
          <w:sz w:val="24"/>
          <w:szCs w:val="24"/>
        </w:rPr>
      </w:pPr>
      <w:r>
        <w:rPr>
          <w:sz w:val="24"/>
          <w:szCs w:val="24"/>
        </w:rPr>
        <w:t xml:space="preserve">Some of the disabled are trained in our centre for candle making. 23 disable are placed in leather bag making sector of </w:t>
      </w:r>
      <w:proofErr w:type="spellStart"/>
      <w:r>
        <w:rPr>
          <w:sz w:val="24"/>
          <w:szCs w:val="24"/>
        </w:rPr>
        <w:t>Sumanahalli</w:t>
      </w:r>
      <w:proofErr w:type="spellEnd"/>
      <w:r>
        <w:rPr>
          <w:sz w:val="24"/>
          <w:szCs w:val="24"/>
        </w:rPr>
        <w:t xml:space="preserve"> leprosy project, Bangalore.</w:t>
      </w:r>
    </w:p>
    <w:p w:rsidR="003F79F7" w:rsidRPr="002A2E35" w:rsidRDefault="003F79F7" w:rsidP="003F79F7">
      <w:pPr>
        <w:jc w:val="center"/>
        <w:rPr>
          <w:b/>
          <w:sz w:val="32"/>
          <w:szCs w:val="32"/>
        </w:rPr>
      </w:pPr>
      <w:r>
        <w:rPr>
          <w:b/>
          <w:sz w:val="32"/>
          <w:szCs w:val="32"/>
        </w:rPr>
        <w:lastRenderedPageBreak/>
        <w:t>WOMEN EMPOWERMENT</w:t>
      </w:r>
    </w:p>
    <w:p w:rsidR="003F79F7" w:rsidRDefault="003F79F7" w:rsidP="003F79F7">
      <w:pPr>
        <w:spacing w:line="360" w:lineRule="auto"/>
        <w:ind w:firstLine="720"/>
        <w:jc w:val="both"/>
        <w:rPr>
          <w:sz w:val="24"/>
          <w:szCs w:val="24"/>
        </w:rPr>
      </w:pPr>
      <w:r>
        <w:rPr>
          <w:sz w:val="24"/>
          <w:szCs w:val="24"/>
        </w:rPr>
        <w:t xml:space="preserve">Seeing the troubles and problems faced by women in the villages MOB began to organize </w:t>
      </w:r>
      <w:proofErr w:type="spellStart"/>
      <w:r>
        <w:rPr>
          <w:sz w:val="24"/>
          <w:szCs w:val="24"/>
        </w:rPr>
        <w:t>Mahila</w:t>
      </w:r>
      <w:proofErr w:type="spellEnd"/>
      <w:r>
        <w:rPr>
          <w:sz w:val="24"/>
          <w:szCs w:val="24"/>
        </w:rPr>
        <w:t xml:space="preserve"> </w:t>
      </w:r>
      <w:proofErr w:type="spellStart"/>
      <w:r>
        <w:rPr>
          <w:sz w:val="24"/>
          <w:szCs w:val="24"/>
        </w:rPr>
        <w:t>Sanghas</w:t>
      </w:r>
      <w:proofErr w:type="spellEnd"/>
      <w:r>
        <w:rPr>
          <w:sz w:val="24"/>
          <w:szCs w:val="24"/>
        </w:rPr>
        <w:t xml:space="preserve"> in 1999 empowerment of village women in Mandya, </w:t>
      </w:r>
      <w:proofErr w:type="spellStart"/>
      <w:r>
        <w:rPr>
          <w:sz w:val="24"/>
          <w:szCs w:val="24"/>
        </w:rPr>
        <w:t>Srirangapatna</w:t>
      </w:r>
      <w:proofErr w:type="spellEnd"/>
      <w:r>
        <w:rPr>
          <w:sz w:val="24"/>
          <w:szCs w:val="24"/>
        </w:rPr>
        <w:t xml:space="preserve">, and </w:t>
      </w:r>
      <w:proofErr w:type="spellStart"/>
      <w:r>
        <w:rPr>
          <w:sz w:val="24"/>
          <w:szCs w:val="24"/>
        </w:rPr>
        <w:t>Pandavapura</w:t>
      </w:r>
      <w:proofErr w:type="spellEnd"/>
      <w:r>
        <w:rPr>
          <w:sz w:val="24"/>
          <w:szCs w:val="24"/>
        </w:rPr>
        <w:t xml:space="preserve"> </w:t>
      </w:r>
      <w:proofErr w:type="spellStart"/>
      <w:r>
        <w:rPr>
          <w:sz w:val="24"/>
          <w:szCs w:val="24"/>
        </w:rPr>
        <w:t>Taluks</w:t>
      </w:r>
      <w:proofErr w:type="spellEnd"/>
      <w:r>
        <w:rPr>
          <w:sz w:val="24"/>
          <w:szCs w:val="24"/>
        </w:rPr>
        <w:t xml:space="preserve">. So far 62 SHGs (self help group) of women, comprising 1200 members, are formed by us. These </w:t>
      </w:r>
      <w:proofErr w:type="spellStart"/>
      <w:r>
        <w:rPr>
          <w:sz w:val="24"/>
          <w:szCs w:val="24"/>
        </w:rPr>
        <w:t>Sanghas</w:t>
      </w:r>
      <w:proofErr w:type="spellEnd"/>
      <w:r>
        <w:rPr>
          <w:sz w:val="24"/>
          <w:szCs w:val="24"/>
        </w:rPr>
        <w:t xml:space="preserve"> have monthly meetings and savings. They have been able to save by themselves Rs. 53, 34,880/=. Besides this, they have received Rs.1, 37, 11,000/=. </w:t>
      </w:r>
      <w:proofErr w:type="gramStart"/>
      <w:r>
        <w:rPr>
          <w:sz w:val="24"/>
          <w:szCs w:val="24"/>
        </w:rPr>
        <w:t>As loans from the banks.</w:t>
      </w:r>
      <w:proofErr w:type="gramEnd"/>
      <w:r>
        <w:rPr>
          <w:sz w:val="24"/>
          <w:szCs w:val="24"/>
        </w:rPr>
        <w:t xml:space="preserve"> These </w:t>
      </w:r>
      <w:proofErr w:type="gramStart"/>
      <w:r>
        <w:rPr>
          <w:sz w:val="24"/>
          <w:szCs w:val="24"/>
        </w:rPr>
        <w:t>amount</w:t>
      </w:r>
      <w:proofErr w:type="gramEnd"/>
      <w:r>
        <w:rPr>
          <w:sz w:val="24"/>
          <w:szCs w:val="24"/>
        </w:rPr>
        <w:t xml:space="preserve"> are distributed according to the need of the women after consultation within the group. These women were able to help other people in the village in their emergencies. With the economic process they can now live a better life and send their children including the female ones for basic education and even higher education, which were not possible before.</w:t>
      </w:r>
    </w:p>
    <w:p w:rsidR="003F79F7" w:rsidRDefault="003F79F7" w:rsidP="003F79F7">
      <w:pPr>
        <w:spacing w:line="360" w:lineRule="auto"/>
        <w:ind w:firstLine="720"/>
        <w:jc w:val="both"/>
        <w:rPr>
          <w:sz w:val="24"/>
          <w:szCs w:val="24"/>
        </w:rPr>
      </w:pPr>
      <w:r>
        <w:rPr>
          <w:sz w:val="24"/>
          <w:szCs w:val="24"/>
        </w:rPr>
        <w:t xml:space="preserve">These </w:t>
      </w:r>
      <w:proofErr w:type="spellStart"/>
      <w:r>
        <w:rPr>
          <w:sz w:val="24"/>
          <w:szCs w:val="24"/>
        </w:rPr>
        <w:t>Mahila</w:t>
      </w:r>
      <w:proofErr w:type="spellEnd"/>
      <w:r>
        <w:rPr>
          <w:sz w:val="24"/>
          <w:szCs w:val="24"/>
        </w:rPr>
        <w:t xml:space="preserve"> </w:t>
      </w:r>
      <w:proofErr w:type="spellStart"/>
      <w:r>
        <w:rPr>
          <w:sz w:val="24"/>
          <w:szCs w:val="24"/>
        </w:rPr>
        <w:t>Sanghas</w:t>
      </w:r>
      <w:proofErr w:type="spellEnd"/>
      <w:r>
        <w:rPr>
          <w:sz w:val="24"/>
          <w:szCs w:val="24"/>
        </w:rPr>
        <w:t xml:space="preserve"> form different committees (Environment, education, economic, social and cultural) in order to functions in an organized and systematic way. The responsibilities of the committees are given in the annual report. Every three months the leader of these </w:t>
      </w:r>
      <w:proofErr w:type="spellStart"/>
      <w:r>
        <w:rPr>
          <w:sz w:val="24"/>
          <w:szCs w:val="24"/>
        </w:rPr>
        <w:t>Sanghas</w:t>
      </w:r>
      <w:proofErr w:type="spellEnd"/>
      <w:r>
        <w:rPr>
          <w:sz w:val="24"/>
          <w:szCs w:val="24"/>
        </w:rPr>
        <w:t xml:space="preserve"> is called for a training programme on saving, account keeping, leadership and other relevant topic. All the SHGs have their own accounts in bank. These </w:t>
      </w:r>
      <w:proofErr w:type="spellStart"/>
      <w:r>
        <w:rPr>
          <w:sz w:val="24"/>
          <w:szCs w:val="24"/>
        </w:rPr>
        <w:t>Mahila</w:t>
      </w:r>
      <w:proofErr w:type="spellEnd"/>
      <w:r>
        <w:rPr>
          <w:sz w:val="24"/>
          <w:szCs w:val="24"/>
        </w:rPr>
        <w:t xml:space="preserve"> </w:t>
      </w:r>
      <w:proofErr w:type="spellStart"/>
      <w:r>
        <w:rPr>
          <w:sz w:val="24"/>
          <w:szCs w:val="24"/>
        </w:rPr>
        <w:t>Sanghas</w:t>
      </w:r>
      <w:proofErr w:type="spellEnd"/>
      <w:r>
        <w:rPr>
          <w:sz w:val="24"/>
          <w:szCs w:val="24"/>
        </w:rPr>
        <w:t xml:space="preserve"> are registered as </w:t>
      </w:r>
      <w:proofErr w:type="spellStart"/>
      <w:r>
        <w:rPr>
          <w:sz w:val="24"/>
          <w:szCs w:val="24"/>
        </w:rPr>
        <w:t>Ashraya</w:t>
      </w:r>
      <w:proofErr w:type="spellEnd"/>
      <w:r>
        <w:rPr>
          <w:sz w:val="24"/>
          <w:szCs w:val="24"/>
        </w:rPr>
        <w:t xml:space="preserve"> </w:t>
      </w:r>
      <w:proofErr w:type="spellStart"/>
      <w:r>
        <w:rPr>
          <w:sz w:val="24"/>
          <w:szCs w:val="24"/>
        </w:rPr>
        <w:t>Mahilodaya</w:t>
      </w:r>
      <w:proofErr w:type="spellEnd"/>
      <w:r>
        <w:rPr>
          <w:sz w:val="24"/>
          <w:szCs w:val="24"/>
        </w:rPr>
        <w:t xml:space="preserve"> </w:t>
      </w:r>
      <w:proofErr w:type="spellStart"/>
      <w:r>
        <w:rPr>
          <w:sz w:val="24"/>
          <w:szCs w:val="24"/>
        </w:rPr>
        <w:t>Okkuta</w:t>
      </w:r>
      <w:proofErr w:type="spellEnd"/>
      <w:r>
        <w:rPr>
          <w:sz w:val="24"/>
          <w:szCs w:val="24"/>
        </w:rPr>
        <w:t>, Mandya.</w:t>
      </w:r>
    </w:p>
    <w:p w:rsidR="003F79F7" w:rsidRDefault="003F79F7" w:rsidP="003F79F7">
      <w:pPr>
        <w:tabs>
          <w:tab w:val="left" w:pos="720"/>
          <w:tab w:val="left" w:pos="2337"/>
        </w:tabs>
        <w:spacing w:line="360" w:lineRule="auto"/>
        <w:jc w:val="both"/>
        <w:rPr>
          <w:sz w:val="24"/>
          <w:szCs w:val="24"/>
        </w:rPr>
      </w:pPr>
      <w:r>
        <w:rPr>
          <w:sz w:val="24"/>
          <w:szCs w:val="24"/>
        </w:rPr>
        <w:tab/>
        <w:t>Every year on 8</w:t>
      </w:r>
      <w:r w:rsidRPr="00F669FD">
        <w:rPr>
          <w:sz w:val="24"/>
          <w:szCs w:val="24"/>
          <w:vertAlign w:val="superscript"/>
        </w:rPr>
        <w:t>th</w:t>
      </w:r>
      <w:r>
        <w:rPr>
          <w:sz w:val="24"/>
          <w:szCs w:val="24"/>
        </w:rPr>
        <w:t xml:space="preserve"> March, on the occasion of the international women’s day we gather our village women for a public function which starts with a rally from Deputy Commissioner’s office to IMA (INDIAN MEDICAL ASSOCIATION) hall, Mandya. About 1020 women from 62 </w:t>
      </w:r>
      <w:proofErr w:type="spellStart"/>
      <w:r>
        <w:rPr>
          <w:sz w:val="24"/>
          <w:szCs w:val="24"/>
        </w:rPr>
        <w:t>Sanghas</w:t>
      </w:r>
      <w:proofErr w:type="spellEnd"/>
      <w:r>
        <w:rPr>
          <w:sz w:val="24"/>
          <w:szCs w:val="24"/>
        </w:rPr>
        <w:t xml:space="preserve"> participated in the function this year. Each </w:t>
      </w:r>
      <w:proofErr w:type="spellStart"/>
      <w:r>
        <w:rPr>
          <w:sz w:val="24"/>
          <w:szCs w:val="24"/>
        </w:rPr>
        <w:t>Sanghas</w:t>
      </w:r>
      <w:proofErr w:type="spellEnd"/>
      <w:r>
        <w:rPr>
          <w:sz w:val="24"/>
          <w:szCs w:val="24"/>
        </w:rPr>
        <w:t xml:space="preserve"> comes from cultural programmes to perform on the stage. The prizes for the Sports programmes conducted for the ST. Joseph’s school ground, Mandya. Every year the best </w:t>
      </w:r>
      <w:proofErr w:type="spellStart"/>
      <w:r>
        <w:rPr>
          <w:sz w:val="24"/>
          <w:szCs w:val="24"/>
        </w:rPr>
        <w:t>Mahila</w:t>
      </w:r>
      <w:proofErr w:type="spellEnd"/>
      <w:r>
        <w:rPr>
          <w:sz w:val="24"/>
          <w:szCs w:val="24"/>
        </w:rPr>
        <w:t xml:space="preserve"> </w:t>
      </w:r>
      <w:proofErr w:type="spellStart"/>
      <w:r>
        <w:rPr>
          <w:sz w:val="24"/>
          <w:szCs w:val="24"/>
        </w:rPr>
        <w:t>Sangha</w:t>
      </w:r>
      <w:proofErr w:type="spellEnd"/>
      <w:r>
        <w:rPr>
          <w:sz w:val="24"/>
          <w:szCs w:val="24"/>
        </w:rPr>
        <w:t xml:space="preserve"> receives an award from the president of the function.</w:t>
      </w:r>
    </w:p>
    <w:p w:rsidR="003F79F7" w:rsidRDefault="003F79F7" w:rsidP="003F79F7"/>
    <w:p w:rsidR="003F79F7" w:rsidRDefault="003F79F7"/>
    <w:p w:rsidR="003F79F7" w:rsidRDefault="003F79F7"/>
    <w:p w:rsidR="003F79F7" w:rsidRDefault="003F79F7"/>
    <w:p w:rsidR="003F79F7" w:rsidRDefault="003F79F7"/>
    <w:p w:rsidR="003F79F7" w:rsidRPr="00FD760C" w:rsidRDefault="003F79F7" w:rsidP="003F79F7">
      <w:pPr>
        <w:tabs>
          <w:tab w:val="left" w:pos="720"/>
          <w:tab w:val="left" w:pos="2337"/>
          <w:tab w:val="left" w:pos="8110"/>
        </w:tabs>
        <w:spacing w:line="360" w:lineRule="auto"/>
        <w:jc w:val="center"/>
        <w:rPr>
          <w:rFonts w:ascii="Times New Roman" w:hAnsi="Times New Roman" w:cs="Times New Roman"/>
          <w:b/>
          <w:sz w:val="24"/>
          <w:szCs w:val="24"/>
        </w:rPr>
      </w:pPr>
      <w:proofErr w:type="gramStart"/>
      <w:r w:rsidRPr="00FD760C">
        <w:rPr>
          <w:rFonts w:ascii="Times New Roman" w:hAnsi="Times New Roman" w:cs="Times New Roman"/>
          <w:b/>
          <w:sz w:val="24"/>
          <w:szCs w:val="24"/>
        </w:rPr>
        <w:lastRenderedPageBreak/>
        <w:t>DESTITUDE HOME – AN INSTITUTIONAL CARE.</w:t>
      </w:r>
      <w:proofErr w:type="gramEnd"/>
    </w:p>
    <w:p w:rsidR="003F79F7" w:rsidRPr="006723D4" w:rsidRDefault="003F79F7" w:rsidP="003F79F7">
      <w:pPr>
        <w:tabs>
          <w:tab w:val="left" w:pos="720"/>
          <w:tab w:val="left" w:pos="2337"/>
          <w:tab w:val="left" w:pos="8110"/>
          <w:tab w:val="right" w:pos="9026"/>
        </w:tabs>
        <w:spacing w:line="360" w:lineRule="auto"/>
        <w:jc w:val="both"/>
        <w:rPr>
          <w:rFonts w:cstheme="minorHAnsi"/>
          <w:sz w:val="24"/>
          <w:szCs w:val="24"/>
        </w:rPr>
      </w:pPr>
      <w:r w:rsidRPr="00FD760C">
        <w:rPr>
          <w:rFonts w:ascii="Times New Roman" w:hAnsi="Times New Roman" w:cs="Times New Roman"/>
          <w:sz w:val="24"/>
          <w:szCs w:val="24"/>
        </w:rPr>
        <w:tab/>
      </w:r>
      <w:r w:rsidRPr="006723D4">
        <w:rPr>
          <w:rFonts w:cstheme="minorHAnsi"/>
          <w:sz w:val="24"/>
          <w:szCs w:val="24"/>
        </w:rPr>
        <w:t xml:space="preserve">Problems of aged and the infirm are becoming more complex today. In India, the aged constitute about 7.5% of the total population. A large portion of the aged are living </w:t>
      </w:r>
      <w:proofErr w:type="gramStart"/>
      <w:r w:rsidRPr="006723D4">
        <w:rPr>
          <w:rFonts w:cstheme="minorHAnsi"/>
          <w:sz w:val="24"/>
          <w:szCs w:val="24"/>
        </w:rPr>
        <w:t>in  villages</w:t>
      </w:r>
      <w:proofErr w:type="gramEnd"/>
      <w:r w:rsidRPr="006723D4">
        <w:rPr>
          <w:rFonts w:cstheme="minorHAnsi"/>
          <w:sz w:val="24"/>
          <w:szCs w:val="24"/>
        </w:rPr>
        <w:t xml:space="preserve"> where  poverty is wide spread. The young people seeking employment outside the villages tend to leav</w:t>
      </w:r>
      <w:r>
        <w:rPr>
          <w:rFonts w:cstheme="minorHAnsi"/>
          <w:sz w:val="24"/>
          <w:szCs w:val="24"/>
        </w:rPr>
        <w:t>e the elderly behind unattended</w:t>
      </w:r>
      <w:r w:rsidRPr="006723D4">
        <w:rPr>
          <w:rFonts w:cstheme="minorHAnsi"/>
          <w:sz w:val="24"/>
          <w:szCs w:val="24"/>
        </w:rPr>
        <w:t xml:space="preserve">. </w:t>
      </w:r>
      <w:r w:rsidRPr="006723D4">
        <w:rPr>
          <w:rFonts w:cstheme="minorHAnsi"/>
          <w:b/>
          <w:sz w:val="24"/>
          <w:szCs w:val="24"/>
        </w:rPr>
        <w:t xml:space="preserve">The elderly are left in isolation and loneliness. </w:t>
      </w:r>
      <w:r w:rsidRPr="006723D4">
        <w:rPr>
          <w:rFonts w:cstheme="minorHAnsi"/>
          <w:sz w:val="24"/>
          <w:szCs w:val="24"/>
        </w:rPr>
        <w:t>Men suffer more when the wife dies.</w:t>
      </w:r>
    </w:p>
    <w:p w:rsidR="003F79F7" w:rsidRPr="006723D4" w:rsidRDefault="003F79F7" w:rsidP="003F79F7">
      <w:pPr>
        <w:tabs>
          <w:tab w:val="left" w:pos="720"/>
          <w:tab w:val="left" w:pos="2337"/>
          <w:tab w:val="left" w:pos="8110"/>
          <w:tab w:val="right" w:pos="9026"/>
        </w:tabs>
        <w:spacing w:line="360" w:lineRule="auto"/>
        <w:jc w:val="both"/>
        <w:rPr>
          <w:rFonts w:cstheme="minorHAnsi"/>
          <w:sz w:val="24"/>
          <w:szCs w:val="24"/>
        </w:rPr>
      </w:pPr>
      <w:r w:rsidRPr="006723D4">
        <w:rPr>
          <w:rFonts w:cstheme="minorHAnsi"/>
          <w:sz w:val="24"/>
          <w:szCs w:val="24"/>
        </w:rPr>
        <w:tab/>
        <w:t xml:space="preserve">An important need of the aged is to get “CARE” to meet their economic, social and psychological needs. A satisfactory accommodation, enough food, care and certain facilities that maintain human dignity are needed. </w:t>
      </w:r>
    </w:p>
    <w:p w:rsidR="003F79F7" w:rsidRPr="006723D4" w:rsidRDefault="003F79F7" w:rsidP="003F79F7">
      <w:pPr>
        <w:tabs>
          <w:tab w:val="left" w:pos="720"/>
          <w:tab w:val="left" w:pos="2337"/>
          <w:tab w:val="left" w:pos="8110"/>
          <w:tab w:val="right" w:pos="9026"/>
        </w:tabs>
        <w:spacing w:line="360" w:lineRule="auto"/>
        <w:jc w:val="both"/>
        <w:rPr>
          <w:rFonts w:cstheme="minorHAnsi"/>
          <w:sz w:val="24"/>
          <w:szCs w:val="24"/>
        </w:rPr>
      </w:pPr>
      <w:r w:rsidRPr="006723D4">
        <w:rPr>
          <w:rFonts w:cstheme="minorHAnsi"/>
          <w:sz w:val="24"/>
          <w:szCs w:val="24"/>
        </w:rPr>
        <w:t xml:space="preserve">Seeing this, </w:t>
      </w:r>
      <w:r>
        <w:rPr>
          <w:rFonts w:cstheme="minorHAnsi"/>
          <w:sz w:val="24"/>
          <w:szCs w:val="24"/>
        </w:rPr>
        <w:t xml:space="preserve">MOB RHC has begun an initiative recently - home </w:t>
      </w:r>
      <w:proofErr w:type="gramStart"/>
      <w:r>
        <w:rPr>
          <w:rFonts w:cstheme="minorHAnsi"/>
          <w:sz w:val="24"/>
          <w:szCs w:val="24"/>
        </w:rPr>
        <w:t xml:space="preserve">for </w:t>
      </w:r>
      <w:r w:rsidRPr="006723D4">
        <w:rPr>
          <w:rFonts w:cstheme="minorHAnsi"/>
          <w:sz w:val="24"/>
          <w:szCs w:val="24"/>
        </w:rPr>
        <w:t xml:space="preserve"> destitute</w:t>
      </w:r>
      <w:proofErr w:type="gramEnd"/>
      <w:r w:rsidRPr="006723D4">
        <w:rPr>
          <w:rFonts w:cstheme="minorHAnsi"/>
          <w:sz w:val="24"/>
          <w:szCs w:val="24"/>
        </w:rPr>
        <w:t xml:space="preserve"> at Mandya. It is a 20 bed centre with a medical room. We have 5 staff members man</w:t>
      </w:r>
      <w:r>
        <w:rPr>
          <w:rFonts w:cstheme="minorHAnsi"/>
          <w:sz w:val="24"/>
          <w:szCs w:val="24"/>
        </w:rPr>
        <w:t>ag</w:t>
      </w:r>
      <w:r w:rsidRPr="006723D4">
        <w:rPr>
          <w:rFonts w:cstheme="minorHAnsi"/>
          <w:sz w:val="24"/>
          <w:szCs w:val="24"/>
        </w:rPr>
        <w:t>ing this centre including a full time nurse. We also provide counselling services here.</w:t>
      </w:r>
      <w:r>
        <w:rPr>
          <w:rFonts w:cstheme="minorHAnsi"/>
          <w:sz w:val="24"/>
          <w:szCs w:val="24"/>
        </w:rPr>
        <w:t xml:space="preserve"> </w:t>
      </w:r>
      <w:r w:rsidRPr="006723D4">
        <w:rPr>
          <w:rFonts w:cstheme="minorHAnsi"/>
          <w:sz w:val="24"/>
          <w:szCs w:val="24"/>
        </w:rPr>
        <w:t>We also have a facility to treat leprosy patients suffering from ulcer.</w:t>
      </w:r>
    </w:p>
    <w:p w:rsidR="003F79F7" w:rsidRPr="006723D4" w:rsidRDefault="003F79F7" w:rsidP="003F79F7">
      <w:pPr>
        <w:tabs>
          <w:tab w:val="left" w:pos="720"/>
          <w:tab w:val="left" w:pos="2337"/>
          <w:tab w:val="left" w:pos="8110"/>
          <w:tab w:val="right" w:pos="9026"/>
        </w:tabs>
        <w:spacing w:line="360" w:lineRule="auto"/>
        <w:jc w:val="both"/>
        <w:rPr>
          <w:rFonts w:cstheme="minorHAnsi"/>
          <w:sz w:val="24"/>
          <w:szCs w:val="24"/>
        </w:rPr>
      </w:pPr>
      <w:r w:rsidRPr="006723D4">
        <w:rPr>
          <w:rFonts w:cstheme="minorHAnsi"/>
          <w:sz w:val="24"/>
          <w:szCs w:val="24"/>
        </w:rPr>
        <w:t xml:space="preserve">We constantly work to reunite our wards with their families, refer patients suffering from serious illnesses to better equipped hospitals, </w:t>
      </w:r>
      <w:proofErr w:type="gramStart"/>
      <w:r w:rsidRPr="006723D4">
        <w:rPr>
          <w:rFonts w:cstheme="minorHAnsi"/>
          <w:sz w:val="24"/>
          <w:szCs w:val="24"/>
        </w:rPr>
        <w:t>ensure</w:t>
      </w:r>
      <w:proofErr w:type="gramEnd"/>
      <w:r w:rsidRPr="006723D4">
        <w:rPr>
          <w:rFonts w:cstheme="minorHAnsi"/>
          <w:sz w:val="24"/>
          <w:szCs w:val="24"/>
        </w:rPr>
        <w:t xml:space="preserve"> care and dignity to the homeless and the destitute.</w:t>
      </w:r>
    </w:p>
    <w:p w:rsidR="003F79F7" w:rsidRPr="006723D4" w:rsidRDefault="003F79F7" w:rsidP="003F79F7">
      <w:pPr>
        <w:tabs>
          <w:tab w:val="left" w:pos="720"/>
          <w:tab w:val="left" w:pos="2337"/>
          <w:tab w:val="left" w:pos="8110"/>
          <w:tab w:val="right" w:pos="9026"/>
        </w:tabs>
        <w:spacing w:line="360" w:lineRule="auto"/>
        <w:jc w:val="both"/>
        <w:rPr>
          <w:rFonts w:cstheme="minorHAnsi"/>
          <w:sz w:val="24"/>
          <w:szCs w:val="24"/>
        </w:rPr>
      </w:pPr>
      <w:r>
        <w:rPr>
          <w:noProof/>
        </w:rPr>
        <w:drawing>
          <wp:inline distT="0" distB="0" distL="0" distR="0">
            <wp:extent cx="4857750" cy="3600450"/>
            <wp:effectExtent l="19050" t="0" r="0" b="0"/>
            <wp:docPr id="1" name="Picture 1" descr="C:\Users\Bharath Adri\AppData\Local\Microsoft\Windows\INetCache\Content.Word\20190122_2238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harath Adri\AppData\Local\Microsoft\Windows\INetCache\Content.Word\20190122_223857.jpg"/>
                    <pic:cNvPicPr>
                      <a:picLocks noChangeAspect="1" noChangeArrowheads="1"/>
                    </pic:cNvPicPr>
                  </pic:nvPicPr>
                  <pic:blipFill>
                    <a:blip r:embed="rId7" cstate="print"/>
                    <a:srcRect/>
                    <a:stretch>
                      <a:fillRect/>
                    </a:stretch>
                  </pic:blipFill>
                  <pic:spPr bwMode="auto">
                    <a:xfrm>
                      <a:off x="0" y="0"/>
                      <a:ext cx="4857750" cy="3600450"/>
                    </a:xfrm>
                    <a:prstGeom prst="rect">
                      <a:avLst/>
                    </a:prstGeom>
                    <a:noFill/>
                    <a:ln w="9525">
                      <a:noFill/>
                      <a:miter lim="800000"/>
                      <a:headEnd/>
                      <a:tailEnd/>
                    </a:ln>
                  </pic:spPr>
                </pic:pic>
              </a:graphicData>
            </a:graphic>
          </wp:inline>
        </w:drawing>
      </w:r>
    </w:p>
    <w:p w:rsidR="003F79F7" w:rsidRPr="004B7969" w:rsidRDefault="003F79F7" w:rsidP="003F79F7">
      <w:pPr>
        <w:jc w:val="center"/>
        <w:rPr>
          <w:rFonts w:cstheme="minorHAnsi"/>
          <w:b/>
        </w:rPr>
      </w:pPr>
      <w:r>
        <w:rPr>
          <w:rFonts w:cstheme="minorHAnsi"/>
          <w:b/>
        </w:rPr>
        <w:lastRenderedPageBreak/>
        <w:t>MOB</w:t>
      </w:r>
      <w:r w:rsidRPr="004B7969">
        <w:rPr>
          <w:rFonts w:cstheme="minorHAnsi"/>
          <w:b/>
        </w:rPr>
        <w:t xml:space="preserve"> Aerospace System </w:t>
      </w:r>
    </w:p>
    <w:p w:rsidR="003F79F7" w:rsidRPr="004B7969" w:rsidRDefault="003F79F7" w:rsidP="003F79F7">
      <w:pPr>
        <w:pStyle w:val="ListParagraph"/>
        <w:numPr>
          <w:ilvl w:val="0"/>
          <w:numId w:val="3"/>
        </w:numPr>
        <w:rPr>
          <w:rFonts w:cstheme="minorHAnsi"/>
          <w:b/>
          <w:u w:val="single"/>
        </w:rPr>
      </w:pPr>
      <w:r w:rsidRPr="004B7969">
        <w:rPr>
          <w:rFonts w:cstheme="minorHAnsi"/>
          <w:b/>
          <w:u w:val="single"/>
        </w:rPr>
        <w:t xml:space="preserve">Project Framework </w:t>
      </w:r>
    </w:p>
    <w:tbl>
      <w:tblPr>
        <w:tblStyle w:val="TableGrid"/>
        <w:tblW w:w="9745" w:type="dxa"/>
        <w:tblCellMar>
          <w:top w:w="58" w:type="dxa"/>
          <w:left w:w="115" w:type="dxa"/>
          <w:bottom w:w="58" w:type="dxa"/>
          <w:right w:w="115" w:type="dxa"/>
        </w:tblCellMar>
        <w:tblLook w:val="04A0"/>
      </w:tblPr>
      <w:tblGrid>
        <w:gridCol w:w="1278"/>
        <w:gridCol w:w="3373"/>
        <w:gridCol w:w="5094"/>
      </w:tblGrid>
      <w:tr w:rsidR="003F79F7" w:rsidRPr="004B7969" w:rsidTr="003051BA">
        <w:trPr>
          <w:trHeight w:val="265"/>
        </w:trPr>
        <w:tc>
          <w:tcPr>
            <w:tcW w:w="4651" w:type="dxa"/>
            <w:gridSpan w:val="2"/>
            <w:vAlign w:val="center"/>
          </w:tcPr>
          <w:p w:rsidR="003F79F7" w:rsidRPr="004B7969" w:rsidRDefault="003F79F7" w:rsidP="003051BA">
            <w:pPr>
              <w:rPr>
                <w:rFonts w:eastAsia="Times New Roman" w:cstheme="minorHAnsi"/>
                <w:b/>
              </w:rPr>
            </w:pPr>
            <w:r w:rsidRPr="004B7969">
              <w:rPr>
                <w:rFonts w:eastAsia="Times New Roman" w:cstheme="minorHAnsi"/>
                <w:b/>
              </w:rPr>
              <w:t>Name of the Implementing Organization</w:t>
            </w:r>
          </w:p>
        </w:tc>
        <w:tc>
          <w:tcPr>
            <w:tcW w:w="5094" w:type="dxa"/>
          </w:tcPr>
          <w:p w:rsidR="003F79F7" w:rsidRPr="004B7969" w:rsidRDefault="003F79F7" w:rsidP="003051BA">
            <w:pPr>
              <w:rPr>
                <w:rFonts w:cstheme="minorHAnsi"/>
              </w:rPr>
            </w:pPr>
            <w:r w:rsidRPr="004B7969">
              <w:rPr>
                <w:rFonts w:cstheme="minorHAnsi"/>
              </w:rPr>
              <w:t>MOB Rural Health Centre</w:t>
            </w:r>
          </w:p>
        </w:tc>
      </w:tr>
      <w:tr w:rsidR="003F79F7" w:rsidRPr="004B7969" w:rsidTr="003051BA">
        <w:trPr>
          <w:trHeight w:val="184"/>
        </w:trPr>
        <w:tc>
          <w:tcPr>
            <w:tcW w:w="4651" w:type="dxa"/>
            <w:gridSpan w:val="2"/>
            <w:vAlign w:val="center"/>
          </w:tcPr>
          <w:p w:rsidR="003F79F7" w:rsidRPr="004B7969" w:rsidRDefault="003F79F7" w:rsidP="003051BA">
            <w:pPr>
              <w:rPr>
                <w:rFonts w:eastAsia="Times New Roman" w:cstheme="minorHAnsi"/>
                <w:b/>
              </w:rPr>
            </w:pPr>
            <w:r w:rsidRPr="004B7969">
              <w:rPr>
                <w:rFonts w:eastAsia="Times New Roman" w:cstheme="minorHAnsi"/>
                <w:b/>
              </w:rPr>
              <w:t>Project name</w:t>
            </w:r>
          </w:p>
        </w:tc>
        <w:tc>
          <w:tcPr>
            <w:tcW w:w="5094" w:type="dxa"/>
            <w:vAlign w:val="center"/>
          </w:tcPr>
          <w:p w:rsidR="003F79F7" w:rsidRPr="004B7969" w:rsidRDefault="003F79F7" w:rsidP="003051BA">
            <w:pPr>
              <w:rPr>
                <w:rFonts w:cstheme="minorHAnsi"/>
                <w:b/>
              </w:rPr>
            </w:pPr>
            <w:r w:rsidRPr="004B7969">
              <w:rPr>
                <w:rFonts w:cstheme="minorHAnsi"/>
                <w:b/>
              </w:rPr>
              <w:t xml:space="preserve">LIVELIHOOD FOR YOUNG PEOPLE WITH  DISABILITY (LOCOMOTOR DISABILITY, SPEECH &amp; HEARING IMPAIRMENT &amp;  CEREBRAL PALSY) </w:t>
            </w:r>
          </w:p>
        </w:tc>
      </w:tr>
      <w:tr w:rsidR="003F79F7" w:rsidRPr="004B7969" w:rsidTr="003051BA">
        <w:trPr>
          <w:trHeight w:val="112"/>
        </w:trPr>
        <w:tc>
          <w:tcPr>
            <w:tcW w:w="4651" w:type="dxa"/>
            <w:gridSpan w:val="2"/>
            <w:vAlign w:val="center"/>
          </w:tcPr>
          <w:p w:rsidR="003F79F7" w:rsidRPr="004B7969" w:rsidRDefault="003F79F7" w:rsidP="003051BA">
            <w:pPr>
              <w:rPr>
                <w:rFonts w:eastAsia="Times New Roman" w:cstheme="minorHAnsi"/>
                <w:b/>
              </w:rPr>
            </w:pPr>
            <w:r w:rsidRPr="004B7969">
              <w:rPr>
                <w:rFonts w:eastAsia="Times New Roman" w:cstheme="minorHAnsi"/>
                <w:b/>
              </w:rPr>
              <w:t>Area of Implementation</w:t>
            </w:r>
          </w:p>
        </w:tc>
        <w:tc>
          <w:tcPr>
            <w:tcW w:w="5094" w:type="dxa"/>
            <w:vAlign w:val="center"/>
          </w:tcPr>
          <w:p w:rsidR="003F79F7" w:rsidRPr="004B7969" w:rsidRDefault="003F79F7" w:rsidP="003051BA">
            <w:pPr>
              <w:shd w:val="clear" w:color="auto" w:fill="FFFFFF"/>
              <w:rPr>
                <w:rFonts w:eastAsia="Times New Roman" w:cstheme="minorHAnsi"/>
              </w:rPr>
            </w:pPr>
            <w:r>
              <w:t>Mandya, Mysore</w:t>
            </w:r>
            <w:r w:rsidRPr="00924DF5">
              <w:t xml:space="preserve">, </w:t>
            </w:r>
            <w:proofErr w:type="spellStart"/>
            <w:r w:rsidRPr="00BD06A5">
              <w:t>Maddur</w:t>
            </w:r>
            <w:proofErr w:type="spellEnd"/>
            <w:r w:rsidRPr="00BD06A5">
              <w:t xml:space="preserve">, </w:t>
            </w:r>
            <w:proofErr w:type="spellStart"/>
            <w:r w:rsidRPr="00BD06A5">
              <w:t>Malavalli</w:t>
            </w:r>
            <w:proofErr w:type="spellEnd"/>
            <w:r>
              <w:t>,</w:t>
            </w:r>
            <w:r w:rsidRPr="00924DF5">
              <w:t xml:space="preserve"> </w:t>
            </w:r>
            <w:proofErr w:type="spellStart"/>
            <w:r w:rsidRPr="00924DF5">
              <w:t>Srirangapatna</w:t>
            </w:r>
            <w:proofErr w:type="spellEnd"/>
            <w:r w:rsidRPr="00924DF5">
              <w:t xml:space="preserve">, </w:t>
            </w:r>
            <w:proofErr w:type="spellStart"/>
            <w:r w:rsidRPr="00924DF5">
              <w:t>Nagamangala</w:t>
            </w:r>
            <w:proofErr w:type="spellEnd"/>
            <w:r w:rsidRPr="00924DF5">
              <w:t xml:space="preserve"> and </w:t>
            </w:r>
            <w:proofErr w:type="spellStart"/>
            <w:r w:rsidRPr="00924DF5">
              <w:t>Pandava</w:t>
            </w:r>
            <w:r>
              <w:t>pura</w:t>
            </w:r>
            <w:proofErr w:type="spellEnd"/>
            <w:r>
              <w:t xml:space="preserve"> Taluk, of Mandya and Mysore</w:t>
            </w:r>
            <w:r w:rsidRPr="00924DF5">
              <w:t xml:space="preserve"> District, Karnataka State, India.</w:t>
            </w:r>
          </w:p>
        </w:tc>
      </w:tr>
      <w:tr w:rsidR="003F79F7" w:rsidRPr="004B7969" w:rsidTr="003051BA">
        <w:trPr>
          <w:trHeight w:val="427"/>
        </w:trPr>
        <w:tc>
          <w:tcPr>
            <w:tcW w:w="4651" w:type="dxa"/>
            <w:gridSpan w:val="2"/>
            <w:vAlign w:val="center"/>
          </w:tcPr>
          <w:p w:rsidR="003F79F7" w:rsidRPr="004B7969" w:rsidRDefault="003F79F7" w:rsidP="003051BA">
            <w:pPr>
              <w:rPr>
                <w:rFonts w:eastAsia="Times New Roman" w:cstheme="minorHAnsi"/>
                <w:b/>
              </w:rPr>
            </w:pPr>
            <w:r w:rsidRPr="004B7969">
              <w:rPr>
                <w:rFonts w:eastAsia="Times New Roman" w:cstheme="minorHAnsi"/>
                <w:b/>
              </w:rPr>
              <w:t>Program Duration</w:t>
            </w:r>
          </w:p>
        </w:tc>
        <w:tc>
          <w:tcPr>
            <w:tcW w:w="5094" w:type="dxa"/>
            <w:vAlign w:val="center"/>
          </w:tcPr>
          <w:p w:rsidR="003F79F7" w:rsidRPr="004B7969" w:rsidRDefault="003F79F7" w:rsidP="003051BA">
            <w:pPr>
              <w:shd w:val="clear" w:color="auto" w:fill="FFFFFF"/>
              <w:rPr>
                <w:rFonts w:eastAsia="Times New Roman" w:cstheme="minorHAnsi"/>
              </w:rPr>
            </w:pPr>
            <w:r w:rsidRPr="004B7969">
              <w:rPr>
                <w:rFonts w:eastAsia="Times New Roman" w:cstheme="minorHAnsi"/>
              </w:rPr>
              <w:t>April2019-March2020</w:t>
            </w:r>
          </w:p>
        </w:tc>
      </w:tr>
      <w:tr w:rsidR="003F79F7" w:rsidRPr="004B7969" w:rsidTr="003051BA">
        <w:trPr>
          <w:trHeight w:val="350"/>
        </w:trPr>
        <w:tc>
          <w:tcPr>
            <w:tcW w:w="1278" w:type="dxa"/>
            <w:vAlign w:val="center"/>
          </w:tcPr>
          <w:p w:rsidR="003F79F7" w:rsidRPr="004B7969" w:rsidRDefault="003F79F7" w:rsidP="003051BA">
            <w:pPr>
              <w:rPr>
                <w:rFonts w:eastAsia="Times New Roman" w:cstheme="minorHAnsi"/>
                <w:b/>
              </w:rPr>
            </w:pPr>
            <w:r w:rsidRPr="004B7969">
              <w:rPr>
                <w:rFonts w:eastAsia="Times New Roman" w:cstheme="minorHAnsi"/>
                <w:b/>
              </w:rPr>
              <w:t>Budget</w:t>
            </w:r>
          </w:p>
        </w:tc>
        <w:tc>
          <w:tcPr>
            <w:tcW w:w="3373" w:type="dxa"/>
            <w:vAlign w:val="center"/>
          </w:tcPr>
          <w:p w:rsidR="003F79F7" w:rsidRPr="004B7969" w:rsidRDefault="003F79F7" w:rsidP="003051BA">
            <w:pPr>
              <w:rPr>
                <w:rFonts w:eastAsia="Times New Roman" w:cstheme="minorHAnsi"/>
                <w:b/>
              </w:rPr>
            </w:pPr>
            <w:r w:rsidRPr="004B7969">
              <w:rPr>
                <w:rFonts w:eastAsia="Times New Roman" w:cstheme="minorHAnsi"/>
                <w:b/>
              </w:rPr>
              <w:t>Total Program Cost</w:t>
            </w:r>
          </w:p>
        </w:tc>
        <w:tc>
          <w:tcPr>
            <w:tcW w:w="5094" w:type="dxa"/>
            <w:vAlign w:val="center"/>
          </w:tcPr>
          <w:p w:rsidR="003F79F7" w:rsidRPr="004B7969" w:rsidRDefault="003F79F7" w:rsidP="003051BA">
            <w:pPr>
              <w:rPr>
                <w:rFonts w:cstheme="minorHAnsi"/>
              </w:rPr>
            </w:pPr>
            <w:r w:rsidRPr="004B7969">
              <w:rPr>
                <w:rFonts w:cstheme="minorHAnsi"/>
              </w:rPr>
              <w:t xml:space="preserve">      US $ 36550</w:t>
            </w:r>
          </w:p>
          <w:p w:rsidR="003F79F7" w:rsidRPr="004B7969" w:rsidRDefault="003F79F7" w:rsidP="003051BA">
            <w:pPr>
              <w:rPr>
                <w:rFonts w:eastAsia="Times New Roman" w:cstheme="minorHAnsi"/>
                <w:b/>
                <w:bCs/>
                <w:color w:val="000000"/>
              </w:rPr>
            </w:pPr>
            <w:r w:rsidRPr="004B7969">
              <w:rPr>
                <w:rFonts w:cstheme="minorHAnsi"/>
              </w:rPr>
              <w:t>@ Rs 71.255= 1US $</w:t>
            </w:r>
          </w:p>
        </w:tc>
      </w:tr>
      <w:tr w:rsidR="003F79F7" w:rsidRPr="004B7969" w:rsidTr="003051BA">
        <w:trPr>
          <w:trHeight w:val="319"/>
        </w:trPr>
        <w:tc>
          <w:tcPr>
            <w:tcW w:w="4651" w:type="dxa"/>
            <w:gridSpan w:val="2"/>
            <w:vAlign w:val="center"/>
          </w:tcPr>
          <w:p w:rsidR="003F79F7" w:rsidRPr="004B7969" w:rsidRDefault="003F79F7" w:rsidP="003051BA">
            <w:pPr>
              <w:rPr>
                <w:rFonts w:eastAsia="Times New Roman" w:cstheme="minorHAnsi"/>
                <w:b/>
              </w:rPr>
            </w:pPr>
            <w:r w:rsidRPr="004B7969">
              <w:rPr>
                <w:rFonts w:eastAsia="Times New Roman" w:cstheme="minorHAnsi"/>
                <w:b/>
              </w:rPr>
              <w:t>Expected number of --------- beneficiaries to be reached during project period.</w:t>
            </w:r>
          </w:p>
        </w:tc>
        <w:tc>
          <w:tcPr>
            <w:tcW w:w="5094" w:type="dxa"/>
            <w:vAlign w:val="center"/>
          </w:tcPr>
          <w:p w:rsidR="003F79F7" w:rsidRPr="004B7969" w:rsidRDefault="003F79F7" w:rsidP="003051BA">
            <w:pPr>
              <w:rPr>
                <w:rFonts w:eastAsia="Times New Roman" w:cstheme="minorHAnsi"/>
                <w:b/>
              </w:rPr>
            </w:pPr>
            <w:r w:rsidRPr="004B7969">
              <w:rPr>
                <w:rFonts w:eastAsia="Times New Roman" w:cstheme="minorHAnsi"/>
                <w:b/>
              </w:rPr>
              <w:t>300  ( Of a 1000 identified, we estimate locomotory-700, SHI-200 and CP-100 )</w:t>
            </w:r>
          </w:p>
        </w:tc>
      </w:tr>
    </w:tbl>
    <w:p w:rsidR="003F79F7" w:rsidRPr="004B7969" w:rsidRDefault="003F79F7" w:rsidP="003F79F7">
      <w:pPr>
        <w:shd w:val="clear" w:color="auto" w:fill="FFFFFF"/>
        <w:tabs>
          <w:tab w:val="num" w:pos="720"/>
          <w:tab w:val="num" w:pos="900"/>
        </w:tabs>
        <w:spacing w:after="0"/>
        <w:jc w:val="both"/>
        <w:rPr>
          <w:rFonts w:eastAsia="Times New Roman" w:cstheme="minorHAnsi"/>
          <w:b/>
        </w:rPr>
      </w:pPr>
    </w:p>
    <w:p w:rsidR="003F79F7" w:rsidRPr="004B7969" w:rsidRDefault="003F79F7" w:rsidP="003F79F7">
      <w:pPr>
        <w:pStyle w:val="ListParagraph"/>
        <w:numPr>
          <w:ilvl w:val="0"/>
          <w:numId w:val="3"/>
        </w:numPr>
        <w:shd w:val="clear" w:color="auto" w:fill="FFFFFF"/>
        <w:spacing w:after="0"/>
        <w:jc w:val="both"/>
        <w:rPr>
          <w:rFonts w:eastAsia="Times New Roman" w:cstheme="minorHAnsi"/>
          <w:b/>
          <w:u w:val="single"/>
        </w:rPr>
      </w:pPr>
      <w:r w:rsidRPr="004B7969">
        <w:rPr>
          <w:rFonts w:eastAsia="Times New Roman" w:cstheme="minorHAnsi"/>
          <w:b/>
          <w:u w:val="single"/>
        </w:rPr>
        <w:t>Glossary:</w:t>
      </w:r>
    </w:p>
    <w:p w:rsidR="003F79F7" w:rsidRPr="004B7969" w:rsidRDefault="003F79F7" w:rsidP="003F79F7">
      <w:pPr>
        <w:pStyle w:val="ListParagraph"/>
        <w:shd w:val="clear" w:color="auto" w:fill="FFFFFF"/>
        <w:spacing w:after="0"/>
        <w:ind w:left="1080"/>
        <w:jc w:val="both"/>
        <w:rPr>
          <w:rFonts w:eastAsia="Times New Roman" w:cstheme="minorHAnsi"/>
          <w:b/>
          <w:u w:val="single"/>
        </w:rPr>
      </w:pPr>
    </w:p>
    <w:tbl>
      <w:tblPr>
        <w:tblStyle w:val="TableGrid"/>
        <w:tblpPr w:leftFromText="180" w:rightFromText="180" w:vertAnchor="text" w:tblpY="1"/>
        <w:tblOverlap w:val="never"/>
        <w:tblW w:w="0" w:type="auto"/>
        <w:tblLook w:val="04A0"/>
      </w:tblPr>
      <w:tblGrid>
        <w:gridCol w:w="1638"/>
        <w:gridCol w:w="3148"/>
      </w:tblGrid>
      <w:tr w:rsidR="003F79F7" w:rsidRPr="004B7969" w:rsidTr="003051BA">
        <w:tc>
          <w:tcPr>
            <w:tcW w:w="1638" w:type="dxa"/>
          </w:tcPr>
          <w:p w:rsidR="003F79F7" w:rsidRPr="004B7969" w:rsidRDefault="003F79F7" w:rsidP="003051BA">
            <w:pPr>
              <w:rPr>
                <w:rFonts w:cstheme="minorHAnsi"/>
              </w:rPr>
            </w:pPr>
            <w:r w:rsidRPr="004B7969">
              <w:rPr>
                <w:rFonts w:cstheme="minorHAnsi"/>
              </w:rPr>
              <w:t>CBR</w:t>
            </w:r>
          </w:p>
        </w:tc>
        <w:tc>
          <w:tcPr>
            <w:tcW w:w="3148" w:type="dxa"/>
          </w:tcPr>
          <w:p w:rsidR="003F79F7" w:rsidRPr="004B7969" w:rsidRDefault="003F79F7" w:rsidP="003051BA">
            <w:pPr>
              <w:rPr>
                <w:rFonts w:cstheme="minorHAnsi"/>
              </w:rPr>
            </w:pPr>
            <w:r w:rsidRPr="004B7969">
              <w:rPr>
                <w:rFonts w:cstheme="minorHAnsi"/>
              </w:rPr>
              <w:t xml:space="preserve">Community Based Rehabilitation </w:t>
            </w:r>
          </w:p>
        </w:tc>
      </w:tr>
      <w:tr w:rsidR="003F79F7" w:rsidRPr="004B7969" w:rsidTr="003051BA">
        <w:tc>
          <w:tcPr>
            <w:tcW w:w="1638" w:type="dxa"/>
          </w:tcPr>
          <w:p w:rsidR="003F79F7" w:rsidRPr="004B7969" w:rsidRDefault="003F79F7" w:rsidP="003051BA">
            <w:pPr>
              <w:rPr>
                <w:rFonts w:cstheme="minorHAnsi"/>
              </w:rPr>
            </w:pPr>
            <w:r w:rsidRPr="004B7969">
              <w:rPr>
                <w:rFonts w:cstheme="minorHAnsi"/>
              </w:rPr>
              <w:t>PWDs</w:t>
            </w:r>
          </w:p>
        </w:tc>
        <w:tc>
          <w:tcPr>
            <w:tcW w:w="3148" w:type="dxa"/>
          </w:tcPr>
          <w:p w:rsidR="003F79F7" w:rsidRPr="004B7969" w:rsidRDefault="003F79F7" w:rsidP="003051BA">
            <w:pPr>
              <w:rPr>
                <w:rFonts w:cstheme="minorHAnsi"/>
              </w:rPr>
            </w:pPr>
            <w:r w:rsidRPr="004B7969">
              <w:rPr>
                <w:rFonts w:cstheme="minorHAnsi"/>
              </w:rPr>
              <w:t>Person with Disability</w:t>
            </w:r>
          </w:p>
        </w:tc>
      </w:tr>
      <w:tr w:rsidR="003F79F7" w:rsidRPr="004B7969" w:rsidTr="003051BA">
        <w:tc>
          <w:tcPr>
            <w:tcW w:w="1638" w:type="dxa"/>
          </w:tcPr>
          <w:p w:rsidR="003F79F7" w:rsidRPr="004B7969" w:rsidRDefault="003F79F7" w:rsidP="003051BA">
            <w:pPr>
              <w:rPr>
                <w:rFonts w:cstheme="minorHAnsi"/>
              </w:rPr>
            </w:pPr>
            <w:r w:rsidRPr="004B7969">
              <w:rPr>
                <w:rFonts w:cstheme="minorHAnsi"/>
              </w:rPr>
              <w:t>SHI</w:t>
            </w:r>
          </w:p>
        </w:tc>
        <w:tc>
          <w:tcPr>
            <w:tcW w:w="3148" w:type="dxa"/>
          </w:tcPr>
          <w:p w:rsidR="003F79F7" w:rsidRPr="004B7969" w:rsidRDefault="003F79F7" w:rsidP="003051BA">
            <w:pPr>
              <w:rPr>
                <w:rFonts w:cstheme="minorHAnsi"/>
              </w:rPr>
            </w:pPr>
            <w:r w:rsidRPr="004B7969">
              <w:rPr>
                <w:rFonts w:cstheme="minorHAnsi"/>
              </w:rPr>
              <w:t>Speech and Hearing Impairment</w:t>
            </w:r>
          </w:p>
        </w:tc>
      </w:tr>
      <w:tr w:rsidR="003F79F7" w:rsidRPr="004B7969" w:rsidTr="003051BA">
        <w:tc>
          <w:tcPr>
            <w:tcW w:w="1638" w:type="dxa"/>
          </w:tcPr>
          <w:p w:rsidR="003F79F7" w:rsidRPr="004B7969" w:rsidRDefault="003F79F7" w:rsidP="003051BA">
            <w:pPr>
              <w:rPr>
                <w:rFonts w:cstheme="minorHAnsi"/>
              </w:rPr>
            </w:pPr>
            <w:r w:rsidRPr="004B7969">
              <w:rPr>
                <w:rFonts w:cstheme="minorHAnsi"/>
              </w:rPr>
              <w:t>MOB RHC</w:t>
            </w:r>
          </w:p>
        </w:tc>
        <w:tc>
          <w:tcPr>
            <w:tcW w:w="3148" w:type="dxa"/>
          </w:tcPr>
          <w:p w:rsidR="003F79F7" w:rsidRPr="004B7969" w:rsidRDefault="003F79F7" w:rsidP="003051BA">
            <w:pPr>
              <w:rPr>
                <w:rFonts w:cstheme="minorHAnsi"/>
              </w:rPr>
            </w:pPr>
            <w:r w:rsidRPr="004B7969">
              <w:rPr>
                <w:rFonts w:cstheme="minorHAnsi"/>
              </w:rPr>
              <w:t xml:space="preserve">Maria </w:t>
            </w:r>
            <w:proofErr w:type="spellStart"/>
            <w:r w:rsidRPr="004B7969">
              <w:rPr>
                <w:rFonts w:cstheme="minorHAnsi"/>
              </w:rPr>
              <w:t>Oliva</w:t>
            </w:r>
            <w:proofErr w:type="spellEnd"/>
            <w:r w:rsidRPr="004B7969">
              <w:rPr>
                <w:rFonts w:cstheme="minorHAnsi"/>
              </w:rPr>
              <w:t xml:space="preserve"> </w:t>
            </w:r>
            <w:proofErr w:type="spellStart"/>
            <w:r w:rsidRPr="004B7969">
              <w:rPr>
                <w:rFonts w:cstheme="minorHAnsi"/>
              </w:rPr>
              <w:t>Bonaldo</w:t>
            </w:r>
            <w:proofErr w:type="spellEnd"/>
            <w:r w:rsidRPr="004B7969">
              <w:rPr>
                <w:rFonts w:cstheme="minorHAnsi"/>
              </w:rPr>
              <w:t xml:space="preserve"> Rural Health Centre</w:t>
            </w:r>
          </w:p>
        </w:tc>
      </w:tr>
      <w:tr w:rsidR="003F79F7" w:rsidRPr="004B7969" w:rsidTr="003051BA">
        <w:tc>
          <w:tcPr>
            <w:tcW w:w="1638" w:type="dxa"/>
          </w:tcPr>
          <w:p w:rsidR="003F79F7" w:rsidRPr="004B7969" w:rsidRDefault="003F79F7" w:rsidP="003051BA">
            <w:pPr>
              <w:rPr>
                <w:rFonts w:cstheme="minorHAnsi"/>
              </w:rPr>
            </w:pPr>
            <w:r w:rsidRPr="004B7969">
              <w:rPr>
                <w:rFonts w:cstheme="minorHAnsi"/>
              </w:rPr>
              <w:t>CP</w:t>
            </w:r>
          </w:p>
        </w:tc>
        <w:tc>
          <w:tcPr>
            <w:tcW w:w="3148" w:type="dxa"/>
          </w:tcPr>
          <w:p w:rsidR="003F79F7" w:rsidRPr="004B7969" w:rsidRDefault="003F79F7" w:rsidP="003051BA">
            <w:pPr>
              <w:rPr>
                <w:rFonts w:cstheme="minorHAnsi"/>
              </w:rPr>
            </w:pPr>
            <w:r w:rsidRPr="004B7969">
              <w:rPr>
                <w:rFonts w:cstheme="minorHAnsi"/>
              </w:rPr>
              <w:t>Cerebral Palsy</w:t>
            </w:r>
          </w:p>
        </w:tc>
      </w:tr>
      <w:tr w:rsidR="003F79F7" w:rsidRPr="004B7969" w:rsidTr="003051BA">
        <w:tc>
          <w:tcPr>
            <w:tcW w:w="1638" w:type="dxa"/>
          </w:tcPr>
          <w:p w:rsidR="003F79F7" w:rsidRPr="004B7969" w:rsidRDefault="003F79F7" w:rsidP="003051BA">
            <w:pPr>
              <w:rPr>
                <w:rFonts w:cstheme="minorHAnsi"/>
              </w:rPr>
            </w:pPr>
            <w:r>
              <w:rPr>
                <w:rFonts w:cstheme="minorHAnsi"/>
              </w:rPr>
              <w:t>SR Patna</w:t>
            </w:r>
          </w:p>
        </w:tc>
        <w:tc>
          <w:tcPr>
            <w:tcW w:w="3148" w:type="dxa"/>
          </w:tcPr>
          <w:p w:rsidR="003F79F7" w:rsidRPr="004B7969" w:rsidRDefault="003F79F7" w:rsidP="003051BA">
            <w:pPr>
              <w:rPr>
                <w:rFonts w:cstheme="minorHAnsi"/>
              </w:rPr>
            </w:pPr>
            <w:proofErr w:type="spellStart"/>
            <w:r>
              <w:rPr>
                <w:rFonts w:cstheme="minorHAnsi"/>
              </w:rPr>
              <w:t>SriRanga</w:t>
            </w:r>
            <w:proofErr w:type="spellEnd"/>
            <w:r>
              <w:rPr>
                <w:rFonts w:cstheme="minorHAnsi"/>
              </w:rPr>
              <w:t xml:space="preserve"> Patna</w:t>
            </w:r>
          </w:p>
        </w:tc>
      </w:tr>
    </w:tbl>
    <w:p w:rsidR="003F79F7" w:rsidRPr="004B7969" w:rsidRDefault="003F79F7" w:rsidP="003F79F7">
      <w:pPr>
        <w:shd w:val="clear" w:color="auto" w:fill="FFFFFF"/>
        <w:spacing w:after="0"/>
        <w:jc w:val="both"/>
        <w:rPr>
          <w:rFonts w:eastAsia="Times New Roman" w:cstheme="minorHAnsi"/>
          <w:b/>
          <w:u w:val="single"/>
        </w:rPr>
      </w:pPr>
      <w:r w:rsidRPr="004B7969">
        <w:rPr>
          <w:rFonts w:eastAsia="Times New Roman" w:cstheme="minorHAnsi"/>
          <w:b/>
          <w:u w:val="single"/>
        </w:rPr>
        <w:br w:type="textWrapping" w:clear="all"/>
      </w:r>
    </w:p>
    <w:p w:rsidR="003F79F7" w:rsidRPr="004B7969" w:rsidRDefault="003F79F7" w:rsidP="003F79F7">
      <w:pPr>
        <w:pStyle w:val="ListParagraph"/>
        <w:numPr>
          <w:ilvl w:val="0"/>
          <w:numId w:val="3"/>
        </w:numPr>
        <w:shd w:val="clear" w:color="auto" w:fill="FFFFFF"/>
        <w:spacing w:after="0"/>
        <w:jc w:val="both"/>
        <w:rPr>
          <w:rFonts w:eastAsia="Times New Roman" w:cstheme="minorHAnsi"/>
          <w:b/>
          <w:u w:val="single"/>
        </w:rPr>
      </w:pPr>
      <w:r w:rsidRPr="004B7969">
        <w:rPr>
          <w:rFonts w:eastAsia="Times New Roman" w:cstheme="minorHAnsi"/>
          <w:b/>
          <w:u w:val="single"/>
        </w:rPr>
        <w:t>Brief History of NGO:</w:t>
      </w:r>
    </w:p>
    <w:p w:rsidR="003F79F7" w:rsidRPr="004B7969" w:rsidRDefault="003F79F7" w:rsidP="003F79F7">
      <w:pPr>
        <w:pStyle w:val="ListParagraph"/>
        <w:shd w:val="clear" w:color="auto" w:fill="FFFFFF"/>
        <w:spacing w:after="0"/>
        <w:jc w:val="both"/>
        <w:rPr>
          <w:rFonts w:eastAsia="Times New Roman" w:cstheme="minorHAnsi"/>
          <w:b/>
          <w:u w:val="single"/>
        </w:rPr>
      </w:pPr>
    </w:p>
    <w:p w:rsidR="003F79F7" w:rsidRDefault="003F79F7" w:rsidP="003F79F7">
      <w:pPr>
        <w:pStyle w:val="ListParagraph"/>
        <w:spacing w:after="0" w:line="240" w:lineRule="auto"/>
        <w:ind w:left="0" w:hanging="11"/>
        <w:jc w:val="both"/>
        <w:rPr>
          <w:rFonts w:cstheme="minorHAnsi"/>
        </w:rPr>
      </w:pPr>
      <w:r>
        <w:rPr>
          <w:rFonts w:cstheme="minorHAnsi"/>
          <w:b/>
        </w:rPr>
        <w:t xml:space="preserve">         </w:t>
      </w:r>
      <w:r w:rsidRPr="004B7969">
        <w:rPr>
          <w:rFonts w:cstheme="minorHAnsi"/>
          <w:b/>
        </w:rPr>
        <w:t>MOB Rural Health Centre</w:t>
      </w:r>
      <w:r w:rsidRPr="004B7969">
        <w:rPr>
          <w:rFonts w:cstheme="minorHAnsi"/>
        </w:rPr>
        <w:t xml:space="preserve"> is a Non Governmental Organization founded by a group of committed women. It had a simple beginning at </w:t>
      </w:r>
      <w:proofErr w:type="spellStart"/>
      <w:r w:rsidRPr="004B7969">
        <w:rPr>
          <w:rFonts w:cstheme="minorHAnsi"/>
        </w:rPr>
        <w:t>Srirangapatna</w:t>
      </w:r>
      <w:proofErr w:type="spellEnd"/>
      <w:r w:rsidRPr="004B7969">
        <w:rPr>
          <w:rFonts w:cstheme="minorHAnsi"/>
        </w:rPr>
        <w:t xml:space="preserve"> in 1992 following the request of Dr. </w:t>
      </w:r>
      <w:proofErr w:type="spellStart"/>
      <w:r w:rsidRPr="004B7969">
        <w:rPr>
          <w:rFonts w:cstheme="minorHAnsi"/>
        </w:rPr>
        <w:t>Hema</w:t>
      </w:r>
      <w:proofErr w:type="spellEnd"/>
      <w:r w:rsidRPr="004B7969">
        <w:rPr>
          <w:rFonts w:cstheme="minorHAnsi"/>
        </w:rPr>
        <w:t xml:space="preserve"> Reddy, then Joint Director of Health and Leprosy in Karnataka State. MOB RHC is a Society registered under Karnataka Society Registration Act 1960, whose founding director is Sr. </w:t>
      </w:r>
      <w:proofErr w:type="spellStart"/>
      <w:r w:rsidRPr="004B7969">
        <w:rPr>
          <w:rFonts w:cstheme="minorHAnsi"/>
        </w:rPr>
        <w:t>Leela</w:t>
      </w:r>
      <w:proofErr w:type="spellEnd"/>
      <w:r w:rsidRPr="004B7969">
        <w:rPr>
          <w:rFonts w:cstheme="minorHAnsi"/>
        </w:rPr>
        <w:t xml:space="preserve"> </w:t>
      </w:r>
      <w:proofErr w:type="spellStart"/>
      <w:r w:rsidRPr="004B7969">
        <w:rPr>
          <w:rFonts w:cstheme="minorHAnsi"/>
        </w:rPr>
        <w:t>Cheenothuvattukulam</w:t>
      </w:r>
      <w:proofErr w:type="spellEnd"/>
      <w:r w:rsidRPr="004B7969">
        <w:rPr>
          <w:rFonts w:cstheme="minorHAnsi"/>
        </w:rPr>
        <w:t xml:space="preserve"> who dedicated her life for the cause of poor and marginalized of the society. </w:t>
      </w:r>
    </w:p>
    <w:p w:rsidR="003F79F7" w:rsidRDefault="003F79F7" w:rsidP="003F79F7">
      <w:pPr>
        <w:pStyle w:val="ListParagraph"/>
        <w:spacing w:after="0" w:line="240" w:lineRule="auto"/>
        <w:ind w:left="0" w:hanging="11"/>
        <w:jc w:val="both"/>
        <w:rPr>
          <w:rFonts w:cstheme="minorHAnsi"/>
        </w:rPr>
      </w:pPr>
    </w:p>
    <w:p w:rsidR="003F79F7" w:rsidRDefault="003F79F7" w:rsidP="003F79F7">
      <w:pPr>
        <w:tabs>
          <w:tab w:val="left" w:pos="720"/>
          <w:tab w:val="left" w:pos="2337"/>
        </w:tabs>
        <w:jc w:val="both"/>
        <w:rPr>
          <w:rFonts w:cstheme="minorHAnsi"/>
        </w:rPr>
      </w:pPr>
      <w:r>
        <w:rPr>
          <w:rFonts w:cstheme="minorHAnsi"/>
        </w:rPr>
        <w:t xml:space="preserve">        </w:t>
      </w:r>
      <w:r w:rsidRPr="004B7969">
        <w:rPr>
          <w:rFonts w:cstheme="minorHAnsi"/>
        </w:rPr>
        <w:t xml:space="preserve">The main office of MOB RHC is situated in the premises of the Government Medical College, Mandya. It was started for giving care to the Leprosy affected patients, to create awareness on this dreadful disease and take preventive measures – Leprosy being rampant in the poorer sections of the society certain parts of urban and rural Mandya, it was the felt need at that time. Thanks to the global efforts, Central and State Government interventions and the NGOs collaboration, Leprosy affected persons were treated effectively and the “incidence “ of leprosy came down significantly. </w:t>
      </w:r>
    </w:p>
    <w:p w:rsidR="003F79F7" w:rsidRPr="00924DF5" w:rsidRDefault="003F79F7" w:rsidP="003F79F7">
      <w:pPr>
        <w:tabs>
          <w:tab w:val="left" w:pos="720"/>
          <w:tab w:val="left" w:pos="2337"/>
        </w:tabs>
        <w:jc w:val="both"/>
      </w:pPr>
      <w:r>
        <w:rPr>
          <w:rFonts w:cstheme="minorHAnsi"/>
        </w:rPr>
        <w:tab/>
      </w:r>
      <w:r w:rsidRPr="004B7969">
        <w:rPr>
          <w:rFonts w:cstheme="minorHAnsi"/>
        </w:rPr>
        <w:t>From 1998 MOB RHC expanded its services to other areas like HIV/AIDS, empowerment of</w:t>
      </w:r>
      <w:r w:rsidRPr="00B759A2">
        <w:t xml:space="preserve"> </w:t>
      </w:r>
      <w:r w:rsidRPr="00924DF5">
        <w:t xml:space="preserve">Having come across many neglected and rejected persons with disability in the rural areas, in the year 2000 the project extended its service in the field of education, livelihood, entitlements and </w:t>
      </w:r>
      <w:r w:rsidRPr="00924DF5">
        <w:lastRenderedPageBreak/>
        <w:t>medical rehabilitation of the disabled in 1219 villages of Mand</w:t>
      </w:r>
      <w:r>
        <w:t xml:space="preserve">ya, SR Patna, </w:t>
      </w:r>
      <w:proofErr w:type="spellStart"/>
      <w:r>
        <w:t>Pandavapura</w:t>
      </w:r>
      <w:proofErr w:type="spellEnd"/>
      <w:r>
        <w:t xml:space="preserve">, </w:t>
      </w:r>
      <w:proofErr w:type="spellStart"/>
      <w:r>
        <w:t>Na</w:t>
      </w:r>
      <w:r w:rsidRPr="00924DF5">
        <w:t>gamangala</w:t>
      </w:r>
      <w:proofErr w:type="spellEnd"/>
      <w:r w:rsidRPr="00924DF5">
        <w:t xml:space="preserve">, Mysore and </w:t>
      </w:r>
      <w:proofErr w:type="spellStart"/>
      <w:r w:rsidRPr="00924DF5">
        <w:t>Savanur</w:t>
      </w:r>
      <w:proofErr w:type="spellEnd"/>
      <w:r w:rsidRPr="00924DF5">
        <w:t xml:space="preserve"> </w:t>
      </w:r>
      <w:proofErr w:type="spellStart"/>
      <w:r w:rsidRPr="00924DF5">
        <w:t>Taluks</w:t>
      </w:r>
      <w:proofErr w:type="spellEnd"/>
      <w:r w:rsidRPr="00924DF5">
        <w:t>.</w:t>
      </w:r>
    </w:p>
    <w:p w:rsidR="003F79F7" w:rsidRPr="00924DF5" w:rsidRDefault="003F79F7" w:rsidP="003F79F7">
      <w:pPr>
        <w:shd w:val="clear" w:color="auto" w:fill="FFFFFF"/>
        <w:tabs>
          <w:tab w:val="left" w:pos="720"/>
          <w:tab w:val="left" w:pos="2337"/>
        </w:tabs>
        <w:jc w:val="both"/>
      </w:pPr>
      <w:r w:rsidRPr="00924DF5">
        <w:tab/>
      </w:r>
      <w:r w:rsidRPr="00924DF5">
        <w:rPr>
          <w:shd w:val="clear" w:color="auto" w:fill="FFFFFF"/>
        </w:rPr>
        <w:t xml:space="preserve">Over the last 18 years, </w:t>
      </w:r>
      <w:r>
        <w:rPr>
          <w:shd w:val="clear" w:color="auto" w:fill="FFFFFF"/>
        </w:rPr>
        <w:t>12252</w:t>
      </w:r>
      <w:r w:rsidRPr="00924DF5">
        <w:rPr>
          <w:shd w:val="clear" w:color="auto" w:fill="FFFFFF"/>
        </w:rPr>
        <w:t xml:space="preserve"> persons have been identified of whom 11,133 were supported through schemes from government, medical, education, local employment opportunities by networking with specialists NGOs, local government and communities. 1200 disabled persons were helped to achieve functional ability and independent mobility through rehabilitation services. Self Help Groups (SHGs) federated – persons with disability to access their rights, entitlements and economic benefits both through government and MOB funding</w:t>
      </w:r>
      <w:r w:rsidRPr="00924DF5">
        <w:t>. A total of 9866 persons were helped to access government schemes such as pension’s bus and train passes.</w:t>
      </w:r>
    </w:p>
    <w:p w:rsidR="003F79F7" w:rsidRPr="00924DF5" w:rsidRDefault="003F79F7" w:rsidP="003F79F7">
      <w:pPr>
        <w:shd w:val="clear" w:color="auto" w:fill="FFFFFF"/>
        <w:tabs>
          <w:tab w:val="left" w:pos="720"/>
          <w:tab w:val="left" w:pos="2337"/>
        </w:tabs>
        <w:jc w:val="both"/>
      </w:pPr>
      <w:r w:rsidRPr="00924DF5">
        <w:t xml:space="preserve"> In collaboration with local education department, ensured 4246 children access education, 1850 children with disability were assisted to get scholarships, needy children were supported with uniforms and study materials, 45 children with speech and hearing problem were sent to special schools in  </w:t>
      </w:r>
      <w:proofErr w:type="spellStart"/>
      <w:r w:rsidRPr="00924DF5">
        <w:t>Belagola</w:t>
      </w:r>
      <w:proofErr w:type="spellEnd"/>
      <w:r w:rsidRPr="00924DF5">
        <w:t xml:space="preserve">, </w:t>
      </w:r>
      <w:proofErr w:type="spellStart"/>
      <w:r w:rsidRPr="00924DF5">
        <w:t>Srirangapatna</w:t>
      </w:r>
      <w:proofErr w:type="spellEnd"/>
      <w:r w:rsidRPr="00924DF5">
        <w:t xml:space="preserve"> and 26 children were provided financial help for corrective surgeries.  </w:t>
      </w:r>
    </w:p>
    <w:p w:rsidR="003F79F7" w:rsidRDefault="003F79F7" w:rsidP="003F79F7">
      <w:pPr>
        <w:tabs>
          <w:tab w:val="left" w:pos="720"/>
          <w:tab w:val="left" w:pos="2337"/>
        </w:tabs>
        <w:jc w:val="both"/>
        <w:rPr>
          <w:rFonts w:cstheme="minorHAnsi"/>
        </w:rPr>
      </w:pPr>
      <w:r>
        <w:tab/>
      </w:r>
      <w:r w:rsidRPr="00924DF5">
        <w:t xml:space="preserve">The project has supplied 3610 assistive devices and mobility aids through assessments, right fitments and training to ensure independent mobility which led people access education, livelihood opportunities and gain dignity in their communities. 568 tricycles, 694 wheelchairs, 312 artificial limbs, 210 pairs of auxiliary crutches, 198 elbow crutches, 136 </w:t>
      </w:r>
      <w:proofErr w:type="spellStart"/>
      <w:r w:rsidRPr="00924DF5">
        <w:t>calipers</w:t>
      </w:r>
      <w:proofErr w:type="spellEnd"/>
      <w:r w:rsidRPr="00924DF5">
        <w:t>, 14 walkers, 28 waterbed, 675 hearing aids, 112 white canes and 654 MCR footwear. In Mandya, MOB runs an or</w:t>
      </w:r>
      <w:r>
        <w:t xml:space="preserve">thotic centre where the </w:t>
      </w:r>
      <w:proofErr w:type="spellStart"/>
      <w:r>
        <w:t>orthote</w:t>
      </w:r>
      <w:r w:rsidRPr="00924DF5">
        <w:t>chnician</w:t>
      </w:r>
      <w:proofErr w:type="spellEnd"/>
      <w:r w:rsidRPr="00924DF5">
        <w:t xml:space="preserve"> makes </w:t>
      </w:r>
      <w:proofErr w:type="spellStart"/>
      <w:r w:rsidRPr="00924DF5">
        <w:t>caliper</w:t>
      </w:r>
      <w:proofErr w:type="spellEnd"/>
      <w:r w:rsidRPr="00924DF5">
        <w:t xml:space="preserve"> and splint, and also repairs the aids and appliances.</w:t>
      </w:r>
      <w:r w:rsidRPr="00B759A2">
        <w:rPr>
          <w:rFonts w:cstheme="minorHAnsi"/>
        </w:rPr>
        <w:t xml:space="preserve"> Women, Children, Community Based Rehabilitation of the differently able, Ulcer care centre and destitute home.</w:t>
      </w:r>
    </w:p>
    <w:p w:rsidR="003F79F7" w:rsidRPr="00BD06A5" w:rsidRDefault="003F79F7" w:rsidP="003F79F7">
      <w:pPr>
        <w:tabs>
          <w:tab w:val="left" w:pos="720"/>
          <w:tab w:val="left" w:pos="2337"/>
        </w:tabs>
        <w:jc w:val="both"/>
      </w:pPr>
      <w:r>
        <w:rPr>
          <w:rFonts w:cstheme="minorHAnsi"/>
        </w:rPr>
        <w:tab/>
      </w:r>
      <w:r w:rsidRPr="00924DF5">
        <w:rPr>
          <w:shd w:val="clear" w:color="auto" w:fill="FFFFFF"/>
        </w:rPr>
        <w:t>MOB is the only large service provider in this district and the area experiences a</w:t>
      </w:r>
      <w:r>
        <w:rPr>
          <w:shd w:val="clear" w:color="auto" w:fill="FFFFFF"/>
        </w:rPr>
        <w:t xml:space="preserve"> </w:t>
      </w:r>
      <w:r w:rsidRPr="00924DF5">
        <w:rPr>
          <w:shd w:val="clear" w:color="auto" w:fill="FFFFFF"/>
        </w:rPr>
        <w:t>Vulnerability of services with a large unmet population of over 30000 disabled persons.</w:t>
      </w:r>
    </w:p>
    <w:p w:rsidR="003F79F7" w:rsidRPr="00BD06A5" w:rsidRDefault="003F79F7" w:rsidP="003F79F7">
      <w:pPr>
        <w:shd w:val="clear" w:color="auto" w:fill="FFFFFF"/>
        <w:spacing w:after="0"/>
        <w:ind w:firstLine="720"/>
        <w:jc w:val="both"/>
        <w:rPr>
          <w:rFonts w:eastAsia="Times New Roman" w:cstheme="minorHAnsi"/>
          <w:b/>
          <w:u w:val="single"/>
        </w:rPr>
      </w:pPr>
      <w:r w:rsidRPr="00BD06A5">
        <w:rPr>
          <w:rFonts w:cstheme="minorHAnsi"/>
        </w:rPr>
        <w:t>Now MOB is starting a new chapter continuing the women empowerment program, integration of disabled and a home for the destitute and abandoned.</w:t>
      </w:r>
    </w:p>
    <w:p w:rsidR="003F79F7" w:rsidRPr="004B7969" w:rsidRDefault="003F79F7" w:rsidP="003F79F7">
      <w:pPr>
        <w:pStyle w:val="ListParagraph"/>
        <w:shd w:val="clear" w:color="auto" w:fill="FFFFFF"/>
        <w:spacing w:after="0"/>
        <w:ind w:left="1080"/>
        <w:jc w:val="both"/>
        <w:rPr>
          <w:rFonts w:eastAsia="Times New Roman" w:cstheme="minorHAnsi"/>
          <w:b/>
          <w:u w:val="single"/>
        </w:rPr>
      </w:pPr>
    </w:p>
    <w:p w:rsidR="003F79F7" w:rsidRPr="004B7969" w:rsidRDefault="003F79F7" w:rsidP="003F79F7">
      <w:pPr>
        <w:pStyle w:val="ListParagraph"/>
        <w:numPr>
          <w:ilvl w:val="0"/>
          <w:numId w:val="3"/>
        </w:numPr>
        <w:shd w:val="clear" w:color="auto" w:fill="FFFFFF"/>
        <w:spacing w:after="0"/>
        <w:jc w:val="both"/>
        <w:rPr>
          <w:rFonts w:eastAsia="Times New Roman" w:cstheme="minorHAnsi"/>
          <w:b/>
          <w:u w:val="single"/>
        </w:rPr>
      </w:pPr>
      <w:r w:rsidRPr="004B7969">
        <w:rPr>
          <w:rFonts w:eastAsia="Times New Roman" w:cstheme="minorHAnsi"/>
          <w:b/>
          <w:u w:val="single"/>
        </w:rPr>
        <w:t>Project Goal:</w:t>
      </w:r>
    </w:p>
    <w:p w:rsidR="003F79F7" w:rsidRPr="004B7969" w:rsidRDefault="003F79F7" w:rsidP="003F79F7">
      <w:pPr>
        <w:shd w:val="clear" w:color="auto" w:fill="FFFFFF"/>
        <w:spacing w:after="0"/>
        <w:jc w:val="both"/>
        <w:rPr>
          <w:rFonts w:eastAsia="Times New Roman" w:cstheme="minorHAnsi"/>
          <w:sz w:val="12"/>
        </w:rPr>
      </w:pPr>
    </w:p>
    <w:p w:rsidR="003F79F7" w:rsidRDefault="003F79F7" w:rsidP="003F79F7">
      <w:pPr>
        <w:shd w:val="clear" w:color="auto" w:fill="FFFFFF"/>
        <w:spacing w:after="0"/>
        <w:jc w:val="both"/>
        <w:rPr>
          <w:b/>
        </w:rPr>
      </w:pPr>
      <w:r>
        <w:rPr>
          <w:rFonts w:eastAsia="Times New Roman" w:cstheme="minorHAnsi"/>
          <w:b/>
        </w:rPr>
        <w:tab/>
      </w:r>
      <w:r w:rsidRPr="00924DF5">
        <w:rPr>
          <w:b/>
          <w:shd w:val="clear" w:color="auto" w:fill="FFFFFF"/>
        </w:rPr>
        <w:t>“</w:t>
      </w:r>
      <w:r w:rsidRPr="00924DF5">
        <w:rPr>
          <w:b/>
        </w:rPr>
        <w:t>To ensure livelihood opportunity for 300 young people with disabilities annually”</w:t>
      </w:r>
    </w:p>
    <w:p w:rsidR="003F79F7" w:rsidRPr="004B7969" w:rsidRDefault="003F79F7" w:rsidP="003F79F7">
      <w:pPr>
        <w:shd w:val="clear" w:color="auto" w:fill="FFFFFF"/>
        <w:spacing w:after="0"/>
        <w:jc w:val="both"/>
        <w:rPr>
          <w:rFonts w:eastAsia="Times New Roman" w:cstheme="minorHAnsi"/>
          <w:b/>
        </w:rPr>
      </w:pPr>
    </w:p>
    <w:p w:rsidR="003F79F7" w:rsidRPr="004B7969" w:rsidRDefault="003F79F7" w:rsidP="003F79F7">
      <w:pPr>
        <w:pStyle w:val="ListParagraph"/>
        <w:numPr>
          <w:ilvl w:val="0"/>
          <w:numId w:val="3"/>
        </w:numPr>
        <w:shd w:val="clear" w:color="auto" w:fill="FFFFFF"/>
        <w:spacing w:after="0"/>
        <w:jc w:val="both"/>
        <w:rPr>
          <w:rFonts w:eastAsia="Times New Roman" w:cstheme="minorHAnsi"/>
          <w:b/>
          <w:color w:val="000000" w:themeColor="text1"/>
        </w:rPr>
      </w:pPr>
      <w:r w:rsidRPr="004B7969">
        <w:rPr>
          <w:rFonts w:eastAsia="Times New Roman" w:cstheme="minorHAnsi"/>
          <w:b/>
          <w:color w:val="000000" w:themeColor="text1"/>
          <w:u w:val="single"/>
        </w:rPr>
        <w:t>Project needs assessment/rationale: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56"/>
        <w:gridCol w:w="1134"/>
        <w:gridCol w:w="1276"/>
        <w:gridCol w:w="1275"/>
      </w:tblGrid>
      <w:tr w:rsidR="003F79F7" w:rsidRPr="00924DF5" w:rsidTr="003051BA">
        <w:tc>
          <w:tcPr>
            <w:tcW w:w="5841" w:type="dxa"/>
            <w:gridSpan w:val="4"/>
            <w:shd w:val="clear" w:color="auto" w:fill="auto"/>
          </w:tcPr>
          <w:p w:rsidR="003F79F7" w:rsidRPr="00924DF5" w:rsidRDefault="003F79F7" w:rsidP="003051BA">
            <w:pPr>
              <w:spacing w:before="100" w:beforeAutospacing="1" w:after="100" w:afterAutospacing="1"/>
              <w:rPr>
                <w:b/>
                <w:shd w:val="clear" w:color="auto" w:fill="FFFFFF"/>
              </w:rPr>
            </w:pPr>
            <w:r w:rsidRPr="00924DF5">
              <w:rPr>
                <w:b/>
                <w:shd w:val="clear" w:color="auto" w:fill="FFFFFF"/>
              </w:rPr>
              <w:t>Details on Mandya district disability</w:t>
            </w:r>
          </w:p>
        </w:tc>
      </w:tr>
      <w:tr w:rsidR="003F79F7" w:rsidRPr="00924DF5" w:rsidTr="003051BA">
        <w:tc>
          <w:tcPr>
            <w:tcW w:w="2156" w:type="dxa"/>
            <w:shd w:val="clear" w:color="auto" w:fill="auto"/>
          </w:tcPr>
          <w:p w:rsidR="003F79F7" w:rsidRPr="00924DF5" w:rsidRDefault="003F79F7" w:rsidP="003051BA">
            <w:pPr>
              <w:spacing w:before="100" w:beforeAutospacing="1" w:after="100" w:afterAutospacing="1"/>
              <w:rPr>
                <w:shd w:val="clear" w:color="auto" w:fill="FFFFFF"/>
              </w:rPr>
            </w:pPr>
          </w:p>
        </w:tc>
        <w:tc>
          <w:tcPr>
            <w:tcW w:w="1134" w:type="dxa"/>
            <w:shd w:val="clear" w:color="auto" w:fill="auto"/>
          </w:tcPr>
          <w:p w:rsidR="003F79F7" w:rsidRPr="00924DF5" w:rsidRDefault="003F79F7" w:rsidP="003051BA">
            <w:pPr>
              <w:spacing w:before="100" w:beforeAutospacing="1" w:after="100" w:afterAutospacing="1"/>
              <w:rPr>
                <w:shd w:val="clear" w:color="auto" w:fill="FFFFFF"/>
              </w:rPr>
            </w:pPr>
            <w:r w:rsidRPr="00924DF5">
              <w:rPr>
                <w:shd w:val="clear" w:color="auto" w:fill="FFFFFF"/>
              </w:rPr>
              <w:t>Total</w:t>
            </w:r>
          </w:p>
        </w:tc>
        <w:tc>
          <w:tcPr>
            <w:tcW w:w="1276" w:type="dxa"/>
            <w:shd w:val="clear" w:color="auto" w:fill="auto"/>
          </w:tcPr>
          <w:p w:rsidR="003F79F7" w:rsidRPr="00924DF5" w:rsidRDefault="003F79F7" w:rsidP="003051BA">
            <w:pPr>
              <w:spacing w:before="100" w:beforeAutospacing="1" w:after="100" w:afterAutospacing="1"/>
              <w:rPr>
                <w:shd w:val="clear" w:color="auto" w:fill="FFFFFF"/>
              </w:rPr>
            </w:pPr>
            <w:r w:rsidRPr="00924DF5">
              <w:rPr>
                <w:shd w:val="clear" w:color="auto" w:fill="FFFFFF"/>
              </w:rPr>
              <w:t>Male</w:t>
            </w:r>
          </w:p>
        </w:tc>
        <w:tc>
          <w:tcPr>
            <w:tcW w:w="1275" w:type="dxa"/>
            <w:shd w:val="clear" w:color="auto" w:fill="auto"/>
          </w:tcPr>
          <w:p w:rsidR="003F79F7" w:rsidRPr="00924DF5" w:rsidRDefault="003F79F7" w:rsidP="003051BA">
            <w:pPr>
              <w:spacing w:before="100" w:beforeAutospacing="1" w:after="100" w:afterAutospacing="1"/>
              <w:rPr>
                <w:shd w:val="clear" w:color="auto" w:fill="FFFFFF"/>
              </w:rPr>
            </w:pPr>
            <w:r w:rsidRPr="00924DF5">
              <w:rPr>
                <w:shd w:val="clear" w:color="auto" w:fill="FFFFFF"/>
              </w:rPr>
              <w:t>Female</w:t>
            </w:r>
          </w:p>
        </w:tc>
      </w:tr>
      <w:tr w:rsidR="003F79F7" w:rsidRPr="00924DF5" w:rsidTr="003051BA">
        <w:trPr>
          <w:trHeight w:val="445"/>
        </w:trPr>
        <w:tc>
          <w:tcPr>
            <w:tcW w:w="2156" w:type="dxa"/>
            <w:shd w:val="clear" w:color="auto" w:fill="auto"/>
          </w:tcPr>
          <w:p w:rsidR="003F79F7" w:rsidRPr="00924DF5" w:rsidRDefault="003F79F7" w:rsidP="003051BA">
            <w:pPr>
              <w:spacing w:before="100" w:beforeAutospacing="1" w:after="100" w:afterAutospacing="1"/>
              <w:rPr>
                <w:shd w:val="clear" w:color="auto" w:fill="FFFFFF"/>
              </w:rPr>
            </w:pPr>
            <w:r w:rsidRPr="00924DF5">
              <w:rPr>
                <w:shd w:val="clear" w:color="auto" w:fill="FFFFFF"/>
              </w:rPr>
              <w:t>Disability Population</w:t>
            </w:r>
          </w:p>
        </w:tc>
        <w:tc>
          <w:tcPr>
            <w:tcW w:w="1134" w:type="dxa"/>
            <w:shd w:val="clear" w:color="auto" w:fill="auto"/>
          </w:tcPr>
          <w:p w:rsidR="003F79F7" w:rsidRPr="00924DF5" w:rsidRDefault="003F79F7" w:rsidP="003051BA">
            <w:pPr>
              <w:spacing w:before="100" w:beforeAutospacing="1" w:after="100" w:afterAutospacing="1"/>
              <w:rPr>
                <w:shd w:val="clear" w:color="auto" w:fill="FFFFFF"/>
              </w:rPr>
            </w:pPr>
            <w:r w:rsidRPr="00924DF5">
              <w:rPr>
                <w:shd w:val="clear" w:color="auto" w:fill="FFFFFF"/>
              </w:rPr>
              <w:t>36228</w:t>
            </w:r>
          </w:p>
        </w:tc>
        <w:tc>
          <w:tcPr>
            <w:tcW w:w="1276" w:type="dxa"/>
            <w:shd w:val="clear" w:color="auto" w:fill="auto"/>
          </w:tcPr>
          <w:p w:rsidR="003F79F7" w:rsidRPr="00924DF5" w:rsidRDefault="003F79F7" w:rsidP="003051BA">
            <w:pPr>
              <w:spacing w:before="100" w:beforeAutospacing="1" w:after="100" w:afterAutospacing="1"/>
              <w:rPr>
                <w:shd w:val="clear" w:color="auto" w:fill="FFFFFF"/>
              </w:rPr>
            </w:pPr>
            <w:r w:rsidRPr="00924DF5">
              <w:rPr>
                <w:shd w:val="clear" w:color="auto" w:fill="FFFFFF"/>
              </w:rPr>
              <w:t>20027</w:t>
            </w:r>
          </w:p>
        </w:tc>
        <w:tc>
          <w:tcPr>
            <w:tcW w:w="1275" w:type="dxa"/>
            <w:shd w:val="clear" w:color="auto" w:fill="auto"/>
          </w:tcPr>
          <w:p w:rsidR="003F79F7" w:rsidRPr="00924DF5" w:rsidRDefault="003F79F7" w:rsidP="003051BA">
            <w:pPr>
              <w:spacing w:before="100" w:beforeAutospacing="1" w:after="100" w:afterAutospacing="1"/>
              <w:rPr>
                <w:shd w:val="clear" w:color="auto" w:fill="FFFFFF"/>
              </w:rPr>
            </w:pPr>
            <w:r w:rsidRPr="00924DF5">
              <w:rPr>
                <w:shd w:val="clear" w:color="auto" w:fill="FFFFFF"/>
              </w:rPr>
              <w:t>16201</w:t>
            </w:r>
          </w:p>
        </w:tc>
      </w:tr>
      <w:tr w:rsidR="003F79F7" w:rsidRPr="00924DF5" w:rsidTr="003051BA">
        <w:tc>
          <w:tcPr>
            <w:tcW w:w="2156" w:type="dxa"/>
            <w:shd w:val="clear" w:color="auto" w:fill="auto"/>
          </w:tcPr>
          <w:p w:rsidR="003F79F7" w:rsidRPr="00924DF5" w:rsidRDefault="003F79F7" w:rsidP="003051BA">
            <w:pPr>
              <w:spacing w:before="100" w:beforeAutospacing="1" w:after="100" w:afterAutospacing="1"/>
              <w:rPr>
                <w:shd w:val="clear" w:color="auto" w:fill="FFFFFF"/>
              </w:rPr>
            </w:pPr>
            <w:r w:rsidRPr="00924DF5">
              <w:rPr>
                <w:shd w:val="clear" w:color="auto" w:fill="FFFFFF"/>
              </w:rPr>
              <w:t>Visual impairment</w:t>
            </w:r>
          </w:p>
        </w:tc>
        <w:tc>
          <w:tcPr>
            <w:tcW w:w="1134" w:type="dxa"/>
            <w:shd w:val="clear" w:color="auto" w:fill="auto"/>
          </w:tcPr>
          <w:p w:rsidR="003F79F7" w:rsidRPr="00924DF5" w:rsidRDefault="003F79F7" w:rsidP="003051BA">
            <w:pPr>
              <w:spacing w:before="100" w:beforeAutospacing="1" w:after="100" w:afterAutospacing="1"/>
              <w:rPr>
                <w:shd w:val="clear" w:color="auto" w:fill="FFFFFF"/>
              </w:rPr>
            </w:pPr>
            <w:r w:rsidRPr="00924DF5">
              <w:rPr>
                <w:shd w:val="clear" w:color="auto" w:fill="FFFFFF"/>
              </w:rPr>
              <w:t>7234</w:t>
            </w:r>
          </w:p>
        </w:tc>
        <w:tc>
          <w:tcPr>
            <w:tcW w:w="1276" w:type="dxa"/>
            <w:shd w:val="clear" w:color="auto" w:fill="auto"/>
          </w:tcPr>
          <w:p w:rsidR="003F79F7" w:rsidRPr="00924DF5" w:rsidRDefault="003F79F7" w:rsidP="003051BA">
            <w:pPr>
              <w:spacing w:before="100" w:beforeAutospacing="1" w:after="100" w:afterAutospacing="1"/>
              <w:rPr>
                <w:shd w:val="clear" w:color="auto" w:fill="FFFFFF"/>
              </w:rPr>
            </w:pPr>
            <w:r w:rsidRPr="00924DF5">
              <w:rPr>
                <w:shd w:val="clear" w:color="auto" w:fill="FFFFFF"/>
              </w:rPr>
              <w:t>3517</w:t>
            </w:r>
          </w:p>
        </w:tc>
        <w:tc>
          <w:tcPr>
            <w:tcW w:w="1275" w:type="dxa"/>
            <w:shd w:val="clear" w:color="auto" w:fill="auto"/>
          </w:tcPr>
          <w:p w:rsidR="003F79F7" w:rsidRPr="00924DF5" w:rsidRDefault="003F79F7" w:rsidP="003051BA">
            <w:pPr>
              <w:spacing w:before="100" w:beforeAutospacing="1" w:after="100" w:afterAutospacing="1"/>
              <w:rPr>
                <w:shd w:val="clear" w:color="auto" w:fill="FFFFFF"/>
              </w:rPr>
            </w:pPr>
            <w:r w:rsidRPr="00924DF5">
              <w:rPr>
                <w:shd w:val="clear" w:color="auto" w:fill="FFFFFF"/>
              </w:rPr>
              <w:t>3717</w:t>
            </w:r>
          </w:p>
        </w:tc>
      </w:tr>
      <w:tr w:rsidR="003F79F7" w:rsidRPr="00924DF5" w:rsidTr="003051BA">
        <w:tc>
          <w:tcPr>
            <w:tcW w:w="2156" w:type="dxa"/>
            <w:shd w:val="clear" w:color="auto" w:fill="auto"/>
          </w:tcPr>
          <w:p w:rsidR="003F79F7" w:rsidRPr="00924DF5" w:rsidRDefault="003F79F7" w:rsidP="003051BA">
            <w:pPr>
              <w:spacing w:before="100" w:beforeAutospacing="1" w:after="100" w:afterAutospacing="1"/>
              <w:rPr>
                <w:shd w:val="clear" w:color="auto" w:fill="FFFFFF"/>
              </w:rPr>
            </w:pPr>
            <w:r w:rsidRPr="00924DF5">
              <w:rPr>
                <w:shd w:val="clear" w:color="auto" w:fill="FFFFFF"/>
              </w:rPr>
              <w:t>Speech  and Hearing</w:t>
            </w:r>
          </w:p>
        </w:tc>
        <w:tc>
          <w:tcPr>
            <w:tcW w:w="1134" w:type="dxa"/>
            <w:shd w:val="clear" w:color="auto" w:fill="auto"/>
          </w:tcPr>
          <w:p w:rsidR="003F79F7" w:rsidRPr="00924DF5" w:rsidRDefault="003F79F7" w:rsidP="003051BA">
            <w:pPr>
              <w:spacing w:before="100" w:beforeAutospacing="1" w:after="100" w:afterAutospacing="1"/>
              <w:rPr>
                <w:shd w:val="clear" w:color="auto" w:fill="FFFFFF"/>
              </w:rPr>
            </w:pPr>
            <w:r w:rsidRPr="00924DF5">
              <w:rPr>
                <w:shd w:val="clear" w:color="auto" w:fill="FFFFFF"/>
              </w:rPr>
              <w:t>8240</w:t>
            </w:r>
          </w:p>
        </w:tc>
        <w:tc>
          <w:tcPr>
            <w:tcW w:w="1276" w:type="dxa"/>
            <w:shd w:val="clear" w:color="auto" w:fill="auto"/>
          </w:tcPr>
          <w:p w:rsidR="003F79F7" w:rsidRPr="00924DF5" w:rsidRDefault="003F79F7" w:rsidP="003051BA">
            <w:pPr>
              <w:spacing w:before="100" w:beforeAutospacing="1" w:after="100" w:afterAutospacing="1"/>
              <w:rPr>
                <w:shd w:val="clear" w:color="auto" w:fill="FFFFFF"/>
              </w:rPr>
            </w:pPr>
            <w:r w:rsidRPr="00924DF5">
              <w:rPr>
                <w:shd w:val="clear" w:color="auto" w:fill="FFFFFF"/>
              </w:rPr>
              <w:t>4342</w:t>
            </w:r>
          </w:p>
        </w:tc>
        <w:tc>
          <w:tcPr>
            <w:tcW w:w="1275" w:type="dxa"/>
            <w:shd w:val="clear" w:color="auto" w:fill="auto"/>
          </w:tcPr>
          <w:p w:rsidR="003F79F7" w:rsidRPr="00924DF5" w:rsidRDefault="003F79F7" w:rsidP="003051BA">
            <w:pPr>
              <w:spacing w:before="100" w:beforeAutospacing="1" w:after="100" w:afterAutospacing="1"/>
              <w:rPr>
                <w:shd w:val="clear" w:color="auto" w:fill="FFFFFF"/>
              </w:rPr>
            </w:pPr>
            <w:r w:rsidRPr="00924DF5">
              <w:rPr>
                <w:shd w:val="clear" w:color="auto" w:fill="FFFFFF"/>
              </w:rPr>
              <w:t>3898</w:t>
            </w:r>
          </w:p>
        </w:tc>
      </w:tr>
      <w:tr w:rsidR="003F79F7" w:rsidRPr="00924DF5" w:rsidTr="003051BA">
        <w:tc>
          <w:tcPr>
            <w:tcW w:w="2156" w:type="dxa"/>
            <w:shd w:val="clear" w:color="auto" w:fill="auto"/>
          </w:tcPr>
          <w:p w:rsidR="003F79F7" w:rsidRPr="00924DF5" w:rsidRDefault="003F79F7" w:rsidP="003051BA">
            <w:pPr>
              <w:spacing w:before="100" w:beforeAutospacing="1" w:after="100" w:afterAutospacing="1"/>
              <w:rPr>
                <w:shd w:val="clear" w:color="auto" w:fill="FFFFFF"/>
              </w:rPr>
            </w:pPr>
            <w:r w:rsidRPr="00924DF5">
              <w:rPr>
                <w:shd w:val="clear" w:color="auto" w:fill="FFFFFF"/>
              </w:rPr>
              <w:t>Locomotor disabilities</w:t>
            </w:r>
          </w:p>
        </w:tc>
        <w:tc>
          <w:tcPr>
            <w:tcW w:w="1134" w:type="dxa"/>
            <w:shd w:val="clear" w:color="auto" w:fill="auto"/>
          </w:tcPr>
          <w:p w:rsidR="003F79F7" w:rsidRPr="00924DF5" w:rsidRDefault="003F79F7" w:rsidP="003051BA">
            <w:pPr>
              <w:spacing w:before="100" w:beforeAutospacing="1" w:after="100" w:afterAutospacing="1"/>
              <w:rPr>
                <w:shd w:val="clear" w:color="auto" w:fill="FFFFFF"/>
              </w:rPr>
            </w:pPr>
            <w:r w:rsidRPr="00924DF5">
              <w:rPr>
                <w:shd w:val="clear" w:color="auto" w:fill="FFFFFF"/>
              </w:rPr>
              <w:t>8848</w:t>
            </w:r>
          </w:p>
        </w:tc>
        <w:tc>
          <w:tcPr>
            <w:tcW w:w="1276" w:type="dxa"/>
            <w:shd w:val="clear" w:color="auto" w:fill="auto"/>
          </w:tcPr>
          <w:p w:rsidR="003F79F7" w:rsidRPr="00924DF5" w:rsidRDefault="003F79F7" w:rsidP="003051BA">
            <w:pPr>
              <w:spacing w:before="100" w:beforeAutospacing="1" w:after="100" w:afterAutospacing="1"/>
              <w:rPr>
                <w:shd w:val="clear" w:color="auto" w:fill="FFFFFF"/>
              </w:rPr>
            </w:pPr>
            <w:r w:rsidRPr="00924DF5">
              <w:rPr>
                <w:shd w:val="clear" w:color="auto" w:fill="FFFFFF"/>
              </w:rPr>
              <w:t>5675</w:t>
            </w:r>
          </w:p>
        </w:tc>
        <w:tc>
          <w:tcPr>
            <w:tcW w:w="1275" w:type="dxa"/>
            <w:shd w:val="clear" w:color="auto" w:fill="auto"/>
          </w:tcPr>
          <w:p w:rsidR="003F79F7" w:rsidRPr="00924DF5" w:rsidRDefault="003F79F7" w:rsidP="003051BA">
            <w:pPr>
              <w:spacing w:before="100" w:beforeAutospacing="1" w:after="100" w:afterAutospacing="1"/>
              <w:rPr>
                <w:shd w:val="clear" w:color="auto" w:fill="FFFFFF"/>
              </w:rPr>
            </w:pPr>
            <w:r w:rsidRPr="00924DF5">
              <w:rPr>
                <w:shd w:val="clear" w:color="auto" w:fill="FFFFFF"/>
              </w:rPr>
              <w:t>3173</w:t>
            </w:r>
          </w:p>
        </w:tc>
      </w:tr>
      <w:tr w:rsidR="003F79F7" w:rsidRPr="00924DF5" w:rsidTr="003051BA">
        <w:tc>
          <w:tcPr>
            <w:tcW w:w="2156" w:type="dxa"/>
            <w:shd w:val="clear" w:color="auto" w:fill="auto"/>
          </w:tcPr>
          <w:p w:rsidR="003F79F7" w:rsidRPr="00924DF5" w:rsidRDefault="003F79F7" w:rsidP="003051BA">
            <w:pPr>
              <w:spacing w:before="100" w:beforeAutospacing="1" w:after="100" w:afterAutospacing="1"/>
              <w:rPr>
                <w:shd w:val="clear" w:color="auto" w:fill="FFFFFF"/>
              </w:rPr>
            </w:pPr>
            <w:r w:rsidRPr="00924DF5">
              <w:rPr>
                <w:shd w:val="clear" w:color="auto" w:fill="FFFFFF"/>
              </w:rPr>
              <w:t>Mental retardation</w:t>
            </w:r>
          </w:p>
        </w:tc>
        <w:tc>
          <w:tcPr>
            <w:tcW w:w="1134" w:type="dxa"/>
            <w:shd w:val="clear" w:color="auto" w:fill="auto"/>
          </w:tcPr>
          <w:p w:rsidR="003F79F7" w:rsidRPr="00924DF5" w:rsidRDefault="003F79F7" w:rsidP="003051BA">
            <w:pPr>
              <w:spacing w:before="100" w:beforeAutospacing="1" w:after="100" w:afterAutospacing="1"/>
              <w:rPr>
                <w:shd w:val="clear" w:color="auto" w:fill="FFFFFF"/>
              </w:rPr>
            </w:pPr>
            <w:r w:rsidRPr="00924DF5">
              <w:rPr>
                <w:shd w:val="clear" w:color="auto" w:fill="FFFFFF"/>
              </w:rPr>
              <w:t>2625</w:t>
            </w:r>
          </w:p>
        </w:tc>
        <w:tc>
          <w:tcPr>
            <w:tcW w:w="1276" w:type="dxa"/>
            <w:shd w:val="clear" w:color="auto" w:fill="auto"/>
          </w:tcPr>
          <w:p w:rsidR="003F79F7" w:rsidRPr="00924DF5" w:rsidRDefault="003F79F7" w:rsidP="003051BA">
            <w:pPr>
              <w:spacing w:before="100" w:beforeAutospacing="1" w:after="100" w:afterAutospacing="1"/>
              <w:rPr>
                <w:shd w:val="clear" w:color="auto" w:fill="FFFFFF"/>
              </w:rPr>
            </w:pPr>
            <w:r w:rsidRPr="00924DF5">
              <w:rPr>
                <w:shd w:val="clear" w:color="auto" w:fill="FFFFFF"/>
              </w:rPr>
              <w:t>1393</w:t>
            </w:r>
          </w:p>
        </w:tc>
        <w:tc>
          <w:tcPr>
            <w:tcW w:w="1275" w:type="dxa"/>
            <w:shd w:val="clear" w:color="auto" w:fill="auto"/>
          </w:tcPr>
          <w:p w:rsidR="003F79F7" w:rsidRPr="00924DF5" w:rsidRDefault="003F79F7" w:rsidP="003051BA">
            <w:pPr>
              <w:spacing w:before="100" w:beforeAutospacing="1" w:after="100" w:afterAutospacing="1"/>
              <w:rPr>
                <w:shd w:val="clear" w:color="auto" w:fill="FFFFFF"/>
              </w:rPr>
            </w:pPr>
            <w:r w:rsidRPr="00924DF5">
              <w:rPr>
                <w:shd w:val="clear" w:color="auto" w:fill="FFFFFF"/>
              </w:rPr>
              <w:t>1232</w:t>
            </w:r>
          </w:p>
        </w:tc>
      </w:tr>
      <w:tr w:rsidR="003F79F7" w:rsidRPr="00924DF5" w:rsidTr="003051BA">
        <w:tc>
          <w:tcPr>
            <w:tcW w:w="2156" w:type="dxa"/>
            <w:shd w:val="clear" w:color="auto" w:fill="auto"/>
          </w:tcPr>
          <w:p w:rsidR="003F79F7" w:rsidRPr="00924DF5" w:rsidRDefault="003F79F7" w:rsidP="003051BA">
            <w:pPr>
              <w:spacing w:before="100" w:beforeAutospacing="1" w:after="100" w:afterAutospacing="1"/>
              <w:rPr>
                <w:shd w:val="clear" w:color="auto" w:fill="FFFFFF"/>
              </w:rPr>
            </w:pPr>
            <w:r w:rsidRPr="00924DF5">
              <w:rPr>
                <w:shd w:val="clear" w:color="auto" w:fill="FFFFFF"/>
              </w:rPr>
              <w:t>Mental illness</w:t>
            </w:r>
          </w:p>
        </w:tc>
        <w:tc>
          <w:tcPr>
            <w:tcW w:w="1134" w:type="dxa"/>
            <w:shd w:val="clear" w:color="auto" w:fill="auto"/>
          </w:tcPr>
          <w:p w:rsidR="003F79F7" w:rsidRPr="00924DF5" w:rsidRDefault="003F79F7" w:rsidP="003051BA">
            <w:pPr>
              <w:spacing w:before="100" w:beforeAutospacing="1" w:after="100" w:afterAutospacing="1"/>
              <w:rPr>
                <w:shd w:val="clear" w:color="auto" w:fill="FFFFFF"/>
              </w:rPr>
            </w:pPr>
            <w:r w:rsidRPr="00924DF5">
              <w:rPr>
                <w:shd w:val="clear" w:color="auto" w:fill="FFFFFF"/>
              </w:rPr>
              <w:t>481</w:t>
            </w:r>
          </w:p>
        </w:tc>
        <w:tc>
          <w:tcPr>
            <w:tcW w:w="1276" w:type="dxa"/>
            <w:shd w:val="clear" w:color="auto" w:fill="auto"/>
          </w:tcPr>
          <w:p w:rsidR="003F79F7" w:rsidRPr="00924DF5" w:rsidRDefault="003F79F7" w:rsidP="003051BA">
            <w:pPr>
              <w:spacing w:before="100" w:beforeAutospacing="1" w:after="100" w:afterAutospacing="1"/>
              <w:rPr>
                <w:shd w:val="clear" w:color="auto" w:fill="FFFFFF"/>
              </w:rPr>
            </w:pPr>
            <w:r w:rsidRPr="00924DF5">
              <w:rPr>
                <w:shd w:val="clear" w:color="auto" w:fill="FFFFFF"/>
              </w:rPr>
              <w:t>253</w:t>
            </w:r>
          </w:p>
        </w:tc>
        <w:tc>
          <w:tcPr>
            <w:tcW w:w="1275" w:type="dxa"/>
            <w:shd w:val="clear" w:color="auto" w:fill="auto"/>
          </w:tcPr>
          <w:p w:rsidR="003F79F7" w:rsidRPr="00924DF5" w:rsidRDefault="003F79F7" w:rsidP="003051BA">
            <w:pPr>
              <w:spacing w:before="100" w:beforeAutospacing="1" w:after="100" w:afterAutospacing="1"/>
              <w:rPr>
                <w:shd w:val="clear" w:color="auto" w:fill="FFFFFF"/>
              </w:rPr>
            </w:pPr>
            <w:r w:rsidRPr="00924DF5">
              <w:rPr>
                <w:shd w:val="clear" w:color="auto" w:fill="FFFFFF"/>
              </w:rPr>
              <w:t>228</w:t>
            </w:r>
          </w:p>
        </w:tc>
      </w:tr>
      <w:tr w:rsidR="003F79F7" w:rsidRPr="00924DF5" w:rsidTr="003051BA">
        <w:tc>
          <w:tcPr>
            <w:tcW w:w="2156" w:type="dxa"/>
            <w:shd w:val="clear" w:color="auto" w:fill="auto"/>
          </w:tcPr>
          <w:p w:rsidR="003F79F7" w:rsidRPr="00924DF5" w:rsidRDefault="003F79F7" w:rsidP="003051BA">
            <w:pPr>
              <w:spacing w:before="100" w:beforeAutospacing="1" w:after="100" w:afterAutospacing="1"/>
              <w:rPr>
                <w:shd w:val="clear" w:color="auto" w:fill="FFFFFF"/>
              </w:rPr>
            </w:pPr>
            <w:r w:rsidRPr="00924DF5">
              <w:rPr>
                <w:shd w:val="clear" w:color="auto" w:fill="FFFFFF"/>
              </w:rPr>
              <w:lastRenderedPageBreak/>
              <w:t>Multiple disabilities</w:t>
            </w:r>
          </w:p>
        </w:tc>
        <w:tc>
          <w:tcPr>
            <w:tcW w:w="1134" w:type="dxa"/>
            <w:shd w:val="clear" w:color="auto" w:fill="auto"/>
          </w:tcPr>
          <w:p w:rsidR="003F79F7" w:rsidRPr="00924DF5" w:rsidRDefault="003F79F7" w:rsidP="003051BA">
            <w:pPr>
              <w:spacing w:before="100" w:beforeAutospacing="1" w:after="100" w:afterAutospacing="1"/>
              <w:rPr>
                <w:shd w:val="clear" w:color="auto" w:fill="FFFFFF"/>
              </w:rPr>
            </w:pPr>
            <w:r w:rsidRPr="00924DF5">
              <w:rPr>
                <w:shd w:val="clear" w:color="auto" w:fill="FFFFFF"/>
              </w:rPr>
              <w:t>5602</w:t>
            </w:r>
          </w:p>
        </w:tc>
        <w:tc>
          <w:tcPr>
            <w:tcW w:w="1276" w:type="dxa"/>
            <w:shd w:val="clear" w:color="auto" w:fill="auto"/>
          </w:tcPr>
          <w:p w:rsidR="003F79F7" w:rsidRPr="00924DF5" w:rsidRDefault="003F79F7" w:rsidP="003051BA">
            <w:pPr>
              <w:spacing w:before="100" w:beforeAutospacing="1" w:after="100" w:afterAutospacing="1"/>
              <w:rPr>
                <w:shd w:val="clear" w:color="auto" w:fill="FFFFFF"/>
              </w:rPr>
            </w:pPr>
            <w:r w:rsidRPr="00924DF5">
              <w:rPr>
                <w:shd w:val="clear" w:color="auto" w:fill="FFFFFF"/>
              </w:rPr>
              <w:t>3026</w:t>
            </w:r>
          </w:p>
        </w:tc>
        <w:tc>
          <w:tcPr>
            <w:tcW w:w="1275" w:type="dxa"/>
            <w:shd w:val="clear" w:color="auto" w:fill="auto"/>
          </w:tcPr>
          <w:p w:rsidR="003F79F7" w:rsidRPr="00924DF5" w:rsidRDefault="003F79F7" w:rsidP="003051BA">
            <w:pPr>
              <w:spacing w:before="100" w:beforeAutospacing="1" w:after="100" w:afterAutospacing="1"/>
              <w:rPr>
                <w:shd w:val="clear" w:color="auto" w:fill="FFFFFF"/>
              </w:rPr>
            </w:pPr>
            <w:r w:rsidRPr="00924DF5">
              <w:rPr>
                <w:shd w:val="clear" w:color="auto" w:fill="FFFFFF"/>
              </w:rPr>
              <w:t>2576</w:t>
            </w:r>
          </w:p>
        </w:tc>
      </w:tr>
      <w:tr w:rsidR="003F79F7" w:rsidRPr="00924DF5" w:rsidTr="003051BA">
        <w:tc>
          <w:tcPr>
            <w:tcW w:w="2156" w:type="dxa"/>
            <w:shd w:val="clear" w:color="auto" w:fill="auto"/>
          </w:tcPr>
          <w:p w:rsidR="003F79F7" w:rsidRPr="00924DF5" w:rsidRDefault="003F79F7" w:rsidP="003051BA">
            <w:pPr>
              <w:spacing w:before="100" w:beforeAutospacing="1" w:after="100" w:afterAutospacing="1"/>
              <w:rPr>
                <w:shd w:val="clear" w:color="auto" w:fill="FFFFFF"/>
              </w:rPr>
            </w:pPr>
            <w:r w:rsidRPr="00924DF5">
              <w:rPr>
                <w:shd w:val="clear" w:color="auto" w:fill="FFFFFF"/>
              </w:rPr>
              <w:t>Other disabilities</w:t>
            </w:r>
          </w:p>
        </w:tc>
        <w:tc>
          <w:tcPr>
            <w:tcW w:w="1134" w:type="dxa"/>
            <w:shd w:val="clear" w:color="auto" w:fill="auto"/>
          </w:tcPr>
          <w:p w:rsidR="003F79F7" w:rsidRPr="00924DF5" w:rsidRDefault="003F79F7" w:rsidP="003051BA">
            <w:pPr>
              <w:spacing w:before="100" w:beforeAutospacing="1" w:after="100" w:afterAutospacing="1"/>
              <w:rPr>
                <w:shd w:val="clear" w:color="auto" w:fill="FFFFFF"/>
              </w:rPr>
            </w:pPr>
            <w:r w:rsidRPr="00924DF5">
              <w:rPr>
                <w:shd w:val="clear" w:color="auto" w:fill="FFFFFF"/>
              </w:rPr>
              <w:t>3198</w:t>
            </w:r>
          </w:p>
        </w:tc>
        <w:tc>
          <w:tcPr>
            <w:tcW w:w="1276" w:type="dxa"/>
            <w:shd w:val="clear" w:color="auto" w:fill="auto"/>
          </w:tcPr>
          <w:p w:rsidR="003F79F7" w:rsidRPr="00924DF5" w:rsidRDefault="003F79F7" w:rsidP="003051BA">
            <w:pPr>
              <w:spacing w:before="100" w:beforeAutospacing="1" w:after="100" w:afterAutospacing="1"/>
              <w:rPr>
                <w:shd w:val="clear" w:color="auto" w:fill="FFFFFF"/>
              </w:rPr>
            </w:pPr>
            <w:r w:rsidRPr="00924DF5">
              <w:rPr>
                <w:shd w:val="clear" w:color="auto" w:fill="FFFFFF"/>
              </w:rPr>
              <w:t>1821</w:t>
            </w:r>
          </w:p>
        </w:tc>
        <w:tc>
          <w:tcPr>
            <w:tcW w:w="1275" w:type="dxa"/>
            <w:shd w:val="clear" w:color="auto" w:fill="auto"/>
          </w:tcPr>
          <w:p w:rsidR="003F79F7" w:rsidRPr="00924DF5" w:rsidRDefault="003F79F7" w:rsidP="003051BA">
            <w:pPr>
              <w:spacing w:before="100" w:beforeAutospacing="1" w:after="100" w:afterAutospacing="1"/>
              <w:rPr>
                <w:shd w:val="clear" w:color="auto" w:fill="FFFFFF"/>
              </w:rPr>
            </w:pPr>
            <w:r w:rsidRPr="00924DF5">
              <w:rPr>
                <w:shd w:val="clear" w:color="auto" w:fill="FFFFFF"/>
              </w:rPr>
              <w:t>1377</w:t>
            </w:r>
          </w:p>
        </w:tc>
      </w:tr>
    </w:tbl>
    <w:p w:rsidR="003F79F7" w:rsidRPr="00DD4A15" w:rsidRDefault="003F79F7" w:rsidP="003F79F7">
      <w:pPr>
        <w:pStyle w:val="ListParagraph"/>
        <w:spacing w:before="100" w:beforeAutospacing="1" w:after="100" w:afterAutospacing="1"/>
        <w:rPr>
          <w:b/>
          <w:shd w:val="clear" w:color="auto" w:fill="FFFFFF"/>
        </w:rPr>
      </w:pPr>
      <w:r w:rsidRPr="00DD4A15">
        <w:rPr>
          <w:b/>
          <w:shd w:val="clear" w:color="auto" w:fill="FFFFFF"/>
        </w:rPr>
        <w:t>Our target group for livelihood= Government 2011 census data</w:t>
      </w:r>
    </w:p>
    <w:tbl>
      <w:tblPr>
        <w:tblW w:w="5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64"/>
        <w:gridCol w:w="1275"/>
        <w:gridCol w:w="1134"/>
        <w:gridCol w:w="1134"/>
        <w:gridCol w:w="1134"/>
      </w:tblGrid>
      <w:tr w:rsidR="003F79F7" w:rsidRPr="00924DF5" w:rsidTr="003051BA">
        <w:tc>
          <w:tcPr>
            <w:tcW w:w="1164" w:type="dxa"/>
            <w:shd w:val="clear" w:color="auto" w:fill="auto"/>
          </w:tcPr>
          <w:p w:rsidR="003F79F7" w:rsidRPr="00924DF5" w:rsidRDefault="003F79F7" w:rsidP="003051BA">
            <w:pPr>
              <w:spacing w:before="100" w:beforeAutospacing="1" w:after="100" w:afterAutospacing="1"/>
              <w:rPr>
                <w:shd w:val="clear" w:color="auto" w:fill="FFFFFF"/>
              </w:rPr>
            </w:pPr>
            <w:r w:rsidRPr="00924DF5">
              <w:rPr>
                <w:shd w:val="clear" w:color="auto" w:fill="FFFFFF"/>
              </w:rPr>
              <w:t>Age group</w:t>
            </w:r>
          </w:p>
        </w:tc>
        <w:tc>
          <w:tcPr>
            <w:tcW w:w="1275" w:type="dxa"/>
            <w:shd w:val="clear" w:color="auto" w:fill="auto"/>
          </w:tcPr>
          <w:p w:rsidR="003F79F7" w:rsidRPr="00924DF5" w:rsidRDefault="002E3903" w:rsidP="003051BA">
            <w:pPr>
              <w:spacing w:before="100" w:beforeAutospacing="1" w:after="100" w:afterAutospacing="1"/>
              <w:rPr>
                <w:shd w:val="clear" w:color="auto" w:fill="FFFFFF"/>
              </w:rPr>
            </w:pPr>
            <w:r w:rsidRPr="00924DF5">
              <w:rPr>
                <w:shd w:val="clear" w:color="auto" w:fill="FFFFFF"/>
              </w:rPr>
              <w:t>Locomotor</w:t>
            </w:r>
          </w:p>
        </w:tc>
        <w:tc>
          <w:tcPr>
            <w:tcW w:w="1134" w:type="dxa"/>
            <w:shd w:val="clear" w:color="auto" w:fill="auto"/>
          </w:tcPr>
          <w:p w:rsidR="003F79F7" w:rsidRPr="00924DF5" w:rsidRDefault="003F79F7" w:rsidP="003051BA">
            <w:pPr>
              <w:spacing w:before="100" w:beforeAutospacing="1" w:after="100" w:afterAutospacing="1"/>
              <w:rPr>
                <w:shd w:val="clear" w:color="auto" w:fill="FFFFFF"/>
              </w:rPr>
            </w:pPr>
            <w:r w:rsidRPr="00924DF5">
              <w:rPr>
                <w:shd w:val="clear" w:color="auto" w:fill="FFFFFF"/>
              </w:rPr>
              <w:t>Speech &amp; Hearing</w:t>
            </w:r>
          </w:p>
        </w:tc>
        <w:tc>
          <w:tcPr>
            <w:tcW w:w="1134" w:type="dxa"/>
            <w:shd w:val="clear" w:color="auto" w:fill="auto"/>
          </w:tcPr>
          <w:p w:rsidR="003F79F7" w:rsidRPr="00924DF5" w:rsidRDefault="003F79F7" w:rsidP="003051BA">
            <w:pPr>
              <w:spacing w:before="100" w:beforeAutospacing="1" w:after="100" w:afterAutospacing="1"/>
              <w:rPr>
                <w:shd w:val="clear" w:color="auto" w:fill="FFFFFF"/>
              </w:rPr>
            </w:pPr>
            <w:r w:rsidRPr="00924DF5">
              <w:rPr>
                <w:shd w:val="clear" w:color="auto" w:fill="FFFFFF"/>
              </w:rPr>
              <w:t>Multiple Disability</w:t>
            </w:r>
          </w:p>
        </w:tc>
        <w:tc>
          <w:tcPr>
            <w:tcW w:w="1134" w:type="dxa"/>
            <w:shd w:val="clear" w:color="auto" w:fill="auto"/>
          </w:tcPr>
          <w:p w:rsidR="003F79F7" w:rsidRPr="00924DF5" w:rsidRDefault="003F79F7" w:rsidP="003051BA">
            <w:pPr>
              <w:spacing w:before="100" w:beforeAutospacing="1" w:after="100" w:afterAutospacing="1"/>
              <w:rPr>
                <w:shd w:val="clear" w:color="auto" w:fill="FFFFFF"/>
              </w:rPr>
            </w:pPr>
            <w:r w:rsidRPr="00924DF5">
              <w:rPr>
                <w:shd w:val="clear" w:color="auto" w:fill="FFFFFF"/>
              </w:rPr>
              <w:t xml:space="preserve">Total </w:t>
            </w:r>
          </w:p>
        </w:tc>
      </w:tr>
      <w:tr w:rsidR="003F79F7" w:rsidRPr="00924DF5" w:rsidTr="003051BA">
        <w:tc>
          <w:tcPr>
            <w:tcW w:w="1164" w:type="dxa"/>
            <w:shd w:val="clear" w:color="auto" w:fill="auto"/>
          </w:tcPr>
          <w:p w:rsidR="003F79F7" w:rsidRPr="00924DF5" w:rsidRDefault="003F79F7" w:rsidP="003051BA">
            <w:pPr>
              <w:spacing w:before="100" w:beforeAutospacing="1" w:after="100" w:afterAutospacing="1"/>
              <w:rPr>
                <w:shd w:val="clear" w:color="auto" w:fill="FFFFFF"/>
              </w:rPr>
            </w:pPr>
            <w:r w:rsidRPr="00924DF5">
              <w:rPr>
                <w:shd w:val="clear" w:color="auto" w:fill="FFFFFF"/>
              </w:rPr>
              <w:t>20-40</w:t>
            </w:r>
          </w:p>
        </w:tc>
        <w:tc>
          <w:tcPr>
            <w:tcW w:w="1275" w:type="dxa"/>
            <w:shd w:val="clear" w:color="auto" w:fill="auto"/>
          </w:tcPr>
          <w:p w:rsidR="003F79F7" w:rsidRPr="00924DF5" w:rsidRDefault="003F79F7" w:rsidP="003051BA">
            <w:pPr>
              <w:spacing w:before="100" w:beforeAutospacing="1" w:after="100" w:afterAutospacing="1"/>
              <w:rPr>
                <w:shd w:val="clear" w:color="auto" w:fill="FFFFFF"/>
              </w:rPr>
            </w:pPr>
            <w:r w:rsidRPr="00924DF5">
              <w:rPr>
                <w:shd w:val="clear" w:color="auto" w:fill="FFFFFF"/>
              </w:rPr>
              <w:t>2980</w:t>
            </w:r>
          </w:p>
        </w:tc>
        <w:tc>
          <w:tcPr>
            <w:tcW w:w="1134" w:type="dxa"/>
            <w:shd w:val="clear" w:color="auto" w:fill="auto"/>
          </w:tcPr>
          <w:p w:rsidR="003F79F7" w:rsidRPr="00924DF5" w:rsidRDefault="003F79F7" w:rsidP="003051BA">
            <w:pPr>
              <w:spacing w:before="100" w:beforeAutospacing="1" w:after="100" w:afterAutospacing="1"/>
              <w:rPr>
                <w:shd w:val="clear" w:color="auto" w:fill="FFFFFF"/>
              </w:rPr>
            </w:pPr>
            <w:r w:rsidRPr="00924DF5">
              <w:rPr>
                <w:shd w:val="clear" w:color="auto" w:fill="FFFFFF"/>
              </w:rPr>
              <w:t>2552</w:t>
            </w:r>
          </w:p>
        </w:tc>
        <w:tc>
          <w:tcPr>
            <w:tcW w:w="1134" w:type="dxa"/>
            <w:shd w:val="clear" w:color="auto" w:fill="auto"/>
          </w:tcPr>
          <w:p w:rsidR="003F79F7" w:rsidRPr="00924DF5" w:rsidRDefault="003F79F7" w:rsidP="003051BA">
            <w:pPr>
              <w:spacing w:before="100" w:beforeAutospacing="1" w:after="100" w:afterAutospacing="1"/>
              <w:rPr>
                <w:shd w:val="clear" w:color="auto" w:fill="FFFFFF"/>
              </w:rPr>
            </w:pPr>
            <w:r w:rsidRPr="00924DF5">
              <w:rPr>
                <w:shd w:val="clear" w:color="auto" w:fill="FFFFFF"/>
              </w:rPr>
              <w:t>903</w:t>
            </w:r>
          </w:p>
        </w:tc>
        <w:tc>
          <w:tcPr>
            <w:tcW w:w="1134" w:type="dxa"/>
            <w:shd w:val="clear" w:color="auto" w:fill="auto"/>
          </w:tcPr>
          <w:p w:rsidR="003F79F7" w:rsidRPr="00924DF5" w:rsidRDefault="003F79F7" w:rsidP="003051BA">
            <w:pPr>
              <w:spacing w:before="100" w:beforeAutospacing="1" w:after="100" w:afterAutospacing="1"/>
              <w:rPr>
                <w:shd w:val="clear" w:color="auto" w:fill="FFFFFF"/>
              </w:rPr>
            </w:pPr>
            <w:r w:rsidRPr="00924DF5">
              <w:rPr>
                <w:shd w:val="clear" w:color="auto" w:fill="FFFFFF"/>
              </w:rPr>
              <w:t>6435</w:t>
            </w:r>
          </w:p>
        </w:tc>
      </w:tr>
    </w:tbl>
    <w:p w:rsidR="003F79F7" w:rsidRPr="004B7969" w:rsidRDefault="003F79F7" w:rsidP="003F79F7">
      <w:pPr>
        <w:pStyle w:val="ListParagraph"/>
        <w:shd w:val="clear" w:color="auto" w:fill="FFFFFF"/>
        <w:spacing w:after="0"/>
        <w:jc w:val="both"/>
        <w:rPr>
          <w:rFonts w:eastAsia="Times New Roman" w:cstheme="minorHAnsi"/>
          <w:b/>
          <w:color w:val="000000" w:themeColor="text1"/>
        </w:rPr>
      </w:pPr>
    </w:p>
    <w:p w:rsidR="003F79F7" w:rsidRPr="004B7969" w:rsidRDefault="003F79F7" w:rsidP="003F79F7">
      <w:pPr>
        <w:pStyle w:val="ListParagraph"/>
        <w:numPr>
          <w:ilvl w:val="0"/>
          <w:numId w:val="3"/>
        </w:numPr>
        <w:spacing w:line="240" w:lineRule="auto"/>
        <w:jc w:val="both"/>
        <w:rPr>
          <w:rFonts w:cstheme="minorHAnsi"/>
          <w:b/>
          <w:color w:val="000000" w:themeColor="text1"/>
        </w:rPr>
      </w:pPr>
      <w:r w:rsidRPr="004B7969">
        <w:rPr>
          <w:rFonts w:cstheme="minorHAnsi"/>
          <w:b/>
          <w:color w:val="000000" w:themeColor="text1"/>
          <w:u w:val="single"/>
        </w:rPr>
        <w:t>Project Objectives:</w:t>
      </w:r>
    </w:p>
    <w:p w:rsidR="003F79F7" w:rsidRPr="004B7969" w:rsidRDefault="003F79F7" w:rsidP="003F79F7">
      <w:pPr>
        <w:pStyle w:val="ListParagraph"/>
        <w:spacing w:line="240" w:lineRule="auto"/>
        <w:jc w:val="both"/>
        <w:rPr>
          <w:rFonts w:cstheme="minorHAnsi"/>
          <w:b/>
          <w:color w:val="000000" w:themeColor="text1"/>
        </w:rPr>
      </w:pPr>
    </w:p>
    <w:p w:rsidR="003F79F7" w:rsidRPr="004B7969" w:rsidRDefault="003F79F7" w:rsidP="003F79F7">
      <w:pPr>
        <w:pStyle w:val="ListParagraph"/>
        <w:numPr>
          <w:ilvl w:val="0"/>
          <w:numId w:val="4"/>
        </w:numPr>
        <w:jc w:val="both"/>
        <w:rPr>
          <w:rFonts w:cstheme="minorHAnsi"/>
          <w:b/>
          <w:color w:val="000000" w:themeColor="text1"/>
          <w:u w:val="single"/>
        </w:rPr>
      </w:pPr>
      <w:r w:rsidRPr="004B7969">
        <w:rPr>
          <w:rFonts w:cstheme="minorHAnsi"/>
        </w:rPr>
        <w:t>Providing rehabilitation for independent  living skills</w:t>
      </w:r>
    </w:p>
    <w:p w:rsidR="003F79F7" w:rsidRPr="004B7969" w:rsidRDefault="003F79F7" w:rsidP="003F79F7">
      <w:pPr>
        <w:pStyle w:val="ListParagraph"/>
        <w:numPr>
          <w:ilvl w:val="0"/>
          <w:numId w:val="4"/>
        </w:numPr>
        <w:jc w:val="both"/>
        <w:rPr>
          <w:rFonts w:cstheme="minorHAnsi"/>
        </w:rPr>
      </w:pPr>
      <w:r w:rsidRPr="004B7969">
        <w:rPr>
          <w:rFonts w:cstheme="minorHAnsi"/>
        </w:rPr>
        <w:t>Providing in scope PWDs relevant vocational training.</w:t>
      </w:r>
    </w:p>
    <w:p w:rsidR="003F79F7" w:rsidRPr="004B7969" w:rsidRDefault="003F79F7" w:rsidP="003F79F7">
      <w:pPr>
        <w:pStyle w:val="ListParagraph"/>
        <w:numPr>
          <w:ilvl w:val="0"/>
          <w:numId w:val="4"/>
        </w:numPr>
        <w:spacing w:line="240" w:lineRule="auto"/>
        <w:jc w:val="both"/>
        <w:rPr>
          <w:rFonts w:cstheme="minorHAnsi"/>
          <w:b/>
          <w:color w:val="000000" w:themeColor="text1"/>
          <w:u w:val="single"/>
        </w:rPr>
      </w:pPr>
      <w:r w:rsidRPr="004B7969">
        <w:rPr>
          <w:rFonts w:cstheme="minorHAnsi"/>
        </w:rPr>
        <w:t>Job Placement for 80% youth with disabilities.</w:t>
      </w:r>
    </w:p>
    <w:p w:rsidR="003F79F7" w:rsidRPr="004B7969" w:rsidRDefault="003F79F7" w:rsidP="003F79F7">
      <w:pPr>
        <w:pStyle w:val="ListParagraph"/>
        <w:spacing w:line="240" w:lineRule="auto"/>
        <w:jc w:val="both"/>
        <w:rPr>
          <w:rFonts w:cstheme="minorHAnsi"/>
          <w:b/>
          <w:color w:val="000000" w:themeColor="text1"/>
          <w:u w:val="single"/>
        </w:rPr>
      </w:pPr>
    </w:p>
    <w:p w:rsidR="003F79F7" w:rsidRPr="004B7969" w:rsidRDefault="003F79F7" w:rsidP="003F79F7">
      <w:pPr>
        <w:pStyle w:val="ListParagraph"/>
        <w:numPr>
          <w:ilvl w:val="0"/>
          <w:numId w:val="3"/>
        </w:numPr>
        <w:spacing w:line="240" w:lineRule="auto"/>
        <w:jc w:val="both"/>
        <w:rPr>
          <w:rFonts w:cstheme="minorHAnsi"/>
          <w:b/>
          <w:color w:val="000000" w:themeColor="text1"/>
        </w:rPr>
      </w:pPr>
      <w:r w:rsidRPr="004B7969">
        <w:rPr>
          <w:rFonts w:cstheme="minorHAnsi"/>
          <w:b/>
          <w:color w:val="000000" w:themeColor="text1"/>
          <w:u w:val="single"/>
        </w:rPr>
        <w:t xml:space="preserve">Project Proposed targets: </w:t>
      </w:r>
    </w:p>
    <w:p w:rsidR="003F79F7" w:rsidRPr="0080695C" w:rsidRDefault="003F79F7" w:rsidP="003F79F7">
      <w:pPr>
        <w:pStyle w:val="ListParagraph"/>
        <w:spacing w:line="240" w:lineRule="auto"/>
        <w:jc w:val="both"/>
        <w:rPr>
          <w:rFonts w:cstheme="minorHAnsi"/>
          <w:b/>
          <w:color w:val="000000" w:themeColor="text1"/>
          <w:sz w:val="10"/>
        </w:rPr>
      </w:pPr>
    </w:p>
    <w:tbl>
      <w:tblPr>
        <w:tblStyle w:val="TableGrid"/>
        <w:tblW w:w="3081" w:type="pct"/>
        <w:tblInd w:w="855" w:type="dxa"/>
        <w:tblLook w:val="04A0"/>
      </w:tblPr>
      <w:tblGrid>
        <w:gridCol w:w="2383"/>
        <w:gridCol w:w="1619"/>
        <w:gridCol w:w="1693"/>
      </w:tblGrid>
      <w:tr w:rsidR="003F79F7" w:rsidRPr="004B7969" w:rsidTr="003051BA">
        <w:tc>
          <w:tcPr>
            <w:tcW w:w="2391" w:type="dxa"/>
          </w:tcPr>
          <w:p w:rsidR="003F79F7" w:rsidRPr="004B7969" w:rsidRDefault="003F79F7" w:rsidP="003051BA">
            <w:pPr>
              <w:rPr>
                <w:rFonts w:eastAsia="Times New Roman" w:cstheme="minorHAnsi"/>
                <w:b/>
              </w:rPr>
            </w:pPr>
            <w:r w:rsidRPr="004B7969">
              <w:rPr>
                <w:rFonts w:eastAsia="Times New Roman" w:cstheme="minorHAnsi"/>
                <w:b/>
              </w:rPr>
              <w:t xml:space="preserve">Type </w:t>
            </w:r>
          </w:p>
        </w:tc>
        <w:tc>
          <w:tcPr>
            <w:tcW w:w="1710" w:type="dxa"/>
          </w:tcPr>
          <w:p w:rsidR="003F79F7" w:rsidRPr="004B7969" w:rsidRDefault="003F79F7" w:rsidP="003051BA">
            <w:pPr>
              <w:jc w:val="center"/>
              <w:rPr>
                <w:rFonts w:eastAsia="Times New Roman" w:cstheme="minorHAnsi"/>
                <w:b/>
              </w:rPr>
            </w:pPr>
            <w:r w:rsidRPr="004B7969">
              <w:rPr>
                <w:rFonts w:eastAsia="Times New Roman" w:cstheme="minorHAnsi"/>
                <w:b/>
              </w:rPr>
              <w:t>Director</w:t>
            </w:r>
          </w:p>
        </w:tc>
        <w:tc>
          <w:tcPr>
            <w:tcW w:w="1800" w:type="dxa"/>
          </w:tcPr>
          <w:p w:rsidR="003F79F7" w:rsidRPr="004B7969" w:rsidRDefault="003F79F7" w:rsidP="003051BA">
            <w:pPr>
              <w:jc w:val="center"/>
              <w:rPr>
                <w:rFonts w:eastAsia="Times New Roman" w:cstheme="minorHAnsi"/>
                <w:b/>
              </w:rPr>
            </w:pPr>
            <w:r w:rsidRPr="004B7969">
              <w:rPr>
                <w:rFonts w:eastAsia="Times New Roman" w:cstheme="minorHAnsi"/>
                <w:b/>
              </w:rPr>
              <w:t xml:space="preserve">Indirect </w:t>
            </w:r>
          </w:p>
        </w:tc>
      </w:tr>
      <w:tr w:rsidR="003F79F7" w:rsidRPr="004B7969" w:rsidTr="003051BA">
        <w:tc>
          <w:tcPr>
            <w:tcW w:w="2391" w:type="dxa"/>
          </w:tcPr>
          <w:p w:rsidR="003F79F7" w:rsidRPr="004B7969" w:rsidRDefault="003F79F7" w:rsidP="003051BA">
            <w:pPr>
              <w:rPr>
                <w:rFonts w:eastAsia="Times New Roman" w:cstheme="minorHAnsi"/>
              </w:rPr>
            </w:pPr>
            <w:r w:rsidRPr="004B7969">
              <w:rPr>
                <w:rFonts w:eastAsia="Times New Roman" w:cstheme="minorHAnsi"/>
              </w:rPr>
              <w:t>Persons with Disability</w:t>
            </w:r>
          </w:p>
        </w:tc>
        <w:tc>
          <w:tcPr>
            <w:tcW w:w="1710" w:type="dxa"/>
          </w:tcPr>
          <w:p w:rsidR="003F79F7" w:rsidRPr="004B7969" w:rsidRDefault="003F79F7" w:rsidP="003051BA">
            <w:pPr>
              <w:jc w:val="center"/>
              <w:rPr>
                <w:rFonts w:eastAsia="Times New Roman" w:cstheme="minorHAnsi"/>
              </w:rPr>
            </w:pPr>
            <w:r w:rsidRPr="004B7969">
              <w:rPr>
                <w:rFonts w:eastAsia="Times New Roman" w:cstheme="minorHAnsi"/>
              </w:rPr>
              <w:t>300</w:t>
            </w:r>
          </w:p>
        </w:tc>
        <w:tc>
          <w:tcPr>
            <w:tcW w:w="1800" w:type="dxa"/>
          </w:tcPr>
          <w:p w:rsidR="003F79F7" w:rsidRPr="004B7969" w:rsidRDefault="003F79F7" w:rsidP="003051BA">
            <w:pPr>
              <w:jc w:val="center"/>
              <w:rPr>
                <w:rFonts w:eastAsia="Times New Roman" w:cstheme="minorHAnsi"/>
              </w:rPr>
            </w:pPr>
            <w:r w:rsidRPr="004B7969">
              <w:rPr>
                <w:rFonts w:eastAsia="Times New Roman" w:cstheme="minorHAnsi"/>
              </w:rPr>
              <w:t>950</w:t>
            </w:r>
          </w:p>
        </w:tc>
      </w:tr>
      <w:tr w:rsidR="003F79F7" w:rsidRPr="004B7969" w:rsidTr="003051BA">
        <w:tc>
          <w:tcPr>
            <w:tcW w:w="2391" w:type="dxa"/>
          </w:tcPr>
          <w:p w:rsidR="003F79F7" w:rsidRPr="004B7969" w:rsidRDefault="003F79F7" w:rsidP="003051BA">
            <w:pPr>
              <w:rPr>
                <w:rFonts w:eastAsia="Times New Roman" w:cstheme="minorHAnsi"/>
              </w:rPr>
            </w:pPr>
            <w:r w:rsidRPr="004B7969">
              <w:rPr>
                <w:rFonts w:eastAsia="Times New Roman" w:cstheme="minorHAnsi"/>
              </w:rPr>
              <w:t xml:space="preserve">Parents </w:t>
            </w:r>
          </w:p>
        </w:tc>
        <w:tc>
          <w:tcPr>
            <w:tcW w:w="1710" w:type="dxa"/>
          </w:tcPr>
          <w:p w:rsidR="003F79F7" w:rsidRPr="004B7969" w:rsidRDefault="003F79F7" w:rsidP="003051BA">
            <w:pPr>
              <w:jc w:val="center"/>
              <w:rPr>
                <w:rFonts w:eastAsia="Times New Roman" w:cstheme="minorHAnsi"/>
              </w:rPr>
            </w:pPr>
            <w:r w:rsidRPr="004B7969">
              <w:rPr>
                <w:rFonts w:eastAsia="Times New Roman" w:cstheme="minorHAnsi"/>
              </w:rPr>
              <w:t>-</w:t>
            </w:r>
          </w:p>
        </w:tc>
        <w:tc>
          <w:tcPr>
            <w:tcW w:w="1800" w:type="dxa"/>
          </w:tcPr>
          <w:p w:rsidR="003F79F7" w:rsidRPr="004B7969" w:rsidRDefault="003F79F7" w:rsidP="003051BA">
            <w:pPr>
              <w:jc w:val="center"/>
              <w:rPr>
                <w:rFonts w:eastAsia="Times New Roman" w:cstheme="minorHAnsi"/>
              </w:rPr>
            </w:pPr>
            <w:r w:rsidRPr="004B7969">
              <w:rPr>
                <w:rFonts w:eastAsia="Times New Roman" w:cstheme="minorHAnsi"/>
              </w:rPr>
              <w:t>650</w:t>
            </w:r>
          </w:p>
        </w:tc>
      </w:tr>
      <w:tr w:rsidR="003F79F7" w:rsidRPr="004B7969" w:rsidTr="003051BA">
        <w:tc>
          <w:tcPr>
            <w:tcW w:w="2391" w:type="dxa"/>
          </w:tcPr>
          <w:p w:rsidR="003F79F7" w:rsidRPr="004B7969" w:rsidRDefault="003F79F7" w:rsidP="003051BA">
            <w:pPr>
              <w:rPr>
                <w:rFonts w:eastAsia="Times New Roman" w:cstheme="minorHAnsi"/>
              </w:rPr>
            </w:pPr>
            <w:r w:rsidRPr="004B7969">
              <w:rPr>
                <w:rFonts w:eastAsia="Times New Roman" w:cstheme="minorHAnsi"/>
              </w:rPr>
              <w:t>Stakeholders/Networks</w:t>
            </w:r>
          </w:p>
        </w:tc>
        <w:tc>
          <w:tcPr>
            <w:tcW w:w="1710" w:type="dxa"/>
          </w:tcPr>
          <w:p w:rsidR="003F79F7" w:rsidRPr="004B7969" w:rsidRDefault="003F79F7" w:rsidP="003051BA">
            <w:pPr>
              <w:jc w:val="center"/>
              <w:rPr>
                <w:rFonts w:eastAsia="Times New Roman" w:cstheme="minorHAnsi"/>
                <w:color w:val="000000" w:themeColor="text1"/>
              </w:rPr>
            </w:pPr>
            <w:r w:rsidRPr="004B7969">
              <w:rPr>
                <w:rFonts w:eastAsia="Times New Roman" w:cstheme="minorHAnsi"/>
                <w:color w:val="000000" w:themeColor="text1"/>
              </w:rPr>
              <w:t>30</w:t>
            </w:r>
          </w:p>
        </w:tc>
        <w:tc>
          <w:tcPr>
            <w:tcW w:w="1800" w:type="dxa"/>
          </w:tcPr>
          <w:p w:rsidR="003F79F7" w:rsidRPr="004B7969" w:rsidRDefault="003F79F7" w:rsidP="003051BA">
            <w:pPr>
              <w:jc w:val="center"/>
              <w:rPr>
                <w:rFonts w:eastAsia="Times New Roman" w:cstheme="minorHAnsi"/>
              </w:rPr>
            </w:pPr>
            <w:r w:rsidRPr="004B7969">
              <w:rPr>
                <w:rFonts w:eastAsia="Times New Roman" w:cstheme="minorHAnsi"/>
              </w:rPr>
              <w:t>-</w:t>
            </w:r>
          </w:p>
        </w:tc>
      </w:tr>
    </w:tbl>
    <w:p w:rsidR="003F79F7" w:rsidRPr="004B7969" w:rsidRDefault="003F79F7" w:rsidP="003F79F7">
      <w:pPr>
        <w:pStyle w:val="ListParagraph"/>
        <w:shd w:val="clear" w:color="auto" w:fill="FFFFFF"/>
        <w:spacing w:after="0"/>
        <w:jc w:val="both"/>
        <w:rPr>
          <w:rFonts w:eastAsia="Times New Roman" w:cstheme="minorHAnsi"/>
          <w:b/>
        </w:rPr>
      </w:pPr>
    </w:p>
    <w:p w:rsidR="003F79F7" w:rsidRPr="004B7969" w:rsidRDefault="003F79F7" w:rsidP="003F79F7">
      <w:pPr>
        <w:pStyle w:val="ListParagraph"/>
        <w:numPr>
          <w:ilvl w:val="0"/>
          <w:numId w:val="3"/>
        </w:numPr>
        <w:shd w:val="clear" w:color="auto" w:fill="FFFFFF"/>
        <w:spacing w:after="0"/>
        <w:jc w:val="both"/>
        <w:rPr>
          <w:rFonts w:eastAsia="Times New Roman" w:cstheme="minorHAnsi"/>
          <w:b/>
        </w:rPr>
      </w:pPr>
      <w:r w:rsidRPr="004B7969">
        <w:rPr>
          <w:rFonts w:eastAsia="Times New Roman" w:cstheme="minorHAnsi"/>
          <w:b/>
          <w:u w:val="single"/>
        </w:rPr>
        <w:t xml:space="preserve">Project Outcomes: </w:t>
      </w:r>
    </w:p>
    <w:p w:rsidR="003F79F7" w:rsidRPr="008B78C2" w:rsidRDefault="003F79F7" w:rsidP="003F79F7">
      <w:pPr>
        <w:pStyle w:val="ListParagraph"/>
        <w:shd w:val="clear" w:color="auto" w:fill="FFFFFF"/>
        <w:spacing w:after="0"/>
        <w:jc w:val="both"/>
        <w:rPr>
          <w:rFonts w:eastAsia="Times New Roman" w:cstheme="minorHAnsi"/>
          <w:b/>
          <w:sz w:val="10"/>
        </w:rPr>
      </w:pPr>
    </w:p>
    <w:p w:rsidR="003F79F7" w:rsidRPr="004B7969" w:rsidRDefault="003F79F7" w:rsidP="003F79F7">
      <w:pPr>
        <w:pStyle w:val="ListParagraph"/>
        <w:numPr>
          <w:ilvl w:val="0"/>
          <w:numId w:val="5"/>
        </w:numPr>
        <w:shd w:val="clear" w:color="auto" w:fill="FFFFFF"/>
        <w:spacing w:after="0"/>
        <w:jc w:val="both"/>
        <w:rPr>
          <w:rFonts w:eastAsia="Times New Roman" w:cstheme="minorHAnsi"/>
        </w:rPr>
      </w:pPr>
      <w:r w:rsidRPr="004B7969">
        <w:rPr>
          <w:rFonts w:eastAsia="Times New Roman" w:cstheme="minorHAnsi"/>
        </w:rPr>
        <w:t>Training the 450 youths with disabilities in their interested area of skills.</w:t>
      </w:r>
    </w:p>
    <w:p w:rsidR="003F79F7" w:rsidRPr="004B7969" w:rsidRDefault="003F79F7" w:rsidP="003F79F7">
      <w:pPr>
        <w:pStyle w:val="ListParagraph"/>
        <w:numPr>
          <w:ilvl w:val="0"/>
          <w:numId w:val="5"/>
        </w:numPr>
        <w:shd w:val="clear" w:color="auto" w:fill="FFFFFF"/>
        <w:spacing w:after="0"/>
        <w:jc w:val="both"/>
        <w:rPr>
          <w:rFonts w:eastAsia="Times New Roman" w:cstheme="minorHAnsi"/>
        </w:rPr>
      </w:pPr>
      <w:r w:rsidRPr="004B7969">
        <w:rPr>
          <w:rFonts w:eastAsia="Times New Roman" w:cstheme="minorHAnsi"/>
        </w:rPr>
        <w:t>Ensuring 80% of youth with disabilities job opportunities for self sustainability.</w:t>
      </w:r>
    </w:p>
    <w:p w:rsidR="003F79F7" w:rsidRPr="004B7969" w:rsidRDefault="003F79F7" w:rsidP="003F79F7">
      <w:pPr>
        <w:pStyle w:val="ListParagraph"/>
        <w:numPr>
          <w:ilvl w:val="0"/>
          <w:numId w:val="5"/>
        </w:numPr>
        <w:shd w:val="clear" w:color="auto" w:fill="FFFFFF"/>
        <w:spacing w:after="0"/>
        <w:jc w:val="both"/>
        <w:rPr>
          <w:rFonts w:eastAsia="Times New Roman" w:cstheme="minorHAnsi"/>
        </w:rPr>
      </w:pPr>
      <w:r w:rsidRPr="004B7969">
        <w:rPr>
          <w:rFonts w:eastAsia="Times New Roman" w:cstheme="minorHAnsi"/>
        </w:rPr>
        <w:t>Jobs with earnings of Rs 8000 to Rs 10000.</w:t>
      </w:r>
    </w:p>
    <w:p w:rsidR="003F79F7" w:rsidRPr="008B78C2" w:rsidRDefault="003F79F7" w:rsidP="003F79F7">
      <w:pPr>
        <w:pStyle w:val="ListParagraph"/>
        <w:shd w:val="clear" w:color="auto" w:fill="FFFFFF"/>
        <w:spacing w:after="0"/>
        <w:ind w:left="1440"/>
        <w:jc w:val="both"/>
        <w:rPr>
          <w:rFonts w:eastAsia="Times New Roman" w:cstheme="minorHAnsi"/>
          <w:sz w:val="16"/>
        </w:rPr>
      </w:pPr>
    </w:p>
    <w:p w:rsidR="003F79F7" w:rsidRPr="004B7969" w:rsidRDefault="003F79F7" w:rsidP="003F79F7">
      <w:pPr>
        <w:pStyle w:val="ListParagraph"/>
        <w:numPr>
          <w:ilvl w:val="0"/>
          <w:numId w:val="3"/>
        </w:numPr>
        <w:tabs>
          <w:tab w:val="left" w:pos="990"/>
        </w:tabs>
        <w:spacing w:after="0"/>
        <w:jc w:val="both"/>
        <w:rPr>
          <w:rFonts w:eastAsia="Times New Roman" w:cstheme="minorHAnsi"/>
          <w:b/>
          <w:u w:val="single"/>
        </w:rPr>
      </w:pPr>
      <w:r w:rsidRPr="004B7969">
        <w:rPr>
          <w:rFonts w:eastAsia="Times New Roman" w:cstheme="minorHAnsi"/>
          <w:b/>
          <w:u w:val="single"/>
        </w:rPr>
        <w:t xml:space="preserve">Activities and Outcomes  - </w:t>
      </w:r>
    </w:p>
    <w:p w:rsidR="003F79F7" w:rsidRPr="004B7969" w:rsidRDefault="003F79F7" w:rsidP="003F79F7">
      <w:pPr>
        <w:tabs>
          <w:tab w:val="left" w:pos="990"/>
        </w:tabs>
        <w:spacing w:after="0"/>
        <w:jc w:val="both"/>
        <w:rPr>
          <w:rFonts w:eastAsia="Times New Roman" w:cstheme="minorHAnsi"/>
          <w:b/>
          <w:u w:val="single"/>
        </w:rPr>
      </w:pPr>
    </w:p>
    <w:tbl>
      <w:tblPr>
        <w:tblStyle w:val="TableGrid"/>
        <w:tblW w:w="0" w:type="auto"/>
        <w:tblLook w:val="04A0"/>
      </w:tblPr>
      <w:tblGrid>
        <w:gridCol w:w="4581"/>
        <w:gridCol w:w="4661"/>
      </w:tblGrid>
      <w:tr w:rsidR="003F79F7" w:rsidRPr="004B7969" w:rsidTr="003051BA">
        <w:tc>
          <w:tcPr>
            <w:tcW w:w="4788" w:type="dxa"/>
          </w:tcPr>
          <w:p w:rsidR="003F79F7" w:rsidRPr="004B7969" w:rsidRDefault="003F79F7" w:rsidP="003051BA">
            <w:pPr>
              <w:tabs>
                <w:tab w:val="left" w:pos="990"/>
              </w:tabs>
              <w:jc w:val="both"/>
              <w:rPr>
                <w:rFonts w:eastAsia="Times New Roman" w:cstheme="minorHAnsi"/>
                <w:b/>
              </w:rPr>
            </w:pPr>
            <w:r w:rsidRPr="004B7969">
              <w:rPr>
                <w:rFonts w:eastAsia="Times New Roman" w:cstheme="minorHAnsi"/>
                <w:b/>
              </w:rPr>
              <w:t xml:space="preserve">Activity </w:t>
            </w:r>
          </w:p>
        </w:tc>
        <w:tc>
          <w:tcPr>
            <w:tcW w:w="4788" w:type="dxa"/>
          </w:tcPr>
          <w:p w:rsidR="003F79F7" w:rsidRPr="004B7969" w:rsidRDefault="003F79F7" w:rsidP="003051BA">
            <w:pPr>
              <w:tabs>
                <w:tab w:val="left" w:pos="990"/>
              </w:tabs>
              <w:jc w:val="both"/>
              <w:rPr>
                <w:rFonts w:eastAsia="Times New Roman" w:cstheme="minorHAnsi"/>
                <w:b/>
              </w:rPr>
            </w:pPr>
            <w:r w:rsidRPr="004B7969">
              <w:rPr>
                <w:rFonts w:eastAsia="Times New Roman" w:cstheme="minorHAnsi"/>
                <w:b/>
              </w:rPr>
              <w:t>Outcome</w:t>
            </w:r>
          </w:p>
        </w:tc>
      </w:tr>
      <w:tr w:rsidR="003F79F7" w:rsidRPr="004B7969" w:rsidTr="003051BA">
        <w:trPr>
          <w:trHeight w:val="377"/>
        </w:trPr>
        <w:tc>
          <w:tcPr>
            <w:tcW w:w="4788" w:type="dxa"/>
          </w:tcPr>
          <w:p w:rsidR="003F79F7" w:rsidRPr="004B7969" w:rsidRDefault="003F79F7" w:rsidP="003051BA">
            <w:pPr>
              <w:jc w:val="both"/>
              <w:rPr>
                <w:rFonts w:cstheme="minorHAnsi"/>
              </w:rPr>
            </w:pPr>
            <w:r w:rsidRPr="004B7969">
              <w:rPr>
                <w:rFonts w:cstheme="minorHAnsi"/>
              </w:rPr>
              <w:t xml:space="preserve">Identification of PWDs with </w:t>
            </w:r>
            <w:r w:rsidRPr="004B7969">
              <w:rPr>
                <w:rFonts w:eastAsia="Times New Roman" w:cstheme="minorHAnsi"/>
                <w:b/>
              </w:rPr>
              <w:t>L</w:t>
            </w:r>
            <w:r>
              <w:rPr>
                <w:rFonts w:eastAsia="Times New Roman" w:cstheme="minorHAnsi"/>
                <w:b/>
              </w:rPr>
              <w:t>ocomotor</w:t>
            </w:r>
            <w:r w:rsidRPr="004B7969">
              <w:rPr>
                <w:rFonts w:eastAsia="Times New Roman" w:cstheme="minorHAnsi"/>
                <w:b/>
              </w:rPr>
              <w:t>, SHI and CP</w:t>
            </w:r>
          </w:p>
          <w:p w:rsidR="003F79F7" w:rsidRPr="004B7969" w:rsidRDefault="003F79F7" w:rsidP="003051BA">
            <w:pPr>
              <w:tabs>
                <w:tab w:val="left" w:pos="990"/>
              </w:tabs>
              <w:jc w:val="both"/>
              <w:rPr>
                <w:rFonts w:eastAsia="Times New Roman" w:cstheme="minorHAnsi"/>
                <w:b/>
                <w:u w:val="single"/>
              </w:rPr>
            </w:pPr>
          </w:p>
        </w:tc>
        <w:tc>
          <w:tcPr>
            <w:tcW w:w="4788" w:type="dxa"/>
          </w:tcPr>
          <w:p w:rsidR="003F79F7" w:rsidRPr="004B7969" w:rsidRDefault="003F79F7" w:rsidP="003051BA">
            <w:pPr>
              <w:tabs>
                <w:tab w:val="left" w:pos="990"/>
              </w:tabs>
              <w:jc w:val="both"/>
              <w:rPr>
                <w:rFonts w:eastAsia="Times New Roman" w:cstheme="minorHAnsi"/>
              </w:rPr>
            </w:pPr>
            <w:r w:rsidRPr="004B7969">
              <w:rPr>
                <w:rFonts w:eastAsia="Times New Roman" w:cstheme="minorHAnsi"/>
              </w:rPr>
              <w:t>1000 persons identified for  vocational assessments</w:t>
            </w:r>
          </w:p>
        </w:tc>
      </w:tr>
      <w:tr w:rsidR="003F79F7" w:rsidRPr="004B7969" w:rsidTr="003051BA">
        <w:trPr>
          <w:trHeight w:val="440"/>
        </w:trPr>
        <w:tc>
          <w:tcPr>
            <w:tcW w:w="4788" w:type="dxa"/>
          </w:tcPr>
          <w:p w:rsidR="003F79F7" w:rsidRPr="004B7969" w:rsidRDefault="003F79F7" w:rsidP="003051BA">
            <w:pPr>
              <w:tabs>
                <w:tab w:val="left" w:pos="990"/>
              </w:tabs>
              <w:jc w:val="both"/>
              <w:rPr>
                <w:rFonts w:eastAsia="Times New Roman" w:cstheme="minorHAnsi"/>
              </w:rPr>
            </w:pPr>
            <w:r w:rsidRPr="004B7969">
              <w:rPr>
                <w:rFonts w:eastAsia="Times New Roman" w:cstheme="minorHAnsi"/>
              </w:rPr>
              <w:t xml:space="preserve">To administer Vocational Assessments </w:t>
            </w:r>
            <w:r>
              <w:rPr>
                <w:rFonts w:eastAsia="Times New Roman" w:cstheme="minorHAnsi"/>
              </w:rPr>
              <w:t>to 1000 PW</w:t>
            </w:r>
            <w:r w:rsidRPr="004B7969">
              <w:rPr>
                <w:rFonts w:eastAsia="Times New Roman" w:cstheme="minorHAnsi"/>
              </w:rPr>
              <w:t>Ds</w:t>
            </w:r>
          </w:p>
        </w:tc>
        <w:tc>
          <w:tcPr>
            <w:tcW w:w="4788" w:type="dxa"/>
          </w:tcPr>
          <w:p w:rsidR="003F79F7" w:rsidRPr="004B7969" w:rsidRDefault="003F79F7" w:rsidP="003051BA">
            <w:pPr>
              <w:tabs>
                <w:tab w:val="left" w:pos="990"/>
              </w:tabs>
              <w:jc w:val="both"/>
              <w:rPr>
                <w:rFonts w:eastAsia="Times New Roman" w:cstheme="minorHAnsi"/>
              </w:rPr>
            </w:pPr>
            <w:r w:rsidRPr="004B7969">
              <w:rPr>
                <w:rFonts w:eastAsia="Times New Roman" w:cstheme="minorHAnsi"/>
              </w:rPr>
              <w:t>Candidates shortlisted for Foundation course</w:t>
            </w:r>
          </w:p>
          <w:p w:rsidR="003F79F7" w:rsidRPr="004B7969" w:rsidRDefault="003F79F7" w:rsidP="003051BA">
            <w:pPr>
              <w:tabs>
                <w:tab w:val="left" w:pos="990"/>
              </w:tabs>
              <w:jc w:val="both"/>
              <w:rPr>
                <w:rFonts w:eastAsia="Times New Roman" w:cstheme="minorHAnsi"/>
              </w:rPr>
            </w:pPr>
            <w:r w:rsidRPr="004B7969">
              <w:rPr>
                <w:rFonts w:eastAsia="Times New Roman" w:cstheme="minorHAnsi"/>
              </w:rPr>
              <w:t>No of candidates requiring rehabilitation support</w:t>
            </w:r>
          </w:p>
        </w:tc>
      </w:tr>
      <w:tr w:rsidR="003F79F7" w:rsidRPr="004B7969" w:rsidTr="003051BA">
        <w:tc>
          <w:tcPr>
            <w:tcW w:w="4788" w:type="dxa"/>
          </w:tcPr>
          <w:p w:rsidR="003F79F7" w:rsidRPr="004B7969" w:rsidRDefault="003F79F7" w:rsidP="003051BA">
            <w:pPr>
              <w:tabs>
                <w:tab w:val="left" w:pos="990"/>
              </w:tabs>
              <w:jc w:val="both"/>
              <w:rPr>
                <w:rFonts w:eastAsia="Times New Roman" w:cstheme="minorHAnsi"/>
              </w:rPr>
            </w:pPr>
            <w:r w:rsidRPr="004B7969">
              <w:rPr>
                <w:rFonts w:eastAsia="Times New Roman" w:cstheme="minorHAnsi"/>
              </w:rPr>
              <w:t xml:space="preserve">Foundation Course </w:t>
            </w:r>
          </w:p>
        </w:tc>
        <w:tc>
          <w:tcPr>
            <w:tcW w:w="4788" w:type="dxa"/>
          </w:tcPr>
          <w:p w:rsidR="003F79F7" w:rsidRPr="004B7969" w:rsidRDefault="003F79F7" w:rsidP="003051BA">
            <w:pPr>
              <w:tabs>
                <w:tab w:val="left" w:pos="990"/>
              </w:tabs>
              <w:jc w:val="both"/>
              <w:rPr>
                <w:rFonts w:eastAsia="Times New Roman" w:cstheme="minorHAnsi"/>
              </w:rPr>
            </w:pPr>
            <w:r w:rsidRPr="004B7969">
              <w:rPr>
                <w:rFonts w:eastAsia="Times New Roman" w:cstheme="minorHAnsi"/>
              </w:rPr>
              <w:t>Out of 600 PWDs 450 PWDs prepared for vocational training program</w:t>
            </w:r>
          </w:p>
        </w:tc>
      </w:tr>
      <w:tr w:rsidR="003F79F7" w:rsidRPr="004B7969" w:rsidTr="003051BA">
        <w:tc>
          <w:tcPr>
            <w:tcW w:w="4788" w:type="dxa"/>
          </w:tcPr>
          <w:p w:rsidR="003F79F7" w:rsidRPr="004B7969" w:rsidRDefault="003F79F7" w:rsidP="003051BA">
            <w:pPr>
              <w:tabs>
                <w:tab w:val="left" w:pos="990"/>
              </w:tabs>
              <w:jc w:val="both"/>
              <w:rPr>
                <w:rFonts w:eastAsia="Times New Roman" w:cstheme="minorHAnsi"/>
              </w:rPr>
            </w:pPr>
            <w:r w:rsidRPr="004B7969">
              <w:rPr>
                <w:rFonts w:eastAsia="Times New Roman" w:cstheme="minorHAnsi"/>
              </w:rPr>
              <w:t>Networking collaborations to imp</w:t>
            </w:r>
            <w:r>
              <w:rPr>
                <w:rFonts w:eastAsia="Times New Roman" w:cstheme="minorHAnsi"/>
              </w:rPr>
              <w:t>art vocational skills for 450 PW</w:t>
            </w:r>
            <w:r w:rsidRPr="004B7969">
              <w:rPr>
                <w:rFonts w:eastAsia="Times New Roman" w:cstheme="minorHAnsi"/>
              </w:rPr>
              <w:t>Ds</w:t>
            </w:r>
          </w:p>
        </w:tc>
        <w:tc>
          <w:tcPr>
            <w:tcW w:w="4788" w:type="dxa"/>
          </w:tcPr>
          <w:p w:rsidR="003F79F7" w:rsidRPr="004B7969" w:rsidRDefault="003F79F7" w:rsidP="003051BA">
            <w:pPr>
              <w:tabs>
                <w:tab w:val="left" w:pos="990"/>
              </w:tabs>
              <w:jc w:val="both"/>
              <w:rPr>
                <w:rFonts w:eastAsia="Times New Roman" w:cstheme="minorHAnsi"/>
              </w:rPr>
            </w:pPr>
            <w:proofErr w:type="spellStart"/>
            <w:r w:rsidRPr="004B7969">
              <w:rPr>
                <w:rFonts w:eastAsia="Times New Roman" w:cstheme="minorHAnsi"/>
              </w:rPr>
              <w:t>MoU</w:t>
            </w:r>
            <w:proofErr w:type="spellEnd"/>
            <w:r w:rsidRPr="004B7969">
              <w:rPr>
                <w:rFonts w:eastAsia="Times New Roman" w:cstheme="minorHAnsi"/>
              </w:rPr>
              <w:t xml:space="preserve"> with  organizations to manage scale/scope</w:t>
            </w:r>
          </w:p>
          <w:p w:rsidR="003F79F7" w:rsidRPr="004B7969" w:rsidRDefault="003F79F7" w:rsidP="003051BA">
            <w:pPr>
              <w:tabs>
                <w:tab w:val="left" w:pos="990"/>
              </w:tabs>
              <w:jc w:val="both"/>
              <w:rPr>
                <w:rFonts w:eastAsia="Times New Roman" w:cstheme="minorHAnsi"/>
              </w:rPr>
            </w:pPr>
            <w:r w:rsidRPr="004B7969">
              <w:rPr>
                <w:rFonts w:eastAsia="Times New Roman" w:cstheme="minorHAnsi"/>
              </w:rPr>
              <w:t xml:space="preserve"> </w:t>
            </w:r>
          </w:p>
        </w:tc>
      </w:tr>
      <w:tr w:rsidR="003F79F7" w:rsidRPr="004B7969" w:rsidTr="003051BA">
        <w:tc>
          <w:tcPr>
            <w:tcW w:w="4788" w:type="dxa"/>
          </w:tcPr>
          <w:p w:rsidR="003F79F7" w:rsidRPr="004B7969" w:rsidRDefault="003F79F7" w:rsidP="003051BA">
            <w:pPr>
              <w:tabs>
                <w:tab w:val="left" w:pos="990"/>
              </w:tabs>
              <w:jc w:val="both"/>
              <w:rPr>
                <w:rFonts w:eastAsia="Times New Roman" w:cstheme="minorHAnsi"/>
              </w:rPr>
            </w:pPr>
            <w:r w:rsidRPr="004B7969">
              <w:rPr>
                <w:rFonts w:eastAsia="Times New Roman" w:cstheme="minorHAnsi"/>
              </w:rPr>
              <w:t>Vocational training program</w:t>
            </w:r>
          </w:p>
        </w:tc>
        <w:tc>
          <w:tcPr>
            <w:tcW w:w="4788" w:type="dxa"/>
          </w:tcPr>
          <w:p w:rsidR="003F79F7" w:rsidRPr="004B7969" w:rsidRDefault="003F79F7" w:rsidP="003051BA">
            <w:pPr>
              <w:tabs>
                <w:tab w:val="left" w:pos="990"/>
              </w:tabs>
              <w:jc w:val="both"/>
              <w:rPr>
                <w:rFonts w:eastAsia="Times New Roman" w:cstheme="minorHAnsi"/>
              </w:rPr>
            </w:pPr>
            <w:r w:rsidRPr="004B7969">
              <w:rPr>
                <w:rFonts w:eastAsia="Times New Roman" w:cstheme="minorHAnsi"/>
              </w:rPr>
              <w:t>80%  students graduate</w:t>
            </w:r>
          </w:p>
        </w:tc>
      </w:tr>
      <w:tr w:rsidR="003F79F7" w:rsidRPr="004B7969" w:rsidTr="003051BA">
        <w:tc>
          <w:tcPr>
            <w:tcW w:w="4788" w:type="dxa"/>
          </w:tcPr>
          <w:p w:rsidR="003F79F7" w:rsidRPr="004B7969" w:rsidRDefault="003F79F7" w:rsidP="003051BA">
            <w:pPr>
              <w:tabs>
                <w:tab w:val="left" w:pos="990"/>
              </w:tabs>
              <w:jc w:val="both"/>
              <w:rPr>
                <w:rFonts w:eastAsia="Times New Roman" w:cstheme="minorHAnsi"/>
              </w:rPr>
            </w:pPr>
            <w:r w:rsidRPr="004B7969">
              <w:rPr>
                <w:rFonts w:eastAsia="Times New Roman" w:cstheme="minorHAnsi"/>
              </w:rPr>
              <w:t>Local Placement</w:t>
            </w:r>
          </w:p>
        </w:tc>
        <w:tc>
          <w:tcPr>
            <w:tcW w:w="4788" w:type="dxa"/>
          </w:tcPr>
          <w:p w:rsidR="003F79F7" w:rsidRPr="004B7969" w:rsidRDefault="003F79F7" w:rsidP="003051BA">
            <w:pPr>
              <w:tabs>
                <w:tab w:val="left" w:pos="990"/>
              </w:tabs>
              <w:jc w:val="both"/>
              <w:rPr>
                <w:rFonts w:eastAsia="Times New Roman" w:cstheme="minorHAnsi"/>
              </w:rPr>
            </w:pPr>
            <w:r w:rsidRPr="004B7969">
              <w:rPr>
                <w:rFonts w:eastAsia="Times New Roman" w:cstheme="minorHAnsi"/>
              </w:rPr>
              <w:t>20% -  local placement,</w:t>
            </w:r>
          </w:p>
          <w:p w:rsidR="003F79F7" w:rsidRPr="004B7969" w:rsidRDefault="003F79F7" w:rsidP="003051BA">
            <w:pPr>
              <w:tabs>
                <w:tab w:val="left" w:pos="990"/>
              </w:tabs>
              <w:jc w:val="both"/>
              <w:rPr>
                <w:rFonts w:eastAsia="Times New Roman" w:cstheme="minorHAnsi"/>
              </w:rPr>
            </w:pPr>
            <w:r w:rsidRPr="004B7969">
              <w:rPr>
                <w:rFonts w:eastAsia="Times New Roman" w:cstheme="minorHAnsi"/>
              </w:rPr>
              <w:t xml:space="preserve">80% - </w:t>
            </w:r>
            <w:proofErr w:type="spellStart"/>
            <w:r w:rsidRPr="004B7969">
              <w:rPr>
                <w:rFonts w:eastAsia="Times New Roman" w:cstheme="minorHAnsi"/>
              </w:rPr>
              <w:t>thro’networks</w:t>
            </w:r>
            <w:proofErr w:type="spellEnd"/>
            <w:r w:rsidRPr="004B7969">
              <w:rPr>
                <w:rFonts w:eastAsia="Times New Roman" w:cstheme="minorHAnsi"/>
              </w:rPr>
              <w:t>/collaborators</w:t>
            </w:r>
          </w:p>
        </w:tc>
      </w:tr>
      <w:tr w:rsidR="003F79F7" w:rsidRPr="004B7969" w:rsidTr="003051BA">
        <w:tc>
          <w:tcPr>
            <w:tcW w:w="4788" w:type="dxa"/>
          </w:tcPr>
          <w:p w:rsidR="003F79F7" w:rsidRPr="004B7969" w:rsidRDefault="003F79F7" w:rsidP="003051BA">
            <w:pPr>
              <w:tabs>
                <w:tab w:val="left" w:pos="413"/>
              </w:tabs>
              <w:jc w:val="both"/>
              <w:rPr>
                <w:rFonts w:cstheme="minorHAnsi"/>
              </w:rPr>
            </w:pPr>
            <w:r w:rsidRPr="004B7969">
              <w:rPr>
                <w:rFonts w:cstheme="minorHAnsi"/>
              </w:rPr>
              <w:t>Field/follow up support</w:t>
            </w:r>
          </w:p>
        </w:tc>
        <w:tc>
          <w:tcPr>
            <w:tcW w:w="4788" w:type="dxa"/>
          </w:tcPr>
          <w:p w:rsidR="003F79F7" w:rsidRPr="004B7969" w:rsidRDefault="003F79F7" w:rsidP="003051BA">
            <w:pPr>
              <w:tabs>
                <w:tab w:val="left" w:pos="990"/>
              </w:tabs>
              <w:jc w:val="both"/>
              <w:rPr>
                <w:rFonts w:eastAsia="Times New Roman" w:cstheme="minorHAnsi"/>
              </w:rPr>
            </w:pPr>
            <w:r w:rsidRPr="004B7969">
              <w:rPr>
                <w:rFonts w:eastAsia="Times New Roman" w:cstheme="minorHAnsi"/>
              </w:rPr>
              <w:t>Ensuring and supporting PWD’s to sustain their job.</w:t>
            </w:r>
          </w:p>
        </w:tc>
      </w:tr>
    </w:tbl>
    <w:p w:rsidR="003F79F7" w:rsidRDefault="003F79F7" w:rsidP="00D4555B"/>
    <w:p w:rsidR="00D4555B" w:rsidRDefault="00D4555B" w:rsidP="00DC48E2"/>
    <w:p w:rsidR="00DC48E2" w:rsidRPr="00DC48E2" w:rsidRDefault="00DC48E2" w:rsidP="00DC48E2">
      <w:pPr>
        <w:rPr>
          <w:b/>
          <w:u w:val="single"/>
        </w:rPr>
      </w:pPr>
      <w:r>
        <w:rPr>
          <w:b/>
        </w:rPr>
        <w:lastRenderedPageBreak/>
        <w:t xml:space="preserve">X </w:t>
      </w:r>
      <w:r>
        <w:rPr>
          <w:b/>
        </w:rPr>
        <w:tab/>
      </w:r>
      <w:r w:rsidRPr="00DC48E2">
        <w:rPr>
          <w:b/>
          <w:u w:val="single"/>
        </w:rPr>
        <w:t xml:space="preserve">Budget: </w:t>
      </w:r>
    </w:p>
    <w:tbl>
      <w:tblPr>
        <w:tblStyle w:val="TableGrid"/>
        <w:tblW w:w="10916" w:type="dxa"/>
        <w:tblInd w:w="-743" w:type="dxa"/>
        <w:tblLook w:val="04A0"/>
      </w:tblPr>
      <w:tblGrid>
        <w:gridCol w:w="709"/>
        <w:gridCol w:w="2977"/>
        <w:gridCol w:w="2835"/>
        <w:gridCol w:w="1134"/>
        <w:gridCol w:w="1701"/>
        <w:gridCol w:w="1560"/>
      </w:tblGrid>
      <w:tr w:rsidR="00DC48E2" w:rsidRPr="00C14B8E" w:rsidTr="003051BA">
        <w:tc>
          <w:tcPr>
            <w:tcW w:w="10916" w:type="dxa"/>
            <w:gridSpan w:val="6"/>
          </w:tcPr>
          <w:p w:rsidR="00DC48E2" w:rsidRPr="00C14B8E" w:rsidRDefault="00DC48E2" w:rsidP="003051BA">
            <w:pPr>
              <w:jc w:val="center"/>
              <w:rPr>
                <w:rFonts w:ascii="Calibri" w:hAnsi="Calibri" w:cs="Calibri"/>
                <w:b/>
                <w:bCs/>
                <w:sz w:val="28"/>
                <w:szCs w:val="24"/>
              </w:rPr>
            </w:pPr>
            <w:r w:rsidRPr="00C14B8E">
              <w:rPr>
                <w:rFonts w:ascii="Calibri" w:hAnsi="Calibri" w:cs="Calibri"/>
                <w:b/>
                <w:bCs/>
                <w:sz w:val="28"/>
              </w:rPr>
              <w:t>Title of the Project : Livelihood for young people with disabilities</w:t>
            </w:r>
          </w:p>
          <w:p w:rsidR="00DC48E2" w:rsidRPr="00C14B8E" w:rsidRDefault="00DC48E2" w:rsidP="003051BA">
            <w:pPr>
              <w:tabs>
                <w:tab w:val="left" w:pos="1245"/>
              </w:tabs>
              <w:jc w:val="center"/>
              <w:rPr>
                <w:sz w:val="28"/>
              </w:rPr>
            </w:pPr>
          </w:p>
        </w:tc>
      </w:tr>
      <w:tr w:rsidR="00DC48E2" w:rsidRPr="00C14B8E" w:rsidTr="003051BA">
        <w:tc>
          <w:tcPr>
            <w:tcW w:w="10916" w:type="dxa"/>
            <w:gridSpan w:val="6"/>
          </w:tcPr>
          <w:p w:rsidR="00DC48E2" w:rsidRPr="00C14B8E" w:rsidRDefault="00DC48E2" w:rsidP="003051BA">
            <w:pPr>
              <w:jc w:val="center"/>
              <w:rPr>
                <w:rFonts w:ascii="Calibri" w:hAnsi="Calibri" w:cs="Calibri"/>
                <w:b/>
                <w:bCs/>
                <w:sz w:val="28"/>
                <w:szCs w:val="24"/>
              </w:rPr>
            </w:pPr>
            <w:r w:rsidRPr="00C14B8E">
              <w:rPr>
                <w:rFonts w:ascii="Calibri" w:hAnsi="Calibri" w:cs="Calibri"/>
                <w:b/>
                <w:bCs/>
                <w:sz w:val="28"/>
              </w:rPr>
              <w:t>Time Period            : April 2019 to March 2020</w:t>
            </w:r>
          </w:p>
          <w:p w:rsidR="00DC48E2" w:rsidRPr="00C14B8E" w:rsidRDefault="00DC48E2" w:rsidP="003051BA">
            <w:pPr>
              <w:jc w:val="center"/>
              <w:rPr>
                <w:sz w:val="28"/>
              </w:rPr>
            </w:pPr>
          </w:p>
        </w:tc>
      </w:tr>
      <w:tr w:rsidR="00DC48E2" w:rsidTr="003051BA">
        <w:trPr>
          <w:trHeight w:val="601"/>
        </w:trPr>
        <w:tc>
          <w:tcPr>
            <w:tcW w:w="709" w:type="dxa"/>
          </w:tcPr>
          <w:p w:rsidR="00DC48E2" w:rsidRDefault="00DC48E2" w:rsidP="003051BA"/>
        </w:tc>
        <w:tc>
          <w:tcPr>
            <w:tcW w:w="2977" w:type="dxa"/>
          </w:tcPr>
          <w:p w:rsidR="00DC48E2" w:rsidRDefault="00DC48E2" w:rsidP="003051BA">
            <w:pPr>
              <w:rPr>
                <w:rFonts w:ascii="Calibri" w:hAnsi="Calibri" w:cs="Calibri"/>
                <w:b/>
                <w:bCs/>
                <w:sz w:val="24"/>
                <w:szCs w:val="24"/>
              </w:rPr>
            </w:pPr>
            <w:r>
              <w:rPr>
                <w:rFonts w:ascii="Calibri" w:hAnsi="Calibri" w:cs="Calibri"/>
                <w:b/>
                <w:bCs/>
              </w:rPr>
              <w:t>Budget Heading</w:t>
            </w:r>
          </w:p>
          <w:p w:rsidR="00DC48E2" w:rsidRDefault="00DC48E2" w:rsidP="003051BA"/>
        </w:tc>
        <w:tc>
          <w:tcPr>
            <w:tcW w:w="2835" w:type="dxa"/>
          </w:tcPr>
          <w:p w:rsidR="00DC48E2" w:rsidRDefault="00DC48E2" w:rsidP="003051BA">
            <w:pPr>
              <w:rPr>
                <w:rFonts w:ascii="Calibri" w:hAnsi="Calibri" w:cs="Calibri"/>
                <w:b/>
                <w:bCs/>
                <w:color w:val="000000"/>
                <w:sz w:val="24"/>
                <w:szCs w:val="24"/>
              </w:rPr>
            </w:pPr>
            <w:r>
              <w:rPr>
                <w:rFonts w:ascii="Calibri" w:hAnsi="Calibri" w:cs="Calibri"/>
                <w:b/>
                <w:bCs/>
                <w:color w:val="000000"/>
              </w:rPr>
              <w:t>Calculations</w:t>
            </w:r>
          </w:p>
          <w:p w:rsidR="00DC48E2" w:rsidRDefault="00DC48E2" w:rsidP="003051BA"/>
        </w:tc>
        <w:tc>
          <w:tcPr>
            <w:tcW w:w="1134" w:type="dxa"/>
          </w:tcPr>
          <w:p w:rsidR="00DC48E2" w:rsidRDefault="00DC48E2" w:rsidP="003051BA">
            <w:pPr>
              <w:rPr>
                <w:rFonts w:ascii="Calibri" w:hAnsi="Calibri" w:cs="Calibri"/>
                <w:b/>
                <w:bCs/>
                <w:color w:val="000000"/>
                <w:sz w:val="24"/>
                <w:szCs w:val="24"/>
              </w:rPr>
            </w:pPr>
            <w:r>
              <w:rPr>
                <w:rFonts w:ascii="Calibri" w:hAnsi="Calibri" w:cs="Calibri"/>
                <w:b/>
                <w:bCs/>
                <w:color w:val="000000"/>
              </w:rPr>
              <w:t>No. of Units</w:t>
            </w:r>
          </w:p>
          <w:p w:rsidR="00DC48E2" w:rsidRDefault="00DC48E2" w:rsidP="003051BA"/>
        </w:tc>
        <w:tc>
          <w:tcPr>
            <w:tcW w:w="1701" w:type="dxa"/>
          </w:tcPr>
          <w:p w:rsidR="00DC48E2" w:rsidRDefault="00DC48E2" w:rsidP="003051BA">
            <w:pPr>
              <w:rPr>
                <w:rFonts w:ascii="Calibri" w:hAnsi="Calibri" w:cs="Calibri"/>
                <w:b/>
                <w:bCs/>
                <w:color w:val="000000"/>
                <w:sz w:val="24"/>
                <w:szCs w:val="24"/>
              </w:rPr>
            </w:pPr>
            <w:r>
              <w:rPr>
                <w:rFonts w:ascii="Calibri" w:hAnsi="Calibri" w:cs="Calibri"/>
                <w:b/>
                <w:bCs/>
                <w:color w:val="000000"/>
              </w:rPr>
              <w:t>Unit Cost</w:t>
            </w:r>
          </w:p>
          <w:p w:rsidR="00DC48E2" w:rsidRDefault="00DC48E2" w:rsidP="003051BA"/>
        </w:tc>
        <w:tc>
          <w:tcPr>
            <w:tcW w:w="1560" w:type="dxa"/>
          </w:tcPr>
          <w:p w:rsidR="00DC48E2" w:rsidRDefault="00DC48E2" w:rsidP="003051BA">
            <w:pPr>
              <w:rPr>
                <w:rFonts w:ascii="Calibri" w:hAnsi="Calibri" w:cs="Calibri"/>
                <w:b/>
                <w:bCs/>
                <w:color w:val="000000"/>
                <w:sz w:val="24"/>
                <w:szCs w:val="24"/>
              </w:rPr>
            </w:pPr>
            <w:r>
              <w:rPr>
                <w:rFonts w:ascii="Calibri" w:hAnsi="Calibri" w:cs="Calibri"/>
                <w:b/>
                <w:bCs/>
                <w:color w:val="000000"/>
              </w:rPr>
              <w:t>Total (Rs.)</w:t>
            </w:r>
          </w:p>
          <w:p w:rsidR="00DC48E2" w:rsidRDefault="00DC48E2" w:rsidP="003051BA"/>
        </w:tc>
      </w:tr>
      <w:tr w:rsidR="00DC48E2" w:rsidTr="003051BA">
        <w:trPr>
          <w:trHeight w:val="498"/>
        </w:trPr>
        <w:tc>
          <w:tcPr>
            <w:tcW w:w="709" w:type="dxa"/>
          </w:tcPr>
          <w:p w:rsidR="00DC48E2" w:rsidRPr="00E45D96" w:rsidRDefault="00DC48E2" w:rsidP="003051BA">
            <w:pPr>
              <w:rPr>
                <w:rFonts w:ascii="Calibri" w:hAnsi="Calibri" w:cs="Calibri"/>
                <w:b/>
                <w:bCs/>
                <w:color w:val="000000"/>
                <w:sz w:val="24"/>
                <w:szCs w:val="24"/>
              </w:rPr>
            </w:pPr>
            <w:r>
              <w:rPr>
                <w:rFonts w:ascii="Calibri" w:hAnsi="Calibri" w:cs="Calibri"/>
                <w:b/>
                <w:bCs/>
                <w:color w:val="000000"/>
              </w:rPr>
              <w:t>A</w:t>
            </w:r>
          </w:p>
        </w:tc>
        <w:tc>
          <w:tcPr>
            <w:tcW w:w="2977" w:type="dxa"/>
          </w:tcPr>
          <w:p w:rsidR="00DC48E2" w:rsidRPr="00E45D96" w:rsidRDefault="00DC48E2" w:rsidP="003051BA">
            <w:pPr>
              <w:rPr>
                <w:rFonts w:ascii="Calibri" w:hAnsi="Calibri" w:cs="Calibri"/>
                <w:b/>
                <w:bCs/>
                <w:color w:val="000000"/>
                <w:sz w:val="28"/>
                <w:szCs w:val="28"/>
              </w:rPr>
            </w:pPr>
            <w:r>
              <w:rPr>
                <w:rFonts w:ascii="Calibri" w:hAnsi="Calibri" w:cs="Calibri"/>
                <w:b/>
                <w:bCs/>
                <w:color w:val="000000"/>
                <w:sz w:val="28"/>
                <w:szCs w:val="28"/>
              </w:rPr>
              <w:t>Program Cost</w:t>
            </w:r>
          </w:p>
        </w:tc>
        <w:tc>
          <w:tcPr>
            <w:tcW w:w="2835" w:type="dxa"/>
          </w:tcPr>
          <w:p w:rsidR="00DC48E2" w:rsidRDefault="00DC48E2" w:rsidP="003051BA"/>
        </w:tc>
        <w:tc>
          <w:tcPr>
            <w:tcW w:w="1134" w:type="dxa"/>
          </w:tcPr>
          <w:p w:rsidR="00DC48E2" w:rsidRDefault="00DC48E2" w:rsidP="003051BA"/>
        </w:tc>
        <w:tc>
          <w:tcPr>
            <w:tcW w:w="1701" w:type="dxa"/>
          </w:tcPr>
          <w:p w:rsidR="00DC48E2" w:rsidRDefault="00DC48E2" w:rsidP="003051BA"/>
        </w:tc>
        <w:tc>
          <w:tcPr>
            <w:tcW w:w="1560" w:type="dxa"/>
          </w:tcPr>
          <w:p w:rsidR="00DC48E2" w:rsidRDefault="00DC48E2" w:rsidP="003051BA"/>
        </w:tc>
      </w:tr>
      <w:tr w:rsidR="00DC48E2" w:rsidTr="003051BA">
        <w:tc>
          <w:tcPr>
            <w:tcW w:w="709" w:type="dxa"/>
          </w:tcPr>
          <w:p w:rsidR="00DC48E2" w:rsidRDefault="00DC48E2" w:rsidP="003051BA">
            <w:r>
              <w:t>1</w:t>
            </w:r>
          </w:p>
        </w:tc>
        <w:tc>
          <w:tcPr>
            <w:tcW w:w="2977" w:type="dxa"/>
          </w:tcPr>
          <w:p w:rsidR="00DC48E2" w:rsidRPr="00E45D96" w:rsidRDefault="00DC48E2" w:rsidP="003051BA">
            <w:pPr>
              <w:rPr>
                <w:rFonts w:ascii="Calibri" w:hAnsi="Calibri" w:cs="Calibri"/>
                <w:color w:val="000000"/>
                <w:sz w:val="24"/>
                <w:szCs w:val="24"/>
              </w:rPr>
            </w:pPr>
            <w:r>
              <w:rPr>
                <w:rFonts w:ascii="Calibri" w:hAnsi="Calibri" w:cs="Calibri"/>
                <w:color w:val="000000"/>
              </w:rPr>
              <w:t>Foundation course (Residential accommodation and food)</w:t>
            </w:r>
          </w:p>
        </w:tc>
        <w:tc>
          <w:tcPr>
            <w:tcW w:w="2835" w:type="dxa"/>
          </w:tcPr>
          <w:p w:rsidR="00DC48E2" w:rsidRDefault="00DC48E2" w:rsidP="003051BA">
            <w:pPr>
              <w:rPr>
                <w:rFonts w:ascii="Calibri" w:hAnsi="Calibri" w:cs="Calibri"/>
                <w:color w:val="000000"/>
                <w:sz w:val="24"/>
                <w:szCs w:val="24"/>
              </w:rPr>
            </w:pPr>
            <w:r>
              <w:rPr>
                <w:rFonts w:ascii="Calibri" w:hAnsi="Calibri" w:cs="Calibri"/>
                <w:color w:val="000000"/>
              </w:rPr>
              <w:t>Rs1500/person with 30 people per batch</w:t>
            </w:r>
          </w:p>
          <w:p w:rsidR="00DC48E2" w:rsidRDefault="00DC48E2" w:rsidP="003051BA"/>
        </w:tc>
        <w:tc>
          <w:tcPr>
            <w:tcW w:w="1134" w:type="dxa"/>
          </w:tcPr>
          <w:p w:rsidR="00DC48E2" w:rsidRDefault="00DC48E2" w:rsidP="003051BA">
            <w:pPr>
              <w:jc w:val="center"/>
              <w:rPr>
                <w:rFonts w:ascii="Calibri" w:hAnsi="Calibri" w:cs="Calibri"/>
                <w:sz w:val="24"/>
                <w:szCs w:val="24"/>
              </w:rPr>
            </w:pPr>
            <w:r>
              <w:rPr>
                <w:rFonts w:ascii="Calibri" w:hAnsi="Calibri" w:cs="Calibri"/>
              </w:rPr>
              <w:t>20</w:t>
            </w:r>
          </w:p>
          <w:p w:rsidR="00DC48E2" w:rsidRDefault="00DC48E2" w:rsidP="003051BA">
            <w:pPr>
              <w:jc w:val="center"/>
            </w:pPr>
          </w:p>
        </w:tc>
        <w:tc>
          <w:tcPr>
            <w:tcW w:w="1701" w:type="dxa"/>
          </w:tcPr>
          <w:p w:rsidR="00DC48E2" w:rsidRDefault="00DC48E2" w:rsidP="003051BA">
            <w:pPr>
              <w:jc w:val="center"/>
              <w:rPr>
                <w:rFonts w:ascii="Calibri" w:hAnsi="Calibri" w:cs="Calibri"/>
                <w:sz w:val="24"/>
                <w:szCs w:val="24"/>
              </w:rPr>
            </w:pPr>
            <w:r>
              <w:rPr>
                <w:rFonts w:ascii="Calibri" w:hAnsi="Calibri" w:cs="Calibri"/>
              </w:rPr>
              <w:t>45000</w:t>
            </w:r>
          </w:p>
          <w:p w:rsidR="00DC48E2" w:rsidRDefault="00DC48E2" w:rsidP="003051BA">
            <w:pPr>
              <w:jc w:val="center"/>
            </w:pPr>
          </w:p>
        </w:tc>
        <w:tc>
          <w:tcPr>
            <w:tcW w:w="1560" w:type="dxa"/>
          </w:tcPr>
          <w:p w:rsidR="00DC48E2" w:rsidRDefault="00DC48E2" w:rsidP="003051BA">
            <w:pPr>
              <w:jc w:val="center"/>
              <w:rPr>
                <w:rFonts w:ascii="Calibri" w:hAnsi="Calibri" w:cs="Calibri"/>
                <w:color w:val="000000"/>
                <w:sz w:val="24"/>
                <w:szCs w:val="24"/>
              </w:rPr>
            </w:pPr>
            <w:r>
              <w:rPr>
                <w:rFonts w:ascii="Calibri" w:hAnsi="Calibri" w:cs="Calibri"/>
                <w:color w:val="000000"/>
              </w:rPr>
              <w:t>900000</w:t>
            </w:r>
          </w:p>
          <w:p w:rsidR="00DC48E2" w:rsidRDefault="00DC48E2" w:rsidP="003051BA">
            <w:pPr>
              <w:jc w:val="center"/>
            </w:pPr>
          </w:p>
        </w:tc>
      </w:tr>
      <w:tr w:rsidR="00DC48E2" w:rsidTr="003051BA">
        <w:tc>
          <w:tcPr>
            <w:tcW w:w="709" w:type="dxa"/>
          </w:tcPr>
          <w:p w:rsidR="00DC48E2" w:rsidRDefault="00DC48E2" w:rsidP="003051BA">
            <w:r>
              <w:t>2</w:t>
            </w:r>
          </w:p>
        </w:tc>
        <w:tc>
          <w:tcPr>
            <w:tcW w:w="2977" w:type="dxa"/>
          </w:tcPr>
          <w:p w:rsidR="00DC48E2" w:rsidRPr="00E45D96" w:rsidRDefault="00DC48E2" w:rsidP="003051BA">
            <w:r>
              <w:t xml:space="preserve"> </w:t>
            </w:r>
            <w:r>
              <w:rPr>
                <w:rFonts w:ascii="Calibri" w:hAnsi="Calibri" w:cs="Calibri"/>
                <w:color w:val="000000"/>
              </w:rPr>
              <w:t>Net working collaboration</w:t>
            </w:r>
          </w:p>
        </w:tc>
        <w:tc>
          <w:tcPr>
            <w:tcW w:w="2835" w:type="dxa"/>
          </w:tcPr>
          <w:p w:rsidR="00DC48E2" w:rsidRPr="00E45D96" w:rsidRDefault="00DC48E2" w:rsidP="003051BA">
            <w:pPr>
              <w:rPr>
                <w:rFonts w:ascii="Calibri" w:hAnsi="Calibri" w:cs="Calibri"/>
                <w:color w:val="000000"/>
                <w:sz w:val="24"/>
                <w:szCs w:val="24"/>
              </w:rPr>
            </w:pPr>
            <w:r>
              <w:rPr>
                <w:rFonts w:ascii="Calibri" w:hAnsi="Calibri" w:cs="Calibri"/>
                <w:color w:val="000000"/>
              </w:rPr>
              <w:t>Rs1000 per visit ; 7 organizations; 3 visits per organization</w:t>
            </w:r>
          </w:p>
        </w:tc>
        <w:tc>
          <w:tcPr>
            <w:tcW w:w="1134" w:type="dxa"/>
          </w:tcPr>
          <w:p w:rsidR="00DC48E2" w:rsidRDefault="00DC48E2" w:rsidP="003051BA">
            <w:pPr>
              <w:jc w:val="center"/>
              <w:rPr>
                <w:rFonts w:ascii="Calibri" w:hAnsi="Calibri" w:cs="Calibri"/>
                <w:sz w:val="24"/>
                <w:szCs w:val="24"/>
              </w:rPr>
            </w:pPr>
            <w:r>
              <w:rPr>
                <w:rFonts w:ascii="Calibri" w:hAnsi="Calibri" w:cs="Calibri"/>
              </w:rPr>
              <w:t>7</w:t>
            </w:r>
          </w:p>
          <w:p w:rsidR="00DC48E2" w:rsidRDefault="00DC48E2" w:rsidP="003051BA">
            <w:pPr>
              <w:jc w:val="center"/>
            </w:pPr>
          </w:p>
        </w:tc>
        <w:tc>
          <w:tcPr>
            <w:tcW w:w="1701" w:type="dxa"/>
          </w:tcPr>
          <w:p w:rsidR="00DC48E2" w:rsidRDefault="00DC48E2" w:rsidP="003051BA">
            <w:pPr>
              <w:jc w:val="center"/>
            </w:pPr>
            <w:r>
              <w:t>3000</w:t>
            </w:r>
          </w:p>
        </w:tc>
        <w:tc>
          <w:tcPr>
            <w:tcW w:w="1560" w:type="dxa"/>
          </w:tcPr>
          <w:p w:rsidR="00DC48E2" w:rsidRDefault="00DC48E2" w:rsidP="003051BA">
            <w:pPr>
              <w:jc w:val="center"/>
            </w:pPr>
            <w:r>
              <w:t>21000</w:t>
            </w:r>
          </w:p>
        </w:tc>
      </w:tr>
      <w:tr w:rsidR="00DC48E2" w:rsidTr="003051BA">
        <w:tc>
          <w:tcPr>
            <w:tcW w:w="709" w:type="dxa"/>
          </w:tcPr>
          <w:p w:rsidR="00DC48E2" w:rsidRDefault="00DC48E2" w:rsidP="003051BA">
            <w:r>
              <w:t>3</w:t>
            </w:r>
          </w:p>
        </w:tc>
        <w:tc>
          <w:tcPr>
            <w:tcW w:w="2977" w:type="dxa"/>
          </w:tcPr>
          <w:p w:rsidR="00DC48E2" w:rsidRPr="00E45D96" w:rsidRDefault="00DC48E2" w:rsidP="003051BA">
            <w:pPr>
              <w:rPr>
                <w:rFonts w:ascii="Calibri" w:hAnsi="Calibri" w:cs="Calibri"/>
                <w:color w:val="000000"/>
                <w:sz w:val="24"/>
                <w:szCs w:val="24"/>
              </w:rPr>
            </w:pPr>
            <w:r>
              <w:rPr>
                <w:rFonts w:ascii="Calibri" w:hAnsi="Calibri" w:cs="Calibri"/>
                <w:color w:val="000000"/>
              </w:rPr>
              <w:t>Local placement  &amp; Follow ups</w:t>
            </w:r>
          </w:p>
        </w:tc>
        <w:tc>
          <w:tcPr>
            <w:tcW w:w="2835" w:type="dxa"/>
          </w:tcPr>
          <w:p w:rsidR="00DC48E2" w:rsidRPr="00E45D96" w:rsidRDefault="00DC48E2" w:rsidP="003051BA">
            <w:pPr>
              <w:rPr>
                <w:rFonts w:ascii="Calibri" w:hAnsi="Calibri" w:cs="Calibri"/>
                <w:color w:val="000000"/>
                <w:sz w:val="24"/>
                <w:szCs w:val="24"/>
              </w:rPr>
            </w:pPr>
            <w:r>
              <w:rPr>
                <w:rFonts w:ascii="Calibri" w:hAnsi="Calibri" w:cs="Calibri"/>
                <w:color w:val="000000"/>
              </w:rPr>
              <w:t>Rs500 per visit; 20 locations; 3 times per cycle</w:t>
            </w:r>
          </w:p>
        </w:tc>
        <w:tc>
          <w:tcPr>
            <w:tcW w:w="1134" w:type="dxa"/>
          </w:tcPr>
          <w:p w:rsidR="00DC48E2" w:rsidRDefault="00DC48E2" w:rsidP="003051BA">
            <w:pPr>
              <w:jc w:val="center"/>
              <w:rPr>
                <w:rFonts w:ascii="Calibri" w:hAnsi="Calibri" w:cs="Calibri"/>
                <w:sz w:val="24"/>
                <w:szCs w:val="24"/>
              </w:rPr>
            </w:pPr>
            <w:r>
              <w:rPr>
                <w:rFonts w:ascii="Calibri" w:hAnsi="Calibri" w:cs="Calibri"/>
              </w:rPr>
              <w:t>20</w:t>
            </w:r>
          </w:p>
        </w:tc>
        <w:tc>
          <w:tcPr>
            <w:tcW w:w="1701" w:type="dxa"/>
          </w:tcPr>
          <w:p w:rsidR="00DC48E2" w:rsidRDefault="00DC48E2" w:rsidP="003051BA">
            <w:pPr>
              <w:jc w:val="center"/>
              <w:rPr>
                <w:rFonts w:ascii="Calibri" w:hAnsi="Calibri" w:cs="Calibri"/>
                <w:sz w:val="24"/>
                <w:szCs w:val="24"/>
              </w:rPr>
            </w:pPr>
            <w:r>
              <w:rPr>
                <w:rFonts w:ascii="Calibri" w:hAnsi="Calibri" w:cs="Calibri"/>
              </w:rPr>
              <w:t>1500</w:t>
            </w:r>
          </w:p>
        </w:tc>
        <w:tc>
          <w:tcPr>
            <w:tcW w:w="1560" w:type="dxa"/>
          </w:tcPr>
          <w:p w:rsidR="00DC48E2" w:rsidRDefault="00DC48E2" w:rsidP="003051BA">
            <w:pPr>
              <w:jc w:val="center"/>
              <w:rPr>
                <w:rFonts w:ascii="Calibri" w:hAnsi="Calibri" w:cs="Calibri"/>
                <w:color w:val="000000"/>
                <w:sz w:val="24"/>
                <w:szCs w:val="24"/>
              </w:rPr>
            </w:pPr>
            <w:r>
              <w:rPr>
                <w:rFonts w:ascii="Calibri" w:hAnsi="Calibri" w:cs="Calibri"/>
                <w:color w:val="000000"/>
              </w:rPr>
              <w:t>30000</w:t>
            </w:r>
          </w:p>
          <w:p w:rsidR="00DC48E2" w:rsidRDefault="00DC48E2" w:rsidP="003051BA">
            <w:pPr>
              <w:jc w:val="center"/>
            </w:pPr>
          </w:p>
        </w:tc>
      </w:tr>
      <w:tr w:rsidR="00DC48E2" w:rsidTr="003051BA">
        <w:tc>
          <w:tcPr>
            <w:tcW w:w="709" w:type="dxa"/>
          </w:tcPr>
          <w:p w:rsidR="00DC48E2" w:rsidRDefault="00DC48E2" w:rsidP="003051BA">
            <w:r>
              <w:t>4</w:t>
            </w:r>
          </w:p>
        </w:tc>
        <w:tc>
          <w:tcPr>
            <w:tcW w:w="2977" w:type="dxa"/>
          </w:tcPr>
          <w:p w:rsidR="00DC48E2" w:rsidRDefault="00DC48E2" w:rsidP="003051BA">
            <w:pPr>
              <w:rPr>
                <w:rFonts w:ascii="Calibri" w:hAnsi="Calibri" w:cs="Calibri"/>
                <w:color w:val="000000"/>
                <w:sz w:val="24"/>
                <w:szCs w:val="24"/>
              </w:rPr>
            </w:pPr>
            <w:r>
              <w:rPr>
                <w:rFonts w:ascii="Calibri" w:hAnsi="Calibri" w:cs="Calibri"/>
                <w:color w:val="000000"/>
              </w:rPr>
              <w:t>Mobility aids</w:t>
            </w:r>
          </w:p>
        </w:tc>
        <w:tc>
          <w:tcPr>
            <w:tcW w:w="2835" w:type="dxa"/>
          </w:tcPr>
          <w:p w:rsidR="00DC48E2" w:rsidRDefault="00DC48E2" w:rsidP="003051BA">
            <w:pPr>
              <w:jc w:val="center"/>
              <w:rPr>
                <w:rFonts w:ascii="Calibri" w:hAnsi="Calibri" w:cs="Calibri"/>
                <w:sz w:val="24"/>
                <w:szCs w:val="24"/>
              </w:rPr>
            </w:pPr>
            <w:r>
              <w:rPr>
                <w:rFonts w:ascii="Calibri" w:hAnsi="Calibri" w:cs="Calibri"/>
              </w:rPr>
              <w:t xml:space="preserve"> Rs.8000x5 wheel chair</w:t>
            </w:r>
          </w:p>
        </w:tc>
        <w:tc>
          <w:tcPr>
            <w:tcW w:w="1134" w:type="dxa"/>
          </w:tcPr>
          <w:p w:rsidR="00DC48E2" w:rsidRDefault="00DC48E2" w:rsidP="003051BA">
            <w:pPr>
              <w:jc w:val="center"/>
              <w:rPr>
                <w:rFonts w:ascii="Calibri" w:hAnsi="Calibri" w:cs="Calibri"/>
                <w:sz w:val="24"/>
                <w:szCs w:val="24"/>
              </w:rPr>
            </w:pPr>
            <w:r>
              <w:rPr>
                <w:rFonts w:ascii="Calibri" w:hAnsi="Calibri" w:cs="Calibri"/>
              </w:rPr>
              <w:t>5</w:t>
            </w:r>
          </w:p>
        </w:tc>
        <w:tc>
          <w:tcPr>
            <w:tcW w:w="1701" w:type="dxa"/>
          </w:tcPr>
          <w:p w:rsidR="00DC48E2" w:rsidRDefault="00DC48E2" w:rsidP="003051BA">
            <w:pPr>
              <w:jc w:val="center"/>
              <w:rPr>
                <w:rFonts w:ascii="Calibri" w:hAnsi="Calibri" w:cs="Calibri"/>
                <w:sz w:val="24"/>
                <w:szCs w:val="24"/>
              </w:rPr>
            </w:pPr>
            <w:r>
              <w:rPr>
                <w:rFonts w:ascii="Calibri" w:hAnsi="Calibri" w:cs="Calibri"/>
              </w:rPr>
              <w:t>8000</w:t>
            </w:r>
          </w:p>
        </w:tc>
        <w:tc>
          <w:tcPr>
            <w:tcW w:w="1560" w:type="dxa"/>
          </w:tcPr>
          <w:p w:rsidR="00DC48E2" w:rsidRDefault="00DC48E2" w:rsidP="003051BA">
            <w:pPr>
              <w:jc w:val="center"/>
              <w:rPr>
                <w:rFonts w:ascii="Calibri" w:hAnsi="Calibri" w:cs="Calibri"/>
                <w:color w:val="000000"/>
                <w:sz w:val="24"/>
                <w:szCs w:val="24"/>
              </w:rPr>
            </w:pPr>
            <w:r>
              <w:rPr>
                <w:rFonts w:ascii="Calibri" w:hAnsi="Calibri" w:cs="Calibri"/>
                <w:color w:val="000000"/>
              </w:rPr>
              <w:t>40000</w:t>
            </w:r>
          </w:p>
        </w:tc>
      </w:tr>
      <w:tr w:rsidR="00DC48E2" w:rsidTr="003051BA">
        <w:tc>
          <w:tcPr>
            <w:tcW w:w="709" w:type="dxa"/>
          </w:tcPr>
          <w:p w:rsidR="00DC48E2" w:rsidRDefault="00DC48E2" w:rsidP="003051BA">
            <w:pPr>
              <w:rPr>
                <w:rFonts w:ascii="Calibri" w:hAnsi="Calibri" w:cs="Calibri"/>
                <w:sz w:val="24"/>
                <w:szCs w:val="24"/>
              </w:rPr>
            </w:pPr>
            <w:r>
              <w:rPr>
                <w:rFonts w:ascii="Calibri" w:hAnsi="Calibri" w:cs="Calibri"/>
              </w:rPr>
              <w:t>5</w:t>
            </w:r>
          </w:p>
        </w:tc>
        <w:tc>
          <w:tcPr>
            <w:tcW w:w="2977" w:type="dxa"/>
          </w:tcPr>
          <w:p w:rsidR="00DC48E2" w:rsidRDefault="00DC48E2" w:rsidP="003051BA">
            <w:pPr>
              <w:rPr>
                <w:rFonts w:ascii="Calibri" w:hAnsi="Calibri" w:cs="Calibri"/>
                <w:color w:val="000000"/>
                <w:sz w:val="24"/>
                <w:szCs w:val="24"/>
              </w:rPr>
            </w:pPr>
            <w:r>
              <w:rPr>
                <w:rFonts w:ascii="Calibri" w:hAnsi="Calibri" w:cs="Calibri"/>
                <w:color w:val="000000"/>
              </w:rPr>
              <w:t>Rehabilitations support</w:t>
            </w:r>
          </w:p>
        </w:tc>
        <w:tc>
          <w:tcPr>
            <w:tcW w:w="2835" w:type="dxa"/>
          </w:tcPr>
          <w:p w:rsidR="00DC48E2" w:rsidRDefault="00DC48E2" w:rsidP="003051BA">
            <w:pPr>
              <w:jc w:val="center"/>
              <w:rPr>
                <w:rFonts w:ascii="Calibri" w:hAnsi="Calibri" w:cs="Calibri"/>
                <w:sz w:val="24"/>
                <w:szCs w:val="24"/>
              </w:rPr>
            </w:pPr>
            <w:r>
              <w:rPr>
                <w:rFonts w:ascii="Calibri" w:hAnsi="Calibri" w:cs="Calibri"/>
              </w:rPr>
              <w:t>Rs 2500 per visit; 6 visits per year</w:t>
            </w:r>
          </w:p>
        </w:tc>
        <w:tc>
          <w:tcPr>
            <w:tcW w:w="1134" w:type="dxa"/>
          </w:tcPr>
          <w:p w:rsidR="00DC48E2" w:rsidRDefault="00DC48E2" w:rsidP="003051BA">
            <w:pPr>
              <w:jc w:val="center"/>
              <w:rPr>
                <w:rFonts w:ascii="Calibri" w:hAnsi="Calibri" w:cs="Calibri"/>
                <w:sz w:val="24"/>
                <w:szCs w:val="24"/>
              </w:rPr>
            </w:pPr>
            <w:r>
              <w:rPr>
                <w:rFonts w:ascii="Calibri" w:hAnsi="Calibri" w:cs="Calibri"/>
              </w:rPr>
              <w:t>6</w:t>
            </w:r>
          </w:p>
        </w:tc>
        <w:tc>
          <w:tcPr>
            <w:tcW w:w="1701" w:type="dxa"/>
          </w:tcPr>
          <w:p w:rsidR="00DC48E2" w:rsidRDefault="00DC48E2" w:rsidP="003051BA">
            <w:pPr>
              <w:jc w:val="center"/>
              <w:rPr>
                <w:rFonts w:ascii="Calibri" w:hAnsi="Calibri" w:cs="Calibri"/>
                <w:sz w:val="24"/>
                <w:szCs w:val="24"/>
              </w:rPr>
            </w:pPr>
            <w:r>
              <w:rPr>
                <w:rFonts w:ascii="Calibri" w:hAnsi="Calibri" w:cs="Calibri"/>
              </w:rPr>
              <w:t>2500</w:t>
            </w:r>
          </w:p>
        </w:tc>
        <w:tc>
          <w:tcPr>
            <w:tcW w:w="1560" w:type="dxa"/>
          </w:tcPr>
          <w:p w:rsidR="00DC48E2" w:rsidRDefault="00DC48E2" w:rsidP="003051BA">
            <w:pPr>
              <w:jc w:val="center"/>
              <w:rPr>
                <w:rFonts w:ascii="Calibri" w:hAnsi="Calibri" w:cs="Calibri"/>
                <w:color w:val="000000"/>
                <w:sz w:val="24"/>
                <w:szCs w:val="24"/>
              </w:rPr>
            </w:pPr>
            <w:r>
              <w:rPr>
                <w:rFonts w:ascii="Calibri" w:hAnsi="Calibri" w:cs="Calibri"/>
                <w:color w:val="000000"/>
              </w:rPr>
              <w:t>15000</w:t>
            </w:r>
          </w:p>
        </w:tc>
      </w:tr>
      <w:tr w:rsidR="00DC48E2" w:rsidTr="003051BA">
        <w:tc>
          <w:tcPr>
            <w:tcW w:w="709" w:type="dxa"/>
          </w:tcPr>
          <w:p w:rsidR="00DC48E2" w:rsidRDefault="00DC48E2" w:rsidP="003051BA">
            <w:r>
              <w:t>6</w:t>
            </w:r>
          </w:p>
        </w:tc>
        <w:tc>
          <w:tcPr>
            <w:tcW w:w="2977" w:type="dxa"/>
          </w:tcPr>
          <w:p w:rsidR="00DC48E2" w:rsidRDefault="00DC48E2" w:rsidP="003051BA">
            <w:pPr>
              <w:rPr>
                <w:rFonts w:ascii="Calibri" w:hAnsi="Calibri" w:cs="Calibri"/>
                <w:color w:val="000000"/>
                <w:sz w:val="24"/>
                <w:szCs w:val="24"/>
              </w:rPr>
            </w:pPr>
            <w:r>
              <w:rPr>
                <w:rFonts w:ascii="Calibri" w:hAnsi="Calibri" w:cs="Calibri"/>
                <w:color w:val="000000"/>
              </w:rPr>
              <w:t>MIS &amp; Evaluation</w:t>
            </w:r>
          </w:p>
        </w:tc>
        <w:tc>
          <w:tcPr>
            <w:tcW w:w="2835" w:type="dxa"/>
          </w:tcPr>
          <w:p w:rsidR="00DC48E2" w:rsidRDefault="00DC48E2" w:rsidP="003051BA">
            <w:pPr>
              <w:jc w:val="center"/>
              <w:rPr>
                <w:rFonts w:ascii="Calibri" w:hAnsi="Calibri" w:cs="Calibri"/>
                <w:sz w:val="24"/>
                <w:szCs w:val="24"/>
              </w:rPr>
            </w:pPr>
            <w:r>
              <w:rPr>
                <w:rFonts w:ascii="Calibri" w:hAnsi="Calibri" w:cs="Calibri"/>
              </w:rPr>
              <w:t>Rs. 15 per beneficiary</w:t>
            </w:r>
          </w:p>
        </w:tc>
        <w:tc>
          <w:tcPr>
            <w:tcW w:w="1134" w:type="dxa"/>
          </w:tcPr>
          <w:p w:rsidR="00DC48E2" w:rsidRDefault="00DC48E2" w:rsidP="003051BA">
            <w:pPr>
              <w:jc w:val="center"/>
              <w:rPr>
                <w:rFonts w:ascii="Calibri" w:hAnsi="Calibri" w:cs="Calibri"/>
                <w:sz w:val="24"/>
                <w:szCs w:val="24"/>
              </w:rPr>
            </w:pPr>
            <w:r>
              <w:rPr>
                <w:rFonts w:ascii="Calibri" w:hAnsi="Calibri" w:cs="Calibri"/>
              </w:rPr>
              <w:t>1000</w:t>
            </w:r>
          </w:p>
        </w:tc>
        <w:tc>
          <w:tcPr>
            <w:tcW w:w="1701" w:type="dxa"/>
          </w:tcPr>
          <w:p w:rsidR="00DC48E2" w:rsidRDefault="00DC48E2" w:rsidP="003051BA">
            <w:pPr>
              <w:jc w:val="center"/>
              <w:rPr>
                <w:rFonts w:ascii="Calibri" w:hAnsi="Calibri" w:cs="Calibri"/>
                <w:sz w:val="24"/>
                <w:szCs w:val="24"/>
              </w:rPr>
            </w:pPr>
            <w:r>
              <w:rPr>
                <w:rFonts w:ascii="Calibri" w:hAnsi="Calibri" w:cs="Calibri"/>
              </w:rPr>
              <w:t>15</w:t>
            </w:r>
          </w:p>
        </w:tc>
        <w:tc>
          <w:tcPr>
            <w:tcW w:w="1560" w:type="dxa"/>
          </w:tcPr>
          <w:p w:rsidR="00DC48E2" w:rsidRDefault="00DC48E2" w:rsidP="003051BA">
            <w:pPr>
              <w:jc w:val="center"/>
              <w:rPr>
                <w:rFonts w:ascii="Calibri" w:hAnsi="Calibri" w:cs="Calibri"/>
                <w:color w:val="000000"/>
                <w:sz w:val="24"/>
                <w:szCs w:val="24"/>
              </w:rPr>
            </w:pPr>
            <w:r>
              <w:rPr>
                <w:rFonts w:ascii="Calibri" w:hAnsi="Calibri" w:cs="Calibri"/>
                <w:color w:val="000000"/>
              </w:rPr>
              <w:t>15000</w:t>
            </w:r>
          </w:p>
        </w:tc>
      </w:tr>
      <w:tr w:rsidR="00DC48E2" w:rsidTr="003051BA">
        <w:trPr>
          <w:trHeight w:val="395"/>
        </w:trPr>
        <w:tc>
          <w:tcPr>
            <w:tcW w:w="709" w:type="dxa"/>
          </w:tcPr>
          <w:p w:rsidR="00DC48E2" w:rsidRDefault="00DC48E2" w:rsidP="003051BA"/>
        </w:tc>
        <w:tc>
          <w:tcPr>
            <w:tcW w:w="2977" w:type="dxa"/>
          </w:tcPr>
          <w:p w:rsidR="00DC48E2" w:rsidRPr="007B4849" w:rsidRDefault="00DC48E2" w:rsidP="003051BA">
            <w:pPr>
              <w:rPr>
                <w:rFonts w:ascii="Calibri" w:hAnsi="Calibri" w:cs="Calibri"/>
                <w:b/>
                <w:bCs/>
                <w:sz w:val="24"/>
                <w:szCs w:val="24"/>
              </w:rPr>
            </w:pPr>
            <w:r>
              <w:rPr>
                <w:rFonts w:ascii="Calibri" w:hAnsi="Calibri" w:cs="Calibri"/>
                <w:b/>
                <w:bCs/>
              </w:rPr>
              <w:t>Sub Total - Program Cost</w:t>
            </w:r>
          </w:p>
        </w:tc>
        <w:tc>
          <w:tcPr>
            <w:tcW w:w="2835" w:type="dxa"/>
          </w:tcPr>
          <w:p w:rsidR="00DC48E2" w:rsidRDefault="00DC48E2" w:rsidP="003051BA"/>
        </w:tc>
        <w:tc>
          <w:tcPr>
            <w:tcW w:w="1134" w:type="dxa"/>
          </w:tcPr>
          <w:p w:rsidR="00DC48E2" w:rsidRDefault="00DC48E2" w:rsidP="003051BA"/>
        </w:tc>
        <w:tc>
          <w:tcPr>
            <w:tcW w:w="1701" w:type="dxa"/>
          </w:tcPr>
          <w:p w:rsidR="00DC48E2" w:rsidRDefault="00DC48E2" w:rsidP="003051BA"/>
        </w:tc>
        <w:tc>
          <w:tcPr>
            <w:tcW w:w="1560" w:type="dxa"/>
          </w:tcPr>
          <w:p w:rsidR="00DC48E2" w:rsidRDefault="00DC48E2" w:rsidP="003051BA">
            <w:pPr>
              <w:rPr>
                <w:rFonts w:ascii="Calibri" w:hAnsi="Calibri" w:cs="Calibri"/>
                <w:b/>
                <w:bCs/>
                <w:color w:val="000000"/>
                <w:sz w:val="24"/>
                <w:szCs w:val="24"/>
              </w:rPr>
            </w:pPr>
            <w:r>
              <w:rPr>
                <w:rFonts w:ascii="Calibri" w:hAnsi="Calibri" w:cs="Calibri"/>
                <w:b/>
                <w:bCs/>
                <w:color w:val="000000"/>
              </w:rPr>
              <w:t>1021000</w:t>
            </w:r>
          </w:p>
          <w:p w:rsidR="00DC48E2" w:rsidRDefault="00DC48E2" w:rsidP="003051BA"/>
        </w:tc>
      </w:tr>
      <w:tr w:rsidR="00DC48E2" w:rsidTr="003051BA">
        <w:tc>
          <w:tcPr>
            <w:tcW w:w="709" w:type="dxa"/>
          </w:tcPr>
          <w:p w:rsidR="00DC48E2" w:rsidRPr="007B4849" w:rsidRDefault="00DC48E2" w:rsidP="003051BA">
            <w:pPr>
              <w:rPr>
                <w:b/>
              </w:rPr>
            </w:pPr>
            <w:r>
              <w:t>B</w:t>
            </w:r>
          </w:p>
        </w:tc>
        <w:tc>
          <w:tcPr>
            <w:tcW w:w="2977" w:type="dxa"/>
          </w:tcPr>
          <w:p w:rsidR="00DC48E2" w:rsidRPr="007B4849" w:rsidRDefault="00DC48E2" w:rsidP="003051BA">
            <w:pPr>
              <w:rPr>
                <w:rFonts w:ascii="Calibri" w:hAnsi="Calibri" w:cs="Calibri"/>
                <w:b/>
                <w:bCs/>
                <w:sz w:val="28"/>
                <w:szCs w:val="28"/>
              </w:rPr>
            </w:pPr>
            <w:r>
              <w:rPr>
                <w:rFonts w:ascii="Calibri" w:hAnsi="Calibri" w:cs="Calibri"/>
                <w:b/>
                <w:bCs/>
                <w:sz w:val="28"/>
                <w:szCs w:val="28"/>
              </w:rPr>
              <w:t>Salaries</w:t>
            </w:r>
          </w:p>
        </w:tc>
        <w:tc>
          <w:tcPr>
            <w:tcW w:w="2835" w:type="dxa"/>
          </w:tcPr>
          <w:p w:rsidR="00DC48E2" w:rsidRDefault="00DC48E2" w:rsidP="003051BA"/>
        </w:tc>
        <w:tc>
          <w:tcPr>
            <w:tcW w:w="1134" w:type="dxa"/>
          </w:tcPr>
          <w:p w:rsidR="00DC48E2" w:rsidRDefault="00DC48E2" w:rsidP="003051BA"/>
        </w:tc>
        <w:tc>
          <w:tcPr>
            <w:tcW w:w="1701" w:type="dxa"/>
          </w:tcPr>
          <w:p w:rsidR="00DC48E2" w:rsidRDefault="00DC48E2" w:rsidP="003051BA"/>
        </w:tc>
        <w:tc>
          <w:tcPr>
            <w:tcW w:w="1560" w:type="dxa"/>
          </w:tcPr>
          <w:p w:rsidR="00DC48E2" w:rsidRDefault="00DC48E2" w:rsidP="003051BA"/>
        </w:tc>
      </w:tr>
      <w:tr w:rsidR="00DC48E2" w:rsidTr="003051BA">
        <w:tc>
          <w:tcPr>
            <w:tcW w:w="709" w:type="dxa"/>
          </w:tcPr>
          <w:p w:rsidR="00DC48E2" w:rsidRDefault="00DC48E2" w:rsidP="003051BA">
            <w:pPr>
              <w:jc w:val="center"/>
              <w:rPr>
                <w:rFonts w:ascii="Calibri" w:hAnsi="Calibri" w:cs="Calibri"/>
                <w:b/>
                <w:bCs/>
                <w:sz w:val="24"/>
                <w:szCs w:val="24"/>
              </w:rPr>
            </w:pPr>
            <w:r>
              <w:rPr>
                <w:rFonts w:ascii="Calibri" w:hAnsi="Calibri" w:cs="Calibri"/>
                <w:b/>
                <w:bCs/>
              </w:rPr>
              <w:t>B.1</w:t>
            </w:r>
          </w:p>
        </w:tc>
        <w:tc>
          <w:tcPr>
            <w:tcW w:w="2977" w:type="dxa"/>
          </w:tcPr>
          <w:p w:rsidR="00DC48E2" w:rsidRDefault="00DC48E2" w:rsidP="003051BA">
            <w:pPr>
              <w:rPr>
                <w:rFonts w:ascii="Calibri" w:hAnsi="Calibri" w:cs="Calibri"/>
                <w:b/>
                <w:bCs/>
                <w:sz w:val="24"/>
                <w:szCs w:val="24"/>
              </w:rPr>
            </w:pPr>
            <w:r>
              <w:rPr>
                <w:rFonts w:ascii="Calibri" w:hAnsi="Calibri" w:cs="Calibri"/>
                <w:b/>
                <w:bCs/>
              </w:rPr>
              <w:t>Program Staff</w:t>
            </w:r>
          </w:p>
        </w:tc>
        <w:tc>
          <w:tcPr>
            <w:tcW w:w="2835" w:type="dxa"/>
          </w:tcPr>
          <w:p w:rsidR="00DC48E2" w:rsidRDefault="00DC48E2" w:rsidP="003051BA"/>
        </w:tc>
        <w:tc>
          <w:tcPr>
            <w:tcW w:w="1134" w:type="dxa"/>
          </w:tcPr>
          <w:p w:rsidR="00DC48E2" w:rsidRDefault="00DC48E2" w:rsidP="003051BA"/>
        </w:tc>
        <w:tc>
          <w:tcPr>
            <w:tcW w:w="1701" w:type="dxa"/>
          </w:tcPr>
          <w:p w:rsidR="00DC48E2" w:rsidRDefault="00DC48E2" w:rsidP="003051BA"/>
        </w:tc>
        <w:tc>
          <w:tcPr>
            <w:tcW w:w="1560" w:type="dxa"/>
          </w:tcPr>
          <w:p w:rsidR="00DC48E2" w:rsidRDefault="00DC48E2" w:rsidP="003051BA"/>
        </w:tc>
      </w:tr>
      <w:tr w:rsidR="00DC48E2" w:rsidTr="003051BA">
        <w:tc>
          <w:tcPr>
            <w:tcW w:w="709" w:type="dxa"/>
          </w:tcPr>
          <w:p w:rsidR="00DC48E2" w:rsidRDefault="00DC48E2" w:rsidP="003051BA">
            <w:pPr>
              <w:jc w:val="center"/>
              <w:rPr>
                <w:rFonts w:ascii="Calibri" w:hAnsi="Calibri" w:cs="Calibri"/>
                <w:sz w:val="24"/>
                <w:szCs w:val="24"/>
              </w:rPr>
            </w:pPr>
            <w:r>
              <w:rPr>
                <w:rFonts w:ascii="Calibri" w:hAnsi="Calibri" w:cs="Calibri"/>
              </w:rPr>
              <w:t>1</w:t>
            </w:r>
          </w:p>
        </w:tc>
        <w:tc>
          <w:tcPr>
            <w:tcW w:w="2977" w:type="dxa"/>
          </w:tcPr>
          <w:p w:rsidR="00DC48E2" w:rsidRDefault="00DC48E2" w:rsidP="003051BA">
            <w:pPr>
              <w:rPr>
                <w:rFonts w:ascii="Calibri" w:hAnsi="Calibri" w:cs="Calibri"/>
                <w:sz w:val="24"/>
                <w:szCs w:val="24"/>
              </w:rPr>
            </w:pPr>
            <w:r>
              <w:rPr>
                <w:rFonts w:ascii="Calibri" w:hAnsi="Calibri" w:cs="Calibri"/>
              </w:rPr>
              <w:t>ED Salary - Rs, 8000 per month</w:t>
            </w:r>
          </w:p>
        </w:tc>
        <w:tc>
          <w:tcPr>
            <w:tcW w:w="2835" w:type="dxa"/>
          </w:tcPr>
          <w:p w:rsidR="00DC48E2" w:rsidRDefault="00DC48E2" w:rsidP="003051BA">
            <w:pPr>
              <w:jc w:val="center"/>
              <w:rPr>
                <w:rFonts w:ascii="Calibri" w:hAnsi="Calibri" w:cs="Calibri"/>
                <w:sz w:val="24"/>
                <w:szCs w:val="24"/>
              </w:rPr>
            </w:pPr>
            <w:r>
              <w:rPr>
                <w:rFonts w:ascii="Calibri" w:hAnsi="Calibri" w:cs="Calibri"/>
              </w:rPr>
              <w:t xml:space="preserve">Part salary </w:t>
            </w:r>
          </w:p>
        </w:tc>
        <w:tc>
          <w:tcPr>
            <w:tcW w:w="1134" w:type="dxa"/>
          </w:tcPr>
          <w:p w:rsidR="00DC48E2" w:rsidRDefault="00DC48E2" w:rsidP="003051BA">
            <w:pPr>
              <w:jc w:val="center"/>
              <w:rPr>
                <w:rFonts w:ascii="Calibri" w:hAnsi="Calibri" w:cs="Calibri"/>
                <w:sz w:val="24"/>
                <w:szCs w:val="24"/>
              </w:rPr>
            </w:pPr>
            <w:r>
              <w:rPr>
                <w:rFonts w:ascii="Calibri" w:hAnsi="Calibri" w:cs="Calibri"/>
              </w:rPr>
              <w:t>12</w:t>
            </w:r>
          </w:p>
        </w:tc>
        <w:tc>
          <w:tcPr>
            <w:tcW w:w="1701" w:type="dxa"/>
          </w:tcPr>
          <w:p w:rsidR="00DC48E2" w:rsidRDefault="00DC48E2" w:rsidP="003051BA">
            <w:pPr>
              <w:jc w:val="center"/>
              <w:rPr>
                <w:rFonts w:ascii="Calibri" w:hAnsi="Calibri" w:cs="Calibri"/>
                <w:sz w:val="24"/>
                <w:szCs w:val="24"/>
              </w:rPr>
            </w:pPr>
            <w:r>
              <w:rPr>
                <w:rFonts w:ascii="Calibri" w:hAnsi="Calibri" w:cs="Calibri"/>
              </w:rPr>
              <w:t>8000</w:t>
            </w:r>
          </w:p>
        </w:tc>
        <w:tc>
          <w:tcPr>
            <w:tcW w:w="1560" w:type="dxa"/>
          </w:tcPr>
          <w:p w:rsidR="00DC48E2" w:rsidRDefault="00DC48E2" w:rsidP="003051BA">
            <w:pPr>
              <w:jc w:val="center"/>
              <w:rPr>
                <w:rFonts w:ascii="Calibri" w:hAnsi="Calibri" w:cs="Calibri"/>
                <w:color w:val="000000"/>
                <w:sz w:val="24"/>
                <w:szCs w:val="24"/>
              </w:rPr>
            </w:pPr>
            <w:r>
              <w:rPr>
                <w:rFonts w:ascii="Calibri" w:hAnsi="Calibri" w:cs="Calibri"/>
                <w:color w:val="000000"/>
              </w:rPr>
              <w:t>96000</w:t>
            </w:r>
          </w:p>
        </w:tc>
      </w:tr>
      <w:tr w:rsidR="00DC48E2" w:rsidTr="003051BA">
        <w:tc>
          <w:tcPr>
            <w:tcW w:w="709" w:type="dxa"/>
          </w:tcPr>
          <w:p w:rsidR="00DC48E2" w:rsidRDefault="00DC48E2" w:rsidP="003051BA"/>
        </w:tc>
        <w:tc>
          <w:tcPr>
            <w:tcW w:w="2977" w:type="dxa"/>
          </w:tcPr>
          <w:p w:rsidR="00DC48E2" w:rsidRDefault="00DC48E2" w:rsidP="003051BA">
            <w:pPr>
              <w:rPr>
                <w:rFonts w:ascii="Calibri" w:hAnsi="Calibri" w:cs="Calibri"/>
                <w:sz w:val="24"/>
                <w:szCs w:val="24"/>
              </w:rPr>
            </w:pPr>
            <w:r>
              <w:rPr>
                <w:rFonts w:ascii="Calibri" w:hAnsi="Calibri" w:cs="Calibri"/>
              </w:rPr>
              <w:t>Social security at 13%(PF)+4.75%(ESIC)+ 4.81%(Gratuity)</w:t>
            </w:r>
          </w:p>
        </w:tc>
        <w:tc>
          <w:tcPr>
            <w:tcW w:w="2835" w:type="dxa"/>
          </w:tcPr>
          <w:p w:rsidR="00DC48E2" w:rsidRDefault="00DC48E2" w:rsidP="003051BA">
            <w:pPr>
              <w:jc w:val="center"/>
              <w:rPr>
                <w:rFonts w:ascii="Calibri" w:hAnsi="Calibri" w:cs="Calibri"/>
                <w:sz w:val="24"/>
                <w:szCs w:val="24"/>
              </w:rPr>
            </w:pPr>
            <w:r>
              <w:rPr>
                <w:rFonts w:ascii="Calibri" w:hAnsi="Calibri" w:cs="Calibri"/>
              </w:rPr>
              <w:t> </w:t>
            </w:r>
          </w:p>
        </w:tc>
        <w:tc>
          <w:tcPr>
            <w:tcW w:w="1134" w:type="dxa"/>
          </w:tcPr>
          <w:p w:rsidR="00DC48E2" w:rsidRDefault="00DC48E2" w:rsidP="003051BA">
            <w:pPr>
              <w:jc w:val="center"/>
              <w:rPr>
                <w:rFonts w:ascii="Calibri" w:hAnsi="Calibri" w:cs="Calibri"/>
                <w:sz w:val="24"/>
                <w:szCs w:val="24"/>
              </w:rPr>
            </w:pPr>
            <w:r>
              <w:rPr>
                <w:rFonts w:ascii="Calibri" w:hAnsi="Calibri" w:cs="Calibri"/>
              </w:rPr>
              <w:t>12</w:t>
            </w:r>
          </w:p>
        </w:tc>
        <w:tc>
          <w:tcPr>
            <w:tcW w:w="1701" w:type="dxa"/>
          </w:tcPr>
          <w:p w:rsidR="00DC48E2" w:rsidRDefault="00DC48E2" w:rsidP="003051BA">
            <w:pPr>
              <w:jc w:val="center"/>
              <w:rPr>
                <w:rFonts w:ascii="Calibri" w:hAnsi="Calibri" w:cs="Calibri"/>
                <w:sz w:val="24"/>
                <w:szCs w:val="24"/>
              </w:rPr>
            </w:pPr>
            <w:r>
              <w:rPr>
                <w:rFonts w:ascii="Calibri" w:hAnsi="Calibri" w:cs="Calibri"/>
              </w:rPr>
              <w:t>1800</w:t>
            </w:r>
          </w:p>
        </w:tc>
        <w:tc>
          <w:tcPr>
            <w:tcW w:w="1560" w:type="dxa"/>
          </w:tcPr>
          <w:p w:rsidR="00DC48E2" w:rsidRDefault="00DC48E2" w:rsidP="003051BA">
            <w:pPr>
              <w:jc w:val="center"/>
              <w:rPr>
                <w:rFonts w:ascii="Calibri" w:hAnsi="Calibri" w:cs="Calibri"/>
                <w:color w:val="000000"/>
                <w:sz w:val="24"/>
                <w:szCs w:val="24"/>
              </w:rPr>
            </w:pPr>
            <w:r>
              <w:rPr>
                <w:rFonts w:ascii="Calibri" w:hAnsi="Calibri" w:cs="Calibri"/>
                <w:color w:val="000000"/>
              </w:rPr>
              <w:t>21600</w:t>
            </w:r>
          </w:p>
        </w:tc>
      </w:tr>
      <w:tr w:rsidR="00DC48E2" w:rsidTr="003051BA">
        <w:tc>
          <w:tcPr>
            <w:tcW w:w="709" w:type="dxa"/>
          </w:tcPr>
          <w:p w:rsidR="00DC48E2" w:rsidRPr="007B4849" w:rsidRDefault="00DC48E2" w:rsidP="003051BA">
            <w:pPr>
              <w:rPr>
                <w:rFonts w:ascii="Calibri" w:hAnsi="Calibri" w:cs="Calibri"/>
                <w:sz w:val="24"/>
                <w:szCs w:val="24"/>
              </w:rPr>
            </w:pPr>
            <w:r>
              <w:rPr>
                <w:rFonts w:ascii="Calibri" w:hAnsi="Calibri" w:cs="Calibri"/>
              </w:rPr>
              <w:t>2</w:t>
            </w:r>
          </w:p>
        </w:tc>
        <w:tc>
          <w:tcPr>
            <w:tcW w:w="2977" w:type="dxa"/>
          </w:tcPr>
          <w:p w:rsidR="00DC48E2" w:rsidRDefault="00DC48E2" w:rsidP="003051BA">
            <w:pPr>
              <w:rPr>
                <w:rFonts w:ascii="Calibri" w:hAnsi="Calibri" w:cs="Calibri"/>
                <w:sz w:val="24"/>
                <w:szCs w:val="24"/>
              </w:rPr>
            </w:pPr>
            <w:r>
              <w:rPr>
                <w:rFonts w:ascii="Calibri" w:hAnsi="Calibri" w:cs="Calibri"/>
              </w:rPr>
              <w:t>Program Co-Coordinator - Rs. 15000 per month</w:t>
            </w:r>
          </w:p>
        </w:tc>
        <w:tc>
          <w:tcPr>
            <w:tcW w:w="2835" w:type="dxa"/>
          </w:tcPr>
          <w:p w:rsidR="00DC48E2" w:rsidRDefault="00DC48E2" w:rsidP="003051BA">
            <w:pPr>
              <w:jc w:val="center"/>
              <w:rPr>
                <w:rFonts w:ascii="Calibri" w:hAnsi="Calibri" w:cs="Calibri"/>
                <w:sz w:val="24"/>
                <w:szCs w:val="24"/>
              </w:rPr>
            </w:pPr>
            <w:r>
              <w:rPr>
                <w:rFonts w:ascii="Calibri" w:hAnsi="Calibri" w:cs="Calibri"/>
              </w:rPr>
              <w:t>1 persons x 15000 per month</w:t>
            </w:r>
          </w:p>
        </w:tc>
        <w:tc>
          <w:tcPr>
            <w:tcW w:w="1134" w:type="dxa"/>
          </w:tcPr>
          <w:p w:rsidR="00DC48E2" w:rsidRDefault="00DC48E2" w:rsidP="003051BA">
            <w:pPr>
              <w:jc w:val="center"/>
              <w:rPr>
                <w:rFonts w:ascii="Calibri" w:hAnsi="Calibri" w:cs="Calibri"/>
                <w:sz w:val="24"/>
                <w:szCs w:val="24"/>
              </w:rPr>
            </w:pPr>
            <w:r>
              <w:rPr>
                <w:rFonts w:ascii="Calibri" w:hAnsi="Calibri" w:cs="Calibri"/>
              </w:rPr>
              <w:t>12</w:t>
            </w:r>
          </w:p>
        </w:tc>
        <w:tc>
          <w:tcPr>
            <w:tcW w:w="1701" w:type="dxa"/>
          </w:tcPr>
          <w:p w:rsidR="00DC48E2" w:rsidRDefault="00DC48E2" w:rsidP="003051BA">
            <w:pPr>
              <w:jc w:val="center"/>
              <w:rPr>
                <w:rFonts w:ascii="Calibri" w:hAnsi="Calibri" w:cs="Calibri"/>
                <w:sz w:val="24"/>
                <w:szCs w:val="24"/>
              </w:rPr>
            </w:pPr>
            <w:r>
              <w:rPr>
                <w:rFonts w:ascii="Calibri" w:hAnsi="Calibri" w:cs="Calibri"/>
              </w:rPr>
              <w:t>15000</w:t>
            </w:r>
          </w:p>
        </w:tc>
        <w:tc>
          <w:tcPr>
            <w:tcW w:w="1560" w:type="dxa"/>
          </w:tcPr>
          <w:p w:rsidR="00DC48E2" w:rsidRDefault="00DC48E2" w:rsidP="003051BA">
            <w:pPr>
              <w:jc w:val="center"/>
              <w:rPr>
                <w:rFonts w:ascii="Calibri" w:hAnsi="Calibri" w:cs="Calibri"/>
                <w:color w:val="000000"/>
                <w:sz w:val="24"/>
                <w:szCs w:val="24"/>
              </w:rPr>
            </w:pPr>
            <w:r>
              <w:rPr>
                <w:rFonts w:ascii="Calibri" w:hAnsi="Calibri" w:cs="Calibri"/>
                <w:color w:val="000000"/>
              </w:rPr>
              <w:t>180000</w:t>
            </w:r>
          </w:p>
        </w:tc>
      </w:tr>
      <w:tr w:rsidR="00DC48E2" w:rsidTr="003051BA">
        <w:tc>
          <w:tcPr>
            <w:tcW w:w="709" w:type="dxa"/>
          </w:tcPr>
          <w:p w:rsidR="00DC48E2" w:rsidRDefault="00DC48E2" w:rsidP="003051BA"/>
        </w:tc>
        <w:tc>
          <w:tcPr>
            <w:tcW w:w="2977" w:type="dxa"/>
          </w:tcPr>
          <w:p w:rsidR="00DC48E2" w:rsidRDefault="00DC48E2" w:rsidP="003051BA">
            <w:pPr>
              <w:rPr>
                <w:rFonts w:ascii="Calibri" w:hAnsi="Calibri" w:cs="Calibri"/>
                <w:sz w:val="24"/>
                <w:szCs w:val="24"/>
              </w:rPr>
            </w:pPr>
            <w:r>
              <w:rPr>
                <w:rFonts w:ascii="Calibri" w:hAnsi="Calibri" w:cs="Calibri"/>
              </w:rPr>
              <w:t>Social security at 13%(PF)+4.75%(ESIC)+ 4.81%(Gratuity)</w:t>
            </w:r>
          </w:p>
        </w:tc>
        <w:tc>
          <w:tcPr>
            <w:tcW w:w="2835" w:type="dxa"/>
          </w:tcPr>
          <w:p w:rsidR="00DC48E2" w:rsidRDefault="00DC48E2" w:rsidP="003051BA">
            <w:pPr>
              <w:jc w:val="center"/>
              <w:rPr>
                <w:rFonts w:ascii="Calibri" w:hAnsi="Calibri" w:cs="Calibri"/>
                <w:sz w:val="24"/>
                <w:szCs w:val="24"/>
              </w:rPr>
            </w:pPr>
            <w:r>
              <w:rPr>
                <w:rFonts w:ascii="Calibri" w:hAnsi="Calibri" w:cs="Calibri"/>
              </w:rPr>
              <w:t>1 persons x 3384</w:t>
            </w:r>
          </w:p>
        </w:tc>
        <w:tc>
          <w:tcPr>
            <w:tcW w:w="1134" w:type="dxa"/>
          </w:tcPr>
          <w:p w:rsidR="00DC48E2" w:rsidRDefault="00DC48E2" w:rsidP="003051BA">
            <w:pPr>
              <w:jc w:val="center"/>
              <w:rPr>
                <w:rFonts w:ascii="Calibri" w:hAnsi="Calibri" w:cs="Calibri"/>
                <w:sz w:val="24"/>
                <w:szCs w:val="24"/>
              </w:rPr>
            </w:pPr>
            <w:r>
              <w:rPr>
                <w:rFonts w:ascii="Calibri" w:hAnsi="Calibri" w:cs="Calibri"/>
              </w:rPr>
              <w:t>12</w:t>
            </w:r>
          </w:p>
        </w:tc>
        <w:tc>
          <w:tcPr>
            <w:tcW w:w="1701" w:type="dxa"/>
          </w:tcPr>
          <w:p w:rsidR="00DC48E2" w:rsidRDefault="00DC48E2" w:rsidP="003051BA">
            <w:pPr>
              <w:jc w:val="center"/>
              <w:rPr>
                <w:rFonts w:ascii="Calibri" w:hAnsi="Calibri" w:cs="Calibri"/>
                <w:sz w:val="24"/>
                <w:szCs w:val="24"/>
              </w:rPr>
            </w:pPr>
            <w:r>
              <w:rPr>
                <w:rFonts w:ascii="Calibri" w:hAnsi="Calibri" w:cs="Calibri"/>
              </w:rPr>
              <w:t>3384</w:t>
            </w:r>
          </w:p>
        </w:tc>
        <w:tc>
          <w:tcPr>
            <w:tcW w:w="1560" w:type="dxa"/>
          </w:tcPr>
          <w:p w:rsidR="00DC48E2" w:rsidRDefault="00DC48E2" w:rsidP="003051BA">
            <w:pPr>
              <w:jc w:val="center"/>
              <w:rPr>
                <w:rFonts w:ascii="Calibri" w:hAnsi="Calibri" w:cs="Calibri"/>
                <w:color w:val="000000"/>
                <w:sz w:val="24"/>
                <w:szCs w:val="24"/>
              </w:rPr>
            </w:pPr>
            <w:r>
              <w:rPr>
                <w:rFonts w:ascii="Calibri" w:hAnsi="Calibri" w:cs="Calibri"/>
                <w:color w:val="000000"/>
              </w:rPr>
              <w:t>40608</w:t>
            </w:r>
          </w:p>
        </w:tc>
      </w:tr>
      <w:tr w:rsidR="00DC48E2" w:rsidTr="003051BA">
        <w:tc>
          <w:tcPr>
            <w:tcW w:w="709" w:type="dxa"/>
          </w:tcPr>
          <w:p w:rsidR="00DC48E2" w:rsidRDefault="00DC48E2" w:rsidP="003051BA">
            <w:pPr>
              <w:jc w:val="center"/>
              <w:rPr>
                <w:rFonts w:ascii="Calibri" w:hAnsi="Calibri" w:cs="Calibri"/>
                <w:sz w:val="24"/>
                <w:szCs w:val="24"/>
              </w:rPr>
            </w:pPr>
            <w:r>
              <w:rPr>
                <w:rFonts w:ascii="Calibri" w:hAnsi="Calibri" w:cs="Calibri"/>
              </w:rPr>
              <w:t>3</w:t>
            </w:r>
          </w:p>
        </w:tc>
        <w:tc>
          <w:tcPr>
            <w:tcW w:w="2977" w:type="dxa"/>
          </w:tcPr>
          <w:p w:rsidR="00DC48E2" w:rsidRDefault="00DC48E2" w:rsidP="003051BA">
            <w:pPr>
              <w:rPr>
                <w:rFonts w:ascii="Calibri" w:hAnsi="Calibri" w:cs="Calibri"/>
                <w:sz w:val="24"/>
                <w:szCs w:val="24"/>
              </w:rPr>
            </w:pPr>
            <w:r>
              <w:rPr>
                <w:rFonts w:ascii="Calibri" w:hAnsi="Calibri" w:cs="Calibri"/>
              </w:rPr>
              <w:t>Field Staff - Rs. 12000 per month</w:t>
            </w:r>
          </w:p>
        </w:tc>
        <w:tc>
          <w:tcPr>
            <w:tcW w:w="2835" w:type="dxa"/>
          </w:tcPr>
          <w:p w:rsidR="00DC48E2" w:rsidRDefault="00DC48E2" w:rsidP="003051BA">
            <w:pPr>
              <w:jc w:val="center"/>
              <w:rPr>
                <w:rFonts w:ascii="Calibri" w:hAnsi="Calibri" w:cs="Calibri"/>
                <w:sz w:val="24"/>
                <w:szCs w:val="24"/>
              </w:rPr>
            </w:pPr>
            <w:r>
              <w:rPr>
                <w:rFonts w:ascii="Calibri" w:hAnsi="Calibri" w:cs="Calibri"/>
              </w:rPr>
              <w:t>4 persons x 12000 per month</w:t>
            </w:r>
          </w:p>
        </w:tc>
        <w:tc>
          <w:tcPr>
            <w:tcW w:w="1134" w:type="dxa"/>
          </w:tcPr>
          <w:p w:rsidR="00DC48E2" w:rsidRDefault="00DC48E2" w:rsidP="003051BA">
            <w:pPr>
              <w:jc w:val="center"/>
              <w:rPr>
                <w:rFonts w:ascii="Calibri" w:hAnsi="Calibri" w:cs="Calibri"/>
                <w:sz w:val="24"/>
                <w:szCs w:val="24"/>
              </w:rPr>
            </w:pPr>
            <w:r>
              <w:rPr>
                <w:rFonts w:ascii="Calibri" w:hAnsi="Calibri" w:cs="Calibri"/>
              </w:rPr>
              <w:t>48</w:t>
            </w:r>
          </w:p>
        </w:tc>
        <w:tc>
          <w:tcPr>
            <w:tcW w:w="1701" w:type="dxa"/>
          </w:tcPr>
          <w:p w:rsidR="00DC48E2" w:rsidRDefault="00DC48E2" w:rsidP="003051BA">
            <w:pPr>
              <w:jc w:val="center"/>
              <w:rPr>
                <w:rFonts w:ascii="Calibri" w:hAnsi="Calibri" w:cs="Calibri"/>
                <w:sz w:val="24"/>
                <w:szCs w:val="24"/>
              </w:rPr>
            </w:pPr>
            <w:r>
              <w:rPr>
                <w:rFonts w:ascii="Calibri" w:hAnsi="Calibri" w:cs="Calibri"/>
              </w:rPr>
              <w:t>12000</w:t>
            </w:r>
          </w:p>
        </w:tc>
        <w:tc>
          <w:tcPr>
            <w:tcW w:w="1560" w:type="dxa"/>
          </w:tcPr>
          <w:p w:rsidR="00DC48E2" w:rsidRDefault="00DC48E2" w:rsidP="003051BA">
            <w:pPr>
              <w:jc w:val="center"/>
              <w:rPr>
                <w:rFonts w:ascii="Calibri" w:hAnsi="Calibri" w:cs="Calibri"/>
                <w:color w:val="000000"/>
                <w:sz w:val="24"/>
                <w:szCs w:val="24"/>
              </w:rPr>
            </w:pPr>
            <w:r>
              <w:rPr>
                <w:rFonts w:ascii="Calibri" w:hAnsi="Calibri" w:cs="Calibri"/>
                <w:color w:val="000000"/>
              </w:rPr>
              <w:t>576000</w:t>
            </w:r>
          </w:p>
        </w:tc>
      </w:tr>
      <w:tr w:rsidR="00DC48E2" w:rsidTr="003051BA">
        <w:tc>
          <w:tcPr>
            <w:tcW w:w="709" w:type="dxa"/>
          </w:tcPr>
          <w:p w:rsidR="00DC48E2" w:rsidRDefault="00DC48E2" w:rsidP="003051BA"/>
        </w:tc>
        <w:tc>
          <w:tcPr>
            <w:tcW w:w="2977" w:type="dxa"/>
          </w:tcPr>
          <w:p w:rsidR="00DC48E2" w:rsidRDefault="00DC48E2" w:rsidP="003051BA">
            <w:pPr>
              <w:rPr>
                <w:rFonts w:ascii="Calibri" w:hAnsi="Calibri" w:cs="Calibri"/>
                <w:sz w:val="24"/>
                <w:szCs w:val="24"/>
              </w:rPr>
            </w:pPr>
            <w:r>
              <w:rPr>
                <w:rFonts w:ascii="Calibri" w:hAnsi="Calibri" w:cs="Calibri"/>
              </w:rPr>
              <w:t>Social security at 13%(PF)+4.75%(ESIC)+ 4.81%(Gratuity)</w:t>
            </w:r>
          </w:p>
        </w:tc>
        <w:tc>
          <w:tcPr>
            <w:tcW w:w="2835" w:type="dxa"/>
          </w:tcPr>
          <w:p w:rsidR="00DC48E2" w:rsidRDefault="00DC48E2" w:rsidP="003051BA">
            <w:pPr>
              <w:jc w:val="center"/>
              <w:rPr>
                <w:rFonts w:ascii="Calibri" w:hAnsi="Calibri" w:cs="Calibri"/>
                <w:sz w:val="24"/>
                <w:szCs w:val="24"/>
              </w:rPr>
            </w:pPr>
            <w:r>
              <w:rPr>
                <w:rFonts w:ascii="Calibri" w:hAnsi="Calibri" w:cs="Calibri"/>
              </w:rPr>
              <w:t>4 persons x 2710</w:t>
            </w:r>
          </w:p>
        </w:tc>
        <w:tc>
          <w:tcPr>
            <w:tcW w:w="1134" w:type="dxa"/>
          </w:tcPr>
          <w:p w:rsidR="00DC48E2" w:rsidRDefault="00DC48E2" w:rsidP="003051BA">
            <w:pPr>
              <w:jc w:val="center"/>
              <w:rPr>
                <w:rFonts w:ascii="Calibri" w:hAnsi="Calibri" w:cs="Calibri"/>
                <w:sz w:val="24"/>
                <w:szCs w:val="24"/>
              </w:rPr>
            </w:pPr>
            <w:r>
              <w:rPr>
                <w:rFonts w:ascii="Calibri" w:hAnsi="Calibri" w:cs="Calibri"/>
              </w:rPr>
              <w:t>48</w:t>
            </w:r>
          </w:p>
        </w:tc>
        <w:tc>
          <w:tcPr>
            <w:tcW w:w="1701" w:type="dxa"/>
          </w:tcPr>
          <w:p w:rsidR="00DC48E2" w:rsidRDefault="00DC48E2" w:rsidP="003051BA">
            <w:pPr>
              <w:jc w:val="center"/>
              <w:rPr>
                <w:rFonts w:ascii="Calibri" w:hAnsi="Calibri" w:cs="Calibri"/>
                <w:sz w:val="24"/>
                <w:szCs w:val="24"/>
              </w:rPr>
            </w:pPr>
            <w:r>
              <w:rPr>
                <w:rFonts w:ascii="Calibri" w:hAnsi="Calibri" w:cs="Calibri"/>
              </w:rPr>
              <w:t>2710</w:t>
            </w:r>
          </w:p>
        </w:tc>
        <w:tc>
          <w:tcPr>
            <w:tcW w:w="1560" w:type="dxa"/>
          </w:tcPr>
          <w:p w:rsidR="00DC48E2" w:rsidRDefault="00DC48E2" w:rsidP="003051BA">
            <w:pPr>
              <w:jc w:val="center"/>
              <w:rPr>
                <w:rFonts w:ascii="Calibri" w:hAnsi="Calibri" w:cs="Calibri"/>
                <w:color w:val="000000"/>
                <w:sz w:val="24"/>
                <w:szCs w:val="24"/>
              </w:rPr>
            </w:pPr>
            <w:r>
              <w:rPr>
                <w:rFonts w:ascii="Calibri" w:hAnsi="Calibri" w:cs="Calibri"/>
                <w:color w:val="000000"/>
              </w:rPr>
              <w:t>130080</w:t>
            </w:r>
          </w:p>
        </w:tc>
      </w:tr>
      <w:tr w:rsidR="00DC48E2" w:rsidRPr="007B4849" w:rsidTr="003051BA">
        <w:tc>
          <w:tcPr>
            <w:tcW w:w="709" w:type="dxa"/>
          </w:tcPr>
          <w:p w:rsidR="00DC48E2" w:rsidRDefault="00DC48E2" w:rsidP="003051BA"/>
        </w:tc>
        <w:tc>
          <w:tcPr>
            <w:tcW w:w="2977" w:type="dxa"/>
          </w:tcPr>
          <w:p w:rsidR="00DC48E2" w:rsidRPr="007B4849" w:rsidRDefault="00DC48E2" w:rsidP="003051BA">
            <w:pPr>
              <w:rPr>
                <w:rFonts w:ascii="Calibri" w:hAnsi="Calibri" w:cs="Calibri"/>
                <w:b/>
                <w:bCs/>
                <w:sz w:val="24"/>
                <w:szCs w:val="24"/>
              </w:rPr>
            </w:pPr>
            <w:r>
              <w:rPr>
                <w:rFonts w:ascii="Calibri" w:hAnsi="Calibri" w:cs="Calibri"/>
                <w:b/>
                <w:bCs/>
              </w:rPr>
              <w:t>Sub Total - Program Cost</w:t>
            </w:r>
          </w:p>
        </w:tc>
        <w:tc>
          <w:tcPr>
            <w:tcW w:w="2835" w:type="dxa"/>
          </w:tcPr>
          <w:p w:rsidR="00DC48E2" w:rsidRDefault="00DC48E2" w:rsidP="003051BA"/>
        </w:tc>
        <w:tc>
          <w:tcPr>
            <w:tcW w:w="1134" w:type="dxa"/>
          </w:tcPr>
          <w:p w:rsidR="00DC48E2" w:rsidRDefault="00DC48E2" w:rsidP="003051BA"/>
        </w:tc>
        <w:tc>
          <w:tcPr>
            <w:tcW w:w="1701" w:type="dxa"/>
          </w:tcPr>
          <w:p w:rsidR="00DC48E2" w:rsidRDefault="00DC48E2" w:rsidP="003051BA"/>
        </w:tc>
        <w:tc>
          <w:tcPr>
            <w:tcW w:w="1560" w:type="dxa"/>
          </w:tcPr>
          <w:p w:rsidR="00DC48E2" w:rsidRPr="007B4849" w:rsidRDefault="00DC48E2" w:rsidP="003051BA">
            <w:pPr>
              <w:rPr>
                <w:rFonts w:ascii="Calibri" w:hAnsi="Calibri" w:cs="Calibri"/>
                <w:b/>
                <w:bCs/>
                <w:color w:val="000000"/>
                <w:sz w:val="24"/>
                <w:szCs w:val="24"/>
              </w:rPr>
            </w:pPr>
            <w:r>
              <w:rPr>
                <w:rFonts w:ascii="Calibri" w:hAnsi="Calibri" w:cs="Calibri"/>
                <w:b/>
                <w:bCs/>
                <w:color w:val="000000"/>
              </w:rPr>
              <w:t>1044288</w:t>
            </w:r>
          </w:p>
        </w:tc>
      </w:tr>
      <w:tr w:rsidR="00DC48E2" w:rsidTr="003051BA">
        <w:tc>
          <w:tcPr>
            <w:tcW w:w="709" w:type="dxa"/>
          </w:tcPr>
          <w:p w:rsidR="00DC48E2" w:rsidRDefault="00DC48E2" w:rsidP="003051BA"/>
        </w:tc>
        <w:tc>
          <w:tcPr>
            <w:tcW w:w="2977" w:type="dxa"/>
          </w:tcPr>
          <w:p w:rsidR="00DC48E2" w:rsidRDefault="00DC48E2" w:rsidP="003051BA"/>
        </w:tc>
        <w:tc>
          <w:tcPr>
            <w:tcW w:w="2835" w:type="dxa"/>
          </w:tcPr>
          <w:p w:rsidR="00DC48E2" w:rsidRDefault="00DC48E2" w:rsidP="003051BA"/>
        </w:tc>
        <w:tc>
          <w:tcPr>
            <w:tcW w:w="1134" w:type="dxa"/>
          </w:tcPr>
          <w:p w:rsidR="00DC48E2" w:rsidRDefault="00DC48E2" w:rsidP="003051BA"/>
        </w:tc>
        <w:tc>
          <w:tcPr>
            <w:tcW w:w="1701" w:type="dxa"/>
          </w:tcPr>
          <w:p w:rsidR="00DC48E2" w:rsidRDefault="00DC48E2" w:rsidP="003051BA"/>
        </w:tc>
        <w:tc>
          <w:tcPr>
            <w:tcW w:w="1560" w:type="dxa"/>
          </w:tcPr>
          <w:p w:rsidR="00DC48E2" w:rsidRDefault="00DC48E2" w:rsidP="003051BA"/>
        </w:tc>
      </w:tr>
      <w:tr w:rsidR="00DC48E2" w:rsidTr="003051BA">
        <w:tc>
          <w:tcPr>
            <w:tcW w:w="709" w:type="dxa"/>
            <w:vAlign w:val="bottom"/>
          </w:tcPr>
          <w:p w:rsidR="00DC48E2" w:rsidRDefault="00DC48E2" w:rsidP="003051BA">
            <w:pPr>
              <w:jc w:val="center"/>
              <w:rPr>
                <w:rFonts w:ascii="Calibri" w:hAnsi="Calibri" w:cs="Calibri"/>
                <w:b/>
                <w:bCs/>
                <w:sz w:val="24"/>
                <w:szCs w:val="24"/>
              </w:rPr>
            </w:pPr>
            <w:r>
              <w:rPr>
                <w:rFonts w:ascii="Calibri" w:hAnsi="Calibri" w:cs="Calibri"/>
                <w:b/>
                <w:bCs/>
              </w:rPr>
              <w:t>B.2</w:t>
            </w:r>
          </w:p>
        </w:tc>
        <w:tc>
          <w:tcPr>
            <w:tcW w:w="2977" w:type="dxa"/>
          </w:tcPr>
          <w:p w:rsidR="00DC48E2" w:rsidRDefault="00DC48E2" w:rsidP="003051BA">
            <w:pPr>
              <w:rPr>
                <w:rFonts w:ascii="Calibri" w:hAnsi="Calibri" w:cs="Calibri"/>
                <w:b/>
                <w:bCs/>
                <w:sz w:val="24"/>
                <w:szCs w:val="24"/>
              </w:rPr>
            </w:pPr>
            <w:r>
              <w:rPr>
                <w:rFonts w:ascii="Calibri" w:hAnsi="Calibri" w:cs="Calibri"/>
                <w:b/>
                <w:bCs/>
              </w:rPr>
              <w:t>Support Staff</w:t>
            </w:r>
          </w:p>
        </w:tc>
        <w:tc>
          <w:tcPr>
            <w:tcW w:w="2835" w:type="dxa"/>
          </w:tcPr>
          <w:p w:rsidR="00DC48E2" w:rsidRDefault="00DC48E2" w:rsidP="003051BA"/>
        </w:tc>
        <w:tc>
          <w:tcPr>
            <w:tcW w:w="1134" w:type="dxa"/>
          </w:tcPr>
          <w:p w:rsidR="00DC48E2" w:rsidRDefault="00DC48E2" w:rsidP="003051BA"/>
        </w:tc>
        <w:tc>
          <w:tcPr>
            <w:tcW w:w="1701" w:type="dxa"/>
          </w:tcPr>
          <w:p w:rsidR="00DC48E2" w:rsidRDefault="00DC48E2" w:rsidP="003051BA"/>
        </w:tc>
        <w:tc>
          <w:tcPr>
            <w:tcW w:w="1560" w:type="dxa"/>
          </w:tcPr>
          <w:p w:rsidR="00DC48E2" w:rsidRDefault="00DC48E2" w:rsidP="003051BA"/>
        </w:tc>
      </w:tr>
      <w:tr w:rsidR="00DC48E2" w:rsidTr="003051BA">
        <w:tc>
          <w:tcPr>
            <w:tcW w:w="709" w:type="dxa"/>
            <w:vAlign w:val="bottom"/>
          </w:tcPr>
          <w:p w:rsidR="00DC48E2" w:rsidRDefault="00DC48E2" w:rsidP="003051BA">
            <w:pPr>
              <w:jc w:val="center"/>
              <w:rPr>
                <w:rFonts w:ascii="Calibri" w:hAnsi="Calibri" w:cs="Calibri"/>
                <w:sz w:val="24"/>
                <w:szCs w:val="24"/>
              </w:rPr>
            </w:pPr>
            <w:r>
              <w:rPr>
                <w:rFonts w:ascii="Calibri" w:hAnsi="Calibri" w:cs="Calibri"/>
              </w:rPr>
              <w:t>1</w:t>
            </w:r>
          </w:p>
        </w:tc>
        <w:tc>
          <w:tcPr>
            <w:tcW w:w="2977" w:type="dxa"/>
          </w:tcPr>
          <w:p w:rsidR="00DC48E2" w:rsidRDefault="00DC48E2" w:rsidP="003051BA">
            <w:pPr>
              <w:rPr>
                <w:rFonts w:ascii="Calibri" w:hAnsi="Calibri" w:cs="Calibri"/>
                <w:sz w:val="24"/>
                <w:szCs w:val="24"/>
              </w:rPr>
            </w:pPr>
            <w:r>
              <w:rPr>
                <w:rFonts w:ascii="Calibri" w:hAnsi="Calibri" w:cs="Calibri"/>
              </w:rPr>
              <w:t>Accountant - Rs. 15000 per month</w:t>
            </w:r>
          </w:p>
        </w:tc>
        <w:tc>
          <w:tcPr>
            <w:tcW w:w="2835" w:type="dxa"/>
            <w:vAlign w:val="bottom"/>
          </w:tcPr>
          <w:p w:rsidR="00DC48E2" w:rsidRDefault="00DC48E2" w:rsidP="003051BA">
            <w:pPr>
              <w:rPr>
                <w:rFonts w:ascii="Calibri" w:hAnsi="Calibri" w:cs="Calibri"/>
                <w:sz w:val="24"/>
                <w:szCs w:val="24"/>
              </w:rPr>
            </w:pPr>
            <w:r>
              <w:rPr>
                <w:rFonts w:ascii="Calibri" w:hAnsi="Calibri" w:cs="Calibri"/>
              </w:rPr>
              <w:t>20% salaries of Rs 15000 per month</w:t>
            </w:r>
          </w:p>
        </w:tc>
        <w:tc>
          <w:tcPr>
            <w:tcW w:w="1134" w:type="dxa"/>
            <w:vAlign w:val="center"/>
          </w:tcPr>
          <w:p w:rsidR="00DC48E2" w:rsidRDefault="00DC48E2" w:rsidP="003051BA">
            <w:pPr>
              <w:jc w:val="center"/>
              <w:rPr>
                <w:rFonts w:ascii="Calibri" w:hAnsi="Calibri" w:cs="Calibri"/>
                <w:sz w:val="24"/>
                <w:szCs w:val="24"/>
              </w:rPr>
            </w:pPr>
            <w:r>
              <w:rPr>
                <w:rFonts w:ascii="Calibri" w:hAnsi="Calibri" w:cs="Calibri"/>
              </w:rPr>
              <w:t>2.4</w:t>
            </w:r>
          </w:p>
        </w:tc>
        <w:tc>
          <w:tcPr>
            <w:tcW w:w="1701" w:type="dxa"/>
            <w:vAlign w:val="center"/>
          </w:tcPr>
          <w:p w:rsidR="00DC48E2" w:rsidRDefault="00DC48E2" w:rsidP="003051BA">
            <w:pPr>
              <w:jc w:val="center"/>
              <w:rPr>
                <w:rFonts w:ascii="Calibri" w:hAnsi="Calibri" w:cs="Calibri"/>
                <w:sz w:val="24"/>
                <w:szCs w:val="24"/>
              </w:rPr>
            </w:pPr>
            <w:r>
              <w:rPr>
                <w:rFonts w:ascii="Calibri" w:hAnsi="Calibri" w:cs="Calibri"/>
              </w:rPr>
              <w:t>15000</w:t>
            </w:r>
          </w:p>
        </w:tc>
        <w:tc>
          <w:tcPr>
            <w:tcW w:w="1560" w:type="dxa"/>
            <w:vAlign w:val="center"/>
          </w:tcPr>
          <w:p w:rsidR="00DC48E2" w:rsidRDefault="00DC48E2" w:rsidP="003051BA">
            <w:pPr>
              <w:jc w:val="center"/>
              <w:rPr>
                <w:rFonts w:ascii="Calibri" w:hAnsi="Calibri" w:cs="Calibri"/>
                <w:color w:val="000000"/>
                <w:sz w:val="24"/>
                <w:szCs w:val="24"/>
              </w:rPr>
            </w:pPr>
            <w:r>
              <w:rPr>
                <w:rFonts w:ascii="Calibri" w:hAnsi="Calibri" w:cs="Calibri"/>
                <w:color w:val="000000"/>
              </w:rPr>
              <w:t>36000</w:t>
            </w:r>
          </w:p>
        </w:tc>
      </w:tr>
      <w:tr w:rsidR="00DC48E2" w:rsidTr="003051BA">
        <w:tc>
          <w:tcPr>
            <w:tcW w:w="709" w:type="dxa"/>
            <w:vAlign w:val="bottom"/>
          </w:tcPr>
          <w:p w:rsidR="00DC48E2" w:rsidRDefault="00DC48E2" w:rsidP="003051BA">
            <w:pPr>
              <w:jc w:val="center"/>
              <w:rPr>
                <w:rFonts w:ascii="Calibri" w:hAnsi="Calibri" w:cs="Calibri"/>
                <w:sz w:val="24"/>
                <w:szCs w:val="24"/>
              </w:rPr>
            </w:pPr>
            <w:r>
              <w:rPr>
                <w:rFonts w:ascii="Calibri" w:hAnsi="Calibri" w:cs="Calibri"/>
              </w:rPr>
              <w:t> </w:t>
            </w:r>
          </w:p>
        </w:tc>
        <w:tc>
          <w:tcPr>
            <w:tcW w:w="2977" w:type="dxa"/>
          </w:tcPr>
          <w:p w:rsidR="00DC48E2" w:rsidRDefault="00DC48E2" w:rsidP="003051BA">
            <w:pPr>
              <w:rPr>
                <w:rFonts w:ascii="Calibri" w:hAnsi="Calibri" w:cs="Calibri"/>
                <w:sz w:val="24"/>
                <w:szCs w:val="24"/>
              </w:rPr>
            </w:pPr>
            <w:r>
              <w:rPr>
                <w:rFonts w:ascii="Calibri" w:hAnsi="Calibri" w:cs="Calibri"/>
              </w:rPr>
              <w:t>Social security at 13%(PF)+4.75%(ESIC)+ 4.81%(Gratuity)</w:t>
            </w:r>
          </w:p>
        </w:tc>
        <w:tc>
          <w:tcPr>
            <w:tcW w:w="2835" w:type="dxa"/>
            <w:vAlign w:val="bottom"/>
          </w:tcPr>
          <w:p w:rsidR="00DC48E2" w:rsidRDefault="00DC48E2" w:rsidP="003051BA">
            <w:pPr>
              <w:rPr>
                <w:rFonts w:ascii="Calibri" w:hAnsi="Calibri" w:cs="Calibri"/>
                <w:sz w:val="24"/>
                <w:szCs w:val="24"/>
              </w:rPr>
            </w:pPr>
            <w:r>
              <w:rPr>
                <w:rFonts w:ascii="Calibri" w:hAnsi="Calibri" w:cs="Calibri"/>
              </w:rPr>
              <w:t> </w:t>
            </w:r>
          </w:p>
        </w:tc>
        <w:tc>
          <w:tcPr>
            <w:tcW w:w="1134" w:type="dxa"/>
            <w:vAlign w:val="center"/>
          </w:tcPr>
          <w:p w:rsidR="00DC48E2" w:rsidRDefault="00DC48E2" w:rsidP="003051BA">
            <w:pPr>
              <w:jc w:val="center"/>
              <w:rPr>
                <w:rFonts w:ascii="Calibri" w:hAnsi="Calibri" w:cs="Calibri"/>
                <w:sz w:val="24"/>
                <w:szCs w:val="24"/>
              </w:rPr>
            </w:pPr>
            <w:r>
              <w:rPr>
                <w:rFonts w:ascii="Calibri" w:hAnsi="Calibri" w:cs="Calibri"/>
              </w:rPr>
              <w:t>2.4</w:t>
            </w:r>
          </w:p>
        </w:tc>
        <w:tc>
          <w:tcPr>
            <w:tcW w:w="1701" w:type="dxa"/>
            <w:vAlign w:val="center"/>
          </w:tcPr>
          <w:p w:rsidR="00DC48E2" w:rsidRDefault="00DC48E2" w:rsidP="003051BA">
            <w:pPr>
              <w:jc w:val="center"/>
              <w:rPr>
                <w:rFonts w:ascii="Calibri" w:hAnsi="Calibri" w:cs="Calibri"/>
                <w:sz w:val="24"/>
                <w:szCs w:val="24"/>
              </w:rPr>
            </w:pPr>
            <w:r>
              <w:rPr>
                <w:rFonts w:ascii="Calibri" w:hAnsi="Calibri" w:cs="Calibri"/>
              </w:rPr>
              <w:t>1580</w:t>
            </w:r>
          </w:p>
        </w:tc>
        <w:tc>
          <w:tcPr>
            <w:tcW w:w="1560" w:type="dxa"/>
            <w:vAlign w:val="center"/>
          </w:tcPr>
          <w:p w:rsidR="00DC48E2" w:rsidRDefault="00DC48E2" w:rsidP="003051BA">
            <w:pPr>
              <w:jc w:val="center"/>
              <w:rPr>
                <w:rFonts w:ascii="Calibri" w:hAnsi="Calibri" w:cs="Calibri"/>
                <w:color w:val="000000"/>
                <w:sz w:val="24"/>
                <w:szCs w:val="24"/>
              </w:rPr>
            </w:pPr>
            <w:r>
              <w:rPr>
                <w:rFonts w:ascii="Calibri" w:hAnsi="Calibri" w:cs="Calibri"/>
                <w:color w:val="000000"/>
              </w:rPr>
              <w:t>3792</w:t>
            </w:r>
          </w:p>
        </w:tc>
      </w:tr>
      <w:tr w:rsidR="00DC48E2" w:rsidTr="003051BA">
        <w:tc>
          <w:tcPr>
            <w:tcW w:w="709" w:type="dxa"/>
            <w:vAlign w:val="bottom"/>
          </w:tcPr>
          <w:p w:rsidR="00DC48E2" w:rsidRDefault="00DC48E2" w:rsidP="003051BA">
            <w:pPr>
              <w:jc w:val="center"/>
              <w:rPr>
                <w:rFonts w:ascii="Calibri" w:hAnsi="Calibri" w:cs="Calibri"/>
                <w:sz w:val="24"/>
                <w:szCs w:val="24"/>
              </w:rPr>
            </w:pPr>
            <w:r>
              <w:rPr>
                <w:rFonts w:ascii="Calibri" w:hAnsi="Calibri" w:cs="Calibri"/>
              </w:rPr>
              <w:lastRenderedPageBreak/>
              <w:t>2</w:t>
            </w:r>
          </w:p>
        </w:tc>
        <w:tc>
          <w:tcPr>
            <w:tcW w:w="2977" w:type="dxa"/>
          </w:tcPr>
          <w:p w:rsidR="00DC48E2" w:rsidRDefault="00DC48E2" w:rsidP="003051BA">
            <w:pPr>
              <w:rPr>
                <w:rFonts w:ascii="Calibri" w:hAnsi="Calibri" w:cs="Calibri"/>
                <w:sz w:val="24"/>
                <w:szCs w:val="24"/>
              </w:rPr>
            </w:pPr>
            <w:r>
              <w:rPr>
                <w:rFonts w:ascii="Calibri" w:hAnsi="Calibri" w:cs="Calibri"/>
              </w:rPr>
              <w:t>HR and Met Staff</w:t>
            </w:r>
          </w:p>
        </w:tc>
        <w:tc>
          <w:tcPr>
            <w:tcW w:w="2835" w:type="dxa"/>
            <w:vAlign w:val="bottom"/>
          </w:tcPr>
          <w:p w:rsidR="00DC48E2" w:rsidRDefault="00DC48E2" w:rsidP="003051BA">
            <w:pPr>
              <w:rPr>
                <w:rFonts w:ascii="Calibri" w:hAnsi="Calibri" w:cs="Calibri"/>
                <w:sz w:val="24"/>
                <w:szCs w:val="24"/>
              </w:rPr>
            </w:pPr>
            <w:r>
              <w:rPr>
                <w:rFonts w:ascii="Calibri" w:hAnsi="Calibri" w:cs="Calibri"/>
              </w:rPr>
              <w:t>20 % salaries of Rs.20000</w:t>
            </w:r>
          </w:p>
        </w:tc>
        <w:tc>
          <w:tcPr>
            <w:tcW w:w="1134" w:type="dxa"/>
            <w:vAlign w:val="center"/>
          </w:tcPr>
          <w:p w:rsidR="00DC48E2" w:rsidRDefault="00DC48E2" w:rsidP="003051BA">
            <w:pPr>
              <w:jc w:val="center"/>
              <w:rPr>
                <w:rFonts w:ascii="Calibri" w:hAnsi="Calibri" w:cs="Calibri"/>
                <w:sz w:val="24"/>
                <w:szCs w:val="24"/>
              </w:rPr>
            </w:pPr>
            <w:r>
              <w:rPr>
                <w:rFonts w:ascii="Calibri" w:hAnsi="Calibri" w:cs="Calibri"/>
              </w:rPr>
              <w:t>2.4</w:t>
            </w:r>
          </w:p>
        </w:tc>
        <w:tc>
          <w:tcPr>
            <w:tcW w:w="1701" w:type="dxa"/>
            <w:vAlign w:val="center"/>
          </w:tcPr>
          <w:p w:rsidR="00DC48E2" w:rsidRDefault="00DC48E2" w:rsidP="003051BA">
            <w:pPr>
              <w:jc w:val="center"/>
              <w:rPr>
                <w:rFonts w:ascii="Calibri" w:hAnsi="Calibri" w:cs="Calibri"/>
                <w:sz w:val="24"/>
                <w:szCs w:val="24"/>
              </w:rPr>
            </w:pPr>
            <w:r>
              <w:rPr>
                <w:rFonts w:ascii="Calibri" w:hAnsi="Calibri" w:cs="Calibri"/>
              </w:rPr>
              <w:t>20000</w:t>
            </w:r>
          </w:p>
        </w:tc>
        <w:tc>
          <w:tcPr>
            <w:tcW w:w="1560" w:type="dxa"/>
            <w:vAlign w:val="center"/>
          </w:tcPr>
          <w:p w:rsidR="00DC48E2" w:rsidRDefault="00DC48E2" w:rsidP="003051BA">
            <w:pPr>
              <w:jc w:val="center"/>
              <w:rPr>
                <w:rFonts w:ascii="Calibri" w:hAnsi="Calibri" w:cs="Calibri"/>
                <w:color w:val="000000"/>
                <w:sz w:val="24"/>
                <w:szCs w:val="24"/>
              </w:rPr>
            </w:pPr>
            <w:r>
              <w:rPr>
                <w:rFonts w:ascii="Calibri" w:hAnsi="Calibri" w:cs="Calibri"/>
                <w:color w:val="000000"/>
              </w:rPr>
              <w:t>48000</w:t>
            </w:r>
          </w:p>
        </w:tc>
      </w:tr>
      <w:tr w:rsidR="00DC48E2" w:rsidTr="003051BA">
        <w:tc>
          <w:tcPr>
            <w:tcW w:w="709" w:type="dxa"/>
            <w:vAlign w:val="bottom"/>
          </w:tcPr>
          <w:p w:rsidR="00DC48E2" w:rsidRDefault="00DC48E2" w:rsidP="003051BA">
            <w:pPr>
              <w:jc w:val="center"/>
              <w:rPr>
                <w:rFonts w:ascii="Calibri" w:hAnsi="Calibri" w:cs="Calibri"/>
                <w:sz w:val="24"/>
                <w:szCs w:val="24"/>
              </w:rPr>
            </w:pPr>
            <w:r>
              <w:rPr>
                <w:rFonts w:ascii="Calibri" w:hAnsi="Calibri" w:cs="Calibri"/>
              </w:rPr>
              <w:t> </w:t>
            </w:r>
          </w:p>
        </w:tc>
        <w:tc>
          <w:tcPr>
            <w:tcW w:w="2977" w:type="dxa"/>
          </w:tcPr>
          <w:p w:rsidR="00DC48E2" w:rsidRDefault="00DC48E2" w:rsidP="003051BA">
            <w:pPr>
              <w:rPr>
                <w:rFonts w:ascii="Calibri" w:hAnsi="Calibri" w:cs="Calibri"/>
                <w:sz w:val="24"/>
                <w:szCs w:val="24"/>
              </w:rPr>
            </w:pPr>
            <w:r>
              <w:rPr>
                <w:rFonts w:ascii="Calibri" w:hAnsi="Calibri" w:cs="Calibri"/>
              </w:rPr>
              <w:t>Social security at 13%(PF)+4.75%(ESIC)+ 4.81%(Gratuity)</w:t>
            </w:r>
          </w:p>
        </w:tc>
        <w:tc>
          <w:tcPr>
            <w:tcW w:w="2835" w:type="dxa"/>
            <w:vAlign w:val="bottom"/>
          </w:tcPr>
          <w:p w:rsidR="00DC48E2" w:rsidRDefault="00DC48E2" w:rsidP="003051BA">
            <w:pPr>
              <w:rPr>
                <w:rFonts w:ascii="Calibri" w:hAnsi="Calibri" w:cs="Calibri"/>
                <w:sz w:val="24"/>
                <w:szCs w:val="24"/>
              </w:rPr>
            </w:pPr>
            <w:r>
              <w:rPr>
                <w:rFonts w:ascii="Calibri" w:hAnsi="Calibri" w:cs="Calibri"/>
              </w:rPr>
              <w:t> </w:t>
            </w:r>
          </w:p>
        </w:tc>
        <w:tc>
          <w:tcPr>
            <w:tcW w:w="1134" w:type="dxa"/>
            <w:vAlign w:val="center"/>
          </w:tcPr>
          <w:p w:rsidR="00DC48E2" w:rsidRDefault="00DC48E2" w:rsidP="003051BA">
            <w:pPr>
              <w:jc w:val="center"/>
              <w:rPr>
                <w:rFonts w:ascii="Calibri" w:hAnsi="Calibri" w:cs="Calibri"/>
                <w:sz w:val="24"/>
                <w:szCs w:val="24"/>
              </w:rPr>
            </w:pPr>
            <w:r>
              <w:rPr>
                <w:rFonts w:ascii="Calibri" w:hAnsi="Calibri" w:cs="Calibri"/>
              </w:rPr>
              <w:t>2.4</w:t>
            </w:r>
          </w:p>
        </w:tc>
        <w:tc>
          <w:tcPr>
            <w:tcW w:w="1701" w:type="dxa"/>
            <w:vAlign w:val="center"/>
          </w:tcPr>
          <w:p w:rsidR="00DC48E2" w:rsidRDefault="00DC48E2" w:rsidP="003051BA">
            <w:pPr>
              <w:jc w:val="center"/>
              <w:rPr>
                <w:rFonts w:ascii="Calibri" w:hAnsi="Calibri" w:cs="Calibri"/>
                <w:sz w:val="24"/>
                <w:szCs w:val="24"/>
              </w:rPr>
            </w:pPr>
            <w:r>
              <w:rPr>
                <w:rFonts w:ascii="Calibri" w:hAnsi="Calibri" w:cs="Calibri"/>
              </w:rPr>
              <w:t>2270</w:t>
            </w:r>
          </w:p>
        </w:tc>
        <w:tc>
          <w:tcPr>
            <w:tcW w:w="1560" w:type="dxa"/>
            <w:vAlign w:val="center"/>
          </w:tcPr>
          <w:p w:rsidR="00DC48E2" w:rsidRDefault="00DC48E2" w:rsidP="003051BA">
            <w:pPr>
              <w:jc w:val="center"/>
              <w:rPr>
                <w:rFonts w:ascii="Calibri" w:hAnsi="Calibri" w:cs="Calibri"/>
                <w:color w:val="000000"/>
                <w:sz w:val="24"/>
                <w:szCs w:val="24"/>
              </w:rPr>
            </w:pPr>
            <w:r>
              <w:rPr>
                <w:rFonts w:ascii="Calibri" w:hAnsi="Calibri" w:cs="Calibri"/>
                <w:color w:val="000000"/>
              </w:rPr>
              <w:t>5448</w:t>
            </w:r>
          </w:p>
        </w:tc>
      </w:tr>
      <w:tr w:rsidR="00DC48E2" w:rsidTr="003051BA">
        <w:tc>
          <w:tcPr>
            <w:tcW w:w="709" w:type="dxa"/>
            <w:vAlign w:val="bottom"/>
          </w:tcPr>
          <w:p w:rsidR="00DC48E2" w:rsidRDefault="00DC48E2" w:rsidP="003051BA">
            <w:pPr>
              <w:jc w:val="center"/>
              <w:rPr>
                <w:rFonts w:ascii="Calibri" w:hAnsi="Calibri" w:cs="Calibri"/>
                <w:sz w:val="24"/>
                <w:szCs w:val="24"/>
              </w:rPr>
            </w:pPr>
            <w:r>
              <w:rPr>
                <w:rFonts w:ascii="Calibri" w:hAnsi="Calibri" w:cs="Calibri"/>
              </w:rPr>
              <w:t> </w:t>
            </w:r>
          </w:p>
        </w:tc>
        <w:tc>
          <w:tcPr>
            <w:tcW w:w="2977" w:type="dxa"/>
          </w:tcPr>
          <w:p w:rsidR="00DC48E2" w:rsidRDefault="00DC48E2" w:rsidP="003051BA">
            <w:pPr>
              <w:rPr>
                <w:rFonts w:ascii="Calibri" w:hAnsi="Calibri" w:cs="Calibri"/>
                <w:b/>
                <w:bCs/>
                <w:sz w:val="24"/>
                <w:szCs w:val="24"/>
              </w:rPr>
            </w:pPr>
            <w:r>
              <w:rPr>
                <w:rFonts w:ascii="Calibri" w:hAnsi="Calibri" w:cs="Calibri"/>
                <w:b/>
                <w:bCs/>
              </w:rPr>
              <w:t>Subtotal of Support Staff</w:t>
            </w:r>
          </w:p>
        </w:tc>
        <w:tc>
          <w:tcPr>
            <w:tcW w:w="2835" w:type="dxa"/>
            <w:vAlign w:val="bottom"/>
          </w:tcPr>
          <w:p w:rsidR="00DC48E2" w:rsidRDefault="00DC48E2" w:rsidP="003051BA">
            <w:pPr>
              <w:rPr>
                <w:rFonts w:ascii="Calibri" w:hAnsi="Calibri" w:cs="Calibri"/>
                <w:sz w:val="24"/>
                <w:szCs w:val="24"/>
              </w:rPr>
            </w:pPr>
            <w:r>
              <w:rPr>
                <w:rFonts w:ascii="Calibri" w:hAnsi="Calibri" w:cs="Calibri"/>
              </w:rPr>
              <w:t> </w:t>
            </w:r>
          </w:p>
        </w:tc>
        <w:tc>
          <w:tcPr>
            <w:tcW w:w="1134" w:type="dxa"/>
            <w:vAlign w:val="center"/>
          </w:tcPr>
          <w:p w:rsidR="00DC48E2" w:rsidRDefault="00DC48E2" w:rsidP="003051BA">
            <w:pPr>
              <w:jc w:val="center"/>
              <w:rPr>
                <w:rFonts w:ascii="Calibri" w:hAnsi="Calibri" w:cs="Calibri"/>
                <w:sz w:val="24"/>
                <w:szCs w:val="24"/>
              </w:rPr>
            </w:pPr>
            <w:r>
              <w:rPr>
                <w:rFonts w:ascii="Calibri" w:hAnsi="Calibri" w:cs="Calibri"/>
              </w:rPr>
              <w:t> </w:t>
            </w:r>
          </w:p>
        </w:tc>
        <w:tc>
          <w:tcPr>
            <w:tcW w:w="1701" w:type="dxa"/>
            <w:vAlign w:val="center"/>
          </w:tcPr>
          <w:p w:rsidR="00DC48E2" w:rsidRDefault="00DC48E2" w:rsidP="003051BA">
            <w:pPr>
              <w:jc w:val="center"/>
              <w:rPr>
                <w:rFonts w:ascii="Calibri" w:hAnsi="Calibri" w:cs="Calibri"/>
                <w:sz w:val="24"/>
                <w:szCs w:val="24"/>
              </w:rPr>
            </w:pPr>
            <w:r>
              <w:rPr>
                <w:rFonts w:ascii="Calibri" w:hAnsi="Calibri" w:cs="Calibri"/>
              </w:rPr>
              <w:t> </w:t>
            </w:r>
          </w:p>
        </w:tc>
        <w:tc>
          <w:tcPr>
            <w:tcW w:w="1560" w:type="dxa"/>
            <w:vAlign w:val="center"/>
          </w:tcPr>
          <w:p w:rsidR="00DC48E2" w:rsidRDefault="00DC48E2" w:rsidP="003051BA">
            <w:pPr>
              <w:jc w:val="center"/>
              <w:rPr>
                <w:rFonts w:ascii="Calibri" w:hAnsi="Calibri" w:cs="Calibri"/>
                <w:b/>
                <w:bCs/>
                <w:color w:val="000000"/>
                <w:sz w:val="24"/>
                <w:szCs w:val="24"/>
              </w:rPr>
            </w:pPr>
            <w:r>
              <w:rPr>
                <w:rFonts w:ascii="Calibri" w:hAnsi="Calibri" w:cs="Calibri"/>
                <w:b/>
                <w:bCs/>
                <w:color w:val="000000"/>
              </w:rPr>
              <w:t>93240</w:t>
            </w:r>
          </w:p>
        </w:tc>
      </w:tr>
      <w:tr w:rsidR="00DC48E2" w:rsidTr="003051BA">
        <w:tc>
          <w:tcPr>
            <w:tcW w:w="709" w:type="dxa"/>
          </w:tcPr>
          <w:p w:rsidR="00DC48E2" w:rsidRDefault="00DC48E2" w:rsidP="003051BA"/>
        </w:tc>
        <w:tc>
          <w:tcPr>
            <w:tcW w:w="2977" w:type="dxa"/>
          </w:tcPr>
          <w:p w:rsidR="00DC48E2" w:rsidRDefault="00DC48E2" w:rsidP="003051BA"/>
        </w:tc>
        <w:tc>
          <w:tcPr>
            <w:tcW w:w="2835" w:type="dxa"/>
          </w:tcPr>
          <w:p w:rsidR="00DC48E2" w:rsidRDefault="00DC48E2" w:rsidP="003051BA"/>
        </w:tc>
        <w:tc>
          <w:tcPr>
            <w:tcW w:w="1134" w:type="dxa"/>
          </w:tcPr>
          <w:p w:rsidR="00DC48E2" w:rsidRDefault="00DC48E2" w:rsidP="003051BA"/>
        </w:tc>
        <w:tc>
          <w:tcPr>
            <w:tcW w:w="1701" w:type="dxa"/>
          </w:tcPr>
          <w:p w:rsidR="00DC48E2" w:rsidRDefault="00DC48E2" w:rsidP="003051BA"/>
        </w:tc>
        <w:tc>
          <w:tcPr>
            <w:tcW w:w="1560" w:type="dxa"/>
          </w:tcPr>
          <w:p w:rsidR="00DC48E2" w:rsidRDefault="00DC48E2" w:rsidP="003051BA"/>
        </w:tc>
      </w:tr>
      <w:tr w:rsidR="00DC48E2" w:rsidTr="003051BA">
        <w:tc>
          <w:tcPr>
            <w:tcW w:w="709" w:type="dxa"/>
            <w:vAlign w:val="bottom"/>
          </w:tcPr>
          <w:p w:rsidR="00DC48E2" w:rsidRDefault="00DC48E2" w:rsidP="003051BA">
            <w:pPr>
              <w:jc w:val="center"/>
              <w:rPr>
                <w:rFonts w:ascii="Calibri" w:hAnsi="Calibri" w:cs="Calibri"/>
                <w:b/>
                <w:bCs/>
                <w:sz w:val="24"/>
                <w:szCs w:val="24"/>
              </w:rPr>
            </w:pPr>
            <w:r>
              <w:rPr>
                <w:rFonts w:ascii="Calibri" w:hAnsi="Calibri" w:cs="Calibri"/>
                <w:b/>
                <w:bCs/>
              </w:rPr>
              <w:t xml:space="preserve">C </w:t>
            </w:r>
          </w:p>
        </w:tc>
        <w:tc>
          <w:tcPr>
            <w:tcW w:w="2977" w:type="dxa"/>
          </w:tcPr>
          <w:p w:rsidR="00DC48E2" w:rsidRDefault="00DC48E2" w:rsidP="003051BA">
            <w:pPr>
              <w:rPr>
                <w:rFonts w:ascii="Calibri" w:hAnsi="Calibri" w:cs="Calibri"/>
                <w:b/>
                <w:bCs/>
                <w:sz w:val="28"/>
                <w:szCs w:val="28"/>
              </w:rPr>
            </w:pPr>
            <w:r>
              <w:rPr>
                <w:rFonts w:ascii="Calibri" w:hAnsi="Calibri" w:cs="Calibri"/>
                <w:b/>
                <w:bCs/>
                <w:sz w:val="28"/>
                <w:szCs w:val="28"/>
              </w:rPr>
              <w:t>Overheads</w:t>
            </w:r>
          </w:p>
        </w:tc>
        <w:tc>
          <w:tcPr>
            <w:tcW w:w="2835" w:type="dxa"/>
            <w:vAlign w:val="bottom"/>
          </w:tcPr>
          <w:p w:rsidR="00DC48E2" w:rsidRDefault="00DC48E2" w:rsidP="003051BA">
            <w:pPr>
              <w:rPr>
                <w:rFonts w:ascii="Calibri" w:hAnsi="Calibri" w:cs="Calibri"/>
                <w:color w:val="000000"/>
                <w:sz w:val="24"/>
                <w:szCs w:val="24"/>
              </w:rPr>
            </w:pPr>
            <w:r>
              <w:rPr>
                <w:rFonts w:ascii="Calibri" w:hAnsi="Calibri" w:cs="Calibri"/>
                <w:color w:val="000000"/>
              </w:rPr>
              <w:t> </w:t>
            </w:r>
          </w:p>
        </w:tc>
        <w:tc>
          <w:tcPr>
            <w:tcW w:w="1134" w:type="dxa"/>
            <w:vAlign w:val="center"/>
          </w:tcPr>
          <w:p w:rsidR="00DC48E2" w:rsidRDefault="00DC48E2" w:rsidP="003051BA">
            <w:pPr>
              <w:jc w:val="center"/>
              <w:rPr>
                <w:rFonts w:ascii="Calibri" w:hAnsi="Calibri" w:cs="Calibri"/>
                <w:sz w:val="24"/>
                <w:szCs w:val="24"/>
              </w:rPr>
            </w:pPr>
            <w:r>
              <w:rPr>
                <w:rFonts w:ascii="Calibri" w:hAnsi="Calibri" w:cs="Calibri"/>
              </w:rPr>
              <w:t> </w:t>
            </w:r>
          </w:p>
        </w:tc>
        <w:tc>
          <w:tcPr>
            <w:tcW w:w="1701" w:type="dxa"/>
            <w:vAlign w:val="center"/>
          </w:tcPr>
          <w:p w:rsidR="00DC48E2" w:rsidRDefault="00DC48E2" w:rsidP="003051BA">
            <w:pPr>
              <w:jc w:val="center"/>
              <w:rPr>
                <w:rFonts w:ascii="Calibri" w:hAnsi="Calibri" w:cs="Calibri"/>
                <w:sz w:val="24"/>
                <w:szCs w:val="24"/>
              </w:rPr>
            </w:pPr>
            <w:r>
              <w:rPr>
                <w:rFonts w:ascii="Calibri" w:hAnsi="Calibri" w:cs="Calibri"/>
              </w:rPr>
              <w:t> </w:t>
            </w:r>
          </w:p>
        </w:tc>
        <w:tc>
          <w:tcPr>
            <w:tcW w:w="1560" w:type="dxa"/>
            <w:vAlign w:val="center"/>
          </w:tcPr>
          <w:p w:rsidR="00DC48E2" w:rsidRDefault="00DC48E2" w:rsidP="003051BA">
            <w:pPr>
              <w:jc w:val="center"/>
              <w:rPr>
                <w:rFonts w:ascii="Calibri" w:hAnsi="Calibri" w:cs="Calibri"/>
                <w:color w:val="000000"/>
                <w:sz w:val="24"/>
                <w:szCs w:val="24"/>
              </w:rPr>
            </w:pPr>
            <w:r>
              <w:rPr>
                <w:rFonts w:ascii="Calibri" w:hAnsi="Calibri" w:cs="Calibri"/>
                <w:color w:val="000000"/>
              </w:rPr>
              <w:t> </w:t>
            </w:r>
          </w:p>
        </w:tc>
      </w:tr>
      <w:tr w:rsidR="00DC48E2" w:rsidTr="003051BA">
        <w:tc>
          <w:tcPr>
            <w:tcW w:w="709" w:type="dxa"/>
            <w:vAlign w:val="bottom"/>
          </w:tcPr>
          <w:p w:rsidR="00DC48E2" w:rsidRDefault="00DC48E2" w:rsidP="003051BA">
            <w:pPr>
              <w:jc w:val="center"/>
              <w:rPr>
                <w:rFonts w:ascii="Calibri" w:hAnsi="Calibri" w:cs="Calibri"/>
                <w:sz w:val="24"/>
                <w:szCs w:val="24"/>
              </w:rPr>
            </w:pPr>
            <w:r>
              <w:rPr>
                <w:rFonts w:ascii="Calibri" w:hAnsi="Calibri" w:cs="Calibri"/>
              </w:rPr>
              <w:t>1</w:t>
            </w:r>
          </w:p>
        </w:tc>
        <w:tc>
          <w:tcPr>
            <w:tcW w:w="2977" w:type="dxa"/>
          </w:tcPr>
          <w:p w:rsidR="00DC48E2" w:rsidRDefault="00DC48E2" w:rsidP="003051BA">
            <w:pPr>
              <w:rPr>
                <w:rFonts w:ascii="Calibri" w:hAnsi="Calibri" w:cs="Calibri"/>
                <w:sz w:val="24"/>
                <w:szCs w:val="24"/>
              </w:rPr>
            </w:pPr>
            <w:r>
              <w:rPr>
                <w:rFonts w:ascii="Calibri" w:hAnsi="Calibri" w:cs="Calibri"/>
              </w:rPr>
              <w:t>Travel Expenses</w:t>
            </w:r>
          </w:p>
        </w:tc>
        <w:tc>
          <w:tcPr>
            <w:tcW w:w="2835" w:type="dxa"/>
            <w:vAlign w:val="bottom"/>
          </w:tcPr>
          <w:p w:rsidR="00DC48E2" w:rsidRDefault="00DC48E2" w:rsidP="003051BA">
            <w:pPr>
              <w:rPr>
                <w:rFonts w:ascii="Calibri" w:hAnsi="Calibri" w:cs="Calibri"/>
                <w:sz w:val="24"/>
                <w:szCs w:val="24"/>
              </w:rPr>
            </w:pPr>
            <w:r>
              <w:rPr>
                <w:rFonts w:ascii="Calibri" w:hAnsi="Calibri" w:cs="Calibri"/>
              </w:rPr>
              <w:t>Rs.10000 per month</w:t>
            </w:r>
          </w:p>
        </w:tc>
        <w:tc>
          <w:tcPr>
            <w:tcW w:w="1134" w:type="dxa"/>
            <w:vAlign w:val="center"/>
          </w:tcPr>
          <w:p w:rsidR="00DC48E2" w:rsidRDefault="00DC48E2" w:rsidP="003051BA">
            <w:pPr>
              <w:jc w:val="center"/>
              <w:rPr>
                <w:rFonts w:ascii="Calibri" w:hAnsi="Calibri" w:cs="Calibri"/>
                <w:sz w:val="24"/>
                <w:szCs w:val="24"/>
              </w:rPr>
            </w:pPr>
            <w:r>
              <w:rPr>
                <w:rFonts w:ascii="Calibri" w:hAnsi="Calibri" w:cs="Calibri"/>
              </w:rPr>
              <w:t>12</w:t>
            </w:r>
          </w:p>
        </w:tc>
        <w:tc>
          <w:tcPr>
            <w:tcW w:w="1701" w:type="dxa"/>
            <w:vAlign w:val="center"/>
          </w:tcPr>
          <w:p w:rsidR="00DC48E2" w:rsidRDefault="00DC48E2" w:rsidP="003051BA">
            <w:pPr>
              <w:jc w:val="center"/>
              <w:rPr>
                <w:rFonts w:ascii="Calibri" w:hAnsi="Calibri" w:cs="Calibri"/>
                <w:sz w:val="24"/>
                <w:szCs w:val="24"/>
              </w:rPr>
            </w:pPr>
            <w:r>
              <w:rPr>
                <w:rFonts w:ascii="Calibri" w:hAnsi="Calibri" w:cs="Calibri"/>
              </w:rPr>
              <w:t>10000</w:t>
            </w:r>
          </w:p>
        </w:tc>
        <w:tc>
          <w:tcPr>
            <w:tcW w:w="1560" w:type="dxa"/>
            <w:vAlign w:val="center"/>
          </w:tcPr>
          <w:p w:rsidR="00DC48E2" w:rsidRDefault="00DC48E2" w:rsidP="003051BA">
            <w:pPr>
              <w:jc w:val="center"/>
              <w:rPr>
                <w:rFonts w:ascii="Calibri" w:hAnsi="Calibri" w:cs="Calibri"/>
                <w:color w:val="000000"/>
                <w:sz w:val="24"/>
                <w:szCs w:val="24"/>
              </w:rPr>
            </w:pPr>
            <w:r>
              <w:rPr>
                <w:rFonts w:ascii="Calibri" w:hAnsi="Calibri" w:cs="Calibri"/>
                <w:color w:val="000000"/>
              </w:rPr>
              <w:t>120000</w:t>
            </w:r>
          </w:p>
        </w:tc>
      </w:tr>
      <w:tr w:rsidR="00DC48E2" w:rsidTr="003051BA">
        <w:tc>
          <w:tcPr>
            <w:tcW w:w="709" w:type="dxa"/>
            <w:vAlign w:val="bottom"/>
          </w:tcPr>
          <w:p w:rsidR="00DC48E2" w:rsidRDefault="00DC48E2" w:rsidP="003051BA">
            <w:pPr>
              <w:jc w:val="center"/>
              <w:rPr>
                <w:rFonts w:ascii="Calibri" w:hAnsi="Calibri" w:cs="Calibri"/>
                <w:sz w:val="24"/>
                <w:szCs w:val="24"/>
              </w:rPr>
            </w:pPr>
            <w:r>
              <w:rPr>
                <w:rFonts w:ascii="Calibri" w:hAnsi="Calibri" w:cs="Calibri"/>
              </w:rPr>
              <w:t>2</w:t>
            </w:r>
          </w:p>
        </w:tc>
        <w:tc>
          <w:tcPr>
            <w:tcW w:w="2977" w:type="dxa"/>
          </w:tcPr>
          <w:p w:rsidR="00DC48E2" w:rsidRDefault="00DC48E2" w:rsidP="003051BA">
            <w:pPr>
              <w:rPr>
                <w:rFonts w:ascii="Calibri" w:hAnsi="Calibri" w:cs="Calibri"/>
                <w:sz w:val="24"/>
                <w:szCs w:val="24"/>
              </w:rPr>
            </w:pPr>
            <w:r>
              <w:rPr>
                <w:rFonts w:ascii="Calibri" w:hAnsi="Calibri" w:cs="Calibri"/>
              </w:rPr>
              <w:t>Audit Fee</w:t>
            </w:r>
          </w:p>
        </w:tc>
        <w:tc>
          <w:tcPr>
            <w:tcW w:w="2835" w:type="dxa"/>
            <w:vAlign w:val="bottom"/>
          </w:tcPr>
          <w:p w:rsidR="00DC48E2" w:rsidRDefault="00DC48E2" w:rsidP="003051BA">
            <w:pPr>
              <w:rPr>
                <w:rFonts w:ascii="Calibri" w:hAnsi="Calibri" w:cs="Calibri"/>
                <w:sz w:val="24"/>
                <w:szCs w:val="24"/>
              </w:rPr>
            </w:pPr>
            <w:r>
              <w:rPr>
                <w:rFonts w:ascii="Calibri" w:hAnsi="Calibri" w:cs="Calibri"/>
              </w:rPr>
              <w:t>Rs.10000  per annum</w:t>
            </w:r>
          </w:p>
        </w:tc>
        <w:tc>
          <w:tcPr>
            <w:tcW w:w="1134" w:type="dxa"/>
            <w:vAlign w:val="center"/>
          </w:tcPr>
          <w:p w:rsidR="00DC48E2" w:rsidRDefault="00DC48E2" w:rsidP="003051BA">
            <w:pPr>
              <w:jc w:val="center"/>
              <w:rPr>
                <w:rFonts w:ascii="Calibri" w:hAnsi="Calibri" w:cs="Calibri"/>
                <w:sz w:val="20"/>
                <w:szCs w:val="20"/>
              </w:rPr>
            </w:pPr>
            <w:r>
              <w:rPr>
                <w:rFonts w:ascii="Calibri" w:hAnsi="Calibri" w:cs="Calibri"/>
                <w:sz w:val="20"/>
                <w:szCs w:val="20"/>
              </w:rPr>
              <w:t>1</w:t>
            </w:r>
          </w:p>
        </w:tc>
        <w:tc>
          <w:tcPr>
            <w:tcW w:w="1701" w:type="dxa"/>
            <w:vAlign w:val="center"/>
          </w:tcPr>
          <w:p w:rsidR="00DC48E2" w:rsidRDefault="00DC48E2" w:rsidP="003051BA">
            <w:pPr>
              <w:jc w:val="center"/>
              <w:rPr>
                <w:rFonts w:ascii="Calibri" w:hAnsi="Calibri" w:cs="Calibri"/>
                <w:sz w:val="20"/>
                <w:szCs w:val="20"/>
              </w:rPr>
            </w:pPr>
            <w:r>
              <w:rPr>
                <w:rFonts w:ascii="Calibri" w:hAnsi="Calibri" w:cs="Calibri"/>
                <w:sz w:val="20"/>
                <w:szCs w:val="20"/>
              </w:rPr>
              <w:t>10000</w:t>
            </w:r>
          </w:p>
        </w:tc>
        <w:tc>
          <w:tcPr>
            <w:tcW w:w="1560" w:type="dxa"/>
            <w:vAlign w:val="center"/>
          </w:tcPr>
          <w:p w:rsidR="00DC48E2" w:rsidRDefault="00DC48E2" w:rsidP="003051BA">
            <w:pPr>
              <w:jc w:val="center"/>
              <w:rPr>
                <w:rFonts w:ascii="Calibri" w:hAnsi="Calibri" w:cs="Calibri"/>
                <w:sz w:val="24"/>
                <w:szCs w:val="24"/>
              </w:rPr>
            </w:pPr>
            <w:r>
              <w:rPr>
                <w:rFonts w:ascii="Calibri" w:hAnsi="Calibri" w:cs="Calibri"/>
              </w:rPr>
              <w:t>10000</w:t>
            </w:r>
          </w:p>
        </w:tc>
      </w:tr>
      <w:tr w:rsidR="00DC48E2" w:rsidTr="003051BA">
        <w:tc>
          <w:tcPr>
            <w:tcW w:w="709" w:type="dxa"/>
            <w:vAlign w:val="bottom"/>
          </w:tcPr>
          <w:p w:rsidR="00DC48E2" w:rsidRDefault="00DC48E2" w:rsidP="003051BA">
            <w:pPr>
              <w:jc w:val="center"/>
              <w:rPr>
                <w:rFonts w:ascii="Calibri" w:hAnsi="Calibri" w:cs="Calibri"/>
                <w:sz w:val="24"/>
                <w:szCs w:val="24"/>
              </w:rPr>
            </w:pPr>
            <w:r>
              <w:rPr>
                <w:rFonts w:ascii="Calibri" w:hAnsi="Calibri" w:cs="Calibri"/>
              </w:rPr>
              <w:t>3</w:t>
            </w:r>
          </w:p>
        </w:tc>
        <w:tc>
          <w:tcPr>
            <w:tcW w:w="2977" w:type="dxa"/>
          </w:tcPr>
          <w:p w:rsidR="00DC48E2" w:rsidRDefault="00DC48E2" w:rsidP="003051BA">
            <w:pPr>
              <w:rPr>
                <w:rFonts w:ascii="Calibri" w:hAnsi="Calibri" w:cs="Calibri"/>
                <w:sz w:val="24"/>
                <w:szCs w:val="24"/>
              </w:rPr>
            </w:pPr>
            <w:r>
              <w:rPr>
                <w:rFonts w:ascii="Calibri" w:hAnsi="Calibri" w:cs="Calibri"/>
              </w:rPr>
              <w:t>Electricity/Water</w:t>
            </w:r>
          </w:p>
        </w:tc>
        <w:tc>
          <w:tcPr>
            <w:tcW w:w="2835" w:type="dxa"/>
            <w:vAlign w:val="bottom"/>
          </w:tcPr>
          <w:p w:rsidR="00DC48E2" w:rsidRDefault="00DC48E2" w:rsidP="003051BA">
            <w:pPr>
              <w:rPr>
                <w:rFonts w:ascii="Calibri" w:hAnsi="Calibri" w:cs="Calibri"/>
                <w:color w:val="000000"/>
                <w:sz w:val="24"/>
                <w:szCs w:val="24"/>
              </w:rPr>
            </w:pPr>
            <w:r>
              <w:rPr>
                <w:rFonts w:ascii="Calibri" w:hAnsi="Calibri" w:cs="Calibri"/>
                <w:color w:val="000000"/>
              </w:rPr>
              <w:t xml:space="preserve">1000 per month </w:t>
            </w:r>
          </w:p>
        </w:tc>
        <w:tc>
          <w:tcPr>
            <w:tcW w:w="1134" w:type="dxa"/>
            <w:vAlign w:val="center"/>
          </w:tcPr>
          <w:p w:rsidR="00DC48E2" w:rsidRDefault="00DC48E2" w:rsidP="003051BA">
            <w:pPr>
              <w:jc w:val="center"/>
              <w:rPr>
                <w:rFonts w:ascii="Calibri" w:hAnsi="Calibri" w:cs="Calibri"/>
                <w:color w:val="000000"/>
              </w:rPr>
            </w:pPr>
            <w:r>
              <w:rPr>
                <w:rFonts w:ascii="Calibri" w:hAnsi="Calibri" w:cs="Calibri"/>
                <w:color w:val="000000"/>
              </w:rPr>
              <w:t>12</w:t>
            </w:r>
          </w:p>
        </w:tc>
        <w:tc>
          <w:tcPr>
            <w:tcW w:w="1701" w:type="dxa"/>
            <w:vAlign w:val="center"/>
          </w:tcPr>
          <w:p w:rsidR="00DC48E2" w:rsidRDefault="00DC48E2" w:rsidP="003051BA">
            <w:pPr>
              <w:jc w:val="center"/>
              <w:rPr>
                <w:rFonts w:ascii="Calibri" w:hAnsi="Calibri" w:cs="Calibri"/>
                <w:color w:val="000000"/>
              </w:rPr>
            </w:pPr>
            <w:r>
              <w:rPr>
                <w:rFonts w:ascii="Calibri" w:hAnsi="Calibri" w:cs="Calibri"/>
                <w:color w:val="000000"/>
              </w:rPr>
              <w:t>1000</w:t>
            </w:r>
          </w:p>
        </w:tc>
        <w:tc>
          <w:tcPr>
            <w:tcW w:w="1560" w:type="dxa"/>
            <w:vAlign w:val="center"/>
          </w:tcPr>
          <w:p w:rsidR="00DC48E2" w:rsidRDefault="00DC48E2" w:rsidP="003051BA">
            <w:pPr>
              <w:jc w:val="center"/>
              <w:rPr>
                <w:rFonts w:ascii="Calibri" w:hAnsi="Calibri" w:cs="Calibri"/>
                <w:sz w:val="24"/>
                <w:szCs w:val="24"/>
              </w:rPr>
            </w:pPr>
            <w:r>
              <w:rPr>
                <w:rFonts w:ascii="Calibri" w:hAnsi="Calibri" w:cs="Calibri"/>
              </w:rPr>
              <w:t>12000</w:t>
            </w:r>
          </w:p>
        </w:tc>
      </w:tr>
      <w:tr w:rsidR="00DC48E2" w:rsidTr="003051BA">
        <w:tc>
          <w:tcPr>
            <w:tcW w:w="709" w:type="dxa"/>
            <w:vAlign w:val="bottom"/>
          </w:tcPr>
          <w:p w:rsidR="00DC48E2" w:rsidRDefault="00DC48E2" w:rsidP="003051BA">
            <w:pPr>
              <w:jc w:val="center"/>
              <w:rPr>
                <w:rFonts w:ascii="Calibri" w:hAnsi="Calibri" w:cs="Calibri"/>
                <w:sz w:val="24"/>
                <w:szCs w:val="24"/>
              </w:rPr>
            </w:pPr>
            <w:r>
              <w:rPr>
                <w:rFonts w:ascii="Calibri" w:hAnsi="Calibri" w:cs="Calibri"/>
              </w:rPr>
              <w:t>4</w:t>
            </w:r>
          </w:p>
        </w:tc>
        <w:tc>
          <w:tcPr>
            <w:tcW w:w="2977" w:type="dxa"/>
          </w:tcPr>
          <w:p w:rsidR="00DC48E2" w:rsidRDefault="00DC48E2" w:rsidP="003051BA">
            <w:pPr>
              <w:rPr>
                <w:rFonts w:ascii="Calibri" w:hAnsi="Calibri" w:cs="Calibri"/>
                <w:sz w:val="24"/>
                <w:szCs w:val="24"/>
              </w:rPr>
            </w:pPr>
            <w:r>
              <w:rPr>
                <w:rFonts w:ascii="Calibri" w:hAnsi="Calibri" w:cs="Calibri"/>
              </w:rPr>
              <w:t>Communications</w:t>
            </w:r>
          </w:p>
        </w:tc>
        <w:tc>
          <w:tcPr>
            <w:tcW w:w="2835" w:type="dxa"/>
            <w:vAlign w:val="bottom"/>
          </w:tcPr>
          <w:p w:rsidR="00DC48E2" w:rsidRDefault="00DC48E2" w:rsidP="003051BA">
            <w:pPr>
              <w:rPr>
                <w:rFonts w:ascii="Calibri" w:hAnsi="Calibri" w:cs="Calibri"/>
                <w:color w:val="000000"/>
                <w:sz w:val="24"/>
                <w:szCs w:val="24"/>
              </w:rPr>
            </w:pPr>
            <w:r>
              <w:rPr>
                <w:rFonts w:ascii="Calibri" w:hAnsi="Calibri" w:cs="Calibri"/>
                <w:color w:val="000000"/>
              </w:rPr>
              <w:t xml:space="preserve">1000 per month </w:t>
            </w:r>
          </w:p>
        </w:tc>
        <w:tc>
          <w:tcPr>
            <w:tcW w:w="1134" w:type="dxa"/>
            <w:vAlign w:val="center"/>
          </w:tcPr>
          <w:p w:rsidR="00DC48E2" w:rsidRDefault="00DC48E2" w:rsidP="003051BA">
            <w:pPr>
              <w:jc w:val="center"/>
              <w:rPr>
                <w:rFonts w:ascii="Calibri" w:hAnsi="Calibri" w:cs="Calibri"/>
                <w:color w:val="000000"/>
              </w:rPr>
            </w:pPr>
            <w:r>
              <w:rPr>
                <w:rFonts w:ascii="Calibri" w:hAnsi="Calibri" w:cs="Calibri"/>
                <w:color w:val="000000"/>
              </w:rPr>
              <w:t>12</w:t>
            </w:r>
          </w:p>
        </w:tc>
        <w:tc>
          <w:tcPr>
            <w:tcW w:w="1701" w:type="dxa"/>
            <w:vAlign w:val="center"/>
          </w:tcPr>
          <w:p w:rsidR="00DC48E2" w:rsidRDefault="00DC48E2" w:rsidP="003051BA">
            <w:pPr>
              <w:jc w:val="center"/>
              <w:rPr>
                <w:rFonts w:ascii="Calibri" w:hAnsi="Calibri" w:cs="Calibri"/>
                <w:color w:val="000000"/>
              </w:rPr>
            </w:pPr>
            <w:r>
              <w:rPr>
                <w:rFonts w:ascii="Calibri" w:hAnsi="Calibri" w:cs="Calibri"/>
                <w:color w:val="000000"/>
              </w:rPr>
              <w:t>1000</w:t>
            </w:r>
          </w:p>
        </w:tc>
        <w:tc>
          <w:tcPr>
            <w:tcW w:w="1560" w:type="dxa"/>
            <w:vAlign w:val="center"/>
          </w:tcPr>
          <w:p w:rsidR="00DC48E2" w:rsidRDefault="00DC48E2" w:rsidP="003051BA">
            <w:pPr>
              <w:jc w:val="center"/>
              <w:rPr>
                <w:rFonts w:ascii="Calibri" w:hAnsi="Calibri" w:cs="Calibri"/>
                <w:sz w:val="24"/>
                <w:szCs w:val="24"/>
              </w:rPr>
            </w:pPr>
            <w:r>
              <w:rPr>
                <w:rFonts w:ascii="Calibri" w:hAnsi="Calibri" w:cs="Calibri"/>
              </w:rPr>
              <w:t>12000</w:t>
            </w:r>
          </w:p>
        </w:tc>
      </w:tr>
      <w:tr w:rsidR="00DC48E2" w:rsidTr="003051BA">
        <w:tc>
          <w:tcPr>
            <w:tcW w:w="709" w:type="dxa"/>
            <w:vAlign w:val="bottom"/>
          </w:tcPr>
          <w:p w:rsidR="00DC48E2" w:rsidRDefault="00DC48E2" w:rsidP="003051BA">
            <w:pPr>
              <w:jc w:val="center"/>
              <w:rPr>
                <w:rFonts w:ascii="Calibri" w:hAnsi="Calibri" w:cs="Calibri"/>
                <w:sz w:val="24"/>
                <w:szCs w:val="24"/>
              </w:rPr>
            </w:pPr>
            <w:r>
              <w:rPr>
                <w:rFonts w:ascii="Calibri" w:hAnsi="Calibri" w:cs="Calibri"/>
              </w:rPr>
              <w:t>5</w:t>
            </w:r>
          </w:p>
        </w:tc>
        <w:tc>
          <w:tcPr>
            <w:tcW w:w="2977" w:type="dxa"/>
          </w:tcPr>
          <w:p w:rsidR="00DC48E2" w:rsidRDefault="00DC48E2" w:rsidP="003051BA">
            <w:pPr>
              <w:rPr>
                <w:rFonts w:ascii="Calibri" w:hAnsi="Calibri" w:cs="Calibri"/>
                <w:sz w:val="24"/>
                <w:szCs w:val="24"/>
              </w:rPr>
            </w:pPr>
            <w:r>
              <w:rPr>
                <w:rFonts w:ascii="Calibri" w:hAnsi="Calibri" w:cs="Calibri"/>
              </w:rPr>
              <w:t xml:space="preserve">Building Maintenance </w:t>
            </w:r>
          </w:p>
        </w:tc>
        <w:tc>
          <w:tcPr>
            <w:tcW w:w="2835" w:type="dxa"/>
            <w:vAlign w:val="bottom"/>
          </w:tcPr>
          <w:p w:rsidR="00DC48E2" w:rsidRDefault="00DC48E2" w:rsidP="003051BA">
            <w:pPr>
              <w:rPr>
                <w:rFonts w:ascii="Calibri" w:hAnsi="Calibri" w:cs="Calibri"/>
                <w:color w:val="000000"/>
                <w:sz w:val="24"/>
                <w:szCs w:val="24"/>
              </w:rPr>
            </w:pPr>
            <w:r>
              <w:rPr>
                <w:rFonts w:ascii="Calibri" w:hAnsi="Calibri" w:cs="Calibri"/>
                <w:color w:val="000000"/>
              </w:rPr>
              <w:t> </w:t>
            </w:r>
          </w:p>
        </w:tc>
        <w:tc>
          <w:tcPr>
            <w:tcW w:w="1134" w:type="dxa"/>
            <w:vAlign w:val="center"/>
          </w:tcPr>
          <w:p w:rsidR="00DC48E2" w:rsidRDefault="00DC48E2" w:rsidP="003051BA">
            <w:pPr>
              <w:jc w:val="center"/>
              <w:rPr>
                <w:rFonts w:ascii="Calibri" w:hAnsi="Calibri" w:cs="Calibri"/>
                <w:color w:val="000000"/>
              </w:rPr>
            </w:pPr>
            <w:r>
              <w:rPr>
                <w:rFonts w:ascii="Calibri" w:hAnsi="Calibri" w:cs="Calibri"/>
                <w:color w:val="000000"/>
              </w:rPr>
              <w:t>1</w:t>
            </w:r>
          </w:p>
        </w:tc>
        <w:tc>
          <w:tcPr>
            <w:tcW w:w="1701" w:type="dxa"/>
            <w:vAlign w:val="center"/>
          </w:tcPr>
          <w:p w:rsidR="00DC48E2" w:rsidRDefault="00DC48E2" w:rsidP="003051BA">
            <w:pPr>
              <w:jc w:val="center"/>
              <w:rPr>
                <w:rFonts w:ascii="Calibri" w:hAnsi="Calibri" w:cs="Calibri"/>
                <w:color w:val="000000"/>
              </w:rPr>
            </w:pPr>
            <w:r>
              <w:rPr>
                <w:rFonts w:ascii="Calibri" w:hAnsi="Calibri" w:cs="Calibri"/>
                <w:color w:val="000000"/>
              </w:rPr>
              <w:t>20000</w:t>
            </w:r>
          </w:p>
        </w:tc>
        <w:tc>
          <w:tcPr>
            <w:tcW w:w="1560" w:type="dxa"/>
            <w:vAlign w:val="center"/>
          </w:tcPr>
          <w:p w:rsidR="00DC48E2" w:rsidRDefault="00DC48E2" w:rsidP="003051BA">
            <w:pPr>
              <w:jc w:val="center"/>
              <w:rPr>
                <w:rFonts w:ascii="Calibri" w:hAnsi="Calibri" w:cs="Calibri"/>
                <w:sz w:val="24"/>
                <w:szCs w:val="24"/>
              </w:rPr>
            </w:pPr>
            <w:r>
              <w:rPr>
                <w:rFonts w:ascii="Calibri" w:hAnsi="Calibri" w:cs="Calibri"/>
              </w:rPr>
              <w:t>20000</w:t>
            </w:r>
          </w:p>
        </w:tc>
      </w:tr>
      <w:tr w:rsidR="00DC48E2" w:rsidTr="003051BA">
        <w:tc>
          <w:tcPr>
            <w:tcW w:w="709" w:type="dxa"/>
            <w:vAlign w:val="center"/>
          </w:tcPr>
          <w:p w:rsidR="00DC48E2" w:rsidRDefault="00DC48E2" w:rsidP="003051BA">
            <w:pPr>
              <w:jc w:val="center"/>
              <w:rPr>
                <w:rFonts w:ascii="Calibri" w:hAnsi="Calibri" w:cs="Calibri"/>
                <w:sz w:val="24"/>
                <w:szCs w:val="24"/>
              </w:rPr>
            </w:pPr>
            <w:r>
              <w:rPr>
                <w:rFonts w:ascii="Calibri" w:hAnsi="Calibri" w:cs="Calibri"/>
              </w:rPr>
              <w:t>6</w:t>
            </w:r>
          </w:p>
        </w:tc>
        <w:tc>
          <w:tcPr>
            <w:tcW w:w="2977" w:type="dxa"/>
          </w:tcPr>
          <w:p w:rsidR="00DC48E2" w:rsidRDefault="00DC48E2" w:rsidP="003051BA">
            <w:pPr>
              <w:rPr>
                <w:rFonts w:ascii="Calibri" w:hAnsi="Calibri" w:cs="Calibri"/>
                <w:color w:val="000000"/>
                <w:sz w:val="24"/>
                <w:szCs w:val="24"/>
              </w:rPr>
            </w:pPr>
            <w:r>
              <w:rPr>
                <w:rFonts w:ascii="Calibri" w:hAnsi="Calibri" w:cs="Calibri"/>
                <w:color w:val="000000"/>
              </w:rPr>
              <w:t>Printing and Stationary</w:t>
            </w:r>
          </w:p>
        </w:tc>
        <w:tc>
          <w:tcPr>
            <w:tcW w:w="2835" w:type="dxa"/>
            <w:vAlign w:val="center"/>
          </w:tcPr>
          <w:p w:rsidR="00DC48E2" w:rsidRDefault="00DC48E2" w:rsidP="003051BA">
            <w:pPr>
              <w:rPr>
                <w:rFonts w:ascii="Calibri" w:hAnsi="Calibri" w:cs="Calibri"/>
                <w:color w:val="000000"/>
                <w:sz w:val="24"/>
                <w:szCs w:val="24"/>
              </w:rPr>
            </w:pPr>
            <w:r>
              <w:rPr>
                <w:rFonts w:ascii="Calibri" w:hAnsi="Calibri" w:cs="Calibri"/>
                <w:color w:val="000000"/>
              </w:rPr>
              <w:t xml:space="preserve">Printing- Cartage, maintenance </w:t>
            </w:r>
            <w:r>
              <w:rPr>
                <w:rFonts w:ascii="Calibri" w:hAnsi="Calibri" w:cs="Calibri"/>
                <w:color w:val="000000"/>
              </w:rPr>
              <w:br/>
              <w:t>Stationary for day to day operations</w:t>
            </w:r>
          </w:p>
        </w:tc>
        <w:tc>
          <w:tcPr>
            <w:tcW w:w="1134" w:type="dxa"/>
            <w:vAlign w:val="center"/>
          </w:tcPr>
          <w:p w:rsidR="00DC48E2" w:rsidRDefault="00DC48E2" w:rsidP="003051BA">
            <w:pPr>
              <w:jc w:val="center"/>
              <w:rPr>
                <w:rFonts w:ascii="Calibri" w:hAnsi="Calibri" w:cs="Calibri"/>
                <w:color w:val="000000"/>
              </w:rPr>
            </w:pPr>
            <w:r>
              <w:rPr>
                <w:rFonts w:ascii="Calibri" w:hAnsi="Calibri" w:cs="Calibri"/>
                <w:color w:val="000000"/>
              </w:rPr>
              <w:t>2</w:t>
            </w:r>
          </w:p>
        </w:tc>
        <w:tc>
          <w:tcPr>
            <w:tcW w:w="1701" w:type="dxa"/>
            <w:vAlign w:val="center"/>
          </w:tcPr>
          <w:p w:rsidR="00DC48E2" w:rsidRDefault="00DC48E2" w:rsidP="003051BA">
            <w:pPr>
              <w:jc w:val="center"/>
              <w:rPr>
                <w:rFonts w:ascii="Calibri" w:hAnsi="Calibri" w:cs="Calibri"/>
                <w:color w:val="000000"/>
              </w:rPr>
            </w:pPr>
            <w:r>
              <w:rPr>
                <w:rFonts w:ascii="Calibri" w:hAnsi="Calibri" w:cs="Calibri"/>
                <w:color w:val="000000"/>
              </w:rPr>
              <w:t>10000</w:t>
            </w:r>
          </w:p>
        </w:tc>
        <w:tc>
          <w:tcPr>
            <w:tcW w:w="1560" w:type="dxa"/>
            <w:vAlign w:val="center"/>
          </w:tcPr>
          <w:p w:rsidR="00DC48E2" w:rsidRDefault="00DC48E2" w:rsidP="003051BA">
            <w:pPr>
              <w:jc w:val="center"/>
              <w:rPr>
                <w:rFonts w:ascii="Calibri" w:hAnsi="Calibri" w:cs="Calibri"/>
                <w:sz w:val="24"/>
                <w:szCs w:val="24"/>
              </w:rPr>
            </w:pPr>
            <w:r>
              <w:rPr>
                <w:rFonts w:ascii="Calibri" w:hAnsi="Calibri" w:cs="Calibri"/>
              </w:rPr>
              <w:t>20000</w:t>
            </w:r>
          </w:p>
        </w:tc>
      </w:tr>
      <w:tr w:rsidR="00DC48E2" w:rsidTr="003051BA">
        <w:tc>
          <w:tcPr>
            <w:tcW w:w="709" w:type="dxa"/>
            <w:vAlign w:val="bottom"/>
          </w:tcPr>
          <w:p w:rsidR="00DC48E2" w:rsidRDefault="00DC48E2" w:rsidP="003051BA">
            <w:pPr>
              <w:jc w:val="center"/>
              <w:rPr>
                <w:rFonts w:ascii="Calibri" w:hAnsi="Calibri" w:cs="Calibri"/>
                <w:sz w:val="24"/>
                <w:szCs w:val="24"/>
              </w:rPr>
            </w:pPr>
            <w:r>
              <w:rPr>
                <w:rFonts w:ascii="Calibri" w:hAnsi="Calibri" w:cs="Calibri"/>
              </w:rPr>
              <w:t>7</w:t>
            </w:r>
          </w:p>
        </w:tc>
        <w:tc>
          <w:tcPr>
            <w:tcW w:w="2977" w:type="dxa"/>
          </w:tcPr>
          <w:p w:rsidR="00DC48E2" w:rsidRDefault="00DC48E2" w:rsidP="003051BA">
            <w:pPr>
              <w:rPr>
                <w:rFonts w:ascii="Calibri" w:hAnsi="Calibri" w:cs="Calibri"/>
                <w:color w:val="000000"/>
                <w:sz w:val="24"/>
                <w:szCs w:val="24"/>
              </w:rPr>
            </w:pPr>
            <w:r>
              <w:rPr>
                <w:rFonts w:ascii="Calibri" w:hAnsi="Calibri" w:cs="Calibri"/>
                <w:color w:val="000000"/>
              </w:rPr>
              <w:t>Hospitality</w:t>
            </w:r>
          </w:p>
        </w:tc>
        <w:tc>
          <w:tcPr>
            <w:tcW w:w="2835" w:type="dxa"/>
            <w:vAlign w:val="bottom"/>
          </w:tcPr>
          <w:p w:rsidR="00DC48E2" w:rsidRDefault="00DC48E2" w:rsidP="003051BA">
            <w:pPr>
              <w:rPr>
                <w:rFonts w:ascii="Calibri" w:hAnsi="Calibri" w:cs="Calibri"/>
                <w:color w:val="000000"/>
                <w:sz w:val="24"/>
                <w:szCs w:val="24"/>
              </w:rPr>
            </w:pPr>
            <w:r>
              <w:rPr>
                <w:rFonts w:ascii="Calibri" w:hAnsi="Calibri" w:cs="Calibri"/>
                <w:color w:val="000000"/>
              </w:rPr>
              <w:t xml:space="preserve">2000 per month </w:t>
            </w:r>
          </w:p>
        </w:tc>
        <w:tc>
          <w:tcPr>
            <w:tcW w:w="1134" w:type="dxa"/>
            <w:vAlign w:val="center"/>
          </w:tcPr>
          <w:p w:rsidR="00DC48E2" w:rsidRDefault="00DC48E2" w:rsidP="003051BA">
            <w:pPr>
              <w:jc w:val="center"/>
              <w:rPr>
                <w:rFonts w:ascii="Calibri" w:hAnsi="Calibri" w:cs="Calibri"/>
                <w:color w:val="000000"/>
              </w:rPr>
            </w:pPr>
            <w:r>
              <w:rPr>
                <w:rFonts w:ascii="Calibri" w:hAnsi="Calibri" w:cs="Calibri"/>
                <w:color w:val="000000"/>
              </w:rPr>
              <w:t>12</w:t>
            </w:r>
          </w:p>
        </w:tc>
        <w:tc>
          <w:tcPr>
            <w:tcW w:w="1701" w:type="dxa"/>
            <w:vAlign w:val="center"/>
          </w:tcPr>
          <w:p w:rsidR="00DC48E2" w:rsidRDefault="00DC48E2" w:rsidP="003051BA">
            <w:pPr>
              <w:jc w:val="center"/>
              <w:rPr>
                <w:rFonts w:ascii="Calibri" w:hAnsi="Calibri" w:cs="Calibri"/>
                <w:color w:val="000000"/>
              </w:rPr>
            </w:pPr>
            <w:r>
              <w:rPr>
                <w:rFonts w:ascii="Calibri" w:hAnsi="Calibri" w:cs="Calibri"/>
                <w:color w:val="000000"/>
              </w:rPr>
              <w:t>2000</w:t>
            </w:r>
          </w:p>
        </w:tc>
        <w:tc>
          <w:tcPr>
            <w:tcW w:w="1560" w:type="dxa"/>
            <w:vAlign w:val="center"/>
          </w:tcPr>
          <w:p w:rsidR="00DC48E2" w:rsidRDefault="00DC48E2" w:rsidP="003051BA">
            <w:pPr>
              <w:jc w:val="center"/>
              <w:rPr>
                <w:rFonts w:ascii="Calibri" w:hAnsi="Calibri" w:cs="Calibri"/>
                <w:sz w:val="24"/>
                <w:szCs w:val="24"/>
              </w:rPr>
            </w:pPr>
            <w:r>
              <w:rPr>
                <w:rFonts w:ascii="Calibri" w:hAnsi="Calibri" w:cs="Calibri"/>
              </w:rPr>
              <w:t>24000</w:t>
            </w:r>
          </w:p>
        </w:tc>
      </w:tr>
      <w:tr w:rsidR="00DC48E2" w:rsidTr="003051BA">
        <w:tc>
          <w:tcPr>
            <w:tcW w:w="709" w:type="dxa"/>
          </w:tcPr>
          <w:p w:rsidR="00DC48E2" w:rsidRDefault="00DC48E2" w:rsidP="003051BA"/>
        </w:tc>
        <w:tc>
          <w:tcPr>
            <w:tcW w:w="2977" w:type="dxa"/>
          </w:tcPr>
          <w:p w:rsidR="00DC48E2" w:rsidRDefault="00DC48E2" w:rsidP="003051BA">
            <w:pPr>
              <w:rPr>
                <w:rFonts w:ascii="Calibri" w:hAnsi="Calibri" w:cs="Calibri"/>
                <w:b/>
                <w:bCs/>
                <w:color w:val="000000"/>
                <w:sz w:val="24"/>
                <w:szCs w:val="24"/>
              </w:rPr>
            </w:pPr>
            <w:r>
              <w:rPr>
                <w:rFonts w:ascii="Calibri" w:hAnsi="Calibri" w:cs="Calibri"/>
                <w:b/>
                <w:bCs/>
                <w:color w:val="000000"/>
              </w:rPr>
              <w:t>Sub Total of Overheads</w:t>
            </w:r>
          </w:p>
        </w:tc>
        <w:tc>
          <w:tcPr>
            <w:tcW w:w="2835" w:type="dxa"/>
            <w:vAlign w:val="bottom"/>
          </w:tcPr>
          <w:p w:rsidR="00DC48E2" w:rsidRDefault="00DC48E2" w:rsidP="003051BA">
            <w:pPr>
              <w:rPr>
                <w:rFonts w:ascii="Calibri" w:hAnsi="Calibri" w:cs="Calibri"/>
                <w:color w:val="000000"/>
              </w:rPr>
            </w:pPr>
            <w:r>
              <w:rPr>
                <w:rFonts w:ascii="Calibri" w:hAnsi="Calibri" w:cs="Calibri"/>
                <w:color w:val="000000"/>
              </w:rPr>
              <w:t> </w:t>
            </w:r>
          </w:p>
        </w:tc>
        <w:tc>
          <w:tcPr>
            <w:tcW w:w="1134" w:type="dxa"/>
            <w:vAlign w:val="center"/>
          </w:tcPr>
          <w:p w:rsidR="00DC48E2" w:rsidRDefault="00DC48E2" w:rsidP="003051BA">
            <w:pPr>
              <w:jc w:val="center"/>
              <w:rPr>
                <w:rFonts w:ascii="Calibri" w:hAnsi="Calibri" w:cs="Calibri"/>
                <w:b/>
                <w:bCs/>
                <w:color w:val="000000"/>
              </w:rPr>
            </w:pPr>
            <w:r>
              <w:rPr>
                <w:rFonts w:ascii="Calibri" w:hAnsi="Calibri" w:cs="Calibri"/>
                <w:b/>
                <w:bCs/>
                <w:color w:val="000000"/>
              </w:rPr>
              <w:t> </w:t>
            </w:r>
          </w:p>
        </w:tc>
        <w:tc>
          <w:tcPr>
            <w:tcW w:w="1701" w:type="dxa"/>
            <w:vAlign w:val="center"/>
          </w:tcPr>
          <w:p w:rsidR="00DC48E2" w:rsidRDefault="00DC48E2" w:rsidP="003051BA">
            <w:pPr>
              <w:jc w:val="center"/>
              <w:rPr>
                <w:rFonts w:ascii="Calibri" w:hAnsi="Calibri" w:cs="Calibri"/>
                <w:b/>
                <w:bCs/>
                <w:color w:val="000000"/>
              </w:rPr>
            </w:pPr>
            <w:r>
              <w:rPr>
                <w:rFonts w:ascii="Calibri" w:hAnsi="Calibri" w:cs="Calibri"/>
                <w:b/>
                <w:bCs/>
                <w:color w:val="000000"/>
              </w:rPr>
              <w:t> </w:t>
            </w:r>
          </w:p>
        </w:tc>
        <w:tc>
          <w:tcPr>
            <w:tcW w:w="1560" w:type="dxa"/>
            <w:vAlign w:val="center"/>
          </w:tcPr>
          <w:p w:rsidR="00DC48E2" w:rsidRDefault="00DC48E2" w:rsidP="003051BA">
            <w:pPr>
              <w:jc w:val="center"/>
              <w:rPr>
                <w:rFonts w:ascii="Calibri" w:hAnsi="Calibri" w:cs="Calibri"/>
                <w:b/>
                <w:bCs/>
                <w:color w:val="000000"/>
                <w:sz w:val="24"/>
                <w:szCs w:val="24"/>
              </w:rPr>
            </w:pPr>
            <w:r>
              <w:rPr>
                <w:rFonts w:ascii="Calibri" w:hAnsi="Calibri" w:cs="Calibri"/>
                <w:b/>
                <w:bCs/>
                <w:color w:val="000000"/>
              </w:rPr>
              <w:t>218000</w:t>
            </w:r>
          </w:p>
        </w:tc>
      </w:tr>
      <w:tr w:rsidR="00DC48E2" w:rsidTr="003051BA">
        <w:tc>
          <w:tcPr>
            <w:tcW w:w="709" w:type="dxa"/>
          </w:tcPr>
          <w:p w:rsidR="00DC48E2" w:rsidRDefault="00DC48E2" w:rsidP="003051BA"/>
        </w:tc>
        <w:tc>
          <w:tcPr>
            <w:tcW w:w="2977" w:type="dxa"/>
          </w:tcPr>
          <w:p w:rsidR="00DC48E2" w:rsidRDefault="00DC48E2" w:rsidP="003051BA"/>
        </w:tc>
        <w:tc>
          <w:tcPr>
            <w:tcW w:w="2835" w:type="dxa"/>
          </w:tcPr>
          <w:p w:rsidR="00DC48E2" w:rsidRDefault="00DC48E2" w:rsidP="003051BA"/>
        </w:tc>
        <w:tc>
          <w:tcPr>
            <w:tcW w:w="1134" w:type="dxa"/>
          </w:tcPr>
          <w:p w:rsidR="00DC48E2" w:rsidRDefault="00DC48E2" w:rsidP="003051BA"/>
        </w:tc>
        <w:tc>
          <w:tcPr>
            <w:tcW w:w="1701" w:type="dxa"/>
          </w:tcPr>
          <w:p w:rsidR="00DC48E2" w:rsidRDefault="00DC48E2" w:rsidP="003051BA"/>
        </w:tc>
        <w:tc>
          <w:tcPr>
            <w:tcW w:w="1560" w:type="dxa"/>
          </w:tcPr>
          <w:p w:rsidR="00DC48E2" w:rsidRDefault="00DC48E2" w:rsidP="003051BA"/>
        </w:tc>
      </w:tr>
      <w:tr w:rsidR="00DC48E2" w:rsidTr="003051BA">
        <w:tc>
          <w:tcPr>
            <w:tcW w:w="709" w:type="dxa"/>
          </w:tcPr>
          <w:p w:rsidR="00DC48E2" w:rsidRDefault="00DC48E2" w:rsidP="003051BA"/>
        </w:tc>
        <w:tc>
          <w:tcPr>
            <w:tcW w:w="2977" w:type="dxa"/>
          </w:tcPr>
          <w:p w:rsidR="00DC48E2" w:rsidRDefault="00DC48E2" w:rsidP="003051BA">
            <w:pPr>
              <w:rPr>
                <w:rFonts w:ascii="Calibri" w:hAnsi="Calibri" w:cs="Calibri"/>
                <w:b/>
                <w:bCs/>
                <w:color w:val="000000"/>
                <w:sz w:val="28"/>
                <w:szCs w:val="28"/>
              </w:rPr>
            </w:pPr>
            <w:r>
              <w:rPr>
                <w:rFonts w:ascii="Calibri" w:hAnsi="Calibri" w:cs="Calibri"/>
                <w:b/>
                <w:bCs/>
                <w:color w:val="000000"/>
                <w:sz w:val="28"/>
                <w:szCs w:val="28"/>
              </w:rPr>
              <w:t>Total</w:t>
            </w:r>
          </w:p>
        </w:tc>
        <w:tc>
          <w:tcPr>
            <w:tcW w:w="2835" w:type="dxa"/>
            <w:vAlign w:val="bottom"/>
          </w:tcPr>
          <w:p w:rsidR="00DC48E2" w:rsidRDefault="00DC48E2" w:rsidP="003051BA">
            <w:pPr>
              <w:rPr>
                <w:rFonts w:ascii="Calibri" w:hAnsi="Calibri" w:cs="Calibri"/>
                <w:color w:val="000000"/>
              </w:rPr>
            </w:pPr>
            <w:r>
              <w:rPr>
                <w:rFonts w:ascii="Calibri" w:hAnsi="Calibri" w:cs="Calibri"/>
                <w:color w:val="000000"/>
              </w:rPr>
              <w:t> </w:t>
            </w:r>
          </w:p>
        </w:tc>
        <w:tc>
          <w:tcPr>
            <w:tcW w:w="1134" w:type="dxa"/>
            <w:vAlign w:val="center"/>
          </w:tcPr>
          <w:p w:rsidR="00DC48E2" w:rsidRDefault="00DC48E2" w:rsidP="003051BA">
            <w:pPr>
              <w:jc w:val="center"/>
              <w:rPr>
                <w:rFonts w:ascii="Calibri" w:hAnsi="Calibri" w:cs="Calibri"/>
                <w:color w:val="000000"/>
              </w:rPr>
            </w:pPr>
            <w:r>
              <w:rPr>
                <w:rFonts w:ascii="Calibri" w:hAnsi="Calibri" w:cs="Calibri"/>
                <w:color w:val="000000"/>
              </w:rPr>
              <w:t> </w:t>
            </w:r>
          </w:p>
        </w:tc>
        <w:tc>
          <w:tcPr>
            <w:tcW w:w="1701" w:type="dxa"/>
            <w:vAlign w:val="center"/>
          </w:tcPr>
          <w:p w:rsidR="00DC48E2" w:rsidRDefault="00DC48E2" w:rsidP="003051BA">
            <w:pPr>
              <w:jc w:val="center"/>
              <w:rPr>
                <w:rFonts w:ascii="Calibri" w:hAnsi="Calibri" w:cs="Calibri"/>
                <w:color w:val="000000"/>
              </w:rPr>
            </w:pPr>
            <w:r>
              <w:rPr>
                <w:rFonts w:ascii="Calibri" w:hAnsi="Calibri" w:cs="Calibri"/>
                <w:color w:val="000000"/>
              </w:rPr>
              <w:t> </w:t>
            </w:r>
          </w:p>
        </w:tc>
        <w:tc>
          <w:tcPr>
            <w:tcW w:w="1560" w:type="dxa"/>
            <w:vAlign w:val="center"/>
          </w:tcPr>
          <w:p w:rsidR="00DC48E2" w:rsidRDefault="00DC48E2" w:rsidP="003051BA">
            <w:pPr>
              <w:jc w:val="center"/>
              <w:rPr>
                <w:rFonts w:ascii="Calibri" w:hAnsi="Calibri" w:cs="Calibri"/>
                <w:b/>
                <w:bCs/>
                <w:color w:val="000000"/>
                <w:sz w:val="28"/>
                <w:szCs w:val="28"/>
              </w:rPr>
            </w:pPr>
            <w:r>
              <w:rPr>
                <w:rFonts w:ascii="Calibri" w:hAnsi="Calibri" w:cs="Calibri"/>
                <w:b/>
                <w:bCs/>
                <w:color w:val="000000"/>
                <w:sz w:val="28"/>
                <w:szCs w:val="28"/>
              </w:rPr>
              <w:t>2376528</w:t>
            </w:r>
          </w:p>
        </w:tc>
      </w:tr>
      <w:tr w:rsidR="00DC48E2" w:rsidTr="003051BA">
        <w:tc>
          <w:tcPr>
            <w:tcW w:w="709" w:type="dxa"/>
          </w:tcPr>
          <w:p w:rsidR="00DC48E2" w:rsidRDefault="00DC48E2" w:rsidP="003051BA"/>
        </w:tc>
        <w:tc>
          <w:tcPr>
            <w:tcW w:w="2977" w:type="dxa"/>
          </w:tcPr>
          <w:p w:rsidR="00DC48E2" w:rsidRDefault="00DC48E2" w:rsidP="003051BA">
            <w:pPr>
              <w:rPr>
                <w:rFonts w:ascii="Calibri" w:hAnsi="Calibri" w:cs="Calibri"/>
                <w:b/>
                <w:bCs/>
                <w:color w:val="000000"/>
              </w:rPr>
            </w:pPr>
            <w:r>
              <w:rPr>
                <w:rFonts w:ascii="Calibri" w:hAnsi="Calibri" w:cs="Calibri"/>
                <w:b/>
                <w:bCs/>
                <w:color w:val="000000"/>
              </w:rPr>
              <w:t>Cost per beneficiary per annum</w:t>
            </w:r>
          </w:p>
        </w:tc>
        <w:tc>
          <w:tcPr>
            <w:tcW w:w="2835" w:type="dxa"/>
            <w:vAlign w:val="bottom"/>
          </w:tcPr>
          <w:p w:rsidR="00DC48E2" w:rsidRDefault="00DC48E2" w:rsidP="003051BA">
            <w:pPr>
              <w:rPr>
                <w:rFonts w:ascii="Calibri" w:hAnsi="Calibri" w:cs="Calibri"/>
                <w:b/>
                <w:bCs/>
                <w:color w:val="000000"/>
              </w:rPr>
            </w:pPr>
            <w:r>
              <w:rPr>
                <w:rFonts w:ascii="Calibri" w:hAnsi="Calibri" w:cs="Calibri"/>
                <w:b/>
                <w:bCs/>
                <w:color w:val="000000"/>
              </w:rPr>
              <w:t> </w:t>
            </w:r>
          </w:p>
        </w:tc>
        <w:tc>
          <w:tcPr>
            <w:tcW w:w="1134" w:type="dxa"/>
            <w:vAlign w:val="center"/>
          </w:tcPr>
          <w:p w:rsidR="00DC48E2" w:rsidRDefault="00DC48E2" w:rsidP="003051BA">
            <w:pPr>
              <w:jc w:val="center"/>
              <w:rPr>
                <w:rFonts w:ascii="Calibri" w:hAnsi="Calibri" w:cs="Calibri"/>
                <w:b/>
                <w:bCs/>
                <w:color w:val="000000"/>
              </w:rPr>
            </w:pPr>
            <w:r>
              <w:rPr>
                <w:rFonts w:ascii="Calibri" w:hAnsi="Calibri" w:cs="Calibri"/>
                <w:b/>
                <w:bCs/>
                <w:color w:val="000000"/>
              </w:rPr>
              <w:t> </w:t>
            </w:r>
          </w:p>
        </w:tc>
        <w:tc>
          <w:tcPr>
            <w:tcW w:w="1701" w:type="dxa"/>
            <w:vAlign w:val="center"/>
          </w:tcPr>
          <w:p w:rsidR="00DC48E2" w:rsidRDefault="00DC48E2" w:rsidP="003051BA">
            <w:pPr>
              <w:jc w:val="center"/>
              <w:rPr>
                <w:rFonts w:ascii="Calibri" w:hAnsi="Calibri" w:cs="Calibri"/>
                <w:b/>
                <w:bCs/>
                <w:color w:val="000000"/>
              </w:rPr>
            </w:pPr>
            <w:r>
              <w:rPr>
                <w:rFonts w:ascii="Calibri" w:hAnsi="Calibri" w:cs="Calibri"/>
                <w:b/>
                <w:bCs/>
                <w:color w:val="000000"/>
              </w:rPr>
              <w:t> </w:t>
            </w:r>
          </w:p>
        </w:tc>
        <w:tc>
          <w:tcPr>
            <w:tcW w:w="1560" w:type="dxa"/>
            <w:vAlign w:val="center"/>
          </w:tcPr>
          <w:p w:rsidR="00DC48E2" w:rsidRDefault="00DC48E2" w:rsidP="003051BA">
            <w:pPr>
              <w:jc w:val="center"/>
              <w:rPr>
                <w:rFonts w:ascii="Calibri" w:hAnsi="Calibri" w:cs="Calibri"/>
                <w:b/>
                <w:bCs/>
                <w:color w:val="000000"/>
              </w:rPr>
            </w:pPr>
            <w:r>
              <w:rPr>
                <w:rFonts w:ascii="Calibri" w:hAnsi="Calibri" w:cs="Calibri"/>
                <w:b/>
                <w:bCs/>
                <w:color w:val="000000"/>
              </w:rPr>
              <w:t>7922</w:t>
            </w:r>
          </w:p>
        </w:tc>
      </w:tr>
    </w:tbl>
    <w:p w:rsidR="00DC48E2" w:rsidRPr="00DC48E2" w:rsidRDefault="00DC48E2" w:rsidP="00DC48E2">
      <w:pPr>
        <w:rPr>
          <w:b/>
        </w:rPr>
      </w:pPr>
    </w:p>
    <w:sectPr w:rsidR="00DC48E2" w:rsidRPr="00DC48E2" w:rsidSect="008B666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EB0E88"/>
    <w:multiLevelType w:val="hybridMultilevel"/>
    <w:tmpl w:val="D1646A3C"/>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29097DCB"/>
    <w:multiLevelType w:val="hybridMultilevel"/>
    <w:tmpl w:val="A2763996"/>
    <w:lvl w:ilvl="0" w:tplc="BC58EEA8">
      <w:start w:val="1"/>
      <w:numFmt w:val="upperRoman"/>
      <w:lvlText w:val="%1."/>
      <w:lvlJc w:val="left"/>
      <w:pPr>
        <w:ind w:left="720" w:hanging="720"/>
      </w:pPr>
      <w:rPr>
        <w:rFonts w:hint="default"/>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683A4D48"/>
    <w:multiLevelType w:val="hybridMultilevel"/>
    <w:tmpl w:val="DD8CCEE0"/>
    <w:lvl w:ilvl="0" w:tplc="84B8E8CE">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70CA4172"/>
    <w:multiLevelType w:val="hybridMultilevel"/>
    <w:tmpl w:val="DAD6CF2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7BEB43B0"/>
    <w:multiLevelType w:val="hybridMultilevel"/>
    <w:tmpl w:val="EA0A2A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F79F7"/>
    <w:rsid w:val="000C084F"/>
    <w:rsid w:val="002E3903"/>
    <w:rsid w:val="003F79F7"/>
    <w:rsid w:val="006753C2"/>
    <w:rsid w:val="00C10D5A"/>
    <w:rsid w:val="00D4555B"/>
    <w:rsid w:val="00DC48E2"/>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084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F79F7"/>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3F79F7"/>
    <w:pPr>
      <w:spacing w:after="160" w:line="259" w:lineRule="auto"/>
      <w:ind w:left="720"/>
      <w:contextualSpacing/>
    </w:pPr>
    <w:rPr>
      <w:rFonts w:eastAsiaTheme="minorHAnsi"/>
      <w:lang w:eastAsia="en-US"/>
    </w:rPr>
  </w:style>
  <w:style w:type="character" w:styleId="Hyperlink">
    <w:name w:val="Hyperlink"/>
    <w:basedOn w:val="DefaultParagraphFont"/>
    <w:uiPriority w:val="99"/>
    <w:unhideWhenUsed/>
    <w:rsid w:val="003F79F7"/>
    <w:rPr>
      <w:color w:val="0000FF" w:themeColor="hyperlink"/>
      <w:u w:val="single"/>
    </w:rPr>
  </w:style>
  <w:style w:type="character" w:styleId="Strong">
    <w:name w:val="Strong"/>
    <w:basedOn w:val="DefaultParagraphFont"/>
    <w:uiPriority w:val="22"/>
    <w:qFormat/>
    <w:rsid w:val="003F79F7"/>
    <w:rPr>
      <w:b/>
      <w:bCs/>
    </w:rPr>
  </w:style>
  <w:style w:type="paragraph" w:styleId="BalloonText">
    <w:name w:val="Balloon Text"/>
    <w:basedOn w:val="Normal"/>
    <w:link w:val="BalloonTextChar"/>
    <w:uiPriority w:val="99"/>
    <w:semiHidden/>
    <w:unhideWhenUsed/>
    <w:rsid w:val="003F79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79F7"/>
    <w:rPr>
      <w:rFonts w:ascii="Tahoma" w:hAnsi="Tahoma" w:cs="Tahoma"/>
      <w:sz w:val="16"/>
      <w:szCs w:val="16"/>
    </w:rPr>
  </w:style>
  <w:style w:type="character" w:customStyle="1" w:styleId="ListParagraphChar">
    <w:name w:val="List Paragraph Char"/>
    <w:basedOn w:val="DefaultParagraphFont"/>
    <w:link w:val="ListParagraph"/>
    <w:uiPriority w:val="34"/>
    <w:locked/>
    <w:rsid w:val="003F79F7"/>
    <w:rPr>
      <w:rFonts w:eastAsiaTheme="minorHAnsi"/>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obmandya.org" TargetMode="External"/><Relationship Id="rId5" Type="http://schemas.openxmlformats.org/officeDocument/2006/relationships/hyperlink" Target="mailto:mobmandyasocial@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11</Pages>
  <Words>2864</Words>
  <Characters>16331</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Bharath Adri</dc:creator>
  <cp:keywords/>
  <dc:description/>
  <cp:lastModifiedBy>Bharath Adri</cp:lastModifiedBy>
  <cp:revision>5</cp:revision>
  <dcterms:created xsi:type="dcterms:W3CDTF">2019-02-22T04:19:00Z</dcterms:created>
  <dcterms:modified xsi:type="dcterms:W3CDTF">2019-02-22T05:15:00Z</dcterms:modified>
</cp:coreProperties>
</file>