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8F" w:rsidRDefault="00B54B6D" w:rsidP="00B54B6D">
      <w:r>
        <w:rPr>
          <w:noProof/>
          <w:lang w:eastAsia="en-ZA"/>
        </w:rPr>
        <w:drawing>
          <wp:inline distT="0" distB="0" distL="0" distR="0" wp14:anchorId="153E3A25" wp14:editId="35A3F060">
            <wp:extent cx="8953500" cy="4038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54B6D" w:rsidRDefault="00B54B6D" w:rsidP="00B54B6D">
      <w:r>
        <w:t>This graph displays our Matriculation results since 2009 when we first started having matriculants. As you can see in 2012 we had a high number of children who failed matriculation directly correlated to a National General Strike which included teachers for approximately 6months of the school year. The children were set up for failure.</w:t>
      </w:r>
    </w:p>
    <w:p w:rsidR="00B54B6D" w:rsidRDefault="00B54B6D" w:rsidP="00B54B6D">
      <w:r>
        <w:t xml:space="preserve">In 2012 again this high failure rate was related to the Department of Education’s failure to provide the national textbooks for the matriculants in Limpopo Province. </w:t>
      </w:r>
    </w:p>
    <w:p w:rsidR="00B54B6D" w:rsidRPr="00B54B6D" w:rsidRDefault="00B54B6D" w:rsidP="00B54B6D">
      <w:r>
        <w:t xml:space="preserve">The Department of Education has set the bar so low to pass i.e. 30% and yet still the children are failing to achieve because they do not have passionate teachers who care about education. As an aside, it is our experience that all government </w:t>
      </w:r>
      <w:proofErr w:type="gramStart"/>
      <w:r>
        <w:t>teachers</w:t>
      </w:r>
      <w:proofErr w:type="gramEnd"/>
      <w:r>
        <w:t xml:space="preserve"> children attend private schools. </w:t>
      </w:r>
      <w:bookmarkStart w:id="0" w:name="_GoBack"/>
      <w:bookmarkEnd w:id="0"/>
    </w:p>
    <w:sectPr w:rsidR="00B54B6D" w:rsidRPr="00B54B6D" w:rsidSect="00B54B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6D"/>
    <w:rsid w:val="006B4828"/>
    <w:rsid w:val="00B54B6D"/>
    <w:rsid w:val="00D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082196-13F4-4C12-9D21-8EF9412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uise%20KTD196\Desktop\Matriculants%20KTD196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76614045610587E-2"/>
          <c:y val="7.4548702245552628E-2"/>
          <c:w val="0.6512887139107611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Master!$D$9</c:f>
              <c:strCache>
                <c:ptCount val="1"/>
                <c:pt idx="0">
                  <c:v>Failed</c:v>
                </c:pt>
              </c:strCache>
            </c:strRef>
          </c:tx>
          <c:cat>
            <c:numRef>
              <c:f>Master!$E$8:$P$8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Master!$E$9:$P$9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5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Master!$D$10</c:f>
              <c:strCache>
                <c:ptCount val="1"/>
                <c:pt idx="0">
                  <c:v>Matriculated</c:v>
                </c:pt>
              </c:strCache>
            </c:strRef>
          </c:tx>
          <c:cat>
            <c:numRef>
              <c:f>Master!$E$8:$P$8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Master!$E$10:$P$10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9</c:v>
                </c:pt>
                <c:pt idx="5">
                  <c:v>2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Master!$D$11</c:f>
              <c:strCache>
                <c:ptCount val="1"/>
                <c:pt idx="0">
                  <c:v>Diploma</c:v>
                </c:pt>
              </c:strCache>
            </c:strRef>
          </c:tx>
          <c:cat>
            <c:numRef>
              <c:f>Master!$E$8:$P$8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Master!$E$11:$P$11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19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0</c:v>
                </c:pt>
                <c:pt idx="9">
                  <c:v>5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Master!$D$12</c:f>
              <c:strCache>
                <c:ptCount val="1"/>
                <c:pt idx="0">
                  <c:v>Bachelor</c:v>
                </c:pt>
              </c:strCache>
            </c:strRef>
          </c:tx>
          <c:cat>
            <c:numRef>
              <c:f>Master!$E$8:$P$8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Master!$E$12:$P$12</c:f>
              <c:numCache>
                <c:formatCode>General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3</c:v>
                </c:pt>
                <c:pt idx="4">
                  <c:v>11</c:v>
                </c:pt>
                <c:pt idx="5">
                  <c:v>5</c:v>
                </c:pt>
                <c:pt idx="6">
                  <c:v>9</c:v>
                </c:pt>
                <c:pt idx="7">
                  <c:v>5</c:v>
                </c:pt>
                <c:pt idx="8">
                  <c:v>7</c:v>
                </c:pt>
                <c:pt idx="9">
                  <c:v>10</c:v>
                </c:pt>
                <c:pt idx="10">
                  <c:v>8</c:v>
                </c:pt>
                <c:pt idx="11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064186928"/>
        <c:axId val="-1064188016"/>
      </c:lineChart>
      <c:catAx>
        <c:axId val="-106418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064188016"/>
        <c:crosses val="autoZero"/>
        <c:auto val="1"/>
        <c:lblAlgn val="ctr"/>
        <c:lblOffset val="100"/>
        <c:noMultiLvlLbl val="0"/>
      </c:catAx>
      <c:valAx>
        <c:axId val="-106418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064186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24766821626669"/>
          <c:y val="0.17052857976086322"/>
          <c:w val="0.19774983115857703"/>
          <c:h val="0.658942840478273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KTD196</dc:creator>
  <cp:keywords/>
  <dc:description/>
  <cp:lastModifiedBy>Louise KTD196</cp:lastModifiedBy>
  <cp:revision>2</cp:revision>
  <dcterms:created xsi:type="dcterms:W3CDTF">2021-03-05T14:25:00Z</dcterms:created>
  <dcterms:modified xsi:type="dcterms:W3CDTF">2021-03-05T14:31:00Z</dcterms:modified>
</cp:coreProperties>
</file>