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79C6" w14:textId="2E5B75AB" w:rsidR="000C2876" w:rsidRDefault="00B12C58">
      <w:r>
        <w:rPr>
          <w:noProof/>
        </w:rPr>
        <w:drawing>
          <wp:inline distT="0" distB="0" distL="0" distR="0" wp14:anchorId="05BDEF0D" wp14:editId="7C5CFC6C">
            <wp:extent cx="8594271" cy="4947557"/>
            <wp:effectExtent l="0" t="0" r="16510" b="5715"/>
            <wp:docPr id="3225059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C257A4-35B3-7FDD-1997-2CE218559A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C2876" w:rsidSect="00B12C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58"/>
    <w:rsid w:val="000373FE"/>
    <w:rsid w:val="000C2876"/>
    <w:rsid w:val="000F332E"/>
    <w:rsid w:val="002E7F2B"/>
    <w:rsid w:val="00B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1C6F"/>
  <w15:chartTrackingRefBased/>
  <w15:docId w15:val="{7E1A19B3-DF93-4D7E-97C1-3ED8CDA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eepthedream196-my.sharepoint.com/personal/director_keepthedream196_com1/Documents/External%20HDD%20Backup/1%20KEEP%20THE%20DREAM/Scouts/Scout%20Stats/Analysis%20of%20Scouts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>
                <a:solidFill>
                  <a:sysClr val="windowText" lastClr="000000"/>
                </a:solidFill>
              </a:rPr>
              <a:t>Teenage Pregnancys from 2003</a:t>
            </a:r>
            <a:r>
              <a:rPr lang="en-ZA" baseline="0">
                <a:solidFill>
                  <a:sysClr val="windowText" lastClr="000000"/>
                </a:solidFill>
              </a:rPr>
              <a:t> to 2024</a:t>
            </a:r>
            <a:endParaRPr lang="en-ZA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ZA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Sheet1!$C$79</c:f>
              <c:strCache>
                <c:ptCount val="1"/>
                <c:pt idx="0">
                  <c:v>Number of Girls</c:v>
                </c:pt>
              </c:strCache>
            </c:strRef>
          </c:tx>
          <c:spPr>
            <a:solidFill>
              <a:srgbClr val="F616EB"/>
            </a:solidFill>
            <a:ln>
              <a:noFill/>
            </a:ln>
            <a:effectLst/>
          </c:spPr>
          <c:invertIfNegative val="0"/>
          <c:cat>
            <c:numRef>
              <c:f>Sheet1!$B$80:$B$101</c:f>
              <c:numCache>
                <c:formatCode>General</c:formatCode>
                <c:ptCount val="2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</c:numCache>
            </c:numRef>
          </c:cat>
          <c:val>
            <c:numRef>
              <c:f>Sheet1!$C$80:$C$101</c:f>
              <c:numCache>
                <c:formatCode>0</c:formatCode>
                <c:ptCount val="22"/>
                <c:pt idx="0" formatCode="General">
                  <c:v>13</c:v>
                </c:pt>
                <c:pt idx="1">
                  <c:v>887</c:v>
                </c:pt>
                <c:pt idx="2">
                  <c:v>681</c:v>
                </c:pt>
                <c:pt idx="3">
                  <c:v>483</c:v>
                </c:pt>
                <c:pt idx="4">
                  <c:v>428</c:v>
                </c:pt>
                <c:pt idx="5">
                  <c:v>792</c:v>
                </c:pt>
                <c:pt idx="6">
                  <c:v>1034</c:v>
                </c:pt>
                <c:pt idx="7">
                  <c:v>1530</c:v>
                </c:pt>
                <c:pt idx="8">
                  <c:v>1251</c:v>
                </c:pt>
                <c:pt idx="9">
                  <c:v>1357</c:v>
                </c:pt>
                <c:pt idx="10">
                  <c:v>1163</c:v>
                </c:pt>
                <c:pt idx="11">
                  <c:v>1559</c:v>
                </c:pt>
                <c:pt idx="12">
                  <c:v>648</c:v>
                </c:pt>
                <c:pt idx="13">
                  <c:v>573</c:v>
                </c:pt>
                <c:pt idx="14">
                  <c:v>528</c:v>
                </c:pt>
                <c:pt idx="15">
                  <c:v>559</c:v>
                </c:pt>
                <c:pt idx="16">
                  <c:v>481</c:v>
                </c:pt>
                <c:pt idx="17">
                  <c:v>205</c:v>
                </c:pt>
                <c:pt idx="18">
                  <c:v>344</c:v>
                </c:pt>
                <c:pt idx="19">
                  <c:v>433</c:v>
                </c:pt>
                <c:pt idx="20">
                  <c:v>324</c:v>
                </c:pt>
                <c:pt idx="21">
                  <c:v>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DF-4274-ADB3-B5C0700BDA37}"/>
            </c:ext>
          </c:extLst>
        </c:ser>
        <c:ser>
          <c:idx val="1"/>
          <c:order val="1"/>
          <c:tx>
            <c:strRef>
              <c:f>Sheet1!$D$79</c:f>
              <c:strCache>
                <c:ptCount val="1"/>
                <c:pt idx="0">
                  <c:v>Expected Pregnancies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numRef>
              <c:f>Sheet1!$B$80:$B$101</c:f>
              <c:numCache>
                <c:formatCode>General</c:formatCode>
                <c:ptCount val="2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</c:numCache>
            </c:numRef>
          </c:cat>
          <c:val>
            <c:numRef>
              <c:f>Sheet1!$D$80:$D$101</c:f>
              <c:numCache>
                <c:formatCode>General</c:formatCode>
                <c:ptCount val="22"/>
                <c:pt idx="0">
                  <c:v>1.8070000000000002</c:v>
                </c:pt>
                <c:pt idx="1">
                  <c:v>123.29300000000001</c:v>
                </c:pt>
                <c:pt idx="2">
                  <c:v>94.659000000000006</c:v>
                </c:pt>
                <c:pt idx="3">
                  <c:v>67.137</c:v>
                </c:pt>
                <c:pt idx="4">
                  <c:v>59.492000000000004</c:v>
                </c:pt>
                <c:pt idx="5">
                  <c:v>110.08800000000001</c:v>
                </c:pt>
                <c:pt idx="6">
                  <c:v>143.726</c:v>
                </c:pt>
                <c:pt idx="7">
                  <c:v>212.67000000000002</c:v>
                </c:pt>
                <c:pt idx="8">
                  <c:v>173.88900000000001</c:v>
                </c:pt>
                <c:pt idx="9">
                  <c:v>188.62300000000002</c:v>
                </c:pt>
                <c:pt idx="10">
                  <c:v>161.65700000000001</c:v>
                </c:pt>
                <c:pt idx="11">
                  <c:v>216.70100000000002</c:v>
                </c:pt>
                <c:pt idx="12">
                  <c:v>90.072000000000003</c:v>
                </c:pt>
                <c:pt idx="13">
                  <c:v>79.647000000000006</c:v>
                </c:pt>
                <c:pt idx="14">
                  <c:v>73.39200000000001</c:v>
                </c:pt>
                <c:pt idx="15">
                  <c:v>77.701000000000008</c:v>
                </c:pt>
                <c:pt idx="16">
                  <c:v>66.859000000000009</c:v>
                </c:pt>
                <c:pt idx="17">
                  <c:v>41</c:v>
                </c:pt>
                <c:pt idx="18">
                  <c:v>68.8</c:v>
                </c:pt>
                <c:pt idx="19">
                  <c:v>86.600000000000009</c:v>
                </c:pt>
                <c:pt idx="20">
                  <c:v>64.8</c:v>
                </c:pt>
                <c:pt idx="21">
                  <c:v>71.2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DF-4274-ADB3-B5C0700BDA37}"/>
            </c:ext>
          </c:extLst>
        </c:ser>
        <c:ser>
          <c:idx val="2"/>
          <c:order val="2"/>
          <c:tx>
            <c:strRef>
              <c:f>Sheet1!$E$79</c:f>
              <c:strCache>
                <c:ptCount val="1"/>
                <c:pt idx="0">
                  <c:v>Actual Pregnancys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Sheet1!$B$80:$B$101</c:f>
              <c:numCache>
                <c:formatCode>General</c:formatCode>
                <c:ptCount val="2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</c:numCache>
            </c:numRef>
          </c:cat>
          <c:val>
            <c:numRef>
              <c:f>Sheet1!$E$80:$E$101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DF-4274-ADB3-B5C0700BD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8001983"/>
        <c:axId val="1098004383"/>
      </c:barChart>
      <c:catAx>
        <c:axId val="1098001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98004383"/>
        <c:crosses val="autoZero"/>
        <c:auto val="1"/>
        <c:lblAlgn val="ctr"/>
        <c:lblOffset val="100"/>
        <c:noMultiLvlLbl val="0"/>
      </c:catAx>
      <c:valAx>
        <c:axId val="1098004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001983"/>
        <c:crosses val="autoZero"/>
        <c:crossBetween val="between"/>
      </c:valAx>
      <c:spPr>
        <a:solidFill>
          <a:schemeClr val="bg1">
            <a:lumMod val="65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Batty</dc:creator>
  <cp:keywords/>
  <dc:description/>
  <cp:lastModifiedBy>Louise Batty</cp:lastModifiedBy>
  <cp:revision>1</cp:revision>
  <dcterms:created xsi:type="dcterms:W3CDTF">2025-03-11T09:07:00Z</dcterms:created>
  <dcterms:modified xsi:type="dcterms:W3CDTF">2025-03-11T09:08:00Z</dcterms:modified>
</cp:coreProperties>
</file>