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3DFB8" w14:textId="339D6424" w:rsidR="008943DB" w:rsidRPr="00F94E32" w:rsidRDefault="00234113" w:rsidP="00DD4D9D">
      <w:pPr>
        <w:jc w:val="center"/>
        <w:rPr>
          <w:rFonts w:ascii="Tahoma" w:hAnsi="Tahoma" w:cs="Tahoma"/>
          <w:b/>
          <w:u w:val="single"/>
        </w:rPr>
      </w:pPr>
      <w:r w:rsidRPr="00F94E32">
        <w:rPr>
          <w:rFonts w:ascii="Tahoma" w:hAnsi="Tahoma" w:cs="Tahoma"/>
          <w:b/>
          <w:u w:val="single"/>
        </w:rPr>
        <w:t>PROGRESS NARRATIVE</w:t>
      </w:r>
      <w:r w:rsidR="00DD4D9D" w:rsidRPr="00F94E32">
        <w:rPr>
          <w:rFonts w:ascii="Tahoma" w:hAnsi="Tahoma" w:cs="Tahoma"/>
          <w:b/>
          <w:u w:val="single"/>
        </w:rPr>
        <w:t xml:space="preserve"> REPORT FOR SAVE 6800 GIRLS EDUCATION PROJECT </w:t>
      </w:r>
      <w:r w:rsidR="00FA5D94">
        <w:rPr>
          <w:rFonts w:ascii="Tahoma" w:hAnsi="Tahoma" w:cs="Tahoma"/>
          <w:b/>
          <w:u w:val="single"/>
        </w:rPr>
        <w:t>FOR AUGUST</w:t>
      </w:r>
      <w:r w:rsidR="00F94E32">
        <w:rPr>
          <w:rFonts w:ascii="Tahoma" w:hAnsi="Tahoma" w:cs="Tahoma"/>
          <w:b/>
          <w:u w:val="single"/>
        </w:rPr>
        <w:t xml:space="preserve"> 2026</w:t>
      </w:r>
    </w:p>
    <w:p w14:paraId="1DAB0780" w14:textId="03B3586C" w:rsidR="00DD4D9D" w:rsidRPr="00F94E32" w:rsidRDefault="00DD4D9D" w:rsidP="00DD4D9D">
      <w:pPr>
        <w:jc w:val="center"/>
        <w:rPr>
          <w:rFonts w:ascii="Tahoma" w:hAnsi="Tahoma" w:cs="Tahoma"/>
          <w:b/>
          <w:u w:val="single"/>
        </w:rPr>
      </w:pPr>
      <w:r w:rsidRPr="00F94E32">
        <w:rPr>
          <w:rFonts w:ascii="Tahoma" w:hAnsi="Tahoma" w:cs="Tahoma"/>
          <w:b/>
          <w:u w:val="single"/>
        </w:rPr>
        <w:t xml:space="preserve"> GLOBAL GIVING PARTNERSHIP</w:t>
      </w:r>
    </w:p>
    <w:p w14:paraId="7F9BC08E" w14:textId="172A0E5C" w:rsidR="00F94E32" w:rsidRDefault="00FA5D94" w:rsidP="00F94E32">
      <w:pPr>
        <w:pStyle w:val="NormalWeb"/>
      </w:pPr>
      <w:r>
        <w:rPr>
          <w:noProof/>
        </w:rPr>
        <w:drawing>
          <wp:inline distT="0" distB="0" distL="0" distR="0" wp14:anchorId="6A5E3246" wp14:editId="45A3BF39">
            <wp:extent cx="5632450" cy="3805709"/>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4174" cy="3813630"/>
                    </a:xfrm>
                    <a:prstGeom prst="rect">
                      <a:avLst/>
                    </a:prstGeom>
                    <a:noFill/>
                  </pic:spPr>
                </pic:pic>
              </a:graphicData>
            </a:graphic>
          </wp:inline>
        </w:drawing>
      </w:r>
    </w:p>
    <w:p w14:paraId="5E2F1BF6" w14:textId="2D71CA6C" w:rsidR="00382357" w:rsidRPr="00F94E32" w:rsidRDefault="00382357" w:rsidP="00DD4D9D">
      <w:pPr>
        <w:jc w:val="center"/>
        <w:rPr>
          <w:rFonts w:ascii="Tahoma" w:hAnsi="Tahoma" w:cs="Tahoma"/>
          <w:b/>
          <w:u w:val="single"/>
        </w:rPr>
      </w:pPr>
    </w:p>
    <w:p w14:paraId="454B6ACE" w14:textId="77777777" w:rsidR="00DD4D9D" w:rsidRPr="007F1706" w:rsidRDefault="00DD4D9D" w:rsidP="007F1706">
      <w:pPr>
        <w:spacing w:after="120"/>
        <w:jc w:val="both"/>
        <w:textAlignment w:val="baseline"/>
        <w:outlineLvl w:val="3"/>
        <w:rPr>
          <w:rFonts w:ascii="Tahoma" w:eastAsia="Times New Roman" w:hAnsi="Tahoma" w:cs="Tahoma"/>
          <w:b/>
          <w:bCs/>
          <w:spacing w:val="6"/>
        </w:rPr>
      </w:pPr>
      <w:r w:rsidRPr="007F1706">
        <w:rPr>
          <w:rFonts w:ascii="Tahoma" w:eastAsia="Times New Roman" w:hAnsi="Tahoma" w:cs="Tahoma"/>
          <w:b/>
          <w:bCs/>
          <w:spacing w:val="6"/>
        </w:rPr>
        <w:t xml:space="preserve">Summary of the project </w:t>
      </w:r>
    </w:p>
    <w:p w14:paraId="138E2023" w14:textId="456799CB" w:rsidR="00FA5D94" w:rsidRPr="007F1706" w:rsidRDefault="00FA5D94" w:rsidP="007F1706">
      <w:pPr>
        <w:jc w:val="both"/>
        <w:rPr>
          <w:rFonts w:ascii="Tahoma" w:hAnsi="Tahoma" w:cs="Tahoma"/>
        </w:rPr>
      </w:pPr>
      <w:r w:rsidRPr="007F1706">
        <w:rPr>
          <w:rFonts w:ascii="Tahoma" w:hAnsi="Tahoma" w:cs="Tahoma"/>
        </w:rPr>
        <w:t xml:space="preserve">APPCO </w:t>
      </w:r>
      <w:r w:rsidRPr="007F1706">
        <w:rPr>
          <w:rFonts w:ascii="Tahoma" w:hAnsi="Tahoma" w:cs="Tahoma"/>
        </w:rPr>
        <w:t xml:space="preserve">Girls empowerment projects in Uganda focus on education, menstrual health, life skills, and economic self-reliance to protect vulnerable youth from early marriage and </w:t>
      </w:r>
      <w:r w:rsidRPr="007F1706">
        <w:rPr>
          <w:rFonts w:ascii="Tahoma" w:hAnsi="Tahoma" w:cs="Tahoma"/>
        </w:rPr>
        <w:t xml:space="preserve">poverty. In this reporting quarter, APPCO put </w:t>
      </w:r>
      <w:r w:rsidR="001E4128" w:rsidRPr="007F1706">
        <w:rPr>
          <w:rFonts w:ascii="Tahoma" w:hAnsi="Tahoma" w:cs="Tahoma"/>
        </w:rPr>
        <w:t>emphasis</w:t>
      </w:r>
      <w:r w:rsidRPr="007F1706">
        <w:rPr>
          <w:rFonts w:ascii="Tahoma" w:hAnsi="Tahoma" w:cs="Tahoma"/>
        </w:rPr>
        <w:t xml:space="preserve"> on </w:t>
      </w:r>
      <w:r w:rsidRPr="007F1706">
        <w:rPr>
          <w:rFonts w:ascii="Tahoma" w:hAnsi="Tahoma" w:cs="Tahoma"/>
        </w:rPr>
        <w:t>this program</w:t>
      </w:r>
      <w:r w:rsidRPr="007F1706">
        <w:rPr>
          <w:rFonts w:ascii="Tahoma" w:hAnsi="Tahoma" w:cs="Tahoma"/>
        </w:rPr>
        <w:t xml:space="preserve"> to train</w:t>
      </w:r>
      <w:r w:rsidRPr="007F1706">
        <w:rPr>
          <w:rFonts w:ascii="Tahoma" w:hAnsi="Tahoma" w:cs="Tahoma"/>
        </w:rPr>
        <w:t xml:space="preserve"> adolescent girls ages 12 to 15 in central Uganda on life skills, self-esteem, and disease prevention</w:t>
      </w:r>
      <w:r w:rsidRPr="007F1706">
        <w:rPr>
          <w:rFonts w:ascii="Tahoma" w:hAnsi="Tahoma" w:cs="Tahoma"/>
        </w:rPr>
        <w:t xml:space="preserve"> including vocational skilling.</w:t>
      </w:r>
    </w:p>
    <w:p w14:paraId="59BAE075" w14:textId="08FA8E51" w:rsidR="00FA5D94" w:rsidRPr="007F1706" w:rsidRDefault="00FA5D94" w:rsidP="007F1706">
      <w:pPr>
        <w:jc w:val="both"/>
        <w:rPr>
          <w:rFonts w:ascii="Tahoma" w:hAnsi="Tahoma" w:cs="Tahoma"/>
        </w:rPr>
      </w:pPr>
      <w:r w:rsidRPr="007F1706">
        <w:rPr>
          <w:rFonts w:ascii="Tahoma" w:hAnsi="Tahoma" w:cs="Tahoma"/>
        </w:rPr>
        <w:t xml:space="preserve">Through </w:t>
      </w:r>
      <w:r w:rsidRPr="007F1706">
        <w:rPr>
          <w:rFonts w:ascii="Tahoma" w:hAnsi="Tahoma" w:cs="Tahoma"/>
        </w:rPr>
        <w:t>peer-to-peer initiative</w:t>
      </w:r>
      <w:r w:rsidRPr="007F1706">
        <w:rPr>
          <w:rFonts w:ascii="Tahoma" w:hAnsi="Tahoma" w:cs="Tahoma"/>
        </w:rPr>
        <w:t xml:space="preserve"> led by Girl mentors/champion</w:t>
      </w:r>
      <w:bookmarkStart w:id="0" w:name="_GoBack"/>
      <w:bookmarkEnd w:id="0"/>
      <w:r w:rsidRPr="007F1706">
        <w:rPr>
          <w:rFonts w:ascii="Tahoma" w:hAnsi="Tahoma" w:cs="Tahoma"/>
        </w:rPr>
        <w:t>s they work to address</w:t>
      </w:r>
      <w:r w:rsidRPr="007F1706">
        <w:rPr>
          <w:rFonts w:ascii="Tahoma" w:hAnsi="Tahoma" w:cs="Tahoma"/>
        </w:rPr>
        <w:t xml:space="preserve"> menstrual hygiene, mental health, and gender-based violence for thousands of young women</w:t>
      </w:r>
      <w:r w:rsidRPr="007F1706">
        <w:rPr>
          <w:rFonts w:ascii="Tahoma" w:hAnsi="Tahoma" w:cs="Tahoma"/>
        </w:rPr>
        <w:t xml:space="preserve"> especially those affected by conflict, poverty and early marriages and pregnancies. On the same note, they are supported to </w:t>
      </w:r>
      <w:r w:rsidRPr="007F1706">
        <w:rPr>
          <w:rFonts w:ascii="Tahoma" w:hAnsi="Tahoma" w:cs="Tahoma"/>
        </w:rPr>
        <w:t>produc</w:t>
      </w:r>
      <w:r w:rsidRPr="007F1706">
        <w:rPr>
          <w:rFonts w:ascii="Tahoma" w:hAnsi="Tahoma" w:cs="Tahoma"/>
        </w:rPr>
        <w:t>e</w:t>
      </w:r>
      <w:r w:rsidRPr="007F1706">
        <w:rPr>
          <w:rFonts w:ascii="Tahoma" w:hAnsi="Tahoma" w:cs="Tahoma"/>
        </w:rPr>
        <w:t xml:space="preserve"> affordable reusable menstrual kits and providing startup support</w:t>
      </w:r>
      <w:r w:rsidR="001E4128" w:rsidRPr="007F1706">
        <w:rPr>
          <w:rFonts w:ascii="Tahoma" w:hAnsi="Tahoma" w:cs="Tahoma"/>
        </w:rPr>
        <w:t xml:space="preserve"> to ensure safe lives and improved wellbeing.</w:t>
      </w:r>
    </w:p>
    <w:p w14:paraId="0F327512" w14:textId="4C896666" w:rsidR="001E4128" w:rsidRPr="007F1706" w:rsidRDefault="001E4128" w:rsidP="007F1706">
      <w:pPr>
        <w:jc w:val="both"/>
        <w:rPr>
          <w:rFonts w:ascii="Tahoma" w:hAnsi="Tahoma" w:cs="Tahoma"/>
        </w:rPr>
      </w:pPr>
      <w:r w:rsidRPr="007F1706">
        <w:rPr>
          <w:rFonts w:ascii="Tahoma" w:hAnsi="Tahoma" w:cs="Tahoma"/>
        </w:rPr>
        <w:t>As we celebrate</w:t>
      </w:r>
      <w:r w:rsidRPr="007F1706">
        <w:rPr>
          <w:rFonts w:ascii="Tahoma" w:hAnsi="Tahoma" w:cs="Tahoma"/>
        </w:rPr>
        <w:t>d the</w:t>
      </w:r>
      <w:r w:rsidRPr="007F1706">
        <w:rPr>
          <w:rFonts w:ascii="Tahoma" w:hAnsi="Tahoma" w:cs="Tahoma"/>
        </w:rPr>
        <w:t xml:space="preserve"> Int</w:t>
      </w:r>
      <w:r w:rsidRPr="007F1706">
        <w:rPr>
          <w:rFonts w:ascii="Tahoma" w:hAnsi="Tahoma" w:cs="Tahoma"/>
        </w:rPr>
        <w:t>ernational Women’s Day i</w:t>
      </w:r>
      <w:r w:rsidRPr="007F1706">
        <w:rPr>
          <w:rFonts w:ascii="Tahoma" w:hAnsi="Tahoma" w:cs="Tahoma"/>
        </w:rPr>
        <w:t>n March 8</w:t>
      </w:r>
      <w:r w:rsidRPr="007F1706">
        <w:rPr>
          <w:rFonts w:ascii="Tahoma" w:hAnsi="Tahoma" w:cs="Tahoma"/>
          <w:vertAlign w:val="superscript"/>
        </w:rPr>
        <w:t>th</w:t>
      </w:r>
      <w:r w:rsidRPr="007F1706">
        <w:rPr>
          <w:rFonts w:ascii="Tahoma" w:hAnsi="Tahoma" w:cs="Tahoma"/>
        </w:rPr>
        <w:t xml:space="preserve"> 2026</w:t>
      </w:r>
      <w:r w:rsidRPr="007F1706">
        <w:rPr>
          <w:rFonts w:ascii="Tahoma" w:hAnsi="Tahoma" w:cs="Tahoma"/>
        </w:rPr>
        <w:t xml:space="preserve">, </w:t>
      </w:r>
      <w:r w:rsidRPr="007F1706">
        <w:rPr>
          <w:rFonts w:ascii="Tahoma" w:hAnsi="Tahoma" w:cs="Tahoma"/>
        </w:rPr>
        <w:t xml:space="preserve">APPCO took it as </w:t>
      </w:r>
      <w:r w:rsidRPr="007F1706">
        <w:rPr>
          <w:rFonts w:ascii="Tahoma" w:hAnsi="Tahoma" w:cs="Tahoma"/>
        </w:rPr>
        <w:t>crucial to recognize that ensuring women have access to basic needs is</w:t>
      </w:r>
      <w:r w:rsidRPr="007F1706">
        <w:rPr>
          <w:rFonts w:ascii="Tahoma" w:hAnsi="Tahoma" w:cs="Tahoma"/>
        </w:rPr>
        <w:t xml:space="preserve"> more than a matter of fairness </w:t>
      </w:r>
      <w:r w:rsidRPr="007F1706">
        <w:rPr>
          <w:rFonts w:ascii="Tahoma" w:hAnsi="Tahoma" w:cs="Tahoma"/>
        </w:rPr>
        <w:lastRenderedPageBreak/>
        <w:t xml:space="preserve">but </w:t>
      </w:r>
      <w:r w:rsidRPr="007F1706">
        <w:rPr>
          <w:rFonts w:ascii="Tahoma" w:hAnsi="Tahoma" w:cs="Tahoma"/>
        </w:rPr>
        <w:t>it’s a vital step toward societal progress. When women have access to food, shelter, healthcare, and education, they gain the foundation they need to thrive. Supporting women strengthens families, boosts economies, and enhances communities worldwide.</w:t>
      </w:r>
      <w:r w:rsidRPr="007F1706">
        <w:rPr>
          <w:rFonts w:ascii="Tahoma" w:hAnsi="Tahoma" w:cs="Tahoma"/>
        </w:rPr>
        <w:t xml:space="preserve"> Therefore, training girls on vocational skills and life skills ensure women have access to economic assets and improved livelihoods including increasing their access to education.</w:t>
      </w:r>
    </w:p>
    <w:p w14:paraId="6A1042E6" w14:textId="309D7547" w:rsidR="001E4128" w:rsidRPr="001E4128" w:rsidRDefault="001E4128" w:rsidP="007F1706">
      <w:pPr>
        <w:spacing w:before="100" w:beforeAutospacing="1" w:after="100" w:afterAutospacing="1" w:line="240" w:lineRule="auto"/>
        <w:jc w:val="both"/>
        <w:outlineLvl w:val="1"/>
        <w:rPr>
          <w:rFonts w:ascii="Tahoma" w:eastAsia="Times New Roman" w:hAnsi="Tahoma" w:cs="Tahoma"/>
        </w:rPr>
      </w:pPr>
      <w:r w:rsidRPr="007F1706">
        <w:rPr>
          <w:rFonts w:ascii="Tahoma" w:eastAsia="Times New Roman" w:hAnsi="Tahoma" w:cs="Tahoma"/>
          <w:b/>
          <w:bCs/>
        </w:rPr>
        <w:t xml:space="preserve">Health and Safety: </w:t>
      </w:r>
      <w:r w:rsidRPr="001E4128">
        <w:rPr>
          <w:rFonts w:ascii="Tahoma" w:eastAsia="Times New Roman" w:hAnsi="Tahoma" w:cs="Tahoma"/>
        </w:rPr>
        <w:t>A woman’s ability to maintain her health and safety is essential for her personal development and the well-being of her family and community. Lack of access to food, shelter, and healthcare places women at increased risk of malnutrition, chronic diseases, and vulnerability to violence</w:t>
      </w:r>
      <w:r w:rsidRPr="007F1706">
        <w:rPr>
          <w:rFonts w:ascii="Tahoma" w:eastAsia="Times New Roman" w:hAnsi="Tahoma" w:cs="Tahoma"/>
        </w:rPr>
        <w:t xml:space="preserve"> especially Gender Based Violence (GBV)</w:t>
      </w:r>
      <w:r w:rsidRPr="001E4128">
        <w:rPr>
          <w:rFonts w:ascii="Tahoma" w:eastAsia="Times New Roman" w:hAnsi="Tahoma" w:cs="Tahoma"/>
        </w:rPr>
        <w:t>.</w:t>
      </w:r>
    </w:p>
    <w:p w14:paraId="6885A066" w14:textId="3C6D304D" w:rsidR="001E4128" w:rsidRPr="001E4128" w:rsidRDefault="001E4128" w:rsidP="007F1706">
      <w:pPr>
        <w:spacing w:before="100" w:beforeAutospacing="1" w:after="100" w:afterAutospacing="1" w:line="240" w:lineRule="auto"/>
        <w:jc w:val="both"/>
        <w:outlineLvl w:val="1"/>
        <w:rPr>
          <w:rFonts w:ascii="Tahoma" w:eastAsia="Times New Roman" w:hAnsi="Tahoma" w:cs="Tahoma"/>
        </w:rPr>
      </w:pPr>
      <w:r w:rsidRPr="001E4128">
        <w:rPr>
          <w:rFonts w:ascii="Tahoma" w:eastAsia="Times New Roman" w:hAnsi="Tahoma" w:cs="Tahoma"/>
          <w:b/>
          <w:bCs/>
        </w:rPr>
        <w:t>Safe Shelter is Essential</w:t>
      </w:r>
      <w:r w:rsidRPr="007F1706">
        <w:rPr>
          <w:rFonts w:ascii="Tahoma" w:eastAsia="Times New Roman" w:hAnsi="Tahoma" w:cs="Tahoma"/>
          <w:b/>
          <w:bCs/>
        </w:rPr>
        <w:t xml:space="preserve">: </w:t>
      </w:r>
      <w:r w:rsidRPr="001E4128">
        <w:rPr>
          <w:rFonts w:ascii="Tahoma" w:eastAsia="Times New Roman" w:hAnsi="Tahoma" w:cs="Tahoma"/>
        </w:rPr>
        <w:t>Homelessness and unstable housing situations place women at higher risk of abuse and exploitation. A lack of safe housing can prevent women from seeking employment, attending school, or raising their children in a secure environment.</w:t>
      </w:r>
      <w:r w:rsidRPr="007F1706">
        <w:rPr>
          <w:rFonts w:ascii="Tahoma" w:eastAsia="Times New Roman" w:hAnsi="Tahoma" w:cs="Tahoma"/>
        </w:rPr>
        <w:t xml:space="preserve"> APPCO ensures community support for girl child to access local housing.</w:t>
      </w:r>
    </w:p>
    <w:p w14:paraId="0D301B9D" w14:textId="695ABE6F" w:rsidR="001E4128" w:rsidRPr="001E4128" w:rsidRDefault="001E4128" w:rsidP="007F1706">
      <w:pPr>
        <w:spacing w:before="100" w:beforeAutospacing="1" w:after="100" w:afterAutospacing="1" w:line="240" w:lineRule="auto"/>
        <w:jc w:val="both"/>
        <w:outlineLvl w:val="1"/>
        <w:rPr>
          <w:rFonts w:ascii="Tahoma" w:eastAsia="Times New Roman" w:hAnsi="Tahoma" w:cs="Tahoma"/>
        </w:rPr>
      </w:pPr>
      <w:r w:rsidRPr="001E4128">
        <w:rPr>
          <w:rFonts w:ascii="Tahoma" w:eastAsia="Times New Roman" w:hAnsi="Tahoma" w:cs="Tahoma"/>
          <w:b/>
          <w:bCs/>
        </w:rPr>
        <w:t>Educati</w:t>
      </w:r>
      <w:r w:rsidRPr="007F1706">
        <w:rPr>
          <w:rFonts w:ascii="Tahoma" w:eastAsia="Times New Roman" w:hAnsi="Tahoma" w:cs="Tahoma"/>
          <w:b/>
          <w:bCs/>
        </w:rPr>
        <w:t xml:space="preserve">on: </w:t>
      </w:r>
      <w:r w:rsidRPr="001E4128">
        <w:rPr>
          <w:rFonts w:ascii="Tahoma" w:eastAsia="Times New Roman" w:hAnsi="Tahoma" w:cs="Tahoma"/>
        </w:rPr>
        <w:t xml:space="preserve">Educated women </w:t>
      </w:r>
      <w:r w:rsidRPr="007F1706">
        <w:rPr>
          <w:rFonts w:ascii="Tahoma" w:eastAsia="Times New Roman" w:hAnsi="Tahoma" w:cs="Tahoma"/>
        </w:rPr>
        <w:t xml:space="preserve">and girls </w:t>
      </w:r>
      <w:r w:rsidRPr="001E4128">
        <w:rPr>
          <w:rFonts w:ascii="Tahoma" w:eastAsia="Times New Roman" w:hAnsi="Tahoma" w:cs="Tahoma"/>
        </w:rPr>
        <w:t xml:space="preserve">earn higher wages, have healthier families, and break the cycle of poverty. Yet, many </w:t>
      </w:r>
      <w:r w:rsidRPr="007F1706">
        <w:rPr>
          <w:rFonts w:ascii="Tahoma" w:eastAsia="Times New Roman" w:hAnsi="Tahoma" w:cs="Tahoma"/>
        </w:rPr>
        <w:t xml:space="preserve">girls </w:t>
      </w:r>
      <w:r w:rsidRPr="001E4128">
        <w:rPr>
          <w:rFonts w:ascii="Tahoma" w:eastAsia="Times New Roman" w:hAnsi="Tahoma" w:cs="Tahoma"/>
        </w:rPr>
        <w:t>still lack access to education due to financial constraints or a lack of resources.</w:t>
      </w:r>
      <w:r w:rsidRPr="007F1706">
        <w:rPr>
          <w:rFonts w:ascii="Tahoma" w:eastAsia="Times New Roman" w:hAnsi="Tahoma" w:cs="Tahoma"/>
        </w:rPr>
        <w:t xml:space="preserve"> APPCO provides girls with opportunities to education at all levels, primary education, secondary education, skilling for </w:t>
      </w:r>
      <w:r w:rsidR="007F1706" w:rsidRPr="007F1706">
        <w:rPr>
          <w:rFonts w:ascii="Tahoma" w:eastAsia="Times New Roman" w:hAnsi="Tahoma" w:cs="Tahoma"/>
        </w:rPr>
        <w:t>employment</w:t>
      </w:r>
      <w:r w:rsidRPr="007F1706">
        <w:rPr>
          <w:rFonts w:ascii="Tahoma" w:eastAsia="Times New Roman" w:hAnsi="Tahoma" w:cs="Tahoma"/>
        </w:rPr>
        <w:t xml:space="preserve"> and income generation including accelerated education programs for those who have </w:t>
      </w:r>
      <w:proofErr w:type="spellStart"/>
      <w:r w:rsidRPr="007F1706">
        <w:rPr>
          <w:rFonts w:ascii="Tahoma" w:eastAsia="Times New Roman" w:hAnsi="Tahoma" w:cs="Tahoma"/>
        </w:rPr>
        <w:t>issed</w:t>
      </w:r>
      <w:proofErr w:type="spellEnd"/>
      <w:r w:rsidRPr="007F1706">
        <w:rPr>
          <w:rFonts w:ascii="Tahoma" w:eastAsia="Times New Roman" w:hAnsi="Tahoma" w:cs="Tahoma"/>
        </w:rPr>
        <w:t>.</w:t>
      </w:r>
    </w:p>
    <w:p w14:paraId="03D9C550" w14:textId="77777777" w:rsidR="003C5C22" w:rsidRPr="007F1706" w:rsidRDefault="003C5C22" w:rsidP="007F1706">
      <w:pPr>
        <w:jc w:val="both"/>
        <w:rPr>
          <w:rFonts w:ascii="Tahoma" w:hAnsi="Tahoma" w:cs="Tahoma"/>
        </w:rPr>
      </w:pPr>
    </w:p>
    <w:p w14:paraId="025720FD" w14:textId="25E8CEBB" w:rsidR="005C19DC" w:rsidRPr="007F1706" w:rsidRDefault="005C19DC" w:rsidP="007F1706">
      <w:pPr>
        <w:tabs>
          <w:tab w:val="left" w:pos="1008"/>
        </w:tabs>
        <w:jc w:val="both"/>
        <w:rPr>
          <w:rFonts w:ascii="Tahoma" w:hAnsi="Tahoma" w:cs="Tahoma"/>
        </w:rPr>
      </w:pPr>
      <w:r w:rsidRPr="007F1706">
        <w:rPr>
          <w:rFonts w:ascii="Tahoma" w:hAnsi="Tahoma" w:cs="Tahoma"/>
        </w:rPr>
        <w:t xml:space="preserve">Report compiled by </w:t>
      </w:r>
    </w:p>
    <w:p w14:paraId="09FDE930" w14:textId="54747E6C" w:rsidR="005C19DC" w:rsidRPr="007F1706" w:rsidRDefault="00F94E32" w:rsidP="007F1706">
      <w:pPr>
        <w:tabs>
          <w:tab w:val="left" w:pos="1008"/>
        </w:tabs>
        <w:jc w:val="both"/>
        <w:rPr>
          <w:rFonts w:ascii="Tahoma" w:hAnsi="Tahoma" w:cs="Tahoma"/>
          <w:b/>
        </w:rPr>
      </w:pPr>
      <w:r w:rsidRPr="007F1706">
        <w:rPr>
          <w:rFonts w:ascii="Tahoma" w:hAnsi="Tahoma" w:cs="Tahoma"/>
          <w:b/>
        </w:rPr>
        <w:t>Michael Anyeko Enyakoit</w:t>
      </w:r>
    </w:p>
    <w:p w14:paraId="095FDDE6" w14:textId="2A5F84AE" w:rsidR="005C19DC" w:rsidRPr="007F1706" w:rsidRDefault="00F94E32" w:rsidP="007F1706">
      <w:pPr>
        <w:tabs>
          <w:tab w:val="left" w:pos="1008"/>
        </w:tabs>
        <w:jc w:val="both"/>
        <w:rPr>
          <w:rFonts w:ascii="Tahoma" w:hAnsi="Tahoma" w:cs="Tahoma"/>
          <w:b/>
        </w:rPr>
      </w:pPr>
      <w:r w:rsidRPr="007F1706">
        <w:rPr>
          <w:rFonts w:ascii="Tahoma" w:hAnsi="Tahoma" w:cs="Tahoma"/>
          <w:b/>
        </w:rPr>
        <w:t xml:space="preserve">Executive Director - </w:t>
      </w:r>
      <w:r w:rsidR="005C19DC" w:rsidRPr="007F1706">
        <w:rPr>
          <w:rFonts w:ascii="Tahoma" w:hAnsi="Tahoma" w:cs="Tahoma"/>
          <w:b/>
        </w:rPr>
        <w:t xml:space="preserve">APPCO </w:t>
      </w:r>
    </w:p>
    <w:sectPr w:rsidR="005C19DC" w:rsidRPr="007F170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24090" w14:textId="77777777" w:rsidR="00B7172E" w:rsidRDefault="00B7172E" w:rsidP="008943DB">
      <w:pPr>
        <w:spacing w:after="0" w:line="240" w:lineRule="auto"/>
      </w:pPr>
      <w:r>
        <w:separator/>
      </w:r>
    </w:p>
  </w:endnote>
  <w:endnote w:type="continuationSeparator" w:id="0">
    <w:p w14:paraId="597BDCAE" w14:textId="77777777" w:rsidR="00B7172E" w:rsidRDefault="00B7172E" w:rsidP="00894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21767" w14:textId="77777777" w:rsidR="00B7172E" w:rsidRDefault="00B7172E" w:rsidP="008943DB">
      <w:pPr>
        <w:spacing w:after="0" w:line="240" w:lineRule="auto"/>
      </w:pPr>
      <w:r>
        <w:separator/>
      </w:r>
    </w:p>
  </w:footnote>
  <w:footnote w:type="continuationSeparator" w:id="0">
    <w:p w14:paraId="37BE9AC8" w14:textId="77777777" w:rsidR="00B7172E" w:rsidRDefault="00B7172E" w:rsidP="00894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531FB" w14:textId="0CC14A16" w:rsidR="008943DB" w:rsidRDefault="008943DB">
    <w:pPr>
      <w:pStyle w:val="Header"/>
    </w:pPr>
    <w:r>
      <w:rPr>
        <w:noProof/>
      </w:rPr>
      <w:drawing>
        <wp:inline distT="0" distB="0" distL="0" distR="0" wp14:anchorId="6E43E3A3" wp14:editId="3D80E684">
          <wp:extent cx="5730875" cy="1152525"/>
          <wp:effectExtent l="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5730875" cy="1152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40175"/>
    <w:multiLevelType w:val="hybridMultilevel"/>
    <w:tmpl w:val="693C8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5631FD3"/>
    <w:multiLevelType w:val="hybridMultilevel"/>
    <w:tmpl w:val="6B561B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1A207C0"/>
    <w:multiLevelType w:val="hybridMultilevel"/>
    <w:tmpl w:val="E6BE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45BC3"/>
    <w:multiLevelType w:val="hybridMultilevel"/>
    <w:tmpl w:val="34AE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54C95"/>
    <w:multiLevelType w:val="multilevel"/>
    <w:tmpl w:val="52AC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DE3B32"/>
    <w:multiLevelType w:val="hybridMultilevel"/>
    <w:tmpl w:val="503C8D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D9D"/>
    <w:rsid w:val="000504F2"/>
    <w:rsid w:val="00173D95"/>
    <w:rsid w:val="001E4128"/>
    <w:rsid w:val="00234113"/>
    <w:rsid w:val="00260E91"/>
    <w:rsid w:val="003718EB"/>
    <w:rsid w:val="00382357"/>
    <w:rsid w:val="00391F40"/>
    <w:rsid w:val="003C5C22"/>
    <w:rsid w:val="00421C49"/>
    <w:rsid w:val="00592F2F"/>
    <w:rsid w:val="005C19DC"/>
    <w:rsid w:val="005F49F2"/>
    <w:rsid w:val="00781860"/>
    <w:rsid w:val="007F1706"/>
    <w:rsid w:val="007F709A"/>
    <w:rsid w:val="00832C71"/>
    <w:rsid w:val="008943DB"/>
    <w:rsid w:val="009C0398"/>
    <w:rsid w:val="00A64B2B"/>
    <w:rsid w:val="00A93AC6"/>
    <w:rsid w:val="00B04A86"/>
    <w:rsid w:val="00B462F2"/>
    <w:rsid w:val="00B7172E"/>
    <w:rsid w:val="00C221BD"/>
    <w:rsid w:val="00C530C8"/>
    <w:rsid w:val="00C72318"/>
    <w:rsid w:val="00DD4D9D"/>
    <w:rsid w:val="00E759EC"/>
    <w:rsid w:val="00ED472B"/>
    <w:rsid w:val="00F94E32"/>
    <w:rsid w:val="00FA0F27"/>
    <w:rsid w:val="00FA5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13FA7"/>
  <w15:chartTrackingRefBased/>
  <w15:docId w15:val="{D634B4B9-7CC9-40D4-9FBB-0E019622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D9D"/>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DD4D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D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D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D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D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D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D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D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D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D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D9D"/>
    <w:rPr>
      <w:rFonts w:eastAsiaTheme="majorEastAsia" w:cstheme="majorBidi"/>
      <w:color w:val="272727" w:themeColor="text1" w:themeTint="D8"/>
    </w:rPr>
  </w:style>
  <w:style w:type="paragraph" w:styleId="Title">
    <w:name w:val="Title"/>
    <w:basedOn w:val="Normal"/>
    <w:next w:val="Normal"/>
    <w:link w:val="TitleChar"/>
    <w:uiPriority w:val="10"/>
    <w:qFormat/>
    <w:rsid w:val="00DD4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D9D"/>
    <w:pPr>
      <w:spacing w:before="160"/>
      <w:jc w:val="center"/>
    </w:pPr>
    <w:rPr>
      <w:i/>
      <w:iCs/>
      <w:color w:val="404040" w:themeColor="text1" w:themeTint="BF"/>
    </w:rPr>
  </w:style>
  <w:style w:type="character" w:customStyle="1" w:styleId="QuoteChar">
    <w:name w:val="Quote Char"/>
    <w:basedOn w:val="DefaultParagraphFont"/>
    <w:link w:val="Quote"/>
    <w:uiPriority w:val="29"/>
    <w:rsid w:val="00DD4D9D"/>
    <w:rPr>
      <w:i/>
      <w:iCs/>
      <w:color w:val="404040" w:themeColor="text1" w:themeTint="BF"/>
    </w:rPr>
  </w:style>
  <w:style w:type="paragraph" w:styleId="ListParagraph">
    <w:name w:val="List Paragraph"/>
    <w:basedOn w:val="Normal"/>
    <w:link w:val="ListParagraphChar"/>
    <w:uiPriority w:val="99"/>
    <w:qFormat/>
    <w:rsid w:val="00DD4D9D"/>
    <w:pPr>
      <w:ind w:left="720"/>
      <w:contextualSpacing/>
    </w:pPr>
  </w:style>
  <w:style w:type="character" w:styleId="IntenseEmphasis">
    <w:name w:val="Intense Emphasis"/>
    <w:basedOn w:val="DefaultParagraphFont"/>
    <w:uiPriority w:val="21"/>
    <w:qFormat/>
    <w:rsid w:val="00DD4D9D"/>
    <w:rPr>
      <w:i/>
      <w:iCs/>
      <w:color w:val="2F5496" w:themeColor="accent1" w:themeShade="BF"/>
    </w:rPr>
  </w:style>
  <w:style w:type="paragraph" w:styleId="IntenseQuote">
    <w:name w:val="Intense Quote"/>
    <w:basedOn w:val="Normal"/>
    <w:next w:val="Normal"/>
    <w:link w:val="IntenseQuoteChar"/>
    <w:uiPriority w:val="30"/>
    <w:qFormat/>
    <w:rsid w:val="00DD4D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D9D"/>
    <w:rPr>
      <w:i/>
      <w:iCs/>
      <w:color w:val="2F5496" w:themeColor="accent1" w:themeShade="BF"/>
    </w:rPr>
  </w:style>
  <w:style w:type="character" w:styleId="IntenseReference">
    <w:name w:val="Intense Reference"/>
    <w:basedOn w:val="DefaultParagraphFont"/>
    <w:uiPriority w:val="32"/>
    <w:qFormat/>
    <w:rsid w:val="00DD4D9D"/>
    <w:rPr>
      <w:b/>
      <w:bCs/>
      <w:smallCaps/>
      <w:color w:val="2F5496" w:themeColor="accent1" w:themeShade="BF"/>
      <w:spacing w:val="5"/>
    </w:rPr>
  </w:style>
  <w:style w:type="table" w:styleId="TableGrid">
    <w:name w:val="Table Grid"/>
    <w:basedOn w:val="TableNormal"/>
    <w:uiPriority w:val="39"/>
    <w:rsid w:val="00B462F2"/>
    <w:pPr>
      <w:spacing w:after="0" w:line="240" w:lineRule="auto"/>
    </w:pPr>
    <w:rPr>
      <w:rFonts w:eastAsiaTheme="minorEastAsia"/>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B462F2"/>
  </w:style>
  <w:style w:type="paragraph" w:styleId="Header">
    <w:name w:val="header"/>
    <w:basedOn w:val="Normal"/>
    <w:link w:val="HeaderChar"/>
    <w:uiPriority w:val="99"/>
    <w:unhideWhenUsed/>
    <w:rsid w:val="00894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3DB"/>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894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3DB"/>
    <w:rPr>
      <w:rFonts w:ascii="Calibri" w:eastAsia="Calibri" w:hAnsi="Calibri" w:cs="Times New Roman"/>
      <w:kern w:val="0"/>
      <w:sz w:val="22"/>
      <w:szCs w:val="22"/>
      <w:lang w:val="en-US"/>
      <w14:ligatures w14:val="none"/>
    </w:rPr>
  </w:style>
  <w:style w:type="paragraph" w:styleId="NormalWeb">
    <w:name w:val="Normal (Web)"/>
    <w:basedOn w:val="Normal"/>
    <w:uiPriority w:val="99"/>
    <w:semiHidden/>
    <w:unhideWhenUsed/>
    <w:rsid w:val="00F94E3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8046">
      <w:bodyDiv w:val="1"/>
      <w:marLeft w:val="0"/>
      <w:marRight w:val="0"/>
      <w:marTop w:val="0"/>
      <w:marBottom w:val="0"/>
      <w:divBdr>
        <w:top w:val="none" w:sz="0" w:space="0" w:color="auto"/>
        <w:left w:val="none" w:sz="0" w:space="0" w:color="auto"/>
        <w:bottom w:val="none" w:sz="0" w:space="0" w:color="auto"/>
        <w:right w:val="none" w:sz="0" w:space="0" w:color="auto"/>
      </w:divBdr>
      <w:divsChild>
        <w:div w:id="431128391">
          <w:marLeft w:val="0"/>
          <w:marRight w:val="0"/>
          <w:marTop w:val="0"/>
          <w:marBottom w:val="0"/>
          <w:divBdr>
            <w:top w:val="none" w:sz="0" w:space="0" w:color="auto"/>
            <w:left w:val="none" w:sz="0" w:space="0" w:color="auto"/>
            <w:bottom w:val="none" w:sz="0" w:space="0" w:color="auto"/>
            <w:right w:val="none" w:sz="0" w:space="0" w:color="auto"/>
          </w:divBdr>
          <w:divsChild>
            <w:div w:id="274799959">
              <w:marLeft w:val="0"/>
              <w:marRight w:val="0"/>
              <w:marTop w:val="0"/>
              <w:marBottom w:val="0"/>
              <w:divBdr>
                <w:top w:val="none" w:sz="0" w:space="0" w:color="auto"/>
                <w:left w:val="none" w:sz="0" w:space="0" w:color="auto"/>
                <w:bottom w:val="none" w:sz="0" w:space="0" w:color="auto"/>
                <w:right w:val="none" w:sz="0" w:space="0" w:color="auto"/>
              </w:divBdr>
              <w:divsChild>
                <w:div w:id="176699890">
                  <w:marLeft w:val="0"/>
                  <w:marRight w:val="0"/>
                  <w:marTop w:val="0"/>
                  <w:marBottom w:val="0"/>
                  <w:divBdr>
                    <w:top w:val="none" w:sz="0" w:space="0" w:color="auto"/>
                    <w:left w:val="none" w:sz="0" w:space="0" w:color="auto"/>
                    <w:bottom w:val="none" w:sz="0" w:space="0" w:color="auto"/>
                    <w:right w:val="none" w:sz="0" w:space="0" w:color="auto"/>
                  </w:divBdr>
                  <w:divsChild>
                    <w:div w:id="436602717">
                      <w:marLeft w:val="0"/>
                      <w:marRight w:val="0"/>
                      <w:marTop w:val="0"/>
                      <w:marBottom w:val="0"/>
                      <w:divBdr>
                        <w:top w:val="none" w:sz="0" w:space="0" w:color="auto"/>
                        <w:left w:val="none" w:sz="0" w:space="0" w:color="auto"/>
                        <w:bottom w:val="none" w:sz="0" w:space="0" w:color="auto"/>
                        <w:right w:val="none" w:sz="0" w:space="0" w:color="auto"/>
                      </w:divBdr>
                      <w:divsChild>
                        <w:div w:id="1949044751">
                          <w:marLeft w:val="0"/>
                          <w:marRight w:val="0"/>
                          <w:marTop w:val="0"/>
                          <w:marBottom w:val="0"/>
                          <w:divBdr>
                            <w:top w:val="none" w:sz="0" w:space="0" w:color="auto"/>
                            <w:left w:val="none" w:sz="0" w:space="0" w:color="auto"/>
                            <w:bottom w:val="none" w:sz="0" w:space="0" w:color="auto"/>
                            <w:right w:val="none" w:sz="0" w:space="0" w:color="auto"/>
                          </w:divBdr>
                          <w:divsChild>
                            <w:div w:id="1358508074">
                              <w:marLeft w:val="0"/>
                              <w:marRight w:val="0"/>
                              <w:marTop w:val="0"/>
                              <w:marBottom w:val="0"/>
                              <w:divBdr>
                                <w:top w:val="none" w:sz="0" w:space="0" w:color="auto"/>
                                <w:left w:val="none" w:sz="0" w:space="0" w:color="auto"/>
                                <w:bottom w:val="none" w:sz="0" w:space="0" w:color="auto"/>
                                <w:right w:val="none" w:sz="0" w:space="0" w:color="auto"/>
                              </w:divBdr>
                              <w:divsChild>
                                <w:div w:id="255866429">
                                  <w:marLeft w:val="0"/>
                                  <w:marRight w:val="0"/>
                                  <w:marTop w:val="0"/>
                                  <w:marBottom w:val="0"/>
                                  <w:divBdr>
                                    <w:top w:val="none" w:sz="0" w:space="0" w:color="auto"/>
                                    <w:left w:val="none" w:sz="0" w:space="0" w:color="auto"/>
                                    <w:bottom w:val="none" w:sz="0" w:space="0" w:color="auto"/>
                                    <w:right w:val="none" w:sz="0" w:space="0" w:color="auto"/>
                                  </w:divBdr>
                                  <w:divsChild>
                                    <w:div w:id="2050762508">
                                      <w:marLeft w:val="0"/>
                                      <w:marRight w:val="0"/>
                                      <w:marTop w:val="0"/>
                                      <w:marBottom w:val="0"/>
                                      <w:divBdr>
                                        <w:top w:val="none" w:sz="0" w:space="0" w:color="auto"/>
                                        <w:left w:val="none" w:sz="0" w:space="0" w:color="auto"/>
                                        <w:bottom w:val="none" w:sz="0" w:space="0" w:color="auto"/>
                                        <w:right w:val="none" w:sz="0" w:space="0" w:color="auto"/>
                                      </w:divBdr>
                                      <w:divsChild>
                                        <w:div w:id="10343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09782">
                              <w:marLeft w:val="0"/>
                              <w:marRight w:val="0"/>
                              <w:marTop w:val="0"/>
                              <w:marBottom w:val="0"/>
                              <w:divBdr>
                                <w:top w:val="none" w:sz="0" w:space="0" w:color="auto"/>
                                <w:left w:val="none" w:sz="0" w:space="0" w:color="auto"/>
                                <w:bottom w:val="none" w:sz="0" w:space="0" w:color="auto"/>
                                <w:right w:val="none" w:sz="0" w:space="0" w:color="auto"/>
                              </w:divBdr>
                              <w:divsChild>
                                <w:div w:id="81755569">
                                  <w:marLeft w:val="0"/>
                                  <w:marRight w:val="0"/>
                                  <w:marTop w:val="0"/>
                                  <w:marBottom w:val="0"/>
                                  <w:divBdr>
                                    <w:top w:val="none" w:sz="0" w:space="0" w:color="auto"/>
                                    <w:left w:val="none" w:sz="0" w:space="0" w:color="auto"/>
                                    <w:bottom w:val="none" w:sz="0" w:space="0" w:color="auto"/>
                                    <w:right w:val="none" w:sz="0" w:space="0" w:color="auto"/>
                                  </w:divBdr>
                                  <w:divsChild>
                                    <w:div w:id="1208954276">
                                      <w:marLeft w:val="0"/>
                                      <w:marRight w:val="0"/>
                                      <w:marTop w:val="0"/>
                                      <w:marBottom w:val="0"/>
                                      <w:divBdr>
                                        <w:top w:val="none" w:sz="0" w:space="0" w:color="auto"/>
                                        <w:left w:val="none" w:sz="0" w:space="0" w:color="auto"/>
                                        <w:bottom w:val="none" w:sz="0" w:space="0" w:color="auto"/>
                                        <w:right w:val="none" w:sz="0" w:space="0" w:color="auto"/>
                                      </w:divBdr>
                                      <w:divsChild>
                                        <w:div w:id="2036493004">
                                          <w:marLeft w:val="0"/>
                                          <w:marRight w:val="0"/>
                                          <w:marTop w:val="0"/>
                                          <w:marBottom w:val="0"/>
                                          <w:divBdr>
                                            <w:top w:val="none" w:sz="0" w:space="0" w:color="auto"/>
                                            <w:left w:val="none" w:sz="0" w:space="0" w:color="auto"/>
                                            <w:bottom w:val="none" w:sz="0" w:space="0" w:color="auto"/>
                                            <w:right w:val="none" w:sz="0" w:space="0" w:color="auto"/>
                                          </w:divBdr>
                                          <w:divsChild>
                                            <w:div w:id="2083942801">
                                              <w:marLeft w:val="0"/>
                                              <w:marRight w:val="0"/>
                                              <w:marTop w:val="0"/>
                                              <w:marBottom w:val="0"/>
                                              <w:divBdr>
                                                <w:top w:val="none" w:sz="0" w:space="0" w:color="auto"/>
                                                <w:left w:val="none" w:sz="0" w:space="0" w:color="auto"/>
                                                <w:bottom w:val="none" w:sz="0" w:space="0" w:color="auto"/>
                                                <w:right w:val="none" w:sz="0" w:space="0" w:color="auto"/>
                                              </w:divBdr>
                                              <w:divsChild>
                                                <w:div w:id="323556790">
                                                  <w:marLeft w:val="0"/>
                                                  <w:marRight w:val="0"/>
                                                  <w:marTop w:val="0"/>
                                                  <w:marBottom w:val="0"/>
                                                  <w:divBdr>
                                                    <w:top w:val="none" w:sz="0" w:space="0" w:color="auto"/>
                                                    <w:left w:val="none" w:sz="0" w:space="0" w:color="auto"/>
                                                    <w:bottom w:val="none" w:sz="0" w:space="0" w:color="auto"/>
                                                    <w:right w:val="none" w:sz="0" w:space="0" w:color="auto"/>
                                                  </w:divBdr>
                                                  <w:divsChild>
                                                    <w:div w:id="1099526342">
                                                      <w:marLeft w:val="0"/>
                                                      <w:marRight w:val="0"/>
                                                      <w:marTop w:val="0"/>
                                                      <w:marBottom w:val="0"/>
                                                      <w:divBdr>
                                                        <w:top w:val="none" w:sz="0" w:space="0" w:color="auto"/>
                                                        <w:left w:val="none" w:sz="0" w:space="0" w:color="auto"/>
                                                        <w:bottom w:val="none" w:sz="0" w:space="0" w:color="auto"/>
                                                        <w:right w:val="none" w:sz="0" w:space="0" w:color="auto"/>
                                                      </w:divBdr>
                                                      <w:divsChild>
                                                        <w:div w:id="557864904">
                                                          <w:marLeft w:val="0"/>
                                                          <w:marRight w:val="0"/>
                                                          <w:marTop w:val="0"/>
                                                          <w:marBottom w:val="0"/>
                                                          <w:divBdr>
                                                            <w:top w:val="none" w:sz="0" w:space="0" w:color="auto"/>
                                                            <w:left w:val="none" w:sz="0" w:space="0" w:color="auto"/>
                                                            <w:bottom w:val="none" w:sz="0" w:space="0" w:color="auto"/>
                                                            <w:right w:val="none" w:sz="0" w:space="0" w:color="auto"/>
                                                          </w:divBdr>
                                                          <w:divsChild>
                                                            <w:div w:id="46954105">
                                                              <w:marLeft w:val="0"/>
                                                              <w:marRight w:val="0"/>
                                                              <w:marTop w:val="0"/>
                                                              <w:marBottom w:val="0"/>
                                                              <w:divBdr>
                                                                <w:top w:val="none" w:sz="0" w:space="0" w:color="auto"/>
                                                                <w:left w:val="none" w:sz="0" w:space="0" w:color="auto"/>
                                                                <w:bottom w:val="none" w:sz="0" w:space="0" w:color="auto"/>
                                                                <w:right w:val="none" w:sz="0" w:space="0" w:color="auto"/>
                                                              </w:divBdr>
                                                              <w:divsChild>
                                                                <w:div w:id="2111924592">
                                                                  <w:marLeft w:val="0"/>
                                                                  <w:marRight w:val="0"/>
                                                                  <w:marTop w:val="0"/>
                                                                  <w:marBottom w:val="0"/>
                                                                  <w:divBdr>
                                                                    <w:top w:val="none" w:sz="0" w:space="0" w:color="auto"/>
                                                                    <w:left w:val="none" w:sz="0" w:space="0" w:color="auto"/>
                                                                    <w:bottom w:val="none" w:sz="0" w:space="0" w:color="auto"/>
                                                                    <w:right w:val="none" w:sz="0" w:space="0" w:color="auto"/>
                                                                  </w:divBdr>
                                                                  <w:divsChild>
                                                                    <w:div w:id="1488940376">
                                                                      <w:marLeft w:val="0"/>
                                                                      <w:marRight w:val="0"/>
                                                                      <w:marTop w:val="0"/>
                                                                      <w:marBottom w:val="0"/>
                                                                      <w:divBdr>
                                                                        <w:top w:val="none" w:sz="0" w:space="0" w:color="auto"/>
                                                                        <w:left w:val="none" w:sz="0" w:space="0" w:color="auto"/>
                                                                        <w:bottom w:val="none" w:sz="0" w:space="0" w:color="auto"/>
                                                                        <w:right w:val="none" w:sz="0" w:space="0" w:color="auto"/>
                                                                      </w:divBdr>
                                                                      <w:divsChild>
                                                                        <w:div w:id="661736742">
                                                                          <w:marLeft w:val="0"/>
                                                                          <w:marRight w:val="0"/>
                                                                          <w:marTop w:val="0"/>
                                                                          <w:marBottom w:val="0"/>
                                                                          <w:divBdr>
                                                                            <w:top w:val="none" w:sz="0" w:space="0" w:color="auto"/>
                                                                            <w:left w:val="none" w:sz="0" w:space="0" w:color="auto"/>
                                                                            <w:bottom w:val="none" w:sz="0" w:space="0" w:color="auto"/>
                                                                            <w:right w:val="none" w:sz="0" w:space="0" w:color="auto"/>
                                                                          </w:divBdr>
                                                                          <w:divsChild>
                                                                            <w:div w:id="273950237">
                                                                              <w:marLeft w:val="0"/>
                                                                              <w:marRight w:val="0"/>
                                                                              <w:marTop w:val="0"/>
                                                                              <w:marBottom w:val="0"/>
                                                                              <w:divBdr>
                                                                                <w:top w:val="none" w:sz="0" w:space="0" w:color="auto"/>
                                                                                <w:left w:val="none" w:sz="0" w:space="0" w:color="auto"/>
                                                                                <w:bottom w:val="none" w:sz="0" w:space="0" w:color="auto"/>
                                                                                <w:right w:val="none" w:sz="0" w:space="0" w:color="auto"/>
                                                                              </w:divBdr>
                                                                              <w:divsChild>
                                                                                <w:div w:id="1105227197">
                                                                                  <w:marLeft w:val="0"/>
                                                                                  <w:marRight w:val="0"/>
                                                                                  <w:marTop w:val="0"/>
                                                                                  <w:marBottom w:val="0"/>
                                                                                  <w:divBdr>
                                                                                    <w:top w:val="none" w:sz="0" w:space="0" w:color="auto"/>
                                                                                    <w:left w:val="none" w:sz="0" w:space="0" w:color="auto"/>
                                                                                    <w:bottom w:val="none" w:sz="0" w:space="0" w:color="auto"/>
                                                                                    <w:right w:val="none" w:sz="0" w:space="0" w:color="auto"/>
                                                                                  </w:divBdr>
                                                                                  <w:divsChild>
                                                                                    <w:div w:id="876964159">
                                                                                      <w:marLeft w:val="0"/>
                                                                                      <w:marRight w:val="0"/>
                                                                                      <w:marTop w:val="0"/>
                                                                                      <w:marBottom w:val="0"/>
                                                                                      <w:divBdr>
                                                                                        <w:top w:val="none" w:sz="0" w:space="0" w:color="auto"/>
                                                                                        <w:left w:val="none" w:sz="0" w:space="0" w:color="auto"/>
                                                                                        <w:bottom w:val="none" w:sz="0" w:space="0" w:color="auto"/>
                                                                                        <w:right w:val="none" w:sz="0" w:space="0" w:color="auto"/>
                                                                                      </w:divBdr>
                                                                                      <w:divsChild>
                                                                                        <w:div w:id="691536013">
                                                                                          <w:marLeft w:val="0"/>
                                                                                          <w:marRight w:val="0"/>
                                                                                          <w:marTop w:val="0"/>
                                                                                          <w:marBottom w:val="0"/>
                                                                                          <w:divBdr>
                                                                                            <w:top w:val="none" w:sz="0" w:space="0" w:color="auto"/>
                                                                                            <w:left w:val="none" w:sz="0" w:space="0" w:color="auto"/>
                                                                                            <w:bottom w:val="none" w:sz="0" w:space="0" w:color="auto"/>
                                                                                            <w:right w:val="none" w:sz="0" w:space="0" w:color="auto"/>
                                                                                          </w:divBdr>
                                                                                          <w:divsChild>
                                                                                            <w:div w:id="927271334">
                                                                                              <w:marLeft w:val="0"/>
                                                                                              <w:marRight w:val="0"/>
                                                                                              <w:marTop w:val="0"/>
                                                                                              <w:marBottom w:val="0"/>
                                                                                              <w:divBdr>
                                                                                                <w:top w:val="none" w:sz="0" w:space="0" w:color="auto"/>
                                                                                                <w:left w:val="none" w:sz="0" w:space="0" w:color="auto"/>
                                                                                                <w:bottom w:val="none" w:sz="0" w:space="0" w:color="auto"/>
                                                                                                <w:right w:val="none" w:sz="0" w:space="0" w:color="auto"/>
                                                                                              </w:divBdr>
                                                                                              <w:divsChild>
                                                                                                <w:div w:id="413164122">
                                                                                                  <w:marLeft w:val="0"/>
                                                                                                  <w:marRight w:val="0"/>
                                                                                                  <w:marTop w:val="0"/>
                                                                                                  <w:marBottom w:val="0"/>
                                                                                                  <w:divBdr>
                                                                                                    <w:top w:val="none" w:sz="0" w:space="0" w:color="auto"/>
                                                                                                    <w:left w:val="none" w:sz="0" w:space="0" w:color="auto"/>
                                                                                                    <w:bottom w:val="none" w:sz="0" w:space="0" w:color="auto"/>
                                                                                                    <w:right w:val="none" w:sz="0" w:space="0" w:color="auto"/>
                                                                                                  </w:divBdr>
                                                                                                  <w:divsChild>
                                                                                                    <w:div w:id="1942910004">
                                                                                                      <w:marLeft w:val="0"/>
                                                                                                      <w:marRight w:val="0"/>
                                                                                                      <w:marTop w:val="0"/>
                                                                                                      <w:marBottom w:val="0"/>
                                                                                                      <w:divBdr>
                                                                                                        <w:top w:val="none" w:sz="0" w:space="0" w:color="auto"/>
                                                                                                        <w:left w:val="none" w:sz="0" w:space="0" w:color="auto"/>
                                                                                                        <w:bottom w:val="none" w:sz="0" w:space="0" w:color="auto"/>
                                                                                                        <w:right w:val="none" w:sz="0" w:space="0" w:color="auto"/>
                                                                                                      </w:divBdr>
                                                                                                      <w:divsChild>
                                                                                                        <w:div w:id="708528416">
                                                                                                          <w:marLeft w:val="0"/>
                                                                                                          <w:marRight w:val="0"/>
                                                                                                          <w:marTop w:val="0"/>
                                                                                                          <w:marBottom w:val="0"/>
                                                                                                          <w:divBdr>
                                                                                                            <w:top w:val="none" w:sz="0" w:space="0" w:color="auto"/>
                                                                                                            <w:left w:val="none" w:sz="0" w:space="0" w:color="auto"/>
                                                                                                            <w:bottom w:val="none" w:sz="0" w:space="0" w:color="auto"/>
                                                                                                            <w:right w:val="none" w:sz="0" w:space="0" w:color="auto"/>
                                                                                                          </w:divBdr>
                                                                                                          <w:divsChild>
                                                                                                            <w:div w:id="142545392">
                                                                                                              <w:marLeft w:val="0"/>
                                                                                                              <w:marRight w:val="0"/>
                                                                                                              <w:marTop w:val="0"/>
                                                                                                              <w:marBottom w:val="0"/>
                                                                                                              <w:divBdr>
                                                                                                                <w:top w:val="none" w:sz="0" w:space="0" w:color="auto"/>
                                                                                                                <w:left w:val="none" w:sz="0" w:space="0" w:color="auto"/>
                                                                                                                <w:bottom w:val="none" w:sz="0" w:space="0" w:color="auto"/>
                                                                                                                <w:right w:val="none" w:sz="0" w:space="0" w:color="auto"/>
                                                                                                              </w:divBdr>
                                                                                                              <w:divsChild>
                                                                                                                <w:div w:id="1203518708">
                                                                                                                  <w:marLeft w:val="0"/>
                                                                                                                  <w:marRight w:val="0"/>
                                                                                                                  <w:marTop w:val="0"/>
                                                                                                                  <w:marBottom w:val="0"/>
                                                                                                                  <w:divBdr>
                                                                                                                    <w:top w:val="none" w:sz="0" w:space="0" w:color="auto"/>
                                                                                                                    <w:left w:val="none" w:sz="0" w:space="0" w:color="auto"/>
                                                                                                                    <w:bottom w:val="none" w:sz="0" w:space="0" w:color="auto"/>
                                                                                                                    <w:right w:val="none" w:sz="0" w:space="0" w:color="auto"/>
                                                                                                                  </w:divBdr>
                                                                                                                  <w:divsChild>
                                                                                                                    <w:div w:id="130634533">
                                                                                                                      <w:marLeft w:val="0"/>
                                                                                                                      <w:marRight w:val="0"/>
                                                                                                                      <w:marTop w:val="0"/>
                                                                                                                      <w:marBottom w:val="0"/>
                                                                                                                      <w:divBdr>
                                                                                                                        <w:top w:val="none" w:sz="0" w:space="0" w:color="auto"/>
                                                                                                                        <w:left w:val="none" w:sz="0" w:space="0" w:color="auto"/>
                                                                                                                        <w:bottom w:val="none" w:sz="0" w:space="0" w:color="auto"/>
                                                                                                                        <w:right w:val="none" w:sz="0" w:space="0" w:color="auto"/>
                                                                                                                      </w:divBdr>
                                                                                                                      <w:divsChild>
                                                                                                                        <w:div w:id="1471898268">
                                                                                                                          <w:marLeft w:val="0"/>
                                                                                                                          <w:marRight w:val="0"/>
                                                                                                                          <w:marTop w:val="0"/>
                                                                                                                          <w:marBottom w:val="0"/>
                                                                                                                          <w:divBdr>
                                                                                                                            <w:top w:val="none" w:sz="0" w:space="0" w:color="auto"/>
                                                                                                                            <w:left w:val="none" w:sz="0" w:space="0" w:color="auto"/>
                                                                                                                            <w:bottom w:val="none" w:sz="0" w:space="0" w:color="auto"/>
                                                                                                                            <w:right w:val="none" w:sz="0" w:space="0" w:color="auto"/>
                                                                                                                          </w:divBdr>
                                                                                                                        </w:div>
                                                                                                                        <w:div w:id="758790601">
                                                                                                                          <w:marLeft w:val="0"/>
                                                                                                                          <w:marRight w:val="0"/>
                                                                                                                          <w:marTop w:val="0"/>
                                                                                                                          <w:marBottom w:val="0"/>
                                                                                                                          <w:divBdr>
                                                                                                                            <w:top w:val="none" w:sz="0" w:space="0" w:color="auto"/>
                                                                                                                            <w:left w:val="none" w:sz="0" w:space="0" w:color="auto"/>
                                                                                                                            <w:bottom w:val="none" w:sz="0" w:space="0" w:color="auto"/>
                                                                                                                            <w:right w:val="none" w:sz="0" w:space="0" w:color="auto"/>
                                                                                                                          </w:divBdr>
                                                                                                                        </w:div>
                                                                                                                        <w:div w:id="3809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680548">
      <w:bodyDiv w:val="1"/>
      <w:marLeft w:val="0"/>
      <w:marRight w:val="0"/>
      <w:marTop w:val="0"/>
      <w:marBottom w:val="0"/>
      <w:divBdr>
        <w:top w:val="none" w:sz="0" w:space="0" w:color="auto"/>
        <w:left w:val="none" w:sz="0" w:space="0" w:color="auto"/>
        <w:bottom w:val="none" w:sz="0" w:space="0" w:color="auto"/>
        <w:right w:val="none" w:sz="0" w:space="0" w:color="auto"/>
      </w:divBdr>
    </w:div>
    <w:div w:id="1652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APPCO</dc:creator>
  <cp:keywords/>
  <dc:description/>
  <cp:lastModifiedBy>APPCO</cp:lastModifiedBy>
  <cp:revision>2</cp:revision>
  <dcterms:created xsi:type="dcterms:W3CDTF">2026-08-10T11:33:00Z</dcterms:created>
  <dcterms:modified xsi:type="dcterms:W3CDTF">2026-08-10T11:33:00Z</dcterms:modified>
</cp:coreProperties>
</file>