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5F5FA" w14:textId="77777777" w:rsidR="002C690C" w:rsidRPr="002C690C" w:rsidRDefault="002C690C" w:rsidP="002C690C">
      <w:pPr>
        <w:shd w:val="clear" w:color="auto" w:fill="C5E0B3"/>
        <w:tabs>
          <w:tab w:val="left" w:pos="1395"/>
        </w:tabs>
        <w:ind w:left="720"/>
        <w:contextualSpacing/>
        <w:jc w:val="center"/>
        <w:rPr>
          <w:rFonts w:ascii="Calibri" w:eastAsia="Calibri" w:hAnsi="Calibri" w:cs="Times New Roman"/>
          <w:b/>
          <w:bCs/>
          <w:smallCaps/>
          <w:color w:val="4472C4"/>
          <w:spacing w:val="5"/>
        </w:rPr>
      </w:pPr>
      <w:r w:rsidRPr="002C690C">
        <w:rPr>
          <w:rFonts w:ascii="Calibri" w:eastAsia="Calibri" w:hAnsi="Calibri" w:cs="Times New Roman"/>
          <w:b/>
          <w:bCs/>
          <w:smallCaps/>
          <w:color w:val="4472C4"/>
          <w:spacing w:val="5"/>
        </w:rPr>
        <w:t>GIRLS HOPE EDUCATION PROJECT REPORT</w:t>
      </w:r>
    </w:p>
    <w:p w14:paraId="7D5F294F" w14:textId="77777777" w:rsidR="0088193B" w:rsidRDefault="0088193B" w:rsidP="0088193B">
      <w:pPr>
        <w:pStyle w:val="NormalWeb"/>
      </w:pPr>
      <w:r>
        <w:rPr>
          <w:noProof/>
        </w:rPr>
        <w:drawing>
          <wp:inline distT="0" distB="0" distL="0" distR="0" wp14:anchorId="46C0B934" wp14:editId="5C117266">
            <wp:extent cx="6057071" cy="3911600"/>
            <wp:effectExtent l="0" t="0" r="1270" b="0"/>
            <wp:docPr id="1" name="Picture 1" descr="D:\Photos\Photos 2023\MH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hotos\Photos 2023\MH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379" cy="3924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4C058" w14:textId="77777777" w:rsidR="002C690C" w:rsidRDefault="002C690C" w:rsidP="00471C84">
      <w:pPr>
        <w:spacing w:line="276" w:lineRule="auto"/>
        <w:jc w:val="both"/>
        <w:rPr>
          <w:rFonts w:cstheme="minorHAnsi"/>
          <w:spacing w:val="2"/>
          <w:shd w:val="clear" w:color="auto" w:fill="FFFFFF"/>
        </w:rPr>
      </w:pPr>
    </w:p>
    <w:p w14:paraId="188A1A78" w14:textId="7961D660" w:rsidR="00B8565E" w:rsidRPr="00B8565E" w:rsidRDefault="00B8565E" w:rsidP="00B8565E">
      <w:pPr>
        <w:spacing w:line="276" w:lineRule="auto"/>
        <w:jc w:val="both"/>
        <w:rPr>
          <w:rFonts w:cstheme="minorHAnsi"/>
        </w:rPr>
      </w:pPr>
      <w:r w:rsidRPr="00B8565E">
        <w:rPr>
          <w:rFonts w:cstheme="minorHAnsi"/>
        </w:rPr>
        <w:t>APPCO</w:t>
      </w:r>
      <w:r w:rsidRPr="00B8565E">
        <w:rPr>
          <w:rFonts w:cstheme="minorHAnsi"/>
        </w:rPr>
        <w:t xml:space="preserve"> remains committed to ensuring that every girl has the resources and support she needs to thrive in her education. In a recent initiative, we successfully distributed sanitary pads and school supplies to vulnerable girls, empowering them to stay in school with confidence and dignity.</w:t>
      </w:r>
    </w:p>
    <w:p w14:paraId="396A09A0" w14:textId="119DEB9B" w:rsidR="00B8565E" w:rsidRPr="00B8565E" w:rsidRDefault="00B8565E" w:rsidP="00B8565E">
      <w:pPr>
        <w:spacing w:line="276" w:lineRule="auto"/>
        <w:jc w:val="both"/>
        <w:rPr>
          <w:rFonts w:cstheme="minorHAnsi"/>
        </w:rPr>
      </w:pPr>
      <w:r w:rsidRPr="00B8565E">
        <w:rPr>
          <w:rFonts w:cstheme="minorHAnsi"/>
        </w:rPr>
        <w:t xml:space="preserve">Menstruation should never be a barrier to education. Yet, for many girls, the lack of access to sanitary products leads to absenteeism and, in some cases, dropping out of school altogether. By addressing this challenge, </w:t>
      </w:r>
      <w:r w:rsidRPr="00B8565E">
        <w:rPr>
          <w:rFonts w:cstheme="minorHAnsi"/>
        </w:rPr>
        <w:t>APPCO in Uganda</w:t>
      </w:r>
      <w:r w:rsidRPr="00B8565E">
        <w:rPr>
          <w:rFonts w:cstheme="minorHAnsi"/>
        </w:rPr>
        <w:t xml:space="preserve"> is breaking down barriers and fostering a future where no girl has to miss school due to her period.</w:t>
      </w:r>
    </w:p>
    <w:p w14:paraId="726453FA" w14:textId="49D04B59" w:rsidR="00B8565E" w:rsidRPr="00B8565E" w:rsidRDefault="00B8565E" w:rsidP="00B8565E">
      <w:pPr>
        <w:spacing w:line="276" w:lineRule="auto"/>
        <w:jc w:val="both"/>
        <w:rPr>
          <w:rFonts w:cstheme="minorHAnsi"/>
        </w:rPr>
      </w:pPr>
      <w:r w:rsidRPr="00B8565E">
        <w:rPr>
          <w:rFonts w:cstheme="minorHAnsi"/>
        </w:rPr>
        <w:t>This initiative goes beyond just providing materials; it is about creating awareness, fostering open conversations, and advocating for long-term solutions to menstrual health and hygiene challenges. Through collaboration with stakeholders, educators, and communities, we aim to ensure sustainable support for girls’ education and well-being.</w:t>
      </w:r>
    </w:p>
    <w:p w14:paraId="08A4AF85" w14:textId="58177FAE" w:rsidR="003B4462" w:rsidRPr="00B8565E" w:rsidRDefault="003B4462" w:rsidP="00B8565E">
      <w:pPr>
        <w:spacing w:line="276" w:lineRule="auto"/>
        <w:jc w:val="both"/>
        <w:rPr>
          <w:rStyle w:val="vkekvd"/>
          <w:rFonts w:cstheme="minorHAnsi"/>
        </w:rPr>
      </w:pPr>
      <w:r w:rsidRPr="00B8565E">
        <w:rPr>
          <w:rFonts w:cstheme="minorHAnsi"/>
        </w:rPr>
        <w:lastRenderedPageBreak/>
        <w:t xml:space="preserve">Supporting girls with sanitary pads involves providing access to products through local initiatives and organizations, which also includes essential menstrual health education and the creation of safe, private facilities. </w:t>
      </w:r>
      <w:r w:rsidRPr="00B8565E">
        <w:rPr>
          <w:rFonts w:cstheme="minorHAnsi"/>
        </w:rPr>
        <w:t>Our focus</w:t>
      </w:r>
      <w:r w:rsidRPr="00B8565E">
        <w:rPr>
          <w:rFonts w:cstheme="minorHAnsi"/>
        </w:rPr>
        <w:t xml:space="preserve"> on reusable pads made locally to ensure sustainability and affordability, and on tackling the stigma and lack of information surrounding menstruation. Donations to organizations </w:t>
      </w:r>
      <w:r w:rsidRPr="00B8565E">
        <w:rPr>
          <w:rFonts w:cstheme="minorHAnsi"/>
        </w:rPr>
        <w:t xml:space="preserve">like APPCO </w:t>
      </w:r>
      <w:r w:rsidRPr="00B8565E">
        <w:rPr>
          <w:rFonts w:cstheme="minorHAnsi"/>
        </w:rPr>
        <w:t>can help fund these programs</w:t>
      </w:r>
      <w:r w:rsidRPr="00B8565E">
        <w:rPr>
          <w:rFonts w:cstheme="minorHAnsi"/>
        </w:rPr>
        <w:t xml:space="preserve"> in a more sustainable manner</w:t>
      </w:r>
      <w:r w:rsidRPr="00B8565E">
        <w:rPr>
          <w:rFonts w:cstheme="minorHAnsi"/>
        </w:rPr>
        <w:t>.</w:t>
      </w:r>
      <w:r w:rsidRPr="00B8565E">
        <w:rPr>
          <w:rStyle w:val="vkekvd"/>
          <w:rFonts w:cstheme="minorHAnsi"/>
        </w:rPr>
        <w:t> </w:t>
      </w:r>
    </w:p>
    <w:p w14:paraId="1FB51528" w14:textId="656B64EE" w:rsidR="003B4462" w:rsidRPr="003B4462" w:rsidRDefault="003B4462" w:rsidP="00B8565E">
      <w:pPr>
        <w:spacing w:after="0" w:line="276" w:lineRule="auto"/>
        <w:jc w:val="both"/>
        <w:rPr>
          <w:rFonts w:eastAsia="Times New Roman" w:cstheme="minorHAnsi"/>
        </w:rPr>
      </w:pPr>
      <w:r w:rsidRPr="003B4462">
        <w:rPr>
          <w:rFonts w:eastAsia="Times New Roman" w:cstheme="minorHAnsi"/>
          <w:b/>
          <w:bCs/>
        </w:rPr>
        <w:t>Support local initiatives:</w:t>
      </w:r>
      <w:r w:rsidRPr="003B4462">
        <w:rPr>
          <w:rFonts w:eastAsia="Times New Roman" w:cstheme="minorHAnsi"/>
        </w:rPr>
        <w:t xml:space="preserve"> </w:t>
      </w:r>
      <w:r w:rsidRPr="00B8565E">
        <w:rPr>
          <w:rFonts w:eastAsia="Times New Roman" w:cstheme="minorHAnsi"/>
        </w:rPr>
        <w:t xml:space="preserve">APPCO takes interest to innovate </w:t>
      </w:r>
      <w:r w:rsidRPr="003B4462">
        <w:rPr>
          <w:rFonts w:eastAsia="Times New Roman" w:cstheme="minorHAnsi"/>
        </w:rPr>
        <w:t xml:space="preserve">for and support </w:t>
      </w:r>
      <w:r w:rsidR="00B8565E" w:rsidRPr="00B8565E">
        <w:rPr>
          <w:rFonts w:eastAsia="Times New Roman" w:cstheme="minorHAnsi"/>
        </w:rPr>
        <w:t>girl’s</w:t>
      </w:r>
      <w:r w:rsidRPr="00B8565E">
        <w:rPr>
          <w:rFonts w:eastAsia="Times New Roman" w:cstheme="minorHAnsi"/>
        </w:rPr>
        <w:t xml:space="preserve"> </w:t>
      </w:r>
      <w:r w:rsidRPr="003B4462">
        <w:rPr>
          <w:rFonts w:eastAsia="Times New Roman" w:cstheme="minorHAnsi"/>
        </w:rPr>
        <w:t xml:space="preserve">grassroots efforts that produce and distribute pads locally, like the one in </w:t>
      </w:r>
      <w:proofErr w:type="spellStart"/>
      <w:r w:rsidRPr="003B4462">
        <w:rPr>
          <w:rFonts w:eastAsia="Times New Roman" w:cstheme="minorHAnsi"/>
        </w:rPr>
        <w:t>Yumbe</w:t>
      </w:r>
      <w:proofErr w:type="spellEnd"/>
      <w:r w:rsidRPr="003B4462">
        <w:rPr>
          <w:rFonts w:eastAsia="Times New Roman" w:cstheme="minorHAnsi"/>
        </w:rPr>
        <w:t>, Uganda</w:t>
      </w:r>
      <w:r w:rsidRPr="00B8565E">
        <w:rPr>
          <w:rFonts w:eastAsia="Times New Roman" w:cstheme="minorHAnsi"/>
        </w:rPr>
        <w:t xml:space="preserve"> under APPCO innovative hub</w:t>
      </w:r>
      <w:r w:rsidRPr="003B4462">
        <w:rPr>
          <w:rFonts w:eastAsia="Times New Roman" w:cstheme="minorHAnsi"/>
        </w:rPr>
        <w:t>.</w:t>
      </w:r>
    </w:p>
    <w:p w14:paraId="00F961EC" w14:textId="40076C62" w:rsidR="003B4462" w:rsidRPr="003B4462" w:rsidRDefault="003B4462" w:rsidP="00B8565E">
      <w:pPr>
        <w:spacing w:after="0" w:line="276" w:lineRule="auto"/>
        <w:jc w:val="both"/>
        <w:rPr>
          <w:rFonts w:eastAsia="Times New Roman" w:cstheme="minorHAnsi"/>
        </w:rPr>
      </w:pPr>
      <w:r w:rsidRPr="003B4462">
        <w:rPr>
          <w:rFonts w:eastAsia="Times New Roman" w:cstheme="minorHAnsi"/>
          <w:b/>
          <w:bCs/>
        </w:rPr>
        <w:t>Provide reusable pads:</w:t>
      </w:r>
      <w:r w:rsidRPr="003B4462">
        <w:rPr>
          <w:rFonts w:eastAsia="Times New Roman" w:cstheme="minorHAnsi"/>
        </w:rPr>
        <w:t xml:space="preserve"> </w:t>
      </w:r>
      <w:r w:rsidR="00B8565E" w:rsidRPr="00B8565E">
        <w:rPr>
          <w:rFonts w:eastAsia="Times New Roman" w:cstheme="minorHAnsi"/>
        </w:rPr>
        <w:t>T</w:t>
      </w:r>
      <w:r w:rsidRPr="00B8565E">
        <w:rPr>
          <w:rFonts w:eastAsia="Times New Roman" w:cstheme="minorHAnsi"/>
        </w:rPr>
        <w:t>hrough the donations from Global Giving, APPCO has</w:t>
      </w:r>
      <w:r w:rsidRPr="003B4462">
        <w:rPr>
          <w:rFonts w:eastAsia="Times New Roman" w:cstheme="minorHAnsi"/>
        </w:rPr>
        <w:t xml:space="preserve"> support</w:t>
      </w:r>
      <w:r w:rsidRPr="00B8565E">
        <w:rPr>
          <w:rFonts w:eastAsia="Times New Roman" w:cstheme="minorHAnsi"/>
        </w:rPr>
        <w:t>ed</w:t>
      </w:r>
      <w:r w:rsidRPr="003B4462">
        <w:rPr>
          <w:rFonts w:eastAsia="Times New Roman" w:cstheme="minorHAnsi"/>
        </w:rPr>
        <w:t xml:space="preserve"> the production of reusable pads</w:t>
      </w:r>
      <w:r w:rsidRPr="00B8565E">
        <w:rPr>
          <w:rFonts w:eastAsia="Times New Roman" w:cstheme="minorHAnsi"/>
        </w:rPr>
        <w:t xml:space="preserve"> through </w:t>
      </w:r>
      <w:r w:rsidR="00B8565E" w:rsidRPr="00B8565E">
        <w:rPr>
          <w:rFonts w:eastAsia="Times New Roman" w:cstheme="minorHAnsi"/>
        </w:rPr>
        <w:t>girl’s</w:t>
      </w:r>
      <w:r w:rsidRPr="00B8565E">
        <w:rPr>
          <w:rFonts w:eastAsia="Times New Roman" w:cstheme="minorHAnsi"/>
        </w:rPr>
        <w:t xml:space="preserve"> groups trained</w:t>
      </w:r>
      <w:r w:rsidRPr="003B4462">
        <w:rPr>
          <w:rFonts w:eastAsia="Times New Roman" w:cstheme="minorHAnsi"/>
        </w:rPr>
        <w:t>, which are more sustainable and environmentally friendly.</w:t>
      </w:r>
    </w:p>
    <w:p w14:paraId="7A2E4BA9" w14:textId="4277CF3A" w:rsidR="003B4462" w:rsidRPr="003B4462" w:rsidRDefault="003B4462" w:rsidP="00B8565E">
      <w:pPr>
        <w:spacing w:after="0" w:line="276" w:lineRule="auto"/>
        <w:jc w:val="both"/>
        <w:rPr>
          <w:rFonts w:eastAsia="Times New Roman" w:cstheme="minorHAnsi"/>
        </w:rPr>
      </w:pPr>
      <w:r w:rsidRPr="003B4462">
        <w:rPr>
          <w:rFonts w:eastAsia="Times New Roman" w:cstheme="minorHAnsi"/>
          <w:b/>
          <w:bCs/>
        </w:rPr>
        <w:t>Fund educational programs:</w:t>
      </w:r>
      <w:r w:rsidR="00B8565E" w:rsidRPr="00B8565E">
        <w:rPr>
          <w:rFonts w:eastAsia="Times New Roman" w:cstheme="minorHAnsi"/>
        </w:rPr>
        <w:t xml:space="preserve"> Donations have also supported APPCO initiatives of </w:t>
      </w:r>
      <w:r w:rsidRPr="003B4462">
        <w:rPr>
          <w:rFonts w:eastAsia="Times New Roman" w:cstheme="minorHAnsi"/>
        </w:rPr>
        <w:t>pr</w:t>
      </w:r>
      <w:r w:rsidR="00B8565E" w:rsidRPr="00B8565E">
        <w:rPr>
          <w:rFonts w:eastAsia="Times New Roman" w:cstheme="minorHAnsi"/>
        </w:rPr>
        <w:t>oviding</w:t>
      </w:r>
      <w:r w:rsidRPr="003B4462">
        <w:rPr>
          <w:rFonts w:eastAsia="Times New Roman" w:cstheme="minorHAnsi"/>
        </w:rPr>
        <w:t xml:space="preserve"> educational materials </w:t>
      </w:r>
      <w:r w:rsidR="00B8565E" w:rsidRPr="00B8565E">
        <w:rPr>
          <w:rFonts w:eastAsia="Times New Roman" w:cstheme="minorHAnsi"/>
        </w:rPr>
        <w:t xml:space="preserve">like books, uniforms, school bags </w:t>
      </w:r>
      <w:r w:rsidRPr="003B4462">
        <w:rPr>
          <w:rFonts w:eastAsia="Times New Roman" w:cstheme="minorHAnsi"/>
        </w:rPr>
        <w:t>and workshops on menstrual health and hygiene.</w:t>
      </w:r>
    </w:p>
    <w:p w14:paraId="5D1983B0" w14:textId="3C0DCFB1" w:rsidR="003B4462" w:rsidRPr="003B4462" w:rsidRDefault="003B4462" w:rsidP="00B8565E">
      <w:pPr>
        <w:spacing w:after="0" w:line="276" w:lineRule="auto"/>
        <w:jc w:val="both"/>
        <w:rPr>
          <w:rFonts w:eastAsia="Times New Roman" w:cstheme="minorHAnsi"/>
        </w:rPr>
      </w:pPr>
      <w:r w:rsidRPr="003B4462">
        <w:rPr>
          <w:rFonts w:eastAsia="Times New Roman" w:cstheme="minorHAnsi"/>
          <w:b/>
          <w:bCs/>
        </w:rPr>
        <w:t>Advocate for better facilities:</w:t>
      </w:r>
      <w:r w:rsidRPr="003B4462">
        <w:rPr>
          <w:rFonts w:eastAsia="Times New Roman" w:cstheme="minorHAnsi"/>
        </w:rPr>
        <w:t xml:space="preserve"> </w:t>
      </w:r>
      <w:r w:rsidR="00B8565E" w:rsidRPr="00B8565E">
        <w:rPr>
          <w:rFonts w:eastAsia="Times New Roman" w:cstheme="minorHAnsi"/>
        </w:rPr>
        <w:t>We have s</w:t>
      </w:r>
      <w:r w:rsidRPr="003B4462">
        <w:rPr>
          <w:rFonts w:eastAsia="Times New Roman" w:cstheme="minorHAnsi"/>
        </w:rPr>
        <w:t>upport</w:t>
      </w:r>
      <w:r w:rsidR="00B8565E" w:rsidRPr="00B8565E">
        <w:rPr>
          <w:rFonts w:eastAsia="Times New Roman" w:cstheme="minorHAnsi"/>
        </w:rPr>
        <w:t>ed</w:t>
      </w:r>
      <w:r w:rsidRPr="003B4462">
        <w:rPr>
          <w:rFonts w:eastAsia="Times New Roman" w:cstheme="minorHAnsi"/>
        </w:rPr>
        <w:t xml:space="preserve"> programs that help build private latrines for girls in schools, ensuring they have a clean and safe space to manage their periods.</w:t>
      </w:r>
    </w:p>
    <w:p w14:paraId="0B341A8C" w14:textId="63EB1B53" w:rsidR="003B4462" w:rsidRPr="00B8565E" w:rsidRDefault="003B4462" w:rsidP="00B8565E">
      <w:pPr>
        <w:spacing w:line="276" w:lineRule="auto"/>
        <w:jc w:val="both"/>
        <w:rPr>
          <w:rStyle w:val="vkekvd"/>
          <w:rFonts w:cstheme="minorHAnsi"/>
        </w:rPr>
      </w:pPr>
      <w:r w:rsidRPr="00B8565E">
        <w:rPr>
          <w:rFonts w:eastAsia="Times New Roman" w:cstheme="minorHAnsi"/>
          <w:b/>
          <w:bCs/>
        </w:rPr>
        <w:t>Amplify the conversation:</w:t>
      </w:r>
      <w:r w:rsidRPr="00B8565E">
        <w:rPr>
          <w:rFonts w:eastAsia="Times New Roman" w:cstheme="minorHAnsi"/>
        </w:rPr>
        <w:t xml:space="preserve"> Help break down the stigma surrounding menstruation by supporting initiatives that promote open and honest conversations about it</w:t>
      </w:r>
    </w:p>
    <w:p w14:paraId="5A5537AA" w14:textId="7FCA22C4" w:rsidR="003B4462" w:rsidRPr="00B8565E" w:rsidRDefault="003B4462" w:rsidP="00B8565E">
      <w:pPr>
        <w:spacing w:line="276" w:lineRule="auto"/>
        <w:jc w:val="both"/>
        <w:rPr>
          <w:rFonts w:cstheme="minorHAnsi"/>
        </w:rPr>
      </w:pPr>
      <w:r w:rsidRPr="00B8565E">
        <w:rPr>
          <w:rFonts w:cstheme="minorHAnsi"/>
        </w:rPr>
        <w:t xml:space="preserve">Followed YVSLA savings groups and conducted SRHRH awareness sessions in </w:t>
      </w:r>
      <w:proofErr w:type="spellStart"/>
      <w:r w:rsidRPr="00B8565E">
        <w:rPr>
          <w:rFonts w:cstheme="minorHAnsi"/>
        </w:rPr>
        <w:t>Kalturu</w:t>
      </w:r>
      <w:proofErr w:type="spellEnd"/>
      <w:r w:rsidRPr="00B8565E">
        <w:rPr>
          <w:rFonts w:cstheme="minorHAnsi"/>
        </w:rPr>
        <w:t xml:space="preserve"> group </w:t>
      </w:r>
      <w:proofErr w:type="spellStart"/>
      <w:r w:rsidRPr="00B8565E">
        <w:rPr>
          <w:rFonts w:cstheme="minorHAnsi"/>
        </w:rPr>
        <w:t>Nywal</w:t>
      </w:r>
      <w:proofErr w:type="spellEnd"/>
      <w:r w:rsidRPr="00B8565E">
        <w:rPr>
          <w:rFonts w:cstheme="minorHAnsi"/>
        </w:rPr>
        <w:t xml:space="preserve"> Con Lit group, and </w:t>
      </w:r>
      <w:proofErr w:type="spellStart"/>
      <w:r w:rsidRPr="00B8565E">
        <w:rPr>
          <w:rFonts w:cstheme="minorHAnsi"/>
        </w:rPr>
        <w:t>Payibi</w:t>
      </w:r>
      <w:proofErr w:type="spellEnd"/>
      <w:r w:rsidRPr="00B8565E">
        <w:rPr>
          <w:rFonts w:cstheme="minorHAnsi"/>
        </w:rPr>
        <w:t xml:space="preserve"> villages groups of Together we can group and Can </w:t>
      </w:r>
      <w:proofErr w:type="spellStart"/>
      <w:r w:rsidRPr="00B8565E">
        <w:rPr>
          <w:rFonts w:cstheme="minorHAnsi"/>
        </w:rPr>
        <w:t>miyo</w:t>
      </w:r>
      <w:proofErr w:type="spellEnd"/>
      <w:r w:rsidRPr="00B8565E">
        <w:rPr>
          <w:rFonts w:cstheme="minorHAnsi"/>
        </w:rPr>
        <w:t xml:space="preserve"> </w:t>
      </w:r>
      <w:proofErr w:type="spellStart"/>
      <w:r w:rsidRPr="00B8565E">
        <w:rPr>
          <w:rFonts w:cstheme="minorHAnsi"/>
        </w:rPr>
        <w:t>diro</w:t>
      </w:r>
      <w:proofErr w:type="spellEnd"/>
      <w:r w:rsidRPr="00B8565E">
        <w:rPr>
          <w:rFonts w:cstheme="minorHAnsi"/>
        </w:rPr>
        <w:t xml:space="preserve"> groups.</w:t>
      </w:r>
    </w:p>
    <w:p w14:paraId="1245678D" w14:textId="56E760C9" w:rsidR="003B4462" w:rsidRPr="00B8565E" w:rsidRDefault="003B4462" w:rsidP="00B8565E">
      <w:pPr>
        <w:widowControl w:val="0"/>
        <w:spacing w:after="0" w:line="276" w:lineRule="auto"/>
        <w:contextualSpacing/>
        <w:jc w:val="both"/>
        <w:rPr>
          <w:rFonts w:eastAsia="Times New Roman" w:cstheme="minorHAnsi"/>
          <w:bCs/>
          <w:lang/>
        </w:rPr>
      </w:pPr>
      <w:r w:rsidRPr="003B4462">
        <w:rPr>
          <w:rFonts w:eastAsia="Times New Roman" w:cstheme="minorHAnsi"/>
          <w:bCs/>
          <w:lang/>
        </w:rPr>
        <w:t xml:space="preserve">Monitoring of the saving groups in </w:t>
      </w:r>
      <w:proofErr w:type="spellStart"/>
      <w:r w:rsidRPr="003B4462">
        <w:rPr>
          <w:rFonts w:eastAsia="Times New Roman" w:cstheme="minorHAnsi"/>
          <w:bCs/>
          <w:lang/>
        </w:rPr>
        <w:t>Pabbo</w:t>
      </w:r>
      <w:proofErr w:type="spellEnd"/>
      <w:r w:rsidRPr="003B4462">
        <w:rPr>
          <w:rFonts w:eastAsia="Times New Roman" w:cstheme="minorHAnsi"/>
          <w:bCs/>
          <w:lang/>
        </w:rPr>
        <w:t xml:space="preserve"> town council </w:t>
      </w:r>
      <w:proofErr w:type="spellStart"/>
      <w:r w:rsidRPr="003B4462">
        <w:rPr>
          <w:rFonts w:eastAsia="Times New Roman" w:cstheme="minorHAnsi"/>
          <w:bCs/>
          <w:lang/>
        </w:rPr>
        <w:t>Nywal</w:t>
      </w:r>
      <w:proofErr w:type="spellEnd"/>
      <w:r w:rsidRPr="003B4462">
        <w:rPr>
          <w:rFonts w:eastAsia="Times New Roman" w:cstheme="minorHAnsi"/>
          <w:bCs/>
          <w:lang/>
        </w:rPr>
        <w:t xml:space="preserve"> con lit, together we can and Can </w:t>
      </w:r>
      <w:proofErr w:type="spellStart"/>
      <w:r w:rsidRPr="003B4462">
        <w:rPr>
          <w:rFonts w:eastAsia="Times New Roman" w:cstheme="minorHAnsi"/>
          <w:bCs/>
          <w:lang/>
        </w:rPr>
        <w:t>miyo</w:t>
      </w:r>
      <w:proofErr w:type="spellEnd"/>
      <w:r w:rsidRPr="003B4462">
        <w:rPr>
          <w:rFonts w:eastAsia="Times New Roman" w:cstheme="minorHAnsi"/>
          <w:bCs/>
          <w:lang/>
        </w:rPr>
        <w:t xml:space="preserve"> </w:t>
      </w:r>
      <w:proofErr w:type="spellStart"/>
      <w:r w:rsidRPr="003B4462">
        <w:rPr>
          <w:rFonts w:eastAsia="Times New Roman" w:cstheme="minorHAnsi"/>
          <w:bCs/>
          <w:lang/>
        </w:rPr>
        <w:t>diro</w:t>
      </w:r>
      <w:proofErr w:type="spellEnd"/>
      <w:r w:rsidRPr="003B4462">
        <w:rPr>
          <w:rFonts w:eastAsia="Times New Roman" w:cstheme="minorHAnsi"/>
          <w:bCs/>
          <w:lang/>
        </w:rPr>
        <w:t xml:space="preserve"> groups in </w:t>
      </w:r>
      <w:proofErr w:type="spellStart"/>
      <w:r w:rsidRPr="003B4462">
        <w:rPr>
          <w:rFonts w:eastAsia="Times New Roman" w:cstheme="minorHAnsi"/>
          <w:bCs/>
          <w:lang/>
        </w:rPr>
        <w:t>Pacilo</w:t>
      </w:r>
      <w:proofErr w:type="spellEnd"/>
      <w:r w:rsidRPr="003B4462">
        <w:rPr>
          <w:rFonts w:eastAsia="Times New Roman" w:cstheme="minorHAnsi"/>
          <w:bCs/>
          <w:lang/>
        </w:rPr>
        <w:t xml:space="preserve"> west village and </w:t>
      </w:r>
      <w:proofErr w:type="spellStart"/>
      <w:r w:rsidRPr="003B4462">
        <w:rPr>
          <w:rFonts w:eastAsia="Times New Roman" w:cstheme="minorHAnsi"/>
          <w:bCs/>
          <w:lang/>
        </w:rPr>
        <w:t>Agoro</w:t>
      </w:r>
      <w:proofErr w:type="spellEnd"/>
      <w:r w:rsidRPr="003B4462">
        <w:rPr>
          <w:rFonts w:eastAsia="Times New Roman" w:cstheme="minorHAnsi"/>
          <w:bCs/>
          <w:lang/>
        </w:rPr>
        <w:t xml:space="preserve"> village.</w:t>
      </w:r>
    </w:p>
    <w:p w14:paraId="0578D57E" w14:textId="07A2E76B" w:rsidR="00B8565E" w:rsidRDefault="00B8565E" w:rsidP="003B4462">
      <w:pPr>
        <w:widowControl w:val="0"/>
        <w:spacing w:after="0" w:line="240" w:lineRule="auto"/>
        <w:contextualSpacing/>
        <w:jc w:val="both"/>
        <w:rPr>
          <w:rFonts w:ascii="Gill Sans MT" w:eastAsia="Times New Roman" w:hAnsi="Gill Sans MT" w:cs="Times New Roman"/>
          <w:bCs/>
          <w:sz w:val="24"/>
          <w:szCs w:val="24"/>
          <w:lang/>
        </w:rPr>
      </w:pPr>
    </w:p>
    <w:p w14:paraId="0F94A088" w14:textId="5F1FDD4F" w:rsidR="00B8565E" w:rsidRPr="003B4462" w:rsidRDefault="00B8565E" w:rsidP="003B4462">
      <w:pPr>
        <w:widowControl w:val="0"/>
        <w:spacing w:after="0" w:line="240" w:lineRule="auto"/>
        <w:contextualSpacing/>
        <w:jc w:val="both"/>
        <w:rPr>
          <w:rFonts w:ascii="Gill Sans MT" w:eastAsia="Times New Roman" w:hAnsi="Gill Sans MT" w:cs="Times New Roman"/>
          <w:bCs/>
          <w:sz w:val="24"/>
          <w:szCs w:val="24"/>
          <w:lang/>
        </w:rPr>
      </w:pPr>
      <w:r>
        <w:t>Together, we can make a lasting impact. Let’s continue supporting and uplifting young girls, ensuring that they have every opportunity to succeed in their academic journey and beyond.</w:t>
      </w:r>
    </w:p>
    <w:p w14:paraId="129DD4B7" w14:textId="245EA70C" w:rsidR="001908DA" w:rsidRDefault="001908DA" w:rsidP="00471C84">
      <w:pPr>
        <w:spacing w:line="276" w:lineRule="auto"/>
        <w:jc w:val="both"/>
        <w:rPr>
          <w:rFonts w:cstheme="minorHAnsi"/>
        </w:rPr>
      </w:pPr>
    </w:p>
    <w:p w14:paraId="5E3B31BA" w14:textId="3DC52A31" w:rsidR="00457C74" w:rsidRDefault="00457C74" w:rsidP="00471C84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Compiled by</w:t>
      </w:r>
    </w:p>
    <w:p w14:paraId="4FF05BF6" w14:textId="37C8BE3F" w:rsidR="00457C74" w:rsidRDefault="00457C74" w:rsidP="00471C84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 Michael </w:t>
      </w:r>
      <w:proofErr w:type="spellStart"/>
      <w:r>
        <w:rPr>
          <w:rFonts w:cstheme="minorHAnsi"/>
        </w:rPr>
        <w:t>Anyeko</w:t>
      </w:r>
      <w:proofErr w:type="spellEnd"/>
      <w:r>
        <w:rPr>
          <w:rFonts w:cstheme="minorHAnsi"/>
        </w:rPr>
        <w:t xml:space="preserve"> </w:t>
      </w:r>
      <w:bookmarkStart w:id="0" w:name="_GoBack"/>
      <w:bookmarkEnd w:id="0"/>
      <w:proofErr w:type="spellStart"/>
      <w:r>
        <w:rPr>
          <w:rFonts w:cstheme="minorHAnsi"/>
        </w:rPr>
        <w:t>Enyakoit</w:t>
      </w:r>
      <w:proofErr w:type="spellEnd"/>
    </w:p>
    <w:p w14:paraId="2B373F58" w14:textId="11CE7341" w:rsidR="00457C74" w:rsidRDefault="00457C74" w:rsidP="00471C84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  Executive Director </w:t>
      </w:r>
    </w:p>
    <w:p w14:paraId="38283EFC" w14:textId="40E27462" w:rsidR="00457C74" w:rsidRDefault="00457C74" w:rsidP="00471C84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Email: </w:t>
      </w:r>
      <w:hyperlink r:id="rId8" w:history="1">
        <w:r w:rsidRPr="003F0743">
          <w:rPr>
            <w:rStyle w:val="Hyperlink"/>
            <w:rFonts w:cstheme="minorHAnsi"/>
          </w:rPr>
          <w:t>Michael_Anyeko@appcoug.org</w:t>
        </w:r>
      </w:hyperlink>
      <w:r>
        <w:rPr>
          <w:rFonts w:cstheme="minorHAnsi"/>
        </w:rPr>
        <w:t xml:space="preserve"> </w:t>
      </w:r>
    </w:p>
    <w:sectPr w:rsidR="00457C74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DEF25" w14:textId="77777777" w:rsidR="00621772" w:rsidRDefault="00621772" w:rsidP="002C690C">
      <w:pPr>
        <w:spacing w:after="0" w:line="240" w:lineRule="auto"/>
      </w:pPr>
      <w:r>
        <w:separator/>
      </w:r>
    </w:p>
  </w:endnote>
  <w:endnote w:type="continuationSeparator" w:id="0">
    <w:p w14:paraId="784BD6DB" w14:textId="77777777" w:rsidR="00621772" w:rsidRDefault="00621772" w:rsidP="002C6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0EE2E" w14:textId="77777777" w:rsidR="00621772" w:rsidRDefault="00621772" w:rsidP="002C690C">
      <w:pPr>
        <w:spacing w:after="0" w:line="240" w:lineRule="auto"/>
      </w:pPr>
      <w:r>
        <w:separator/>
      </w:r>
    </w:p>
  </w:footnote>
  <w:footnote w:type="continuationSeparator" w:id="0">
    <w:p w14:paraId="37BB7CA9" w14:textId="77777777" w:rsidR="00621772" w:rsidRDefault="00621772" w:rsidP="002C6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AF689" w14:textId="77777777" w:rsidR="002C690C" w:rsidRPr="002C690C" w:rsidRDefault="002C690C" w:rsidP="002C690C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</w:rPr>
    </w:pPr>
    <w:r w:rsidRPr="002C690C">
      <w:rPr>
        <w:rFonts w:ascii="Calibri" w:eastAsia="Calibri" w:hAnsi="Calibri" w:cs="Times New Roman"/>
        <w:noProof/>
      </w:rPr>
      <w:drawing>
        <wp:inline distT="0" distB="0" distL="0" distR="0" wp14:anchorId="0BB095E1" wp14:editId="10727D62">
          <wp:extent cx="5941394" cy="1133475"/>
          <wp:effectExtent l="0" t="0" r="2540" b="0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letter head plain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4268" cy="11340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56EE0C" w14:textId="77777777" w:rsidR="002C690C" w:rsidRDefault="002C69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9323C"/>
    <w:multiLevelType w:val="hybridMultilevel"/>
    <w:tmpl w:val="EDCE87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312D2"/>
    <w:multiLevelType w:val="hybridMultilevel"/>
    <w:tmpl w:val="106ECF2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40175"/>
    <w:multiLevelType w:val="hybridMultilevel"/>
    <w:tmpl w:val="693C895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84"/>
    <w:rsid w:val="001908DA"/>
    <w:rsid w:val="002C690C"/>
    <w:rsid w:val="003B4462"/>
    <w:rsid w:val="00457C74"/>
    <w:rsid w:val="00471C84"/>
    <w:rsid w:val="005A5C52"/>
    <w:rsid w:val="005F28DF"/>
    <w:rsid w:val="00621772"/>
    <w:rsid w:val="0088193B"/>
    <w:rsid w:val="008850BA"/>
    <w:rsid w:val="008C2D4E"/>
    <w:rsid w:val="00B8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3F346"/>
  <w15:chartTrackingRefBased/>
  <w15:docId w15:val="{4F25A588-43E8-439D-AAD7-52BE50F3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C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6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0C"/>
  </w:style>
  <w:style w:type="paragraph" w:styleId="Footer">
    <w:name w:val="footer"/>
    <w:basedOn w:val="Normal"/>
    <w:link w:val="FooterChar"/>
    <w:uiPriority w:val="99"/>
    <w:unhideWhenUsed/>
    <w:rsid w:val="002C6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0C"/>
  </w:style>
  <w:style w:type="table" w:customStyle="1" w:styleId="TableGrid1">
    <w:name w:val="Table Grid1"/>
    <w:basedOn w:val="TableNormal"/>
    <w:next w:val="TableGrid"/>
    <w:uiPriority w:val="39"/>
    <w:rsid w:val="001908DA"/>
    <w:pPr>
      <w:spacing w:after="0" w:line="240" w:lineRule="auto"/>
    </w:pPr>
    <w:rPr>
      <w:rFonts w:eastAsia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90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908DA"/>
    <w:pPr>
      <w:spacing w:after="0" w:line="240" w:lineRule="auto"/>
    </w:pPr>
    <w:rPr>
      <w:rFonts w:eastAsia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Paragraph,Header 2,Head1.1,References,Paragraphe de liste1,List Paragraph1,Liste couleur - Accent 11,Liste couleur - Accent 111,Paragraphe de liste3,List Paragraph2,Bullets,List Paragraph nowy,Numbered List Paragraph,titre_kely,Liste 1,??"/>
    <w:basedOn w:val="Normal"/>
    <w:link w:val="ListParagraphChar"/>
    <w:uiPriority w:val="99"/>
    <w:qFormat/>
    <w:rsid w:val="003B4462"/>
    <w:pPr>
      <w:widowControl w:val="0"/>
      <w:spacing w:after="0" w:line="240" w:lineRule="auto"/>
      <w:ind w:left="720"/>
      <w:contextualSpacing/>
      <w:jc w:val="both"/>
    </w:pPr>
    <w:rPr>
      <w:rFonts w:ascii="Gill Sans MT" w:eastAsia="Times New Roman" w:hAnsi="Gill Sans MT" w:cs="Times New Roman"/>
      <w:bCs/>
      <w:sz w:val="24"/>
      <w:szCs w:val="24"/>
      <w:lang/>
    </w:rPr>
  </w:style>
  <w:style w:type="character" w:customStyle="1" w:styleId="ListParagraphChar">
    <w:name w:val="List Paragraph Char"/>
    <w:aliases w:val="Paragraph Char,Header 2 Char,Head1.1 Char,References Char,Paragraphe de liste1 Char,List Paragraph1 Char,Liste couleur - Accent 11 Char,Liste couleur - Accent 111 Char,Paragraphe de liste3 Char,List Paragraph2 Char,Bullets Char"/>
    <w:link w:val="ListParagraph"/>
    <w:uiPriority w:val="99"/>
    <w:qFormat/>
    <w:rsid w:val="003B4462"/>
    <w:rPr>
      <w:rFonts w:ascii="Gill Sans MT" w:eastAsia="Times New Roman" w:hAnsi="Gill Sans MT" w:cs="Times New Roman"/>
      <w:bCs/>
      <w:sz w:val="24"/>
      <w:szCs w:val="24"/>
      <w:lang/>
    </w:rPr>
  </w:style>
  <w:style w:type="character" w:customStyle="1" w:styleId="vkekvd">
    <w:name w:val="vkekvd"/>
    <w:basedOn w:val="DefaultParagraphFont"/>
    <w:rsid w:val="003B4462"/>
  </w:style>
  <w:style w:type="paragraph" w:styleId="NormalWeb">
    <w:name w:val="Normal (Web)"/>
    <w:basedOn w:val="Normal"/>
    <w:uiPriority w:val="99"/>
    <w:semiHidden/>
    <w:unhideWhenUsed/>
    <w:rsid w:val="00881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57C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_Anyeko@appcoug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Micheal</dc:creator>
  <cp:keywords/>
  <dc:description/>
  <cp:lastModifiedBy>APPCO</cp:lastModifiedBy>
  <cp:revision>3</cp:revision>
  <dcterms:created xsi:type="dcterms:W3CDTF">2025-12-04T05:08:00Z</dcterms:created>
  <dcterms:modified xsi:type="dcterms:W3CDTF">2025-12-04T05:16:00Z</dcterms:modified>
</cp:coreProperties>
</file>