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C1" w:rsidRDefault="008C31C1">
      <w:pPr>
        <w:rPr>
          <w:b/>
          <w:u w:val="single"/>
        </w:rPr>
      </w:pPr>
    </w:p>
    <w:p w:rsidR="0069437E" w:rsidRPr="001E759D" w:rsidRDefault="00153511">
      <w:pPr>
        <w:rPr>
          <w:b/>
          <w:sz w:val="20"/>
          <w:szCs w:val="20"/>
        </w:rPr>
      </w:pPr>
      <w:r w:rsidRPr="001E759D">
        <w:rPr>
          <w:b/>
          <w:sz w:val="20"/>
          <w:szCs w:val="20"/>
        </w:rPr>
        <w:t>Organization</w:t>
      </w:r>
      <w:r w:rsidR="0069437E" w:rsidRPr="001E759D">
        <w:rPr>
          <w:b/>
          <w:sz w:val="20"/>
          <w:szCs w:val="20"/>
        </w:rPr>
        <w:t xml:space="preserve"> information:</w:t>
      </w:r>
    </w:p>
    <w:p w:rsidR="00A45CF8" w:rsidRPr="001E759D" w:rsidRDefault="00A45CF8">
      <w:pPr>
        <w:rPr>
          <w:b/>
          <w:sz w:val="20"/>
          <w:szCs w:val="20"/>
          <w:u w:val="single"/>
        </w:rPr>
      </w:pPr>
      <w:r w:rsidRPr="001E759D">
        <w:rPr>
          <w:b/>
          <w:sz w:val="20"/>
          <w:szCs w:val="20"/>
        </w:rPr>
        <w:t xml:space="preserve"> Name</w:t>
      </w:r>
      <w:r w:rsidRPr="001E759D">
        <w:rPr>
          <w:sz w:val="20"/>
          <w:szCs w:val="20"/>
        </w:rPr>
        <w:t>: Pearl Integrated Development Agency.</w:t>
      </w:r>
    </w:p>
    <w:p w:rsidR="0069437E" w:rsidRPr="001E759D" w:rsidRDefault="002A0A79">
      <w:pPr>
        <w:rPr>
          <w:sz w:val="20"/>
          <w:szCs w:val="20"/>
        </w:rPr>
      </w:pPr>
      <w:r w:rsidRPr="001E759D">
        <w:rPr>
          <w:b/>
          <w:sz w:val="20"/>
          <w:szCs w:val="20"/>
        </w:rPr>
        <w:t>I</w:t>
      </w:r>
      <w:r w:rsidR="0069437E" w:rsidRPr="001E759D">
        <w:rPr>
          <w:b/>
          <w:sz w:val="20"/>
          <w:szCs w:val="20"/>
        </w:rPr>
        <w:t>ncorporation year</w:t>
      </w:r>
      <w:r w:rsidR="0069437E" w:rsidRPr="001E759D">
        <w:rPr>
          <w:sz w:val="20"/>
          <w:szCs w:val="20"/>
        </w:rPr>
        <w:t>:</w:t>
      </w:r>
      <w:r w:rsidR="00153511" w:rsidRPr="001E759D">
        <w:rPr>
          <w:sz w:val="20"/>
          <w:szCs w:val="20"/>
        </w:rPr>
        <w:t xml:space="preserve"> 2014</w:t>
      </w:r>
    </w:p>
    <w:p w:rsidR="00A45CF8" w:rsidRPr="001E759D" w:rsidRDefault="000B51D5">
      <w:pPr>
        <w:rPr>
          <w:sz w:val="20"/>
          <w:szCs w:val="20"/>
        </w:rPr>
      </w:pPr>
      <w:r w:rsidRPr="001E759D">
        <w:rPr>
          <w:b/>
          <w:sz w:val="20"/>
          <w:szCs w:val="20"/>
        </w:rPr>
        <w:t>C</w:t>
      </w:r>
      <w:r w:rsidR="00A45CF8" w:rsidRPr="001E759D">
        <w:rPr>
          <w:b/>
          <w:sz w:val="20"/>
          <w:szCs w:val="20"/>
        </w:rPr>
        <w:t>ontact person:</w:t>
      </w:r>
      <w:r w:rsidR="00A45CF8" w:rsidRPr="001E759D">
        <w:rPr>
          <w:sz w:val="20"/>
          <w:szCs w:val="20"/>
        </w:rPr>
        <w:t xml:space="preserve"> Jude </w:t>
      </w:r>
      <w:r w:rsidR="008C31C1" w:rsidRPr="001E759D">
        <w:rPr>
          <w:sz w:val="20"/>
          <w:szCs w:val="20"/>
        </w:rPr>
        <w:t>Lambda,</w:t>
      </w:r>
      <w:r w:rsidR="008C31C1" w:rsidRPr="001E759D">
        <w:rPr>
          <w:b/>
          <w:sz w:val="20"/>
          <w:szCs w:val="20"/>
        </w:rPr>
        <w:t xml:space="preserve"> Email</w:t>
      </w:r>
      <w:r w:rsidR="00A45CF8" w:rsidRPr="001E759D">
        <w:rPr>
          <w:sz w:val="20"/>
          <w:szCs w:val="20"/>
        </w:rPr>
        <w:t>: judelamda@gmail.com</w:t>
      </w:r>
    </w:p>
    <w:p w:rsidR="00E04758" w:rsidRPr="001E759D" w:rsidRDefault="0069437E" w:rsidP="00AC64AA">
      <w:pPr>
        <w:rPr>
          <w:sz w:val="20"/>
          <w:szCs w:val="20"/>
        </w:rPr>
      </w:pPr>
      <w:r w:rsidRPr="001E759D">
        <w:rPr>
          <w:b/>
          <w:sz w:val="20"/>
          <w:szCs w:val="20"/>
        </w:rPr>
        <w:t>Nonprofit status</w:t>
      </w:r>
      <w:r w:rsidRPr="001E759D">
        <w:rPr>
          <w:sz w:val="20"/>
          <w:szCs w:val="20"/>
        </w:rPr>
        <w:t>:</w:t>
      </w:r>
      <w:r w:rsidR="00E04758" w:rsidRPr="001E759D">
        <w:rPr>
          <w:sz w:val="20"/>
          <w:szCs w:val="20"/>
        </w:rPr>
        <w:t xml:space="preserve"> Community Based Nonprofit </w:t>
      </w:r>
      <w:r w:rsidR="00153511" w:rsidRPr="001E759D">
        <w:rPr>
          <w:sz w:val="20"/>
          <w:szCs w:val="20"/>
        </w:rPr>
        <w:t>Organization</w:t>
      </w:r>
      <w:r w:rsidR="00E04758" w:rsidRPr="001E759D">
        <w:rPr>
          <w:sz w:val="20"/>
          <w:szCs w:val="20"/>
        </w:rPr>
        <w:t>.</w:t>
      </w:r>
    </w:p>
    <w:p w:rsidR="0069437E" w:rsidRPr="001E759D" w:rsidRDefault="00E04758">
      <w:pPr>
        <w:rPr>
          <w:sz w:val="20"/>
          <w:szCs w:val="20"/>
        </w:rPr>
      </w:pPr>
      <w:r w:rsidRPr="001E759D">
        <w:rPr>
          <w:b/>
          <w:sz w:val="20"/>
          <w:szCs w:val="20"/>
        </w:rPr>
        <w:t>Locatio</w:t>
      </w:r>
      <w:r w:rsidR="00374E54" w:rsidRPr="001E759D">
        <w:rPr>
          <w:b/>
          <w:sz w:val="20"/>
          <w:szCs w:val="20"/>
        </w:rPr>
        <w:t>n</w:t>
      </w:r>
      <w:r w:rsidR="0069437E" w:rsidRPr="001E759D">
        <w:rPr>
          <w:sz w:val="20"/>
          <w:szCs w:val="20"/>
        </w:rPr>
        <w:t>:</w:t>
      </w:r>
      <w:r w:rsidRPr="001E759D">
        <w:rPr>
          <w:sz w:val="20"/>
          <w:szCs w:val="20"/>
        </w:rPr>
        <w:t xml:space="preserve"> Busia</w:t>
      </w:r>
      <w:r w:rsidR="001557F2" w:rsidRPr="001E759D">
        <w:rPr>
          <w:sz w:val="20"/>
          <w:szCs w:val="20"/>
        </w:rPr>
        <w:t xml:space="preserve"> district Eastern Uganda</w:t>
      </w:r>
      <w:r w:rsidR="00E8149E" w:rsidRPr="001E759D">
        <w:rPr>
          <w:sz w:val="20"/>
          <w:szCs w:val="20"/>
        </w:rPr>
        <w:t>.</w:t>
      </w:r>
    </w:p>
    <w:p w:rsidR="008E61D8" w:rsidRPr="001E759D" w:rsidRDefault="00A45CF8">
      <w:pPr>
        <w:rPr>
          <w:b/>
          <w:sz w:val="20"/>
          <w:szCs w:val="20"/>
        </w:rPr>
      </w:pPr>
      <w:r w:rsidRPr="001E759D">
        <w:rPr>
          <w:b/>
          <w:sz w:val="20"/>
          <w:szCs w:val="20"/>
        </w:rPr>
        <w:t>Executive summary</w:t>
      </w:r>
      <w:r w:rsidR="00F12872" w:rsidRPr="001E759D">
        <w:rPr>
          <w:b/>
          <w:sz w:val="20"/>
          <w:szCs w:val="20"/>
        </w:rPr>
        <w:t>:</w:t>
      </w:r>
    </w:p>
    <w:p w:rsidR="007855CF" w:rsidRDefault="007855CF" w:rsidP="007855CF">
      <w:pPr>
        <w:rPr>
          <w:sz w:val="20"/>
          <w:szCs w:val="20"/>
        </w:rPr>
      </w:pPr>
      <w:r>
        <w:rPr>
          <w:sz w:val="20"/>
          <w:szCs w:val="20"/>
        </w:rPr>
        <w:t xml:space="preserve">Pearl Integrated Development Agency (PIDA) is </w:t>
      </w:r>
      <w:r w:rsidRPr="00757752">
        <w:rPr>
          <w:sz w:val="20"/>
          <w:szCs w:val="20"/>
        </w:rPr>
        <w:t xml:space="preserve">a </w:t>
      </w:r>
      <w:r>
        <w:rPr>
          <w:sz w:val="20"/>
          <w:szCs w:val="20"/>
        </w:rPr>
        <w:t>registered Community Based Nonprofit Organization CBS/105/014/015 operating at the grass root level in Busia District Eastern Uganda to help single mothers, vulnerable children, orphans and girls lead a meaningful life. PIDA was founded for women by women. Our program areas cover education, health, food security &amp; agriculture, livelihood and sanitation.</w:t>
      </w:r>
    </w:p>
    <w:p w:rsidR="00E34547" w:rsidRDefault="00E34547" w:rsidP="00E34547">
      <w:pPr>
        <w:tabs>
          <w:tab w:val="left" w:pos="7815"/>
        </w:tabs>
        <w:rPr>
          <w:rFonts w:eastAsia="Arial Unicode MS" w:cs="Arial"/>
          <w:sz w:val="20"/>
          <w:szCs w:val="20"/>
        </w:rPr>
      </w:pPr>
      <w:r w:rsidRPr="00543453">
        <w:rPr>
          <w:sz w:val="20"/>
          <w:szCs w:val="20"/>
        </w:rPr>
        <w:t>Pearl Integrated Development Agency</w:t>
      </w:r>
      <w:r>
        <w:rPr>
          <w:sz w:val="20"/>
          <w:szCs w:val="20"/>
        </w:rPr>
        <w:t xml:space="preserve"> (PIDA) </w:t>
      </w:r>
      <w:r w:rsidRPr="00543453">
        <w:rPr>
          <w:sz w:val="20"/>
          <w:szCs w:val="20"/>
        </w:rPr>
        <w:t>was established in 2014 with 20 full time members formed</w:t>
      </w:r>
      <w:r>
        <w:rPr>
          <w:sz w:val="20"/>
          <w:szCs w:val="20"/>
        </w:rPr>
        <w:t xml:space="preserve"> in consultation with the community. </w:t>
      </w:r>
      <w:r w:rsidRPr="001E759D">
        <w:rPr>
          <w:rFonts w:eastAsia="Arial Unicode MS" w:cs="Arial"/>
          <w:sz w:val="20"/>
          <w:szCs w:val="20"/>
        </w:rPr>
        <w:t>The organization was formed after the women and youth realized</w:t>
      </w:r>
      <w:r>
        <w:rPr>
          <w:rFonts w:eastAsia="Arial Unicode MS" w:cs="Arial"/>
          <w:sz w:val="20"/>
          <w:szCs w:val="20"/>
        </w:rPr>
        <w:t xml:space="preserve"> the effects </w:t>
      </w:r>
      <w:r w:rsidRPr="001E759D">
        <w:rPr>
          <w:rFonts w:eastAsia="Arial Unicode MS" w:cs="Arial"/>
          <w:sz w:val="20"/>
          <w:szCs w:val="20"/>
        </w:rPr>
        <w:t>of illiteracy, climate change, HIV &amp; AIDS</w:t>
      </w:r>
      <w:r>
        <w:rPr>
          <w:rFonts w:eastAsia="Arial Unicode MS" w:cs="Arial"/>
          <w:sz w:val="20"/>
          <w:szCs w:val="20"/>
        </w:rPr>
        <w:t>,</w:t>
      </w:r>
      <w:r w:rsidRPr="001E759D">
        <w:rPr>
          <w:rFonts w:eastAsia="Arial Unicode MS" w:cs="Arial"/>
          <w:sz w:val="20"/>
          <w:szCs w:val="20"/>
        </w:rPr>
        <w:t xml:space="preserve"> high poverty</w:t>
      </w:r>
      <w:r>
        <w:rPr>
          <w:rFonts w:eastAsia="Arial Unicode MS" w:cs="Arial"/>
          <w:sz w:val="20"/>
          <w:szCs w:val="20"/>
        </w:rPr>
        <w:t xml:space="preserve"> levels, </w:t>
      </w:r>
      <w:r w:rsidRPr="001E759D">
        <w:rPr>
          <w:rFonts w:eastAsia="Arial Unicode MS" w:cs="Arial"/>
          <w:sz w:val="20"/>
          <w:szCs w:val="20"/>
        </w:rPr>
        <w:t>high dropout rates of girl</w:t>
      </w:r>
      <w:r>
        <w:rPr>
          <w:rFonts w:eastAsia="Arial Unicode MS" w:cs="Arial"/>
          <w:sz w:val="20"/>
          <w:szCs w:val="20"/>
        </w:rPr>
        <w:t xml:space="preserve">s </w:t>
      </w:r>
      <w:r w:rsidRPr="001E759D">
        <w:rPr>
          <w:rFonts w:eastAsia="Arial Unicode MS" w:cs="Arial"/>
          <w:sz w:val="20"/>
          <w:szCs w:val="20"/>
        </w:rPr>
        <w:t xml:space="preserve">from schools which is </w:t>
      </w:r>
      <w:r>
        <w:rPr>
          <w:rFonts w:eastAsia="Arial Unicode MS" w:cs="Arial"/>
          <w:sz w:val="20"/>
          <w:szCs w:val="20"/>
        </w:rPr>
        <w:t xml:space="preserve">often </w:t>
      </w:r>
      <w:r w:rsidRPr="001E759D">
        <w:rPr>
          <w:rFonts w:eastAsia="Arial Unicode MS" w:cs="Arial"/>
          <w:sz w:val="20"/>
          <w:szCs w:val="20"/>
        </w:rPr>
        <w:t>coupled with early marriages and unemployment</w:t>
      </w:r>
      <w:r>
        <w:rPr>
          <w:rFonts w:eastAsia="Arial Unicode MS" w:cs="Arial"/>
          <w:sz w:val="20"/>
          <w:szCs w:val="20"/>
        </w:rPr>
        <w:t>, were</w:t>
      </w:r>
      <w:r w:rsidRPr="001E759D">
        <w:rPr>
          <w:rFonts w:eastAsia="Arial Unicode MS" w:cs="Arial"/>
          <w:sz w:val="20"/>
          <w:szCs w:val="20"/>
        </w:rPr>
        <w:t xml:space="preserve"> greatly affecting their lives. </w:t>
      </w:r>
    </w:p>
    <w:p w:rsidR="00E34547" w:rsidRDefault="00E34547" w:rsidP="00E34547">
      <w:pPr>
        <w:tabs>
          <w:tab w:val="left" w:pos="7815"/>
        </w:tabs>
        <w:rPr>
          <w:rFonts w:eastAsia="Arial Unicode MS" w:cs="Arial"/>
          <w:sz w:val="20"/>
          <w:szCs w:val="20"/>
        </w:rPr>
      </w:pPr>
      <w:r w:rsidRPr="001E759D">
        <w:rPr>
          <w:rFonts w:eastAsia="Times New Roman" w:cs="Arial"/>
          <w:b/>
          <w:sz w:val="20"/>
          <w:szCs w:val="20"/>
        </w:rPr>
        <w:t>Mission:</w:t>
      </w:r>
      <w:r w:rsidRPr="001E759D">
        <w:rPr>
          <w:rFonts w:eastAsia="Times New Roman" w:cs="Arial"/>
          <w:sz w:val="20"/>
          <w:szCs w:val="20"/>
        </w:rPr>
        <w:t xml:space="preserve"> To enhance the capacities and capabilities of rural women groups</w:t>
      </w:r>
      <w:r>
        <w:rPr>
          <w:rFonts w:eastAsia="Times New Roman" w:cs="Arial"/>
          <w:sz w:val="20"/>
          <w:szCs w:val="20"/>
        </w:rPr>
        <w:t xml:space="preserve"> and </w:t>
      </w:r>
      <w:r w:rsidRPr="001E759D">
        <w:rPr>
          <w:rFonts w:eastAsia="Times New Roman" w:cs="Arial"/>
          <w:sz w:val="20"/>
          <w:szCs w:val="20"/>
        </w:rPr>
        <w:t xml:space="preserve">to develop and implement programmes aimed at improving the standard of living of </w:t>
      </w:r>
      <w:r>
        <w:rPr>
          <w:rFonts w:eastAsia="Times New Roman" w:cs="Arial"/>
          <w:sz w:val="20"/>
          <w:szCs w:val="20"/>
        </w:rPr>
        <w:t>their</w:t>
      </w:r>
      <w:r w:rsidRPr="001E759D">
        <w:rPr>
          <w:rFonts w:eastAsia="Times New Roman" w:cs="Arial"/>
          <w:sz w:val="20"/>
          <w:szCs w:val="20"/>
        </w:rPr>
        <w:t xml:space="preserve"> communities through sustainable use of the environment and the available resources.</w:t>
      </w:r>
    </w:p>
    <w:p w:rsidR="008C31C1" w:rsidRPr="001E759D" w:rsidRDefault="00B71C10" w:rsidP="008C31C1">
      <w:pPr>
        <w:jc w:val="both"/>
        <w:rPr>
          <w:rFonts w:eastAsia="Times New Roman" w:cs="Arial"/>
          <w:sz w:val="20"/>
          <w:szCs w:val="20"/>
        </w:rPr>
      </w:pPr>
      <w:r w:rsidRPr="001E759D">
        <w:rPr>
          <w:rFonts w:eastAsia="Times New Roman" w:cs="Arial"/>
          <w:b/>
          <w:sz w:val="20"/>
          <w:szCs w:val="20"/>
        </w:rPr>
        <w:t>Vision</w:t>
      </w:r>
      <w:r w:rsidRPr="001E759D">
        <w:rPr>
          <w:rFonts w:eastAsia="Times New Roman" w:cs="Arial"/>
          <w:sz w:val="20"/>
          <w:szCs w:val="20"/>
        </w:rPr>
        <w:t>: Envision a transformed community with no poverty and illiteracy free amongst the less privileged in society.</w:t>
      </w:r>
    </w:p>
    <w:p w:rsidR="00B71C10" w:rsidRPr="001E759D" w:rsidRDefault="00B71C10" w:rsidP="00B71C10">
      <w:pPr>
        <w:spacing w:before="100" w:beforeAutospacing="1" w:after="100" w:afterAutospacing="1"/>
        <w:jc w:val="both"/>
        <w:rPr>
          <w:rFonts w:eastAsia="Arial Unicode MS" w:cs="Arial"/>
          <w:b/>
          <w:sz w:val="20"/>
          <w:szCs w:val="20"/>
        </w:rPr>
      </w:pPr>
      <w:r w:rsidRPr="001E759D">
        <w:rPr>
          <w:rFonts w:eastAsia="Arial Unicode MS" w:cs="Arial"/>
          <w:b/>
          <w:sz w:val="20"/>
          <w:szCs w:val="20"/>
        </w:rPr>
        <w:t>Core values:</w:t>
      </w:r>
    </w:p>
    <w:p w:rsidR="00B71C10" w:rsidRPr="001E759D" w:rsidRDefault="00B71C10" w:rsidP="00B71C10">
      <w:pPr>
        <w:spacing w:before="100" w:beforeAutospacing="1" w:after="100" w:afterAutospacing="1"/>
        <w:jc w:val="both"/>
        <w:rPr>
          <w:rFonts w:eastAsia="Arial Unicode MS" w:cs="Arial"/>
          <w:sz w:val="20"/>
          <w:szCs w:val="20"/>
        </w:rPr>
      </w:pPr>
      <w:r w:rsidRPr="001E759D">
        <w:rPr>
          <w:rFonts w:eastAsia="Arial Unicode MS" w:cs="Arial"/>
          <w:sz w:val="20"/>
          <w:szCs w:val="20"/>
        </w:rPr>
        <w:t>Pearl Integrated Development Agency work with communities and other stakeholders is guided by its core values. These core values will be applied and upheld at all times by all members of staff of PIDA as well as in their relations with third parties, partners, and stakeholders associated with PIDA in any way. The core values include:</w:t>
      </w:r>
    </w:p>
    <w:p w:rsidR="00B71C10" w:rsidRPr="001E759D" w:rsidRDefault="00B71C10" w:rsidP="00B71C10">
      <w:pPr>
        <w:spacing w:before="100" w:beforeAutospacing="1" w:after="100" w:afterAutospacing="1"/>
        <w:jc w:val="both"/>
        <w:rPr>
          <w:rFonts w:eastAsia="Arial Unicode MS" w:cs="Arial"/>
          <w:sz w:val="20"/>
          <w:szCs w:val="20"/>
        </w:rPr>
      </w:pPr>
      <w:r w:rsidRPr="001E759D">
        <w:rPr>
          <w:rFonts w:eastAsia="Arial Unicode MS" w:cs="Arial"/>
          <w:b/>
          <w:i/>
          <w:sz w:val="20"/>
          <w:szCs w:val="20"/>
        </w:rPr>
        <w:t>Professionalism:</w:t>
      </w:r>
      <w:r w:rsidRPr="001E759D">
        <w:rPr>
          <w:rFonts w:eastAsia="Arial Unicode MS" w:cs="Arial"/>
          <w:sz w:val="20"/>
          <w:szCs w:val="20"/>
        </w:rPr>
        <w:t xml:space="preserve"> Exuding competence and skills in outlook and approach, at a personal and organizational level.</w:t>
      </w:r>
    </w:p>
    <w:p w:rsidR="00B71C10" w:rsidRPr="001E759D" w:rsidRDefault="00B71C10" w:rsidP="00B71C10">
      <w:pPr>
        <w:spacing w:before="100" w:beforeAutospacing="1" w:after="100" w:afterAutospacing="1"/>
        <w:jc w:val="both"/>
        <w:rPr>
          <w:rFonts w:eastAsia="Arial Unicode MS" w:cs="Arial"/>
          <w:sz w:val="20"/>
          <w:szCs w:val="20"/>
        </w:rPr>
      </w:pPr>
      <w:r w:rsidRPr="001E759D">
        <w:rPr>
          <w:rFonts w:eastAsia="Arial Unicode MS" w:cs="Arial"/>
          <w:b/>
          <w:i/>
          <w:sz w:val="20"/>
          <w:szCs w:val="20"/>
        </w:rPr>
        <w:t>Transparency:</w:t>
      </w:r>
      <w:r w:rsidRPr="001E759D">
        <w:rPr>
          <w:rFonts w:eastAsia="Arial Unicode MS" w:cs="Arial"/>
          <w:sz w:val="20"/>
          <w:szCs w:val="20"/>
        </w:rPr>
        <w:t xml:space="preserve"> Integrity and openness in all operational work, while promoting downward and upward accountability.</w:t>
      </w:r>
    </w:p>
    <w:p w:rsidR="00B71C10" w:rsidRPr="001E759D" w:rsidRDefault="00B71C10" w:rsidP="00B71C10">
      <w:pPr>
        <w:spacing w:before="100" w:beforeAutospacing="1" w:after="100" w:afterAutospacing="1"/>
        <w:jc w:val="both"/>
        <w:rPr>
          <w:rFonts w:eastAsia="Arial Unicode MS" w:cs="Arial"/>
          <w:sz w:val="20"/>
          <w:szCs w:val="20"/>
        </w:rPr>
      </w:pPr>
      <w:r w:rsidRPr="001E759D">
        <w:rPr>
          <w:rFonts w:eastAsia="Arial Unicode MS" w:cs="Arial"/>
          <w:b/>
          <w:i/>
          <w:sz w:val="20"/>
          <w:szCs w:val="20"/>
        </w:rPr>
        <w:t>Innovation:</w:t>
      </w:r>
      <w:r w:rsidRPr="001E759D">
        <w:rPr>
          <w:rFonts w:eastAsia="Arial Unicode MS" w:cs="Arial"/>
          <w:sz w:val="20"/>
          <w:szCs w:val="20"/>
        </w:rPr>
        <w:t xml:space="preserve"> Being inventive and original in the delivery of services and interventions and adapting to changing needs and operational contexts.</w:t>
      </w:r>
    </w:p>
    <w:p w:rsidR="00B71C10" w:rsidRPr="001E759D" w:rsidRDefault="00B71C10" w:rsidP="00B71C10">
      <w:pPr>
        <w:spacing w:before="100" w:beforeAutospacing="1" w:after="100" w:afterAutospacing="1"/>
        <w:jc w:val="both"/>
        <w:rPr>
          <w:rFonts w:eastAsia="Arial Unicode MS" w:cs="Arial"/>
          <w:sz w:val="20"/>
          <w:szCs w:val="20"/>
        </w:rPr>
      </w:pPr>
      <w:r w:rsidRPr="001E759D">
        <w:rPr>
          <w:rFonts w:eastAsia="Arial Unicode MS" w:cs="Arial"/>
          <w:b/>
          <w:i/>
          <w:sz w:val="20"/>
          <w:szCs w:val="20"/>
        </w:rPr>
        <w:t>Compassion:</w:t>
      </w:r>
      <w:r w:rsidRPr="001E759D">
        <w:rPr>
          <w:rFonts w:eastAsia="Arial Unicode MS" w:cs="Arial"/>
          <w:sz w:val="20"/>
          <w:szCs w:val="20"/>
        </w:rPr>
        <w:t xml:space="preserve"> Showing concern and care for beneficiaries and staff.</w:t>
      </w:r>
    </w:p>
    <w:p w:rsidR="00405113" w:rsidRPr="001E759D" w:rsidRDefault="00B71C10" w:rsidP="005116E1">
      <w:pPr>
        <w:spacing w:before="100" w:beforeAutospacing="1" w:after="100" w:afterAutospacing="1"/>
        <w:jc w:val="both"/>
        <w:rPr>
          <w:rFonts w:eastAsia="Arial Unicode MS" w:cs="Arial"/>
          <w:sz w:val="20"/>
          <w:szCs w:val="20"/>
        </w:rPr>
      </w:pPr>
      <w:r w:rsidRPr="001E759D">
        <w:rPr>
          <w:rFonts w:eastAsia="Arial Unicode MS" w:cs="Arial"/>
          <w:b/>
          <w:i/>
          <w:sz w:val="20"/>
          <w:szCs w:val="20"/>
        </w:rPr>
        <w:lastRenderedPageBreak/>
        <w:t>Gender and cultural sensitivity:</w:t>
      </w:r>
      <w:r w:rsidRPr="001E759D">
        <w:rPr>
          <w:rFonts w:eastAsia="Arial Unicode MS" w:cs="Arial"/>
          <w:sz w:val="20"/>
          <w:szCs w:val="20"/>
        </w:rPr>
        <w:t xml:space="preserve"> Responding to the gender specific needs of beneficiaries in programming and being sensitive to local culture contexts.</w:t>
      </w:r>
    </w:p>
    <w:p w:rsidR="00B71C10" w:rsidRPr="001E759D" w:rsidRDefault="00B71C10" w:rsidP="00B71C10">
      <w:pPr>
        <w:jc w:val="both"/>
        <w:rPr>
          <w:rFonts w:eastAsia="Times New Roman" w:cs="Arial"/>
          <w:b/>
          <w:sz w:val="20"/>
          <w:szCs w:val="20"/>
        </w:rPr>
      </w:pPr>
      <w:r w:rsidRPr="001E759D">
        <w:rPr>
          <w:rFonts w:eastAsia="Times New Roman" w:cs="Arial"/>
          <w:b/>
          <w:sz w:val="20"/>
          <w:szCs w:val="20"/>
        </w:rPr>
        <w:t>The organization objectives among others:</w:t>
      </w:r>
    </w:p>
    <w:p w:rsidR="00B71C10" w:rsidRPr="001E759D" w:rsidRDefault="00B71C10" w:rsidP="00B71C10">
      <w:pPr>
        <w:pStyle w:val="ListParagraph"/>
        <w:numPr>
          <w:ilvl w:val="0"/>
          <w:numId w:val="6"/>
        </w:numPr>
        <w:jc w:val="both"/>
        <w:rPr>
          <w:rFonts w:asciiTheme="minorHAnsi" w:hAnsiTheme="minorHAnsi" w:cs="Arial"/>
          <w:sz w:val="20"/>
          <w:szCs w:val="20"/>
        </w:rPr>
      </w:pPr>
      <w:r w:rsidRPr="001E759D">
        <w:rPr>
          <w:rFonts w:asciiTheme="minorHAnsi" w:hAnsiTheme="minorHAnsi" w:cs="Arial"/>
          <w:sz w:val="20"/>
          <w:szCs w:val="20"/>
        </w:rPr>
        <w:t>To improve the livelihood of the rural communities in the pilot areas especially the women groups, the poor and the disadvantaged.</w:t>
      </w:r>
    </w:p>
    <w:p w:rsidR="00B71C10" w:rsidRPr="001E759D" w:rsidRDefault="00B71C10" w:rsidP="00B71C10">
      <w:pPr>
        <w:pStyle w:val="ListParagraph"/>
        <w:numPr>
          <w:ilvl w:val="0"/>
          <w:numId w:val="6"/>
        </w:numPr>
        <w:jc w:val="both"/>
        <w:rPr>
          <w:rFonts w:asciiTheme="minorHAnsi" w:hAnsiTheme="minorHAnsi" w:cs="Arial"/>
          <w:sz w:val="20"/>
          <w:szCs w:val="20"/>
        </w:rPr>
      </w:pPr>
      <w:r w:rsidRPr="001E759D">
        <w:rPr>
          <w:rFonts w:asciiTheme="minorHAnsi" w:hAnsiTheme="minorHAnsi" w:cs="Arial"/>
          <w:sz w:val="20"/>
          <w:szCs w:val="20"/>
        </w:rPr>
        <w:t>To encourage the use of energy saving techniques in order to reverse the wood fuel crisis in the district.</w:t>
      </w:r>
    </w:p>
    <w:p w:rsidR="00B71C10" w:rsidRPr="001E759D" w:rsidRDefault="00B71C10" w:rsidP="00B71C10">
      <w:pPr>
        <w:pStyle w:val="ListParagraph"/>
        <w:numPr>
          <w:ilvl w:val="0"/>
          <w:numId w:val="6"/>
        </w:numPr>
        <w:jc w:val="both"/>
        <w:rPr>
          <w:rFonts w:asciiTheme="minorHAnsi" w:hAnsiTheme="minorHAnsi" w:cs="Arial"/>
          <w:sz w:val="20"/>
          <w:szCs w:val="20"/>
        </w:rPr>
      </w:pPr>
      <w:r w:rsidRPr="001E759D">
        <w:rPr>
          <w:rFonts w:asciiTheme="minorHAnsi" w:hAnsiTheme="minorHAnsi" w:cs="Arial"/>
          <w:sz w:val="20"/>
          <w:szCs w:val="20"/>
        </w:rPr>
        <w:t>To sensitize the women and raise awareness about the diverse problems experienced by rural women on the subject o</w:t>
      </w:r>
      <w:r w:rsidR="00861B50" w:rsidRPr="001E759D">
        <w:rPr>
          <w:rFonts w:asciiTheme="minorHAnsi" w:hAnsiTheme="minorHAnsi" w:cs="Arial"/>
          <w:sz w:val="20"/>
          <w:szCs w:val="20"/>
        </w:rPr>
        <w:t xml:space="preserve">f family health, nutrition, HIV &amp; </w:t>
      </w:r>
      <w:r w:rsidRPr="001E759D">
        <w:rPr>
          <w:rFonts w:asciiTheme="minorHAnsi" w:hAnsiTheme="minorHAnsi" w:cs="Arial"/>
          <w:sz w:val="20"/>
          <w:szCs w:val="20"/>
        </w:rPr>
        <w:t>AIDs and girl child education.</w:t>
      </w:r>
    </w:p>
    <w:p w:rsidR="00056F88" w:rsidRPr="001E759D" w:rsidRDefault="00056F88" w:rsidP="00056F88">
      <w:pPr>
        <w:pStyle w:val="ListParagraph"/>
        <w:jc w:val="both"/>
        <w:rPr>
          <w:rFonts w:asciiTheme="minorHAnsi" w:hAnsiTheme="minorHAnsi" w:cs="Arial"/>
          <w:sz w:val="20"/>
          <w:szCs w:val="20"/>
        </w:rPr>
      </w:pPr>
    </w:p>
    <w:p w:rsidR="00A262AA" w:rsidRPr="001E759D" w:rsidRDefault="00A262AA" w:rsidP="00A262AA">
      <w:pPr>
        <w:spacing w:after="0" w:line="240" w:lineRule="auto"/>
        <w:jc w:val="both"/>
        <w:rPr>
          <w:rFonts w:eastAsia="Times New Roman" w:cs="Calibri"/>
          <w:b/>
          <w:sz w:val="20"/>
          <w:szCs w:val="20"/>
        </w:rPr>
      </w:pPr>
      <w:r w:rsidRPr="001E759D">
        <w:rPr>
          <w:rFonts w:eastAsia="Times New Roman" w:cs="Calibri"/>
          <w:b/>
          <w:sz w:val="20"/>
          <w:szCs w:val="20"/>
        </w:rPr>
        <w:t xml:space="preserve">The principal </w:t>
      </w:r>
      <w:r w:rsidR="008B1CDF" w:rsidRPr="001E759D">
        <w:rPr>
          <w:rFonts w:cs="Calibri"/>
          <w:b/>
          <w:sz w:val="20"/>
          <w:szCs w:val="20"/>
        </w:rPr>
        <w:t>activities include</w:t>
      </w:r>
      <w:r w:rsidRPr="001E759D">
        <w:rPr>
          <w:rFonts w:cs="Calibri"/>
          <w:b/>
          <w:sz w:val="20"/>
          <w:szCs w:val="20"/>
        </w:rPr>
        <w:t>:</w:t>
      </w:r>
    </w:p>
    <w:p w:rsidR="00A262AA" w:rsidRPr="001E759D" w:rsidRDefault="00A262AA" w:rsidP="00A262AA">
      <w:pPr>
        <w:numPr>
          <w:ilvl w:val="0"/>
          <w:numId w:val="14"/>
        </w:numPr>
        <w:spacing w:after="0" w:line="240" w:lineRule="auto"/>
        <w:jc w:val="both"/>
        <w:rPr>
          <w:rFonts w:eastAsia="Times New Roman" w:cs="Calibri"/>
          <w:sz w:val="20"/>
          <w:szCs w:val="20"/>
        </w:rPr>
      </w:pPr>
      <w:r w:rsidRPr="001E759D">
        <w:rPr>
          <w:rFonts w:eastAsia="Times New Roman" w:cs="Calibri"/>
          <w:sz w:val="20"/>
          <w:szCs w:val="20"/>
        </w:rPr>
        <w:t>Health and HIV</w:t>
      </w:r>
      <w:r w:rsidRPr="001E759D">
        <w:rPr>
          <w:rFonts w:cs="Calibri"/>
          <w:sz w:val="20"/>
          <w:szCs w:val="20"/>
        </w:rPr>
        <w:t xml:space="preserve"> &amp; </w:t>
      </w:r>
      <w:r w:rsidRPr="001E759D">
        <w:rPr>
          <w:rFonts w:eastAsia="Times New Roman" w:cs="Calibri"/>
          <w:sz w:val="20"/>
          <w:szCs w:val="20"/>
        </w:rPr>
        <w:t>AIDS prevention, care and treatment</w:t>
      </w:r>
      <w:r w:rsidR="002751B5" w:rsidRPr="001E759D">
        <w:rPr>
          <w:rFonts w:eastAsia="Times New Roman" w:cs="Calibri"/>
          <w:sz w:val="20"/>
          <w:szCs w:val="20"/>
        </w:rPr>
        <w:t>.</w:t>
      </w:r>
    </w:p>
    <w:p w:rsidR="00A262AA" w:rsidRPr="001E759D" w:rsidRDefault="00A262AA" w:rsidP="00A262AA">
      <w:pPr>
        <w:numPr>
          <w:ilvl w:val="0"/>
          <w:numId w:val="14"/>
        </w:numPr>
        <w:spacing w:after="0" w:line="240" w:lineRule="auto"/>
        <w:jc w:val="both"/>
        <w:rPr>
          <w:rFonts w:eastAsia="Times New Roman" w:cs="Calibri"/>
          <w:sz w:val="20"/>
          <w:szCs w:val="20"/>
        </w:rPr>
      </w:pPr>
      <w:r w:rsidRPr="001E759D">
        <w:rPr>
          <w:rFonts w:eastAsia="Times New Roman" w:cs="Calibri"/>
          <w:sz w:val="20"/>
          <w:szCs w:val="20"/>
        </w:rPr>
        <w:t>Water and Sanitation</w:t>
      </w:r>
      <w:r w:rsidR="002751B5" w:rsidRPr="001E759D">
        <w:rPr>
          <w:rFonts w:eastAsia="Times New Roman" w:cs="Calibri"/>
          <w:sz w:val="20"/>
          <w:szCs w:val="20"/>
        </w:rPr>
        <w:t>.</w:t>
      </w:r>
    </w:p>
    <w:p w:rsidR="00A262AA" w:rsidRPr="001E759D" w:rsidRDefault="00A262AA" w:rsidP="00A262AA">
      <w:pPr>
        <w:numPr>
          <w:ilvl w:val="0"/>
          <w:numId w:val="14"/>
        </w:numPr>
        <w:spacing w:after="0" w:line="240" w:lineRule="auto"/>
        <w:jc w:val="both"/>
        <w:rPr>
          <w:rFonts w:eastAsia="Times New Roman" w:cs="Calibri"/>
          <w:sz w:val="20"/>
          <w:szCs w:val="20"/>
        </w:rPr>
      </w:pPr>
      <w:r w:rsidRPr="001E759D">
        <w:rPr>
          <w:rFonts w:eastAsia="Times New Roman" w:cs="Calibri"/>
          <w:sz w:val="20"/>
          <w:szCs w:val="20"/>
        </w:rPr>
        <w:t>Educational Support</w:t>
      </w:r>
      <w:r w:rsidR="002751B5" w:rsidRPr="001E759D">
        <w:rPr>
          <w:rFonts w:eastAsia="Times New Roman" w:cs="Calibri"/>
          <w:sz w:val="20"/>
          <w:szCs w:val="20"/>
        </w:rPr>
        <w:t>.</w:t>
      </w:r>
    </w:p>
    <w:p w:rsidR="00A262AA" w:rsidRPr="001E759D" w:rsidRDefault="00A262AA" w:rsidP="00A262AA">
      <w:pPr>
        <w:numPr>
          <w:ilvl w:val="0"/>
          <w:numId w:val="14"/>
        </w:numPr>
        <w:spacing w:after="0" w:line="240" w:lineRule="auto"/>
        <w:jc w:val="both"/>
        <w:rPr>
          <w:rFonts w:eastAsia="Times New Roman" w:cs="Calibri"/>
          <w:sz w:val="20"/>
          <w:szCs w:val="20"/>
        </w:rPr>
      </w:pPr>
      <w:r w:rsidRPr="001E759D">
        <w:rPr>
          <w:rFonts w:eastAsia="Times New Roman" w:cs="Calibri"/>
          <w:sz w:val="20"/>
          <w:szCs w:val="20"/>
        </w:rPr>
        <w:t>Environmental Sustainability</w:t>
      </w:r>
      <w:r w:rsidR="007D0A6A" w:rsidRPr="001E759D">
        <w:rPr>
          <w:rFonts w:eastAsia="Times New Roman" w:cs="Calibri"/>
          <w:sz w:val="20"/>
          <w:szCs w:val="20"/>
        </w:rPr>
        <w:t>.</w:t>
      </w:r>
    </w:p>
    <w:p w:rsidR="00E0306D" w:rsidRPr="001E759D" w:rsidRDefault="00A262AA" w:rsidP="005F4B91">
      <w:pPr>
        <w:numPr>
          <w:ilvl w:val="0"/>
          <w:numId w:val="14"/>
        </w:numPr>
        <w:spacing w:after="0" w:line="240" w:lineRule="auto"/>
        <w:jc w:val="both"/>
        <w:rPr>
          <w:rFonts w:cs="Calibri"/>
          <w:sz w:val="20"/>
          <w:szCs w:val="20"/>
        </w:rPr>
      </w:pPr>
      <w:r w:rsidRPr="001E759D">
        <w:rPr>
          <w:rFonts w:cs="Calibri"/>
          <w:sz w:val="20"/>
          <w:szCs w:val="20"/>
        </w:rPr>
        <w:t xml:space="preserve">Livelihood &amp; </w:t>
      </w:r>
      <w:r w:rsidRPr="001E759D">
        <w:rPr>
          <w:rFonts w:eastAsia="Times New Roman" w:cs="Calibri"/>
          <w:sz w:val="20"/>
          <w:szCs w:val="20"/>
        </w:rPr>
        <w:t>Economic Empowerment</w:t>
      </w:r>
      <w:r w:rsidR="007D0A6A" w:rsidRPr="001E759D">
        <w:rPr>
          <w:rFonts w:eastAsia="Times New Roman" w:cs="Calibri"/>
          <w:sz w:val="20"/>
          <w:szCs w:val="20"/>
        </w:rPr>
        <w:t>.</w:t>
      </w:r>
    </w:p>
    <w:p w:rsidR="00DB25D7" w:rsidRPr="001E759D" w:rsidRDefault="00DB25D7" w:rsidP="00DB25D7">
      <w:pPr>
        <w:spacing w:after="0" w:line="240" w:lineRule="auto"/>
        <w:ind w:left="720"/>
        <w:jc w:val="both"/>
        <w:rPr>
          <w:rFonts w:cs="Calibri"/>
          <w:sz w:val="20"/>
          <w:szCs w:val="20"/>
        </w:rPr>
      </w:pPr>
    </w:p>
    <w:p w:rsidR="00E0306D" w:rsidRPr="001E759D" w:rsidRDefault="00D40AF6" w:rsidP="005F4B91">
      <w:pPr>
        <w:jc w:val="both"/>
        <w:rPr>
          <w:rFonts w:eastAsia="Times New Roman" w:cs="Arial"/>
          <w:sz w:val="20"/>
          <w:szCs w:val="20"/>
        </w:rPr>
      </w:pPr>
      <w:r w:rsidRPr="00644214">
        <w:rPr>
          <w:rFonts w:eastAsia="Times New Roman" w:cs="Arial"/>
          <w:b/>
          <w:sz w:val="20"/>
          <w:szCs w:val="20"/>
        </w:rPr>
        <w:t>Target beneficiarie</w:t>
      </w:r>
      <w:r w:rsidR="00644214" w:rsidRPr="00644214">
        <w:rPr>
          <w:rFonts w:eastAsia="Times New Roman" w:cs="Arial"/>
          <w:b/>
          <w:sz w:val="20"/>
          <w:szCs w:val="20"/>
        </w:rPr>
        <w:t>s</w:t>
      </w:r>
      <w:r w:rsidR="00644214">
        <w:rPr>
          <w:rFonts w:eastAsia="Times New Roman" w:cs="Arial"/>
          <w:sz w:val="20"/>
          <w:szCs w:val="20"/>
        </w:rPr>
        <w:t>:</w:t>
      </w:r>
      <w:r w:rsidRPr="001E759D">
        <w:rPr>
          <w:rFonts w:eastAsia="Times New Roman" w:cs="Arial"/>
          <w:sz w:val="20"/>
          <w:szCs w:val="20"/>
        </w:rPr>
        <w:t xml:space="preserve"> girls 5-21 years</w:t>
      </w:r>
      <w:r w:rsidR="00A455B3" w:rsidRPr="001E759D">
        <w:rPr>
          <w:rFonts w:eastAsia="Times New Roman" w:cs="Arial"/>
          <w:sz w:val="20"/>
          <w:szCs w:val="20"/>
        </w:rPr>
        <w:t xml:space="preserve"> both in school and out of school</w:t>
      </w:r>
      <w:r w:rsidRPr="001E759D">
        <w:rPr>
          <w:rFonts w:eastAsia="Times New Roman" w:cs="Arial"/>
          <w:sz w:val="20"/>
          <w:szCs w:val="20"/>
        </w:rPr>
        <w:t>.</w:t>
      </w:r>
      <w:r w:rsidR="005F4B91" w:rsidRPr="001E759D">
        <w:rPr>
          <w:rFonts w:eastAsia="Times New Roman" w:cs="Arial"/>
          <w:sz w:val="20"/>
          <w:szCs w:val="20"/>
        </w:rPr>
        <w:t xml:space="preserve"> </w:t>
      </w:r>
    </w:p>
    <w:p w:rsidR="0014114F" w:rsidRPr="009208D9" w:rsidRDefault="0014114F" w:rsidP="0014114F">
      <w:pPr>
        <w:jc w:val="both"/>
        <w:rPr>
          <w:rFonts w:eastAsia="Times New Roman" w:cs="Arial"/>
          <w:sz w:val="20"/>
          <w:szCs w:val="20"/>
        </w:rPr>
      </w:pPr>
      <w:r w:rsidRPr="009208D9">
        <w:rPr>
          <w:rFonts w:eastAsia="Times New Roman" w:cs="Arial"/>
          <w:b/>
          <w:sz w:val="20"/>
          <w:szCs w:val="20"/>
        </w:rPr>
        <w:t>Accomplishments:</w:t>
      </w:r>
      <w:r w:rsidRPr="009208D9">
        <w:rPr>
          <w:rFonts w:eastAsia="Times New Roman" w:cs="Arial"/>
          <w:sz w:val="20"/>
          <w:szCs w:val="20"/>
        </w:rPr>
        <w:t xml:space="preserve"> We have been providing support to the community through a variety of projects:</w:t>
      </w:r>
    </w:p>
    <w:p w:rsidR="0014114F" w:rsidRPr="009208D9" w:rsidRDefault="0014114F" w:rsidP="0014114F">
      <w:pPr>
        <w:pStyle w:val="ListParagraph"/>
        <w:numPr>
          <w:ilvl w:val="0"/>
          <w:numId w:val="16"/>
        </w:numPr>
        <w:spacing w:after="200" w:line="276" w:lineRule="auto"/>
        <w:jc w:val="both"/>
        <w:rPr>
          <w:rFonts w:asciiTheme="minorHAnsi" w:hAnsiTheme="minorHAnsi" w:cs="Arial"/>
          <w:sz w:val="20"/>
          <w:szCs w:val="20"/>
        </w:rPr>
      </w:pPr>
      <w:r w:rsidRPr="009208D9">
        <w:rPr>
          <w:rFonts w:asciiTheme="minorHAnsi" w:hAnsiTheme="minorHAnsi" w:cs="Arial"/>
          <w:b/>
          <w:bCs/>
          <w:sz w:val="20"/>
          <w:szCs w:val="20"/>
        </w:rPr>
        <w:t>Livelihood:</w:t>
      </w:r>
      <w:r w:rsidRPr="009208D9">
        <w:rPr>
          <w:rFonts w:asciiTheme="minorHAnsi" w:hAnsiTheme="minorHAnsi" w:cs="Arial"/>
          <w:sz w:val="20"/>
          <w:szCs w:val="20"/>
        </w:rPr>
        <w:t xml:space="preserve"> Through our Agri-business projects, we are providing mothers of families with improved varieties of seeds and training in animal and crop husbandry with the aim of empowering them to become autonomous through their businesses. This will in turn help the families financially to keep their girls in school. </w:t>
      </w:r>
    </w:p>
    <w:p w:rsidR="0014114F" w:rsidRPr="009208D9" w:rsidRDefault="0014114F" w:rsidP="0014114F">
      <w:pPr>
        <w:pStyle w:val="ListParagraph"/>
        <w:numPr>
          <w:ilvl w:val="0"/>
          <w:numId w:val="16"/>
        </w:numPr>
        <w:spacing w:after="200" w:line="276" w:lineRule="auto"/>
        <w:jc w:val="both"/>
        <w:rPr>
          <w:rFonts w:asciiTheme="minorHAnsi" w:hAnsiTheme="minorHAnsi" w:cs="Arial"/>
          <w:sz w:val="20"/>
          <w:szCs w:val="20"/>
        </w:rPr>
      </w:pPr>
      <w:r w:rsidRPr="009208D9">
        <w:rPr>
          <w:rFonts w:asciiTheme="minorHAnsi" w:hAnsiTheme="minorHAnsi"/>
          <w:b/>
          <w:bCs/>
          <w:sz w:val="20"/>
          <w:szCs w:val="20"/>
        </w:rPr>
        <w:t>Education:</w:t>
      </w:r>
      <w:r w:rsidRPr="009208D9">
        <w:rPr>
          <w:rFonts w:asciiTheme="minorHAnsi" w:hAnsiTheme="minorHAnsi"/>
          <w:sz w:val="20"/>
          <w:szCs w:val="20"/>
        </w:rPr>
        <w:t xml:space="preserve"> Vocational training to impart apprentice skills to girls to be self reliant at an earlier age, scholastic materials for girls in schools &amp; psychosocial support</w:t>
      </w:r>
    </w:p>
    <w:p w:rsidR="0014114F" w:rsidRPr="009208D9" w:rsidRDefault="0014114F" w:rsidP="0014114F">
      <w:pPr>
        <w:pStyle w:val="ListParagraph"/>
        <w:numPr>
          <w:ilvl w:val="0"/>
          <w:numId w:val="16"/>
        </w:numPr>
        <w:spacing w:after="200" w:line="276" w:lineRule="auto"/>
        <w:jc w:val="both"/>
        <w:rPr>
          <w:rFonts w:asciiTheme="minorHAnsi" w:hAnsiTheme="minorHAnsi" w:cs="Arial"/>
          <w:sz w:val="20"/>
          <w:szCs w:val="20"/>
        </w:rPr>
      </w:pPr>
      <w:r w:rsidRPr="009208D9">
        <w:rPr>
          <w:rFonts w:asciiTheme="minorHAnsi" w:hAnsiTheme="minorHAnsi"/>
          <w:b/>
          <w:bCs/>
          <w:sz w:val="20"/>
          <w:szCs w:val="20"/>
        </w:rPr>
        <w:t xml:space="preserve">Health: </w:t>
      </w:r>
      <w:r w:rsidRPr="009208D9">
        <w:rPr>
          <w:rFonts w:asciiTheme="minorHAnsi" w:hAnsiTheme="minorHAnsi"/>
          <w:sz w:val="20"/>
          <w:szCs w:val="20"/>
        </w:rPr>
        <w:t>For HIV positive mothers we carryout peer education, behavior change activities and one on one training sessions through drama groups. We are creating awareness on the rights of HIV positive mothers - the right to health, property &amp; inheritance, reproductive rights and equality in the courts of law.</w:t>
      </w:r>
    </w:p>
    <w:p w:rsidR="0014114F" w:rsidRPr="009208D9" w:rsidRDefault="0014114F" w:rsidP="0014114F">
      <w:pPr>
        <w:pStyle w:val="ListParagraph"/>
        <w:numPr>
          <w:ilvl w:val="0"/>
          <w:numId w:val="16"/>
        </w:numPr>
        <w:spacing w:after="200" w:line="276" w:lineRule="auto"/>
        <w:jc w:val="both"/>
        <w:rPr>
          <w:rFonts w:asciiTheme="minorHAnsi" w:hAnsiTheme="minorHAnsi" w:cs="Arial"/>
          <w:b/>
          <w:sz w:val="20"/>
          <w:szCs w:val="20"/>
        </w:rPr>
      </w:pPr>
      <w:r w:rsidRPr="009208D9">
        <w:rPr>
          <w:rFonts w:asciiTheme="minorHAnsi" w:hAnsiTheme="minorHAnsi"/>
          <w:b/>
          <w:bCs/>
          <w:sz w:val="20"/>
          <w:szCs w:val="20"/>
        </w:rPr>
        <w:t>Sanitation:</w:t>
      </w:r>
      <w:r w:rsidRPr="009208D9">
        <w:rPr>
          <w:rFonts w:asciiTheme="minorHAnsi" w:hAnsiTheme="minorHAnsi"/>
          <w:sz w:val="20"/>
          <w:szCs w:val="20"/>
        </w:rPr>
        <w:t xml:space="preserve"> Clean safe running water through drilling boreholes and improving natural spring wells to address the acute water supply shortages in communities</w:t>
      </w:r>
    </w:p>
    <w:p w:rsidR="00632DCD" w:rsidRPr="001E759D" w:rsidRDefault="00632DCD" w:rsidP="00632DCD">
      <w:pPr>
        <w:rPr>
          <w:sz w:val="20"/>
          <w:szCs w:val="20"/>
        </w:rPr>
      </w:pPr>
      <w:r w:rsidRPr="001E759D">
        <w:rPr>
          <w:sz w:val="20"/>
          <w:szCs w:val="20"/>
        </w:rPr>
        <w:t>Iam please</w:t>
      </w:r>
      <w:r w:rsidR="009949BE">
        <w:rPr>
          <w:sz w:val="20"/>
          <w:szCs w:val="20"/>
        </w:rPr>
        <w:t>d</w:t>
      </w:r>
      <w:r w:rsidRPr="001E759D">
        <w:rPr>
          <w:sz w:val="20"/>
          <w:szCs w:val="20"/>
        </w:rPr>
        <w:t xml:space="preserve"> to share </w:t>
      </w:r>
      <w:r w:rsidR="00E50ADD" w:rsidRPr="001E759D">
        <w:rPr>
          <w:sz w:val="20"/>
          <w:szCs w:val="20"/>
        </w:rPr>
        <w:t>with you a f</w:t>
      </w:r>
      <w:r w:rsidR="00D40AF6" w:rsidRPr="001E759D">
        <w:rPr>
          <w:sz w:val="20"/>
          <w:szCs w:val="20"/>
        </w:rPr>
        <w:t>ew of our goals for the next 3</w:t>
      </w:r>
      <w:r w:rsidRPr="001E759D">
        <w:rPr>
          <w:sz w:val="20"/>
          <w:szCs w:val="20"/>
        </w:rPr>
        <w:t xml:space="preserve"> year</w:t>
      </w:r>
      <w:r w:rsidR="00E50ADD" w:rsidRPr="001E759D">
        <w:rPr>
          <w:sz w:val="20"/>
          <w:szCs w:val="20"/>
        </w:rPr>
        <w:t>s</w:t>
      </w:r>
      <w:r w:rsidRPr="001E759D">
        <w:rPr>
          <w:sz w:val="20"/>
          <w:szCs w:val="20"/>
        </w:rPr>
        <w:t>:</w:t>
      </w:r>
    </w:p>
    <w:p w:rsidR="009445F5" w:rsidRPr="001E759D" w:rsidRDefault="00632DCD" w:rsidP="00A262AA">
      <w:pPr>
        <w:pStyle w:val="ListParagraph"/>
        <w:numPr>
          <w:ilvl w:val="0"/>
          <w:numId w:val="15"/>
        </w:numPr>
        <w:rPr>
          <w:rFonts w:asciiTheme="minorHAnsi" w:hAnsiTheme="minorHAnsi"/>
          <w:sz w:val="20"/>
          <w:szCs w:val="20"/>
        </w:rPr>
      </w:pPr>
      <w:r w:rsidRPr="001E759D">
        <w:rPr>
          <w:rFonts w:asciiTheme="minorHAnsi" w:hAnsiTheme="minorHAnsi"/>
          <w:sz w:val="20"/>
          <w:szCs w:val="20"/>
        </w:rPr>
        <w:t>To</w:t>
      </w:r>
      <w:r w:rsidR="009445F5" w:rsidRPr="001E759D">
        <w:rPr>
          <w:rFonts w:asciiTheme="minorHAnsi" w:hAnsiTheme="minorHAnsi"/>
          <w:sz w:val="20"/>
          <w:szCs w:val="20"/>
        </w:rPr>
        <w:t xml:space="preserve"> address the challenge of high dropout rates of girls in secondary schools.</w:t>
      </w:r>
      <w:r w:rsidRPr="001E759D">
        <w:rPr>
          <w:rFonts w:asciiTheme="minorHAnsi" w:hAnsiTheme="minorHAnsi"/>
          <w:sz w:val="20"/>
          <w:szCs w:val="20"/>
        </w:rPr>
        <w:t xml:space="preserve"> </w:t>
      </w:r>
    </w:p>
    <w:p w:rsidR="00632DCD" w:rsidRPr="001E759D" w:rsidRDefault="00632DCD" w:rsidP="00A262AA">
      <w:pPr>
        <w:pStyle w:val="ListParagraph"/>
        <w:numPr>
          <w:ilvl w:val="0"/>
          <w:numId w:val="15"/>
        </w:numPr>
        <w:rPr>
          <w:rFonts w:asciiTheme="minorHAnsi" w:hAnsiTheme="minorHAnsi"/>
          <w:sz w:val="20"/>
          <w:szCs w:val="20"/>
        </w:rPr>
      </w:pPr>
      <w:r w:rsidRPr="001E759D">
        <w:rPr>
          <w:rFonts w:asciiTheme="minorHAnsi" w:hAnsiTheme="minorHAnsi"/>
          <w:sz w:val="20"/>
          <w:szCs w:val="20"/>
        </w:rPr>
        <w:t>To</w:t>
      </w:r>
      <w:r w:rsidR="009445F5" w:rsidRPr="001E759D">
        <w:rPr>
          <w:rFonts w:asciiTheme="minorHAnsi" w:hAnsiTheme="minorHAnsi"/>
          <w:sz w:val="20"/>
          <w:szCs w:val="20"/>
        </w:rPr>
        <w:t xml:space="preserve"> make a change in the lives of 5</w:t>
      </w:r>
      <w:r w:rsidRPr="001E759D">
        <w:rPr>
          <w:rFonts w:asciiTheme="minorHAnsi" w:hAnsiTheme="minorHAnsi"/>
          <w:sz w:val="20"/>
          <w:szCs w:val="20"/>
        </w:rPr>
        <w:t>00 unaccompanied girls on the streets</w:t>
      </w:r>
      <w:r w:rsidR="009445F5" w:rsidRPr="001E759D">
        <w:rPr>
          <w:rFonts w:asciiTheme="minorHAnsi" w:hAnsiTheme="minorHAnsi"/>
          <w:sz w:val="20"/>
          <w:szCs w:val="20"/>
        </w:rPr>
        <w:t>.</w:t>
      </w:r>
      <w:r w:rsidRPr="001E759D">
        <w:rPr>
          <w:rFonts w:asciiTheme="minorHAnsi" w:hAnsiTheme="minorHAnsi"/>
          <w:sz w:val="20"/>
          <w:szCs w:val="20"/>
        </w:rPr>
        <w:t xml:space="preserve"> </w:t>
      </w:r>
    </w:p>
    <w:p w:rsidR="00396C5F" w:rsidRDefault="00BD4112" w:rsidP="00576A51">
      <w:pPr>
        <w:pStyle w:val="ListParagraph"/>
        <w:numPr>
          <w:ilvl w:val="0"/>
          <w:numId w:val="15"/>
        </w:numPr>
        <w:tabs>
          <w:tab w:val="left" w:pos="7815"/>
        </w:tabs>
        <w:rPr>
          <w:rFonts w:asciiTheme="minorHAnsi" w:hAnsiTheme="minorHAnsi"/>
          <w:sz w:val="20"/>
          <w:szCs w:val="20"/>
        </w:rPr>
      </w:pPr>
      <w:r w:rsidRPr="001E759D">
        <w:rPr>
          <w:rFonts w:asciiTheme="minorHAnsi" w:hAnsiTheme="minorHAnsi"/>
          <w:sz w:val="20"/>
          <w:szCs w:val="20"/>
        </w:rPr>
        <w:t>A</w:t>
      </w:r>
      <w:r>
        <w:rPr>
          <w:rFonts w:asciiTheme="minorHAnsi" w:hAnsiTheme="minorHAnsi"/>
          <w:sz w:val="20"/>
          <w:szCs w:val="20"/>
        </w:rPr>
        <w:t xml:space="preserve">wareness </w:t>
      </w:r>
      <w:r w:rsidRPr="001E759D">
        <w:rPr>
          <w:rFonts w:asciiTheme="minorHAnsi" w:hAnsiTheme="minorHAnsi"/>
          <w:sz w:val="20"/>
          <w:szCs w:val="20"/>
        </w:rPr>
        <w:t>arising</w:t>
      </w:r>
      <w:r w:rsidR="00A23C6E" w:rsidRPr="001E759D">
        <w:rPr>
          <w:rFonts w:asciiTheme="minorHAnsi" w:hAnsiTheme="minorHAnsi"/>
          <w:sz w:val="20"/>
          <w:szCs w:val="20"/>
        </w:rPr>
        <w:t xml:space="preserve"> on sex and its conseq</w:t>
      </w:r>
      <w:r w:rsidR="00CE5E8D" w:rsidRPr="001E759D">
        <w:rPr>
          <w:rFonts w:asciiTheme="minorHAnsi" w:hAnsiTheme="minorHAnsi"/>
          <w:sz w:val="20"/>
          <w:szCs w:val="20"/>
        </w:rPr>
        <w:t>uences tackling child marriages.</w:t>
      </w:r>
      <w:r w:rsidR="00A23C6E" w:rsidRPr="001E759D">
        <w:rPr>
          <w:rFonts w:asciiTheme="minorHAnsi" w:hAnsiTheme="minorHAnsi"/>
          <w:sz w:val="20"/>
          <w:szCs w:val="20"/>
        </w:rPr>
        <w:t xml:space="preserve"> </w:t>
      </w:r>
    </w:p>
    <w:p w:rsidR="00396C5F" w:rsidRPr="00396C5F" w:rsidRDefault="00396C5F" w:rsidP="00396C5F">
      <w:pPr>
        <w:pStyle w:val="ListParagraph"/>
        <w:tabs>
          <w:tab w:val="left" w:pos="7815"/>
        </w:tabs>
        <w:rPr>
          <w:rFonts w:asciiTheme="minorHAnsi" w:hAnsiTheme="minorHAnsi"/>
          <w:sz w:val="20"/>
          <w:szCs w:val="20"/>
        </w:rPr>
      </w:pPr>
    </w:p>
    <w:p w:rsidR="00396C5F" w:rsidRPr="00396C5F" w:rsidRDefault="00396C5F" w:rsidP="00396C5F">
      <w:pPr>
        <w:rPr>
          <w:sz w:val="20"/>
          <w:szCs w:val="20"/>
        </w:rPr>
      </w:pPr>
      <w:r w:rsidRPr="00396C5F">
        <w:rPr>
          <w:sz w:val="20"/>
          <w:szCs w:val="20"/>
        </w:rPr>
        <w:t>Post Office Building, Plot 1 Busia-Jinja Road; P.O BOX 496 Busia,</w:t>
      </w:r>
      <w:r w:rsidRPr="00396C5F">
        <w:rPr>
          <w:b/>
          <w:sz w:val="20"/>
          <w:szCs w:val="20"/>
        </w:rPr>
        <w:t xml:space="preserve"> Cell phone</w:t>
      </w:r>
      <w:r w:rsidRPr="00396C5F">
        <w:rPr>
          <w:sz w:val="20"/>
          <w:szCs w:val="20"/>
        </w:rPr>
        <w:t xml:space="preserve">: +256758690223; +256772690221 </w:t>
      </w:r>
    </w:p>
    <w:p w:rsidR="00576A51" w:rsidRPr="001E759D" w:rsidRDefault="00576A51" w:rsidP="00576A51">
      <w:pPr>
        <w:tabs>
          <w:tab w:val="left" w:pos="7815"/>
        </w:tabs>
        <w:rPr>
          <w:sz w:val="20"/>
          <w:szCs w:val="20"/>
        </w:rPr>
      </w:pPr>
      <w:r w:rsidRPr="001E759D">
        <w:rPr>
          <w:sz w:val="20"/>
          <w:szCs w:val="20"/>
        </w:rPr>
        <w:t>Thank you for the support and assistance to Pearl Integrated Development Agency and the community residents it serves.</w:t>
      </w:r>
    </w:p>
    <w:p w:rsidR="00DA7002" w:rsidRDefault="00DA7002" w:rsidP="00DA7002">
      <w:pPr>
        <w:rPr>
          <w:sz w:val="20"/>
          <w:szCs w:val="20"/>
        </w:rPr>
      </w:pPr>
    </w:p>
    <w:p w:rsidR="00DA7002" w:rsidRDefault="00DA7002" w:rsidP="00DA7002">
      <w:pPr>
        <w:rPr>
          <w:sz w:val="20"/>
          <w:szCs w:val="20"/>
        </w:rPr>
      </w:pPr>
    </w:p>
    <w:p w:rsidR="0010548F" w:rsidRDefault="0010548F" w:rsidP="0010548F">
      <w:pPr>
        <w:tabs>
          <w:tab w:val="left" w:pos="7815"/>
        </w:tabs>
        <w:rPr>
          <w:rFonts w:cs="Arial"/>
          <w:sz w:val="20"/>
          <w:szCs w:val="20"/>
        </w:rPr>
      </w:pPr>
    </w:p>
    <w:sectPr w:rsidR="0010548F" w:rsidSect="00066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F63"/>
      </v:shape>
    </w:pict>
  </w:numPicBullet>
  <w:abstractNum w:abstractNumId="0">
    <w:nsid w:val="00A44310"/>
    <w:multiLevelType w:val="hybridMultilevel"/>
    <w:tmpl w:val="1DA2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F4DE6"/>
    <w:multiLevelType w:val="hybridMultilevel"/>
    <w:tmpl w:val="6B4A4D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85533"/>
    <w:multiLevelType w:val="hybridMultilevel"/>
    <w:tmpl w:val="772A1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02576"/>
    <w:multiLevelType w:val="hybridMultilevel"/>
    <w:tmpl w:val="CBD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81439"/>
    <w:multiLevelType w:val="hybridMultilevel"/>
    <w:tmpl w:val="EF0AF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A5A31"/>
    <w:multiLevelType w:val="hybridMultilevel"/>
    <w:tmpl w:val="9ED8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85A3E"/>
    <w:multiLevelType w:val="hybridMultilevel"/>
    <w:tmpl w:val="A928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61FB6"/>
    <w:multiLevelType w:val="hybridMultilevel"/>
    <w:tmpl w:val="7E7E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3076F"/>
    <w:multiLevelType w:val="hybridMultilevel"/>
    <w:tmpl w:val="9F28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A184C"/>
    <w:multiLevelType w:val="hybridMultilevel"/>
    <w:tmpl w:val="1376D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81B43"/>
    <w:multiLevelType w:val="hybridMultilevel"/>
    <w:tmpl w:val="06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F54C3"/>
    <w:multiLevelType w:val="hybridMultilevel"/>
    <w:tmpl w:val="F384D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35752"/>
    <w:multiLevelType w:val="hybridMultilevel"/>
    <w:tmpl w:val="732A8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13631"/>
    <w:multiLevelType w:val="hybridMultilevel"/>
    <w:tmpl w:val="59440BDC"/>
    <w:lvl w:ilvl="0" w:tplc="48090001">
      <w:start w:val="1"/>
      <w:numFmt w:val="bullet"/>
      <w:lvlText w:val=""/>
      <w:lvlJc w:val="left"/>
      <w:pPr>
        <w:ind w:left="770" w:hanging="360"/>
      </w:pPr>
      <w:rPr>
        <w:rFonts w:ascii="Symbol" w:hAnsi="Symbol" w:hint="default"/>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abstractNum w:abstractNumId="14">
    <w:nsid w:val="6F9E5F78"/>
    <w:multiLevelType w:val="hybridMultilevel"/>
    <w:tmpl w:val="9FB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B75E4C"/>
    <w:multiLevelType w:val="hybridMultilevel"/>
    <w:tmpl w:val="A36A8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2"/>
  </w:num>
  <w:num w:numId="4">
    <w:abstractNumId w:val="10"/>
  </w:num>
  <w:num w:numId="5">
    <w:abstractNumId w:val="4"/>
  </w:num>
  <w:num w:numId="6">
    <w:abstractNumId w:val="9"/>
  </w:num>
  <w:num w:numId="7">
    <w:abstractNumId w:val="1"/>
  </w:num>
  <w:num w:numId="8">
    <w:abstractNumId w:val="0"/>
  </w:num>
  <w:num w:numId="9">
    <w:abstractNumId w:val="11"/>
  </w:num>
  <w:num w:numId="10">
    <w:abstractNumId w:val="7"/>
  </w:num>
  <w:num w:numId="11">
    <w:abstractNumId w:val="15"/>
  </w:num>
  <w:num w:numId="12">
    <w:abstractNumId w:val="5"/>
  </w:num>
  <w:num w:numId="13">
    <w:abstractNumId w:val="12"/>
  </w:num>
  <w:num w:numId="14">
    <w:abstractNumId w:val="6"/>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437E"/>
    <w:rsid w:val="0000548A"/>
    <w:rsid w:val="00013A68"/>
    <w:rsid w:val="000464DA"/>
    <w:rsid w:val="00056F88"/>
    <w:rsid w:val="000661EE"/>
    <w:rsid w:val="000736DD"/>
    <w:rsid w:val="00081E64"/>
    <w:rsid w:val="000A20F0"/>
    <w:rsid w:val="000B51D5"/>
    <w:rsid w:val="000C5979"/>
    <w:rsid w:val="000F3A87"/>
    <w:rsid w:val="000F3EB8"/>
    <w:rsid w:val="000F5882"/>
    <w:rsid w:val="0010548F"/>
    <w:rsid w:val="001371F9"/>
    <w:rsid w:val="0014114F"/>
    <w:rsid w:val="00153511"/>
    <w:rsid w:val="001557F2"/>
    <w:rsid w:val="001642E6"/>
    <w:rsid w:val="00171780"/>
    <w:rsid w:val="00172FFF"/>
    <w:rsid w:val="00174547"/>
    <w:rsid w:val="00187B9C"/>
    <w:rsid w:val="001A4D5D"/>
    <w:rsid w:val="001E759D"/>
    <w:rsid w:val="00242216"/>
    <w:rsid w:val="00247D7B"/>
    <w:rsid w:val="00260444"/>
    <w:rsid w:val="002751B5"/>
    <w:rsid w:val="002A0A79"/>
    <w:rsid w:val="002D34FC"/>
    <w:rsid w:val="00306FBD"/>
    <w:rsid w:val="00336BC8"/>
    <w:rsid w:val="003401DA"/>
    <w:rsid w:val="003401DB"/>
    <w:rsid w:val="0034627C"/>
    <w:rsid w:val="00363E95"/>
    <w:rsid w:val="00374E54"/>
    <w:rsid w:val="00383C98"/>
    <w:rsid w:val="00385409"/>
    <w:rsid w:val="003864B7"/>
    <w:rsid w:val="00392B52"/>
    <w:rsid w:val="00396681"/>
    <w:rsid w:val="00396C5F"/>
    <w:rsid w:val="003A5389"/>
    <w:rsid w:val="003F1ED3"/>
    <w:rsid w:val="00403484"/>
    <w:rsid w:val="00405113"/>
    <w:rsid w:val="004201F7"/>
    <w:rsid w:val="0042297F"/>
    <w:rsid w:val="00454615"/>
    <w:rsid w:val="00493F45"/>
    <w:rsid w:val="004958C1"/>
    <w:rsid w:val="004C31C7"/>
    <w:rsid w:val="004C438F"/>
    <w:rsid w:val="004C4E4B"/>
    <w:rsid w:val="004E6F17"/>
    <w:rsid w:val="00507FE5"/>
    <w:rsid w:val="005116E1"/>
    <w:rsid w:val="005359AE"/>
    <w:rsid w:val="00546409"/>
    <w:rsid w:val="005523EE"/>
    <w:rsid w:val="00553F84"/>
    <w:rsid w:val="00560607"/>
    <w:rsid w:val="00576A51"/>
    <w:rsid w:val="00593936"/>
    <w:rsid w:val="005A0321"/>
    <w:rsid w:val="005C3975"/>
    <w:rsid w:val="005D4837"/>
    <w:rsid w:val="005F4B91"/>
    <w:rsid w:val="00605E82"/>
    <w:rsid w:val="006119AA"/>
    <w:rsid w:val="00624EE7"/>
    <w:rsid w:val="00632DCD"/>
    <w:rsid w:val="006357B6"/>
    <w:rsid w:val="00644214"/>
    <w:rsid w:val="00644D27"/>
    <w:rsid w:val="00664352"/>
    <w:rsid w:val="00682D17"/>
    <w:rsid w:val="00683BEB"/>
    <w:rsid w:val="00686381"/>
    <w:rsid w:val="0068742E"/>
    <w:rsid w:val="0069437E"/>
    <w:rsid w:val="006A43C8"/>
    <w:rsid w:val="006A7378"/>
    <w:rsid w:val="006C2D39"/>
    <w:rsid w:val="006C7D9F"/>
    <w:rsid w:val="006C7FA4"/>
    <w:rsid w:val="006D1862"/>
    <w:rsid w:val="006D5DB7"/>
    <w:rsid w:val="00703744"/>
    <w:rsid w:val="0073573B"/>
    <w:rsid w:val="00735EFB"/>
    <w:rsid w:val="00760F5E"/>
    <w:rsid w:val="007855CF"/>
    <w:rsid w:val="0079531B"/>
    <w:rsid w:val="007963FF"/>
    <w:rsid w:val="007D0A6A"/>
    <w:rsid w:val="007D3200"/>
    <w:rsid w:val="0080357F"/>
    <w:rsid w:val="00805E95"/>
    <w:rsid w:val="00806EA4"/>
    <w:rsid w:val="00837C2E"/>
    <w:rsid w:val="00843DDF"/>
    <w:rsid w:val="00861B50"/>
    <w:rsid w:val="0087314B"/>
    <w:rsid w:val="00884B5E"/>
    <w:rsid w:val="008B1CDF"/>
    <w:rsid w:val="008B5697"/>
    <w:rsid w:val="008B7500"/>
    <w:rsid w:val="008C31C1"/>
    <w:rsid w:val="008D3D13"/>
    <w:rsid w:val="008D410F"/>
    <w:rsid w:val="008E3E1C"/>
    <w:rsid w:val="008E61D8"/>
    <w:rsid w:val="00906F3C"/>
    <w:rsid w:val="00916AC9"/>
    <w:rsid w:val="009208D9"/>
    <w:rsid w:val="00925127"/>
    <w:rsid w:val="00935DDC"/>
    <w:rsid w:val="009445F5"/>
    <w:rsid w:val="00957B0B"/>
    <w:rsid w:val="0098115B"/>
    <w:rsid w:val="009949BE"/>
    <w:rsid w:val="009D12A2"/>
    <w:rsid w:val="009D34C6"/>
    <w:rsid w:val="009E21EE"/>
    <w:rsid w:val="009E2E16"/>
    <w:rsid w:val="009E7FDD"/>
    <w:rsid w:val="009F183E"/>
    <w:rsid w:val="009F59FE"/>
    <w:rsid w:val="00A12D0E"/>
    <w:rsid w:val="00A23C6E"/>
    <w:rsid w:val="00A262AA"/>
    <w:rsid w:val="00A455B3"/>
    <w:rsid w:val="00A45CF8"/>
    <w:rsid w:val="00A565E8"/>
    <w:rsid w:val="00A73D7E"/>
    <w:rsid w:val="00A8200F"/>
    <w:rsid w:val="00A941A6"/>
    <w:rsid w:val="00A94E02"/>
    <w:rsid w:val="00AC64AA"/>
    <w:rsid w:val="00B10329"/>
    <w:rsid w:val="00B20162"/>
    <w:rsid w:val="00B45082"/>
    <w:rsid w:val="00B52154"/>
    <w:rsid w:val="00B57E9D"/>
    <w:rsid w:val="00B66A2B"/>
    <w:rsid w:val="00B70220"/>
    <w:rsid w:val="00B71C10"/>
    <w:rsid w:val="00B9685E"/>
    <w:rsid w:val="00BD4112"/>
    <w:rsid w:val="00C1743B"/>
    <w:rsid w:val="00C27F0A"/>
    <w:rsid w:val="00C351E3"/>
    <w:rsid w:val="00C6631D"/>
    <w:rsid w:val="00C81AF9"/>
    <w:rsid w:val="00C85B56"/>
    <w:rsid w:val="00CA684E"/>
    <w:rsid w:val="00CC2D7C"/>
    <w:rsid w:val="00CD1DDD"/>
    <w:rsid w:val="00CE5E8D"/>
    <w:rsid w:val="00CE7137"/>
    <w:rsid w:val="00CF335B"/>
    <w:rsid w:val="00CF4BF6"/>
    <w:rsid w:val="00D04834"/>
    <w:rsid w:val="00D16C7C"/>
    <w:rsid w:val="00D173E7"/>
    <w:rsid w:val="00D2034E"/>
    <w:rsid w:val="00D337EB"/>
    <w:rsid w:val="00D401C2"/>
    <w:rsid w:val="00D40AF6"/>
    <w:rsid w:val="00D41459"/>
    <w:rsid w:val="00D41599"/>
    <w:rsid w:val="00D43FA7"/>
    <w:rsid w:val="00D447C3"/>
    <w:rsid w:val="00D452A6"/>
    <w:rsid w:val="00D642BE"/>
    <w:rsid w:val="00D71C0A"/>
    <w:rsid w:val="00DA7002"/>
    <w:rsid w:val="00DB25D7"/>
    <w:rsid w:val="00DC3EB5"/>
    <w:rsid w:val="00DC4420"/>
    <w:rsid w:val="00DF427B"/>
    <w:rsid w:val="00E0306D"/>
    <w:rsid w:val="00E04758"/>
    <w:rsid w:val="00E34547"/>
    <w:rsid w:val="00E465FC"/>
    <w:rsid w:val="00E50ADD"/>
    <w:rsid w:val="00E8149E"/>
    <w:rsid w:val="00E931AA"/>
    <w:rsid w:val="00EB0ACE"/>
    <w:rsid w:val="00EB0E1D"/>
    <w:rsid w:val="00EB6061"/>
    <w:rsid w:val="00EB6D87"/>
    <w:rsid w:val="00EB7C9B"/>
    <w:rsid w:val="00ED2503"/>
    <w:rsid w:val="00ED265E"/>
    <w:rsid w:val="00F12872"/>
    <w:rsid w:val="00F6583D"/>
    <w:rsid w:val="00F84327"/>
    <w:rsid w:val="00F915EC"/>
    <w:rsid w:val="00FA3813"/>
    <w:rsid w:val="00FB702D"/>
    <w:rsid w:val="00FB7B75"/>
    <w:rsid w:val="00FD4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qFormat/>
    <w:rsid w:val="00B1032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qFormat/>
    <w:locked/>
    <w:rsid w:val="009811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JUDELA-MBDA</dc:creator>
  <cp:lastModifiedBy>JUDELA-MBDA</cp:lastModifiedBy>
  <cp:revision>95</cp:revision>
  <dcterms:created xsi:type="dcterms:W3CDTF">2018-03-15T16:01:00Z</dcterms:created>
  <dcterms:modified xsi:type="dcterms:W3CDTF">2018-08-12T12:15:00Z</dcterms:modified>
</cp:coreProperties>
</file>