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D60" w:rsidRDefault="00B336E4" w:rsidP="00B336E4">
      <w:pPr>
        <w:jc w:val="both"/>
      </w:pPr>
      <w:r>
        <w:t>Parow Inclusive School is a full-service school</w:t>
      </w:r>
      <w:r w:rsidR="003F6D37">
        <w:t xml:space="preserve"> </w:t>
      </w:r>
      <w:r>
        <w:t>that provides quality education to all learners by supplying the full range of learning needs in an equitable manner.   They strive to achieve access, equity, quality and social justice in education.</w:t>
      </w:r>
    </w:p>
    <w:p w:rsidR="00B336E4" w:rsidRDefault="00B336E4" w:rsidP="00B336E4">
      <w:pPr>
        <w:jc w:val="both"/>
      </w:pPr>
      <w:r>
        <w:t>There are</w:t>
      </w:r>
      <w:r w:rsidR="004E5768">
        <w:t xml:space="preserve"> 490</w:t>
      </w:r>
      <w:r w:rsidR="003F6D37">
        <w:t xml:space="preserve"> children attending the </w:t>
      </w:r>
      <w:r w:rsidR="004E5768">
        <w:t>school of</w:t>
      </w:r>
      <w:r>
        <w:t xml:space="preserve"> which </w:t>
      </w:r>
      <w:r w:rsidR="004E5768">
        <w:t xml:space="preserve">approximately 80 </w:t>
      </w:r>
      <w:r>
        <w:t>are learners with special needs.</w:t>
      </w:r>
      <w:r w:rsidR="00E15ACC">
        <w:t xml:space="preserve">  Many of the children have needs associated with poverty.</w:t>
      </w:r>
    </w:p>
    <w:p w:rsidR="00B336E4" w:rsidRDefault="00B336E4" w:rsidP="00B336E4">
      <w:pPr>
        <w:jc w:val="both"/>
      </w:pPr>
      <w:r>
        <w:t>As many of the learners come from very poor homes, the school relies heavily on donations to assist the</w:t>
      </w:r>
      <w:r w:rsidR="003F6D37">
        <w:t>m</w:t>
      </w:r>
      <w:r>
        <w:t xml:space="preserve"> as well as the learners in the school.   Throughout the year, they are calling for food, blankets, clothing etc. which is supplied to the families of pupils at the school.</w:t>
      </w:r>
    </w:p>
    <w:p w:rsidR="00B336E4" w:rsidRDefault="00B336E4" w:rsidP="00B336E4">
      <w:pPr>
        <w:jc w:val="both"/>
      </w:pPr>
      <w:r>
        <w:t>Parow Inclusive School seeks to embrace the vision of a society for all, based on the United Nations Declaration of Human Rights.  They celebrate diversity through recognizing potential, increasing participation, overcoming and reducing barriers and removing stigmatization and labelling.  They adopt a holistic, flexible and accommodative approach to development of the learners.</w:t>
      </w:r>
    </w:p>
    <w:p w:rsidR="00B336E4" w:rsidRDefault="00B336E4" w:rsidP="00B336E4">
      <w:pPr>
        <w:jc w:val="both"/>
      </w:pPr>
      <w:r>
        <w:t xml:space="preserve">In order to allow learners with special needs to remain in the school until the age of 14, when they will become eligible for a school of skill, Parow Inclusive needs to extend their curriculum until Gr 6 and will need to raise the money needed for classrooms, desks, chairs etc.   The school is </w:t>
      </w:r>
      <w:r w:rsidR="003F6D37">
        <w:t xml:space="preserve">also very </w:t>
      </w:r>
      <w:r>
        <w:t>run down</w:t>
      </w:r>
      <w:r w:rsidR="00F836C4">
        <w:t xml:space="preserve"> and in dire need of maintenance.   I</w:t>
      </w:r>
      <w:r>
        <w:t xml:space="preserve">t is the dream of </w:t>
      </w:r>
      <w:r w:rsidR="00F836C4">
        <w:t>Charlotte</w:t>
      </w:r>
      <w:r>
        <w:t xml:space="preserve"> Stopforth,</w:t>
      </w:r>
      <w:r w:rsidR="00F836C4">
        <w:t xml:space="preserve"> Principal of Parow Prep</w:t>
      </w:r>
      <w:r w:rsidR="003F6D37">
        <w:t>, that</w:t>
      </w:r>
      <w:r>
        <w:t xml:space="preserve"> the children attend a school that they can be proud of.</w:t>
      </w:r>
    </w:p>
    <w:p w:rsidR="003F6D37" w:rsidRDefault="003F6D37" w:rsidP="00B336E4">
      <w:pPr>
        <w:jc w:val="both"/>
      </w:pPr>
      <w:r>
        <w:t>Cost projection as follows:</w:t>
      </w:r>
    </w:p>
    <w:tbl>
      <w:tblPr>
        <w:tblW w:w="8700" w:type="dxa"/>
        <w:tblInd w:w="93" w:type="dxa"/>
        <w:tblLook w:val="04A0" w:firstRow="1" w:lastRow="0" w:firstColumn="1" w:lastColumn="0" w:noHBand="0" w:noVBand="1"/>
      </w:tblPr>
      <w:tblGrid>
        <w:gridCol w:w="6700"/>
        <w:gridCol w:w="2000"/>
      </w:tblGrid>
      <w:tr w:rsidR="003F6D37" w:rsidRPr="003F6D37" w:rsidTr="003F6D37">
        <w:trPr>
          <w:trHeight w:val="405"/>
        </w:trPr>
        <w:tc>
          <w:tcPr>
            <w:tcW w:w="8700" w:type="dxa"/>
            <w:gridSpan w:val="2"/>
            <w:tcBorders>
              <w:top w:val="nil"/>
              <w:left w:val="nil"/>
              <w:bottom w:val="nil"/>
              <w:right w:val="nil"/>
            </w:tcBorders>
            <w:shd w:val="clear" w:color="auto" w:fill="auto"/>
            <w:noWrap/>
            <w:vAlign w:val="bottom"/>
            <w:hideMark/>
          </w:tcPr>
          <w:p w:rsidR="003F6D37" w:rsidRPr="003F6D37" w:rsidRDefault="00E15ACC" w:rsidP="003F6D37">
            <w:pPr>
              <w:spacing w:after="0" w:line="240" w:lineRule="auto"/>
              <w:jc w:val="center"/>
              <w:rPr>
                <w:rFonts w:ascii="Cambria" w:eastAsia="Times New Roman" w:hAnsi="Cambria" w:cs="Times New Roman"/>
                <w:color w:val="000000"/>
                <w:sz w:val="28"/>
                <w:szCs w:val="28"/>
              </w:rPr>
            </w:pPr>
            <w:r>
              <w:rPr>
                <w:rFonts w:ascii="Cambria" w:eastAsia="Times New Roman" w:hAnsi="Cambria" w:cs="Times New Roman"/>
                <w:color w:val="000000"/>
                <w:sz w:val="28"/>
                <w:szCs w:val="28"/>
              </w:rPr>
              <w:t>2</w:t>
            </w:r>
            <w:r w:rsidR="003F6D37" w:rsidRPr="003F6D37">
              <w:rPr>
                <w:rFonts w:ascii="Cambria" w:eastAsia="Times New Roman" w:hAnsi="Cambria" w:cs="Times New Roman"/>
                <w:color w:val="000000"/>
                <w:sz w:val="28"/>
                <w:szCs w:val="28"/>
              </w:rPr>
              <w:t>019 requirement /classroom and maintenance</w:t>
            </w:r>
          </w:p>
        </w:tc>
      </w:tr>
      <w:tr w:rsidR="003F6D37" w:rsidRPr="003F6D37" w:rsidTr="003F6D37">
        <w:trPr>
          <w:trHeight w:val="300"/>
        </w:trPr>
        <w:tc>
          <w:tcPr>
            <w:tcW w:w="6700" w:type="dxa"/>
            <w:tcBorders>
              <w:top w:val="nil"/>
              <w:left w:val="nil"/>
              <w:bottom w:val="nil"/>
              <w:right w:val="nil"/>
            </w:tcBorders>
            <w:shd w:val="clear" w:color="auto" w:fill="auto"/>
            <w:noWrap/>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p>
        </w:tc>
        <w:tc>
          <w:tcPr>
            <w:tcW w:w="2000" w:type="dxa"/>
            <w:tcBorders>
              <w:top w:val="nil"/>
              <w:left w:val="nil"/>
              <w:bottom w:val="nil"/>
              <w:right w:val="nil"/>
            </w:tcBorders>
            <w:shd w:val="clear" w:color="auto" w:fill="auto"/>
            <w:noWrap/>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p>
        </w:tc>
      </w:tr>
      <w:tr w:rsidR="003F6D37" w:rsidRPr="003F6D37" w:rsidTr="003F6D37">
        <w:trPr>
          <w:trHeight w:val="840"/>
        </w:trPr>
        <w:tc>
          <w:tcPr>
            <w:tcW w:w="670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F6D37" w:rsidRPr="003F6D37" w:rsidRDefault="003F6D37" w:rsidP="003F6D37">
            <w:pPr>
              <w:spacing w:after="0" w:line="240" w:lineRule="auto"/>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Prefab/container classroom, with full electrical installation and flooring</w:t>
            </w:r>
          </w:p>
        </w:tc>
        <w:tc>
          <w:tcPr>
            <w:tcW w:w="2000" w:type="dxa"/>
            <w:tcBorders>
              <w:top w:val="single" w:sz="4" w:space="0" w:color="auto"/>
              <w:left w:val="nil"/>
              <w:bottom w:val="single" w:sz="4" w:space="0" w:color="auto"/>
              <w:right w:val="single" w:sz="4" w:space="0" w:color="auto"/>
            </w:tcBorders>
            <w:shd w:val="clear" w:color="auto" w:fill="auto"/>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R150,000.00</w:t>
            </w:r>
          </w:p>
        </w:tc>
      </w:tr>
      <w:tr w:rsidR="003F6D37" w:rsidRPr="003F6D37" w:rsidTr="003F6D37">
        <w:trPr>
          <w:trHeight w:val="42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35 Desks and 70 chairs</w:t>
            </w:r>
          </w:p>
        </w:tc>
        <w:tc>
          <w:tcPr>
            <w:tcW w:w="2000" w:type="dxa"/>
            <w:tcBorders>
              <w:top w:val="nil"/>
              <w:left w:val="nil"/>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R30,000.00</w:t>
            </w:r>
          </w:p>
        </w:tc>
      </w:tr>
      <w:tr w:rsidR="003F6D37" w:rsidRPr="003F6D37" w:rsidTr="003F6D37">
        <w:trPr>
          <w:trHeight w:val="42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Paint for 13 upstairs classrooms</w:t>
            </w:r>
          </w:p>
        </w:tc>
        <w:tc>
          <w:tcPr>
            <w:tcW w:w="2000" w:type="dxa"/>
            <w:tcBorders>
              <w:top w:val="nil"/>
              <w:left w:val="nil"/>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R20,000.00</w:t>
            </w:r>
          </w:p>
        </w:tc>
      </w:tr>
      <w:tr w:rsidR="003F6D37" w:rsidRPr="003F6D37" w:rsidTr="003F6D37">
        <w:trPr>
          <w:trHeight w:val="420"/>
        </w:trPr>
        <w:tc>
          <w:tcPr>
            <w:tcW w:w="6700" w:type="dxa"/>
            <w:tcBorders>
              <w:top w:val="nil"/>
              <w:left w:val="single" w:sz="4" w:space="0" w:color="auto"/>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Floors levelled in 3 classrooms and flooring laid</w:t>
            </w:r>
          </w:p>
        </w:tc>
        <w:tc>
          <w:tcPr>
            <w:tcW w:w="2000" w:type="dxa"/>
            <w:tcBorders>
              <w:top w:val="nil"/>
              <w:left w:val="nil"/>
              <w:bottom w:val="single" w:sz="4" w:space="0" w:color="auto"/>
              <w:right w:val="single" w:sz="4" w:space="0" w:color="auto"/>
            </w:tcBorders>
            <w:shd w:val="clear" w:color="auto" w:fill="auto"/>
            <w:noWrap/>
            <w:vAlign w:val="bottom"/>
            <w:hideMark/>
          </w:tcPr>
          <w:p w:rsidR="003F6D37" w:rsidRPr="003F6D37" w:rsidRDefault="003F6D37" w:rsidP="003F6D37">
            <w:pPr>
              <w:spacing w:after="0" w:line="240" w:lineRule="auto"/>
              <w:jc w:val="center"/>
              <w:rPr>
                <w:rFonts w:ascii="Calibri" w:eastAsia="Times New Roman" w:hAnsi="Calibri" w:cs="Times New Roman"/>
                <w:color w:val="000000"/>
                <w:sz w:val="28"/>
                <w:szCs w:val="28"/>
              </w:rPr>
            </w:pPr>
            <w:r w:rsidRPr="003F6D37">
              <w:rPr>
                <w:rFonts w:ascii="Calibri" w:eastAsia="Times New Roman" w:hAnsi="Calibri" w:cs="Times New Roman"/>
                <w:color w:val="000000"/>
                <w:sz w:val="28"/>
                <w:szCs w:val="28"/>
              </w:rPr>
              <w:t>R20,000.00</w:t>
            </w:r>
          </w:p>
        </w:tc>
      </w:tr>
    </w:tbl>
    <w:p w:rsidR="003F6D37" w:rsidRDefault="003F6D37" w:rsidP="00454363">
      <w:pPr>
        <w:jc w:val="center"/>
      </w:pPr>
    </w:p>
    <w:p w:rsidR="00E15ACC" w:rsidRDefault="00E15ACC" w:rsidP="00454363">
      <w:pPr>
        <w:jc w:val="center"/>
      </w:pPr>
    </w:p>
    <w:p w:rsidR="00E15ACC" w:rsidRPr="00B336E4" w:rsidRDefault="00E15ACC" w:rsidP="00454363">
      <w:pPr>
        <w:jc w:val="center"/>
      </w:pPr>
      <w:r>
        <w:rPr>
          <w:noProof/>
        </w:rPr>
        <w:drawing>
          <wp:inline distT="0" distB="0" distL="0" distR="0">
            <wp:extent cx="1457325" cy="14573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ow prep.jpg"/>
                    <pic:cNvPicPr/>
                  </pic:nvPicPr>
                  <pic:blipFill>
                    <a:blip r:embed="rId5">
                      <a:extLst>
                        <a:ext uri="{28A0092B-C50C-407E-A947-70E740481C1C}">
                          <a14:useLocalDpi xmlns:a14="http://schemas.microsoft.com/office/drawing/2010/main" val="0"/>
                        </a:ext>
                      </a:extLst>
                    </a:blip>
                    <a:stretch>
                      <a:fillRect/>
                    </a:stretch>
                  </pic:blipFill>
                  <pic:spPr>
                    <a:xfrm>
                      <a:off x="0" y="0"/>
                      <a:ext cx="1457325" cy="1457325"/>
                    </a:xfrm>
                    <a:prstGeom prst="rect">
                      <a:avLst/>
                    </a:prstGeom>
                  </pic:spPr>
                </pic:pic>
              </a:graphicData>
            </a:graphic>
          </wp:inline>
        </w:drawing>
      </w:r>
      <w:bookmarkStart w:id="0" w:name="_GoBack"/>
      <w:bookmarkEnd w:id="0"/>
    </w:p>
    <w:sectPr w:rsidR="00E15ACC" w:rsidRPr="00B336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6E4"/>
    <w:rsid w:val="003F6D37"/>
    <w:rsid w:val="00454363"/>
    <w:rsid w:val="004E5768"/>
    <w:rsid w:val="00B336E4"/>
    <w:rsid w:val="00E15ACC"/>
    <w:rsid w:val="00F836C4"/>
    <w:rsid w:val="00FD3D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3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3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661513">
      <w:bodyDiv w:val="1"/>
      <w:marLeft w:val="0"/>
      <w:marRight w:val="0"/>
      <w:marTop w:val="0"/>
      <w:marBottom w:val="0"/>
      <w:divBdr>
        <w:top w:val="none" w:sz="0" w:space="0" w:color="auto"/>
        <w:left w:val="none" w:sz="0" w:space="0" w:color="auto"/>
        <w:bottom w:val="none" w:sz="0" w:space="0" w:color="auto"/>
        <w:right w:val="none" w:sz="0" w:space="0" w:color="auto"/>
      </w:divBdr>
    </w:div>
    <w:div w:id="144549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Tresadern</dc:creator>
  <cp:lastModifiedBy>Toni Tresadern</cp:lastModifiedBy>
  <cp:revision>2</cp:revision>
  <cp:lastPrinted>2018-05-31T11:59:00Z</cp:lastPrinted>
  <dcterms:created xsi:type="dcterms:W3CDTF">2018-05-31T12:57:00Z</dcterms:created>
  <dcterms:modified xsi:type="dcterms:W3CDTF">2018-05-31T12:57:00Z</dcterms:modified>
</cp:coreProperties>
</file>