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EA" w:rsidRPr="00DE39F2" w:rsidRDefault="001911EA" w:rsidP="005435E0">
      <w:pPr>
        <w:jc w:val="center"/>
        <w:rPr>
          <w:sz w:val="28"/>
          <w:szCs w:val="28"/>
        </w:rPr>
      </w:pPr>
      <w:r w:rsidRPr="00DE39F2">
        <w:rPr>
          <w:sz w:val="28"/>
          <w:szCs w:val="28"/>
        </w:rPr>
        <w:t>Pragmatic and Adaptive Skills for Children at Risk</w:t>
      </w:r>
    </w:p>
    <w:p w:rsidR="005435E0" w:rsidRPr="00DE39F2" w:rsidRDefault="005435E0" w:rsidP="00DE39F2">
      <w:pPr>
        <w:jc w:val="both"/>
        <w:rPr>
          <w:rFonts w:ascii="Times New Roman" w:hAnsi="Times New Roman" w:cs="Times New Roman"/>
          <w:sz w:val="24"/>
          <w:szCs w:val="24"/>
        </w:rPr>
      </w:pPr>
    </w:p>
    <w:p w:rsidR="008115EB" w:rsidRPr="00DE39F2" w:rsidRDefault="008115EB" w:rsidP="00DE39F2">
      <w:pPr>
        <w:jc w:val="both"/>
        <w:rPr>
          <w:rFonts w:ascii="Times New Roman" w:hAnsi="Times New Roman" w:cs="Times New Roman"/>
          <w:sz w:val="24"/>
          <w:szCs w:val="24"/>
        </w:rPr>
      </w:pPr>
      <w:r w:rsidRPr="00DE39F2">
        <w:rPr>
          <w:rFonts w:ascii="Times New Roman" w:hAnsi="Times New Roman" w:cs="Times New Roman"/>
          <w:sz w:val="24"/>
          <w:szCs w:val="24"/>
        </w:rPr>
        <w:t xml:space="preserve">Reachout.BG has been helping children at risk in Bulgaria more than 8 years. This project provides </w:t>
      </w:r>
      <w:r w:rsidR="00F02762">
        <w:rPr>
          <w:rFonts w:ascii="Times New Roman" w:hAnsi="Times New Roman" w:cs="Times New Roman"/>
          <w:sz w:val="24"/>
          <w:szCs w:val="24"/>
        </w:rPr>
        <w:t>a</w:t>
      </w:r>
      <w:r w:rsidR="00837EC3">
        <w:rPr>
          <w:rFonts w:ascii="Times New Roman" w:hAnsi="Times New Roman" w:cs="Times New Roman"/>
          <w:sz w:val="24"/>
          <w:szCs w:val="24"/>
        </w:rPr>
        <w:t xml:space="preserve"> one year special training to 15</w:t>
      </w:r>
      <w:r w:rsidRPr="00DE39F2">
        <w:rPr>
          <w:rFonts w:ascii="Times New Roman" w:hAnsi="Times New Roman" w:cs="Times New Roman"/>
          <w:sz w:val="24"/>
          <w:szCs w:val="24"/>
        </w:rPr>
        <w:t xml:space="preserve"> abandoned children with emotional behavioral problems and intellectual disability. </w:t>
      </w:r>
      <w:r w:rsidR="00F02762">
        <w:rPr>
          <w:rFonts w:ascii="Times New Roman" w:hAnsi="Times New Roman" w:cs="Times New Roman"/>
          <w:sz w:val="24"/>
          <w:szCs w:val="24"/>
        </w:rPr>
        <w:t>The children will be divided in</w:t>
      </w:r>
      <w:r w:rsidR="00F53B18">
        <w:rPr>
          <w:rFonts w:ascii="Times New Roman" w:hAnsi="Times New Roman" w:cs="Times New Roman"/>
          <w:sz w:val="24"/>
          <w:szCs w:val="24"/>
        </w:rPr>
        <w:t>to</w:t>
      </w:r>
      <w:r w:rsidR="00837EC3">
        <w:rPr>
          <w:rFonts w:ascii="Times New Roman" w:hAnsi="Times New Roman" w:cs="Times New Roman"/>
          <w:sz w:val="24"/>
          <w:szCs w:val="24"/>
        </w:rPr>
        <w:t xml:space="preserve"> 3</w:t>
      </w:r>
      <w:r w:rsidR="00F02762">
        <w:rPr>
          <w:rFonts w:ascii="Times New Roman" w:hAnsi="Times New Roman" w:cs="Times New Roman"/>
          <w:sz w:val="24"/>
          <w:szCs w:val="24"/>
        </w:rPr>
        <w:t xml:space="preserve"> groups</w:t>
      </w:r>
      <w:r w:rsidR="00837EC3">
        <w:rPr>
          <w:rFonts w:ascii="Times New Roman" w:hAnsi="Times New Roman" w:cs="Times New Roman"/>
          <w:sz w:val="24"/>
          <w:szCs w:val="24"/>
        </w:rPr>
        <w:t xml:space="preserve"> of 5</w:t>
      </w:r>
      <w:r w:rsidR="00F53B18">
        <w:rPr>
          <w:rFonts w:ascii="Times New Roman" w:hAnsi="Times New Roman" w:cs="Times New Roman"/>
          <w:sz w:val="24"/>
          <w:szCs w:val="24"/>
        </w:rPr>
        <w:t xml:space="preserve"> participants. </w:t>
      </w:r>
      <w:r w:rsidRPr="00DE39F2">
        <w:rPr>
          <w:rFonts w:ascii="Times New Roman" w:hAnsi="Times New Roman" w:cs="Times New Roman"/>
          <w:sz w:val="24"/>
          <w:szCs w:val="24"/>
        </w:rPr>
        <w:t>The group work sessions will be carried out twice a week. The curriculum is designed according to children's needs and includes different types of activities as well as educational visits. Due to the proper help and support, the children will be able to succeed in an educational setting and in everyday life.</w:t>
      </w:r>
    </w:p>
    <w:p w:rsidR="008115EB" w:rsidRPr="00DE39F2" w:rsidRDefault="008115EB" w:rsidP="00DE39F2">
      <w:pPr>
        <w:jc w:val="both"/>
        <w:rPr>
          <w:rFonts w:ascii="Times New Roman" w:hAnsi="Times New Roman" w:cs="Times New Roman"/>
          <w:sz w:val="24"/>
          <w:szCs w:val="24"/>
          <w:shd w:val="clear" w:color="auto" w:fill="F1F0F0"/>
        </w:rPr>
      </w:pPr>
    </w:p>
    <w:p w:rsidR="001911EA" w:rsidRPr="00DE39F2" w:rsidRDefault="001911EA" w:rsidP="00DE39F2">
      <w:pPr>
        <w:jc w:val="both"/>
        <w:rPr>
          <w:rFonts w:ascii="Times New Roman" w:hAnsi="Times New Roman" w:cs="Times New Roman"/>
          <w:sz w:val="24"/>
          <w:szCs w:val="24"/>
        </w:rPr>
      </w:pPr>
      <w:r w:rsidRPr="00DE39F2">
        <w:rPr>
          <w:rFonts w:ascii="Times New Roman" w:hAnsi="Times New Roman" w:cs="Times New Roman"/>
          <w:sz w:val="24"/>
          <w:szCs w:val="24"/>
        </w:rPr>
        <w:t>What is the problem?</w:t>
      </w:r>
    </w:p>
    <w:p w:rsidR="001911EA" w:rsidRPr="00DE39F2" w:rsidRDefault="001911EA" w:rsidP="00DE39F2">
      <w:pPr>
        <w:jc w:val="both"/>
        <w:rPr>
          <w:rFonts w:ascii="Times New Roman" w:hAnsi="Times New Roman" w:cs="Times New Roman"/>
          <w:sz w:val="24"/>
          <w:szCs w:val="24"/>
        </w:rPr>
      </w:pPr>
      <w:r w:rsidRPr="00DE39F2">
        <w:rPr>
          <w:rFonts w:ascii="Times New Roman" w:hAnsi="Times New Roman" w:cs="Times New Roman"/>
          <w:sz w:val="24"/>
          <w:szCs w:val="24"/>
        </w:rPr>
        <w:t xml:space="preserve">Abandoned children with </w:t>
      </w:r>
      <w:r w:rsidR="001D404A" w:rsidRPr="00DE39F2">
        <w:rPr>
          <w:rFonts w:ascii="Times New Roman" w:hAnsi="Times New Roman" w:cs="Times New Roman"/>
          <w:sz w:val="24"/>
          <w:szCs w:val="24"/>
        </w:rPr>
        <w:t xml:space="preserve">intellectual disability, </w:t>
      </w:r>
      <w:r w:rsidRPr="00DE39F2">
        <w:rPr>
          <w:rFonts w:ascii="Times New Roman" w:hAnsi="Times New Roman" w:cs="Times New Roman"/>
          <w:sz w:val="24"/>
          <w:szCs w:val="24"/>
        </w:rPr>
        <w:t>emotional and behavioral</w:t>
      </w:r>
      <w:r w:rsidR="001D404A" w:rsidRPr="00DE39F2">
        <w:rPr>
          <w:rFonts w:ascii="Times New Roman" w:hAnsi="Times New Roman" w:cs="Times New Roman"/>
          <w:sz w:val="24"/>
          <w:szCs w:val="24"/>
        </w:rPr>
        <w:t xml:space="preserve"> problems </w:t>
      </w:r>
      <w:r w:rsidRPr="00DE39F2">
        <w:rPr>
          <w:rFonts w:ascii="Times New Roman" w:hAnsi="Times New Roman" w:cs="Times New Roman"/>
          <w:sz w:val="24"/>
          <w:szCs w:val="24"/>
        </w:rPr>
        <w:t xml:space="preserve">are particularly vulnerable. The staff of </w:t>
      </w:r>
      <w:r w:rsidR="00AE18DB" w:rsidRPr="00DE39F2">
        <w:rPr>
          <w:rFonts w:ascii="Times New Roman" w:hAnsi="Times New Roman" w:cs="Times New Roman"/>
          <w:sz w:val="24"/>
          <w:szCs w:val="24"/>
        </w:rPr>
        <w:t xml:space="preserve">residential care </w:t>
      </w:r>
      <w:r w:rsidRPr="00DE39F2">
        <w:rPr>
          <w:rFonts w:ascii="Times New Roman" w:hAnsi="Times New Roman" w:cs="Times New Roman"/>
          <w:sz w:val="24"/>
          <w:szCs w:val="24"/>
        </w:rPr>
        <w:t>homes where the children are accommodated are not trained how to cater to their special needs. In addition, the Bulgarian education system is not flexible and does not provide opportunities for effective curriculum for th</w:t>
      </w:r>
      <w:r w:rsidR="005078F5" w:rsidRPr="00DE39F2">
        <w:rPr>
          <w:rFonts w:ascii="Times New Roman" w:hAnsi="Times New Roman" w:cs="Times New Roman"/>
          <w:sz w:val="24"/>
          <w:szCs w:val="24"/>
        </w:rPr>
        <w:t>e</w:t>
      </w:r>
      <w:r w:rsidRPr="00DE39F2">
        <w:rPr>
          <w:rFonts w:ascii="Times New Roman" w:hAnsi="Times New Roman" w:cs="Times New Roman"/>
          <w:sz w:val="24"/>
          <w:szCs w:val="24"/>
        </w:rPr>
        <w:t xml:space="preserve">se children. As children without parental care they do not receive individual care and do not develop any self-care and </w:t>
      </w:r>
      <w:r w:rsidR="00AE18DB" w:rsidRPr="00DE39F2">
        <w:rPr>
          <w:rFonts w:ascii="Times New Roman" w:hAnsi="Times New Roman" w:cs="Times New Roman"/>
          <w:sz w:val="24"/>
          <w:szCs w:val="24"/>
        </w:rPr>
        <w:t>daily living</w:t>
      </w:r>
      <w:r w:rsidRPr="00DE39F2">
        <w:rPr>
          <w:rFonts w:ascii="Times New Roman" w:hAnsi="Times New Roman" w:cs="Times New Roman"/>
          <w:sz w:val="24"/>
          <w:szCs w:val="24"/>
        </w:rPr>
        <w:t xml:space="preserve"> skills.</w:t>
      </w:r>
    </w:p>
    <w:p w:rsidR="001911EA" w:rsidRPr="00DE39F2" w:rsidRDefault="001911EA" w:rsidP="00DE39F2">
      <w:pPr>
        <w:jc w:val="both"/>
        <w:rPr>
          <w:rFonts w:ascii="Times New Roman" w:hAnsi="Times New Roman" w:cs="Times New Roman"/>
          <w:sz w:val="24"/>
          <w:szCs w:val="24"/>
        </w:rPr>
      </w:pPr>
    </w:p>
    <w:p w:rsidR="001911EA" w:rsidRPr="00DE39F2" w:rsidRDefault="001911EA" w:rsidP="00DE39F2">
      <w:pPr>
        <w:jc w:val="both"/>
        <w:rPr>
          <w:rFonts w:ascii="Times New Roman" w:hAnsi="Times New Roman" w:cs="Times New Roman"/>
          <w:sz w:val="24"/>
          <w:szCs w:val="24"/>
        </w:rPr>
      </w:pPr>
      <w:r w:rsidRPr="00DE39F2">
        <w:rPr>
          <w:rFonts w:ascii="Times New Roman" w:hAnsi="Times New Roman" w:cs="Times New Roman"/>
          <w:sz w:val="24"/>
          <w:szCs w:val="24"/>
        </w:rPr>
        <w:t>How this project will solve the problem?</w:t>
      </w:r>
    </w:p>
    <w:p w:rsidR="0038218D" w:rsidRPr="00DE39F2" w:rsidRDefault="001911EA" w:rsidP="00DE39F2">
      <w:pPr>
        <w:jc w:val="both"/>
        <w:rPr>
          <w:rFonts w:ascii="Times New Roman" w:hAnsi="Times New Roman" w:cs="Times New Roman"/>
          <w:sz w:val="24"/>
          <w:szCs w:val="24"/>
        </w:rPr>
      </w:pPr>
      <w:r w:rsidRPr="00DE39F2">
        <w:rPr>
          <w:rFonts w:ascii="Times New Roman" w:hAnsi="Times New Roman" w:cs="Times New Roman"/>
          <w:sz w:val="24"/>
          <w:szCs w:val="24"/>
        </w:rPr>
        <w:t>Since the abandoned children with intellectual disability are more likely to need extra support in everyday activities</w:t>
      </w:r>
      <w:r w:rsidR="00AE18DB" w:rsidRPr="00DE39F2">
        <w:rPr>
          <w:rFonts w:ascii="Times New Roman" w:hAnsi="Times New Roman" w:cs="Times New Roman"/>
          <w:sz w:val="24"/>
          <w:szCs w:val="24"/>
        </w:rPr>
        <w:t>,</w:t>
      </w:r>
      <w:r w:rsidRPr="00DE39F2">
        <w:rPr>
          <w:rFonts w:ascii="Times New Roman" w:hAnsi="Times New Roman" w:cs="Times New Roman"/>
          <w:sz w:val="24"/>
          <w:szCs w:val="24"/>
        </w:rPr>
        <w:t xml:space="preserve"> the ini</w:t>
      </w:r>
      <w:r w:rsidR="00AE18DB" w:rsidRPr="00DE39F2">
        <w:rPr>
          <w:rFonts w:ascii="Times New Roman" w:hAnsi="Times New Roman" w:cs="Times New Roman"/>
          <w:sz w:val="24"/>
          <w:szCs w:val="24"/>
        </w:rPr>
        <w:t>t</w:t>
      </w:r>
      <w:r w:rsidRPr="00DE39F2">
        <w:rPr>
          <w:rFonts w:ascii="Times New Roman" w:hAnsi="Times New Roman" w:cs="Times New Roman"/>
          <w:sz w:val="24"/>
          <w:szCs w:val="24"/>
        </w:rPr>
        <w:t xml:space="preserve">ial assessment will </w:t>
      </w:r>
      <w:r w:rsidR="009E57D2" w:rsidRPr="00DE39F2">
        <w:rPr>
          <w:rFonts w:ascii="Times New Roman" w:hAnsi="Times New Roman" w:cs="Times New Roman"/>
          <w:sz w:val="24"/>
          <w:szCs w:val="24"/>
        </w:rPr>
        <w:t xml:space="preserve">allow us to identify the need of each child and provide support.  The results of each assessment will be analyzed to create a program </w:t>
      </w:r>
      <w:r w:rsidR="00A36475" w:rsidRPr="00DE39F2">
        <w:rPr>
          <w:rFonts w:ascii="Times New Roman" w:hAnsi="Times New Roman" w:cs="Times New Roman"/>
          <w:sz w:val="24"/>
          <w:szCs w:val="24"/>
        </w:rPr>
        <w:t>based on</w:t>
      </w:r>
      <w:r w:rsidR="009E57D2" w:rsidRPr="00DE39F2">
        <w:rPr>
          <w:rFonts w:ascii="Times New Roman" w:hAnsi="Times New Roman" w:cs="Times New Roman"/>
          <w:sz w:val="24"/>
          <w:szCs w:val="24"/>
        </w:rPr>
        <w:t xml:space="preserve"> group work that will help each child</w:t>
      </w:r>
      <w:r w:rsidR="005078F5" w:rsidRPr="00DE39F2">
        <w:rPr>
          <w:rFonts w:ascii="Times New Roman" w:hAnsi="Times New Roman" w:cs="Times New Roman"/>
          <w:sz w:val="24"/>
          <w:szCs w:val="24"/>
        </w:rPr>
        <w:t xml:space="preserve"> learn and develop vital communication</w:t>
      </w:r>
      <w:r w:rsidR="009E57D2" w:rsidRPr="00DE39F2">
        <w:rPr>
          <w:rFonts w:ascii="Times New Roman" w:hAnsi="Times New Roman" w:cs="Times New Roman"/>
          <w:sz w:val="24"/>
          <w:szCs w:val="24"/>
        </w:rPr>
        <w:t xml:space="preserve"> and adaptive skills. </w:t>
      </w:r>
      <w:r w:rsidRPr="00DE39F2">
        <w:rPr>
          <w:rFonts w:ascii="Times New Roman" w:hAnsi="Times New Roman" w:cs="Times New Roman"/>
          <w:sz w:val="24"/>
          <w:szCs w:val="24"/>
        </w:rPr>
        <w:t xml:space="preserve">During the group sessions they </w:t>
      </w:r>
      <w:r w:rsidR="005078F5" w:rsidRPr="00DE39F2">
        <w:rPr>
          <w:rFonts w:ascii="Times New Roman" w:hAnsi="Times New Roman" w:cs="Times New Roman"/>
          <w:sz w:val="24"/>
          <w:szCs w:val="24"/>
        </w:rPr>
        <w:t xml:space="preserve">will </w:t>
      </w:r>
      <w:r w:rsidRPr="00DE39F2">
        <w:rPr>
          <w:rFonts w:ascii="Times New Roman" w:hAnsi="Times New Roman" w:cs="Times New Roman"/>
          <w:sz w:val="24"/>
          <w:szCs w:val="24"/>
        </w:rPr>
        <w:t>work in team</w:t>
      </w:r>
      <w:r w:rsidR="009E57D2" w:rsidRPr="00DE39F2">
        <w:rPr>
          <w:rFonts w:ascii="Times New Roman" w:hAnsi="Times New Roman" w:cs="Times New Roman"/>
          <w:sz w:val="24"/>
          <w:szCs w:val="24"/>
        </w:rPr>
        <w:t>s</w:t>
      </w:r>
      <w:r w:rsidRPr="00DE39F2">
        <w:rPr>
          <w:rFonts w:ascii="Times New Roman" w:hAnsi="Times New Roman" w:cs="Times New Roman"/>
          <w:sz w:val="24"/>
          <w:szCs w:val="24"/>
        </w:rPr>
        <w:t xml:space="preserve"> and </w:t>
      </w:r>
      <w:r w:rsidR="00A36475" w:rsidRPr="00DE39F2">
        <w:rPr>
          <w:rFonts w:ascii="Times New Roman" w:hAnsi="Times New Roman" w:cs="Times New Roman"/>
          <w:sz w:val="24"/>
          <w:szCs w:val="24"/>
        </w:rPr>
        <w:t xml:space="preserve">essential </w:t>
      </w:r>
      <w:r w:rsidRPr="00DE39F2">
        <w:rPr>
          <w:rFonts w:ascii="Times New Roman" w:hAnsi="Times New Roman" w:cs="Times New Roman"/>
          <w:sz w:val="24"/>
          <w:szCs w:val="24"/>
        </w:rPr>
        <w:t xml:space="preserve">skills </w:t>
      </w:r>
      <w:r w:rsidR="00A36475" w:rsidRPr="00DE39F2">
        <w:rPr>
          <w:rFonts w:ascii="Times New Roman" w:hAnsi="Times New Roman" w:cs="Times New Roman"/>
          <w:sz w:val="24"/>
          <w:szCs w:val="24"/>
        </w:rPr>
        <w:t xml:space="preserve">such as </w:t>
      </w:r>
      <w:r w:rsidRPr="00DE39F2">
        <w:rPr>
          <w:rFonts w:ascii="Times New Roman" w:hAnsi="Times New Roman" w:cs="Times New Roman"/>
          <w:sz w:val="24"/>
          <w:szCs w:val="24"/>
        </w:rPr>
        <w:t xml:space="preserve">sharing, taking turns, cooperating with one another will be </w:t>
      </w:r>
      <w:r w:rsidR="009E57D2" w:rsidRPr="00DE39F2">
        <w:rPr>
          <w:rFonts w:ascii="Times New Roman" w:hAnsi="Times New Roman" w:cs="Times New Roman"/>
          <w:sz w:val="24"/>
          <w:szCs w:val="24"/>
        </w:rPr>
        <w:t>acquired</w:t>
      </w:r>
      <w:r w:rsidRPr="00DE39F2">
        <w:rPr>
          <w:rFonts w:ascii="Times New Roman" w:hAnsi="Times New Roman" w:cs="Times New Roman"/>
          <w:sz w:val="24"/>
          <w:szCs w:val="24"/>
        </w:rPr>
        <w:t xml:space="preserve">. Breaking all the activities into small steps and teaching one step at a time will make </w:t>
      </w:r>
      <w:r w:rsidR="009E57D2" w:rsidRPr="00DE39F2">
        <w:rPr>
          <w:rFonts w:ascii="Times New Roman" w:hAnsi="Times New Roman" w:cs="Times New Roman"/>
          <w:sz w:val="24"/>
          <w:szCs w:val="24"/>
        </w:rPr>
        <w:t xml:space="preserve">it </w:t>
      </w:r>
      <w:r w:rsidRPr="00DE39F2">
        <w:rPr>
          <w:rFonts w:ascii="Times New Roman" w:hAnsi="Times New Roman" w:cs="Times New Roman"/>
          <w:sz w:val="24"/>
          <w:szCs w:val="24"/>
        </w:rPr>
        <w:t>easier for the children to learn. In a safe learning environment the children will feel supported</w:t>
      </w:r>
      <w:r w:rsidR="005078F5" w:rsidRPr="00DE39F2">
        <w:rPr>
          <w:rFonts w:ascii="Times New Roman" w:hAnsi="Times New Roman" w:cs="Times New Roman"/>
          <w:sz w:val="24"/>
          <w:szCs w:val="24"/>
        </w:rPr>
        <w:t>,</w:t>
      </w:r>
      <w:r w:rsidRPr="00DE39F2">
        <w:rPr>
          <w:rFonts w:ascii="Times New Roman" w:hAnsi="Times New Roman" w:cs="Times New Roman"/>
          <w:sz w:val="24"/>
          <w:szCs w:val="24"/>
        </w:rPr>
        <w:t xml:space="preserve"> which </w:t>
      </w:r>
      <w:r w:rsidR="005078F5" w:rsidRPr="00DE39F2">
        <w:rPr>
          <w:rFonts w:ascii="Times New Roman" w:hAnsi="Times New Roman" w:cs="Times New Roman"/>
          <w:sz w:val="24"/>
          <w:szCs w:val="24"/>
        </w:rPr>
        <w:t xml:space="preserve">in turn will </w:t>
      </w:r>
      <w:r w:rsidRPr="00DE39F2">
        <w:rPr>
          <w:rFonts w:ascii="Times New Roman" w:hAnsi="Times New Roman" w:cs="Times New Roman"/>
          <w:sz w:val="24"/>
          <w:szCs w:val="24"/>
        </w:rPr>
        <w:t>help</w:t>
      </w:r>
      <w:bookmarkStart w:id="0" w:name="_GoBack"/>
      <w:bookmarkEnd w:id="0"/>
      <w:r w:rsidRPr="00DE39F2">
        <w:rPr>
          <w:rFonts w:ascii="Times New Roman" w:hAnsi="Times New Roman" w:cs="Times New Roman"/>
          <w:sz w:val="24"/>
          <w:szCs w:val="24"/>
        </w:rPr>
        <w:t xml:space="preserve"> students gain confidence in their abilities.</w:t>
      </w:r>
    </w:p>
    <w:p w:rsidR="00F85AF0" w:rsidRPr="00DE39F2" w:rsidRDefault="005435E0" w:rsidP="00DE39F2">
      <w:pPr>
        <w:jc w:val="both"/>
        <w:rPr>
          <w:rFonts w:ascii="Times New Roman" w:hAnsi="Times New Roman" w:cs="Times New Roman"/>
          <w:sz w:val="24"/>
          <w:szCs w:val="24"/>
        </w:rPr>
      </w:pPr>
      <w:r w:rsidRPr="00DE39F2">
        <w:rPr>
          <w:rFonts w:ascii="Times New Roman" w:hAnsi="Times New Roman" w:cs="Times New Roman"/>
          <w:sz w:val="24"/>
          <w:szCs w:val="24"/>
        </w:rPr>
        <w:t>Main activities</w:t>
      </w:r>
    </w:p>
    <w:p w:rsidR="00DE39F2" w:rsidRPr="00DE39F2" w:rsidRDefault="005435E0" w:rsidP="00DE39F2">
      <w:pPr>
        <w:jc w:val="both"/>
        <w:rPr>
          <w:rFonts w:ascii="Times New Roman" w:hAnsi="Times New Roman" w:cs="Times New Roman"/>
          <w:sz w:val="24"/>
          <w:szCs w:val="24"/>
          <w:u w:val="single"/>
        </w:rPr>
      </w:pPr>
      <w:r w:rsidRPr="00DE39F2">
        <w:rPr>
          <w:rFonts w:ascii="Times New Roman" w:hAnsi="Times New Roman" w:cs="Times New Roman"/>
          <w:sz w:val="24"/>
          <w:szCs w:val="24"/>
          <w:u w:val="single"/>
        </w:rPr>
        <w:t>Initial assessment</w:t>
      </w:r>
      <w:r w:rsidR="00DE39F2" w:rsidRPr="00DE39F2">
        <w:rPr>
          <w:rFonts w:ascii="Times New Roman" w:hAnsi="Times New Roman" w:cs="Times New Roman"/>
          <w:sz w:val="24"/>
          <w:szCs w:val="24"/>
          <w:u w:val="single"/>
        </w:rPr>
        <w:t xml:space="preserve"> </w:t>
      </w:r>
    </w:p>
    <w:p w:rsidR="00F85AF0" w:rsidRPr="00DE39F2" w:rsidRDefault="00837EC3" w:rsidP="00DE39F2">
      <w:pPr>
        <w:jc w:val="both"/>
        <w:rPr>
          <w:rFonts w:ascii="Times New Roman" w:hAnsi="Times New Roman" w:cs="Times New Roman"/>
          <w:sz w:val="24"/>
          <w:szCs w:val="24"/>
        </w:rPr>
      </w:pPr>
      <w:r>
        <w:rPr>
          <w:rFonts w:ascii="Times New Roman" w:hAnsi="Times New Roman" w:cs="Times New Roman"/>
          <w:sz w:val="24"/>
          <w:szCs w:val="24"/>
        </w:rPr>
        <w:t>All 15</w:t>
      </w:r>
      <w:r w:rsidR="00A87153" w:rsidRPr="00DE39F2">
        <w:rPr>
          <w:rFonts w:ascii="Times New Roman" w:hAnsi="Times New Roman" w:cs="Times New Roman"/>
          <w:sz w:val="24"/>
          <w:szCs w:val="24"/>
        </w:rPr>
        <w:t xml:space="preserve"> children will be </w:t>
      </w:r>
      <w:r w:rsidR="0062669F" w:rsidRPr="00DE39F2">
        <w:rPr>
          <w:rFonts w:ascii="Times New Roman" w:hAnsi="Times New Roman" w:cs="Times New Roman"/>
          <w:sz w:val="24"/>
          <w:szCs w:val="24"/>
        </w:rPr>
        <w:t>entitled</w:t>
      </w:r>
      <w:r w:rsidR="00F85AF0" w:rsidRPr="00DE39F2">
        <w:rPr>
          <w:rFonts w:ascii="Times New Roman" w:hAnsi="Times New Roman" w:cs="Times New Roman"/>
          <w:sz w:val="24"/>
          <w:szCs w:val="24"/>
        </w:rPr>
        <w:t xml:space="preserve"> to undergo</w:t>
      </w:r>
      <w:r w:rsidR="0062669F" w:rsidRPr="00DE39F2">
        <w:rPr>
          <w:rFonts w:ascii="Times New Roman" w:hAnsi="Times New Roman" w:cs="Times New Roman"/>
          <w:sz w:val="24"/>
          <w:szCs w:val="24"/>
        </w:rPr>
        <w:t xml:space="preserve"> initial assessment in order </w:t>
      </w:r>
      <w:r w:rsidR="00F070C0" w:rsidRPr="00DE39F2">
        <w:rPr>
          <w:rFonts w:ascii="Times New Roman" w:hAnsi="Times New Roman" w:cs="Times New Roman"/>
          <w:sz w:val="24"/>
          <w:szCs w:val="24"/>
        </w:rPr>
        <w:t xml:space="preserve">for </w:t>
      </w:r>
      <w:r w:rsidR="0062669F" w:rsidRPr="00DE39F2">
        <w:rPr>
          <w:rFonts w:ascii="Times New Roman" w:hAnsi="Times New Roman" w:cs="Times New Roman"/>
          <w:sz w:val="24"/>
          <w:szCs w:val="24"/>
        </w:rPr>
        <w:t>their learning and support needs</w:t>
      </w:r>
      <w:r w:rsidR="00F070C0" w:rsidRPr="00DE39F2">
        <w:rPr>
          <w:rFonts w:ascii="Times New Roman" w:hAnsi="Times New Roman" w:cs="Times New Roman"/>
          <w:sz w:val="24"/>
          <w:szCs w:val="24"/>
        </w:rPr>
        <w:t xml:space="preserve"> to be identified</w:t>
      </w:r>
      <w:r w:rsidR="0062669F" w:rsidRPr="00DE39F2">
        <w:rPr>
          <w:rFonts w:ascii="Times New Roman" w:hAnsi="Times New Roman" w:cs="Times New Roman"/>
          <w:sz w:val="24"/>
          <w:szCs w:val="24"/>
        </w:rPr>
        <w:t xml:space="preserve">. This first phase is crucial because it will represent the skills, knowledge and </w:t>
      </w:r>
      <w:r w:rsidR="00F070C0" w:rsidRPr="00DE39F2">
        <w:rPr>
          <w:rFonts w:ascii="Times New Roman" w:hAnsi="Times New Roman" w:cs="Times New Roman"/>
          <w:sz w:val="24"/>
          <w:szCs w:val="24"/>
        </w:rPr>
        <w:t xml:space="preserve">competence which children need </w:t>
      </w:r>
      <w:r w:rsidR="0062669F" w:rsidRPr="00DE39F2">
        <w:rPr>
          <w:rFonts w:ascii="Times New Roman" w:hAnsi="Times New Roman" w:cs="Times New Roman"/>
          <w:sz w:val="24"/>
          <w:szCs w:val="24"/>
        </w:rPr>
        <w:t>to acquire.</w:t>
      </w:r>
    </w:p>
    <w:p w:rsidR="00DE39F2" w:rsidRPr="00DE39F2" w:rsidRDefault="005435E0" w:rsidP="00DE39F2">
      <w:pPr>
        <w:jc w:val="both"/>
        <w:rPr>
          <w:rFonts w:ascii="Times New Roman" w:hAnsi="Times New Roman" w:cs="Times New Roman"/>
          <w:sz w:val="24"/>
          <w:szCs w:val="24"/>
          <w:u w:val="single"/>
        </w:rPr>
      </w:pPr>
      <w:r w:rsidRPr="00DE39F2">
        <w:rPr>
          <w:rFonts w:ascii="Times New Roman" w:hAnsi="Times New Roman" w:cs="Times New Roman"/>
          <w:sz w:val="24"/>
          <w:szCs w:val="24"/>
          <w:u w:val="single"/>
        </w:rPr>
        <w:lastRenderedPageBreak/>
        <w:t>Group work</w:t>
      </w:r>
      <w:r w:rsidR="00DE39F2" w:rsidRPr="00DE39F2">
        <w:rPr>
          <w:rFonts w:ascii="Times New Roman" w:hAnsi="Times New Roman" w:cs="Times New Roman"/>
          <w:sz w:val="24"/>
          <w:szCs w:val="24"/>
          <w:u w:val="single"/>
        </w:rPr>
        <w:t xml:space="preserve"> and educational visits </w:t>
      </w:r>
    </w:p>
    <w:p w:rsidR="00EF5B32" w:rsidRDefault="00FA43A4" w:rsidP="00DE39F2">
      <w:pPr>
        <w:jc w:val="both"/>
        <w:rPr>
          <w:rFonts w:ascii="Times New Roman" w:hAnsi="Times New Roman" w:cs="Times New Roman"/>
          <w:sz w:val="24"/>
          <w:szCs w:val="24"/>
        </w:rPr>
      </w:pPr>
      <w:r>
        <w:rPr>
          <w:rFonts w:ascii="Times New Roman" w:hAnsi="Times New Roman" w:cs="Times New Roman"/>
          <w:sz w:val="24"/>
          <w:szCs w:val="24"/>
        </w:rPr>
        <w:t>2</w:t>
      </w:r>
      <w:r w:rsidR="00EF5B32">
        <w:rPr>
          <w:rFonts w:ascii="Times New Roman" w:hAnsi="Times New Roman" w:cs="Times New Roman"/>
          <w:sz w:val="24"/>
          <w:szCs w:val="24"/>
        </w:rPr>
        <w:t>00 g</w:t>
      </w:r>
      <w:r w:rsidR="00F85AF0" w:rsidRPr="00DE39F2">
        <w:rPr>
          <w:rFonts w:ascii="Times New Roman" w:hAnsi="Times New Roman" w:cs="Times New Roman"/>
          <w:sz w:val="24"/>
          <w:szCs w:val="24"/>
        </w:rPr>
        <w:t>roup work sessions will be carried out twice p</w:t>
      </w:r>
      <w:r w:rsidR="00FF3B8D" w:rsidRPr="00DE39F2">
        <w:rPr>
          <w:rFonts w:ascii="Times New Roman" w:hAnsi="Times New Roman" w:cs="Times New Roman"/>
          <w:sz w:val="24"/>
          <w:szCs w:val="24"/>
        </w:rPr>
        <w:t xml:space="preserve">er week for a period of 1 year. </w:t>
      </w:r>
      <w:r w:rsidR="00F85AF0" w:rsidRPr="00DE39F2">
        <w:rPr>
          <w:rFonts w:ascii="Times New Roman" w:hAnsi="Times New Roman" w:cs="Times New Roman"/>
          <w:sz w:val="24"/>
          <w:szCs w:val="24"/>
        </w:rPr>
        <w:t xml:space="preserve">The curriculum consist three main </w:t>
      </w:r>
      <w:r w:rsidR="00EF5B32">
        <w:rPr>
          <w:rFonts w:ascii="Times New Roman" w:hAnsi="Times New Roman" w:cs="Times New Roman"/>
          <w:sz w:val="24"/>
          <w:szCs w:val="24"/>
        </w:rPr>
        <w:t>fields</w:t>
      </w:r>
      <w:r w:rsidR="00F85AF0" w:rsidRPr="00DE39F2">
        <w:rPr>
          <w:rFonts w:ascii="Times New Roman" w:hAnsi="Times New Roman" w:cs="Times New Roman"/>
          <w:sz w:val="24"/>
          <w:szCs w:val="24"/>
        </w:rPr>
        <w:t xml:space="preserve">: 1. Development of social - communication skills; 2. Development of adaptive skills; </w:t>
      </w:r>
      <w:r w:rsidR="00A37FFD" w:rsidRPr="00DE39F2">
        <w:rPr>
          <w:rFonts w:ascii="Times New Roman" w:hAnsi="Times New Roman" w:cs="Times New Roman"/>
          <w:sz w:val="24"/>
          <w:szCs w:val="24"/>
        </w:rPr>
        <w:t>3 Skills for planning, organizing and fulfilling working activities the objective to create a final product</w:t>
      </w:r>
    </w:p>
    <w:p w:rsidR="000C18D9" w:rsidRPr="00DE39F2" w:rsidRDefault="00FA43A4" w:rsidP="00DE39F2">
      <w:pPr>
        <w:jc w:val="both"/>
        <w:rPr>
          <w:rFonts w:ascii="Times New Roman" w:hAnsi="Times New Roman" w:cs="Times New Roman"/>
          <w:sz w:val="24"/>
          <w:szCs w:val="24"/>
        </w:rPr>
      </w:pPr>
      <w:r>
        <w:rPr>
          <w:rFonts w:ascii="Times New Roman" w:hAnsi="Times New Roman" w:cs="Times New Roman"/>
          <w:sz w:val="24"/>
          <w:szCs w:val="24"/>
        </w:rPr>
        <w:t>12</w:t>
      </w:r>
      <w:r w:rsidR="00FF3B8D" w:rsidRPr="00DE39F2">
        <w:rPr>
          <w:rFonts w:ascii="Times New Roman" w:hAnsi="Times New Roman" w:cs="Times New Roman"/>
          <w:sz w:val="24"/>
          <w:szCs w:val="24"/>
        </w:rPr>
        <w:t xml:space="preserve"> </w:t>
      </w:r>
      <w:r w:rsidR="00DE39F2" w:rsidRPr="00DE39F2">
        <w:rPr>
          <w:rFonts w:ascii="Times New Roman" w:hAnsi="Times New Roman" w:cs="Times New Roman"/>
          <w:sz w:val="24"/>
          <w:szCs w:val="24"/>
        </w:rPr>
        <w:t xml:space="preserve">educational </w:t>
      </w:r>
      <w:r w:rsidR="00FF3B8D" w:rsidRPr="00DE39F2">
        <w:rPr>
          <w:rFonts w:ascii="Times New Roman" w:hAnsi="Times New Roman" w:cs="Times New Roman"/>
          <w:sz w:val="24"/>
          <w:szCs w:val="24"/>
        </w:rPr>
        <w:t xml:space="preserve">visits will be organized. </w:t>
      </w:r>
      <w:r w:rsidR="00A37FFD" w:rsidRPr="00DE39F2">
        <w:rPr>
          <w:rFonts w:ascii="Times New Roman" w:hAnsi="Times New Roman" w:cs="Times New Roman"/>
          <w:sz w:val="24"/>
          <w:szCs w:val="24"/>
        </w:rPr>
        <w:t>The children will discover and explore new places such as museums, galleries, public institutions</w:t>
      </w:r>
      <w:r w:rsidR="00FF3B8D" w:rsidRPr="00DE39F2">
        <w:rPr>
          <w:rFonts w:ascii="Times New Roman" w:hAnsi="Times New Roman" w:cs="Times New Roman"/>
          <w:sz w:val="24"/>
          <w:szCs w:val="24"/>
        </w:rPr>
        <w:t>, etc</w:t>
      </w:r>
      <w:r w:rsidR="00A37FFD" w:rsidRPr="00DE39F2">
        <w:rPr>
          <w:rFonts w:ascii="Times New Roman" w:hAnsi="Times New Roman" w:cs="Times New Roman"/>
          <w:sz w:val="24"/>
          <w:szCs w:val="24"/>
        </w:rPr>
        <w:t xml:space="preserve">. Learning outside </w:t>
      </w:r>
      <w:r w:rsidR="00F070C0" w:rsidRPr="00DE39F2">
        <w:rPr>
          <w:rFonts w:ascii="Times New Roman" w:hAnsi="Times New Roman" w:cs="Times New Roman"/>
          <w:sz w:val="24"/>
          <w:szCs w:val="24"/>
        </w:rPr>
        <w:t>will p</w:t>
      </w:r>
      <w:r w:rsidR="00A37FFD" w:rsidRPr="00DE39F2">
        <w:rPr>
          <w:rFonts w:ascii="Times New Roman" w:hAnsi="Times New Roman" w:cs="Times New Roman"/>
          <w:sz w:val="24"/>
          <w:szCs w:val="24"/>
        </w:rPr>
        <w:t>rovide</w:t>
      </w:r>
      <w:r w:rsidR="00FF3B8D" w:rsidRPr="00DE39F2">
        <w:rPr>
          <w:rFonts w:ascii="Times New Roman" w:hAnsi="Times New Roman" w:cs="Times New Roman"/>
          <w:sz w:val="24"/>
          <w:szCs w:val="24"/>
        </w:rPr>
        <w:t xml:space="preserve"> a</w:t>
      </w:r>
      <w:r w:rsidR="00A37FFD" w:rsidRPr="00DE39F2">
        <w:rPr>
          <w:rFonts w:ascii="Times New Roman" w:hAnsi="Times New Roman" w:cs="Times New Roman"/>
          <w:sz w:val="24"/>
          <w:szCs w:val="24"/>
        </w:rPr>
        <w:t xml:space="preserve"> vast learning experience and help the children to develop their self-confidence, broader understanding of society,</w:t>
      </w:r>
      <w:r w:rsidR="00FF3B8D" w:rsidRPr="00DE39F2">
        <w:rPr>
          <w:rFonts w:ascii="Times New Roman" w:hAnsi="Times New Roman" w:cs="Times New Roman"/>
          <w:sz w:val="24"/>
          <w:szCs w:val="24"/>
        </w:rPr>
        <w:t xml:space="preserve"> connect life experiences with new spaces and objects.</w:t>
      </w:r>
    </w:p>
    <w:p w:rsidR="00A21CE9" w:rsidRPr="00DE39F2" w:rsidRDefault="00A21CE9" w:rsidP="00DE39F2">
      <w:pPr>
        <w:jc w:val="both"/>
        <w:rPr>
          <w:rFonts w:ascii="Times New Roman" w:hAnsi="Times New Roman" w:cs="Times New Roman"/>
          <w:sz w:val="24"/>
          <w:szCs w:val="24"/>
        </w:rPr>
      </w:pPr>
      <w:r w:rsidRPr="00DE39F2">
        <w:rPr>
          <w:rFonts w:ascii="Times New Roman" w:hAnsi="Times New Roman" w:cs="Times New Roman"/>
          <w:sz w:val="24"/>
          <w:szCs w:val="24"/>
        </w:rPr>
        <w:t xml:space="preserve">Each </w:t>
      </w:r>
      <w:r w:rsidR="000C18D9" w:rsidRPr="00DE39F2">
        <w:rPr>
          <w:rFonts w:ascii="Times New Roman" w:hAnsi="Times New Roman" w:cs="Times New Roman"/>
          <w:sz w:val="24"/>
          <w:szCs w:val="24"/>
        </w:rPr>
        <w:t>child</w:t>
      </w:r>
      <w:r w:rsidRPr="00DE39F2">
        <w:rPr>
          <w:rFonts w:ascii="Times New Roman" w:hAnsi="Times New Roman" w:cs="Times New Roman"/>
          <w:sz w:val="24"/>
          <w:szCs w:val="24"/>
        </w:rPr>
        <w:t xml:space="preserve"> will be invite</w:t>
      </w:r>
      <w:r w:rsidR="00DE39F2" w:rsidRPr="00DE39F2">
        <w:rPr>
          <w:rFonts w:ascii="Times New Roman" w:hAnsi="Times New Roman" w:cs="Times New Roman"/>
          <w:sz w:val="24"/>
          <w:szCs w:val="24"/>
        </w:rPr>
        <w:t>d</w:t>
      </w:r>
      <w:r w:rsidRPr="00DE39F2">
        <w:rPr>
          <w:rFonts w:ascii="Times New Roman" w:hAnsi="Times New Roman" w:cs="Times New Roman"/>
          <w:sz w:val="24"/>
          <w:szCs w:val="24"/>
        </w:rPr>
        <w:t xml:space="preserve"> to keep a personal diary </w:t>
      </w:r>
      <w:r w:rsidR="000C18D9" w:rsidRPr="00DE39F2">
        <w:rPr>
          <w:rFonts w:ascii="Times New Roman" w:hAnsi="Times New Roman" w:cs="Times New Roman"/>
          <w:sz w:val="24"/>
          <w:szCs w:val="24"/>
        </w:rPr>
        <w:t xml:space="preserve">to record the important moments, </w:t>
      </w:r>
      <w:r w:rsidR="000C18D9" w:rsidRPr="00DE39F2">
        <w:rPr>
          <w:rFonts w:ascii="Times New Roman" w:eastAsia="Times New Roman" w:hAnsi="Times New Roman" w:cs="Times New Roman"/>
          <w:spacing w:val="-1"/>
          <w:sz w:val="24"/>
          <w:szCs w:val="24"/>
        </w:rPr>
        <w:t>life lessons learnt every day, d</w:t>
      </w:r>
      <w:r w:rsidR="000C18D9" w:rsidRPr="000C18D9">
        <w:rPr>
          <w:rFonts w:ascii="Times New Roman" w:eastAsia="Times New Roman" w:hAnsi="Times New Roman" w:cs="Times New Roman"/>
          <w:spacing w:val="-1"/>
          <w:sz w:val="24"/>
          <w:szCs w:val="24"/>
        </w:rPr>
        <w:t>aily record of the day’s schedule</w:t>
      </w:r>
      <w:r w:rsidR="000C18D9" w:rsidRPr="00DE39F2">
        <w:rPr>
          <w:rFonts w:ascii="Times New Roman" w:eastAsia="Times New Roman" w:hAnsi="Times New Roman" w:cs="Times New Roman"/>
          <w:spacing w:val="-1"/>
          <w:sz w:val="24"/>
          <w:szCs w:val="24"/>
        </w:rPr>
        <w:t>, o</w:t>
      </w:r>
      <w:r w:rsidR="000C18D9" w:rsidRPr="000C18D9">
        <w:rPr>
          <w:rFonts w:ascii="Times New Roman" w:eastAsia="Times New Roman" w:hAnsi="Times New Roman" w:cs="Times New Roman"/>
          <w:spacing w:val="-1"/>
          <w:sz w:val="24"/>
          <w:szCs w:val="24"/>
        </w:rPr>
        <w:t>bservations of people around</w:t>
      </w:r>
      <w:r w:rsidR="000C18D9" w:rsidRPr="00DE39F2">
        <w:rPr>
          <w:rFonts w:ascii="Times New Roman" w:eastAsia="Times New Roman" w:hAnsi="Times New Roman" w:cs="Times New Roman"/>
          <w:spacing w:val="-1"/>
          <w:sz w:val="24"/>
          <w:szCs w:val="24"/>
        </w:rPr>
        <w:t xml:space="preserve">, </w:t>
      </w:r>
      <w:r w:rsidR="000C18D9" w:rsidRPr="00DE39F2">
        <w:rPr>
          <w:rFonts w:ascii="Times New Roman" w:hAnsi="Times New Roman" w:cs="Times New Roman"/>
          <w:sz w:val="24"/>
          <w:szCs w:val="24"/>
        </w:rPr>
        <w:t xml:space="preserve">memories and </w:t>
      </w:r>
      <w:r w:rsidR="00DE39F2" w:rsidRPr="00DE39F2">
        <w:rPr>
          <w:rFonts w:ascii="Times New Roman" w:hAnsi="Times New Roman" w:cs="Times New Roman"/>
          <w:sz w:val="24"/>
          <w:szCs w:val="24"/>
        </w:rPr>
        <w:t xml:space="preserve">the </w:t>
      </w:r>
      <w:r w:rsidR="000C18D9" w:rsidRPr="00DE39F2">
        <w:rPr>
          <w:rFonts w:ascii="Times New Roman" w:hAnsi="Times New Roman" w:cs="Times New Roman"/>
          <w:sz w:val="24"/>
          <w:szCs w:val="24"/>
        </w:rPr>
        <w:t>progress in the group work.</w:t>
      </w:r>
    </w:p>
    <w:p w:rsidR="00DE39F2" w:rsidRPr="00DE39F2" w:rsidRDefault="00DE39F2" w:rsidP="00DE39F2">
      <w:pPr>
        <w:jc w:val="both"/>
        <w:rPr>
          <w:rFonts w:ascii="Times New Roman" w:hAnsi="Times New Roman" w:cs="Times New Roman"/>
          <w:sz w:val="24"/>
          <w:szCs w:val="24"/>
          <w:u w:val="single"/>
        </w:rPr>
      </w:pPr>
      <w:r w:rsidRPr="00DE39F2">
        <w:rPr>
          <w:rFonts w:ascii="Times New Roman" w:hAnsi="Times New Roman" w:cs="Times New Roman"/>
          <w:sz w:val="24"/>
          <w:szCs w:val="24"/>
          <w:u w:val="single"/>
        </w:rPr>
        <w:t xml:space="preserve">Final event </w:t>
      </w:r>
    </w:p>
    <w:p w:rsidR="00F85AF0" w:rsidRPr="00DE39F2" w:rsidRDefault="00A21CE9" w:rsidP="00DE39F2">
      <w:pPr>
        <w:jc w:val="both"/>
        <w:rPr>
          <w:rFonts w:ascii="Times New Roman" w:hAnsi="Times New Roman" w:cs="Times New Roman"/>
          <w:sz w:val="24"/>
          <w:szCs w:val="24"/>
        </w:rPr>
      </w:pPr>
      <w:r w:rsidRPr="00DE39F2">
        <w:rPr>
          <w:rFonts w:ascii="Times New Roman" w:hAnsi="Times New Roman" w:cs="Times New Roman"/>
          <w:sz w:val="24"/>
          <w:szCs w:val="24"/>
        </w:rPr>
        <w:t>At the end of the group work will be organized a final event. Children will invite their friends and school teachers and present their achievements and personal diaries.</w:t>
      </w:r>
    </w:p>
    <w:p w:rsidR="00DE39F2" w:rsidRPr="00DE39F2" w:rsidRDefault="00DE39F2" w:rsidP="00DE39F2">
      <w:pPr>
        <w:jc w:val="both"/>
      </w:pPr>
    </w:p>
    <w:p w:rsidR="00686BA5" w:rsidRPr="00DE39F2" w:rsidRDefault="00686BA5" w:rsidP="00DE39F2">
      <w:pPr>
        <w:jc w:val="both"/>
        <w:rPr>
          <w:rFonts w:ascii="Times New Roman" w:hAnsi="Times New Roman" w:cs="Times New Roman"/>
          <w:sz w:val="24"/>
          <w:szCs w:val="24"/>
          <w:shd w:val="clear" w:color="auto" w:fill="FFFFFF"/>
        </w:rPr>
      </w:pPr>
      <w:r w:rsidRPr="00DE39F2">
        <w:rPr>
          <w:rFonts w:ascii="Times New Roman" w:hAnsi="Times New Roman" w:cs="Times New Roman"/>
          <w:sz w:val="24"/>
          <w:szCs w:val="24"/>
          <w:shd w:val="clear" w:color="auto" w:fill="FFFFFF"/>
        </w:rPr>
        <w:t>Potential long-term impact</w:t>
      </w:r>
    </w:p>
    <w:p w:rsidR="0038218D" w:rsidRPr="00DE39F2" w:rsidRDefault="00686BA5" w:rsidP="0038218D">
      <w:pPr>
        <w:jc w:val="both"/>
        <w:rPr>
          <w:rFonts w:ascii="Fira Sans" w:hAnsi="Fira Sans"/>
          <w:sz w:val="24"/>
          <w:szCs w:val="24"/>
          <w:shd w:val="clear" w:color="auto" w:fill="FFFFFF"/>
        </w:rPr>
      </w:pPr>
      <w:r w:rsidRPr="00DE39F2">
        <w:rPr>
          <w:rFonts w:ascii="Times New Roman" w:hAnsi="Times New Roman" w:cs="Times New Roman"/>
          <w:sz w:val="24"/>
          <w:szCs w:val="24"/>
          <w:shd w:val="clear" w:color="auto" w:fill="FFFFFF"/>
        </w:rPr>
        <w:t xml:space="preserve">The children who finish the one year program will be able </w:t>
      </w:r>
      <w:r w:rsidR="005435E0" w:rsidRPr="00DE39F2">
        <w:rPr>
          <w:rFonts w:ascii="Times New Roman" w:hAnsi="Times New Roman" w:cs="Times New Roman"/>
          <w:sz w:val="24"/>
          <w:szCs w:val="24"/>
          <w:shd w:val="clear" w:color="auto" w:fill="FFFFFF"/>
        </w:rPr>
        <w:t>deal better with</w:t>
      </w:r>
      <w:r w:rsidRPr="00DE39F2">
        <w:rPr>
          <w:rFonts w:ascii="Times New Roman" w:hAnsi="Times New Roman" w:cs="Times New Roman"/>
          <w:sz w:val="24"/>
          <w:szCs w:val="24"/>
          <w:shd w:val="clear" w:color="auto" w:fill="FFFFFF"/>
        </w:rPr>
        <w:t xml:space="preserve"> different social situation</w:t>
      </w:r>
      <w:r w:rsidR="00F53B18">
        <w:rPr>
          <w:rFonts w:ascii="Times New Roman" w:hAnsi="Times New Roman" w:cs="Times New Roman"/>
          <w:sz w:val="24"/>
          <w:szCs w:val="24"/>
          <w:shd w:val="clear" w:color="auto" w:fill="FFFFFF"/>
        </w:rPr>
        <w:t>s</w:t>
      </w:r>
      <w:r w:rsidRPr="00DE39F2">
        <w:rPr>
          <w:rFonts w:ascii="Times New Roman" w:hAnsi="Times New Roman" w:cs="Times New Roman"/>
          <w:sz w:val="24"/>
          <w:szCs w:val="24"/>
          <w:shd w:val="clear" w:color="auto" w:fill="FFFFFF"/>
        </w:rPr>
        <w:t xml:space="preserve">. They will communicate in an effective way </w:t>
      </w:r>
      <w:r w:rsidRPr="00DE39F2">
        <w:rPr>
          <w:rFonts w:ascii="Fira Sans" w:hAnsi="Fira Sans"/>
          <w:sz w:val="24"/>
          <w:szCs w:val="24"/>
          <w:shd w:val="clear" w:color="auto" w:fill="FFFFFF"/>
        </w:rPr>
        <w:t xml:space="preserve">to build social relationships with other </w:t>
      </w:r>
      <w:r w:rsidR="00192E4F" w:rsidRPr="00DE39F2">
        <w:rPr>
          <w:rFonts w:ascii="Fira Sans" w:hAnsi="Fira Sans"/>
          <w:sz w:val="24"/>
          <w:szCs w:val="24"/>
          <w:shd w:val="clear" w:color="auto" w:fill="FFFFFF"/>
        </w:rPr>
        <w:t xml:space="preserve">familiar and unfamiliar individuals, work </w:t>
      </w:r>
      <w:r w:rsidRPr="00DE39F2">
        <w:rPr>
          <w:rFonts w:ascii="Fira Sans" w:hAnsi="Fira Sans"/>
          <w:sz w:val="24"/>
          <w:szCs w:val="24"/>
          <w:shd w:val="clear" w:color="auto" w:fill="FFFFFF"/>
        </w:rPr>
        <w:t>in gro</w:t>
      </w:r>
      <w:r w:rsidR="00192E4F" w:rsidRPr="00DE39F2">
        <w:rPr>
          <w:rFonts w:ascii="Fira Sans" w:hAnsi="Fira Sans"/>
          <w:sz w:val="24"/>
          <w:szCs w:val="24"/>
          <w:shd w:val="clear" w:color="auto" w:fill="FFFFFF"/>
        </w:rPr>
        <w:t xml:space="preserve">ups, interact </w:t>
      </w:r>
      <w:r w:rsidR="005435E0" w:rsidRPr="00DE39F2">
        <w:rPr>
          <w:rFonts w:ascii="Fira Sans" w:hAnsi="Fira Sans"/>
          <w:sz w:val="24"/>
          <w:szCs w:val="24"/>
          <w:shd w:val="clear" w:color="auto" w:fill="FFFFFF"/>
        </w:rPr>
        <w:t xml:space="preserve">with peers </w:t>
      </w:r>
      <w:r w:rsidR="00192E4F" w:rsidRPr="00DE39F2">
        <w:rPr>
          <w:rFonts w:ascii="Fira Sans" w:hAnsi="Fira Sans"/>
          <w:sz w:val="24"/>
          <w:szCs w:val="24"/>
          <w:shd w:val="clear" w:color="auto" w:fill="FFFFFF"/>
        </w:rPr>
        <w:t>and maintain friendships</w:t>
      </w:r>
      <w:r w:rsidRPr="00DE39F2">
        <w:rPr>
          <w:rFonts w:ascii="Fira Sans" w:hAnsi="Fira Sans"/>
          <w:sz w:val="24"/>
          <w:szCs w:val="24"/>
          <w:shd w:val="clear" w:color="auto" w:fill="FFFFFF"/>
        </w:rPr>
        <w:t>.</w:t>
      </w:r>
      <w:r w:rsidR="005435E0" w:rsidRPr="00DE39F2">
        <w:rPr>
          <w:rFonts w:ascii="Fira Sans" w:hAnsi="Fira Sans"/>
          <w:sz w:val="24"/>
          <w:szCs w:val="24"/>
          <w:shd w:val="clear" w:color="auto" w:fill="FFFFFF"/>
        </w:rPr>
        <w:t xml:space="preserve"> T</w:t>
      </w:r>
      <w:r w:rsidR="00192E4F" w:rsidRPr="00DE39F2">
        <w:rPr>
          <w:rFonts w:ascii="Fira Sans" w:hAnsi="Fira Sans"/>
          <w:sz w:val="24"/>
          <w:szCs w:val="24"/>
          <w:shd w:val="clear" w:color="auto" w:fill="FFFFFF"/>
        </w:rPr>
        <w:t xml:space="preserve">hey will </w:t>
      </w:r>
      <w:r w:rsidR="005435E0" w:rsidRPr="00DE39F2">
        <w:rPr>
          <w:rFonts w:ascii="Fira Sans" w:hAnsi="Fira Sans"/>
          <w:sz w:val="24"/>
          <w:szCs w:val="24"/>
          <w:shd w:val="clear" w:color="auto" w:fill="FFFFFF"/>
        </w:rPr>
        <w:t xml:space="preserve">also </w:t>
      </w:r>
      <w:r w:rsidR="00192E4F" w:rsidRPr="00DE39F2">
        <w:rPr>
          <w:rFonts w:ascii="Fira Sans" w:hAnsi="Fira Sans"/>
          <w:sz w:val="24"/>
          <w:szCs w:val="24"/>
          <w:shd w:val="clear" w:color="auto" w:fill="FFFFFF"/>
        </w:rPr>
        <w:t xml:space="preserve">be able to </w:t>
      </w:r>
      <w:r w:rsidR="00A87153" w:rsidRPr="00DE39F2">
        <w:rPr>
          <w:rFonts w:ascii="Fira Sans" w:hAnsi="Fira Sans"/>
          <w:sz w:val="24"/>
          <w:szCs w:val="24"/>
          <w:shd w:val="clear" w:color="auto" w:fill="FFFFFF"/>
        </w:rPr>
        <w:t xml:space="preserve">organize their daily tasks, ask for help and </w:t>
      </w:r>
      <w:r w:rsidR="00192E4F" w:rsidRPr="00DE39F2">
        <w:rPr>
          <w:rFonts w:ascii="Fira Sans" w:hAnsi="Fira Sans"/>
          <w:sz w:val="24"/>
          <w:szCs w:val="24"/>
          <w:shd w:val="clear" w:color="auto" w:fill="FFFFFF"/>
        </w:rPr>
        <w:t>use money.</w:t>
      </w:r>
    </w:p>
    <w:tbl>
      <w:tblPr>
        <w:tblpPr w:leftFromText="180" w:rightFromText="180" w:vertAnchor="text" w:horzAnchor="margin" w:tblpXSpec="center" w:tblpY="-470"/>
        <w:tblW w:w="11482" w:type="dxa"/>
        <w:tblLayout w:type="fixed"/>
        <w:tblCellMar>
          <w:left w:w="120" w:type="dxa"/>
          <w:right w:w="120" w:type="dxa"/>
        </w:tblCellMar>
        <w:tblLook w:val="0000"/>
      </w:tblPr>
      <w:tblGrid>
        <w:gridCol w:w="5955"/>
        <w:gridCol w:w="1276"/>
        <w:gridCol w:w="1417"/>
        <w:gridCol w:w="1417"/>
        <w:gridCol w:w="1417"/>
      </w:tblGrid>
      <w:tr w:rsidR="0038218D" w:rsidTr="00E04972">
        <w:trPr>
          <w:trHeight w:val="1532"/>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B9431B" w:rsidRDefault="0038218D" w:rsidP="00E04972">
            <w:pPr>
              <w:spacing w:line="120" w:lineRule="exact"/>
              <w:jc w:val="center"/>
              <w:rPr>
                <w:rFonts w:ascii="Calibri" w:eastAsia="Calibri" w:hAnsi="Calibri" w:cs="Times New Roman"/>
                <w:lang w:val="fr-FR"/>
              </w:rPr>
            </w:pPr>
          </w:p>
          <w:p w:rsidR="0038218D" w:rsidRPr="00192642" w:rsidRDefault="0038218D"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6"/>
              <w:jc w:val="center"/>
              <w:rPr>
                <w:rFonts w:ascii="Calibri" w:eastAsia="Calibri" w:hAnsi="Calibri" w:cs="Times New Roman"/>
                <w:b/>
                <w:sz w:val="24"/>
                <w:szCs w:val="24"/>
              </w:rPr>
            </w:pPr>
            <w:r w:rsidRPr="00D225AA">
              <w:rPr>
                <w:rFonts w:ascii="Calibri" w:eastAsia="Calibri" w:hAnsi="Calibri" w:cs="Times New Roman"/>
                <w:b/>
                <w:sz w:val="24"/>
                <w:szCs w:val="24"/>
              </w:rPr>
              <w:t>Detailed Description</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Default="0038218D" w:rsidP="00E04972">
            <w:pPr>
              <w:jc w:val="center"/>
              <w:rPr>
                <w:rFonts w:ascii="Arial" w:eastAsia="Calibri" w:hAnsi="Arial" w:cs="Arial"/>
                <w:b/>
                <w:bCs/>
              </w:rPr>
            </w:pPr>
            <w:r>
              <w:rPr>
                <w:rFonts w:ascii="Arial" w:eastAsia="Calibri" w:hAnsi="Arial" w:cs="Arial"/>
                <w:b/>
                <w:bCs/>
              </w:rPr>
              <w:t>Unit</w:t>
            </w:r>
          </w:p>
        </w:tc>
        <w:tc>
          <w:tcPr>
            <w:tcW w:w="1417" w:type="dxa"/>
            <w:tcBorders>
              <w:top w:val="single" w:sz="7" w:space="0" w:color="000000"/>
              <w:left w:val="single" w:sz="7" w:space="0" w:color="000000"/>
              <w:bottom w:val="single" w:sz="8" w:space="0" w:color="000000"/>
              <w:right w:val="single" w:sz="7" w:space="0" w:color="000000"/>
            </w:tcBorders>
            <w:vAlign w:val="center"/>
          </w:tcPr>
          <w:p w:rsidR="0038218D" w:rsidRDefault="0038218D" w:rsidP="00E04972">
            <w:pPr>
              <w:jc w:val="center"/>
              <w:rPr>
                <w:rFonts w:ascii="Arial" w:eastAsia="Calibri" w:hAnsi="Arial" w:cs="Arial"/>
                <w:b/>
                <w:bCs/>
              </w:rPr>
            </w:pPr>
            <w:r>
              <w:rPr>
                <w:rFonts w:ascii="Arial" w:eastAsia="Calibri" w:hAnsi="Arial" w:cs="Arial"/>
                <w:b/>
                <w:bCs/>
              </w:rPr>
              <w:t># of units</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E1752" w:rsidRDefault="0038218D" w:rsidP="00E04972">
            <w:pPr>
              <w:jc w:val="center"/>
              <w:rPr>
                <w:rFonts w:ascii="Arial" w:eastAsia="Calibri" w:hAnsi="Arial" w:cs="Arial"/>
                <w:b/>
                <w:bCs/>
                <w:lang w:val="bg-BG"/>
              </w:rPr>
            </w:pPr>
            <w:r>
              <w:rPr>
                <w:rFonts w:ascii="Arial" w:eastAsia="Calibri" w:hAnsi="Arial" w:cs="Arial"/>
                <w:b/>
                <w:bCs/>
              </w:rPr>
              <w:t>Cost per Unit (US$)</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3C51E6" w:rsidRDefault="0038218D" w:rsidP="00E04972">
            <w:pPr>
              <w:spacing w:line="120" w:lineRule="exact"/>
              <w:jc w:val="center"/>
              <w:rPr>
                <w:rFonts w:ascii="Calibri" w:eastAsia="Calibri" w:hAnsi="Calibri" w:cs="Times New Roman"/>
              </w:rPr>
            </w:pPr>
          </w:p>
          <w:p w:rsidR="0038218D" w:rsidRPr="001174ED" w:rsidRDefault="0038218D"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6"/>
              <w:jc w:val="center"/>
              <w:rPr>
                <w:rFonts w:ascii="Calibri" w:eastAsia="Calibri" w:hAnsi="Calibri" w:cs="Times New Roman"/>
                <w:b/>
                <w:sz w:val="24"/>
                <w:szCs w:val="24"/>
              </w:rPr>
            </w:pPr>
            <w:r w:rsidRPr="001174ED">
              <w:rPr>
                <w:rFonts w:ascii="Calibri" w:eastAsia="Calibri" w:hAnsi="Calibri" w:cs="Times New Roman"/>
                <w:b/>
                <w:sz w:val="24"/>
                <w:szCs w:val="24"/>
              </w:rPr>
              <w:t>Total cost</w:t>
            </w:r>
          </w:p>
          <w:p w:rsidR="0038218D" w:rsidRPr="006C71A5" w:rsidRDefault="0038218D"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6"/>
              <w:jc w:val="center"/>
              <w:rPr>
                <w:rFonts w:ascii="Calibri" w:eastAsia="Calibri" w:hAnsi="Calibri" w:cs="Times New Roman"/>
                <w:b/>
              </w:rPr>
            </w:pPr>
            <w:r w:rsidRPr="006C71A5">
              <w:rPr>
                <w:rFonts w:ascii="Calibri" w:eastAsia="Calibri" w:hAnsi="Calibri" w:cs="Times New Roman"/>
                <w:b/>
              </w:rPr>
              <w:t>(US$)</w:t>
            </w:r>
          </w:p>
          <w:p w:rsidR="0038218D" w:rsidRPr="003C51E6" w:rsidRDefault="0038218D"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8"/>
              <w:jc w:val="center"/>
              <w:rPr>
                <w:rFonts w:ascii="Calibri" w:eastAsia="Calibri" w:hAnsi="Calibri" w:cs="Times New Roman"/>
              </w:rPr>
            </w:pPr>
          </w:p>
        </w:tc>
      </w:tr>
      <w:tr w:rsidR="0038218D" w:rsidRPr="00327B5A" w:rsidTr="00E04972">
        <w:trPr>
          <w:trHeight w:val="439"/>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spacing w:after="0" w:line="240" w:lineRule="auto"/>
              <w:rPr>
                <w:rFonts w:ascii="Times New Roman" w:eastAsia="Calibri" w:hAnsi="Times New Roman" w:cs="Times New Roman"/>
                <w:b/>
                <w:bCs/>
                <w:i/>
                <w:szCs w:val="24"/>
                <w:lang w:val="en-GB"/>
              </w:rPr>
            </w:pPr>
            <w:r w:rsidRPr="001F7182">
              <w:rPr>
                <w:rFonts w:ascii="Times New Roman" w:hAnsi="Times New Roman" w:cs="Times New Roman"/>
                <w:b/>
                <w:bCs/>
                <w:szCs w:val="24"/>
                <w:lang w:val="en-GB"/>
              </w:rPr>
              <w:t xml:space="preserve">1. Initial assessment </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eastAsia="Calibri" w:hAnsi="Times New Roman" w:cs="Times New Roman"/>
                <w:b/>
                <w:bCs/>
              </w:rPr>
            </w:pPr>
            <w:r w:rsidRPr="001F7182">
              <w:rPr>
                <w:rFonts w:ascii="Times New Roman" w:hAnsi="Times New Roman" w:cs="Times New Roman"/>
                <w:b/>
                <w:bCs/>
              </w:rPr>
              <w:t>Per child</w:t>
            </w:r>
          </w:p>
        </w:tc>
        <w:tc>
          <w:tcPr>
            <w:tcW w:w="1417" w:type="dxa"/>
            <w:tcBorders>
              <w:top w:val="single" w:sz="8" w:space="0" w:color="000000"/>
              <w:left w:val="single" w:sz="7" w:space="0" w:color="000000"/>
              <w:bottom w:val="single" w:sz="7" w:space="0" w:color="000000"/>
              <w:right w:val="single" w:sz="7" w:space="0" w:color="000000"/>
            </w:tcBorders>
            <w:vAlign w:val="center"/>
          </w:tcPr>
          <w:p w:rsidR="0038218D" w:rsidRPr="00837EC3" w:rsidRDefault="00FA43A4" w:rsidP="00E04972">
            <w:pPr>
              <w:jc w:val="center"/>
              <w:rPr>
                <w:rFonts w:ascii="Times New Roman" w:eastAsia="Calibri" w:hAnsi="Times New Roman" w:cs="Times New Roman"/>
                <w:b/>
                <w:bCs/>
              </w:rPr>
            </w:pPr>
            <w:r>
              <w:rPr>
                <w:rFonts w:ascii="Times New Roman" w:hAnsi="Times New Roman" w:cs="Times New Roman"/>
                <w:b/>
                <w:bCs/>
                <w:lang w:val="bg-BG"/>
              </w:rPr>
              <w:t>1</w:t>
            </w:r>
            <w:r w:rsidR="00837EC3">
              <w:rPr>
                <w:rFonts w:ascii="Times New Roman" w:hAnsi="Times New Roman" w:cs="Times New Roman"/>
                <w:b/>
                <w:bCs/>
              </w:rPr>
              <w:t>5</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eastAsia="Calibri" w:hAnsi="Times New Roman" w:cs="Times New Roman"/>
                <w:b/>
                <w:bCs/>
              </w:rPr>
            </w:pPr>
            <w:r w:rsidRPr="001F7182">
              <w:rPr>
                <w:rFonts w:ascii="Times New Roman" w:hAnsi="Times New Roman" w:cs="Times New Roman"/>
                <w:b/>
                <w:bCs/>
              </w:rPr>
              <w:t>45</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837EC3" w:rsidRDefault="00837EC3" w:rsidP="00E04972">
            <w:pPr>
              <w:jc w:val="center"/>
              <w:rPr>
                <w:rFonts w:ascii="Times New Roman" w:eastAsia="Calibri" w:hAnsi="Times New Roman" w:cs="Times New Roman"/>
                <w:b/>
                <w:bCs/>
              </w:rPr>
            </w:pPr>
            <w:r>
              <w:rPr>
                <w:rFonts w:ascii="Times New Roman" w:hAnsi="Times New Roman" w:cs="Times New Roman"/>
                <w:b/>
                <w:bCs/>
              </w:rPr>
              <w:t>675</w:t>
            </w:r>
          </w:p>
        </w:tc>
      </w:tr>
      <w:tr w:rsidR="0038218D" w:rsidRPr="00327B5A" w:rsidTr="00E04972">
        <w:trPr>
          <w:trHeight w:val="439"/>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FA43A4" w:rsidRDefault="0038218D" w:rsidP="00E04972">
            <w:pPr>
              <w:spacing w:after="0" w:line="240" w:lineRule="auto"/>
              <w:rPr>
                <w:rFonts w:ascii="Times New Roman" w:hAnsi="Times New Roman" w:cs="Times New Roman"/>
                <w:b/>
                <w:bCs/>
                <w:szCs w:val="24"/>
              </w:rPr>
            </w:pPr>
            <w:r w:rsidRPr="001F7182">
              <w:rPr>
                <w:rFonts w:ascii="Times New Roman" w:hAnsi="Times New Roman" w:cs="Times New Roman"/>
                <w:b/>
                <w:bCs/>
                <w:szCs w:val="24"/>
                <w:lang w:val="en-GB"/>
              </w:rPr>
              <w:t xml:space="preserve">2. </w:t>
            </w:r>
            <w:r w:rsidRPr="001F7182">
              <w:rPr>
                <w:rFonts w:ascii="Times New Roman" w:eastAsia="Calibri" w:hAnsi="Times New Roman" w:cs="Times New Roman"/>
                <w:b/>
                <w:bCs/>
                <w:szCs w:val="24"/>
                <w:lang w:val="en-GB"/>
              </w:rPr>
              <w:t>Traine</w:t>
            </w:r>
            <w:r w:rsidRPr="001F7182">
              <w:rPr>
                <w:rFonts w:ascii="Times New Roman" w:hAnsi="Times New Roman" w:cs="Times New Roman"/>
                <w:b/>
                <w:bCs/>
                <w:szCs w:val="24"/>
                <w:lang w:val="en-GB"/>
              </w:rPr>
              <w:t>r</w:t>
            </w:r>
            <w:r w:rsidR="002A46C1">
              <w:rPr>
                <w:rFonts w:ascii="Times New Roman" w:hAnsi="Times New Roman" w:cs="Times New Roman"/>
                <w:b/>
                <w:bCs/>
                <w:szCs w:val="24"/>
                <w:lang w:val="en-GB"/>
              </w:rPr>
              <w:t xml:space="preserve"> - group work</w:t>
            </w:r>
            <w:r w:rsidR="00FA43A4">
              <w:rPr>
                <w:rFonts w:ascii="Times New Roman" w:hAnsi="Times New Roman" w:cs="Times New Roman"/>
                <w:b/>
                <w:bCs/>
                <w:szCs w:val="24"/>
                <w:lang w:val="bg-BG"/>
              </w:rPr>
              <w:t xml:space="preserve"> (</w:t>
            </w:r>
            <w:r w:rsidR="00FA43A4">
              <w:rPr>
                <w:rFonts w:ascii="Times New Roman" w:hAnsi="Times New Roman" w:cs="Times New Roman"/>
                <w:b/>
                <w:bCs/>
                <w:szCs w:val="24"/>
              </w:rPr>
              <w:t>2 groups x 100 sessions)</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eastAsia="Calibri" w:hAnsi="Times New Roman" w:cs="Times New Roman"/>
                <w:b/>
                <w:bCs/>
              </w:rPr>
              <w:t xml:space="preserve">Per </w:t>
            </w:r>
            <w:r w:rsidRPr="001F7182">
              <w:rPr>
                <w:rFonts w:ascii="Times New Roman" w:hAnsi="Times New Roman" w:cs="Times New Roman"/>
                <w:b/>
                <w:bCs/>
              </w:rPr>
              <w:t>group session</w:t>
            </w:r>
          </w:p>
        </w:tc>
        <w:tc>
          <w:tcPr>
            <w:tcW w:w="1417" w:type="dxa"/>
            <w:tcBorders>
              <w:top w:val="single" w:sz="8" w:space="0" w:color="000000"/>
              <w:left w:val="single" w:sz="7" w:space="0" w:color="000000"/>
              <w:bottom w:val="single" w:sz="7" w:space="0" w:color="000000"/>
              <w:right w:val="single" w:sz="7" w:space="0" w:color="000000"/>
            </w:tcBorders>
            <w:vAlign w:val="center"/>
          </w:tcPr>
          <w:p w:rsidR="0038218D" w:rsidRPr="00FA43A4" w:rsidRDefault="00FA43A4" w:rsidP="00E04972">
            <w:pPr>
              <w:jc w:val="center"/>
              <w:rPr>
                <w:rFonts w:ascii="Times New Roman" w:hAnsi="Times New Roman" w:cs="Times New Roman"/>
                <w:b/>
                <w:bCs/>
                <w:lang w:val="bg-BG"/>
              </w:rPr>
            </w:pPr>
            <w:r>
              <w:rPr>
                <w:rFonts w:ascii="Times New Roman" w:hAnsi="Times New Roman" w:cs="Times New Roman"/>
                <w:b/>
                <w:bCs/>
                <w:lang w:val="bg-BG"/>
              </w:rPr>
              <w:t>200</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lang w:val="bg-BG"/>
              </w:rPr>
            </w:pPr>
            <w:r w:rsidRPr="001F7182">
              <w:rPr>
                <w:rFonts w:ascii="Times New Roman" w:eastAsia="Calibri" w:hAnsi="Times New Roman" w:cs="Times New Roman"/>
                <w:b/>
                <w:bCs/>
                <w:lang w:val="bg-BG"/>
              </w:rPr>
              <w:t>3</w:t>
            </w:r>
            <w:r w:rsidRPr="001F7182">
              <w:rPr>
                <w:rFonts w:ascii="Times New Roman" w:hAnsi="Times New Roman" w:cs="Times New Roman"/>
                <w:b/>
                <w:bCs/>
              </w:rPr>
              <w:t>5</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FA43A4" w:rsidRDefault="00FA43A4" w:rsidP="00E04972">
            <w:pPr>
              <w:jc w:val="center"/>
              <w:rPr>
                <w:rFonts w:ascii="Times New Roman" w:hAnsi="Times New Roman" w:cs="Times New Roman"/>
                <w:b/>
                <w:bCs/>
                <w:lang w:val="bg-BG"/>
              </w:rPr>
            </w:pPr>
            <w:r>
              <w:rPr>
                <w:rFonts w:ascii="Times New Roman" w:hAnsi="Times New Roman" w:cs="Times New Roman"/>
                <w:b/>
                <w:bCs/>
              </w:rPr>
              <w:t>7000</w:t>
            </w:r>
          </w:p>
        </w:tc>
      </w:tr>
      <w:tr w:rsidR="0038218D" w:rsidRPr="00327B5A" w:rsidTr="00E04972">
        <w:trPr>
          <w:trHeight w:val="439"/>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spacing w:after="0" w:line="240" w:lineRule="auto"/>
              <w:rPr>
                <w:rFonts w:ascii="Times New Roman" w:hAnsi="Times New Roman" w:cs="Times New Roman"/>
                <w:b/>
                <w:bCs/>
                <w:szCs w:val="24"/>
                <w:lang w:val="en-GB"/>
              </w:rPr>
            </w:pPr>
            <w:r w:rsidRPr="001F7182">
              <w:rPr>
                <w:rFonts w:ascii="Times New Roman" w:hAnsi="Times New Roman" w:cs="Times New Roman"/>
                <w:b/>
                <w:bCs/>
                <w:szCs w:val="24"/>
                <w:lang w:val="en-GB"/>
              </w:rPr>
              <w:t>3. Printing materials</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Per child</w:t>
            </w:r>
          </w:p>
        </w:tc>
        <w:tc>
          <w:tcPr>
            <w:tcW w:w="1417" w:type="dxa"/>
            <w:tcBorders>
              <w:top w:val="single" w:sz="8" w:space="0" w:color="000000"/>
              <w:left w:val="single" w:sz="7" w:space="0" w:color="000000"/>
              <w:bottom w:val="single" w:sz="7" w:space="0" w:color="000000"/>
              <w:right w:val="single" w:sz="7" w:space="0" w:color="000000"/>
            </w:tcBorders>
            <w:vAlign w:val="center"/>
          </w:tcPr>
          <w:p w:rsidR="0038218D" w:rsidRPr="00570EE6" w:rsidRDefault="00FA43A4" w:rsidP="00E04972">
            <w:pPr>
              <w:jc w:val="center"/>
              <w:rPr>
                <w:rFonts w:ascii="Times New Roman" w:hAnsi="Times New Roman" w:cs="Times New Roman"/>
                <w:b/>
                <w:bCs/>
                <w:lang w:val="en-GB"/>
              </w:rPr>
            </w:pPr>
            <w:r>
              <w:rPr>
                <w:rFonts w:ascii="Times New Roman" w:hAnsi="Times New Roman" w:cs="Times New Roman"/>
                <w:b/>
                <w:bCs/>
                <w:lang w:val="bg-BG"/>
              </w:rPr>
              <w:t>1</w:t>
            </w:r>
            <w:r w:rsidR="00570EE6">
              <w:rPr>
                <w:rFonts w:ascii="Times New Roman" w:hAnsi="Times New Roman" w:cs="Times New Roman"/>
                <w:b/>
                <w:bCs/>
                <w:lang w:val="en-GB"/>
              </w:rPr>
              <w:t>5</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30</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FA43A4" w:rsidRDefault="00837EC3" w:rsidP="00E04972">
            <w:pPr>
              <w:jc w:val="center"/>
              <w:rPr>
                <w:rFonts w:ascii="Times New Roman" w:hAnsi="Times New Roman" w:cs="Times New Roman"/>
                <w:b/>
                <w:bCs/>
                <w:lang w:val="bg-BG"/>
              </w:rPr>
            </w:pPr>
            <w:r>
              <w:rPr>
                <w:rFonts w:ascii="Times New Roman" w:hAnsi="Times New Roman" w:cs="Times New Roman"/>
                <w:b/>
                <w:bCs/>
              </w:rPr>
              <w:t>450</w:t>
            </w:r>
          </w:p>
        </w:tc>
      </w:tr>
      <w:tr w:rsidR="0038218D" w:rsidRPr="00327B5A" w:rsidTr="00E04972">
        <w:trPr>
          <w:trHeight w:val="439"/>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spacing w:after="0" w:line="240" w:lineRule="auto"/>
              <w:rPr>
                <w:rFonts w:ascii="Times New Roman" w:hAnsi="Times New Roman" w:cs="Times New Roman"/>
                <w:b/>
                <w:bCs/>
                <w:szCs w:val="24"/>
                <w:lang w:val="en-GB"/>
              </w:rPr>
            </w:pPr>
            <w:r w:rsidRPr="001F7182">
              <w:rPr>
                <w:rFonts w:ascii="Times New Roman" w:hAnsi="Times New Roman" w:cs="Times New Roman"/>
                <w:b/>
                <w:bCs/>
                <w:szCs w:val="24"/>
                <w:lang w:val="en-GB"/>
              </w:rPr>
              <w:t>4. Diary</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Per child</w:t>
            </w:r>
          </w:p>
        </w:tc>
        <w:tc>
          <w:tcPr>
            <w:tcW w:w="1417" w:type="dxa"/>
            <w:tcBorders>
              <w:top w:val="single" w:sz="8" w:space="0" w:color="000000"/>
              <w:left w:val="single" w:sz="7" w:space="0" w:color="000000"/>
              <w:bottom w:val="single" w:sz="7" w:space="0" w:color="000000"/>
              <w:right w:val="single" w:sz="7" w:space="0" w:color="000000"/>
            </w:tcBorders>
            <w:vAlign w:val="center"/>
          </w:tcPr>
          <w:p w:rsidR="0038218D" w:rsidRPr="00837EC3" w:rsidRDefault="00FA43A4" w:rsidP="00E04972">
            <w:pPr>
              <w:jc w:val="center"/>
              <w:rPr>
                <w:rFonts w:ascii="Times New Roman" w:hAnsi="Times New Roman" w:cs="Times New Roman"/>
                <w:b/>
                <w:bCs/>
              </w:rPr>
            </w:pPr>
            <w:r>
              <w:rPr>
                <w:rFonts w:ascii="Times New Roman" w:hAnsi="Times New Roman" w:cs="Times New Roman"/>
                <w:b/>
                <w:bCs/>
                <w:lang w:val="bg-BG"/>
              </w:rPr>
              <w:t>1</w:t>
            </w:r>
            <w:r w:rsidR="00837EC3">
              <w:rPr>
                <w:rFonts w:ascii="Times New Roman" w:hAnsi="Times New Roman" w:cs="Times New Roman"/>
                <w:b/>
                <w:bCs/>
              </w:rPr>
              <w:t>5</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10</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FA43A4" w:rsidRDefault="00837EC3" w:rsidP="00E04972">
            <w:pPr>
              <w:jc w:val="center"/>
              <w:rPr>
                <w:rFonts w:ascii="Times New Roman" w:hAnsi="Times New Roman" w:cs="Times New Roman"/>
                <w:b/>
                <w:bCs/>
                <w:lang w:val="bg-BG"/>
              </w:rPr>
            </w:pPr>
            <w:r>
              <w:rPr>
                <w:rFonts w:ascii="Times New Roman" w:hAnsi="Times New Roman" w:cs="Times New Roman"/>
                <w:b/>
                <w:bCs/>
              </w:rPr>
              <w:t>15</w:t>
            </w:r>
            <w:r w:rsidR="00FA43A4">
              <w:rPr>
                <w:rFonts w:ascii="Times New Roman" w:hAnsi="Times New Roman" w:cs="Times New Roman"/>
                <w:b/>
                <w:bCs/>
              </w:rPr>
              <w:t>0</w:t>
            </w:r>
          </w:p>
        </w:tc>
      </w:tr>
      <w:tr w:rsidR="0038218D" w:rsidRPr="00327B5A" w:rsidTr="00E04972">
        <w:trPr>
          <w:trHeight w:val="439"/>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spacing w:after="0" w:line="240" w:lineRule="auto"/>
              <w:rPr>
                <w:rFonts w:ascii="Times New Roman" w:hAnsi="Times New Roman" w:cs="Times New Roman"/>
                <w:b/>
                <w:bCs/>
                <w:szCs w:val="24"/>
                <w:lang w:val="en-GB"/>
              </w:rPr>
            </w:pPr>
            <w:r w:rsidRPr="001F7182">
              <w:rPr>
                <w:rFonts w:ascii="Times New Roman" w:hAnsi="Times New Roman" w:cs="Times New Roman"/>
                <w:b/>
                <w:bCs/>
                <w:szCs w:val="24"/>
                <w:lang w:val="en-GB"/>
              </w:rPr>
              <w:t>5. Office supplies (pen, pencils, markers, glue, laminators, etc.) and board games</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Per year</w:t>
            </w:r>
          </w:p>
        </w:tc>
        <w:tc>
          <w:tcPr>
            <w:tcW w:w="1417" w:type="dxa"/>
            <w:tcBorders>
              <w:top w:val="single" w:sz="8" w:space="0" w:color="000000"/>
              <w:left w:val="single" w:sz="7" w:space="0" w:color="000000"/>
              <w:bottom w:val="single" w:sz="7" w:space="0" w:color="000000"/>
              <w:right w:val="single" w:sz="7" w:space="0" w:color="000000"/>
            </w:tcBorders>
            <w:vAlign w:val="center"/>
          </w:tcPr>
          <w:p w:rsidR="0038218D" w:rsidRPr="00FA43A4" w:rsidRDefault="00FA43A4" w:rsidP="00E04972">
            <w:pPr>
              <w:jc w:val="center"/>
              <w:rPr>
                <w:rFonts w:ascii="Times New Roman" w:hAnsi="Times New Roman" w:cs="Times New Roman"/>
                <w:b/>
                <w:bCs/>
                <w:lang w:val="bg-BG"/>
              </w:rPr>
            </w:pPr>
            <w:r>
              <w:rPr>
                <w:rFonts w:ascii="Times New Roman" w:hAnsi="Times New Roman" w:cs="Times New Roman"/>
                <w:b/>
                <w:bCs/>
                <w:lang w:val="bg-BG"/>
              </w:rPr>
              <w:t>1</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837EC3" w:rsidRDefault="00837EC3" w:rsidP="00E04972">
            <w:pPr>
              <w:jc w:val="center"/>
              <w:rPr>
                <w:rFonts w:ascii="Times New Roman" w:hAnsi="Times New Roman" w:cs="Times New Roman"/>
                <w:b/>
                <w:bCs/>
              </w:rPr>
            </w:pPr>
            <w:r>
              <w:rPr>
                <w:rFonts w:ascii="Times New Roman" w:hAnsi="Times New Roman" w:cs="Times New Roman"/>
                <w:b/>
                <w:bCs/>
              </w:rPr>
              <w:t>200</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837EC3" w:rsidRDefault="00837EC3" w:rsidP="00E04972">
            <w:pPr>
              <w:jc w:val="center"/>
              <w:rPr>
                <w:rFonts w:ascii="Times New Roman" w:hAnsi="Times New Roman" w:cs="Times New Roman"/>
                <w:b/>
                <w:bCs/>
              </w:rPr>
            </w:pPr>
            <w:r>
              <w:rPr>
                <w:rFonts w:ascii="Times New Roman" w:hAnsi="Times New Roman" w:cs="Times New Roman"/>
                <w:b/>
                <w:bCs/>
              </w:rPr>
              <w:t>200</w:t>
            </w:r>
          </w:p>
        </w:tc>
      </w:tr>
      <w:tr w:rsidR="0038218D" w:rsidRPr="00327B5A" w:rsidTr="00E04972">
        <w:trPr>
          <w:trHeight w:val="439"/>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FA43A4" w:rsidP="00E04972">
            <w:pPr>
              <w:spacing w:after="0" w:line="240" w:lineRule="auto"/>
              <w:rPr>
                <w:rFonts w:ascii="Times New Roman" w:hAnsi="Times New Roman" w:cs="Times New Roman"/>
                <w:b/>
                <w:bCs/>
                <w:szCs w:val="24"/>
                <w:lang w:val="en-GB"/>
              </w:rPr>
            </w:pPr>
            <w:r>
              <w:rPr>
                <w:rFonts w:ascii="Times New Roman" w:hAnsi="Times New Roman" w:cs="Times New Roman"/>
                <w:b/>
                <w:bCs/>
                <w:szCs w:val="24"/>
                <w:lang w:val="en-GB"/>
              </w:rPr>
              <w:t xml:space="preserve">6. Educational visits (for </w:t>
            </w:r>
            <w:r w:rsidR="00837EC3">
              <w:rPr>
                <w:rFonts w:ascii="Times New Roman" w:hAnsi="Times New Roman" w:cs="Times New Roman"/>
                <w:b/>
                <w:bCs/>
                <w:szCs w:val="24"/>
                <w:lang w:val="bg-BG"/>
              </w:rPr>
              <w:t>1</w:t>
            </w:r>
            <w:r w:rsidR="00837EC3">
              <w:rPr>
                <w:rFonts w:ascii="Times New Roman" w:hAnsi="Times New Roman" w:cs="Times New Roman"/>
                <w:b/>
                <w:bCs/>
                <w:szCs w:val="24"/>
              </w:rPr>
              <w:t>5</w:t>
            </w:r>
            <w:r w:rsidR="0038218D" w:rsidRPr="001F7182">
              <w:rPr>
                <w:rFonts w:ascii="Times New Roman" w:hAnsi="Times New Roman" w:cs="Times New Roman"/>
                <w:b/>
                <w:bCs/>
                <w:szCs w:val="24"/>
                <w:lang w:val="en-GB"/>
              </w:rPr>
              <w:t xml:space="preserve"> participants)</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Per visit</w:t>
            </w:r>
          </w:p>
        </w:tc>
        <w:tc>
          <w:tcPr>
            <w:tcW w:w="1417" w:type="dxa"/>
            <w:tcBorders>
              <w:top w:val="single" w:sz="8" w:space="0" w:color="000000"/>
              <w:left w:val="single" w:sz="7" w:space="0" w:color="000000"/>
              <w:bottom w:val="single" w:sz="7" w:space="0" w:color="000000"/>
              <w:right w:val="single" w:sz="7" w:space="0" w:color="000000"/>
            </w:tcBorders>
            <w:vAlign w:val="center"/>
          </w:tcPr>
          <w:p w:rsidR="0038218D" w:rsidRPr="00837EC3" w:rsidRDefault="00FA43A4" w:rsidP="00E04972">
            <w:pPr>
              <w:jc w:val="center"/>
              <w:rPr>
                <w:rFonts w:ascii="Times New Roman" w:hAnsi="Times New Roman" w:cs="Times New Roman"/>
                <w:b/>
                <w:bCs/>
              </w:rPr>
            </w:pPr>
            <w:r>
              <w:rPr>
                <w:rFonts w:ascii="Times New Roman" w:hAnsi="Times New Roman" w:cs="Times New Roman"/>
                <w:b/>
                <w:bCs/>
                <w:lang w:val="bg-BG"/>
              </w:rPr>
              <w:t>1</w:t>
            </w:r>
            <w:r w:rsidR="00837EC3">
              <w:rPr>
                <w:rFonts w:ascii="Times New Roman" w:hAnsi="Times New Roman" w:cs="Times New Roman"/>
                <w:b/>
                <w:bCs/>
              </w:rPr>
              <w:t>5</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50</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FA43A4" w:rsidRDefault="00837EC3" w:rsidP="00E04972">
            <w:pPr>
              <w:jc w:val="center"/>
              <w:rPr>
                <w:rFonts w:ascii="Times New Roman" w:hAnsi="Times New Roman" w:cs="Times New Roman"/>
                <w:b/>
                <w:bCs/>
                <w:lang w:val="bg-BG"/>
              </w:rPr>
            </w:pPr>
            <w:r>
              <w:rPr>
                <w:rFonts w:ascii="Times New Roman" w:hAnsi="Times New Roman" w:cs="Times New Roman"/>
                <w:b/>
                <w:bCs/>
              </w:rPr>
              <w:t>750</w:t>
            </w:r>
          </w:p>
        </w:tc>
      </w:tr>
      <w:tr w:rsidR="0038218D" w:rsidRPr="00327B5A" w:rsidTr="00E04972">
        <w:trPr>
          <w:trHeight w:val="439"/>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spacing w:after="0" w:line="240" w:lineRule="auto"/>
              <w:rPr>
                <w:rFonts w:ascii="Times New Roman" w:hAnsi="Times New Roman" w:cs="Times New Roman"/>
                <w:b/>
                <w:bCs/>
                <w:szCs w:val="24"/>
                <w:lang w:val="en-GB"/>
              </w:rPr>
            </w:pPr>
            <w:r w:rsidRPr="001F7182">
              <w:rPr>
                <w:rFonts w:ascii="Times New Roman" w:hAnsi="Times New Roman" w:cs="Times New Roman"/>
                <w:b/>
                <w:bCs/>
                <w:szCs w:val="24"/>
                <w:lang w:val="en-GB"/>
              </w:rPr>
              <w:t>7. Transport expenses (for 2 visits)</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Per child</w:t>
            </w:r>
          </w:p>
        </w:tc>
        <w:tc>
          <w:tcPr>
            <w:tcW w:w="1417" w:type="dxa"/>
            <w:tcBorders>
              <w:top w:val="single" w:sz="8" w:space="0" w:color="000000"/>
              <w:left w:val="single" w:sz="7" w:space="0" w:color="000000"/>
              <w:bottom w:val="single" w:sz="7" w:space="0" w:color="000000"/>
              <w:right w:val="single" w:sz="7" w:space="0" w:color="000000"/>
            </w:tcBorders>
            <w:vAlign w:val="center"/>
          </w:tcPr>
          <w:p w:rsidR="0038218D" w:rsidRPr="00837EC3" w:rsidRDefault="00FA43A4" w:rsidP="00E04972">
            <w:pPr>
              <w:jc w:val="center"/>
              <w:rPr>
                <w:rFonts w:ascii="Times New Roman" w:hAnsi="Times New Roman" w:cs="Times New Roman"/>
                <w:b/>
                <w:bCs/>
              </w:rPr>
            </w:pPr>
            <w:r>
              <w:rPr>
                <w:rFonts w:ascii="Times New Roman" w:hAnsi="Times New Roman" w:cs="Times New Roman"/>
                <w:b/>
                <w:bCs/>
                <w:lang w:val="bg-BG"/>
              </w:rPr>
              <w:t>1</w:t>
            </w:r>
            <w:r w:rsidR="00837EC3">
              <w:rPr>
                <w:rFonts w:ascii="Times New Roman" w:hAnsi="Times New Roman" w:cs="Times New Roman"/>
                <w:b/>
                <w:bCs/>
              </w:rPr>
              <w:t>5</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25</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837EC3" w:rsidP="00E04972">
            <w:pPr>
              <w:jc w:val="center"/>
              <w:rPr>
                <w:rFonts w:ascii="Times New Roman" w:hAnsi="Times New Roman" w:cs="Times New Roman"/>
                <w:b/>
                <w:bCs/>
              </w:rPr>
            </w:pPr>
            <w:r>
              <w:rPr>
                <w:rFonts w:ascii="Times New Roman" w:hAnsi="Times New Roman" w:cs="Times New Roman"/>
                <w:b/>
                <w:bCs/>
              </w:rPr>
              <w:t>375</w:t>
            </w:r>
          </w:p>
        </w:tc>
      </w:tr>
      <w:tr w:rsidR="0038218D" w:rsidRPr="00327B5A" w:rsidTr="00E04972">
        <w:trPr>
          <w:trHeight w:val="439"/>
        </w:trPr>
        <w:tc>
          <w:tcPr>
            <w:tcW w:w="5955"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spacing w:after="0" w:line="240" w:lineRule="auto"/>
              <w:rPr>
                <w:rFonts w:ascii="Times New Roman" w:hAnsi="Times New Roman" w:cs="Times New Roman"/>
                <w:b/>
                <w:bCs/>
                <w:szCs w:val="24"/>
                <w:lang w:val="en-GB"/>
              </w:rPr>
            </w:pPr>
            <w:r w:rsidRPr="001F7182">
              <w:rPr>
                <w:rFonts w:ascii="Times New Roman" w:hAnsi="Times New Roman" w:cs="Times New Roman"/>
                <w:b/>
                <w:bCs/>
                <w:szCs w:val="24"/>
                <w:lang w:val="en-GB"/>
              </w:rPr>
              <w:t>8. Final event</w:t>
            </w:r>
          </w:p>
        </w:tc>
        <w:tc>
          <w:tcPr>
            <w:tcW w:w="1276"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38218D" w:rsidP="00E04972">
            <w:pPr>
              <w:jc w:val="center"/>
              <w:rPr>
                <w:rFonts w:ascii="Times New Roman" w:hAnsi="Times New Roman" w:cs="Times New Roman"/>
                <w:b/>
                <w:bCs/>
              </w:rPr>
            </w:pPr>
            <w:r w:rsidRPr="001F7182">
              <w:rPr>
                <w:rFonts w:ascii="Times New Roman" w:hAnsi="Times New Roman" w:cs="Times New Roman"/>
                <w:b/>
                <w:bCs/>
              </w:rPr>
              <w:t>Per event</w:t>
            </w:r>
          </w:p>
        </w:tc>
        <w:tc>
          <w:tcPr>
            <w:tcW w:w="1417" w:type="dxa"/>
            <w:tcBorders>
              <w:top w:val="single" w:sz="8" w:space="0" w:color="000000"/>
              <w:left w:val="single" w:sz="7" w:space="0" w:color="000000"/>
              <w:bottom w:val="single" w:sz="7" w:space="0" w:color="000000"/>
              <w:right w:val="single" w:sz="7" w:space="0" w:color="000000"/>
            </w:tcBorders>
            <w:vAlign w:val="center"/>
          </w:tcPr>
          <w:p w:rsidR="0038218D" w:rsidRPr="00FA43A4" w:rsidRDefault="0038218D" w:rsidP="00E04972">
            <w:pPr>
              <w:jc w:val="center"/>
              <w:rPr>
                <w:rFonts w:ascii="Times New Roman" w:hAnsi="Times New Roman" w:cs="Times New Roman"/>
                <w:b/>
                <w:bCs/>
                <w:lang w:val="bg-BG"/>
              </w:rPr>
            </w:pPr>
            <w:r w:rsidRPr="001F7182">
              <w:rPr>
                <w:rFonts w:ascii="Times New Roman" w:hAnsi="Times New Roman" w:cs="Times New Roman"/>
                <w:b/>
                <w:bCs/>
              </w:rPr>
              <w:t>1</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837EC3" w:rsidP="00E04972">
            <w:pPr>
              <w:jc w:val="center"/>
              <w:rPr>
                <w:rFonts w:ascii="Times New Roman" w:hAnsi="Times New Roman" w:cs="Times New Roman"/>
                <w:b/>
                <w:bCs/>
              </w:rPr>
            </w:pPr>
            <w:r>
              <w:rPr>
                <w:rFonts w:ascii="Times New Roman" w:hAnsi="Times New Roman" w:cs="Times New Roman"/>
                <w:b/>
                <w:bCs/>
              </w:rPr>
              <w:t>400</w:t>
            </w:r>
          </w:p>
        </w:tc>
        <w:tc>
          <w:tcPr>
            <w:tcW w:w="1417" w:type="dxa"/>
            <w:tcBorders>
              <w:top w:val="single" w:sz="7" w:space="0" w:color="000000"/>
              <w:left w:val="single" w:sz="7" w:space="0" w:color="000000"/>
              <w:bottom w:val="single" w:sz="7" w:space="0" w:color="000000"/>
              <w:right w:val="single" w:sz="7" w:space="0" w:color="000000"/>
            </w:tcBorders>
            <w:vAlign w:val="center"/>
          </w:tcPr>
          <w:p w:rsidR="0038218D" w:rsidRPr="001F7182" w:rsidRDefault="00837EC3" w:rsidP="00E04972">
            <w:pPr>
              <w:jc w:val="center"/>
              <w:rPr>
                <w:rFonts w:ascii="Times New Roman" w:hAnsi="Times New Roman" w:cs="Times New Roman"/>
                <w:b/>
                <w:bCs/>
              </w:rPr>
            </w:pPr>
            <w:r>
              <w:rPr>
                <w:rFonts w:ascii="Times New Roman" w:hAnsi="Times New Roman" w:cs="Times New Roman"/>
                <w:b/>
                <w:bCs/>
              </w:rPr>
              <w:t>400</w:t>
            </w:r>
          </w:p>
        </w:tc>
      </w:tr>
      <w:tr w:rsidR="0038218D" w:rsidRPr="00D225AA" w:rsidTr="00E04972">
        <w:trPr>
          <w:trHeight w:val="446"/>
        </w:trPr>
        <w:tc>
          <w:tcPr>
            <w:tcW w:w="5955" w:type="dxa"/>
            <w:tcBorders>
              <w:top w:val="single" w:sz="2" w:space="0" w:color="000000"/>
              <w:left w:val="single" w:sz="2" w:space="0" w:color="000000"/>
              <w:bottom w:val="single" w:sz="2" w:space="0" w:color="000000"/>
              <w:right w:val="single" w:sz="2" w:space="0" w:color="000000"/>
            </w:tcBorders>
            <w:vAlign w:val="center"/>
          </w:tcPr>
          <w:p w:rsidR="0038218D" w:rsidRPr="001F7182" w:rsidRDefault="0038218D"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8"/>
              <w:jc w:val="right"/>
              <w:rPr>
                <w:rFonts w:ascii="Times New Roman" w:eastAsia="Calibri" w:hAnsi="Times New Roman" w:cs="Times New Roman"/>
                <w:b/>
                <w:sz w:val="26"/>
                <w:szCs w:val="26"/>
              </w:rPr>
            </w:pPr>
            <w:r w:rsidRPr="001F7182">
              <w:rPr>
                <w:rFonts w:ascii="Times New Roman" w:eastAsia="Calibri" w:hAnsi="Times New Roman" w:cs="Times New Roman"/>
                <w:b/>
                <w:sz w:val="26"/>
                <w:szCs w:val="26"/>
              </w:rPr>
              <w:t>TOTAL:</w:t>
            </w:r>
          </w:p>
        </w:tc>
        <w:tc>
          <w:tcPr>
            <w:tcW w:w="1276" w:type="dxa"/>
            <w:tcBorders>
              <w:top w:val="single" w:sz="2" w:space="0" w:color="000000"/>
              <w:left w:val="single" w:sz="2" w:space="0" w:color="000000"/>
              <w:bottom w:val="single" w:sz="2" w:space="0" w:color="000000"/>
              <w:right w:val="single" w:sz="2" w:space="0" w:color="000000"/>
            </w:tcBorders>
            <w:vAlign w:val="center"/>
          </w:tcPr>
          <w:p w:rsidR="0038218D" w:rsidRPr="001F7182" w:rsidRDefault="0038218D"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8"/>
              <w:jc w:val="center"/>
              <w:rPr>
                <w:rFonts w:ascii="Times New Roman" w:eastAsia="Calibri" w:hAnsi="Times New Roman" w:cs="Times New Roman"/>
                <w:b/>
                <w:sz w:val="26"/>
                <w:szCs w:val="26"/>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38218D" w:rsidRPr="001F7182" w:rsidRDefault="0038218D"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8"/>
              <w:jc w:val="center"/>
              <w:rPr>
                <w:rFonts w:ascii="Times New Roman" w:eastAsia="Calibri" w:hAnsi="Times New Roman" w:cs="Times New Roman"/>
                <w:b/>
                <w:sz w:val="26"/>
                <w:szCs w:val="26"/>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38218D" w:rsidRPr="001F7182" w:rsidRDefault="0038218D"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8"/>
              <w:jc w:val="center"/>
              <w:rPr>
                <w:rFonts w:ascii="Times New Roman" w:eastAsia="Calibri" w:hAnsi="Times New Roman" w:cs="Times New Roman"/>
                <w:b/>
                <w:sz w:val="26"/>
                <w:szCs w:val="26"/>
              </w:rPr>
            </w:pPr>
          </w:p>
        </w:tc>
        <w:tc>
          <w:tcPr>
            <w:tcW w:w="1417" w:type="dxa"/>
            <w:tcBorders>
              <w:top w:val="single" w:sz="2" w:space="0" w:color="000000"/>
              <w:left w:val="single" w:sz="2" w:space="0" w:color="000000"/>
              <w:bottom w:val="single" w:sz="2" w:space="0" w:color="000000"/>
              <w:right w:val="single" w:sz="2" w:space="0" w:color="000000"/>
            </w:tcBorders>
            <w:vAlign w:val="center"/>
          </w:tcPr>
          <w:p w:rsidR="0038218D" w:rsidRPr="001F7182" w:rsidRDefault="00837EC3" w:rsidP="00E04972">
            <w:pPr>
              <w:tabs>
                <w:tab w:val="left" w:pos="-142"/>
                <w:tab w:val="left" w:pos="578"/>
                <w:tab w:val="left" w:pos="1298"/>
                <w:tab w:val="left" w:pos="2018"/>
                <w:tab w:val="left" w:pos="2738"/>
                <w:tab w:val="left" w:pos="3458"/>
                <w:tab w:val="left" w:pos="4178"/>
                <w:tab w:val="left" w:pos="4898"/>
                <w:tab w:val="left" w:pos="5618"/>
                <w:tab w:val="left" w:pos="6338"/>
                <w:tab w:val="left" w:pos="7058"/>
                <w:tab w:val="left" w:pos="7778"/>
                <w:tab w:val="left" w:pos="8498"/>
                <w:tab w:val="left" w:pos="9218"/>
              </w:tabs>
              <w:spacing w:after="58"/>
              <w:jc w:val="center"/>
              <w:rPr>
                <w:rFonts w:ascii="Times New Roman" w:eastAsia="Calibri" w:hAnsi="Times New Roman" w:cs="Times New Roman"/>
                <w:b/>
                <w:sz w:val="26"/>
                <w:szCs w:val="26"/>
              </w:rPr>
            </w:pPr>
            <w:r>
              <w:rPr>
                <w:rFonts w:ascii="Times New Roman" w:eastAsia="Calibri" w:hAnsi="Times New Roman" w:cs="Times New Roman"/>
                <w:b/>
                <w:sz w:val="26"/>
                <w:szCs w:val="26"/>
              </w:rPr>
              <w:t>10 000</w:t>
            </w:r>
          </w:p>
        </w:tc>
      </w:tr>
    </w:tbl>
    <w:p w:rsidR="0038218D" w:rsidRDefault="0038218D" w:rsidP="00405AB2">
      <w:pPr>
        <w:jc w:val="both"/>
      </w:pPr>
    </w:p>
    <w:sectPr w:rsidR="0038218D" w:rsidSect="002048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ira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7D8"/>
    <w:multiLevelType w:val="multilevel"/>
    <w:tmpl w:val="467A06F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D5D36E9"/>
    <w:multiLevelType w:val="hybridMultilevel"/>
    <w:tmpl w:val="B322B396"/>
    <w:lvl w:ilvl="0" w:tplc="0402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nsid w:val="59F379B8"/>
    <w:multiLevelType w:val="hybridMultilevel"/>
    <w:tmpl w:val="D10A1658"/>
    <w:lvl w:ilvl="0" w:tplc="04020001">
      <w:start w:val="1"/>
      <w:numFmt w:val="bullet"/>
      <w:lvlText w:val=""/>
      <w:lvlJc w:val="left"/>
      <w:pPr>
        <w:ind w:left="785" w:hanging="360"/>
      </w:pPr>
      <w:rPr>
        <w:rFonts w:ascii="Symbol" w:hAnsi="Symbol" w:hint="default"/>
      </w:rPr>
    </w:lvl>
    <w:lvl w:ilvl="1" w:tplc="04020003" w:tentative="1">
      <w:start w:val="1"/>
      <w:numFmt w:val="bullet"/>
      <w:lvlText w:val="o"/>
      <w:lvlJc w:val="left"/>
      <w:pPr>
        <w:ind w:left="1505" w:hanging="360"/>
      </w:pPr>
      <w:rPr>
        <w:rFonts w:ascii="Courier New" w:hAnsi="Courier New" w:cs="Courier New" w:hint="default"/>
      </w:rPr>
    </w:lvl>
    <w:lvl w:ilvl="2" w:tplc="04020005" w:tentative="1">
      <w:start w:val="1"/>
      <w:numFmt w:val="bullet"/>
      <w:lvlText w:val=""/>
      <w:lvlJc w:val="left"/>
      <w:pPr>
        <w:ind w:left="2225" w:hanging="360"/>
      </w:pPr>
      <w:rPr>
        <w:rFonts w:ascii="Wingdings" w:hAnsi="Wingdings" w:hint="default"/>
      </w:rPr>
    </w:lvl>
    <w:lvl w:ilvl="3" w:tplc="04020001" w:tentative="1">
      <w:start w:val="1"/>
      <w:numFmt w:val="bullet"/>
      <w:lvlText w:val=""/>
      <w:lvlJc w:val="left"/>
      <w:pPr>
        <w:ind w:left="2945" w:hanging="360"/>
      </w:pPr>
      <w:rPr>
        <w:rFonts w:ascii="Symbol" w:hAnsi="Symbol" w:hint="default"/>
      </w:rPr>
    </w:lvl>
    <w:lvl w:ilvl="4" w:tplc="04020003" w:tentative="1">
      <w:start w:val="1"/>
      <w:numFmt w:val="bullet"/>
      <w:lvlText w:val="o"/>
      <w:lvlJc w:val="left"/>
      <w:pPr>
        <w:ind w:left="3665" w:hanging="360"/>
      </w:pPr>
      <w:rPr>
        <w:rFonts w:ascii="Courier New" w:hAnsi="Courier New" w:cs="Courier New" w:hint="default"/>
      </w:rPr>
    </w:lvl>
    <w:lvl w:ilvl="5" w:tplc="04020005" w:tentative="1">
      <w:start w:val="1"/>
      <w:numFmt w:val="bullet"/>
      <w:lvlText w:val=""/>
      <w:lvlJc w:val="left"/>
      <w:pPr>
        <w:ind w:left="4385" w:hanging="360"/>
      </w:pPr>
      <w:rPr>
        <w:rFonts w:ascii="Wingdings" w:hAnsi="Wingdings" w:hint="default"/>
      </w:rPr>
    </w:lvl>
    <w:lvl w:ilvl="6" w:tplc="04020001" w:tentative="1">
      <w:start w:val="1"/>
      <w:numFmt w:val="bullet"/>
      <w:lvlText w:val=""/>
      <w:lvlJc w:val="left"/>
      <w:pPr>
        <w:ind w:left="5105" w:hanging="360"/>
      </w:pPr>
      <w:rPr>
        <w:rFonts w:ascii="Symbol" w:hAnsi="Symbol" w:hint="default"/>
      </w:rPr>
    </w:lvl>
    <w:lvl w:ilvl="7" w:tplc="04020003" w:tentative="1">
      <w:start w:val="1"/>
      <w:numFmt w:val="bullet"/>
      <w:lvlText w:val="o"/>
      <w:lvlJc w:val="left"/>
      <w:pPr>
        <w:ind w:left="5825" w:hanging="360"/>
      </w:pPr>
      <w:rPr>
        <w:rFonts w:ascii="Courier New" w:hAnsi="Courier New" w:cs="Courier New" w:hint="default"/>
      </w:rPr>
    </w:lvl>
    <w:lvl w:ilvl="8" w:tplc="04020005" w:tentative="1">
      <w:start w:val="1"/>
      <w:numFmt w:val="bullet"/>
      <w:lvlText w:val=""/>
      <w:lvlJc w:val="left"/>
      <w:pPr>
        <w:ind w:left="6545" w:hanging="360"/>
      </w:pPr>
      <w:rPr>
        <w:rFonts w:ascii="Wingdings" w:hAnsi="Wingdings" w:hint="default"/>
      </w:rPr>
    </w:lvl>
  </w:abstractNum>
  <w:abstractNum w:abstractNumId="3">
    <w:nsid w:val="5FB86749"/>
    <w:multiLevelType w:val="multilevel"/>
    <w:tmpl w:val="CD04BA06"/>
    <w:lvl w:ilvl="0">
      <w:start w:val="1"/>
      <w:numFmt w:val="decimal"/>
      <w:lvlText w:val="%1."/>
      <w:lvlJc w:val="left"/>
      <w:pPr>
        <w:ind w:left="360" w:hanging="360"/>
      </w:pPr>
      <w:rPr>
        <w:rFonts w:ascii="Times New Roman" w:eastAsia="Times New Roman" w:hAnsi="Times New Roman" w:hint="default"/>
        <w:color w:val="000000"/>
        <w:sz w:val="24"/>
      </w:rPr>
    </w:lvl>
    <w:lvl w:ilvl="1">
      <w:start w:val="3"/>
      <w:numFmt w:val="decimal"/>
      <w:isLgl/>
      <w:lvlText w:val="%1.%2."/>
      <w:lvlJc w:val="left"/>
      <w:pPr>
        <w:ind w:left="1114" w:hanging="360"/>
      </w:pPr>
      <w:rPr>
        <w:rFonts w:hint="default"/>
      </w:rPr>
    </w:lvl>
    <w:lvl w:ilvl="2">
      <w:start w:val="1"/>
      <w:numFmt w:val="decimal"/>
      <w:isLgl/>
      <w:lvlText w:val="%1.%2.%3."/>
      <w:lvlJc w:val="left"/>
      <w:pPr>
        <w:ind w:left="1868" w:hanging="720"/>
      </w:pPr>
      <w:rPr>
        <w:rFonts w:hint="default"/>
      </w:rPr>
    </w:lvl>
    <w:lvl w:ilvl="3">
      <w:start w:val="1"/>
      <w:numFmt w:val="decimal"/>
      <w:isLgl/>
      <w:lvlText w:val="%1.%2.%3.%4."/>
      <w:lvlJc w:val="left"/>
      <w:pPr>
        <w:ind w:left="2262" w:hanging="720"/>
      </w:pPr>
      <w:rPr>
        <w:rFonts w:hint="default"/>
      </w:rPr>
    </w:lvl>
    <w:lvl w:ilvl="4">
      <w:start w:val="1"/>
      <w:numFmt w:val="decimal"/>
      <w:isLgl/>
      <w:lvlText w:val="%1.%2.%3.%4.%5."/>
      <w:lvlJc w:val="left"/>
      <w:pPr>
        <w:ind w:left="3016" w:hanging="1080"/>
      </w:pPr>
      <w:rPr>
        <w:rFonts w:hint="default"/>
      </w:rPr>
    </w:lvl>
    <w:lvl w:ilvl="5">
      <w:start w:val="1"/>
      <w:numFmt w:val="decimal"/>
      <w:isLgl/>
      <w:lvlText w:val="%1.%2.%3.%4.%5.%6."/>
      <w:lvlJc w:val="left"/>
      <w:pPr>
        <w:ind w:left="3410" w:hanging="108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5312" w:hanging="1800"/>
      </w:pPr>
      <w:rPr>
        <w:rFonts w:hint="default"/>
      </w:rPr>
    </w:lvl>
  </w:abstractNum>
  <w:abstractNum w:abstractNumId="4">
    <w:nsid w:val="62D546B5"/>
    <w:multiLevelType w:val="multilevel"/>
    <w:tmpl w:val="A1C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5B4751"/>
    <w:multiLevelType w:val="multilevel"/>
    <w:tmpl w:val="419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BF4AE1"/>
    <w:multiLevelType w:val="hybridMultilevel"/>
    <w:tmpl w:val="DDE40EE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compat/>
  <w:rsids>
    <w:rsidRoot w:val="000929C0"/>
    <w:rsid w:val="000929C0"/>
    <w:rsid w:val="000C18D9"/>
    <w:rsid w:val="001911EA"/>
    <w:rsid w:val="00192E4F"/>
    <w:rsid w:val="001D404A"/>
    <w:rsid w:val="001E522F"/>
    <w:rsid w:val="00204821"/>
    <w:rsid w:val="002065E3"/>
    <w:rsid w:val="002A46C1"/>
    <w:rsid w:val="003407CE"/>
    <w:rsid w:val="003433A5"/>
    <w:rsid w:val="0038218D"/>
    <w:rsid w:val="00405AB2"/>
    <w:rsid w:val="004B63A4"/>
    <w:rsid w:val="005078F5"/>
    <w:rsid w:val="005435E0"/>
    <w:rsid w:val="00555181"/>
    <w:rsid w:val="00570EE6"/>
    <w:rsid w:val="005C46B7"/>
    <w:rsid w:val="0062669F"/>
    <w:rsid w:val="00686BA5"/>
    <w:rsid w:val="0076082C"/>
    <w:rsid w:val="007F5685"/>
    <w:rsid w:val="008115EB"/>
    <w:rsid w:val="00837EC3"/>
    <w:rsid w:val="008A63CC"/>
    <w:rsid w:val="009E57D2"/>
    <w:rsid w:val="00A21CE9"/>
    <w:rsid w:val="00A25FDF"/>
    <w:rsid w:val="00A36475"/>
    <w:rsid w:val="00A37FFD"/>
    <w:rsid w:val="00A42B6D"/>
    <w:rsid w:val="00A87153"/>
    <w:rsid w:val="00AE18DB"/>
    <w:rsid w:val="00D540AD"/>
    <w:rsid w:val="00DE39F2"/>
    <w:rsid w:val="00E611B0"/>
    <w:rsid w:val="00E7792E"/>
    <w:rsid w:val="00EF5B32"/>
    <w:rsid w:val="00F02762"/>
    <w:rsid w:val="00F070C0"/>
    <w:rsid w:val="00F53B18"/>
    <w:rsid w:val="00F85AF0"/>
    <w:rsid w:val="00F93301"/>
    <w:rsid w:val="00FA43A4"/>
    <w:rsid w:val="00FF3B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542682">
      <w:bodyDiv w:val="1"/>
      <w:marLeft w:val="0"/>
      <w:marRight w:val="0"/>
      <w:marTop w:val="0"/>
      <w:marBottom w:val="0"/>
      <w:divBdr>
        <w:top w:val="none" w:sz="0" w:space="0" w:color="auto"/>
        <w:left w:val="none" w:sz="0" w:space="0" w:color="auto"/>
        <w:bottom w:val="none" w:sz="0" w:space="0" w:color="auto"/>
        <w:right w:val="none" w:sz="0" w:space="0" w:color="auto"/>
      </w:divBdr>
    </w:div>
    <w:div w:id="562761939">
      <w:bodyDiv w:val="1"/>
      <w:marLeft w:val="0"/>
      <w:marRight w:val="0"/>
      <w:marTop w:val="0"/>
      <w:marBottom w:val="0"/>
      <w:divBdr>
        <w:top w:val="none" w:sz="0" w:space="0" w:color="auto"/>
        <w:left w:val="none" w:sz="0" w:space="0" w:color="auto"/>
        <w:bottom w:val="none" w:sz="0" w:space="0" w:color="auto"/>
        <w:right w:val="none" w:sz="0" w:space="0" w:color="auto"/>
      </w:divBdr>
    </w:div>
    <w:div w:id="75085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244CC-A1B8-4A27-B70A-A578B3BA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4343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Zumpalova</dc:creator>
  <cp:lastModifiedBy>Administrator</cp:lastModifiedBy>
  <cp:revision>4</cp:revision>
  <dcterms:created xsi:type="dcterms:W3CDTF">2018-10-24T08:09:00Z</dcterms:created>
  <dcterms:modified xsi:type="dcterms:W3CDTF">2018-11-20T16:14:00Z</dcterms:modified>
</cp:coreProperties>
</file>