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F1" w:rsidRDefault="009945F1" w:rsidP="00445387">
      <w:pPr>
        <w:spacing w:after="0" w:line="240" w:lineRule="auto"/>
        <w:jc w:val="both"/>
        <w:rPr>
          <w:rFonts w:ascii="Times New Roman" w:hAnsi="Times New Roman" w:cs="Times New Roman"/>
          <w:b/>
          <w:smallCaps/>
          <w:sz w:val="24"/>
          <w:szCs w:val="24"/>
          <w:u w:val="single"/>
        </w:rPr>
      </w:pPr>
      <w:r>
        <w:rPr>
          <w:rFonts w:ascii="Times New Roman" w:hAnsi="Times New Roman" w:cs="Times New Roman"/>
          <w:b/>
          <w:smallCaps/>
          <w:sz w:val="24"/>
          <w:szCs w:val="24"/>
          <w:u w:val="single"/>
        </w:rPr>
        <w:t>Project Plan</w:t>
      </w:r>
    </w:p>
    <w:p w:rsidR="009945F1" w:rsidRDefault="009945F1" w:rsidP="00445387">
      <w:pPr>
        <w:spacing w:after="0" w:line="240" w:lineRule="auto"/>
        <w:jc w:val="both"/>
        <w:rPr>
          <w:rFonts w:ascii="Times New Roman" w:hAnsi="Times New Roman" w:cs="Times New Roman"/>
          <w:b/>
          <w:smallCaps/>
          <w:sz w:val="24"/>
          <w:szCs w:val="24"/>
          <w:u w:val="single"/>
        </w:rPr>
      </w:pPr>
    </w:p>
    <w:p w:rsidR="00445387" w:rsidRDefault="00445387" w:rsidP="00445387">
      <w:pPr>
        <w:spacing w:after="0" w:line="240" w:lineRule="auto"/>
        <w:jc w:val="both"/>
        <w:rPr>
          <w:rFonts w:ascii="Times New Roman" w:hAnsi="Times New Roman" w:cs="Times New Roman"/>
          <w:b/>
          <w:smallCaps/>
          <w:sz w:val="24"/>
          <w:szCs w:val="24"/>
          <w:u w:val="single"/>
        </w:rPr>
      </w:pPr>
      <w:r>
        <w:rPr>
          <w:rFonts w:ascii="Times New Roman" w:hAnsi="Times New Roman" w:cs="Times New Roman"/>
          <w:b/>
          <w:smallCaps/>
          <w:sz w:val="24"/>
          <w:szCs w:val="24"/>
          <w:u w:val="single"/>
        </w:rPr>
        <w:t>Executive Summary</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Hope Rising Home Foundation (HRHF) is non-Governmental, non-partisan and none profit making Organization that is registered with the Corporate Affairs Commission under the government of Nigeria in Nigeria in 2010.  HRHF was later inaugurated in Abuja Nigeria on November 28, 2011. </w:t>
      </w:r>
    </w:p>
    <w:p w:rsidR="00445387" w:rsidRDefault="00445387" w:rsidP="00445387">
      <w:pPr>
        <w:spacing w:after="0" w:line="240" w:lineRule="auto"/>
        <w:jc w:val="both"/>
        <w:rPr>
          <w:rFonts w:ascii="Times New Roman" w:hAnsi="Times New Roman" w:cs="Times New Roman"/>
        </w:rPr>
      </w:pP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b/>
          <w:smallCaps/>
          <w:sz w:val="24"/>
          <w:szCs w:val="24"/>
        </w:rPr>
        <w:t>Our Mission</w:t>
      </w:r>
      <w:r>
        <w:rPr>
          <w:rFonts w:ascii="Times New Roman" w:hAnsi="Times New Roman" w:cs="Times New Roman"/>
          <w:smallCaps/>
          <w:sz w:val="24"/>
          <w:szCs w:val="24"/>
        </w:rPr>
        <w:t>:</w:t>
      </w:r>
      <w:r>
        <w:rPr>
          <w:rFonts w:ascii="Times New Roman" w:hAnsi="Times New Roman" w:cs="Times New Roman"/>
        </w:rPr>
        <w:t xml:space="preserve"> Our primary mission is in supporting Orphans, the vulnerable and at-risk children. We are set to provide hope for these children for a brighter future and a vision of life beyond their present helpless situations with the overall goal of giving them a better life. We do this by providing them food, housing, education, and health care services; as well as rehabilitation, clinical and faith-based counseling services to these needy children which will also be beneficial to them. We hope to transform and improve the quality of life for these children in the nearest future.</w:t>
      </w:r>
    </w:p>
    <w:p w:rsidR="00445387" w:rsidRDefault="00445387" w:rsidP="00445387">
      <w:pPr>
        <w:spacing w:after="0" w:line="240" w:lineRule="auto"/>
        <w:jc w:val="both"/>
        <w:rPr>
          <w:rFonts w:ascii="Times New Roman" w:hAnsi="Times New Roman" w:cs="Times New Roman"/>
        </w:rPr>
      </w:pPr>
    </w:p>
    <w:p w:rsidR="00445387" w:rsidRDefault="00445387" w:rsidP="00445387">
      <w:pPr>
        <w:spacing w:after="0" w:line="240" w:lineRule="auto"/>
        <w:jc w:val="both"/>
        <w:rPr>
          <w:rFonts w:ascii="Times New Roman" w:hAnsi="Times New Roman" w:cs="Times New Roman"/>
        </w:rPr>
      </w:pPr>
    </w:p>
    <w:p w:rsidR="00445387" w:rsidRDefault="00445387" w:rsidP="00445387">
      <w:pPr>
        <w:spacing w:after="0" w:line="240" w:lineRule="auto"/>
        <w:jc w:val="both"/>
        <w:rPr>
          <w:rFonts w:ascii="Times New Roman" w:hAnsi="Times New Roman" w:cs="Times New Roman"/>
          <w:sz w:val="24"/>
          <w:szCs w:val="24"/>
          <w:lang w:val="en-GB"/>
        </w:rPr>
      </w:pPr>
      <w:r>
        <w:rPr>
          <w:rFonts w:ascii="Times New Roman" w:hAnsi="Times New Roman" w:cs="Times New Roman"/>
          <w:b/>
          <w:smallCaps/>
          <w:sz w:val="24"/>
          <w:szCs w:val="24"/>
          <w:lang w:val="en-GB"/>
        </w:rPr>
        <w:t>Main Objective:</w:t>
      </w:r>
      <w:r>
        <w:rPr>
          <w:rFonts w:ascii="Times New Roman" w:hAnsi="Times New Roman" w:cs="Times New Roman"/>
          <w:sz w:val="24"/>
          <w:szCs w:val="24"/>
          <w:lang w:val="en-GB"/>
        </w:rPr>
        <w:t xml:space="preserve"> Our main objective is to provide protections of shelter, sustenance, education, medical care, spiritual and emotional support to needy orphans and under-privileged children spread across the 36 States of the Country, Nigeria in West Africa and outlying areas of Nigeria. HRHF adheres to internationally accepted best practices in the care of children and the vulnerable as well as in developmental projects. We also contribute to a civil society by being committed to guardianship of the natural environment. </w:t>
      </w:r>
    </w:p>
    <w:p w:rsidR="00445387" w:rsidRDefault="00445387" w:rsidP="00445387">
      <w:pPr>
        <w:spacing w:after="0" w:line="240" w:lineRule="auto"/>
        <w:jc w:val="both"/>
        <w:rPr>
          <w:rFonts w:ascii="Times New Roman" w:hAnsi="Times New Roman" w:cs="Times New Roman"/>
          <w:sz w:val="24"/>
          <w:szCs w:val="24"/>
          <w:lang w:val="en-GB"/>
        </w:rPr>
      </w:pP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b/>
          <w:smallCaps/>
          <w:sz w:val="24"/>
          <w:szCs w:val="24"/>
        </w:rPr>
        <w:t xml:space="preserve">Goal: </w:t>
      </w:r>
      <w:r>
        <w:rPr>
          <w:rFonts w:ascii="Times New Roman" w:hAnsi="Times New Roman" w:cs="Times New Roman"/>
        </w:rPr>
        <w:t xml:space="preserve">We have a very strong goal of improving the quality of life of the vulnerable children and orphans through provision of education and psychosocial support </w:t>
      </w:r>
      <w:proofErr w:type="spellStart"/>
      <w:r>
        <w:rPr>
          <w:rFonts w:ascii="Times New Roman" w:hAnsi="Times New Roman" w:cs="Times New Roman"/>
        </w:rPr>
        <w:t>programmes</w:t>
      </w:r>
      <w:proofErr w:type="spellEnd"/>
      <w:r>
        <w:rPr>
          <w:rFonts w:ascii="Times New Roman" w:hAnsi="Times New Roman" w:cs="Times New Roman"/>
        </w:rPr>
        <w:t xml:space="preserve">. This is our core reason licensing a rental building to shelter these set of children under one safe home with the Government of Lagos State. </w:t>
      </w:r>
      <w:bookmarkStart w:id="0" w:name="_toc150"/>
      <w:bookmarkEnd w:id="0"/>
    </w:p>
    <w:p w:rsidR="00445387" w:rsidRDefault="00445387" w:rsidP="00445387">
      <w:pPr>
        <w:spacing w:after="0" w:line="240" w:lineRule="auto"/>
        <w:jc w:val="both"/>
        <w:rPr>
          <w:rFonts w:ascii="Times New Roman" w:hAnsi="Times New Roman" w:cs="Times New Roman"/>
        </w:rPr>
      </w:pP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b/>
          <w:smallCaps/>
          <w:sz w:val="24"/>
        </w:rPr>
        <w:t>Brief History:</w:t>
      </w:r>
      <w:r>
        <w:rPr>
          <w:rFonts w:ascii="Times New Roman" w:hAnsi="Times New Roman" w:cs="Times New Roman"/>
          <w:b/>
          <w:sz w:val="24"/>
        </w:rPr>
        <w:t xml:space="preserve"> </w:t>
      </w:r>
      <w:r>
        <w:rPr>
          <w:rFonts w:ascii="Times New Roman" w:hAnsi="Times New Roman" w:cs="Times New Roman"/>
        </w:rPr>
        <w:t>Since inception in 2011, HRHF has provided opportunities for the children with one parent and that one parent can’t feed them with three mandatory healthy daily meals. We also, minimally, support the children’s education and general welfare. We support some parents of such children with financial capital as start-up for their trade of choice; provide job training and other skill enhancement needed that can support the family to become productive citizens. We strongly believe that with proper intervention, these children will thrive, develop to their full potential, and positively influence and contribute to their immediate communities and to the society at large.</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At the onset, HRHF supported five (5) orphans in </w:t>
      </w:r>
      <w:proofErr w:type="spellStart"/>
      <w:r>
        <w:rPr>
          <w:rFonts w:ascii="Times New Roman" w:hAnsi="Times New Roman" w:cs="Times New Roman"/>
        </w:rPr>
        <w:t>Kafanchan</w:t>
      </w:r>
      <w:proofErr w:type="spellEnd"/>
      <w:r>
        <w:rPr>
          <w:rFonts w:ascii="Times New Roman" w:hAnsi="Times New Roman" w:cs="Times New Roman"/>
        </w:rPr>
        <w:t xml:space="preserve">, in northern Nigeria by providing the children with food, clothing, health care and tuition until 2013 when the director of the home died in a car accident. Thereafter, we lost contact to the caregivers and the children.  As such, we have been unable to continue our care for those particular </w:t>
      </w:r>
      <w:proofErr w:type="spellStart"/>
      <w:r>
        <w:rPr>
          <w:rFonts w:ascii="Times New Roman" w:hAnsi="Times New Roman" w:cs="Times New Roman"/>
        </w:rPr>
        <w:t>Kafanchan</w:t>
      </w:r>
      <w:proofErr w:type="spellEnd"/>
      <w:r>
        <w:rPr>
          <w:rFonts w:ascii="Times New Roman" w:hAnsi="Times New Roman" w:cs="Times New Roman"/>
        </w:rPr>
        <w:t xml:space="preserve"> children. However, we have donated incontinent panties (pull up diapers) to elderly within the last two years in Lagos. We also gave bed linen, food and other essentials to some orphanage homes in Lagos and in Abuja. We have continued our outreach to orphans and orphanages on a regular basis in Lagos state. </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In December of 2016, we held a Christmas party for about 50 orphans and mothers of under-privileged, some blind and helpless children at the premises of </w:t>
      </w:r>
      <w:proofErr w:type="spellStart"/>
      <w:r>
        <w:rPr>
          <w:rFonts w:ascii="Times New Roman" w:hAnsi="Times New Roman" w:cs="Times New Roman"/>
        </w:rPr>
        <w:t>Teslim</w:t>
      </w:r>
      <w:proofErr w:type="spellEnd"/>
      <w:r>
        <w:rPr>
          <w:rFonts w:ascii="Times New Roman" w:hAnsi="Times New Roman" w:cs="Times New Roman"/>
        </w:rPr>
        <w:t xml:space="preserve"> </w:t>
      </w:r>
      <w:proofErr w:type="spellStart"/>
      <w:r>
        <w:rPr>
          <w:rFonts w:ascii="Times New Roman" w:hAnsi="Times New Roman" w:cs="Times New Roman"/>
        </w:rPr>
        <w:t>Balogun</w:t>
      </w:r>
      <w:proofErr w:type="spellEnd"/>
      <w:r>
        <w:rPr>
          <w:rFonts w:ascii="Times New Roman" w:hAnsi="Times New Roman" w:cs="Times New Roman"/>
        </w:rPr>
        <w:t xml:space="preserve"> Stadium in </w:t>
      </w:r>
      <w:proofErr w:type="spellStart"/>
      <w:r>
        <w:rPr>
          <w:rFonts w:ascii="Times New Roman" w:hAnsi="Times New Roman" w:cs="Times New Roman"/>
        </w:rPr>
        <w:t>Surulere</w:t>
      </w:r>
      <w:proofErr w:type="spellEnd"/>
      <w:r>
        <w:rPr>
          <w:rFonts w:ascii="Times New Roman" w:hAnsi="Times New Roman" w:cs="Times New Roman"/>
        </w:rPr>
        <w:t xml:space="preserve">, Lagos, Nigeria. </w:t>
      </w:r>
    </w:p>
    <w:p w:rsidR="00445387" w:rsidRDefault="00445387" w:rsidP="00445387">
      <w:pPr>
        <w:spacing w:after="0" w:line="240" w:lineRule="auto"/>
        <w:jc w:val="both"/>
        <w:rPr>
          <w:rFonts w:ascii="Times New Roman" w:hAnsi="Times New Roman" w:cs="Times New Roman"/>
        </w:rPr>
      </w:pPr>
    </w:p>
    <w:p w:rsidR="00445387" w:rsidRDefault="00445387" w:rsidP="00445387">
      <w:pPr>
        <w:pStyle w:val="Heading2"/>
        <w:tabs>
          <w:tab w:val="left" w:pos="0"/>
        </w:tabs>
        <w:spacing w:before="0" w:after="0"/>
        <w:jc w:val="both"/>
        <w:rPr>
          <w:rFonts w:ascii="Times New Roman" w:eastAsia="Calibri" w:hAnsi="Times New Roman" w:cs="Times New Roman"/>
          <w:b w:val="0"/>
          <w:i w:val="0"/>
          <w:lang w:val="en-GB"/>
        </w:rPr>
      </w:pPr>
      <w:r>
        <w:rPr>
          <w:rFonts w:ascii="Times New Roman" w:eastAsia="Calibri" w:hAnsi="Times New Roman" w:cs="Times New Roman"/>
          <w:i w:val="0"/>
          <w:iCs w:val="0"/>
          <w:smallCaps/>
          <w:sz w:val="24"/>
          <w:szCs w:val="24"/>
        </w:rPr>
        <w:t>Guiding Philosophy</w:t>
      </w:r>
      <w:r>
        <w:rPr>
          <w:rFonts w:ascii="Times New Roman" w:eastAsia="Calibri" w:hAnsi="Times New Roman" w:cs="Times New Roman"/>
          <w:i w:val="0"/>
          <w:iCs w:val="0"/>
          <w:smallCaps/>
          <w:sz w:val="24"/>
          <w:szCs w:val="24"/>
          <w:lang w:val="en-GB"/>
        </w:rPr>
        <w:t xml:space="preserve">: </w:t>
      </w:r>
      <w:r>
        <w:rPr>
          <w:rFonts w:ascii="Times New Roman" w:eastAsia="Calibri" w:hAnsi="Times New Roman" w:cs="Times New Roman"/>
          <w:b w:val="0"/>
          <w:i w:val="0"/>
          <w:sz w:val="24"/>
          <w:szCs w:val="24"/>
          <w:lang w:val="en-GB"/>
        </w:rPr>
        <w:t>HRHF’</w:t>
      </w:r>
      <w:r>
        <w:rPr>
          <w:rFonts w:ascii="Times New Roman" w:eastAsia="Calibri" w:hAnsi="Times New Roman" w:cs="Times New Roman"/>
          <w:b w:val="0"/>
          <w:i w:val="0"/>
          <w:sz w:val="24"/>
          <w:szCs w:val="24"/>
        </w:rPr>
        <w:t xml:space="preserve"> philosophy and experience is </w:t>
      </w:r>
      <w:r>
        <w:rPr>
          <w:rFonts w:ascii="Times New Roman" w:eastAsia="Calibri" w:hAnsi="Times New Roman" w:cs="Times New Roman"/>
          <w:b w:val="0"/>
          <w:i w:val="0"/>
          <w:sz w:val="24"/>
          <w:szCs w:val="24"/>
          <w:lang w:val="en-GB"/>
        </w:rPr>
        <w:t>derived from</w:t>
      </w:r>
      <w:r>
        <w:rPr>
          <w:rFonts w:ascii="Times New Roman" w:eastAsia="Calibri" w:hAnsi="Times New Roman" w:cs="Times New Roman"/>
          <w:b w:val="0"/>
          <w:i w:val="0"/>
          <w:sz w:val="24"/>
          <w:szCs w:val="24"/>
        </w:rPr>
        <w:t xml:space="preserve"> the reality that every human being is a unique individual and that we all have a right to good health and basic needs and should have access to a comfortable life with dignity</w:t>
      </w:r>
      <w:r>
        <w:rPr>
          <w:rFonts w:ascii="Times New Roman" w:eastAsia="Calibri" w:hAnsi="Times New Roman" w:cs="Times New Roman"/>
          <w:b w:val="0"/>
          <w:i w:val="0"/>
          <w:sz w:val="24"/>
          <w:szCs w:val="24"/>
          <w:lang w:val="en-GB"/>
        </w:rPr>
        <w:t>.</w:t>
      </w:r>
    </w:p>
    <w:p w:rsidR="00445387" w:rsidRDefault="00445387" w:rsidP="00445387">
      <w:pPr>
        <w:spacing w:after="0" w:line="240" w:lineRule="auto"/>
        <w:rPr>
          <w:lang w:val="en-GB" w:eastAsia="ar-SA"/>
        </w:rPr>
      </w:pPr>
    </w:p>
    <w:p w:rsidR="00445387" w:rsidRDefault="00445387" w:rsidP="00445387">
      <w:pPr>
        <w:pStyle w:val="Heading2"/>
        <w:tabs>
          <w:tab w:val="left" w:pos="0"/>
        </w:tabs>
        <w:spacing w:before="0" w:after="0"/>
        <w:rPr>
          <w:rFonts w:ascii="Times New Roman" w:eastAsia="Calibri" w:hAnsi="Times New Roman" w:cs="Times New Roman"/>
          <w:i w:val="0"/>
          <w:iCs w:val="0"/>
          <w:smallCaps/>
          <w:sz w:val="24"/>
          <w:szCs w:val="24"/>
        </w:rPr>
      </w:pPr>
      <w:bookmarkStart w:id="1" w:name="_toc157"/>
      <w:bookmarkEnd w:id="1"/>
      <w:r>
        <w:rPr>
          <w:rFonts w:ascii="Times New Roman" w:eastAsia="Calibri" w:hAnsi="Times New Roman" w:cs="Times New Roman"/>
          <w:i w:val="0"/>
          <w:iCs w:val="0"/>
          <w:smallCaps/>
          <w:sz w:val="24"/>
          <w:szCs w:val="24"/>
        </w:rPr>
        <w:lastRenderedPageBreak/>
        <w:t>Core Values:</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b/>
        </w:rPr>
        <w:t>Equality for all</w:t>
      </w:r>
      <w:r>
        <w:rPr>
          <w:rFonts w:ascii="Times New Roman" w:hAnsi="Times New Roman" w:cs="Times New Roman"/>
        </w:rPr>
        <w:t>: For the fact that God made all people equal; HRHF is committed to a development process that promotes equality for all humanity regardless of parental condition.</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b/>
        </w:rPr>
        <w:t>Rights and dignity for all:</w:t>
      </w:r>
      <w:r>
        <w:rPr>
          <w:rFonts w:ascii="Times New Roman" w:hAnsi="Times New Roman" w:cs="Times New Roman"/>
        </w:rPr>
        <w:t xml:space="preserve"> HRHF strives to uphold the rights and dignity of all people irrespective of paternal and maternal location or situation.</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b/>
        </w:rPr>
        <w:t>Stewardship:</w:t>
      </w:r>
      <w:r>
        <w:rPr>
          <w:rFonts w:ascii="Times New Roman" w:hAnsi="Times New Roman" w:cs="Times New Roman"/>
        </w:rPr>
        <w:t xml:space="preserve"> HRHF believes in God to protect the dignity of everybody to exploit the earthly goods in accordance with God’s Law and individual order.</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b/>
        </w:rPr>
        <w:t>Institutional partnership in development:</w:t>
      </w:r>
      <w:r>
        <w:rPr>
          <w:rFonts w:ascii="Times New Roman" w:hAnsi="Times New Roman" w:cs="Times New Roman"/>
        </w:rPr>
        <w:t xml:space="preserve"> HRHF welcomes and respects ongoing International initiatives and national policies to care for and provide support to vulnerable children and disadvantaged people, fight poverty and ignorance by working in unison and collaboration with other stakeholders.</w:t>
      </w:r>
      <w:bookmarkStart w:id="2" w:name="_toc167"/>
      <w:bookmarkEnd w:id="2"/>
    </w:p>
    <w:p w:rsidR="00445387" w:rsidRDefault="00445387" w:rsidP="00445387">
      <w:pPr>
        <w:spacing w:after="0" w:line="240" w:lineRule="auto"/>
        <w:jc w:val="both"/>
        <w:rPr>
          <w:rFonts w:ascii="Times New Roman" w:hAnsi="Times New Roman" w:cs="Times New Roman"/>
        </w:rPr>
      </w:pPr>
      <w:bookmarkStart w:id="3" w:name="_toc76"/>
      <w:bookmarkEnd w:id="3"/>
    </w:p>
    <w:p w:rsidR="00445387" w:rsidRDefault="00445387" w:rsidP="00445387">
      <w:pPr>
        <w:pStyle w:val="Heading2"/>
        <w:tabs>
          <w:tab w:val="left" w:pos="0"/>
        </w:tabs>
        <w:spacing w:before="0" w:after="0"/>
        <w:jc w:val="both"/>
        <w:rPr>
          <w:rFonts w:ascii="Times New Roman" w:eastAsia="Calibri" w:hAnsi="Times New Roman" w:cs="Times New Roman"/>
          <w:i w:val="0"/>
          <w:iCs w:val="0"/>
          <w:smallCaps/>
          <w:sz w:val="24"/>
          <w:szCs w:val="24"/>
        </w:rPr>
      </w:pPr>
      <w:bookmarkStart w:id="4" w:name="_toc124"/>
      <w:bookmarkEnd w:id="4"/>
      <w:r>
        <w:rPr>
          <w:rFonts w:ascii="Times New Roman" w:eastAsia="Calibri" w:hAnsi="Times New Roman" w:cs="Times New Roman"/>
          <w:i w:val="0"/>
          <w:iCs w:val="0"/>
          <w:smallCaps/>
          <w:sz w:val="24"/>
          <w:szCs w:val="24"/>
        </w:rPr>
        <w:t>Introduction</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HRHF major aim is to support the rebuilding of lives and happiness in the rehabilitation and development interventions targeting the orphans within the communities in Nigeria. Our current focus is restoration of peoples’ hope through economic recovery, capacity building and psychosocial support for the orphaned children. This would be done through basic educational training, practical skills development, promotion of hygiene and sanitation in basic primary health care and sports promotion. </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Our primary beneficiaries shall be the targeted vulnerable groups of orphans who have lost their parents and have no one to care for them. This will improve their lives in line with the Millennium Development and Sustainable Goals of reducing illiteracy and promote family educational, health and social needs for the orphans. </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As we all know, the education of the world’s children is high on the global agenda. In the context of Education for All (EFA), all children should receive free, good quality education. The reality is that millions of the world’s children are too poor to benefit from the declaration, unless there are special interventions that target their development. Unfortunately, such children do not form a special social category in poverty eradication intervention program, thus, their inclusion in the achievement of EFA appears to be a hit-or-miss phenomenon. Cognizant of the central role of poverty reduction, that is in wider global agenda</w:t>
      </w:r>
      <w:r>
        <w:rPr>
          <w:rFonts w:ascii="Times New Roman" w:hAnsi="Times New Roman" w:cs="Times New Roman"/>
          <w:sz w:val="15"/>
          <w:szCs w:val="15"/>
        </w:rPr>
        <w:t xml:space="preserve"> </w:t>
      </w:r>
      <w:r>
        <w:rPr>
          <w:rFonts w:ascii="Times New Roman" w:hAnsi="Times New Roman" w:cs="Times New Roman"/>
        </w:rPr>
        <w:t>and acknowledging the need to reach out to the poorest children with the objective to break the poverty cycle for them, Hope Rising Home Foundation (HRHF), embarked on this project of education and poverty eradication.</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The Project aims at solving the problems hidden by the fact that orphans and vulnerable children are invisible by the very nature of their situation as they are included among those classified as disadvantaged and poor. </w:t>
      </w:r>
    </w:p>
    <w:p w:rsidR="00445387" w:rsidRDefault="00445387" w:rsidP="00445387">
      <w:pPr>
        <w:spacing w:after="0" w:line="240" w:lineRule="auto"/>
        <w:rPr>
          <w:rFonts w:ascii="Times New Roman" w:hAnsi="Times New Roman" w:cs="Times New Roman"/>
        </w:rPr>
      </w:pPr>
    </w:p>
    <w:p w:rsidR="00445387" w:rsidRDefault="00445387" w:rsidP="00445387">
      <w:pPr>
        <w:pStyle w:val="Heading2"/>
        <w:tabs>
          <w:tab w:val="left" w:pos="0"/>
        </w:tabs>
        <w:spacing w:before="0" w:after="0"/>
        <w:rPr>
          <w:rFonts w:ascii="Times New Roman" w:eastAsia="Calibri" w:hAnsi="Times New Roman" w:cs="Times New Roman"/>
          <w:i w:val="0"/>
          <w:iCs w:val="0"/>
          <w:smallCaps/>
          <w:sz w:val="24"/>
          <w:szCs w:val="24"/>
        </w:rPr>
      </w:pPr>
      <w:bookmarkStart w:id="5" w:name="_toc142"/>
      <w:bookmarkStart w:id="6" w:name="_toc146"/>
      <w:bookmarkStart w:id="7" w:name="_toc154"/>
      <w:bookmarkEnd w:id="5"/>
      <w:bookmarkEnd w:id="6"/>
      <w:bookmarkEnd w:id="7"/>
      <w:r>
        <w:rPr>
          <w:rFonts w:ascii="Times New Roman" w:eastAsia="Calibri" w:hAnsi="Times New Roman" w:cs="Times New Roman"/>
          <w:i w:val="0"/>
          <w:iCs w:val="0"/>
          <w:smallCaps/>
          <w:sz w:val="24"/>
          <w:szCs w:val="24"/>
        </w:rPr>
        <w:t>Statement of The Problem</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Over the years, many children are being left homeless. As such, there has been an increase in orphans with only a handful of people to take care for them. Some of these children are left with their poor grandparents, some of the children are with mentally ill mothers, sleeping under the bridges, while others roam on streets, exposing them to vulnerable situations of either being sexual exploited at a young and tender age or being sold into child </w:t>
      </w:r>
      <w:proofErr w:type="spellStart"/>
      <w:r>
        <w:rPr>
          <w:rFonts w:ascii="Times New Roman" w:hAnsi="Times New Roman" w:cs="Times New Roman"/>
        </w:rPr>
        <w:t>labour</w:t>
      </w:r>
      <w:proofErr w:type="spellEnd"/>
      <w:r>
        <w:rPr>
          <w:rFonts w:ascii="Times New Roman" w:hAnsi="Times New Roman" w:cs="Times New Roman"/>
        </w:rPr>
        <w:t>. Majority of these children are denied these basic rights. Children’s vulnerability to poverty, adversity and HIV/AIDS is largely contextual but also indicative of the widespread situation in protecting them.</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The number of orphans and vulnerable children in Nigeria in 2014 is estimated at 17.5 million, out of which 7.3 million are orphaned by HIV/AIDS. Some of these children are left with their poor grandparents; some of the children are with mentally ill mothers, sleeping under the bridges, while others roam on streets, exposing them to vulnerable. </w:t>
      </w:r>
      <w:bookmarkStart w:id="8" w:name="_toc185"/>
      <w:bookmarkEnd w:id="8"/>
      <w:r>
        <w:rPr>
          <w:rFonts w:ascii="Times New Roman" w:hAnsi="Times New Roman" w:cs="Times New Roman"/>
        </w:rPr>
        <w:t>Orphans and vulnerable children are easily trafficked, prone to sexual assault, less likely to attend schools, stigmatized and excluded. They therefore deserve special care, but presently no adequate care system and social services are available for them.</w:t>
      </w:r>
    </w:p>
    <w:p w:rsidR="00445387" w:rsidRDefault="00445387" w:rsidP="00445387">
      <w:pPr>
        <w:spacing w:after="0" w:line="240" w:lineRule="auto"/>
        <w:jc w:val="both"/>
        <w:rPr>
          <w:rFonts w:ascii="Times New Roman" w:hAnsi="Times New Roman" w:cs="Times New Roman"/>
          <w:iCs/>
          <w:smallCaps/>
          <w:sz w:val="24"/>
          <w:szCs w:val="24"/>
        </w:rPr>
      </w:pPr>
    </w:p>
    <w:p w:rsidR="00702977" w:rsidRDefault="00702977" w:rsidP="00445387">
      <w:pPr>
        <w:pStyle w:val="Heading2"/>
        <w:tabs>
          <w:tab w:val="left" w:pos="0"/>
        </w:tabs>
        <w:spacing w:before="0" w:after="0"/>
        <w:rPr>
          <w:rFonts w:ascii="Times New Roman" w:eastAsia="Calibri" w:hAnsi="Times New Roman" w:cs="Times New Roman"/>
          <w:i w:val="0"/>
          <w:iCs w:val="0"/>
          <w:smallCaps/>
          <w:sz w:val="24"/>
          <w:szCs w:val="24"/>
          <w:lang w:val="en-GB"/>
        </w:rPr>
      </w:pPr>
    </w:p>
    <w:p w:rsidR="00702977" w:rsidRDefault="00702977" w:rsidP="00445387">
      <w:pPr>
        <w:pStyle w:val="Heading2"/>
        <w:tabs>
          <w:tab w:val="left" w:pos="0"/>
        </w:tabs>
        <w:spacing w:before="0" w:after="0"/>
        <w:rPr>
          <w:rFonts w:ascii="Times New Roman" w:eastAsia="Calibri" w:hAnsi="Times New Roman" w:cs="Times New Roman"/>
          <w:i w:val="0"/>
          <w:iCs w:val="0"/>
          <w:smallCaps/>
          <w:sz w:val="24"/>
          <w:szCs w:val="24"/>
          <w:lang w:val="en-GB"/>
        </w:rPr>
      </w:pPr>
    </w:p>
    <w:p w:rsidR="00445387" w:rsidRDefault="00445387" w:rsidP="00445387">
      <w:pPr>
        <w:pStyle w:val="Heading2"/>
        <w:tabs>
          <w:tab w:val="left" w:pos="0"/>
        </w:tabs>
        <w:spacing w:before="0" w:after="0"/>
        <w:rPr>
          <w:rFonts w:ascii="Times New Roman" w:eastAsia="Calibri" w:hAnsi="Times New Roman" w:cs="Times New Roman"/>
          <w:i w:val="0"/>
          <w:iCs w:val="0"/>
          <w:smallCaps/>
          <w:sz w:val="24"/>
          <w:szCs w:val="24"/>
        </w:rPr>
      </w:pPr>
      <w:r>
        <w:rPr>
          <w:rFonts w:ascii="Times New Roman" w:eastAsia="Calibri" w:hAnsi="Times New Roman" w:cs="Times New Roman"/>
          <w:i w:val="0"/>
          <w:iCs w:val="0"/>
          <w:smallCaps/>
          <w:sz w:val="24"/>
          <w:szCs w:val="24"/>
          <w:lang w:val="en-GB"/>
        </w:rPr>
        <w:t>Definition</w:t>
      </w:r>
      <w:r>
        <w:rPr>
          <w:rFonts w:ascii="Times New Roman" w:eastAsia="Calibri" w:hAnsi="Times New Roman" w:cs="Times New Roman"/>
          <w:i w:val="0"/>
          <w:iCs w:val="0"/>
          <w:smallCaps/>
          <w:sz w:val="24"/>
          <w:szCs w:val="24"/>
        </w:rPr>
        <w:t>:</w:t>
      </w:r>
    </w:p>
    <w:p w:rsidR="00445387" w:rsidRDefault="00445387" w:rsidP="00445387">
      <w:pPr>
        <w:pStyle w:val="Heading2"/>
        <w:tabs>
          <w:tab w:val="left" w:pos="0"/>
        </w:tabs>
        <w:spacing w:before="0" w:after="0"/>
        <w:jc w:val="both"/>
        <w:rPr>
          <w:rFonts w:ascii="Times New Roman" w:eastAsia="Calibri" w:hAnsi="Times New Roman" w:cs="Times New Roman"/>
          <w:b w:val="0"/>
          <w:bCs w:val="0"/>
          <w:i w:val="0"/>
          <w:iCs w:val="0"/>
          <w:sz w:val="22"/>
          <w:szCs w:val="22"/>
          <w:lang w:eastAsia="en-US"/>
        </w:rPr>
      </w:pPr>
      <w:r>
        <w:rPr>
          <w:rFonts w:ascii="Times New Roman" w:eastAsia="Calibri" w:hAnsi="Times New Roman" w:cs="Times New Roman"/>
          <w:b w:val="0"/>
          <w:bCs w:val="0"/>
          <w:i w:val="0"/>
          <w:iCs w:val="0"/>
          <w:sz w:val="22"/>
          <w:szCs w:val="22"/>
          <w:lang w:eastAsia="en-US"/>
        </w:rPr>
        <w:t>An orphan is a child who has lost one or both parents because of death and is under the age of 18 and as such, is a "vulnerable child" who needs care and protection, due to the incapacity of their parents to take care of them –due to lack of livelihood opportunity, disability, mental health, sickness and moral problems.</w:t>
      </w:r>
    </w:p>
    <w:p w:rsidR="00445387" w:rsidRDefault="00445387" w:rsidP="00445387">
      <w:r>
        <w:t xml:space="preserve"> </w:t>
      </w:r>
    </w:p>
    <w:p w:rsidR="00445387" w:rsidRDefault="00445387" w:rsidP="00445387">
      <w:pPr>
        <w:spacing w:after="0" w:line="240" w:lineRule="auto"/>
        <w:jc w:val="both"/>
        <w:rPr>
          <w:rFonts w:ascii="Times New Roman" w:hAnsi="Times New Roman" w:cs="Times New Roman"/>
          <w:iCs/>
          <w:smallCaps/>
          <w:sz w:val="24"/>
          <w:szCs w:val="24"/>
        </w:rPr>
      </w:pPr>
    </w:p>
    <w:p w:rsidR="00445387" w:rsidRDefault="00445387" w:rsidP="00445387">
      <w:pPr>
        <w:pStyle w:val="Heading2"/>
        <w:tabs>
          <w:tab w:val="left" w:pos="0"/>
        </w:tabs>
        <w:spacing w:before="0" w:after="0"/>
        <w:rPr>
          <w:rFonts w:ascii="Times New Roman" w:eastAsia="Calibri" w:hAnsi="Times New Roman" w:cs="Times New Roman"/>
          <w:i w:val="0"/>
          <w:iCs w:val="0"/>
          <w:smallCaps/>
          <w:sz w:val="24"/>
          <w:szCs w:val="24"/>
        </w:rPr>
      </w:pPr>
      <w:r>
        <w:rPr>
          <w:rFonts w:ascii="Times New Roman" w:eastAsia="Calibri" w:hAnsi="Times New Roman" w:cs="Times New Roman"/>
          <w:i w:val="0"/>
          <w:iCs w:val="0"/>
          <w:smallCaps/>
          <w:sz w:val="24"/>
          <w:szCs w:val="24"/>
        </w:rPr>
        <w:t>Justification:</w:t>
      </w:r>
    </w:p>
    <w:p w:rsidR="00445387" w:rsidRDefault="00445387" w:rsidP="00445387">
      <w:pPr>
        <w:pStyle w:val="Heading2"/>
        <w:tabs>
          <w:tab w:val="left" w:pos="0"/>
        </w:tabs>
        <w:spacing w:before="0" w:after="0"/>
        <w:jc w:val="both"/>
        <w:rPr>
          <w:rFonts w:ascii="Times New Roman" w:eastAsia="Calibri" w:hAnsi="Times New Roman" w:cs="Times New Roman"/>
          <w:i w:val="0"/>
          <w:iCs w:val="0"/>
        </w:rPr>
      </w:pPr>
      <w:bookmarkStart w:id="9" w:name="_toc189"/>
      <w:bookmarkEnd w:id="9"/>
      <w:r>
        <w:rPr>
          <w:rFonts w:ascii="Times New Roman" w:eastAsia="Calibri" w:hAnsi="Times New Roman" w:cs="Times New Roman"/>
          <w:b w:val="0"/>
          <w:bCs w:val="0"/>
          <w:i w:val="0"/>
          <w:iCs w:val="0"/>
          <w:sz w:val="22"/>
          <w:szCs w:val="22"/>
          <w:lang w:eastAsia="en-US"/>
        </w:rPr>
        <w:t>Orphans and vulnerable children face a number of challenges in their lives -they have to take care of themselves, drop out of school, work at an early age to earn money to eat, get clothing, shelter and access to healthcare. This weakness, poverty and desperation make them more vulnerable to abuse and exploitation, ultimately making them more susceptible to engage in criminality and sexual abuse and thereby contracting sexually transmitted disease, HIV/AIDS. For these children, the majority of the supports they receive come from their own communities and less or even nothing from their government. Effective responses to the challenges facing these children must strengthen the capacity of families and communities to continue providing care, protection, and assistance to them in, at minimum, meeting their basic needs.</w:t>
      </w:r>
    </w:p>
    <w:p w:rsidR="00445387" w:rsidRDefault="00445387" w:rsidP="00445387">
      <w:pPr>
        <w:pStyle w:val="Heading2"/>
        <w:tabs>
          <w:tab w:val="left" w:pos="0"/>
        </w:tabs>
        <w:spacing w:before="0" w:after="0"/>
        <w:rPr>
          <w:rFonts w:ascii="Times New Roman" w:eastAsia="Calibri" w:hAnsi="Times New Roman" w:cs="Times New Roman"/>
          <w:i w:val="0"/>
          <w:iCs w:val="0"/>
        </w:rPr>
      </w:pPr>
    </w:p>
    <w:p w:rsidR="00445387" w:rsidRDefault="00445387" w:rsidP="00445387">
      <w:pPr>
        <w:pStyle w:val="Heading2"/>
        <w:tabs>
          <w:tab w:val="left" w:pos="0"/>
        </w:tabs>
        <w:spacing w:before="0" w:after="0"/>
        <w:rPr>
          <w:rFonts w:ascii="Times New Roman" w:eastAsia="Calibri" w:hAnsi="Times New Roman" w:cs="Times New Roman"/>
          <w:i w:val="0"/>
          <w:iCs w:val="0"/>
          <w:smallCaps/>
          <w:sz w:val="24"/>
          <w:szCs w:val="24"/>
        </w:rPr>
      </w:pPr>
      <w:r>
        <w:rPr>
          <w:rFonts w:ascii="Times New Roman" w:eastAsia="Calibri" w:hAnsi="Times New Roman" w:cs="Times New Roman"/>
          <w:i w:val="0"/>
          <w:iCs w:val="0"/>
          <w:smallCaps/>
          <w:sz w:val="24"/>
          <w:szCs w:val="24"/>
        </w:rPr>
        <w:t>Programe Description:</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 xml:space="preserve">This program has started in May of 2018 in 31, </w:t>
      </w:r>
      <w:proofErr w:type="spellStart"/>
      <w:r>
        <w:rPr>
          <w:rFonts w:ascii="Times New Roman" w:hAnsi="Times New Roman" w:cs="Times New Roman"/>
        </w:rPr>
        <w:t>Taiwo</w:t>
      </w:r>
      <w:proofErr w:type="spellEnd"/>
      <w:r>
        <w:rPr>
          <w:rFonts w:ascii="Times New Roman" w:hAnsi="Times New Roman" w:cs="Times New Roman"/>
        </w:rPr>
        <w:t xml:space="preserve"> Close </w:t>
      </w:r>
      <w:proofErr w:type="spellStart"/>
      <w:r>
        <w:rPr>
          <w:rFonts w:ascii="Times New Roman" w:hAnsi="Times New Roman" w:cs="Times New Roman"/>
        </w:rPr>
        <w:t>Ikola</w:t>
      </w:r>
      <w:proofErr w:type="spellEnd"/>
      <w:r>
        <w:rPr>
          <w:rFonts w:ascii="Times New Roman" w:hAnsi="Times New Roman" w:cs="Times New Roman"/>
        </w:rPr>
        <w:t xml:space="preserve">, </w:t>
      </w:r>
      <w:proofErr w:type="spellStart"/>
      <w:r>
        <w:rPr>
          <w:rFonts w:ascii="Times New Roman" w:hAnsi="Times New Roman" w:cs="Times New Roman"/>
        </w:rPr>
        <w:t>Ipaja</w:t>
      </w:r>
      <w:proofErr w:type="spellEnd"/>
      <w:r>
        <w:rPr>
          <w:rFonts w:ascii="Times New Roman" w:hAnsi="Times New Roman" w:cs="Times New Roman"/>
        </w:rPr>
        <w:t xml:space="preserve"> Lagos State for the three years. By this time, we hope to acquire a piece of land and build a bigger and spacious home for these children, as well as a primary school from where they would proceed to high school and then, higher institution of learning. Thus, we seek for funds to provide services required to achieve the objectives, mission and the goal in its mandate. The reasons we are advocating for children’s home is because we have seen and have been informed of some of the problems they are to face when these children are in other people’s homes. For example, the support may not be enough and due to the economic burden to the extended families in this region no proper attention may be given to them. </w:t>
      </w:r>
    </w:p>
    <w:p w:rsidR="00445387" w:rsidRDefault="00445387" w:rsidP="00445387">
      <w:pPr>
        <w:pStyle w:val="Heading2"/>
        <w:tabs>
          <w:tab w:val="left" w:pos="0"/>
        </w:tabs>
        <w:spacing w:before="0" w:after="0"/>
        <w:rPr>
          <w:rFonts w:ascii="Times New Roman" w:eastAsia="Calibri" w:hAnsi="Times New Roman" w:cs="Times New Roman"/>
          <w:i w:val="0"/>
          <w:iCs w:val="0"/>
        </w:rPr>
      </w:pPr>
      <w:bookmarkStart w:id="10" w:name="_toc195"/>
      <w:bookmarkEnd w:id="10"/>
    </w:p>
    <w:p w:rsidR="00445387" w:rsidRDefault="00445387" w:rsidP="00445387">
      <w:pPr>
        <w:pStyle w:val="Heading2"/>
        <w:tabs>
          <w:tab w:val="left" w:pos="0"/>
        </w:tabs>
        <w:spacing w:before="0" w:after="0"/>
        <w:rPr>
          <w:rFonts w:ascii="Times New Roman" w:eastAsia="Calibri" w:hAnsi="Times New Roman" w:cs="Times New Roman"/>
          <w:i w:val="0"/>
          <w:iCs w:val="0"/>
          <w:smallCaps/>
          <w:sz w:val="24"/>
          <w:szCs w:val="24"/>
        </w:rPr>
      </w:pPr>
      <w:r>
        <w:rPr>
          <w:rFonts w:ascii="Times New Roman" w:eastAsia="Calibri" w:hAnsi="Times New Roman" w:cs="Times New Roman"/>
          <w:i w:val="0"/>
          <w:iCs w:val="0"/>
          <w:smallCaps/>
          <w:sz w:val="24"/>
          <w:szCs w:val="24"/>
        </w:rPr>
        <w:t>Program  Purpose:</w:t>
      </w:r>
    </w:p>
    <w:p w:rsidR="00445387" w:rsidRDefault="00445387" w:rsidP="00445387">
      <w:pPr>
        <w:spacing w:after="0" w:line="240" w:lineRule="auto"/>
        <w:jc w:val="both"/>
        <w:rPr>
          <w:rFonts w:ascii="Times New Roman" w:hAnsi="Times New Roman" w:cs="Times New Roman"/>
        </w:rPr>
      </w:pPr>
      <w:r>
        <w:rPr>
          <w:rFonts w:ascii="Times New Roman" w:hAnsi="Times New Roman" w:cs="Times New Roman"/>
        </w:rPr>
        <w:t>The purpose of this program is to reduce the suffering of the orphans and vulnerable children, build their capacity through giving them love, care, education and simple activities to do so that they become productive in the society in the near future.</w:t>
      </w:r>
    </w:p>
    <w:p w:rsidR="00445387" w:rsidRDefault="00445387" w:rsidP="00445387">
      <w:pPr>
        <w:spacing w:after="0" w:line="240" w:lineRule="auto"/>
        <w:jc w:val="both"/>
        <w:rPr>
          <w:rFonts w:ascii="Times New Roman" w:hAnsi="Times New Roman" w:cs="Times New Roman"/>
        </w:rPr>
      </w:pPr>
    </w:p>
    <w:p w:rsidR="00445387" w:rsidRDefault="00445387" w:rsidP="00445387">
      <w:pPr>
        <w:pStyle w:val="Heading2"/>
        <w:tabs>
          <w:tab w:val="left" w:pos="0"/>
        </w:tabs>
        <w:spacing w:before="0" w:after="0"/>
        <w:rPr>
          <w:rFonts w:ascii="Times New Roman" w:eastAsia="Calibri" w:hAnsi="Times New Roman" w:cs="Times New Roman"/>
          <w:i w:val="0"/>
          <w:iCs w:val="0"/>
          <w:smallCaps/>
          <w:sz w:val="24"/>
          <w:szCs w:val="24"/>
        </w:rPr>
      </w:pPr>
      <w:bookmarkStart w:id="11" w:name="_toc198"/>
      <w:bookmarkEnd w:id="11"/>
      <w:r>
        <w:rPr>
          <w:rFonts w:ascii="Times New Roman" w:eastAsia="Calibri" w:hAnsi="Times New Roman" w:cs="Times New Roman"/>
          <w:i w:val="0"/>
          <w:iCs w:val="0"/>
          <w:smallCaps/>
          <w:sz w:val="24"/>
          <w:szCs w:val="24"/>
        </w:rPr>
        <w:t>Specific Objectives:</w:t>
      </w:r>
    </w:p>
    <w:p w:rsidR="00445387" w:rsidRDefault="00445387" w:rsidP="00445387">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To improve the quality of life of the orphans and vulnerable children by establishing a permanent</w:t>
      </w:r>
    </w:p>
    <w:p w:rsidR="00445387" w:rsidRDefault="00445387" w:rsidP="00445387">
      <w:pPr>
        <w:suppressAutoHyphens/>
        <w:spacing w:after="0" w:line="240" w:lineRule="auto"/>
        <w:ind w:left="360"/>
        <w:jc w:val="both"/>
        <w:rPr>
          <w:rFonts w:ascii="Times New Roman" w:hAnsi="Times New Roman" w:cs="Times New Roman"/>
        </w:rPr>
      </w:pPr>
      <w:proofErr w:type="gramStart"/>
      <w:r>
        <w:rPr>
          <w:rFonts w:ascii="Times New Roman" w:hAnsi="Times New Roman" w:cs="Times New Roman"/>
        </w:rPr>
        <w:t>home</w:t>
      </w:r>
      <w:proofErr w:type="gramEnd"/>
      <w:r>
        <w:rPr>
          <w:rFonts w:ascii="Times New Roman" w:hAnsi="Times New Roman" w:cs="Times New Roman"/>
        </w:rPr>
        <w:t>, school and health care centre for them.</w:t>
      </w:r>
    </w:p>
    <w:p w:rsidR="00445387" w:rsidRDefault="00445387" w:rsidP="00445387">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 xml:space="preserve">To train care givers in care giving skills to enable these children get adequate care, love and support </w:t>
      </w:r>
    </w:p>
    <w:p w:rsidR="00445387" w:rsidRDefault="00445387" w:rsidP="00445387">
      <w:pPr>
        <w:numPr>
          <w:ilvl w:val="0"/>
          <w:numId w:val="1"/>
        </w:numPr>
        <w:suppressAutoHyphens/>
        <w:spacing w:after="0" w:line="240" w:lineRule="auto"/>
        <w:jc w:val="both"/>
        <w:rPr>
          <w:rFonts w:ascii="Times New Roman" w:hAnsi="Times New Roman" w:cs="Times New Roman"/>
        </w:rPr>
      </w:pPr>
      <w:r>
        <w:rPr>
          <w:rFonts w:ascii="Times New Roman" w:hAnsi="Times New Roman" w:cs="Times New Roman"/>
        </w:rPr>
        <w:t>To provide adequate education to these children to make them good citizens and have a better future</w:t>
      </w:r>
    </w:p>
    <w:p w:rsidR="00445387" w:rsidRDefault="00445387" w:rsidP="00445387">
      <w:pPr>
        <w:suppressAutoHyphens/>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through</w:t>
      </w:r>
      <w:proofErr w:type="gramEnd"/>
      <w:r>
        <w:rPr>
          <w:rFonts w:ascii="Times New Roman" w:hAnsi="Times New Roman" w:cs="Times New Roman"/>
        </w:rPr>
        <w:t xml:space="preserve"> good education right from a tender age</w:t>
      </w:r>
    </w:p>
    <w:p w:rsidR="00445387" w:rsidRDefault="00445387" w:rsidP="00445387">
      <w:pPr>
        <w:numPr>
          <w:ilvl w:val="0"/>
          <w:numId w:val="2"/>
        </w:numPr>
        <w:suppressAutoHyphens/>
        <w:spacing w:after="0" w:line="240" w:lineRule="auto"/>
        <w:jc w:val="both"/>
        <w:rPr>
          <w:rFonts w:ascii="Times New Roman" w:hAnsi="Times New Roman" w:cs="Times New Roman"/>
        </w:rPr>
      </w:pPr>
      <w:r>
        <w:rPr>
          <w:rFonts w:ascii="Times New Roman" w:hAnsi="Times New Roman" w:cs="Times New Roman"/>
        </w:rPr>
        <w:t>To create awareness to the community and the outside world for the need to protect, promote, preserve and support the vulnerable children and the orphans including their rights.</w:t>
      </w:r>
    </w:p>
    <w:p w:rsidR="00445387" w:rsidRDefault="00445387" w:rsidP="00445387">
      <w:pPr>
        <w:pStyle w:val="Heading2"/>
        <w:tabs>
          <w:tab w:val="left" w:pos="0"/>
        </w:tabs>
        <w:spacing w:before="0" w:after="0"/>
        <w:rPr>
          <w:rFonts w:ascii="Times New Roman" w:eastAsia="Calibri" w:hAnsi="Times New Roman" w:cs="Times New Roman"/>
          <w:i w:val="0"/>
          <w:iCs w:val="0"/>
        </w:rPr>
      </w:pPr>
      <w:bookmarkStart w:id="12" w:name="_toc205"/>
      <w:bookmarkEnd w:id="12"/>
    </w:p>
    <w:p w:rsidR="00445387" w:rsidRDefault="00445387" w:rsidP="00445387">
      <w:pPr>
        <w:pStyle w:val="Heading3"/>
        <w:tabs>
          <w:tab w:val="left" w:pos="0"/>
        </w:tabs>
        <w:spacing w:before="0" w:after="0"/>
        <w:rPr>
          <w:rFonts w:ascii="Times New Roman" w:eastAsia="Calibri" w:hAnsi="Times New Roman" w:cs="Times New Roman"/>
          <w:smallCaps/>
          <w:sz w:val="24"/>
          <w:szCs w:val="24"/>
        </w:rPr>
      </w:pPr>
      <w:bookmarkStart w:id="13" w:name="_toc209"/>
      <w:bookmarkEnd w:id="13"/>
      <w:r>
        <w:rPr>
          <w:rFonts w:ascii="Times New Roman" w:eastAsia="Calibri" w:hAnsi="Times New Roman" w:cs="Times New Roman"/>
          <w:smallCaps/>
          <w:sz w:val="24"/>
          <w:szCs w:val="24"/>
        </w:rPr>
        <w:t xml:space="preserve">Characteristics of child poverty </w:t>
      </w:r>
      <w:r>
        <w:rPr>
          <w:rFonts w:ascii="Times New Roman" w:eastAsia="Calibri" w:hAnsi="Times New Roman" w:cs="Times New Roman"/>
          <w:smallCaps/>
          <w:sz w:val="24"/>
          <w:szCs w:val="24"/>
          <w:lang w:val="en-GB"/>
        </w:rPr>
        <w:t xml:space="preserve">- </w:t>
      </w:r>
      <w:r>
        <w:rPr>
          <w:rFonts w:ascii="Times New Roman" w:eastAsia="Calibri" w:hAnsi="Times New Roman" w:cs="Times New Roman"/>
          <w:smallCaps/>
          <w:sz w:val="24"/>
          <w:szCs w:val="24"/>
        </w:rPr>
        <w:t>Personal, emotional and spiritual well-being</w:t>
      </w:r>
    </w:p>
    <w:p w:rsidR="00445387" w:rsidRDefault="00445387" w:rsidP="00445387">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Lack of parental guidance, care and love</w:t>
      </w:r>
    </w:p>
    <w:p w:rsidR="00445387" w:rsidRDefault="00445387" w:rsidP="00445387">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Lack of means to get what they wants</w:t>
      </w:r>
    </w:p>
    <w:p w:rsidR="00445387" w:rsidRDefault="00445387" w:rsidP="00445387">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Inability to solve daily problems, due to poverty of the mind, lack of money, initiative and</w:t>
      </w:r>
    </w:p>
    <w:p w:rsidR="00445387" w:rsidRDefault="00445387" w:rsidP="00445387">
      <w:pPr>
        <w:spacing w:after="0" w:line="240" w:lineRule="auto"/>
        <w:ind w:firstLine="720"/>
        <w:jc w:val="both"/>
        <w:rPr>
          <w:rFonts w:ascii="Times New Roman" w:hAnsi="Times New Roman" w:cs="Times New Roman"/>
        </w:rPr>
      </w:pPr>
      <w:proofErr w:type="gramStart"/>
      <w:r>
        <w:rPr>
          <w:rFonts w:ascii="Times New Roman" w:hAnsi="Times New Roman" w:cs="Times New Roman"/>
        </w:rPr>
        <w:lastRenderedPageBreak/>
        <w:t>innovation</w:t>
      </w:r>
      <w:proofErr w:type="gramEnd"/>
      <w:r>
        <w:rPr>
          <w:rFonts w:ascii="Times New Roman" w:hAnsi="Times New Roman" w:cs="Times New Roman"/>
        </w:rPr>
        <w:t xml:space="preserve"> that results from financial poverty </w:t>
      </w:r>
    </w:p>
    <w:p w:rsidR="00445387" w:rsidRDefault="00445387" w:rsidP="00445387">
      <w:pPr>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       Being dependent on others</w:t>
      </w:r>
    </w:p>
    <w:p w:rsidR="00445387" w:rsidRDefault="00445387" w:rsidP="0044538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Discrimination on social relation and deprivation their rights</w:t>
      </w:r>
    </w:p>
    <w:p w:rsidR="00445387" w:rsidRDefault="00445387" w:rsidP="00445387">
      <w:pPr>
        <w:spacing w:after="0" w:line="240" w:lineRule="auto"/>
        <w:jc w:val="both"/>
        <w:rPr>
          <w:rFonts w:ascii="Times New Roman" w:hAnsi="Times New Roman" w:cs="Times New Roman"/>
          <w:b/>
          <w:bCs/>
        </w:rPr>
      </w:pPr>
    </w:p>
    <w:p w:rsidR="00445387" w:rsidRDefault="00445387" w:rsidP="00445387">
      <w:pPr>
        <w:spacing w:after="0" w:line="240" w:lineRule="auto"/>
        <w:jc w:val="both"/>
        <w:rPr>
          <w:rFonts w:ascii="Times New Roman" w:hAnsi="Times New Roman" w:cs="Times New Roman"/>
          <w:b/>
          <w:bCs/>
          <w:smallCaps/>
          <w:sz w:val="24"/>
          <w:szCs w:val="24"/>
        </w:rPr>
      </w:pPr>
    </w:p>
    <w:p w:rsidR="00445387" w:rsidRDefault="00445387" w:rsidP="00445387">
      <w:pPr>
        <w:spacing w:after="0" w:line="24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Physical well-being</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Lack of access to health care -Medicine, immunization</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Vulnerable to disease, especially HIV/AIDs and malaria</w:t>
      </w:r>
    </w:p>
    <w:p w:rsidR="00445387" w:rsidRDefault="00445387" w:rsidP="00445387">
      <w:pPr>
        <w:spacing w:after="0" w:line="240" w:lineRule="auto"/>
        <w:jc w:val="both"/>
        <w:rPr>
          <w:rFonts w:ascii="Times New Roman" w:hAnsi="Times New Roman" w:cs="Times New Roman"/>
          <w:sz w:val="24"/>
          <w:szCs w:val="24"/>
        </w:rPr>
      </w:pPr>
    </w:p>
    <w:p w:rsidR="00445387" w:rsidRDefault="00445387" w:rsidP="00445387">
      <w:pPr>
        <w:spacing w:after="0" w:line="24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Family and social well-being</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Lack of one or both parents</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Being forced to live on the street because parents cannot support all/any of children</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Family breakdown</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Polygamous family</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Households with many children and with no use of family planning</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Inability to enroll in school or pursue education as a result of school costs, uniform, books, pens, etc.</w:t>
      </w:r>
    </w:p>
    <w:p w:rsidR="00445387" w:rsidRDefault="00445387" w:rsidP="00445387">
      <w:pPr>
        <w:numPr>
          <w:ilvl w:val="0"/>
          <w:numId w:val="4"/>
        </w:numPr>
        <w:spacing w:after="0" w:line="240" w:lineRule="auto"/>
        <w:jc w:val="both"/>
        <w:rPr>
          <w:rFonts w:ascii="Times New Roman" w:hAnsi="Times New Roman" w:cs="Times New Roman"/>
        </w:rPr>
      </w:pPr>
      <w:r>
        <w:rPr>
          <w:rFonts w:ascii="Times New Roman" w:hAnsi="Times New Roman" w:cs="Times New Roman"/>
        </w:rPr>
        <w:t>Lack of protection from abuse, exploitation</w:t>
      </w:r>
    </w:p>
    <w:p w:rsidR="00445387" w:rsidRDefault="00445387" w:rsidP="00445387">
      <w:pPr>
        <w:spacing w:after="0" w:line="240" w:lineRule="auto"/>
        <w:jc w:val="both"/>
        <w:rPr>
          <w:rFonts w:ascii="Times New Roman" w:hAnsi="Times New Roman" w:cs="Times New Roman"/>
          <w:b/>
          <w:bCs/>
        </w:rPr>
      </w:pPr>
    </w:p>
    <w:p w:rsidR="00445387" w:rsidRDefault="00445387" w:rsidP="00445387">
      <w:pPr>
        <w:spacing w:after="0" w:line="240" w:lineRule="auto"/>
        <w:jc w:val="both"/>
        <w:rPr>
          <w:rFonts w:ascii="Times New Roman" w:hAnsi="Times New Roman" w:cs="Times New Roman"/>
          <w:b/>
          <w:bCs/>
          <w:smallCaps/>
          <w:sz w:val="24"/>
        </w:rPr>
      </w:pPr>
    </w:p>
    <w:p w:rsidR="00445387" w:rsidRDefault="00445387" w:rsidP="00445387">
      <w:pPr>
        <w:spacing w:after="0" w:line="240" w:lineRule="auto"/>
        <w:jc w:val="both"/>
        <w:rPr>
          <w:rFonts w:ascii="Times New Roman" w:hAnsi="Times New Roman" w:cs="Times New Roman"/>
          <w:b/>
          <w:bCs/>
          <w:smallCaps/>
          <w:sz w:val="24"/>
        </w:rPr>
      </w:pPr>
      <w:r>
        <w:rPr>
          <w:rFonts w:ascii="Times New Roman" w:hAnsi="Times New Roman" w:cs="Times New Roman"/>
          <w:b/>
          <w:bCs/>
          <w:smallCaps/>
          <w:sz w:val="24"/>
        </w:rPr>
        <w:t>Financial and material well-being</w:t>
      </w:r>
    </w:p>
    <w:p w:rsidR="00702977" w:rsidRDefault="00445387" w:rsidP="00702977">
      <w:pPr>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Lack of money, clothing, food, accommodation, material goods such as bicycles, books, bedding, </w:t>
      </w:r>
      <w:r w:rsidR="0027612D">
        <w:rPr>
          <w:rFonts w:ascii="Times New Roman" w:hAnsi="Times New Roman" w:cs="Times New Roman"/>
        </w:rPr>
        <w:t>cooking Lack</w:t>
      </w:r>
      <w:r w:rsidR="00702977">
        <w:rPr>
          <w:rFonts w:ascii="Times New Roman" w:hAnsi="Times New Roman" w:cs="Times New Roman"/>
        </w:rPr>
        <w:t xml:space="preserve"> of skills</w:t>
      </w:r>
    </w:p>
    <w:p w:rsidR="00702977" w:rsidRDefault="00702977" w:rsidP="00702977">
      <w:pPr>
        <w:numPr>
          <w:ilvl w:val="0"/>
          <w:numId w:val="6"/>
        </w:numPr>
        <w:spacing w:after="0" w:line="240" w:lineRule="auto"/>
        <w:jc w:val="both"/>
        <w:rPr>
          <w:rFonts w:ascii="Times New Roman" w:hAnsi="Times New Roman" w:cs="Times New Roman"/>
        </w:rPr>
      </w:pPr>
      <w:r>
        <w:rPr>
          <w:rFonts w:ascii="Times New Roman" w:hAnsi="Times New Roman" w:cs="Times New Roman"/>
        </w:rPr>
        <w:t>Lack of opportunities and sources of income</w:t>
      </w:r>
    </w:p>
    <w:p w:rsidR="00702977" w:rsidRDefault="00702977" w:rsidP="00702977">
      <w:pPr>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Child </w:t>
      </w:r>
      <w:r w:rsidR="0027612D">
        <w:rPr>
          <w:rFonts w:ascii="Times New Roman" w:hAnsi="Times New Roman" w:cs="Times New Roman"/>
        </w:rPr>
        <w:t>labor</w:t>
      </w:r>
      <w:r>
        <w:rPr>
          <w:rFonts w:ascii="Times New Roman" w:hAnsi="Times New Roman" w:cs="Times New Roman"/>
        </w:rPr>
        <w:t xml:space="preserve"> and exploitation</w:t>
      </w:r>
    </w:p>
    <w:p w:rsidR="00702977" w:rsidRDefault="00702977" w:rsidP="00702977">
      <w:pPr>
        <w:numPr>
          <w:ilvl w:val="0"/>
          <w:numId w:val="6"/>
        </w:numPr>
        <w:spacing w:after="0" w:line="240" w:lineRule="auto"/>
        <w:jc w:val="both"/>
        <w:rPr>
          <w:rFonts w:ascii="Times New Roman" w:hAnsi="Times New Roman" w:cs="Times New Roman"/>
        </w:rPr>
      </w:pPr>
      <w:r>
        <w:rPr>
          <w:rFonts w:ascii="Times New Roman" w:hAnsi="Times New Roman" w:cs="Times New Roman"/>
        </w:rPr>
        <w:t>Lack of access to transport and Communication facilities</w:t>
      </w:r>
      <w:r>
        <w:rPr>
          <w:rFonts w:ascii="Times New Roman" w:hAnsi="Times New Roman" w:cs="Times New Roman"/>
          <w:sz w:val="20"/>
          <w:szCs w:val="20"/>
        </w:rPr>
        <w:t>.</w:t>
      </w:r>
    </w:p>
    <w:p w:rsidR="00702977" w:rsidRDefault="00702977" w:rsidP="00702977">
      <w:pPr>
        <w:spacing w:after="0" w:line="240" w:lineRule="auto"/>
        <w:jc w:val="both"/>
        <w:rPr>
          <w:rFonts w:ascii="Times New Roman" w:hAnsi="Times New Roman" w:cs="Times New Roman"/>
          <w:b/>
          <w:bCs/>
        </w:rPr>
      </w:pPr>
    </w:p>
    <w:p w:rsidR="00702977" w:rsidRDefault="00702977" w:rsidP="00702977">
      <w:pPr>
        <w:spacing w:after="0" w:line="240" w:lineRule="auto"/>
        <w:jc w:val="both"/>
        <w:rPr>
          <w:rFonts w:ascii="Times New Roman" w:hAnsi="Times New Roman" w:cs="Times New Roman"/>
          <w:b/>
          <w:bCs/>
          <w:smallCaps/>
          <w:sz w:val="24"/>
        </w:rPr>
      </w:pPr>
      <w:r>
        <w:rPr>
          <w:rFonts w:ascii="Times New Roman" w:hAnsi="Times New Roman" w:cs="Times New Roman"/>
          <w:b/>
          <w:bCs/>
          <w:smallCaps/>
          <w:sz w:val="24"/>
        </w:rPr>
        <w:t>Political well-being</w:t>
      </w:r>
    </w:p>
    <w:p w:rsidR="00702977" w:rsidRDefault="00702977" w:rsidP="00702977">
      <w:pPr>
        <w:numPr>
          <w:ilvl w:val="0"/>
          <w:numId w:val="7"/>
        </w:numPr>
        <w:spacing w:after="0" w:line="240" w:lineRule="auto"/>
        <w:jc w:val="both"/>
        <w:rPr>
          <w:rFonts w:ascii="Times New Roman" w:hAnsi="Times New Roman" w:cs="Times New Roman"/>
        </w:rPr>
      </w:pPr>
      <w:r>
        <w:rPr>
          <w:rFonts w:ascii="Times New Roman" w:hAnsi="Times New Roman" w:cs="Times New Roman"/>
        </w:rPr>
        <w:t>Lack of freedom of speech</w:t>
      </w:r>
    </w:p>
    <w:p w:rsidR="00702977" w:rsidRDefault="00702977" w:rsidP="00702977">
      <w:pPr>
        <w:numPr>
          <w:ilvl w:val="0"/>
          <w:numId w:val="7"/>
        </w:numPr>
        <w:spacing w:after="0" w:line="240" w:lineRule="auto"/>
        <w:jc w:val="both"/>
        <w:rPr>
          <w:rFonts w:ascii="Times New Roman" w:hAnsi="Times New Roman" w:cs="Times New Roman"/>
        </w:rPr>
      </w:pPr>
      <w:r>
        <w:rPr>
          <w:rFonts w:ascii="Times New Roman" w:hAnsi="Times New Roman" w:cs="Times New Roman"/>
        </w:rPr>
        <w:t>Living in a war-affected area</w:t>
      </w:r>
    </w:p>
    <w:p w:rsidR="00702977" w:rsidRDefault="00702977" w:rsidP="00702977">
      <w:pPr>
        <w:numPr>
          <w:ilvl w:val="0"/>
          <w:numId w:val="7"/>
        </w:numPr>
        <w:spacing w:after="0" w:line="240" w:lineRule="auto"/>
        <w:jc w:val="both"/>
        <w:rPr>
          <w:rFonts w:ascii="Times New Roman" w:hAnsi="Times New Roman" w:cs="Times New Roman"/>
        </w:rPr>
      </w:pPr>
      <w:r>
        <w:rPr>
          <w:rFonts w:ascii="Times New Roman" w:hAnsi="Times New Roman" w:cs="Times New Roman"/>
        </w:rPr>
        <w:t>Lack of security</w:t>
      </w:r>
    </w:p>
    <w:p w:rsidR="00702977" w:rsidRDefault="00702977" w:rsidP="00702977">
      <w:pPr>
        <w:spacing w:after="0" w:line="240" w:lineRule="auto"/>
        <w:jc w:val="both"/>
        <w:rPr>
          <w:rFonts w:ascii="Times New Roman" w:hAnsi="Times New Roman" w:cs="Times New Roman"/>
        </w:rPr>
      </w:pPr>
    </w:p>
    <w:p w:rsidR="00702977" w:rsidRDefault="00702977" w:rsidP="00702977">
      <w:pPr>
        <w:spacing w:after="0" w:line="240" w:lineRule="auto"/>
        <w:jc w:val="both"/>
        <w:rPr>
          <w:rFonts w:ascii="Times New Roman" w:hAnsi="Times New Roman" w:cs="Times New Roman"/>
          <w:b/>
          <w:bCs/>
          <w:smallCaps/>
          <w:sz w:val="24"/>
        </w:rPr>
      </w:pPr>
      <w:r>
        <w:rPr>
          <w:rFonts w:ascii="Times New Roman" w:hAnsi="Times New Roman" w:cs="Times New Roman"/>
          <w:b/>
          <w:bCs/>
          <w:smallCaps/>
          <w:sz w:val="24"/>
        </w:rPr>
        <w:t>Environmental well-being</w:t>
      </w:r>
    </w:p>
    <w:p w:rsidR="00702977" w:rsidRDefault="00702977" w:rsidP="00702977">
      <w:pPr>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Living in a well secured shelter and location  </w:t>
      </w:r>
    </w:p>
    <w:p w:rsidR="00702977" w:rsidRDefault="00702977" w:rsidP="00702977">
      <w:pPr>
        <w:numPr>
          <w:ilvl w:val="0"/>
          <w:numId w:val="8"/>
        </w:numPr>
        <w:spacing w:after="0" w:line="240" w:lineRule="auto"/>
        <w:jc w:val="both"/>
        <w:rPr>
          <w:rFonts w:ascii="Times New Roman" w:hAnsi="Times New Roman" w:cs="Times New Roman"/>
        </w:rPr>
      </w:pPr>
      <w:r>
        <w:rPr>
          <w:rFonts w:ascii="Times New Roman" w:hAnsi="Times New Roman" w:cs="Times New Roman"/>
        </w:rPr>
        <w:t>Access to clean and safe water</w:t>
      </w:r>
    </w:p>
    <w:p w:rsidR="00702977" w:rsidRDefault="00702977" w:rsidP="00702977">
      <w:pPr>
        <w:numPr>
          <w:ilvl w:val="0"/>
          <w:numId w:val="8"/>
        </w:numPr>
        <w:spacing w:after="0" w:line="240" w:lineRule="auto"/>
        <w:jc w:val="both"/>
        <w:rPr>
          <w:rFonts w:ascii="Times New Roman" w:hAnsi="Times New Roman" w:cs="Times New Roman"/>
        </w:rPr>
      </w:pPr>
      <w:r>
        <w:rPr>
          <w:rFonts w:ascii="Times New Roman" w:hAnsi="Times New Roman" w:cs="Times New Roman"/>
        </w:rPr>
        <w:t>Access to good hygiene and sanitation</w:t>
      </w:r>
    </w:p>
    <w:p w:rsidR="00702977" w:rsidRDefault="00702977" w:rsidP="00702977">
      <w:pPr>
        <w:spacing w:after="0" w:line="240" w:lineRule="auto"/>
        <w:ind w:left="360"/>
        <w:jc w:val="both"/>
        <w:rPr>
          <w:rFonts w:ascii="Times New Roman" w:hAnsi="Times New Roman" w:cs="Times New Roman"/>
        </w:rPr>
      </w:pPr>
    </w:p>
    <w:p w:rsidR="00445387" w:rsidRDefault="00702977" w:rsidP="00702977">
      <w:pPr>
        <w:numPr>
          <w:ilvl w:val="0"/>
          <w:numId w:val="5"/>
        </w:numPr>
        <w:spacing w:after="0" w:line="240" w:lineRule="auto"/>
        <w:jc w:val="both"/>
        <w:rPr>
          <w:rFonts w:ascii="Times New Roman" w:hAnsi="Times New Roman" w:cs="Times New Roman"/>
        </w:rPr>
      </w:pPr>
      <w:r>
        <w:rPr>
          <w:rFonts w:ascii="Times New Roman" w:hAnsi="Times New Roman" w:cs="Times New Roman"/>
          <w:i/>
          <w:iCs/>
          <w:smallCaps/>
        </w:rPr>
        <w:br w:type="page"/>
      </w:r>
    </w:p>
    <w:p w:rsidR="00702977" w:rsidRDefault="00702977" w:rsidP="00702977">
      <w:pPr>
        <w:spacing w:after="0" w:line="240" w:lineRule="auto"/>
        <w:ind w:left="360"/>
        <w:jc w:val="both"/>
        <w:rPr>
          <w:rFonts w:ascii="Times New Roman" w:hAnsi="Times New Roman" w:cs="Times New Roman"/>
        </w:rPr>
      </w:pPr>
    </w:p>
    <w:p w:rsidR="005F5B83" w:rsidRDefault="005F5B83"/>
    <w:sectPr w:rsidR="005F5B83" w:rsidSect="005F5B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clip_image001"/>
      </v:shape>
    </w:pict>
  </w:numPicBullet>
  <w:abstractNum w:abstractNumId="0">
    <w:nsid w:val="048C1C23"/>
    <w:multiLevelType w:val="hybridMultilevel"/>
    <w:tmpl w:val="3E06F8CE"/>
    <w:lvl w:ilvl="0" w:tplc="BDC489B4">
      <w:start w:val="2"/>
      <w:numFmt w:val="bullet"/>
      <w:lvlText w:val=""/>
      <w:lvlJc w:val="left"/>
      <w:pPr>
        <w:ind w:left="36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798127A"/>
    <w:multiLevelType w:val="hybridMultilevel"/>
    <w:tmpl w:val="33268D7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4750EAC"/>
    <w:multiLevelType w:val="hybridMultilevel"/>
    <w:tmpl w:val="0F3E1BAC"/>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43FB2B68"/>
    <w:multiLevelType w:val="hybridMultilevel"/>
    <w:tmpl w:val="C48CE3E8"/>
    <w:lvl w:ilvl="0" w:tplc="08090003">
      <w:start w:val="1"/>
      <w:numFmt w:val="bullet"/>
      <w:lvlText w:val="o"/>
      <w:lvlJc w:val="left"/>
      <w:pPr>
        <w:ind w:left="36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B8D31A7"/>
    <w:multiLevelType w:val="hybridMultilevel"/>
    <w:tmpl w:val="7468584A"/>
    <w:lvl w:ilvl="0" w:tplc="080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4FC21453"/>
    <w:multiLevelType w:val="hybridMultilevel"/>
    <w:tmpl w:val="C77ED53A"/>
    <w:lvl w:ilvl="0" w:tplc="080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17B7EAD"/>
    <w:multiLevelType w:val="hybridMultilevel"/>
    <w:tmpl w:val="1646EB58"/>
    <w:lvl w:ilvl="0" w:tplc="08090007">
      <w:start w:val="1"/>
      <w:numFmt w:val="bullet"/>
      <w:lvlText w:val=""/>
      <w:lvlPicBulletId w:val="0"/>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45387"/>
    <w:rsid w:val="0027612D"/>
    <w:rsid w:val="00445387"/>
    <w:rsid w:val="005F5B83"/>
    <w:rsid w:val="006F7C6A"/>
    <w:rsid w:val="00702977"/>
    <w:rsid w:val="00724C46"/>
    <w:rsid w:val="008E0192"/>
    <w:rsid w:val="009945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87"/>
    <w:rPr>
      <w:rFonts w:ascii="Calibri" w:eastAsia="Calibri" w:hAnsi="Calibri" w:cs="Calibri"/>
    </w:rPr>
  </w:style>
  <w:style w:type="paragraph" w:styleId="Heading2">
    <w:name w:val="heading 2"/>
    <w:basedOn w:val="Normal"/>
    <w:next w:val="Normal"/>
    <w:link w:val="Heading2Char"/>
    <w:uiPriority w:val="99"/>
    <w:semiHidden/>
    <w:unhideWhenUsed/>
    <w:qFormat/>
    <w:rsid w:val="00445387"/>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9"/>
    <w:semiHidden/>
    <w:unhideWhenUsed/>
    <w:qFormat/>
    <w:rsid w:val="00445387"/>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445387"/>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uiPriority w:val="99"/>
    <w:semiHidden/>
    <w:rsid w:val="00445387"/>
    <w:rPr>
      <w:rFonts w:ascii="Arial" w:eastAsia="Times New Roman" w:hAnsi="Arial" w:cs="Arial"/>
      <w:b/>
      <w:bCs/>
      <w:sz w:val="26"/>
      <w:szCs w:val="26"/>
      <w:lang w:eastAsia="ar-SA"/>
    </w:rPr>
  </w:style>
</w:styles>
</file>

<file path=word/webSettings.xml><?xml version="1.0" encoding="utf-8"?>
<w:webSettings xmlns:r="http://schemas.openxmlformats.org/officeDocument/2006/relationships" xmlns:w="http://schemas.openxmlformats.org/wordprocessingml/2006/main">
  <w:divs>
    <w:div w:id="7912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1773</Words>
  <Characters>10110</Characters>
  <Application>Microsoft Office Word</Application>
  <DocSecurity>0</DocSecurity>
  <Lines>84</Lines>
  <Paragraphs>23</Paragraphs>
  <ScaleCrop>false</ScaleCrop>
  <Company>Howard University</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 Lawal</dc:creator>
  <cp:lastModifiedBy>Titi Lawal</cp:lastModifiedBy>
  <cp:revision>4</cp:revision>
  <dcterms:created xsi:type="dcterms:W3CDTF">2018-06-17T03:08:00Z</dcterms:created>
  <dcterms:modified xsi:type="dcterms:W3CDTF">2018-06-17T03:16:00Z</dcterms:modified>
</cp:coreProperties>
</file>