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6F3B" w14:textId="2AA9C01F" w:rsidR="004B6170" w:rsidRPr="00093F23" w:rsidRDefault="004B6170" w:rsidP="00916795">
      <w:pPr>
        <w:jc w:val="center"/>
        <w:rPr>
          <w:rFonts w:ascii="Times New Roman" w:hAnsi="Times New Roman" w:cs="Times New Roman"/>
          <w:sz w:val="22"/>
          <w:szCs w:val="22"/>
        </w:rPr>
      </w:pPr>
      <w:r w:rsidRPr="00093F23">
        <w:rPr>
          <w:rFonts w:ascii="Times New Roman" w:hAnsi="Times New Roman" w:cs="Times New Roman"/>
          <w:noProof/>
          <w:sz w:val="22"/>
          <w:szCs w:val="22"/>
        </w:rPr>
        <w:drawing>
          <wp:inline distT="0" distB="0" distL="0" distR="0" wp14:anchorId="1E1091DD" wp14:editId="4D3C2FD1">
            <wp:extent cx="1801278" cy="51690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634" cy="522461"/>
                    </a:xfrm>
                    <a:prstGeom prst="rect">
                      <a:avLst/>
                    </a:prstGeom>
                    <a:noFill/>
                    <a:ln>
                      <a:noFill/>
                    </a:ln>
                  </pic:spPr>
                </pic:pic>
              </a:graphicData>
            </a:graphic>
          </wp:inline>
        </w:drawing>
      </w:r>
    </w:p>
    <w:p w14:paraId="1C8EEED8" w14:textId="77777777" w:rsidR="004B6170" w:rsidRPr="00093F23" w:rsidRDefault="004B6170" w:rsidP="004B6170">
      <w:pPr>
        <w:rPr>
          <w:rFonts w:ascii="Times New Roman" w:hAnsi="Times New Roman" w:cs="Times New Roman"/>
          <w:sz w:val="22"/>
          <w:szCs w:val="22"/>
        </w:rPr>
      </w:pPr>
    </w:p>
    <w:p w14:paraId="4A9BC99E" w14:textId="77777777" w:rsidR="00DD482A" w:rsidRPr="00093F23" w:rsidRDefault="001F6718" w:rsidP="004B6170">
      <w:pPr>
        <w:jc w:val="center"/>
        <w:rPr>
          <w:rFonts w:ascii="Times New Roman" w:hAnsi="Times New Roman" w:cs="Times New Roman"/>
          <w:b/>
          <w:sz w:val="22"/>
          <w:szCs w:val="22"/>
        </w:rPr>
      </w:pPr>
      <w:r w:rsidRPr="00093F23">
        <w:rPr>
          <w:rFonts w:ascii="Times New Roman" w:hAnsi="Times New Roman" w:cs="Times New Roman"/>
          <w:b/>
          <w:sz w:val="22"/>
          <w:szCs w:val="22"/>
        </w:rPr>
        <w:t xml:space="preserve">CONCEPT NOTE </w:t>
      </w:r>
      <w:r w:rsidR="004B6170" w:rsidRPr="00093F23">
        <w:rPr>
          <w:rFonts w:ascii="Times New Roman" w:hAnsi="Times New Roman" w:cs="Times New Roman"/>
          <w:b/>
          <w:sz w:val="22"/>
          <w:szCs w:val="22"/>
        </w:rPr>
        <w:t xml:space="preserve"> </w:t>
      </w:r>
    </w:p>
    <w:p w14:paraId="3A706BEC" w14:textId="77777777" w:rsidR="00DD482A" w:rsidRPr="00093F23" w:rsidRDefault="00DD482A" w:rsidP="004B6170">
      <w:pPr>
        <w:jc w:val="center"/>
        <w:rPr>
          <w:rFonts w:ascii="Times New Roman" w:hAnsi="Times New Roman" w:cs="Times New Roman"/>
          <w:b/>
          <w:sz w:val="22"/>
          <w:szCs w:val="22"/>
        </w:rPr>
      </w:pPr>
      <w:r w:rsidRPr="00093F23">
        <w:rPr>
          <w:rFonts w:ascii="Times New Roman" w:hAnsi="Times New Roman" w:cs="Times New Roman"/>
          <w:b/>
          <w:sz w:val="22"/>
          <w:szCs w:val="22"/>
        </w:rPr>
        <w:t>JA Tanzania</w:t>
      </w:r>
    </w:p>
    <w:p w14:paraId="326DA817" w14:textId="7A6D264D" w:rsidR="00A160DE" w:rsidRPr="00093F23" w:rsidRDefault="00A160DE" w:rsidP="004B6170">
      <w:pPr>
        <w:jc w:val="center"/>
        <w:rPr>
          <w:rFonts w:ascii="Times New Roman" w:hAnsi="Times New Roman" w:cs="Times New Roman"/>
          <w:b/>
          <w:sz w:val="22"/>
          <w:szCs w:val="22"/>
        </w:rPr>
      </w:pPr>
    </w:p>
    <w:p w14:paraId="203B9292" w14:textId="77777777" w:rsidR="004B6170" w:rsidRPr="00093F23" w:rsidRDefault="004B6170" w:rsidP="004B6170">
      <w:pPr>
        <w:jc w:val="cente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428"/>
        <w:gridCol w:w="4428"/>
      </w:tblGrid>
      <w:tr w:rsidR="004B6170" w:rsidRPr="00093F23" w14:paraId="4E24CA45" w14:textId="77777777" w:rsidTr="004B6170">
        <w:tc>
          <w:tcPr>
            <w:tcW w:w="4428" w:type="dxa"/>
          </w:tcPr>
          <w:p w14:paraId="2872A6E9" w14:textId="6CE4F36B" w:rsidR="004B6170" w:rsidRPr="00093F23" w:rsidRDefault="004B6170" w:rsidP="009E093C">
            <w:pPr>
              <w:rPr>
                <w:rFonts w:ascii="Times New Roman" w:hAnsi="Times New Roman" w:cs="Times New Roman"/>
                <w:b/>
                <w:sz w:val="22"/>
                <w:szCs w:val="22"/>
              </w:rPr>
            </w:pPr>
            <w:r w:rsidRPr="00093F23">
              <w:rPr>
                <w:rFonts w:ascii="Times New Roman" w:hAnsi="Times New Roman" w:cs="Times New Roman"/>
                <w:b/>
                <w:sz w:val="22"/>
                <w:szCs w:val="22"/>
              </w:rPr>
              <w:t xml:space="preserve"> Number</w:t>
            </w:r>
          </w:p>
        </w:tc>
        <w:tc>
          <w:tcPr>
            <w:tcW w:w="4428" w:type="dxa"/>
          </w:tcPr>
          <w:p w14:paraId="5179F124" w14:textId="1D94B4B3" w:rsidR="004B6170" w:rsidRPr="00093F23" w:rsidRDefault="004B6170" w:rsidP="004B6170">
            <w:pPr>
              <w:jc w:val="center"/>
              <w:rPr>
                <w:rFonts w:ascii="Times New Roman" w:hAnsi="Times New Roman" w:cs="Times New Roman"/>
                <w:b/>
                <w:sz w:val="22"/>
                <w:szCs w:val="22"/>
              </w:rPr>
            </w:pPr>
          </w:p>
        </w:tc>
      </w:tr>
      <w:tr w:rsidR="004B6170" w:rsidRPr="00093F23" w14:paraId="6A56EACD" w14:textId="77777777" w:rsidTr="004B6170">
        <w:tc>
          <w:tcPr>
            <w:tcW w:w="4428" w:type="dxa"/>
          </w:tcPr>
          <w:p w14:paraId="74708AE3"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Project Name</w:t>
            </w:r>
          </w:p>
        </w:tc>
        <w:tc>
          <w:tcPr>
            <w:tcW w:w="4428" w:type="dxa"/>
          </w:tcPr>
          <w:p w14:paraId="1C8D0DCB" w14:textId="60F63E33" w:rsidR="004B6170" w:rsidRPr="00093F23" w:rsidRDefault="00DD482A" w:rsidP="004B6170">
            <w:pPr>
              <w:rPr>
                <w:rFonts w:ascii="Times New Roman" w:hAnsi="Times New Roman" w:cs="Times New Roman"/>
                <w:sz w:val="22"/>
                <w:szCs w:val="22"/>
              </w:rPr>
            </w:pPr>
            <w:r w:rsidRPr="00093F23">
              <w:rPr>
                <w:rFonts w:ascii="Times New Roman" w:hAnsi="Times New Roman" w:cs="Times New Roman"/>
                <w:sz w:val="22"/>
                <w:szCs w:val="22"/>
              </w:rPr>
              <w:t>Youth E</w:t>
            </w:r>
            <w:r w:rsidR="004934C4" w:rsidRPr="00093F23">
              <w:rPr>
                <w:rFonts w:ascii="Times New Roman" w:hAnsi="Times New Roman" w:cs="Times New Roman"/>
                <w:sz w:val="22"/>
                <w:szCs w:val="22"/>
              </w:rPr>
              <w:t>mpower</w:t>
            </w:r>
            <w:r w:rsidR="003C12B9" w:rsidRPr="00093F23">
              <w:rPr>
                <w:rFonts w:ascii="Times New Roman" w:hAnsi="Times New Roman" w:cs="Times New Roman"/>
                <w:sz w:val="22"/>
                <w:szCs w:val="22"/>
              </w:rPr>
              <w:t>ment</w:t>
            </w:r>
            <w:r w:rsidRPr="00093F23">
              <w:rPr>
                <w:rFonts w:ascii="Times New Roman" w:hAnsi="Times New Roman" w:cs="Times New Roman"/>
                <w:sz w:val="22"/>
                <w:szCs w:val="22"/>
              </w:rPr>
              <w:t xml:space="preserve"> in Irin</w:t>
            </w:r>
            <w:r w:rsidR="004B6170" w:rsidRPr="00093F23">
              <w:rPr>
                <w:rFonts w:ascii="Times New Roman" w:hAnsi="Times New Roman" w:cs="Times New Roman"/>
                <w:sz w:val="22"/>
                <w:szCs w:val="22"/>
              </w:rPr>
              <w:t>ga</w:t>
            </w:r>
            <w:r w:rsidR="005B791F" w:rsidRPr="00093F23">
              <w:rPr>
                <w:rFonts w:ascii="Times New Roman" w:hAnsi="Times New Roman" w:cs="Times New Roman"/>
                <w:sz w:val="22"/>
                <w:szCs w:val="22"/>
              </w:rPr>
              <w:t xml:space="preserve"> &amp; </w:t>
            </w:r>
            <w:r w:rsidR="003C12B9" w:rsidRPr="00093F23">
              <w:rPr>
                <w:rFonts w:ascii="Times New Roman" w:hAnsi="Times New Roman" w:cs="Times New Roman"/>
                <w:sz w:val="22"/>
                <w:szCs w:val="22"/>
              </w:rPr>
              <w:t xml:space="preserve"> Zanzibar</w:t>
            </w:r>
          </w:p>
        </w:tc>
      </w:tr>
      <w:tr w:rsidR="004B6170" w:rsidRPr="00093F23" w14:paraId="57B4AF00" w14:textId="77777777" w:rsidTr="004B6170">
        <w:tc>
          <w:tcPr>
            <w:tcW w:w="4428" w:type="dxa"/>
          </w:tcPr>
          <w:p w14:paraId="237AB44F"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Name of Organization</w:t>
            </w:r>
          </w:p>
        </w:tc>
        <w:tc>
          <w:tcPr>
            <w:tcW w:w="4428" w:type="dxa"/>
          </w:tcPr>
          <w:p w14:paraId="3563FB83"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Junior Achievement Tanzania</w:t>
            </w:r>
          </w:p>
        </w:tc>
      </w:tr>
      <w:tr w:rsidR="004B6170" w:rsidRPr="00093F23" w14:paraId="1BB39C1F" w14:textId="77777777" w:rsidTr="004B6170">
        <w:tc>
          <w:tcPr>
            <w:tcW w:w="4428" w:type="dxa"/>
          </w:tcPr>
          <w:p w14:paraId="49AA67BE" w14:textId="51B150A5"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Ad</w:t>
            </w:r>
            <w:r w:rsidR="004934C4" w:rsidRPr="00093F23">
              <w:rPr>
                <w:rFonts w:ascii="Times New Roman" w:hAnsi="Times New Roman" w:cs="Times New Roman"/>
                <w:b/>
                <w:sz w:val="22"/>
                <w:szCs w:val="22"/>
              </w:rPr>
              <w:t>d</w:t>
            </w:r>
            <w:r w:rsidRPr="00093F23">
              <w:rPr>
                <w:rFonts w:ascii="Times New Roman" w:hAnsi="Times New Roman" w:cs="Times New Roman"/>
                <w:b/>
                <w:sz w:val="22"/>
                <w:szCs w:val="22"/>
              </w:rPr>
              <w:t>ress</w:t>
            </w:r>
          </w:p>
        </w:tc>
        <w:tc>
          <w:tcPr>
            <w:tcW w:w="4428" w:type="dxa"/>
          </w:tcPr>
          <w:p w14:paraId="295ACE93" w14:textId="591D596F" w:rsidR="004B6170" w:rsidRPr="00093F23" w:rsidRDefault="004B6170" w:rsidP="004B6170">
            <w:pPr>
              <w:rPr>
                <w:rFonts w:ascii="Times New Roman" w:hAnsi="Times New Roman" w:cs="Times New Roman"/>
                <w:sz w:val="22"/>
                <w:szCs w:val="22"/>
              </w:rPr>
            </w:pPr>
            <w:proofErr w:type="spellStart"/>
            <w:r w:rsidRPr="00093F23">
              <w:rPr>
                <w:rFonts w:ascii="Times New Roman" w:hAnsi="Times New Roman" w:cs="Times New Roman"/>
                <w:sz w:val="22"/>
                <w:szCs w:val="22"/>
              </w:rPr>
              <w:t>Abla</w:t>
            </w:r>
            <w:proofErr w:type="spellEnd"/>
            <w:r w:rsidRPr="00093F23">
              <w:rPr>
                <w:rFonts w:ascii="Times New Roman" w:hAnsi="Times New Roman" w:cs="Times New Roman"/>
                <w:sz w:val="22"/>
                <w:szCs w:val="22"/>
              </w:rPr>
              <w:t xml:space="preserve"> Complex,</w:t>
            </w:r>
            <w:r w:rsidR="004934C4" w:rsidRPr="00093F23">
              <w:rPr>
                <w:rFonts w:ascii="Times New Roman" w:hAnsi="Times New Roman" w:cs="Times New Roman"/>
                <w:sz w:val="22"/>
                <w:szCs w:val="22"/>
              </w:rPr>
              <w:t xml:space="preserve"> </w:t>
            </w:r>
            <w:r w:rsidRPr="00093F23">
              <w:rPr>
                <w:rFonts w:ascii="Times New Roman" w:hAnsi="Times New Roman" w:cs="Times New Roman"/>
                <w:sz w:val="22"/>
                <w:szCs w:val="22"/>
              </w:rPr>
              <w:t>2</w:t>
            </w:r>
            <w:r w:rsidRPr="00093F23">
              <w:rPr>
                <w:rFonts w:ascii="Times New Roman" w:hAnsi="Times New Roman" w:cs="Times New Roman"/>
                <w:sz w:val="22"/>
                <w:szCs w:val="22"/>
                <w:vertAlign w:val="superscript"/>
              </w:rPr>
              <w:t>nd</w:t>
            </w:r>
            <w:r w:rsidR="009F58D6" w:rsidRPr="00093F23">
              <w:rPr>
                <w:rFonts w:ascii="Times New Roman" w:hAnsi="Times New Roman" w:cs="Times New Roman"/>
                <w:sz w:val="22"/>
                <w:szCs w:val="22"/>
              </w:rPr>
              <w:t xml:space="preserve"> Floor</w:t>
            </w:r>
            <w:r w:rsidRPr="00093F23">
              <w:rPr>
                <w:rFonts w:ascii="Times New Roman" w:hAnsi="Times New Roman" w:cs="Times New Roman"/>
                <w:sz w:val="22"/>
                <w:szCs w:val="22"/>
              </w:rPr>
              <w:t>,</w:t>
            </w:r>
            <w:r w:rsidR="009F58D6" w:rsidRPr="00093F23">
              <w:rPr>
                <w:rFonts w:ascii="Times New Roman" w:hAnsi="Times New Roman" w:cs="Times New Roman"/>
                <w:sz w:val="22"/>
                <w:szCs w:val="22"/>
              </w:rPr>
              <w:t xml:space="preserve"> </w:t>
            </w:r>
            <w:r w:rsidRPr="00093F23">
              <w:rPr>
                <w:rFonts w:ascii="Times New Roman" w:hAnsi="Times New Roman" w:cs="Times New Roman"/>
                <w:sz w:val="22"/>
                <w:szCs w:val="22"/>
              </w:rPr>
              <w:t xml:space="preserve">Office Number 203. Rose Garden RD, </w:t>
            </w:r>
            <w:proofErr w:type="spellStart"/>
            <w:r w:rsidRPr="00093F23">
              <w:rPr>
                <w:rFonts w:ascii="Times New Roman" w:hAnsi="Times New Roman" w:cs="Times New Roman"/>
                <w:sz w:val="22"/>
                <w:szCs w:val="22"/>
              </w:rPr>
              <w:t>Mikocheni</w:t>
            </w:r>
            <w:proofErr w:type="spellEnd"/>
            <w:r w:rsidRPr="00093F23">
              <w:rPr>
                <w:rFonts w:ascii="Times New Roman" w:hAnsi="Times New Roman" w:cs="Times New Roman"/>
                <w:sz w:val="22"/>
                <w:szCs w:val="22"/>
              </w:rPr>
              <w:t xml:space="preserve"> Area Dar </w:t>
            </w:r>
            <w:proofErr w:type="spellStart"/>
            <w:r w:rsidRPr="00093F23">
              <w:rPr>
                <w:rFonts w:ascii="Times New Roman" w:hAnsi="Times New Roman" w:cs="Times New Roman"/>
                <w:sz w:val="22"/>
                <w:szCs w:val="22"/>
              </w:rPr>
              <w:t>es</w:t>
            </w:r>
            <w:proofErr w:type="spellEnd"/>
            <w:r w:rsidR="009F58D6" w:rsidRPr="00093F23">
              <w:rPr>
                <w:rFonts w:ascii="Times New Roman" w:hAnsi="Times New Roman" w:cs="Times New Roman"/>
                <w:sz w:val="22"/>
                <w:szCs w:val="22"/>
              </w:rPr>
              <w:t xml:space="preserve"> S</w:t>
            </w:r>
            <w:r w:rsidRPr="00093F23">
              <w:rPr>
                <w:rFonts w:ascii="Times New Roman" w:hAnsi="Times New Roman" w:cs="Times New Roman"/>
                <w:sz w:val="22"/>
                <w:szCs w:val="22"/>
              </w:rPr>
              <w:t>alaam</w:t>
            </w:r>
          </w:p>
        </w:tc>
      </w:tr>
      <w:tr w:rsidR="004B6170" w:rsidRPr="00093F23" w14:paraId="66D78545" w14:textId="77777777" w:rsidTr="004B6170">
        <w:tc>
          <w:tcPr>
            <w:tcW w:w="4428" w:type="dxa"/>
          </w:tcPr>
          <w:p w14:paraId="54790603"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Telephone and Email</w:t>
            </w:r>
          </w:p>
        </w:tc>
        <w:tc>
          <w:tcPr>
            <w:tcW w:w="4428" w:type="dxa"/>
          </w:tcPr>
          <w:p w14:paraId="41E87622"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+255 712 08 2996/0756907975</w:t>
            </w:r>
          </w:p>
          <w:p w14:paraId="0E08D66A"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 xml:space="preserve">Email: </w:t>
            </w:r>
            <w:hyperlink r:id="rId10" w:history="1">
              <w:r w:rsidRPr="00093F23">
                <w:rPr>
                  <w:rStyle w:val="Hyperlink"/>
                  <w:rFonts w:ascii="Times New Roman" w:hAnsi="Times New Roman" w:cs="Times New Roman"/>
                  <w:sz w:val="22"/>
                  <w:szCs w:val="22"/>
                </w:rPr>
                <w:t>info@jatanzania.org</w:t>
              </w:r>
            </w:hyperlink>
          </w:p>
          <w:p w14:paraId="04164EBE"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Www.jatanzania.org</w:t>
            </w:r>
          </w:p>
        </w:tc>
      </w:tr>
      <w:tr w:rsidR="004B6170" w:rsidRPr="00093F23" w14:paraId="3FDE5FC1" w14:textId="77777777" w:rsidTr="004B6170">
        <w:tc>
          <w:tcPr>
            <w:tcW w:w="4428" w:type="dxa"/>
          </w:tcPr>
          <w:p w14:paraId="75209562" w14:textId="6F21FE8B"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Type of organization (For non-profit, nonprofit, Unive</w:t>
            </w:r>
            <w:r w:rsidR="004F4536" w:rsidRPr="00093F23">
              <w:rPr>
                <w:rFonts w:ascii="Times New Roman" w:hAnsi="Times New Roman" w:cs="Times New Roman"/>
                <w:b/>
                <w:sz w:val="22"/>
                <w:szCs w:val="22"/>
              </w:rPr>
              <w:t>rsity</w:t>
            </w:r>
            <w:r w:rsidRPr="00093F23">
              <w:rPr>
                <w:rFonts w:ascii="Times New Roman" w:hAnsi="Times New Roman" w:cs="Times New Roman"/>
                <w:b/>
                <w:sz w:val="22"/>
                <w:szCs w:val="22"/>
              </w:rPr>
              <w:t>)</w:t>
            </w:r>
          </w:p>
        </w:tc>
        <w:tc>
          <w:tcPr>
            <w:tcW w:w="4428" w:type="dxa"/>
          </w:tcPr>
          <w:p w14:paraId="7E0FD153"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 xml:space="preserve">Not for Profit </w:t>
            </w:r>
          </w:p>
        </w:tc>
      </w:tr>
      <w:tr w:rsidR="004B6170" w:rsidRPr="00093F23" w14:paraId="5C4596C1" w14:textId="77777777" w:rsidTr="004B6170">
        <w:tc>
          <w:tcPr>
            <w:tcW w:w="4428" w:type="dxa"/>
          </w:tcPr>
          <w:p w14:paraId="510C39AB"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Director of organization/Association</w:t>
            </w:r>
          </w:p>
        </w:tc>
        <w:tc>
          <w:tcPr>
            <w:tcW w:w="4428" w:type="dxa"/>
          </w:tcPr>
          <w:p w14:paraId="5D0D24B2" w14:textId="77777777"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Hamis Kasongo</w:t>
            </w:r>
          </w:p>
        </w:tc>
      </w:tr>
      <w:tr w:rsidR="004B6170" w:rsidRPr="00093F23" w14:paraId="34B22137" w14:textId="77777777" w:rsidTr="004B6170">
        <w:tc>
          <w:tcPr>
            <w:tcW w:w="4428" w:type="dxa"/>
          </w:tcPr>
          <w:p w14:paraId="538A2882" w14:textId="7AE0C42E"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Length of proposed Grant (in month</w:t>
            </w:r>
            <w:r w:rsidR="00C468D5" w:rsidRPr="00093F23">
              <w:rPr>
                <w:rFonts w:ascii="Times New Roman" w:hAnsi="Times New Roman" w:cs="Times New Roman"/>
                <w:b/>
                <w:sz w:val="22"/>
                <w:szCs w:val="22"/>
              </w:rPr>
              <w:t>s</w:t>
            </w:r>
            <w:r w:rsidRPr="00093F23">
              <w:rPr>
                <w:rFonts w:ascii="Times New Roman" w:hAnsi="Times New Roman" w:cs="Times New Roman"/>
                <w:b/>
                <w:sz w:val="22"/>
                <w:szCs w:val="22"/>
              </w:rPr>
              <w:t>)</w:t>
            </w:r>
          </w:p>
        </w:tc>
        <w:tc>
          <w:tcPr>
            <w:tcW w:w="4428" w:type="dxa"/>
          </w:tcPr>
          <w:p w14:paraId="7640F2DE" w14:textId="62E13658" w:rsidR="004B6170" w:rsidRPr="00093F23" w:rsidRDefault="006E2254" w:rsidP="004B6170">
            <w:pPr>
              <w:rPr>
                <w:rFonts w:ascii="Times New Roman" w:hAnsi="Times New Roman" w:cs="Times New Roman"/>
                <w:sz w:val="22"/>
                <w:szCs w:val="22"/>
              </w:rPr>
            </w:pPr>
            <w:r>
              <w:rPr>
                <w:rFonts w:ascii="Times New Roman" w:hAnsi="Times New Roman" w:cs="Times New Roman"/>
                <w:sz w:val="22"/>
                <w:szCs w:val="22"/>
              </w:rPr>
              <w:t>12</w:t>
            </w:r>
            <w:r w:rsidR="004B6170" w:rsidRPr="00093F23">
              <w:rPr>
                <w:rFonts w:ascii="Times New Roman" w:hAnsi="Times New Roman" w:cs="Times New Roman"/>
                <w:sz w:val="22"/>
                <w:szCs w:val="22"/>
              </w:rPr>
              <w:t xml:space="preserve"> months</w:t>
            </w:r>
          </w:p>
        </w:tc>
      </w:tr>
      <w:tr w:rsidR="004B6170" w:rsidRPr="00093F23" w14:paraId="7DF5DAD7" w14:textId="77777777" w:rsidTr="004B6170">
        <w:tc>
          <w:tcPr>
            <w:tcW w:w="4428" w:type="dxa"/>
          </w:tcPr>
          <w:p w14:paraId="30B10A7B"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Date of proposed project</w:t>
            </w:r>
          </w:p>
        </w:tc>
        <w:tc>
          <w:tcPr>
            <w:tcW w:w="4428" w:type="dxa"/>
          </w:tcPr>
          <w:p w14:paraId="12EBDFD0" w14:textId="14AC223A" w:rsidR="004B6170" w:rsidRPr="00093F23" w:rsidRDefault="009E093C" w:rsidP="004B6170">
            <w:pPr>
              <w:rPr>
                <w:rFonts w:ascii="Times New Roman" w:hAnsi="Times New Roman" w:cs="Times New Roman"/>
                <w:sz w:val="22"/>
                <w:szCs w:val="22"/>
              </w:rPr>
            </w:pPr>
            <w:r>
              <w:rPr>
                <w:rFonts w:ascii="Times New Roman" w:hAnsi="Times New Roman" w:cs="Times New Roman"/>
                <w:sz w:val="22"/>
                <w:szCs w:val="22"/>
              </w:rPr>
              <w:t>May</w:t>
            </w:r>
            <w:r w:rsidR="00DD482A" w:rsidRPr="00093F23">
              <w:rPr>
                <w:rFonts w:ascii="Times New Roman" w:hAnsi="Times New Roman" w:cs="Times New Roman"/>
                <w:sz w:val="22"/>
                <w:szCs w:val="22"/>
              </w:rPr>
              <w:t xml:space="preserve"> </w:t>
            </w:r>
            <w:r w:rsidR="004B6170" w:rsidRPr="00093F23">
              <w:rPr>
                <w:rFonts w:ascii="Times New Roman" w:hAnsi="Times New Roman" w:cs="Times New Roman"/>
                <w:sz w:val="22"/>
                <w:szCs w:val="22"/>
              </w:rPr>
              <w:t>2018</w:t>
            </w:r>
          </w:p>
        </w:tc>
      </w:tr>
      <w:tr w:rsidR="004B6170" w:rsidRPr="00093F23" w14:paraId="6E382212" w14:textId="77777777" w:rsidTr="004B6170">
        <w:tc>
          <w:tcPr>
            <w:tcW w:w="4428" w:type="dxa"/>
          </w:tcPr>
          <w:p w14:paraId="5BD977B8" w14:textId="43D0F73D"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Othe</w:t>
            </w:r>
            <w:r w:rsidR="00383FAC" w:rsidRPr="00093F23">
              <w:rPr>
                <w:rFonts w:ascii="Times New Roman" w:hAnsi="Times New Roman" w:cs="Times New Roman"/>
                <w:b/>
                <w:sz w:val="22"/>
                <w:szCs w:val="22"/>
              </w:rPr>
              <w:t>r donor/Partner</w:t>
            </w:r>
            <w:r w:rsidR="00C468D5" w:rsidRPr="00093F23">
              <w:rPr>
                <w:rFonts w:ascii="Times New Roman" w:hAnsi="Times New Roman" w:cs="Times New Roman"/>
                <w:b/>
                <w:sz w:val="22"/>
                <w:szCs w:val="22"/>
              </w:rPr>
              <w:t>s,</w:t>
            </w:r>
            <w:r w:rsidR="00383FAC" w:rsidRPr="00093F23">
              <w:rPr>
                <w:rFonts w:ascii="Times New Roman" w:hAnsi="Times New Roman" w:cs="Times New Roman"/>
                <w:b/>
                <w:sz w:val="22"/>
                <w:szCs w:val="22"/>
              </w:rPr>
              <w:t xml:space="preserve"> </w:t>
            </w:r>
            <w:r w:rsidR="00C468D5" w:rsidRPr="00093F23">
              <w:rPr>
                <w:rFonts w:ascii="Times New Roman" w:hAnsi="Times New Roman" w:cs="Times New Roman"/>
                <w:b/>
                <w:sz w:val="22"/>
                <w:szCs w:val="22"/>
              </w:rPr>
              <w:t>If applicable</w:t>
            </w:r>
          </w:p>
        </w:tc>
        <w:tc>
          <w:tcPr>
            <w:tcW w:w="4428" w:type="dxa"/>
          </w:tcPr>
          <w:p w14:paraId="40D2B35F" w14:textId="5E887699" w:rsidR="004B6170" w:rsidRPr="00093F23" w:rsidRDefault="00C468D5" w:rsidP="00841A81">
            <w:pPr>
              <w:rPr>
                <w:rFonts w:ascii="Times New Roman" w:hAnsi="Times New Roman" w:cs="Times New Roman"/>
                <w:sz w:val="22"/>
                <w:szCs w:val="22"/>
              </w:rPr>
            </w:pPr>
            <w:r w:rsidRPr="00093F23">
              <w:rPr>
                <w:rFonts w:ascii="Times New Roman" w:hAnsi="Times New Roman" w:cs="Times New Roman"/>
                <w:sz w:val="22"/>
                <w:szCs w:val="22"/>
              </w:rPr>
              <w:t>Vocational Education and Training Authority (VETA), Small Industry Development Organization (SIDO), Respect for Diversity</w:t>
            </w:r>
          </w:p>
        </w:tc>
      </w:tr>
      <w:tr w:rsidR="004B6170" w:rsidRPr="00093F23" w14:paraId="0D2CBB15" w14:textId="77777777" w:rsidTr="00093F23">
        <w:tc>
          <w:tcPr>
            <w:tcW w:w="4428" w:type="dxa"/>
          </w:tcPr>
          <w:p w14:paraId="7A7FEF37"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Total funding requested</w:t>
            </w:r>
          </w:p>
        </w:tc>
        <w:tc>
          <w:tcPr>
            <w:tcW w:w="4428" w:type="dxa"/>
            <w:shd w:val="clear" w:color="auto" w:fill="auto"/>
          </w:tcPr>
          <w:p w14:paraId="190919BA" w14:textId="54AAC2B6" w:rsidR="004B6170" w:rsidRPr="00093F23" w:rsidRDefault="00DC725A" w:rsidP="00093F23">
            <w:pPr>
              <w:rPr>
                <w:rFonts w:ascii="Times New Roman" w:hAnsi="Times New Roman" w:cs="Times New Roman"/>
                <w:sz w:val="22"/>
                <w:szCs w:val="22"/>
              </w:rPr>
            </w:pPr>
            <w:r w:rsidRPr="00093F23">
              <w:rPr>
                <w:rFonts w:ascii="Times New Roman" w:hAnsi="Times New Roman" w:cs="Times New Roman"/>
                <w:sz w:val="22"/>
                <w:szCs w:val="22"/>
              </w:rPr>
              <w:t xml:space="preserve">USD </w:t>
            </w:r>
            <w:r w:rsidR="002D737C">
              <w:rPr>
                <w:rFonts w:ascii="Times New Roman" w:hAnsi="Times New Roman" w:cs="Times New Roman"/>
                <w:sz w:val="22"/>
                <w:szCs w:val="22"/>
              </w:rPr>
              <w:t>100,000</w:t>
            </w:r>
          </w:p>
        </w:tc>
      </w:tr>
      <w:tr w:rsidR="004B6170" w:rsidRPr="00093F23" w14:paraId="52F17756" w14:textId="77777777" w:rsidTr="004B6170">
        <w:tc>
          <w:tcPr>
            <w:tcW w:w="4428" w:type="dxa"/>
          </w:tcPr>
          <w:p w14:paraId="0811C530" w14:textId="77777777" w:rsidR="004B6170" w:rsidRPr="00093F23" w:rsidRDefault="004B6170" w:rsidP="004B6170">
            <w:pPr>
              <w:rPr>
                <w:rFonts w:ascii="Times New Roman" w:hAnsi="Times New Roman" w:cs="Times New Roman"/>
                <w:b/>
                <w:sz w:val="22"/>
                <w:szCs w:val="22"/>
              </w:rPr>
            </w:pPr>
            <w:r w:rsidRPr="00093F23">
              <w:rPr>
                <w:rFonts w:ascii="Times New Roman" w:hAnsi="Times New Roman" w:cs="Times New Roman"/>
                <w:b/>
                <w:sz w:val="22"/>
                <w:szCs w:val="22"/>
              </w:rPr>
              <w:t>Geographical Location (s) of Implementation</w:t>
            </w:r>
          </w:p>
        </w:tc>
        <w:tc>
          <w:tcPr>
            <w:tcW w:w="4428" w:type="dxa"/>
          </w:tcPr>
          <w:p w14:paraId="2CC66A87" w14:textId="09F8B6C2" w:rsidR="004B6170" w:rsidRPr="00093F23" w:rsidRDefault="004B6170" w:rsidP="004B6170">
            <w:pPr>
              <w:rPr>
                <w:rFonts w:ascii="Times New Roman" w:hAnsi="Times New Roman" w:cs="Times New Roman"/>
                <w:sz w:val="22"/>
                <w:szCs w:val="22"/>
              </w:rPr>
            </w:pPr>
            <w:r w:rsidRPr="00093F23">
              <w:rPr>
                <w:rFonts w:ascii="Times New Roman" w:hAnsi="Times New Roman" w:cs="Times New Roman"/>
                <w:sz w:val="22"/>
                <w:szCs w:val="22"/>
              </w:rPr>
              <w:t>Iringa and Zanzibar</w:t>
            </w:r>
          </w:p>
        </w:tc>
      </w:tr>
    </w:tbl>
    <w:p w14:paraId="5F53394E" w14:textId="77777777" w:rsidR="00D8571A" w:rsidRPr="00093F23" w:rsidRDefault="00D8571A" w:rsidP="00916795">
      <w:pPr>
        <w:rPr>
          <w:rFonts w:ascii="Times New Roman" w:hAnsi="Times New Roman" w:cs="Times New Roman"/>
          <w:b/>
          <w:sz w:val="22"/>
          <w:szCs w:val="22"/>
        </w:rPr>
      </w:pPr>
    </w:p>
    <w:p w14:paraId="709A45E5" w14:textId="77777777" w:rsidR="00916795" w:rsidRPr="00093F23" w:rsidRDefault="00916795" w:rsidP="00916795">
      <w:pPr>
        <w:rPr>
          <w:rFonts w:ascii="Times New Roman" w:hAnsi="Times New Roman" w:cs="Times New Roman"/>
          <w:b/>
          <w:sz w:val="22"/>
          <w:szCs w:val="22"/>
        </w:rPr>
      </w:pPr>
    </w:p>
    <w:p w14:paraId="697854FB" w14:textId="77777777" w:rsidR="00916795" w:rsidRPr="00093F23" w:rsidRDefault="00916795" w:rsidP="00916795">
      <w:pPr>
        <w:rPr>
          <w:rFonts w:ascii="Times New Roman" w:hAnsi="Times New Roman" w:cs="Times New Roman"/>
          <w:b/>
          <w:sz w:val="22"/>
          <w:szCs w:val="22"/>
        </w:rPr>
      </w:pPr>
    </w:p>
    <w:p w14:paraId="48610583" w14:textId="77777777" w:rsidR="00916795" w:rsidRPr="00093F23" w:rsidRDefault="00916795" w:rsidP="00916795">
      <w:pPr>
        <w:rPr>
          <w:rFonts w:ascii="Times New Roman" w:hAnsi="Times New Roman" w:cs="Times New Roman"/>
          <w:b/>
          <w:sz w:val="22"/>
          <w:szCs w:val="22"/>
        </w:rPr>
      </w:pPr>
    </w:p>
    <w:p w14:paraId="4D1D54BF" w14:textId="77777777" w:rsidR="00916795" w:rsidRPr="00093F23" w:rsidRDefault="00916795" w:rsidP="00916795">
      <w:pPr>
        <w:rPr>
          <w:rFonts w:ascii="Times New Roman" w:hAnsi="Times New Roman" w:cs="Times New Roman"/>
          <w:b/>
          <w:sz w:val="22"/>
          <w:szCs w:val="22"/>
        </w:rPr>
      </w:pPr>
    </w:p>
    <w:p w14:paraId="7948FB46" w14:textId="77777777" w:rsidR="00916795" w:rsidRPr="00093F23" w:rsidRDefault="00916795" w:rsidP="00916795">
      <w:pPr>
        <w:rPr>
          <w:rFonts w:ascii="Times New Roman" w:hAnsi="Times New Roman" w:cs="Times New Roman"/>
          <w:b/>
          <w:sz w:val="22"/>
          <w:szCs w:val="22"/>
        </w:rPr>
      </w:pPr>
    </w:p>
    <w:p w14:paraId="7FDCAF1A" w14:textId="77777777" w:rsidR="00916795" w:rsidRPr="00093F23" w:rsidRDefault="00916795" w:rsidP="00916795">
      <w:pPr>
        <w:rPr>
          <w:rFonts w:ascii="Times New Roman" w:hAnsi="Times New Roman" w:cs="Times New Roman"/>
          <w:b/>
          <w:sz w:val="22"/>
          <w:szCs w:val="22"/>
        </w:rPr>
      </w:pPr>
    </w:p>
    <w:p w14:paraId="50367041" w14:textId="77777777" w:rsidR="00916795" w:rsidRPr="00093F23" w:rsidRDefault="00916795" w:rsidP="00916795">
      <w:pPr>
        <w:rPr>
          <w:rFonts w:ascii="Times New Roman" w:hAnsi="Times New Roman" w:cs="Times New Roman"/>
          <w:b/>
          <w:sz w:val="22"/>
          <w:szCs w:val="22"/>
        </w:rPr>
      </w:pPr>
    </w:p>
    <w:p w14:paraId="537D5889" w14:textId="77777777" w:rsidR="00916795" w:rsidRPr="00093F23" w:rsidRDefault="00916795" w:rsidP="00916795">
      <w:pPr>
        <w:rPr>
          <w:rFonts w:ascii="Times New Roman" w:hAnsi="Times New Roman" w:cs="Times New Roman"/>
          <w:b/>
          <w:sz w:val="22"/>
          <w:szCs w:val="22"/>
        </w:rPr>
      </w:pPr>
    </w:p>
    <w:p w14:paraId="0ABA6154" w14:textId="77777777" w:rsidR="00916795" w:rsidRPr="00093F23" w:rsidRDefault="00916795" w:rsidP="00916795">
      <w:pPr>
        <w:rPr>
          <w:rFonts w:ascii="Times New Roman" w:hAnsi="Times New Roman" w:cs="Times New Roman"/>
          <w:b/>
          <w:sz w:val="22"/>
          <w:szCs w:val="22"/>
        </w:rPr>
      </w:pPr>
    </w:p>
    <w:p w14:paraId="2B349A06" w14:textId="77777777" w:rsidR="00916795" w:rsidRPr="00093F23" w:rsidRDefault="00916795" w:rsidP="00916795">
      <w:pPr>
        <w:rPr>
          <w:rFonts w:ascii="Times New Roman" w:hAnsi="Times New Roman" w:cs="Times New Roman"/>
          <w:b/>
          <w:sz w:val="22"/>
          <w:szCs w:val="22"/>
        </w:rPr>
      </w:pPr>
    </w:p>
    <w:p w14:paraId="1C05AF19" w14:textId="77777777" w:rsidR="00916795" w:rsidRPr="00093F23" w:rsidRDefault="00916795" w:rsidP="00916795">
      <w:pPr>
        <w:rPr>
          <w:rFonts w:ascii="Times New Roman" w:hAnsi="Times New Roman" w:cs="Times New Roman"/>
          <w:b/>
          <w:sz w:val="22"/>
          <w:szCs w:val="22"/>
        </w:rPr>
      </w:pPr>
    </w:p>
    <w:p w14:paraId="211B2089" w14:textId="77777777" w:rsidR="00916795" w:rsidRPr="00093F23" w:rsidRDefault="00916795" w:rsidP="00916795">
      <w:pPr>
        <w:rPr>
          <w:rFonts w:ascii="Times New Roman" w:hAnsi="Times New Roman" w:cs="Times New Roman"/>
          <w:b/>
          <w:sz w:val="22"/>
          <w:szCs w:val="22"/>
        </w:rPr>
      </w:pPr>
    </w:p>
    <w:p w14:paraId="28BBE211" w14:textId="7FABE078" w:rsidR="00916795" w:rsidRPr="00093F23" w:rsidRDefault="00916795" w:rsidP="00916795">
      <w:pPr>
        <w:rPr>
          <w:rFonts w:ascii="Times New Roman" w:hAnsi="Times New Roman" w:cs="Times New Roman"/>
          <w:b/>
          <w:sz w:val="22"/>
          <w:szCs w:val="22"/>
        </w:rPr>
      </w:pPr>
    </w:p>
    <w:p w14:paraId="7FCF459D" w14:textId="77777777" w:rsidR="009F58D6" w:rsidRPr="00093F23" w:rsidRDefault="009F58D6" w:rsidP="00916795">
      <w:pPr>
        <w:rPr>
          <w:rFonts w:ascii="Times New Roman" w:hAnsi="Times New Roman" w:cs="Times New Roman"/>
          <w:b/>
          <w:sz w:val="22"/>
          <w:szCs w:val="22"/>
        </w:rPr>
      </w:pPr>
    </w:p>
    <w:p w14:paraId="4ADC65CA" w14:textId="77777777" w:rsidR="00916795" w:rsidRDefault="00916795" w:rsidP="00916795">
      <w:pPr>
        <w:rPr>
          <w:rFonts w:ascii="Times New Roman" w:hAnsi="Times New Roman" w:cs="Times New Roman"/>
          <w:b/>
          <w:sz w:val="22"/>
          <w:szCs w:val="22"/>
        </w:rPr>
      </w:pPr>
    </w:p>
    <w:p w14:paraId="137B83D7" w14:textId="77777777" w:rsidR="001E5590" w:rsidRDefault="001E5590" w:rsidP="00916795">
      <w:pPr>
        <w:rPr>
          <w:rFonts w:ascii="Times New Roman" w:hAnsi="Times New Roman" w:cs="Times New Roman"/>
          <w:b/>
          <w:sz w:val="22"/>
          <w:szCs w:val="22"/>
        </w:rPr>
      </w:pPr>
    </w:p>
    <w:p w14:paraId="047D97B7" w14:textId="77777777" w:rsidR="001E5590" w:rsidRDefault="001E5590" w:rsidP="00916795">
      <w:pPr>
        <w:rPr>
          <w:rFonts w:ascii="Times New Roman" w:hAnsi="Times New Roman" w:cs="Times New Roman"/>
          <w:b/>
          <w:sz w:val="22"/>
          <w:szCs w:val="22"/>
        </w:rPr>
      </w:pPr>
    </w:p>
    <w:p w14:paraId="6131FB54" w14:textId="77777777" w:rsidR="001E5590" w:rsidRDefault="001E5590" w:rsidP="00916795">
      <w:pPr>
        <w:rPr>
          <w:rFonts w:ascii="Times New Roman" w:hAnsi="Times New Roman" w:cs="Times New Roman"/>
          <w:b/>
          <w:sz w:val="22"/>
          <w:szCs w:val="22"/>
        </w:rPr>
      </w:pPr>
    </w:p>
    <w:p w14:paraId="5583BA07" w14:textId="77777777" w:rsidR="001E5590" w:rsidRPr="00093F23" w:rsidRDefault="001E5590" w:rsidP="00916795">
      <w:pPr>
        <w:rPr>
          <w:rFonts w:ascii="Times New Roman" w:hAnsi="Times New Roman" w:cs="Times New Roman"/>
          <w:b/>
          <w:sz w:val="22"/>
          <w:szCs w:val="22"/>
        </w:rPr>
      </w:pPr>
    </w:p>
    <w:p w14:paraId="0439D865" w14:textId="77777777" w:rsidR="00916795" w:rsidRPr="00093F23" w:rsidRDefault="00916795" w:rsidP="00916795">
      <w:pPr>
        <w:rPr>
          <w:rFonts w:ascii="Times New Roman" w:hAnsi="Times New Roman" w:cs="Times New Roman"/>
          <w:b/>
          <w:sz w:val="22"/>
          <w:szCs w:val="22"/>
        </w:rPr>
      </w:pPr>
    </w:p>
    <w:p w14:paraId="1092CD2F" w14:textId="77777777" w:rsidR="00EA0685" w:rsidRPr="00093F23" w:rsidRDefault="00312EE8" w:rsidP="00EA0685">
      <w:pPr>
        <w:rPr>
          <w:rFonts w:ascii="Times New Roman" w:hAnsi="Times New Roman" w:cs="Times New Roman"/>
          <w:b/>
          <w:sz w:val="22"/>
          <w:szCs w:val="22"/>
        </w:rPr>
      </w:pPr>
      <w:r w:rsidRPr="00093F23">
        <w:rPr>
          <w:rFonts w:ascii="Times New Roman" w:hAnsi="Times New Roman" w:cs="Times New Roman"/>
          <w:b/>
          <w:sz w:val="22"/>
          <w:szCs w:val="22"/>
        </w:rPr>
        <w:t xml:space="preserve">B: </w:t>
      </w:r>
      <w:r w:rsidR="00EA0685" w:rsidRPr="00093F23">
        <w:rPr>
          <w:rFonts w:ascii="Times New Roman" w:hAnsi="Times New Roman" w:cs="Times New Roman"/>
          <w:b/>
          <w:sz w:val="22"/>
          <w:szCs w:val="22"/>
        </w:rPr>
        <w:t xml:space="preserve">Background </w:t>
      </w:r>
    </w:p>
    <w:p w14:paraId="6AD63B98" w14:textId="22BC7D06" w:rsidR="00312EE8" w:rsidRPr="00093F23" w:rsidRDefault="00C468D5" w:rsidP="00312EE8">
      <w:pPr>
        <w:pStyle w:val="Pa3"/>
        <w:spacing w:before="240" w:line="240" w:lineRule="auto"/>
        <w:jc w:val="both"/>
        <w:rPr>
          <w:rFonts w:ascii="Times New Roman" w:hAnsi="Times New Roman"/>
          <w:color w:val="000000"/>
          <w:sz w:val="22"/>
          <w:szCs w:val="22"/>
        </w:rPr>
      </w:pPr>
      <w:r w:rsidRPr="00093F23">
        <w:rPr>
          <w:rFonts w:ascii="Times New Roman" w:hAnsi="Times New Roman"/>
          <w:color w:val="000000"/>
          <w:sz w:val="22"/>
          <w:szCs w:val="22"/>
        </w:rPr>
        <w:t>Tanzania</w:t>
      </w:r>
      <w:r w:rsidR="00DD482A" w:rsidRPr="00093F23">
        <w:rPr>
          <w:rFonts w:ascii="Times New Roman" w:hAnsi="Times New Roman"/>
          <w:color w:val="000000"/>
          <w:sz w:val="22"/>
          <w:szCs w:val="22"/>
        </w:rPr>
        <w:t>’s secondary and tertiary institutions are graduating more young people than the economies are creating jobs for and the vast majority of youth are therefore defaulting into self-employment through entrepreneurship as the most viable pathway to a secure livelihood.</w:t>
      </w:r>
      <w:r w:rsidR="00312EE8" w:rsidRPr="00093F23">
        <w:rPr>
          <w:rFonts w:ascii="Times New Roman" w:hAnsi="Times New Roman"/>
          <w:color w:val="000000"/>
          <w:sz w:val="22"/>
          <w:szCs w:val="22"/>
        </w:rPr>
        <w:t xml:space="preserve"> </w:t>
      </w:r>
      <w:r w:rsidR="00DD482A" w:rsidRPr="00093F23">
        <w:rPr>
          <w:rFonts w:ascii="Times New Roman" w:hAnsi="Times New Roman"/>
          <w:color w:val="000000"/>
          <w:sz w:val="22"/>
          <w:szCs w:val="22"/>
        </w:rPr>
        <w:t>However, in the absence of proper training</w:t>
      </w:r>
      <w:r w:rsidR="00A21ED1" w:rsidRPr="00093F23">
        <w:rPr>
          <w:rFonts w:ascii="Times New Roman" w:hAnsi="Times New Roman"/>
          <w:color w:val="000000"/>
          <w:sz w:val="22"/>
          <w:szCs w:val="22"/>
        </w:rPr>
        <w:t>, the graduates are</w:t>
      </w:r>
      <w:r w:rsidR="00DD482A" w:rsidRPr="00093F23">
        <w:rPr>
          <w:rFonts w:ascii="Times New Roman" w:hAnsi="Times New Roman"/>
          <w:color w:val="000000"/>
          <w:sz w:val="22"/>
          <w:szCs w:val="22"/>
        </w:rPr>
        <w:t xml:space="preserve"> unable to secure their livelihoods. There </w:t>
      </w:r>
      <w:r w:rsidR="009F58D6" w:rsidRPr="00093F23">
        <w:rPr>
          <w:rFonts w:ascii="Times New Roman" w:hAnsi="Times New Roman"/>
          <w:color w:val="000000"/>
          <w:sz w:val="22"/>
          <w:szCs w:val="22"/>
        </w:rPr>
        <w:t>is a</w:t>
      </w:r>
      <w:r w:rsidR="00DD482A" w:rsidRPr="00093F23">
        <w:rPr>
          <w:rFonts w:ascii="Times New Roman" w:hAnsi="Times New Roman"/>
          <w:color w:val="000000"/>
          <w:sz w:val="22"/>
          <w:szCs w:val="22"/>
        </w:rPr>
        <w:t xml:space="preserve"> need for ef</w:t>
      </w:r>
      <w:r w:rsidR="00312EE8" w:rsidRPr="00093F23">
        <w:rPr>
          <w:rFonts w:ascii="Times New Roman" w:hAnsi="Times New Roman"/>
          <w:color w:val="000000"/>
          <w:sz w:val="22"/>
          <w:szCs w:val="22"/>
        </w:rPr>
        <w:t>fective business re</w:t>
      </w:r>
      <w:r w:rsidR="009F58D6" w:rsidRPr="00093F23">
        <w:rPr>
          <w:rFonts w:ascii="Times New Roman" w:hAnsi="Times New Roman"/>
          <w:color w:val="000000"/>
          <w:sz w:val="22"/>
          <w:szCs w:val="22"/>
        </w:rPr>
        <w:t>l</w:t>
      </w:r>
      <w:r w:rsidR="00312EE8" w:rsidRPr="00093F23">
        <w:rPr>
          <w:rFonts w:ascii="Times New Roman" w:hAnsi="Times New Roman"/>
          <w:color w:val="000000"/>
          <w:sz w:val="22"/>
          <w:szCs w:val="22"/>
        </w:rPr>
        <w:t xml:space="preserve">ated </w:t>
      </w:r>
      <w:r w:rsidR="00DD482A" w:rsidRPr="00093F23">
        <w:rPr>
          <w:rFonts w:ascii="Times New Roman" w:hAnsi="Times New Roman"/>
          <w:color w:val="000000"/>
          <w:sz w:val="22"/>
          <w:szCs w:val="22"/>
        </w:rPr>
        <w:t>and knowledge to help these young people capture</w:t>
      </w:r>
      <w:r w:rsidR="00312EE8" w:rsidRPr="00093F23">
        <w:rPr>
          <w:rFonts w:ascii="Times New Roman" w:hAnsi="Times New Roman"/>
          <w:color w:val="000000"/>
          <w:sz w:val="22"/>
          <w:szCs w:val="22"/>
        </w:rPr>
        <w:t xml:space="preserve"> opportunity</w:t>
      </w:r>
      <w:r w:rsidR="00DD482A" w:rsidRPr="00093F23">
        <w:rPr>
          <w:rFonts w:ascii="Times New Roman" w:hAnsi="Times New Roman"/>
          <w:color w:val="000000"/>
          <w:sz w:val="22"/>
          <w:szCs w:val="22"/>
        </w:rPr>
        <w:t xml:space="preserve"> </w:t>
      </w:r>
      <w:r w:rsidR="009F58D6" w:rsidRPr="00093F23">
        <w:rPr>
          <w:rFonts w:ascii="Times New Roman" w:hAnsi="Times New Roman"/>
          <w:color w:val="000000"/>
          <w:sz w:val="22"/>
          <w:szCs w:val="22"/>
        </w:rPr>
        <w:t>to move out of unemployment and</w:t>
      </w:r>
      <w:r w:rsidR="00312EE8" w:rsidRPr="00093F23">
        <w:rPr>
          <w:rFonts w:ascii="Times New Roman" w:hAnsi="Times New Roman"/>
          <w:color w:val="000000"/>
          <w:sz w:val="22"/>
          <w:szCs w:val="22"/>
        </w:rPr>
        <w:t xml:space="preserve"> poverty. </w:t>
      </w:r>
    </w:p>
    <w:p w14:paraId="64E10421" w14:textId="554810CC" w:rsidR="00817CB0" w:rsidRPr="00093F23" w:rsidRDefault="005B1534" w:rsidP="00817CB0">
      <w:pPr>
        <w:autoSpaceDE w:val="0"/>
        <w:autoSpaceDN w:val="0"/>
        <w:adjustRightInd w:val="0"/>
        <w:rPr>
          <w:rFonts w:ascii="Times New Roman" w:eastAsiaTheme="minorHAnsi" w:hAnsi="Times New Roman" w:cs="Times New Roman"/>
          <w:sz w:val="22"/>
          <w:szCs w:val="22"/>
        </w:rPr>
      </w:pPr>
      <w:r w:rsidRPr="00093F23">
        <w:rPr>
          <w:rFonts w:ascii="Times New Roman" w:eastAsiaTheme="minorHAnsi" w:hAnsi="Times New Roman" w:cs="Times New Roman"/>
          <w:sz w:val="22"/>
          <w:szCs w:val="22"/>
        </w:rPr>
        <w:t xml:space="preserve">Young people </w:t>
      </w:r>
      <w:r w:rsidR="00312EE8" w:rsidRPr="00093F23">
        <w:rPr>
          <w:rFonts w:ascii="Times New Roman" w:eastAsiaTheme="minorHAnsi" w:hAnsi="Times New Roman" w:cs="Times New Roman"/>
          <w:sz w:val="22"/>
          <w:szCs w:val="22"/>
        </w:rPr>
        <w:t>between ages 16 and 30</w:t>
      </w:r>
      <w:r w:rsidR="009F58D6" w:rsidRPr="00093F23">
        <w:rPr>
          <w:rFonts w:ascii="Times New Roman" w:eastAsiaTheme="minorHAnsi" w:hAnsi="Times New Roman" w:cs="Times New Roman"/>
          <w:sz w:val="22"/>
          <w:szCs w:val="22"/>
        </w:rPr>
        <w:t xml:space="preserve"> accounting for 26% of Tanzania’s</w:t>
      </w:r>
      <w:r w:rsidR="00312EE8" w:rsidRPr="00093F23">
        <w:rPr>
          <w:rFonts w:ascii="Times New Roman" w:eastAsiaTheme="minorHAnsi" w:hAnsi="Times New Roman" w:cs="Times New Roman"/>
          <w:sz w:val="22"/>
          <w:szCs w:val="22"/>
        </w:rPr>
        <w:t xml:space="preserve"> population (UNICEF</w:t>
      </w:r>
      <w:r w:rsidR="00DD482A" w:rsidRPr="00093F23">
        <w:rPr>
          <w:rFonts w:ascii="Times New Roman" w:eastAsiaTheme="minorHAnsi" w:hAnsi="Times New Roman" w:cs="Times New Roman"/>
          <w:sz w:val="22"/>
          <w:szCs w:val="22"/>
        </w:rPr>
        <w:t xml:space="preserve">, </w:t>
      </w:r>
      <w:r w:rsidR="00312EE8" w:rsidRPr="00093F23">
        <w:rPr>
          <w:rFonts w:ascii="Times New Roman" w:eastAsiaTheme="minorHAnsi" w:hAnsi="Times New Roman" w:cs="Times New Roman"/>
          <w:sz w:val="22"/>
          <w:szCs w:val="22"/>
        </w:rPr>
        <w:t xml:space="preserve">2010). </w:t>
      </w:r>
      <w:r w:rsidR="00817CB0" w:rsidRPr="00093F23">
        <w:rPr>
          <w:rFonts w:ascii="Times New Roman" w:eastAsiaTheme="minorHAnsi" w:hAnsi="Times New Roman" w:cs="Times New Roman"/>
          <w:sz w:val="22"/>
          <w:szCs w:val="22"/>
        </w:rPr>
        <w:t xml:space="preserve">Yet, every year approximately 10,000 </w:t>
      </w:r>
      <w:r w:rsidR="009F58D6" w:rsidRPr="00093F23">
        <w:rPr>
          <w:rFonts w:ascii="Times New Roman" w:eastAsiaTheme="minorHAnsi" w:hAnsi="Times New Roman" w:cs="Times New Roman"/>
          <w:sz w:val="22"/>
          <w:szCs w:val="22"/>
        </w:rPr>
        <w:t>of them</w:t>
      </w:r>
      <w:r w:rsidR="00817CB0" w:rsidRPr="00093F23">
        <w:rPr>
          <w:rFonts w:ascii="Times New Roman" w:eastAsiaTheme="minorHAnsi" w:hAnsi="Times New Roman" w:cs="Times New Roman"/>
          <w:sz w:val="22"/>
          <w:szCs w:val="22"/>
        </w:rPr>
        <w:t xml:space="preserve"> enter into a weak labor market, where high unemployment, low productivity and poverty-level income are commonplace (Census Tanzania 2012). T</w:t>
      </w:r>
      <w:r w:rsidRPr="00093F23">
        <w:rPr>
          <w:rFonts w:ascii="Times New Roman" w:eastAsiaTheme="minorHAnsi" w:hAnsi="Times New Roman" w:cs="Times New Roman"/>
          <w:sz w:val="22"/>
          <w:szCs w:val="22"/>
        </w:rPr>
        <w:t>he</w:t>
      </w:r>
      <w:r w:rsidR="00817CB0" w:rsidRPr="00093F23">
        <w:rPr>
          <w:rFonts w:ascii="Times New Roman" w:eastAsiaTheme="minorHAnsi" w:hAnsi="Times New Roman" w:cs="Times New Roman"/>
          <w:sz w:val="22"/>
          <w:szCs w:val="22"/>
        </w:rPr>
        <w:t xml:space="preserve"> education system to a large extent fails to bridge classroom instruction to industry. Consequently, many young people, whether they drop out of school at an early age or go on to graduate, come out significantly unprepared for the job market and ill-equipped to face the challenges of independent adult life. </w:t>
      </w:r>
    </w:p>
    <w:p w14:paraId="2B97F808" w14:textId="63CDF34E" w:rsidR="00BA33FC" w:rsidRPr="00093F23" w:rsidRDefault="00817CB0" w:rsidP="00817CB0">
      <w:pPr>
        <w:autoSpaceDE w:val="0"/>
        <w:autoSpaceDN w:val="0"/>
        <w:adjustRightInd w:val="0"/>
        <w:rPr>
          <w:rFonts w:ascii="Times New Roman" w:eastAsiaTheme="minorHAnsi" w:hAnsi="Times New Roman" w:cs="Times New Roman"/>
          <w:sz w:val="22"/>
          <w:szCs w:val="22"/>
        </w:rPr>
      </w:pPr>
      <w:r w:rsidRPr="00093F23">
        <w:rPr>
          <w:rFonts w:ascii="Times New Roman" w:eastAsiaTheme="minorHAnsi" w:hAnsi="Times New Roman" w:cs="Times New Roman"/>
          <w:sz w:val="22"/>
          <w:szCs w:val="22"/>
        </w:rPr>
        <w:t xml:space="preserve">Iringa district, specifically, has </w:t>
      </w:r>
      <w:r w:rsidR="005B1534" w:rsidRPr="00093F23">
        <w:rPr>
          <w:rFonts w:ascii="Times New Roman" w:eastAsiaTheme="minorHAnsi" w:hAnsi="Times New Roman" w:cs="Times New Roman"/>
          <w:sz w:val="22"/>
          <w:szCs w:val="22"/>
        </w:rPr>
        <w:t>a population of 254,032</w:t>
      </w:r>
      <w:r w:rsidRPr="00093F23">
        <w:rPr>
          <w:rFonts w:ascii="Times New Roman" w:eastAsiaTheme="minorHAnsi" w:hAnsi="Times New Roman" w:cs="Times New Roman"/>
          <w:sz w:val="22"/>
          <w:szCs w:val="22"/>
        </w:rPr>
        <w:t xml:space="preserve">, out of which </w:t>
      </w:r>
      <w:r w:rsidR="005B1534" w:rsidRPr="00093F23">
        <w:rPr>
          <w:rFonts w:ascii="Times New Roman" w:eastAsiaTheme="minorHAnsi" w:hAnsi="Times New Roman" w:cs="Times New Roman"/>
          <w:sz w:val="22"/>
          <w:szCs w:val="22"/>
        </w:rPr>
        <w:t>48%</w:t>
      </w:r>
      <w:r w:rsidRPr="00093F23">
        <w:rPr>
          <w:rFonts w:ascii="Times New Roman" w:eastAsiaTheme="minorHAnsi" w:hAnsi="Times New Roman" w:cs="Times New Roman"/>
          <w:sz w:val="22"/>
          <w:szCs w:val="22"/>
        </w:rPr>
        <w:t xml:space="preserve"> male and </w:t>
      </w:r>
      <w:r w:rsidR="005B1534" w:rsidRPr="00093F23">
        <w:rPr>
          <w:rFonts w:ascii="Times New Roman" w:eastAsiaTheme="minorHAnsi" w:hAnsi="Times New Roman" w:cs="Times New Roman"/>
          <w:sz w:val="22"/>
          <w:szCs w:val="22"/>
        </w:rPr>
        <w:t>52%</w:t>
      </w:r>
      <w:r w:rsidRPr="00093F23">
        <w:rPr>
          <w:rFonts w:ascii="Times New Roman" w:eastAsiaTheme="minorHAnsi" w:hAnsi="Times New Roman" w:cs="Times New Roman"/>
          <w:sz w:val="22"/>
          <w:szCs w:val="22"/>
        </w:rPr>
        <w:t xml:space="preserve"> female living in 133 villages, 28 wards. The total number of youth between the age 15-35 in Iringa DC is estimated to be 79,200. With 1,253 registered group out </w:t>
      </w:r>
      <w:r w:rsidR="00C468D5" w:rsidRPr="00093F23">
        <w:rPr>
          <w:rFonts w:ascii="Times New Roman" w:eastAsiaTheme="minorHAnsi" w:hAnsi="Times New Roman" w:cs="Times New Roman"/>
          <w:sz w:val="22"/>
          <w:szCs w:val="22"/>
        </w:rPr>
        <w:t>of which 283 are youth groups</w:t>
      </w:r>
      <w:r w:rsidRPr="00093F23">
        <w:rPr>
          <w:rFonts w:ascii="Times New Roman" w:eastAsiaTheme="minorHAnsi" w:hAnsi="Times New Roman" w:cs="Times New Roman"/>
          <w:sz w:val="22"/>
          <w:szCs w:val="22"/>
        </w:rPr>
        <w:t>.</w:t>
      </w:r>
    </w:p>
    <w:p w14:paraId="6EFBEE4F" w14:textId="7F52CEA5" w:rsidR="005B1534" w:rsidRPr="00093F23" w:rsidRDefault="005B1534" w:rsidP="00817CB0">
      <w:pPr>
        <w:autoSpaceDE w:val="0"/>
        <w:autoSpaceDN w:val="0"/>
        <w:adjustRightInd w:val="0"/>
        <w:rPr>
          <w:rFonts w:ascii="Times New Roman" w:eastAsiaTheme="minorHAnsi" w:hAnsi="Times New Roman" w:cs="Times New Roman"/>
          <w:sz w:val="22"/>
          <w:szCs w:val="22"/>
        </w:rPr>
      </w:pPr>
      <w:r w:rsidRPr="00093F23">
        <w:rPr>
          <w:rFonts w:ascii="Times New Roman" w:eastAsiaTheme="minorHAnsi" w:hAnsi="Times New Roman" w:cs="Times New Roman"/>
          <w:sz w:val="22"/>
          <w:szCs w:val="22"/>
        </w:rPr>
        <w:t xml:space="preserve">Junior Achievement’s work has focused on this demographic. JA is an organization aimed at economically empowering youth through skills building in three areas: entrepreneurship, financial-literacy and workforce readiness. </w:t>
      </w:r>
    </w:p>
    <w:p w14:paraId="3D571CD8" w14:textId="45B0A9AA" w:rsidR="004934C4" w:rsidRPr="00093F23" w:rsidRDefault="009E2F34" w:rsidP="005B1534">
      <w:pPr>
        <w:rPr>
          <w:rFonts w:ascii="Times New Roman" w:hAnsi="Times New Roman" w:cs="Times New Roman"/>
          <w:sz w:val="22"/>
          <w:szCs w:val="22"/>
        </w:rPr>
      </w:pPr>
      <w:r w:rsidRPr="00093F23">
        <w:rPr>
          <w:rFonts w:ascii="Times New Roman" w:hAnsi="Times New Roman" w:cs="Times New Roman"/>
          <w:sz w:val="22"/>
          <w:szCs w:val="22"/>
        </w:rPr>
        <w:t>JA Tanzania started</w:t>
      </w:r>
      <w:r w:rsidR="004934C4" w:rsidRPr="00093F23">
        <w:rPr>
          <w:rFonts w:ascii="Times New Roman" w:hAnsi="Times New Roman" w:cs="Times New Roman"/>
          <w:sz w:val="22"/>
          <w:szCs w:val="22"/>
        </w:rPr>
        <w:t xml:space="preserve"> operation</w:t>
      </w:r>
      <w:r w:rsidR="00A21ED1" w:rsidRPr="00093F23">
        <w:rPr>
          <w:rFonts w:ascii="Times New Roman" w:hAnsi="Times New Roman" w:cs="Times New Roman"/>
          <w:sz w:val="22"/>
          <w:szCs w:val="22"/>
        </w:rPr>
        <w:t xml:space="preserve"> in</w:t>
      </w:r>
      <w:r w:rsidR="004934C4" w:rsidRPr="00093F23">
        <w:rPr>
          <w:rFonts w:ascii="Times New Roman" w:hAnsi="Times New Roman" w:cs="Times New Roman"/>
          <w:sz w:val="22"/>
          <w:szCs w:val="22"/>
        </w:rPr>
        <w:t xml:space="preserve"> </w:t>
      </w:r>
      <w:r w:rsidR="00C468D5" w:rsidRPr="00093F23">
        <w:rPr>
          <w:rFonts w:ascii="Times New Roman" w:hAnsi="Times New Roman" w:cs="Times New Roman"/>
          <w:sz w:val="22"/>
          <w:szCs w:val="22"/>
        </w:rPr>
        <w:t xml:space="preserve">Iringa in 2014 by </w:t>
      </w:r>
      <w:r w:rsidR="004934C4" w:rsidRPr="00093F23">
        <w:rPr>
          <w:rFonts w:ascii="Times New Roman" w:hAnsi="Times New Roman" w:cs="Times New Roman"/>
          <w:sz w:val="22"/>
          <w:szCs w:val="22"/>
        </w:rPr>
        <w:t>implementing ITS TYME</w:t>
      </w:r>
      <w:r w:rsidR="00DD482A" w:rsidRPr="00093F23">
        <w:rPr>
          <w:rFonts w:ascii="Times New Roman" w:hAnsi="Times New Roman" w:cs="Times New Roman"/>
          <w:sz w:val="22"/>
          <w:szCs w:val="22"/>
        </w:rPr>
        <w:t xml:space="preserve">, an entrepreneurship education program for illiterate and semi-literate youth. ITS TYME is </w:t>
      </w:r>
      <w:r w:rsidR="00595AB6" w:rsidRPr="00093F23">
        <w:rPr>
          <w:rFonts w:ascii="Times New Roman" w:hAnsi="Times New Roman" w:cs="Times New Roman"/>
          <w:sz w:val="22"/>
          <w:szCs w:val="22"/>
        </w:rPr>
        <w:t>an acronym for Immersion Traini</w:t>
      </w:r>
      <w:r w:rsidR="00DD482A" w:rsidRPr="00093F23">
        <w:rPr>
          <w:rFonts w:ascii="Times New Roman" w:hAnsi="Times New Roman" w:cs="Times New Roman"/>
          <w:sz w:val="22"/>
          <w:szCs w:val="22"/>
        </w:rPr>
        <w:t>n</w:t>
      </w:r>
      <w:r w:rsidR="00595AB6" w:rsidRPr="00093F23">
        <w:rPr>
          <w:rFonts w:ascii="Times New Roman" w:hAnsi="Times New Roman" w:cs="Times New Roman"/>
          <w:sz w:val="22"/>
          <w:szCs w:val="22"/>
        </w:rPr>
        <w:t>g</w:t>
      </w:r>
      <w:r w:rsidR="00DD482A" w:rsidRPr="00093F23">
        <w:rPr>
          <w:rFonts w:ascii="Times New Roman" w:hAnsi="Times New Roman" w:cs="Times New Roman"/>
          <w:sz w:val="22"/>
          <w:szCs w:val="22"/>
        </w:rPr>
        <w:t xml:space="preserve"> Strategy: Targeting Young Marginalized Entrepreneurs.</w:t>
      </w:r>
      <w:r w:rsidR="004934C4" w:rsidRPr="00093F23">
        <w:rPr>
          <w:rFonts w:ascii="Times New Roman" w:hAnsi="Times New Roman" w:cs="Times New Roman"/>
          <w:sz w:val="22"/>
          <w:szCs w:val="22"/>
        </w:rPr>
        <w:t xml:space="preserve"> </w:t>
      </w:r>
      <w:r w:rsidRPr="00093F23">
        <w:rPr>
          <w:rFonts w:ascii="Times New Roman" w:hAnsi="Times New Roman" w:cs="Times New Roman"/>
          <w:sz w:val="22"/>
          <w:szCs w:val="22"/>
        </w:rPr>
        <w:t xml:space="preserve">The </w:t>
      </w:r>
      <w:r w:rsidR="004934C4" w:rsidRPr="00093F23">
        <w:rPr>
          <w:rFonts w:ascii="Times New Roman" w:hAnsi="Times New Roman" w:cs="Times New Roman"/>
          <w:sz w:val="22"/>
          <w:szCs w:val="22"/>
        </w:rPr>
        <w:t>program</w:t>
      </w:r>
      <w:r w:rsidRPr="00093F23">
        <w:rPr>
          <w:rFonts w:ascii="Times New Roman" w:hAnsi="Times New Roman" w:cs="Times New Roman"/>
          <w:sz w:val="22"/>
          <w:szCs w:val="22"/>
        </w:rPr>
        <w:t xml:space="preserve"> is designed to provide entrepreneurship knowledge to young people, primarily in the margins of society working in the informal sector – carpenters, plumbers, </w:t>
      </w:r>
      <w:r w:rsidRPr="00093F23">
        <w:rPr>
          <w:rFonts w:ascii="Times New Roman" w:hAnsi="Times New Roman" w:cs="Times New Roman"/>
          <w:sz w:val="22"/>
          <w:szCs w:val="22"/>
        </w:rPr>
        <w:lastRenderedPageBreak/>
        <w:t>mechani</w:t>
      </w:r>
      <w:r w:rsidR="00C468D5" w:rsidRPr="00093F23">
        <w:rPr>
          <w:rFonts w:ascii="Times New Roman" w:hAnsi="Times New Roman" w:cs="Times New Roman"/>
          <w:sz w:val="22"/>
          <w:szCs w:val="22"/>
        </w:rPr>
        <w:t>cs, bricklayers, etc. who are sk</w:t>
      </w:r>
      <w:r w:rsidRPr="00093F23">
        <w:rPr>
          <w:rFonts w:ascii="Times New Roman" w:hAnsi="Times New Roman" w:cs="Times New Roman"/>
          <w:sz w:val="22"/>
          <w:szCs w:val="22"/>
        </w:rPr>
        <w:t>illed tradespeople but lack the business acumen to be profitable or lucrative. It has</w:t>
      </w:r>
      <w:r w:rsidR="004934C4" w:rsidRPr="00093F23">
        <w:rPr>
          <w:rFonts w:ascii="Times New Roman" w:hAnsi="Times New Roman" w:cs="Times New Roman"/>
          <w:sz w:val="22"/>
          <w:szCs w:val="22"/>
        </w:rPr>
        <w:t xml:space="preserve"> reached a total number of 1486 youth to date in more </w:t>
      </w:r>
      <w:r w:rsidR="00120A5A" w:rsidRPr="00093F23">
        <w:rPr>
          <w:rFonts w:ascii="Times New Roman" w:hAnsi="Times New Roman" w:cs="Times New Roman"/>
          <w:sz w:val="22"/>
          <w:szCs w:val="22"/>
        </w:rPr>
        <w:t xml:space="preserve">than 40 villages in Iringa </w:t>
      </w:r>
      <w:r w:rsidR="004934C4" w:rsidRPr="00093F23">
        <w:rPr>
          <w:rFonts w:ascii="Times New Roman" w:hAnsi="Times New Roman" w:cs="Times New Roman"/>
          <w:sz w:val="22"/>
          <w:szCs w:val="22"/>
        </w:rPr>
        <w:t>with entrepreneurship</w:t>
      </w:r>
      <w:r w:rsidR="00DD482A" w:rsidRPr="00093F23">
        <w:rPr>
          <w:rFonts w:ascii="Times New Roman" w:hAnsi="Times New Roman" w:cs="Times New Roman"/>
          <w:sz w:val="22"/>
          <w:szCs w:val="22"/>
        </w:rPr>
        <w:t xml:space="preserve"> education</w:t>
      </w:r>
      <w:r w:rsidR="004934C4" w:rsidRPr="00093F23">
        <w:rPr>
          <w:rFonts w:ascii="Times New Roman" w:hAnsi="Times New Roman" w:cs="Times New Roman"/>
          <w:sz w:val="22"/>
          <w:szCs w:val="22"/>
        </w:rPr>
        <w:t xml:space="preserve">, financial </w:t>
      </w:r>
      <w:r w:rsidR="00595AB6" w:rsidRPr="00093F23">
        <w:rPr>
          <w:rFonts w:ascii="Times New Roman" w:hAnsi="Times New Roman" w:cs="Times New Roman"/>
          <w:sz w:val="22"/>
          <w:szCs w:val="22"/>
        </w:rPr>
        <w:t>literacy</w:t>
      </w:r>
      <w:r w:rsidR="00DA1044" w:rsidRPr="00093F23">
        <w:rPr>
          <w:rFonts w:ascii="Times New Roman" w:hAnsi="Times New Roman" w:cs="Times New Roman"/>
          <w:sz w:val="22"/>
          <w:szCs w:val="22"/>
        </w:rPr>
        <w:t xml:space="preserve"> and employability</w:t>
      </w:r>
      <w:r w:rsidR="00595AB6" w:rsidRPr="00093F23">
        <w:rPr>
          <w:rFonts w:ascii="Times New Roman" w:hAnsi="Times New Roman" w:cs="Times New Roman"/>
          <w:sz w:val="22"/>
          <w:szCs w:val="22"/>
        </w:rPr>
        <w:t>/workforce readiness</w:t>
      </w:r>
      <w:r w:rsidR="00DA1044" w:rsidRPr="00093F23">
        <w:rPr>
          <w:rFonts w:ascii="Times New Roman" w:hAnsi="Times New Roman" w:cs="Times New Roman"/>
          <w:sz w:val="22"/>
          <w:szCs w:val="22"/>
        </w:rPr>
        <w:t xml:space="preserve"> skills</w:t>
      </w:r>
      <w:r w:rsidR="004934C4" w:rsidRPr="00093F23">
        <w:rPr>
          <w:rFonts w:ascii="Times New Roman" w:hAnsi="Times New Roman" w:cs="Times New Roman"/>
          <w:sz w:val="22"/>
          <w:szCs w:val="22"/>
        </w:rPr>
        <w:t>.</w:t>
      </w:r>
      <w:r w:rsidR="00C468D5" w:rsidRPr="00093F23">
        <w:rPr>
          <w:rFonts w:ascii="Times New Roman" w:hAnsi="Times New Roman" w:cs="Times New Roman"/>
          <w:sz w:val="22"/>
          <w:szCs w:val="22"/>
        </w:rPr>
        <w:t xml:space="preserve"> Annually, JA Tanzania reaches almost 4,000 youth through its programs.</w:t>
      </w:r>
      <w:r w:rsidR="004F23D8" w:rsidRPr="00093F23">
        <w:rPr>
          <w:rFonts w:ascii="Times New Roman" w:hAnsi="Times New Roman" w:cs="Times New Roman"/>
          <w:sz w:val="22"/>
          <w:szCs w:val="22"/>
        </w:rPr>
        <w:t xml:space="preserve"> </w:t>
      </w:r>
    </w:p>
    <w:p w14:paraId="2A6B9B4B" w14:textId="27BF7ED4" w:rsidR="004F23D8" w:rsidRDefault="004F23D8" w:rsidP="005B1534">
      <w:pPr>
        <w:rPr>
          <w:rFonts w:ascii="Times New Roman" w:hAnsi="Times New Roman" w:cs="Times New Roman"/>
          <w:sz w:val="22"/>
          <w:szCs w:val="22"/>
        </w:rPr>
      </w:pPr>
      <w:r w:rsidRPr="00093F23">
        <w:rPr>
          <w:rFonts w:ascii="Times New Roman" w:hAnsi="Times New Roman" w:cs="Times New Roman"/>
          <w:sz w:val="22"/>
          <w:szCs w:val="22"/>
        </w:rPr>
        <w:t xml:space="preserve">Broadly, JA Tanzania is 20 years old and has reached over 40,000 youth. Funding has primarily been through the private sector, </w:t>
      </w:r>
      <w:r w:rsidR="009F58D6" w:rsidRPr="00093F23">
        <w:rPr>
          <w:rFonts w:ascii="Times New Roman" w:hAnsi="Times New Roman" w:cs="Times New Roman"/>
          <w:sz w:val="22"/>
          <w:szCs w:val="22"/>
        </w:rPr>
        <w:t>including</w:t>
      </w:r>
      <w:r w:rsidRPr="00093F23">
        <w:rPr>
          <w:rFonts w:ascii="Times New Roman" w:hAnsi="Times New Roman" w:cs="Times New Roman"/>
          <w:sz w:val="22"/>
          <w:szCs w:val="22"/>
        </w:rPr>
        <w:t xml:space="preserve"> Barclays Bank, Citi Foundation, Good Neighbors Tanzania and UNHCR.</w:t>
      </w:r>
    </w:p>
    <w:p w14:paraId="787155DE" w14:textId="09BCB2E5" w:rsidR="00497D51" w:rsidRDefault="00497D51" w:rsidP="005B1534">
      <w:pPr>
        <w:rPr>
          <w:rFonts w:ascii="Times New Roman" w:hAnsi="Times New Roman" w:cs="Times New Roman"/>
          <w:sz w:val="22"/>
          <w:szCs w:val="22"/>
        </w:rPr>
      </w:pPr>
      <w:r w:rsidRPr="00497D51">
        <w:rPr>
          <w:rFonts w:ascii="Times New Roman" w:hAnsi="Times New Roman" w:cs="Times New Roman"/>
          <w:sz w:val="22"/>
          <w:szCs w:val="22"/>
        </w:rPr>
        <w:t>Part of a global organization in over 120 countries, JA has a regional</w:t>
      </w:r>
      <w:r w:rsidR="00591835">
        <w:rPr>
          <w:rFonts w:ascii="Times New Roman" w:hAnsi="Times New Roman" w:cs="Times New Roman"/>
          <w:sz w:val="22"/>
          <w:szCs w:val="22"/>
        </w:rPr>
        <w:t xml:space="preserve"> office </w:t>
      </w:r>
      <w:proofErr w:type="gramStart"/>
      <w:r w:rsidR="00591835">
        <w:rPr>
          <w:rFonts w:ascii="Times New Roman" w:hAnsi="Times New Roman" w:cs="Times New Roman"/>
          <w:sz w:val="22"/>
          <w:szCs w:val="22"/>
        </w:rPr>
        <w:t>in  Dar</w:t>
      </w:r>
      <w:proofErr w:type="gramEnd"/>
      <w:r w:rsidR="00591835">
        <w:rPr>
          <w:rFonts w:ascii="Times New Roman" w:hAnsi="Times New Roman" w:cs="Times New Roman"/>
          <w:sz w:val="22"/>
          <w:szCs w:val="22"/>
        </w:rPr>
        <w:t xml:space="preserve"> </w:t>
      </w:r>
      <w:proofErr w:type="spellStart"/>
      <w:r w:rsidR="00591835">
        <w:rPr>
          <w:rFonts w:ascii="Times New Roman" w:hAnsi="Times New Roman" w:cs="Times New Roman"/>
          <w:sz w:val="22"/>
          <w:szCs w:val="22"/>
        </w:rPr>
        <w:t>es</w:t>
      </w:r>
      <w:proofErr w:type="spellEnd"/>
      <w:r w:rsidR="00591835">
        <w:rPr>
          <w:rFonts w:ascii="Times New Roman" w:hAnsi="Times New Roman" w:cs="Times New Roman"/>
          <w:sz w:val="22"/>
          <w:szCs w:val="22"/>
        </w:rPr>
        <w:t xml:space="preserve"> Salaam Tanzania ,with other two regional office  in </w:t>
      </w:r>
      <w:proofErr w:type="spellStart"/>
      <w:r w:rsidR="00591835">
        <w:rPr>
          <w:rFonts w:ascii="Times New Roman" w:hAnsi="Times New Roman" w:cs="Times New Roman"/>
          <w:sz w:val="22"/>
          <w:szCs w:val="22"/>
        </w:rPr>
        <w:t>Iringa</w:t>
      </w:r>
      <w:proofErr w:type="spellEnd"/>
      <w:r w:rsidR="00591835">
        <w:rPr>
          <w:rFonts w:ascii="Times New Roman" w:hAnsi="Times New Roman" w:cs="Times New Roman"/>
          <w:sz w:val="22"/>
          <w:szCs w:val="22"/>
        </w:rPr>
        <w:t xml:space="preserve"> and Zanzibar</w:t>
      </w:r>
      <w:r w:rsidRPr="00497D51">
        <w:rPr>
          <w:rFonts w:ascii="Times New Roman" w:hAnsi="Times New Roman" w:cs="Times New Roman"/>
          <w:sz w:val="22"/>
          <w:szCs w:val="22"/>
        </w:rPr>
        <w:t>.</w:t>
      </w:r>
      <w:r>
        <w:rPr>
          <w:rFonts w:ascii="Times New Roman" w:hAnsi="Times New Roman" w:cs="Times New Roman"/>
          <w:sz w:val="22"/>
          <w:szCs w:val="22"/>
        </w:rPr>
        <w:t xml:space="preserve"> Key staff for the project will be:</w:t>
      </w:r>
    </w:p>
    <w:p w14:paraId="33E6AE08" w14:textId="208A968A" w:rsidR="00497D51" w:rsidRDefault="00497D51" w:rsidP="00497D51">
      <w:pPr>
        <w:pStyle w:val="ListParagraph"/>
        <w:numPr>
          <w:ilvl w:val="0"/>
          <w:numId w:val="9"/>
        </w:numPr>
        <w:rPr>
          <w:rFonts w:ascii="Times New Roman" w:hAnsi="Times New Roman" w:cs="Times New Roman"/>
        </w:rPr>
      </w:pPr>
      <w:r>
        <w:rPr>
          <w:rFonts w:ascii="Times New Roman" w:hAnsi="Times New Roman" w:cs="Times New Roman"/>
        </w:rPr>
        <w:t xml:space="preserve">Hamis </w:t>
      </w:r>
      <w:proofErr w:type="spellStart"/>
      <w:r>
        <w:rPr>
          <w:rFonts w:ascii="Times New Roman" w:hAnsi="Times New Roman" w:cs="Times New Roman"/>
        </w:rPr>
        <w:t>Kasongo</w:t>
      </w:r>
      <w:proofErr w:type="spellEnd"/>
      <w:r>
        <w:rPr>
          <w:rFonts w:ascii="Times New Roman" w:hAnsi="Times New Roman" w:cs="Times New Roman"/>
        </w:rPr>
        <w:t>, Executive Director JA Tanzania, a development professional with experience in project management and education</w:t>
      </w:r>
      <w:r w:rsidR="009E093C">
        <w:rPr>
          <w:rFonts w:ascii="Times New Roman" w:hAnsi="Times New Roman" w:cs="Times New Roman"/>
        </w:rPr>
        <w:t>, 10 years Experience   in Project development for Africa south Sahara.</w:t>
      </w:r>
    </w:p>
    <w:p w14:paraId="5C2183BA" w14:textId="2B957A89" w:rsidR="00497D51" w:rsidRPr="00497D51" w:rsidRDefault="009E093C" w:rsidP="00497D51">
      <w:pPr>
        <w:pStyle w:val="ListParagraph"/>
        <w:numPr>
          <w:ilvl w:val="0"/>
          <w:numId w:val="9"/>
        </w:numPr>
        <w:rPr>
          <w:rFonts w:ascii="Times New Roman" w:hAnsi="Times New Roman" w:cs="Times New Roman"/>
        </w:rPr>
      </w:pPr>
      <w:r>
        <w:rPr>
          <w:rFonts w:ascii="Times New Roman" w:hAnsi="Times New Roman" w:cs="Times New Roman"/>
        </w:rPr>
        <w:t xml:space="preserve">Esther </w:t>
      </w:r>
      <w:proofErr w:type="gramStart"/>
      <w:r>
        <w:rPr>
          <w:rFonts w:ascii="Times New Roman" w:hAnsi="Times New Roman" w:cs="Times New Roman"/>
        </w:rPr>
        <w:t>Mathias ,</w:t>
      </w:r>
      <w:proofErr w:type="gramEnd"/>
      <w:r>
        <w:rPr>
          <w:rFonts w:ascii="Times New Roman" w:hAnsi="Times New Roman" w:cs="Times New Roman"/>
        </w:rPr>
        <w:t xml:space="preserve"> Finance Manager for JA Tanzania</w:t>
      </w:r>
      <w:r w:rsidR="00497D51">
        <w:rPr>
          <w:rFonts w:ascii="Times New Roman" w:hAnsi="Times New Roman" w:cs="Times New Roman"/>
        </w:rPr>
        <w:t xml:space="preserve">, who is trained in </w:t>
      </w:r>
      <w:r>
        <w:rPr>
          <w:rFonts w:ascii="Times New Roman" w:hAnsi="Times New Roman" w:cs="Times New Roman"/>
        </w:rPr>
        <w:t xml:space="preserve">In Accounts and Finance </w:t>
      </w:r>
      <w:r w:rsidR="00497D51">
        <w:rPr>
          <w:rFonts w:ascii="Times New Roman" w:hAnsi="Times New Roman" w:cs="Times New Roman"/>
        </w:rPr>
        <w:t>will oversee financial grant implementation and reporting</w:t>
      </w:r>
    </w:p>
    <w:p w14:paraId="001319F6" w14:textId="77777777" w:rsidR="00BA33FC" w:rsidRDefault="00BA33FC" w:rsidP="004934C4">
      <w:pPr>
        <w:jc w:val="both"/>
        <w:rPr>
          <w:rFonts w:ascii="Times New Roman" w:hAnsi="Times New Roman" w:cs="Times New Roman"/>
          <w:b/>
          <w:sz w:val="22"/>
          <w:szCs w:val="22"/>
        </w:rPr>
      </w:pPr>
    </w:p>
    <w:p w14:paraId="398489B1" w14:textId="77777777" w:rsidR="001E5590" w:rsidRDefault="001E5590" w:rsidP="004934C4">
      <w:pPr>
        <w:jc w:val="both"/>
        <w:rPr>
          <w:rFonts w:ascii="Times New Roman" w:hAnsi="Times New Roman" w:cs="Times New Roman"/>
          <w:b/>
          <w:sz w:val="22"/>
          <w:szCs w:val="22"/>
        </w:rPr>
      </w:pPr>
    </w:p>
    <w:p w14:paraId="2CA31B67" w14:textId="77777777" w:rsidR="001E5590" w:rsidRDefault="001E5590" w:rsidP="004934C4">
      <w:pPr>
        <w:jc w:val="both"/>
        <w:rPr>
          <w:rFonts w:ascii="Times New Roman" w:hAnsi="Times New Roman" w:cs="Times New Roman"/>
          <w:b/>
          <w:sz w:val="22"/>
          <w:szCs w:val="22"/>
        </w:rPr>
      </w:pPr>
    </w:p>
    <w:p w14:paraId="085EF891" w14:textId="77777777" w:rsidR="001E5590" w:rsidRDefault="001E5590" w:rsidP="004934C4">
      <w:pPr>
        <w:jc w:val="both"/>
        <w:rPr>
          <w:rFonts w:ascii="Times New Roman" w:hAnsi="Times New Roman" w:cs="Times New Roman"/>
          <w:b/>
          <w:sz w:val="22"/>
          <w:szCs w:val="22"/>
        </w:rPr>
      </w:pPr>
    </w:p>
    <w:p w14:paraId="3E72845B" w14:textId="77777777" w:rsidR="001E5590" w:rsidRDefault="001E5590" w:rsidP="004934C4">
      <w:pPr>
        <w:jc w:val="both"/>
        <w:rPr>
          <w:rFonts w:ascii="Times New Roman" w:hAnsi="Times New Roman" w:cs="Times New Roman"/>
          <w:b/>
          <w:sz w:val="22"/>
          <w:szCs w:val="22"/>
        </w:rPr>
      </w:pPr>
    </w:p>
    <w:p w14:paraId="4A4C5AF1" w14:textId="77777777" w:rsidR="001E5590" w:rsidRDefault="001E5590" w:rsidP="004934C4">
      <w:pPr>
        <w:jc w:val="both"/>
        <w:rPr>
          <w:rFonts w:ascii="Times New Roman" w:hAnsi="Times New Roman" w:cs="Times New Roman"/>
          <w:b/>
          <w:sz w:val="22"/>
          <w:szCs w:val="22"/>
        </w:rPr>
      </w:pPr>
    </w:p>
    <w:p w14:paraId="2727B57D" w14:textId="77777777" w:rsidR="00591835" w:rsidRDefault="00591835" w:rsidP="004934C4">
      <w:pPr>
        <w:jc w:val="both"/>
        <w:rPr>
          <w:rFonts w:ascii="Times New Roman" w:hAnsi="Times New Roman" w:cs="Times New Roman"/>
          <w:b/>
          <w:sz w:val="22"/>
          <w:szCs w:val="22"/>
        </w:rPr>
      </w:pPr>
    </w:p>
    <w:p w14:paraId="6E49BF1E" w14:textId="77777777" w:rsidR="001E5590" w:rsidRPr="00093F23" w:rsidRDefault="001E5590" w:rsidP="004934C4">
      <w:pPr>
        <w:jc w:val="both"/>
        <w:rPr>
          <w:rFonts w:ascii="Times New Roman" w:hAnsi="Times New Roman" w:cs="Times New Roman"/>
          <w:b/>
          <w:sz w:val="22"/>
          <w:szCs w:val="22"/>
        </w:rPr>
      </w:pPr>
    </w:p>
    <w:p w14:paraId="1CB19D88" w14:textId="3A2D516B" w:rsidR="00120A5A" w:rsidRPr="00093F23" w:rsidRDefault="009E2F34" w:rsidP="004934C4">
      <w:pPr>
        <w:jc w:val="both"/>
        <w:rPr>
          <w:rFonts w:ascii="Times New Roman" w:hAnsi="Times New Roman" w:cs="Times New Roman"/>
          <w:sz w:val="22"/>
          <w:szCs w:val="22"/>
        </w:rPr>
      </w:pPr>
      <w:r w:rsidRPr="00093F23">
        <w:rPr>
          <w:rFonts w:ascii="Times New Roman" w:hAnsi="Times New Roman" w:cs="Times New Roman"/>
          <w:b/>
          <w:sz w:val="22"/>
          <w:szCs w:val="22"/>
        </w:rPr>
        <w:t>The program has also registered the following results:</w:t>
      </w:r>
    </w:p>
    <w:p w14:paraId="64299A23" w14:textId="7067FCF8" w:rsidR="004934C4" w:rsidRPr="00093F23" w:rsidRDefault="004934C4">
      <w:pPr>
        <w:pStyle w:val="ListParagraph"/>
        <w:numPr>
          <w:ilvl w:val="0"/>
          <w:numId w:val="3"/>
        </w:numPr>
        <w:jc w:val="both"/>
        <w:rPr>
          <w:rFonts w:ascii="Times New Roman" w:hAnsi="Times New Roman" w:cs="Times New Roman"/>
        </w:rPr>
      </w:pPr>
      <w:r w:rsidRPr="00093F23">
        <w:rPr>
          <w:rFonts w:ascii="Times New Roman" w:hAnsi="Times New Roman" w:cs="Times New Roman"/>
        </w:rPr>
        <w:t>8</w:t>
      </w:r>
      <w:r w:rsidR="009E2F34" w:rsidRPr="00093F23">
        <w:rPr>
          <w:rFonts w:ascii="Times New Roman" w:hAnsi="Times New Roman" w:cs="Times New Roman"/>
        </w:rPr>
        <w:t>4</w:t>
      </w:r>
      <w:r w:rsidR="00454FFE" w:rsidRPr="00093F23">
        <w:rPr>
          <w:rFonts w:ascii="Times New Roman" w:hAnsi="Times New Roman" w:cs="Times New Roman"/>
        </w:rPr>
        <w:t>+</w:t>
      </w:r>
      <w:r w:rsidR="009E2F34" w:rsidRPr="00093F23">
        <w:rPr>
          <w:rFonts w:ascii="Times New Roman" w:hAnsi="Times New Roman" w:cs="Times New Roman"/>
        </w:rPr>
        <w:t xml:space="preserve"> active savings groups </w:t>
      </w:r>
      <w:r w:rsidR="00454FFE" w:rsidRPr="00093F23">
        <w:rPr>
          <w:rFonts w:ascii="Times New Roman" w:hAnsi="Times New Roman" w:cs="Times New Roman"/>
        </w:rPr>
        <w:t xml:space="preserve">and </w:t>
      </w:r>
      <w:r w:rsidR="009E2F34" w:rsidRPr="00093F23">
        <w:rPr>
          <w:rFonts w:ascii="Times New Roman" w:hAnsi="Times New Roman" w:cs="Times New Roman"/>
        </w:rPr>
        <w:t>100</w:t>
      </w:r>
      <w:r w:rsidR="00454FFE" w:rsidRPr="00093F23">
        <w:rPr>
          <w:rFonts w:ascii="Times New Roman" w:hAnsi="Times New Roman" w:cs="Times New Roman"/>
        </w:rPr>
        <w:t>+</w:t>
      </w:r>
      <w:r w:rsidR="009E2F34" w:rsidRPr="00093F23">
        <w:rPr>
          <w:rFonts w:ascii="Times New Roman" w:hAnsi="Times New Roman" w:cs="Times New Roman"/>
        </w:rPr>
        <w:t xml:space="preserve"> new businesses created.</w:t>
      </w:r>
    </w:p>
    <w:p w14:paraId="2B0B1C2A" w14:textId="0388742A" w:rsidR="004934C4" w:rsidRPr="00093F23" w:rsidRDefault="004934C4" w:rsidP="004934C4">
      <w:pPr>
        <w:pStyle w:val="ListParagraph"/>
        <w:numPr>
          <w:ilvl w:val="0"/>
          <w:numId w:val="3"/>
        </w:numPr>
        <w:jc w:val="both"/>
        <w:rPr>
          <w:rFonts w:ascii="Times New Roman" w:hAnsi="Times New Roman" w:cs="Times New Roman"/>
        </w:rPr>
      </w:pPr>
      <w:r w:rsidRPr="00093F23">
        <w:rPr>
          <w:rFonts w:ascii="Times New Roman" w:hAnsi="Times New Roman" w:cs="Times New Roman"/>
        </w:rPr>
        <w:t>62 groups have succes</w:t>
      </w:r>
      <w:r w:rsidR="009E2F34" w:rsidRPr="00093F23">
        <w:rPr>
          <w:rFonts w:ascii="Times New Roman" w:hAnsi="Times New Roman" w:cs="Times New Roman"/>
        </w:rPr>
        <w:t>sfully registered and are active.</w:t>
      </w:r>
    </w:p>
    <w:p w14:paraId="00E223CD" w14:textId="35ED0A8F" w:rsidR="00120A5A" w:rsidRPr="00093F23" w:rsidRDefault="004934C4" w:rsidP="004934C4">
      <w:pPr>
        <w:pStyle w:val="ListParagraph"/>
        <w:numPr>
          <w:ilvl w:val="0"/>
          <w:numId w:val="3"/>
        </w:numPr>
        <w:jc w:val="both"/>
        <w:rPr>
          <w:rFonts w:ascii="Times New Roman" w:hAnsi="Times New Roman" w:cs="Times New Roman"/>
        </w:rPr>
      </w:pPr>
      <w:r w:rsidRPr="00093F23">
        <w:rPr>
          <w:rFonts w:ascii="Times New Roman" w:hAnsi="Times New Roman" w:cs="Times New Roman"/>
        </w:rPr>
        <w:t>127</w:t>
      </w:r>
      <w:r w:rsidR="00454FFE" w:rsidRPr="00093F23">
        <w:rPr>
          <w:rFonts w:ascii="Times New Roman" w:hAnsi="Times New Roman" w:cs="Times New Roman"/>
        </w:rPr>
        <w:t>+</w:t>
      </w:r>
      <w:r w:rsidRPr="00093F23">
        <w:rPr>
          <w:rFonts w:ascii="Times New Roman" w:hAnsi="Times New Roman" w:cs="Times New Roman"/>
        </w:rPr>
        <w:t xml:space="preserve"> existe</w:t>
      </w:r>
      <w:r w:rsidR="009E2F34" w:rsidRPr="00093F23">
        <w:rPr>
          <w:rFonts w:ascii="Times New Roman" w:hAnsi="Times New Roman" w:cs="Times New Roman"/>
        </w:rPr>
        <w:t xml:space="preserve">d businesses </w:t>
      </w:r>
      <w:r w:rsidR="00454FFE" w:rsidRPr="00093F23">
        <w:rPr>
          <w:rFonts w:ascii="Times New Roman" w:hAnsi="Times New Roman" w:cs="Times New Roman"/>
        </w:rPr>
        <w:t>report</w:t>
      </w:r>
      <w:r w:rsidR="009E2F34" w:rsidRPr="00093F23">
        <w:rPr>
          <w:rFonts w:ascii="Times New Roman" w:hAnsi="Times New Roman" w:cs="Times New Roman"/>
        </w:rPr>
        <w:t xml:space="preserve"> improved</w:t>
      </w:r>
      <w:r w:rsidR="00454FFE" w:rsidRPr="00093F23">
        <w:rPr>
          <w:rFonts w:ascii="Times New Roman" w:hAnsi="Times New Roman" w:cs="Times New Roman"/>
        </w:rPr>
        <w:t xml:space="preserve"> operations and profitability</w:t>
      </w:r>
    </w:p>
    <w:p w14:paraId="5E7F003B" w14:textId="3EC3978B" w:rsidR="00312EE8" w:rsidRPr="00093F23" w:rsidRDefault="00120A5A" w:rsidP="00312EE8">
      <w:pPr>
        <w:pStyle w:val="ListParagraph"/>
        <w:numPr>
          <w:ilvl w:val="0"/>
          <w:numId w:val="3"/>
        </w:numPr>
        <w:jc w:val="both"/>
        <w:rPr>
          <w:rFonts w:ascii="Times New Roman" w:hAnsi="Times New Roman" w:cs="Times New Roman"/>
        </w:rPr>
      </w:pPr>
      <w:r w:rsidRPr="00093F23">
        <w:rPr>
          <w:rFonts w:ascii="Times New Roman" w:hAnsi="Times New Roman" w:cs="Times New Roman"/>
        </w:rPr>
        <w:t>25</w:t>
      </w:r>
      <w:r w:rsidR="009E2F34" w:rsidRPr="00093F23">
        <w:rPr>
          <w:rFonts w:ascii="Times New Roman" w:hAnsi="Times New Roman" w:cs="Times New Roman"/>
        </w:rPr>
        <w:t>+</w:t>
      </w:r>
      <w:r w:rsidRPr="00093F23">
        <w:rPr>
          <w:rFonts w:ascii="Times New Roman" w:hAnsi="Times New Roman" w:cs="Times New Roman"/>
        </w:rPr>
        <w:t xml:space="preserve"> c</w:t>
      </w:r>
      <w:r w:rsidR="004934C4" w:rsidRPr="00093F23">
        <w:rPr>
          <w:rFonts w:ascii="Times New Roman" w:hAnsi="Times New Roman" w:cs="Times New Roman"/>
        </w:rPr>
        <w:t>ommuni</w:t>
      </w:r>
      <w:r w:rsidRPr="00093F23">
        <w:rPr>
          <w:rFonts w:ascii="Times New Roman" w:hAnsi="Times New Roman" w:cs="Times New Roman"/>
        </w:rPr>
        <w:t xml:space="preserve">ty development officers </w:t>
      </w:r>
      <w:r w:rsidR="009E2F34" w:rsidRPr="00093F23">
        <w:rPr>
          <w:rFonts w:ascii="Times New Roman" w:hAnsi="Times New Roman" w:cs="Times New Roman"/>
        </w:rPr>
        <w:t>have been trained as facilitators to deliver</w:t>
      </w:r>
      <w:r w:rsidR="003E0AA5" w:rsidRPr="00093F23">
        <w:rPr>
          <w:rFonts w:ascii="Times New Roman" w:hAnsi="Times New Roman" w:cs="Times New Roman"/>
        </w:rPr>
        <w:t xml:space="preserve"> train</w:t>
      </w:r>
      <w:r w:rsidR="009E2F34" w:rsidRPr="00093F23">
        <w:rPr>
          <w:rFonts w:ascii="Times New Roman" w:hAnsi="Times New Roman" w:cs="Times New Roman"/>
        </w:rPr>
        <w:t>ing to</w:t>
      </w:r>
      <w:r w:rsidR="003E0AA5" w:rsidRPr="00093F23">
        <w:rPr>
          <w:rFonts w:ascii="Times New Roman" w:hAnsi="Times New Roman" w:cs="Times New Roman"/>
        </w:rPr>
        <w:t xml:space="preserve"> youth in their villages.</w:t>
      </w:r>
    </w:p>
    <w:p w14:paraId="77A2F271" w14:textId="09EE700C" w:rsidR="00312EE8" w:rsidRPr="00093F23" w:rsidRDefault="00BA33FC" w:rsidP="00312EE8">
      <w:pPr>
        <w:autoSpaceDE w:val="0"/>
        <w:autoSpaceDN w:val="0"/>
        <w:adjustRightInd w:val="0"/>
        <w:rPr>
          <w:rFonts w:ascii="Times New Roman" w:eastAsiaTheme="minorHAnsi" w:hAnsi="Times New Roman" w:cs="Times New Roman"/>
          <w:b/>
          <w:sz w:val="22"/>
          <w:szCs w:val="22"/>
        </w:rPr>
      </w:pPr>
      <w:r w:rsidRPr="00093F23">
        <w:rPr>
          <w:rFonts w:ascii="Times New Roman" w:eastAsiaTheme="minorHAnsi" w:hAnsi="Times New Roman" w:cs="Times New Roman"/>
          <w:b/>
          <w:sz w:val="22"/>
          <w:szCs w:val="22"/>
        </w:rPr>
        <w:t>C: Technical Appro</w:t>
      </w:r>
      <w:r w:rsidR="00803A21" w:rsidRPr="00093F23">
        <w:rPr>
          <w:rFonts w:ascii="Times New Roman" w:eastAsiaTheme="minorHAnsi" w:hAnsi="Times New Roman" w:cs="Times New Roman"/>
          <w:b/>
          <w:sz w:val="22"/>
          <w:szCs w:val="22"/>
        </w:rPr>
        <w:t>a</w:t>
      </w:r>
      <w:r w:rsidRPr="00093F23">
        <w:rPr>
          <w:rFonts w:ascii="Times New Roman" w:eastAsiaTheme="minorHAnsi" w:hAnsi="Times New Roman" w:cs="Times New Roman"/>
          <w:b/>
          <w:sz w:val="22"/>
          <w:szCs w:val="22"/>
        </w:rPr>
        <w:t>ch</w:t>
      </w:r>
    </w:p>
    <w:p w14:paraId="38F563C8" w14:textId="77777777" w:rsidR="00817CB0" w:rsidRPr="00093F23" w:rsidRDefault="00817CB0" w:rsidP="00312EE8">
      <w:pPr>
        <w:autoSpaceDE w:val="0"/>
        <w:autoSpaceDN w:val="0"/>
        <w:adjustRightInd w:val="0"/>
        <w:rPr>
          <w:rFonts w:ascii="Times New Roman" w:hAnsi="Times New Roman" w:cs="Times New Roman"/>
          <w:b/>
          <w:sz w:val="22"/>
          <w:szCs w:val="22"/>
        </w:rPr>
      </w:pPr>
    </w:p>
    <w:p w14:paraId="173DF35C" w14:textId="13C3ADD3" w:rsidR="00BA33FC" w:rsidRPr="00093F23" w:rsidRDefault="006C7B51" w:rsidP="00312EE8">
      <w:pPr>
        <w:autoSpaceDE w:val="0"/>
        <w:autoSpaceDN w:val="0"/>
        <w:adjustRightInd w:val="0"/>
        <w:rPr>
          <w:rFonts w:ascii="Times New Roman" w:hAnsi="Times New Roman" w:cs="Times New Roman"/>
          <w:sz w:val="22"/>
          <w:szCs w:val="22"/>
        </w:rPr>
      </w:pPr>
      <w:r w:rsidRPr="00093F23">
        <w:rPr>
          <w:rFonts w:ascii="Times New Roman" w:hAnsi="Times New Roman" w:cs="Times New Roman"/>
          <w:b/>
          <w:sz w:val="22"/>
          <w:szCs w:val="22"/>
        </w:rPr>
        <w:t>Location</w:t>
      </w:r>
      <w:r w:rsidR="00BF0043" w:rsidRPr="00093F23">
        <w:rPr>
          <w:rFonts w:ascii="Times New Roman" w:hAnsi="Times New Roman" w:cs="Times New Roman"/>
          <w:b/>
          <w:sz w:val="22"/>
          <w:szCs w:val="22"/>
        </w:rPr>
        <w:t>s</w:t>
      </w:r>
      <w:r w:rsidR="00817CB0" w:rsidRPr="00093F23">
        <w:rPr>
          <w:rFonts w:ascii="Times New Roman" w:hAnsi="Times New Roman" w:cs="Times New Roman"/>
          <w:b/>
          <w:sz w:val="22"/>
          <w:szCs w:val="22"/>
        </w:rPr>
        <w:t xml:space="preserve"> -</w:t>
      </w:r>
      <w:r w:rsidR="00BA33FC" w:rsidRPr="00093F23">
        <w:rPr>
          <w:rFonts w:ascii="Times New Roman" w:hAnsi="Times New Roman" w:cs="Times New Roman"/>
          <w:b/>
          <w:sz w:val="22"/>
          <w:szCs w:val="22"/>
        </w:rPr>
        <w:t xml:space="preserve"> </w:t>
      </w:r>
      <w:r w:rsidR="00817CB0" w:rsidRPr="00093F23">
        <w:rPr>
          <w:rFonts w:ascii="Times New Roman" w:hAnsi="Times New Roman" w:cs="Times New Roman"/>
          <w:sz w:val="22"/>
          <w:szCs w:val="22"/>
        </w:rPr>
        <w:t>JA Africa and JA Tanzania propose to focus their effort for this project in Irin</w:t>
      </w:r>
      <w:r w:rsidR="00BA33FC" w:rsidRPr="00093F23">
        <w:rPr>
          <w:rFonts w:ascii="Times New Roman" w:hAnsi="Times New Roman" w:cs="Times New Roman"/>
          <w:sz w:val="22"/>
          <w:szCs w:val="22"/>
        </w:rPr>
        <w:t xml:space="preserve">ga </w:t>
      </w:r>
      <w:r w:rsidR="008326B7" w:rsidRPr="00093F23">
        <w:rPr>
          <w:rFonts w:ascii="Times New Roman" w:hAnsi="Times New Roman" w:cs="Times New Roman"/>
          <w:sz w:val="22"/>
          <w:szCs w:val="22"/>
        </w:rPr>
        <w:t xml:space="preserve"> D</w:t>
      </w:r>
      <w:r w:rsidR="00817CB0" w:rsidRPr="00093F23">
        <w:rPr>
          <w:rFonts w:ascii="Times New Roman" w:hAnsi="Times New Roman" w:cs="Times New Roman"/>
          <w:sz w:val="22"/>
          <w:szCs w:val="22"/>
        </w:rPr>
        <w:t>C</w:t>
      </w:r>
      <w:r w:rsidR="008326B7" w:rsidRPr="00093F23">
        <w:rPr>
          <w:rFonts w:ascii="Times New Roman" w:hAnsi="Times New Roman" w:cs="Times New Roman"/>
          <w:sz w:val="22"/>
          <w:szCs w:val="22"/>
        </w:rPr>
        <w:t xml:space="preserve">, </w:t>
      </w:r>
      <w:proofErr w:type="spellStart"/>
      <w:r w:rsidR="008326B7" w:rsidRPr="00093F23">
        <w:rPr>
          <w:rFonts w:ascii="Times New Roman" w:hAnsi="Times New Roman" w:cs="Times New Roman"/>
          <w:sz w:val="22"/>
          <w:szCs w:val="22"/>
        </w:rPr>
        <w:t>Kilolo</w:t>
      </w:r>
      <w:proofErr w:type="spellEnd"/>
      <w:r w:rsidR="00BF0043" w:rsidRPr="00093F23">
        <w:rPr>
          <w:rFonts w:ascii="Times New Roman" w:hAnsi="Times New Roman" w:cs="Times New Roman"/>
          <w:sz w:val="22"/>
          <w:szCs w:val="22"/>
        </w:rPr>
        <w:t xml:space="preserve"> DC</w:t>
      </w:r>
      <w:r w:rsidR="008326B7" w:rsidRPr="00093F23">
        <w:rPr>
          <w:rFonts w:ascii="Times New Roman" w:hAnsi="Times New Roman" w:cs="Times New Roman"/>
          <w:sz w:val="22"/>
          <w:szCs w:val="22"/>
        </w:rPr>
        <w:t xml:space="preserve">,  </w:t>
      </w:r>
      <w:proofErr w:type="spellStart"/>
      <w:r w:rsidR="008326B7" w:rsidRPr="00093F23">
        <w:rPr>
          <w:rFonts w:ascii="Times New Roman" w:hAnsi="Times New Roman" w:cs="Times New Roman"/>
          <w:sz w:val="22"/>
          <w:szCs w:val="22"/>
        </w:rPr>
        <w:t>Mufindi</w:t>
      </w:r>
      <w:proofErr w:type="spellEnd"/>
      <w:r w:rsidR="008326B7" w:rsidRPr="00093F23">
        <w:rPr>
          <w:rFonts w:ascii="Times New Roman" w:hAnsi="Times New Roman" w:cs="Times New Roman"/>
          <w:sz w:val="22"/>
          <w:szCs w:val="22"/>
        </w:rPr>
        <w:t xml:space="preserve"> </w:t>
      </w:r>
      <w:r w:rsidR="00BF0043" w:rsidRPr="00093F23">
        <w:rPr>
          <w:rFonts w:ascii="Times New Roman" w:hAnsi="Times New Roman" w:cs="Times New Roman"/>
          <w:sz w:val="22"/>
          <w:szCs w:val="22"/>
        </w:rPr>
        <w:t xml:space="preserve"> DC</w:t>
      </w:r>
      <w:r w:rsidR="00817CB0" w:rsidRPr="00093F23">
        <w:rPr>
          <w:rFonts w:ascii="Times New Roman" w:hAnsi="Times New Roman" w:cs="Times New Roman"/>
          <w:sz w:val="22"/>
          <w:szCs w:val="22"/>
        </w:rPr>
        <w:t xml:space="preserve"> </w:t>
      </w:r>
      <w:r w:rsidR="008326B7" w:rsidRPr="00093F23">
        <w:rPr>
          <w:rFonts w:ascii="Times New Roman" w:hAnsi="Times New Roman" w:cs="Times New Roman"/>
          <w:sz w:val="22"/>
          <w:szCs w:val="22"/>
        </w:rPr>
        <w:t>,</w:t>
      </w:r>
      <w:r w:rsidR="00BA33FC" w:rsidRPr="00093F23">
        <w:rPr>
          <w:rFonts w:ascii="Times New Roman" w:hAnsi="Times New Roman" w:cs="Times New Roman"/>
          <w:sz w:val="22"/>
          <w:szCs w:val="22"/>
        </w:rPr>
        <w:t xml:space="preserve">and Zanzibar where JA has strong </w:t>
      </w:r>
      <w:r w:rsidR="00817CB0" w:rsidRPr="00093F23">
        <w:rPr>
          <w:rFonts w:ascii="Times New Roman" w:hAnsi="Times New Roman" w:cs="Times New Roman"/>
          <w:sz w:val="22"/>
          <w:szCs w:val="22"/>
        </w:rPr>
        <w:t>experience</w:t>
      </w:r>
      <w:r w:rsidR="00BA33FC" w:rsidRPr="00093F23">
        <w:rPr>
          <w:rFonts w:ascii="Times New Roman" w:hAnsi="Times New Roman" w:cs="Times New Roman"/>
          <w:sz w:val="22"/>
          <w:szCs w:val="22"/>
        </w:rPr>
        <w:t xml:space="preserve"> and</w:t>
      </w:r>
      <w:r w:rsidR="00817CB0" w:rsidRPr="00093F23">
        <w:rPr>
          <w:rFonts w:ascii="Times New Roman" w:hAnsi="Times New Roman" w:cs="Times New Roman"/>
          <w:sz w:val="22"/>
          <w:szCs w:val="22"/>
        </w:rPr>
        <w:t xml:space="preserve"> significant past performance</w:t>
      </w:r>
      <w:r w:rsidR="00BA33FC" w:rsidRPr="00093F23">
        <w:rPr>
          <w:rFonts w:ascii="Times New Roman" w:hAnsi="Times New Roman" w:cs="Times New Roman"/>
          <w:sz w:val="22"/>
          <w:szCs w:val="22"/>
        </w:rPr>
        <w:t>.</w:t>
      </w:r>
    </w:p>
    <w:p w14:paraId="58E8D6B3" w14:textId="77777777" w:rsidR="00BA33FC" w:rsidRPr="00093F23" w:rsidRDefault="00BA33FC" w:rsidP="00312EE8">
      <w:pPr>
        <w:autoSpaceDE w:val="0"/>
        <w:autoSpaceDN w:val="0"/>
        <w:adjustRightInd w:val="0"/>
        <w:rPr>
          <w:rFonts w:ascii="Times New Roman" w:hAnsi="Times New Roman" w:cs="Times New Roman"/>
          <w:b/>
          <w:sz w:val="22"/>
          <w:szCs w:val="22"/>
        </w:rPr>
      </w:pPr>
    </w:p>
    <w:p w14:paraId="128DC0A6" w14:textId="23F551C2" w:rsidR="009D5770" w:rsidRPr="00093F23" w:rsidRDefault="00BA33FC" w:rsidP="00312EE8">
      <w:pPr>
        <w:autoSpaceDE w:val="0"/>
        <w:autoSpaceDN w:val="0"/>
        <w:adjustRightInd w:val="0"/>
        <w:rPr>
          <w:rFonts w:ascii="Times New Roman" w:hAnsi="Times New Roman" w:cs="Times New Roman"/>
          <w:b/>
          <w:sz w:val="22"/>
          <w:szCs w:val="22"/>
        </w:rPr>
      </w:pPr>
      <w:r w:rsidRPr="00093F23">
        <w:rPr>
          <w:rFonts w:ascii="Times New Roman" w:hAnsi="Times New Roman" w:cs="Times New Roman"/>
          <w:b/>
          <w:sz w:val="22"/>
          <w:szCs w:val="22"/>
        </w:rPr>
        <w:t>Stakeholders</w:t>
      </w:r>
      <w:r w:rsidR="00817CB0" w:rsidRPr="00093F23">
        <w:rPr>
          <w:rFonts w:ascii="Times New Roman" w:hAnsi="Times New Roman" w:cs="Times New Roman"/>
          <w:b/>
          <w:sz w:val="22"/>
          <w:szCs w:val="22"/>
        </w:rPr>
        <w:t xml:space="preserve"> - </w:t>
      </w:r>
      <w:r w:rsidR="00A21DA0" w:rsidRPr="00093F23">
        <w:rPr>
          <w:rFonts w:ascii="Times New Roman" w:hAnsi="Times New Roman" w:cs="Times New Roman"/>
          <w:sz w:val="22"/>
          <w:szCs w:val="22"/>
        </w:rPr>
        <w:t>In i</w:t>
      </w:r>
      <w:r w:rsidR="00B23260" w:rsidRPr="00093F23">
        <w:rPr>
          <w:rFonts w:ascii="Times New Roman" w:hAnsi="Times New Roman" w:cs="Times New Roman"/>
          <w:sz w:val="22"/>
          <w:szCs w:val="22"/>
        </w:rPr>
        <w:t>mplementing the program JA w</w:t>
      </w:r>
      <w:r w:rsidR="00C468D5" w:rsidRPr="00093F23">
        <w:rPr>
          <w:rFonts w:ascii="Times New Roman" w:hAnsi="Times New Roman" w:cs="Times New Roman"/>
          <w:sz w:val="22"/>
          <w:szCs w:val="22"/>
        </w:rPr>
        <w:t xml:space="preserve">ill partner with </w:t>
      </w:r>
      <w:r w:rsidR="00A21DA0" w:rsidRPr="00093F23">
        <w:rPr>
          <w:rFonts w:ascii="Times New Roman" w:hAnsi="Times New Roman" w:cs="Times New Roman"/>
          <w:sz w:val="22"/>
          <w:szCs w:val="22"/>
        </w:rPr>
        <w:t>the Small Industry Development Organization (SIDO)</w:t>
      </w:r>
      <w:r w:rsidR="00A21ED1" w:rsidRPr="00093F23">
        <w:rPr>
          <w:rFonts w:ascii="Times New Roman" w:hAnsi="Times New Roman" w:cs="Times New Roman"/>
          <w:sz w:val="22"/>
          <w:szCs w:val="22"/>
        </w:rPr>
        <w:t xml:space="preserve"> </w:t>
      </w:r>
      <w:r w:rsidR="00A21DA0" w:rsidRPr="00093F23">
        <w:rPr>
          <w:rFonts w:ascii="Times New Roman" w:hAnsi="Times New Roman" w:cs="Times New Roman"/>
          <w:sz w:val="22"/>
          <w:szCs w:val="22"/>
        </w:rPr>
        <w:t xml:space="preserve">in </w:t>
      </w:r>
      <w:r w:rsidR="00817CB0" w:rsidRPr="00093F23">
        <w:rPr>
          <w:rFonts w:ascii="Times New Roman" w:hAnsi="Times New Roman" w:cs="Times New Roman"/>
          <w:sz w:val="22"/>
          <w:szCs w:val="22"/>
        </w:rPr>
        <w:t>the se</w:t>
      </w:r>
      <w:r w:rsidR="00A21ED1" w:rsidRPr="00093F23">
        <w:rPr>
          <w:rFonts w:ascii="Times New Roman" w:hAnsi="Times New Roman" w:cs="Times New Roman"/>
          <w:sz w:val="22"/>
          <w:szCs w:val="22"/>
        </w:rPr>
        <w:t>lected districts as well as</w:t>
      </w:r>
      <w:r w:rsidR="00B23260" w:rsidRPr="00093F23">
        <w:rPr>
          <w:rFonts w:ascii="Times New Roman" w:hAnsi="Times New Roman" w:cs="Times New Roman"/>
          <w:sz w:val="22"/>
          <w:szCs w:val="22"/>
        </w:rPr>
        <w:t xml:space="preserve"> Respect for </w:t>
      </w:r>
      <w:r w:rsidR="00817CB0" w:rsidRPr="00093F23">
        <w:rPr>
          <w:rFonts w:ascii="Times New Roman" w:hAnsi="Times New Roman" w:cs="Times New Roman"/>
          <w:sz w:val="22"/>
          <w:szCs w:val="22"/>
        </w:rPr>
        <w:t>D</w:t>
      </w:r>
      <w:r w:rsidR="00B23260" w:rsidRPr="00093F23">
        <w:rPr>
          <w:rFonts w:ascii="Times New Roman" w:hAnsi="Times New Roman" w:cs="Times New Roman"/>
          <w:sz w:val="22"/>
          <w:szCs w:val="22"/>
        </w:rPr>
        <w:t>iversity</w:t>
      </w:r>
      <w:r w:rsidR="00817CB0" w:rsidRPr="00093F23">
        <w:rPr>
          <w:rFonts w:ascii="Times New Roman" w:hAnsi="Times New Roman" w:cs="Times New Roman"/>
          <w:sz w:val="22"/>
          <w:szCs w:val="22"/>
        </w:rPr>
        <w:t>, (RfD)</w:t>
      </w:r>
      <w:r w:rsidR="00A21ED1" w:rsidRPr="00093F23">
        <w:rPr>
          <w:rFonts w:ascii="Times New Roman" w:hAnsi="Times New Roman" w:cs="Times New Roman"/>
          <w:sz w:val="22"/>
          <w:szCs w:val="22"/>
        </w:rPr>
        <w:t xml:space="preserve"> </w:t>
      </w:r>
      <w:r w:rsidR="00B23260" w:rsidRPr="00093F23">
        <w:rPr>
          <w:rFonts w:ascii="Times New Roman" w:hAnsi="Times New Roman" w:cs="Times New Roman"/>
          <w:sz w:val="22"/>
          <w:szCs w:val="22"/>
        </w:rPr>
        <w:t xml:space="preserve">an NGO </w:t>
      </w:r>
      <w:r w:rsidR="00A21DA0" w:rsidRPr="00093F23">
        <w:rPr>
          <w:rFonts w:ascii="Times New Roman" w:hAnsi="Times New Roman" w:cs="Times New Roman"/>
          <w:sz w:val="22"/>
          <w:szCs w:val="22"/>
        </w:rPr>
        <w:t xml:space="preserve">based in </w:t>
      </w:r>
      <w:r w:rsidR="00B23260" w:rsidRPr="00093F23">
        <w:rPr>
          <w:rFonts w:ascii="Times New Roman" w:hAnsi="Times New Roman" w:cs="Times New Roman"/>
          <w:sz w:val="22"/>
          <w:szCs w:val="22"/>
        </w:rPr>
        <w:t>Zanzibar</w:t>
      </w:r>
      <w:r w:rsidR="00A21DA0" w:rsidRPr="00093F23">
        <w:rPr>
          <w:rFonts w:ascii="Times New Roman" w:hAnsi="Times New Roman" w:cs="Times New Roman"/>
          <w:sz w:val="22"/>
          <w:szCs w:val="22"/>
        </w:rPr>
        <w:t>, which has been</w:t>
      </w:r>
      <w:r w:rsidR="00A21ED1" w:rsidRPr="00093F23">
        <w:rPr>
          <w:rFonts w:ascii="Times New Roman" w:hAnsi="Times New Roman" w:cs="Times New Roman"/>
          <w:sz w:val="22"/>
          <w:szCs w:val="22"/>
        </w:rPr>
        <w:t xml:space="preserve"> JA’s implementing partner</w:t>
      </w:r>
      <w:r w:rsidR="009D5770" w:rsidRPr="00093F23">
        <w:rPr>
          <w:rFonts w:ascii="Times New Roman" w:hAnsi="Times New Roman" w:cs="Times New Roman"/>
          <w:b/>
          <w:sz w:val="22"/>
          <w:szCs w:val="22"/>
        </w:rPr>
        <w:t>.</w:t>
      </w:r>
      <w:r w:rsidR="00817CB0" w:rsidRPr="00093F23">
        <w:rPr>
          <w:rFonts w:ascii="Times New Roman" w:hAnsi="Times New Roman" w:cs="Times New Roman"/>
        </w:rPr>
        <w:t xml:space="preserve"> RfD is a y</w:t>
      </w:r>
      <w:r w:rsidR="00817CB0" w:rsidRPr="00093F23">
        <w:rPr>
          <w:rFonts w:ascii="Times New Roman" w:hAnsi="Times New Roman" w:cs="Times New Roman"/>
          <w:sz w:val="22"/>
          <w:szCs w:val="22"/>
        </w:rPr>
        <w:t xml:space="preserve">outh-led organization with </w:t>
      </w:r>
      <w:r w:rsidR="00817CB0" w:rsidRPr="00093F23">
        <w:rPr>
          <w:rFonts w:ascii="Times New Roman" w:hAnsi="Times New Roman" w:cs="Times New Roman"/>
          <w:sz w:val="22"/>
          <w:szCs w:val="22"/>
        </w:rPr>
        <w:lastRenderedPageBreak/>
        <w:t>a commitment to foster and steward diversity perspectives, enforce policy changes in good governance, human rights and democracy for the community through educational programs.</w:t>
      </w:r>
      <w:r w:rsidR="00A21DA0" w:rsidRPr="00093F23">
        <w:rPr>
          <w:rFonts w:ascii="Times New Roman" w:hAnsi="Times New Roman" w:cs="Times New Roman"/>
          <w:sz w:val="22"/>
          <w:szCs w:val="22"/>
        </w:rPr>
        <w:t xml:space="preserve"> Additionally, Vocational Education and Training Authority (VETA) entities will also play a key role in capacity building</w:t>
      </w:r>
    </w:p>
    <w:p w14:paraId="6DA2D0BD" w14:textId="77777777" w:rsidR="00DC63DC" w:rsidRPr="00093F23" w:rsidRDefault="00DC63DC" w:rsidP="00312EE8">
      <w:pPr>
        <w:autoSpaceDE w:val="0"/>
        <w:autoSpaceDN w:val="0"/>
        <w:adjustRightInd w:val="0"/>
        <w:rPr>
          <w:rFonts w:ascii="Times New Roman" w:hAnsi="Times New Roman" w:cs="Times New Roman"/>
          <w:b/>
          <w:sz w:val="22"/>
          <w:szCs w:val="22"/>
        </w:rPr>
      </w:pPr>
    </w:p>
    <w:p w14:paraId="68A3652A" w14:textId="67FC64D2" w:rsidR="00B23260" w:rsidRPr="00093F23" w:rsidRDefault="00BA33FC" w:rsidP="00312EE8">
      <w:pPr>
        <w:autoSpaceDE w:val="0"/>
        <w:autoSpaceDN w:val="0"/>
        <w:adjustRightInd w:val="0"/>
        <w:rPr>
          <w:rFonts w:ascii="Times New Roman" w:hAnsi="Times New Roman" w:cs="Times New Roman"/>
          <w:sz w:val="22"/>
          <w:szCs w:val="22"/>
        </w:rPr>
      </w:pPr>
      <w:r w:rsidRPr="00093F23">
        <w:rPr>
          <w:rFonts w:ascii="Times New Roman" w:hAnsi="Times New Roman" w:cs="Times New Roman"/>
          <w:b/>
          <w:sz w:val="22"/>
          <w:szCs w:val="22"/>
        </w:rPr>
        <w:t xml:space="preserve">Participants and </w:t>
      </w:r>
      <w:r w:rsidR="00FE466B" w:rsidRPr="00093F23">
        <w:rPr>
          <w:rFonts w:ascii="Times New Roman" w:hAnsi="Times New Roman" w:cs="Times New Roman"/>
          <w:b/>
          <w:sz w:val="22"/>
          <w:szCs w:val="22"/>
        </w:rPr>
        <w:t>B</w:t>
      </w:r>
      <w:r w:rsidRPr="00093F23">
        <w:rPr>
          <w:rFonts w:ascii="Times New Roman" w:hAnsi="Times New Roman" w:cs="Times New Roman"/>
          <w:b/>
          <w:sz w:val="22"/>
          <w:szCs w:val="22"/>
        </w:rPr>
        <w:t>eneficiaries</w:t>
      </w:r>
      <w:r w:rsidR="00FE466B" w:rsidRPr="00093F23">
        <w:rPr>
          <w:rFonts w:ascii="Times New Roman" w:hAnsi="Times New Roman" w:cs="Times New Roman"/>
          <w:b/>
          <w:sz w:val="22"/>
          <w:szCs w:val="22"/>
        </w:rPr>
        <w:t xml:space="preserve"> - </w:t>
      </w:r>
      <w:r w:rsidR="009D5770" w:rsidRPr="00093F23">
        <w:rPr>
          <w:rFonts w:ascii="Times New Roman" w:hAnsi="Times New Roman" w:cs="Times New Roman"/>
          <w:sz w:val="22"/>
          <w:szCs w:val="22"/>
        </w:rPr>
        <w:t>In thi</w:t>
      </w:r>
      <w:r w:rsidR="00086843" w:rsidRPr="00093F23">
        <w:rPr>
          <w:rFonts w:ascii="Times New Roman" w:hAnsi="Times New Roman" w:cs="Times New Roman"/>
          <w:sz w:val="22"/>
          <w:szCs w:val="22"/>
        </w:rPr>
        <w:t>s program JA</w:t>
      </w:r>
      <w:r w:rsidR="00817CB0" w:rsidRPr="00093F23">
        <w:rPr>
          <w:rFonts w:ascii="Times New Roman" w:hAnsi="Times New Roman" w:cs="Times New Roman"/>
          <w:sz w:val="22"/>
          <w:szCs w:val="22"/>
        </w:rPr>
        <w:t>’s</w:t>
      </w:r>
      <w:r w:rsidR="00086843" w:rsidRPr="00093F23">
        <w:rPr>
          <w:rFonts w:ascii="Times New Roman" w:hAnsi="Times New Roman" w:cs="Times New Roman"/>
          <w:sz w:val="22"/>
          <w:szCs w:val="22"/>
        </w:rPr>
        <w:t xml:space="preserve"> target</w:t>
      </w:r>
      <w:r w:rsidR="00817CB0" w:rsidRPr="00093F23">
        <w:rPr>
          <w:rFonts w:ascii="Times New Roman" w:hAnsi="Times New Roman" w:cs="Times New Roman"/>
          <w:sz w:val="22"/>
          <w:szCs w:val="22"/>
        </w:rPr>
        <w:t xml:space="preserve"> is</w:t>
      </w:r>
      <w:r w:rsidR="00086843" w:rsidRPr="00093F23">
        <w:rPr>
          <w:rFonts w:ascii="Times New Roman" w:hAnsi="Times New Roman" w:cs="Times New Roman"/>
          <w:sz w:val="22"/>
          <w:szCs w:val="22"/>
        </w:rPr>
        <w:t xml:space="preserve"> to reach 5</w:t>
      </w:r>
      <w:r w:rsidR="009D5770" w:rsidRPr="00093F23">
        <w:rPr>
          <w:rFonts w:ascii="Times New Roman" w:hAnsi="Times New Roman" w:cs="Times New Roman"/>
          <w:sz w:val="22"/>
          <w:szCs w:val="22"/>
        </w:rPr>
        <w:t>000 yout</w:t>
      </w:r>
      <w:r w:rsidR="006F5257" w:rsidRPr="00093F23">
        <w:rPr>
          <w:rFonts w:ascii="Times New Roman" w:hAnsi="Times New Roman" w:cs="Times New Roman"/>
          <w:sz w:val="22"/>
          <w:szCs w:val="22"/>
        </w:rPr>
        <w:t xml:space="preserve">h between 15 -30 </w:t>
      </w:r>
      <w:r w:rsidR="009D5770" w:rsidRPr="00093F23">
        <w:rPr>
          <w:rFonts w:ascii="Times New Roman" w:hAnsi="Times New Roman" w:cs="Times New Roman"/>
          <w:sz w:val="22"/>
          <w:szCs w:val="22"/>
        </w:rPr>
        <w:t>of age both in Zanzibar and</w:t>
      </w:r>
      <w:r w:rsidR="0056748B" w:rsidRPr="00093F23">
        <w:rPr>
          <w:rFonts w:ascii="Times New Roman" w:hAnsi="Times New Roman" w:cs="Times New Roman"/>
          <w:sz w:val="22"/>
          <w:szCs w:val="22"/>
        </w:rPr>
        <w:t xml:space="preserve"> </w:t>
      </w:r>
      <w:r w:rsidR="009D5770" w:rsidRPr="00093F23">
        <w:rPr>
          <w:rFonts w:ascii="Times New Roman" w:hAnsi="Times New Roman" w:cs="Times New Roman"/>
          <w:sz w:val="22"/>
          <w:szCs w:val="22"/>
        </w:rPr>
        <w:t>Iringa</w:t>
      </w:r>
      <w:r w:rsidR="00817CB0" w:rsidRPr="00093F23">
        <w:rPr>
          <w:rFonts w:ascii="Times New Roman" w:hAnsi="Times New Roman" w:cs="Times New Roman"/>
          <w:sz w:val="22"/>
          <w:szCs w:val="22"/>
        </w:rPr>
        <w:t xml:space="preserve"> as follows:</w:t>
      </w:r>
      <w:r w:rsidR="00086843" w:rsidRPr="00093F23">
        <w:rPr>
          <w:rFonts w:ascii="Times New Roman" w:hAnsi="Times New Roman" w:cs="Times New Roman"/>
          <w:sz w:val="22"/>
          <w:szCs w:val="22"/>
        </w:rPr>
        <w:t xml:space="preserve"> 500 </w:t>
      </w:r>
      <w:r w:rsidR="00817CB0" w:rsidRPr="00093F23">
        <w:rPr>
          <w:rFonts w:ascii="Times New Roman" w:hAnsi="Times New Roman" w:cs="Times New Roman"/>
          <w:sz w:val="22"/>
          <w:szCs w:val="22"/>
        </w:rPr>
        <w:t xml:space="preserve">in </w:t>
      </w:r>
      <w:r w:rsidR="00086843" w:rsidRPr="00093F23">
        <w:rPr>
          <w:rFonts w:ascii="Times New Roman" w:hAnsi="Times New Roman" w:cs="Times New Roman"/>
          <w:sz w:val="22"/>
          <w:szCs w:val="22"/>
        </w:rPr>
        <w:t>Zanzibar</w:t>
      </w:r>
      <w:r w:rsidR="00817CB0" w:rsidRPr="00093F23">
        <w:rPr>
          <w:rFonts w:ascii="Times New Roman" w:hAnsi="Times New Roman" w:cs="Times New Roman"/>
          <w:sz w:val="22"/>
          <w:szCs w:val="22"/>
        </w:rPr>
        <w:t xml:space="preserve">, </w:t>
      </w:r>
      <w:r w:rsidR="00086843" w:rsidRPr="00093F23">
        <w:rPr>
          <w:rFonts w:ascii="Times New Roman" w:hAnsi="Times New Roman" w:cs="Times New Roman"/>
          <w:sz w:val="22"/>
          <w:szCs w:val="22"/>
        </w:rPr>
        <w:t>3500 in Iringa, 500</w:t>
      </w:r>
      <w:r w:rsidR="00FE466B" w:rsidRPr="00093F23">
        <w:rPr>
          <w:rFonts w:ascii="Times New Roman" w:hAnsi="Times New Roman" w:cs="Times New Roman"/>
          <w:sz w:val="22"/>
          <w:szCs w:val="22"/>
        </w:rPr>
        <w:t xml:space="preserve"> in</w:t>
      </w:r>
      <w:r w:rsidR="00A21ED1" w:rsidRPr="00093F23">
        <w:rPr>
          <w:rFonts w:ascii="Times New Roman" w:hAnsi="Times New Roman" w:cs="Times New Roman"/>
          <w:sz w:val="22"/>
          <w:szCs w:val="22"/>
        </w:rPr>
        <w:t xml:space="preserve"> </w:t>
      </w:r>
      <w:proofErr w:type="spellStart"/>
      <w:r w:rsidR="00A21ED1" w:rsidRPr="00093F23">
        <w:rPr>
          <w:rFonts w:ascii="Times New Roman" w:hAnsi="Times New Roman" w:cs="Times New Roman"/>
          <w:sz w:val="22"/>
          <w:szCs w:val="22"/>
        </w:rPr>
        <w:t>Kilolo</w:t>
      </w:r>
      <w:proofErr w:type="spellEnd"/>
      <w:r w:rsidR="00A21ED1" w:rsidRPr="00093F23">
        <w:rPr>
          <w:rFonts w:ascii="Times New Roman" w:hAnsi="Times New Roman" w:cs="Times New Roman"/>
          <w:sz w:val="22"/>
          <w:szCs w:val="22"/>
        </w:rPr>
        <w:t xml:space="preserve"> and 500 </w:t>
      </w:r>
      <w:proofErr w:type="spellStart"/>
      <w:r w:rsidR="00A21ED1" w:rsidRPr="00093F23">
        <w:rPr>
          <w:rFonts w:ascii="Times New Roman" w:hAnsi="Times New Roman" w:cs="Times New Roman"/>
          <w:sz w:val="22"/>
          <w:szCs w:val="22"/>
        </w:rPr>
        <w:t>Mufindi</w:t>
      </w:r>
      <w:proofErr w:type="spellEnd"/>
      <w:r w:rsidR="0056748B" w:rsidRPr="00093F23">
        <w:rPr>
          <w:rFonts w:ascii="Times New Roman" w:hAnsi="Times New Roman" w:cs="Times New Roman"/>
          <w:sz w:val="22"/>
          <w:szCs w:val="22"/>
        </w:rPr>
        <w:t>.</w:t>
      </w:r>
      <w:r w:rsidR="00A21DA0" w:rsidRPr="00093F23">
        <w:rPr>
          <w:rFonts w:ascii="Times New Roman" w:hAnsi="Times New Roman" w:cs="Times New Roman"/>
          <w:sz w:val="22"/>
          <w:szCs w:val="22"/>
        </w:rPr>
        <w:t xml:space="preserve"> The breakdown over two years will be 2,000 in year one and 3,000 in year two.</w:t>
      </w:r>
    </w:p>
    <w:p w14:paraId="4F806454" w14:textId="77777777" w:rsidR="00803A21" w:rsidRPr="00093F23" w:rsidRDefault="00803A21" w:rsidP="00312EE8">
      <w:pPr>
        <w:autoSpaceDE w:val="0"/>
        <w:autoSpaceDN w:val="0"/>
        <w:adjustRightInd w:val="0"/>
        <w:rPr>
          <w:rFonts w:ascii="Times New Roman" w:hAnsi="Times New Roman" w:cs="Times New Roman"/>
          <w:b/>
          <w:sz w:val="22"/>
          <w:szCs w:val="22"/>
        </w:rPr>
      </w:pPr>
    </w:p>
    <w:p w14:paraId="598EA2FF" w14:textId="6B8B6547" w:rsidR="00A807B8" w:rsidRPr="00093F23" w:rsidRDefault="00803A21" w:rsidP="00212562">
      <w:pPr>
        <w:autoSpaceDE w:val="0"/>
        <w:autoSpaceDN w:val="0"/>
        <w:adjustRightInd w:val="0"/>
        <w:rPr>
          <w:rFonts w:ascii="Times New Roman" w:hAnsi="Times New Roman" w:cs="Times New Roman"/>
          <w:sz w:val="22"/>
          <w:szCs w:val="22"/>
        </w:rPr>
      </w:pPr>
      <w:r w:rsidRPr="00093F23">
        <w:rPr>
          <w:rFonts w:ascii="Times New Roman" w:hAnsi="Times New Roman" w:cs="Times New Roman"/>
          <w:b/>
          <w:sz w:val="22"/>
          <w:szCs w:val="22"/>
        </w:rPr>
        <w:t>Goal</w:t>
      </w:r>
      <w:r w:rsidR="00FE466B" w:rsidRPr="00093F23">
        <w:rPr>
          <w:rFonts w:ascii="Times New Roman" w:hAnsi="Times New Roman" w:cs="Times New Roman"/>
          <w:b/>
          <w:sz w:val="22"/>
          <w:szCs w:val="22"/>
        </w:rPr>
        <w:t xml:space="preserve"> –</w:t>
      </w:r>
      <w:r w:rsidR="00FE466B" w:rsidRPr="00093F23">
        <w:rPr>
          <w:rFonts w:ascii="Times New Roman" w:hAnsi="Times New Roman" w:cs="Times New Roman"/>
          <w:sz w:val="22"/>
          <w:szCs w:val="22"/>
        </w:rPr>
        <w:t xml:space="preserve"> The goal is t</w:t>
      </w:r>
      <w:r w:rsidR="00A807B8" w:rsidRPr="00093F23">
        <w:rPr>
          <w:rFonts w:ascii="Times New Roman" w:hAnsi="Times New Roman" w:cs="Times New Roman"/>
          <w:sz w:val="22"/>
          <w:szCs w:val="22"/>
        </w:rPr>
        <w:t xml:space="preserve">o </w:t>
      </w:r>
      <w:r w:rsidR="00FE466B" w:rsidRPr="00093F23">
        <w:rPr>
          <w:rFonts w:ascii="Times New Roman" w:hAnsi="Times New Roman" w:cs="Times New Roman"/>
          <w:sz w:val="22"/>
          <w:szCs w:val="22"/>
        </w:rPr>
        <w:t>p</w:t>
      </w:r>
      <w:r w:rsidR="000D01D6" w:rsidRPr="00093F23">
        <w:rPr>
          <w:rFonts w:ascii="Times New Roman" w:hAnsi="Times New Roman" w:cs="Times New Roman"/>
          <w:sz w:val="22"/>
          <w:szCs w:val="22"/>
        </w:rPr>
        <w:t xml:space="preserve">rovide training to </w:t>
      </w:r>
      <w:r w:rsidR="00A807B8" w:rsidRPr="00093F23">
        <w:rPr>
          <w:rFonts w:ascii="Times New Roman" w:hAnsi="Times New Roman" w:cs="Times New Roman"/>
          <w:sz w:val="22"/>
          <w:szCs w:val="22"/>
        </w:rPr>
        <w:t xml:space="preserve">youth </w:t>
      </w:r>
      <w:r w:rsidR="00C468D5" w:rsidRPr="00093F23">
        <w:rPr>
          <w:rFonts w:ascii="Times New Roman" w:hAnsi="Times New Roman" w:cs="Times New Roman"/>
          <w:sz w:val="22"/>
          <w:szCs w:val="22"/>
        </w:rPr>
        <w:t>that enhance</w:t>
      </w:r>
      <w:r w:rsidR="00A21DA0" w:rsidRPr="00093F23">
        <w:rPr>
          <w:rFonts w:ascii="Times New Roman" w:hAnsi="Times New Roman" w:cs="Times New Roman"/>
          <w:sz w:val="22"/>
          <w:szCs w:val="22"/>
        </w:rPr>
        <w:t>s</w:t>
      </w:r>
      <w:r w:rsidR="00C468D5" w:rsidRPr="00093F23">
        <w:rPr>
          <w:rFonts w:ascii="Times New Roman" w:hAnsi="Times New Roman" w:cs="Times New Roman"/>
          <w:sz w:val="22"/>
          <w:szCs w:val="22"/>
        </w:rPr>
        <w:t xml:space="preserve"> the </w:t>
      </w:r>
      <w:r w:rsidR="000D01D6" w:rsidRPr="00093F23">
        <w:rPr>
          <w:rFonts w:ascii="Times New Roman" w:hAnsi="Times New Roman" w:cs="Times New Roman"/>
          <w:sz w:val="22"/>
          <w:szCs w:val="22"/>
        </w:rPr>
        <w:t>enterprise, employa</w:t>
      </w:r>
      <w:r w:rsidR="00C468D5" w:rsidRPr="00093F23">
        <w:rPr>
          <w:rFonts w:ascii="Times New Roman" w:hAnsi="Times New Roman" w:cs="Times New Roman"/>
          <w:sz w:val="22"/>
          <w:szCs w:val="22"/>
        </w:rPr>
        <w:t>bility, leadership skills</w:t>
      </w:r>
      <w:r w:rsidR="00A21DA0" w:rsidRPr="00093F23">
        <w:rPr>
          <w:rFonts w:ascii="Times New Roman" w:hAnsi="Times New Roman" w:cs="Times New Roman"/>
          <w:sz w:val="22"/>
          <w:szCs w:val="22"/>
        </w:rPr>
        <w:t xml:space="preserve"> of youth</w:t>
      </w:r>
      <w:r w:rsidR="00C468D5" w:rsidRPr="00093F23">
        <w:rPr>
          <w:rFonts w:ascii="Times New Roman" w:hAnsi="Times New Roman" w:cs="Times New Roman"/>
          <w:sz w:val="22"/>
          <w:szCs w:val="22"/>
        </w:rPr>
        <w:t>;</w:t>
      </w:r>
      <w:r w:rsidR="000D01D6" w:rsidRPr="00093F23">
        <w:rPr>
          <w:rFonts w:ascii="Times New Roman" w:hAnsi="Times New Roman" w:cs="Times New Roman"/>
          <w:sz w:val="22"/>
          <w:szCs w:val="22"/>
        </w:rPr>
        <w:t xml:space="preserve"> </w:t>
      </w:r>
      <w:r w:rsidR="00FE466B" w:rsidRPr="00093F23">
        <w:rPr>
          <w:rFonts w:ascii="Times New Roman" w:hAnsi="Times New Roman" w:cs="Times New Roman"/>
          <w:sz w:val="22"/>
          <w:szCs w:val="22"/>
        </w:rPr>
        <w:t xml:space="preserve">bolstering their capacities to build sustainable livelihoods and contribute to </w:t>
      </w:r>
      <w:r w:rsidR="000D01D6" w:rsidRPr="00093F23">
        <w:rPr>
          <w:rFonts w:ascii="Times New Roman" w:hAnsi="Times New Roman" w:cs="Times New Roman"/>
          <w:sz w:val="22"/>
          <w:szCs w:val="22"/>
        </w:rPr>
        <w:t>improving their communities</w:t>
      </w:r>
      <w:r w:rsidR="00212562" w:rsidRPr="00093F23">
        <w:rPr>
          <w:rFonts w:ascii="Times New Roman" w:hAnsi="Times New Roman" w:cs="Times New Roman"/>
          <w:sz w:val="22"/>
          <w:szCs w:val="22"/>
        </w:rPr>
        <w:t>.</w:t>
      </w:r>
    </w:p>
    <w:p w14:paraId="4481ABCC" w14:textId="609B0EF4" w:rsidR="009D5770" w:rsidRPr="00093F23" w:rsidRDefault="009D5770" w:rsidP="00312EE8">
      <w:pPr>
        <w:autoSpaceDE w:val="0"/>
        <w:autoSpaceDN w:val="0"/>
        <w:adjustRightInd w:val="0"/>
        <w:rPr>
          <w:rFonts w:ascii="Times New Roman" w:hAnsi="Times New Roman" w:cs="Times New Roman"/>
          <w:sz w:val="22"/>
          <w:szCs w:val="22"/>
        </w:rPr>
      </w:pPr>
    </w:p>
    <w:p w14:paraId="4B868472" w14:textId="3D3C03CB" w:rsidR="009307D9" w:rsidRPr="00093F23" w:rsidRDefault="00FE466B" w:rsidP="009307D9">
      <w:pPr>
        <w:rPr>
          <w:rFonts w:ascii="Times New Roman" w:hAnsi="Times New Roman" w:cs="Times New Roman"/>
          <w:b/>
          <w:sz w:val="22"/>
          <w:szCs w:val="22"/>
        </w:rPr>
      </w:pPr>
      <w:r w:rsidRPr="00093F23">
        <w:rPr>
          <w:rFonts w:ascii="Times New Roman" w:hAnsi="Times New Roman" w:cs="Times New Roman"/>
          <w:b/>
          <w:sz w:val="22"/>
          <w:szCs w:val="22"/>
        </w:rPr>
        <w:t>O</w:t>
      </w:r>
      <w:r w:rsidR="009307D9" w:rsidRPr="00093F23">
        <w:rPr>
          <w:rFonts w:ascii="Times New Roman" w:hAnsi="Times New Roman" w:cs="Times New Roman"/>
          <w:b/>
          <w:sz w:val="22"/>
          <w:szCs w:val="22"/>
        </w:rPr>
        <w:t>bjective</w:t>
      </w:r>
      <w:r w:rsidR="000D01D6" w:rsidRPr="00093F23">
        <w:rPr>
          <w:rFonts w:ascii="Times New Roman" w:hAnsi="Times New Roman" w:cs="Times New Roman"/>
          <w:b/>
          <w:sz w:val="22"/>
          <w:szCs w:val="22"/>
        </w:rPr>
        <w:t>s</w:t>
      </w:r>
    </w:p>
    <w:p w14:paraId="3EC68667" w14:textId="426A6640" w:rsidR="000D01D6" w:rsidRPr="00093F23" w:rsidRDefault="00086843" w:rsidP="000D01D6">
      <w:pPr>
        <w:pStyle w:val="ListParagraph"/>
        <w:numPr>
          <w:ilvl w:val="0"/>
          <w:numId w:val="5"/>
        </w:numPr>
        <w:rPr>
          <w:rFonts w:ascii="Times New Roman" w:hAnsi="Times New Roman" w:cs="Times New Roman"/>
        </w:rPr>
      </w:pPr>
      <w:r w:rsidRPr="00093F23">
        <w:rPr>
          <w:rFonts w:ascii="Times New Roman" w:hAnsi="Times New Roman" w:cs="Times New Roman"/>
        </w:rPr>
        <w:t xml:space="preserve">Provide </w:t>
      </w:r>
      <w:r w:rsidR="00FE466B" w:rsidRPr="00093F23">
        <w:rPr>
          <w:rFonts w:ascii="Times New Roman" w:hAnsi="Times New Roman" w:cs="Times New Roman"/>
        </w:rPr>
        <w:t xml:space="preserve">Entrepreneurship </w:t>
      </w:r>
      <w:r w:rsidRPr="00093F23">
        <w:rPr>
          <w:rFonts w:ascii="Times New Roman" w:hAnsi="Times New Roman" w:cs="Times New Roman"/>
        </w:rPr>
        <w:t>training to 5</w:t>
      </w:r>
      <w:r w:rsidR="000D01D6" w:rsidRPr="00093F23">
        <w:rPr>
          <w:rFonts w:ascii="Times New Roman" w:hAnsi="Times New Roman" w:cs="Times New Roman"/>
        </w:rPr>
        <w:t xml:space="preserve">000 youth </w:t>
      </w:r>
      <w:r w:rsidR="00FE466B" w:rsidRPr="00093F23">
        <w:rPr>
          <w:rFonts w:ascii="Times New Roman" w:hAnsi="Times New Roman" w:cs="Times New Roman"/>
        </w:rPr>
        <w:t>in the target districts</w:t>
      </w:r>
    </w:p>
    <w:p w14:paraId="611EEE1D" w14:textId="2B41BD7C" w:rsidR="000D01D6" w:rsidRPr="00093F23" w:rsidRDefault="00C468D5" w:rsidP="000D01D6">
      <w:pPr>
        <w:pStyle w:val="ListParagraph"/>
        <w:numPr>
          <w:ilvl w:val="0"/>
          <w:numId w:val="5"/>
        </w:numPr>
        <w:rPr>
          <w:rFonts w:ascii="Times New Roman" w:hAnsi="Times New Roman" w:cs="Times New Roman"/>
        </w:rPr>
      </w:pPr>
      <w:r w:rsidRPr="00093F23">
        <w:rPr>
          <w:rFonts w:ascii="Times New Roman" w:hAnsi="Times New Roman" w:cs="Times New Roman"/>
        </w:rPr>
        <w:t>Establish and register</w:t>
      </w:r>
      <w:r w:rsidR="00FE466B" w:rsidRPr="00093F23">
        <w:rPr>
          <w:rFonts w:ascii="Times New Roman" w:hAnsi="Times New Roman" w:cs="Times New Roman"/>
        </w:rPr>
        <w:t xml:space="preserve"> </w:t>
      </w:r>
      <w:r w:rsidR="00B137BD" w:rsidRPr="00093F23">
        <w:rPr>
          <w:rFonts w:ascii="Times New Roman" w:hAnsi="Times New Roman" w:cs="Times New Roman"/>
        </w:rPr>
        <w:t>80</w:t>
      </w:r>
      <w:r w:rsidR="00FE466B" w:rsidRPr="00093F23">
        <w:rPr>
          <w:rFonts w:ascii="Times New Roman" w:hAnsi="Times New Roman" w:cs="Times New Roman"/>
        </w:rPr>
        <w:t xml:space="preserve"> r</w:t>
      </w:r>
      <w:r w:rsidR="00212562" w:rsidRPr="00093F23">
        <w:rPr>
          <w:rFonts w:ascii="Times New Roman" w:hAnsi="Times New Roman" w:cs="Times New Roman"/>
        </w:rPr>
        <w:t>ural small and medium-sized business established</w:t>
      </w:r>
      <w:r w:rsidR="00B137BD" w:rsidRPr="00093F23">
        <w:rPr>
          <w:rFonts w:ascii="Times New Roman" w:hAnsi="Times New Roman" w:cs="Times New Roman"/>
        </w:rPr>
        <w:t xml:space="preserve"> </w:t>
      </w:r>
    </w:p>
    <w:p w14:paraId="529EB976" w14:textId="432232F1" w:rsidR="00212562" w:rsidRPr="00093F23" w:rsidRDefault="00FE466B" w:rsidP="000D01D6">
      <w:pPr>
        <w:pStyle w:val="ListParagraph"/>
        <w:numPr>
          <w:ilvl w:val="0"/>
          <w:numId w:val="5"/>
        </w:numPr>
        <w:rPr>
          <w:rFonts w:ascii="Times New Roman" w:hAnsi="Times New Roman" w:cs="Times New Roman"/>
        </w:rPr>
      </w:pPr>
      <w:r w:rsidRPr="00093F23">
        <w:rPr>
          <w:rFonts w:ascii="Times New Roman" w:hAnsi="Times New Roman" w:cs="Times New Roman"/>
        </w:rPr>
        <w:t xml:space="preserve">Improve and register </w:t>
      </w:r>
      <w:r w:rsidR="00086843" w:rsidRPr="00093F23">
        <w:rPr>
          <w:rFonts w:ascii="Times New Roman" w:hAnsi="Times New Roman" w:cs="Times New Roman"/>
        </w:rPr>
        <w:t>7</w:t>
      </w:r>
      <w:r w:rsidR="00212562" w:rsidRPr="00093F23">
        <w:rPr>
          <w:rFonts w:ascii="Times New Roman" w:hAnsi="Times New Roman" w:cs="Times New Roman"/>
        </w:rPr>
        <w:t xml:space="preserve">50 </w:t>
      </w:r>
      <w:r w:rsidRPr="00093F23">
        <w:rPr>
          <w:rFonts w:ascii="Times New Roman" w:hAnsi="Times New Roman" w:cs="Times New Roman"/>
        </w:rPr>
        <w:t>existing youth-owned</w:t>
      </w:r>
      <w:r w:rsidR="00212562" w:rsidRPr="00093F23">
        <w:rPr>
          <w:rFonts w:ascii="Times New Roman" w:hAnsi="Times New Roman" w:cs="Times New Roman"/>
        </w:rPr>
        <w:t xml:space="preserve"> enterprise</w:t>
      </w:r>
      <w:r w:rsidRPr="00093F23">
        <w:rPr>
          <w:rFonts w:ascii="Times New Roman" w:hAnsi="Times New Roman" w:cs="Times New Roman"/>
        </w:rPr>
        <w:t>s</w:t>
      </w:r>
      <w:r w:rsidR="00212562" w:rsidRPr="00093F23">
        <w:rPr>
          <w:rFonts w:ascii="Times New Roman" w:hAnsi="Times New Roman" w:cs="Times New Roman"/>
        </w:rPr>
        <w:t xml:space="preserve"> </w:t>
      </w:r>
    </w:p>
    <w:p w14:paraId="35751896" w14:textId="3D1CAF57" w:rsidR="00212562" w:rsidRPr="00093F23" w:rsidRDefault="00FE466B" w:rsidP="000D01D6">
      <w:pPr>
        <w:pStyle w:val="ListParagraph"/>
        <w:numPr>
          <w:ilvl w:val="0"/>
          <w:numId w:val="5"/>
        </w:numPr>
        <w:rPr>
          <w:rFonts w:ascii="Times New Roman" w:hAnsi="Times New Roman" w:cs="Times New Roman"/>
        </w:rPr>
      </w:pPr>
      <w:r w:rsidRPr="00093F23">
        <w:rPr>
          <w:rFonts w:ascii="Times New Roman" w:hAnsi="Times New Roman" w:cs="Times New Roman"/>
        </w:rPr>
        <w:t xml:space="preserve">Equip </w:t>
      </w:r>
      <w:r w:rsidR="00127DE5" w:rsidRPr="00093F23">
        <w:rPr>
          <w:rFonts w:ascii="Times New Roman" w:hAnsi="Times New Roman" w:cs="Times New Roman"/>
        </w:rPr>
        <w:t>15</w:t>
      </w:r>
      <w:r w:rsidR="00212562" w:rsidRPr="00093F23">
        <w:rPr>
          <w:rFonts w:ascii="Times New Roman" w:hAnsi="Times New Roman" w:cs="Times New Roman"/>
        </w:rPr>
        <w:t xml:space="preserve">00 </w:t>
      </w:r>
      <w:r w:rsidRPr="00093F23">
        <w:rPr>
          <w:rFonts w:ascii="Times New Roman" w:hAnsi="Times New Roman" w:cs="Times New Roman"/>
        </w:rPr>
        <w:t>y</w:t>
      </w:r>
      <w:r w:rsidR="00212562" w:rsidRPr="00093F23">
        <w:rPr>
          <w:rFonts w:ascii="Times New Roman" w:hAnsi="Times New Roman" w:cs="Times New Roman"/>
        </w:rPr>
        <w:t>outh wi</w:t>
      </w:r>
      <w:r w:rsidRPr="00093F23">
        <w:rPr>
          <w:rFonts w:ascii="Times New Roman" w:hAnsi="Times New Roman" w:cs="Times New Roman"/>
        </w:rPr>
        <w:t>th market-demanded emp</w:t>
      </w:r>
      <w:r w:rsidR="009F58D6" w:rsidRPr="00093F23">
        <w:rPr>
          <w:rFonts w:ascii="Times New Roman" w:hAnsi="Times New Roman" w:cs="Times New Roman"/>
        </w:rPr>
        <w:t>loyability skills (technical &amp;</w:t>
      </w:r>
      <w:r w:rsidRPr="00093F23">
        <w:rPr>
          <w:rFonts w:ascii="Times New Roman" w:hAnsi="Times New Roman" w:cs="Times New Roman"/>
        </w:rPr>
        <w:t xml:space="preserve"> soft)</w:t>
      </w:r>
    </w:p>
    <w:p w14:paraId="6D2FA118" w14:textId="5523DFB3" w:rsidR="00212562" w:rsidRPr="00093F23" w:rsidRDefault="00FE466B" w:rsidP="000D01D6">
      <w:pPr>
        <w:pStyle w:val="ListParagraph"/>
        <w:numPr>
          <w:ilvl w:val="0"/>
          <w:numId w:val="5"/>
        </w:numPr>
        <w:rPr>
          <w:rFonts w:ascii="Times New Roman" w:hAnsi="Times New Roman" w:cs="Times New Roman"/>
        </w:rPr>
      </w:pPr>
      <w:r w:rsidRPr="00093F23">
        <w:rPr>
          <w:rFonts w:ascii="Times New Roman" w:hAnsi="Times New Roman" w:cs="Times New Roman"/>
        </w:rPr>
        <w:t xml:space="preserve">Increased incomes of </w:t>
      </w:r>
      <w:r w:rsidR="00B137BD" w:rsidRPr="00093F23">
        <w:rPr>
          <w:rFonts w:ascii="Times New Roman" w:hAnsi="Times New Roman" w:cs="Times New Roman"/>
        </w:rPr>
        <w:t xml:space="preserve">85% of the targeted youth beneficiaries </w:t>
      </w:r>
    </w:p>
    <w:p w14:paraId="45AE9FF2" w14:textId="0DBCA75A" w:rsidR="00B137BD" w:rsidRPr="00093F23" w:rsidRDefault="00A21DA0" w:rsidP="000D01D6">
      <w:pPr>
        <w:pStyle w:val="ListParagraph"/>
        <w:numPr>
          <w:ilvl w:val="0"/>
          <w:numId w:val="5"/>
        </w:numPr>
        <w:rPr>
          <w:rFonts w:ascii="Times New Roman" w:hAnsi="Times New Roman" w:cs="Times New Roman"/>
        </w:rPr>
      </w:pPr>
      <w:r w:rsidRPr="00093F23">
        <w:rPr>
          <w:rFonts w:ascii="Times New Roman" w:hAnsi="Times New Roman" w:cs="Times New Roman"/>
        </w:rPr>
        <w:t xml:space="preserve">Improve decision-making access and participation for </w:t>
      </w:r>
      <w:r w:rsidR="00086843" w:rsidRPr="00093F23">
        <w:rPr>
          <w:rFonts w:ascii="Times New Roman" w:hAnsi="Times New Roman" w:cs="Times New Roman"/>
        </w:rPr>
        <w:t>30</w:t>
      </w:r>
      <w:r w:rsidR="00B137BD" w:rsidRPr="00093F23">
        <w:rPr>
          <w:rFonts w:ascii="Times New Roman" w:hAnsi="Times New Roman" w:cs="Times New Roman"/>
        </w:rPr>
        <w:t xml:space="preserve">0 </w:t>
      </w:r>
      <w:r w:rsidRPr="00093F23">
        <w:rPr>
          <w:rFonts w:ascii="Times New Roman" w:hAnsi="Times New Roman" w:cs="Times New Roman"/>
        </w:rPr>
        <w:t>youth</w:t>
      </w:r>
      <w:r w:rsidR="00B137BD" w:rsidRPr="00093F23">
        <w:rPr>
          <w:rFonts w:ascii="Times New Roman" w:hAnsi="Times New Roman" w:cs="Times New Roman"/>
        </w:rPr>
        <w:t xml:space="preserve"> </w:t>
      </w:r>
      <w:r w:rsidRPr="00093F23">
        <w:rPr>
          <w:rFonts w:ascii="Times New Roman" w:hAnsi="Times New Roman" w:cs="Times New Roman"/>
        </w:rPr>
        <w:t>with</w:t>
      </w:r>
      <w:r w:rsidR="00B137BD" w:rsidRPr="00093F23">
        <w:rPr>
          <w:rFonts w:ascii="Times New Roman" w:hAnsi="Times New Roman" w:cs="Times New Roman"/>
        </w:rPr>
        <w:t>in their communities.</w:t>
      </w:r>
    </w:p>
    <w:p w14:paraId="148BEEA0" w14:textId="5CE9D7E4" w:rsidR="00B137BD" w:rsidRPr="00093F23" w:rsidRDefault="009307D9" w:rsidP="009307D9">
      <w:pPr>
        <w:rPr>
          <w:rFonts w:ascii="Times New Roman" w:hAnsi="Times New Roman" w:cs="Times New Roman"/>
          <w:b/>
          <w:sz w:val="22"/>
          <w:szCs w:val="22"/>
        </w:rPr>
      </w:pPr>
      <w:r w:rsidRPr="00093F23">
        <w:rPr>
          <w:rFonts w:ascii="Times New Roman" w:hAnsi="Times New Roman" w:cs="Times New Roman"/>
          <w:b/>
          <w:sz w:val="22"/>
          <w:szCs w:val="22"/>
        </w:rPr>
        <w:t xml:space="preserve">Specific </w:t>
      </w:r>
      <w:r w:rsidR="00FE466B" w:rsidRPr="00093F23">
        <w:rPr>
          <w:rFonts w:ascii="Times New Roman" w:hAnsi="Times New Roman" w:cs="Times New Roman"/>
          <w:b/>
          <w:sz w:val="22"/>
          <w:szCs w:val="22"/>
        </w:rPr>
        <w:t>O</w:t>
      </w:r>
      <w:r w:rsidRPr="00093F23">
        <w:rPr>
          <w:rFonts w:ascii="Times New Roman" w:hAnsi="Times New Roman" w:cs="Times New Roman"/>
          <w:b/>
          <w:sz w:val="22"/>
          <w:szCs w:val="22"/>
        </w:rPr>
        <w:t>utcome</w:t>
      </w:r>
      <w:r w:rsidR="00B137BD" w:rsidRPr="00093F23">
        <w:rPr>
          <w:rFonts w:ascii="Times New Roman" w:hAnsi="Times New Roman" w:cs="Times New Roman"/>
          <w:b/>
          <w:sz w:val="22"/>
          <w:szCs w:val="22"/>
        </w:rPr>
        <w:t xml:space="preserve">s </w:t>
      </w:r>
    </w:p>
    <w:p w14:paraId="5095241C" w14:textId="49F7AD4A" w:rsidR="00B137BD" w:rsidRPr="00093F23" w:rsidRDefault="007152E9" w:rsidP="00B137BD">
      <w:pPr>
        <w:pStyle w:val="ListParagraph"/>
        <w:numPr>
          <w:ilvl w:val="0"/>
          <w:numId w:val="6"/>
        </w:numPr>
        <w:rPr>
          <w:rFonts w:ascii="Times New Roman" w:hAnsi="Times New Roman" w:cs="Times New Roman"/>
        </w:rPr>
      </w:pPr>
      <w:r w:rsidRPr="00093F23">
        <w:rPr>
          <w:rFonts w:ascii="Times New Roman" w:hAnsi="Times New Roman" w:cs="Times New Roman"/>
        </w:rPr>
        <w:t>5</w:t>
      </w:r>
      <w:r w:rsidR="00B137BD" w:rsidRPr="00093F23">
        <w:rPr>
          <w:rFonts w:ascii="Times New Roman" w:hAnsi="Times New Roman" w:cs="Times New Roman"/>
        </w:rPr>
        <w:t xml:space="preserve">000 youth will receive enterprise training </w:t>
      </w:r>
    </w:p>
    <w:p w14:paraId="472FF936" w14:textId="4E261197" w:rsidR="00B137BD" w:rsidRPr="00093F23" w:rsidRDefault="00BF0043" w:rsidP="00B137BD">
      <w:pPr>
        <w:pStyle w:val="ListParagraph"/>
        <w:numPr>
          <w:ilvl w:val="0"/>
          <w:numId w:val="6"/>
        </w:numPr>
        <w:rPr>
          <w:rFonts w:ascii="Times New Roman" w:hAnsi="Times New Roman" w:cs="Times New Roman"/>
        </w:rPr>
      </w:pPr>
      <w:r w:rsidRPr="00093F23">
        <w:rPr>
          <w:rFonts w:ascii="Times New Roman" w:hAnsi="Times New Roman" w:cs="Times New Roman"/>
        </w:rPr>
        <w:t>8</w:t>
      </w:r>
      <w:r w:rsidR="00DC63DC" w:rsidRPr="00093F23">
        <w:rPr>
          <w:rFonts w:ascii="Times New Roman" w:hAnsi="Times New Roman" w:cs="Times New Roman"/>
        </w:rPr>
        <w:t>5</w:t>
      </w:r>
      <w:r w:rsidR="00B137BD" w:rsidRPr="00093F23">
        <w:rPr>
          <w:rFonts w:ascii="Times New Roman" w:hAnsi="Times New Roman" w:cs="Times New Roman"/>
        </w:rPr>
        <w:t xml:space="preserve">% of the beneficiaries </w:t>
      </w:r>
      <w:r w:rsidR="00454FFE" w:rsidRPr="00093F23">
        <w:rPr>
          <w:rFonts w:ascii="Times New Roman" w:hAnsi="Times New Roman" w:cs="Times New Roman"/>
        </w:rPr>
        <w:t>develop skills</w:t>
      </w:r>
      <w:r w:rsidR="00B137BD" w:rsidRPr="00093F23">
        <w:rPr>
          <w:rFonts w:ascii="Times New Roman" w:hAnsi="Times New Roman" w:cs="Times New Roman"/>
        </w:rPr>
        <w:t xml:space="preserve"> </w:t>
      </w:r>
      <w:r w:rsidR="00454FFE" w:rsidRPr="00093F23">
        <w:rPr>
          <w:rFonts w:ascii="Times New Roman" w:hAnsi="Times New Roman" w:cs="Times New Roman"/>
        </w:rPr>
        <w:t xml:space="preserve">in </w:t>
      </w:r>
      <w:r w:rsidR="00B137BD" w:rsidRPr="00093F23">
        <w:rPr>
          <w:rFonts w:ascii="Times New Roman" w:hAnsi="Times New Roman" w:cs="Times New Roman"/>
        </w:rPr>
        <w:t>small and medium business</w:t>
      </w:r>
    </w:p>
    <w:p w14:paraId="26D6B7F6" w14:textId="60F04553" w:rsidR="00B137BD" w:rsidRPr="00093F23" w:rsidRDefault="00454FFE" w:rsidP="00B137BD">
      <w:pPr>
        <w:pStyle w:val="ListParagraph"/>
        <w:numPr>
          <w:ilvl w:val="0"/>
          <w:numId w:val="6"/>
        </w:numPr>
        <w:rPr>
          <w:rFonts w:ascii="Times New Roman" w:hAnsi="Times New Roman" w:cs="Times New Roman"/>
        </w:rPr>
      </w:pPr>
      <w:r w:rsidRPr="00093F23">
        <w:rPr>
          <w:rFonts w:ascii="Times New Roman" w:hAnsi="Times New Roman" w:cs="Times New Roman"/>
        </w:rPr>
        <w:t>3</w:t>
      </w:r>
      <w:r w:rsidR="00DC63DC" w:rsidRPr="00093F23">
        <w:rPr>
          <w:rFonts w:ascii="Times New Roman" w:hAnsi="Times New Roman" w:cs="Times New Roman"/>
        </w:rPr>
        <w:t xml:space="preserve">5% </w:t>
      </w:r>
      <w:r w:rsidRPr="00093F23">
        <w:rPr>
          <w:rFonts w:ascii="Times New Roman" w:hAnsi="Times New Roman" w:cs="Times New Roman"/>
        </w:rPr>
        <w:t xml:space="preserve">of </w:t>
      </w:r>
      <w:r w:rsidR="00DC63DC" w:rsidRPr="00093F23">
        <w:rPr>
          <w:rFonts w:ascii="Times New Roman" w:hAnsi="Times New Roman" w:cs="Times New Roman"/>
        </w:rPr>
        <w:t>existing business improve</w:t>
      </w:r>
      <w:r w:rsidRPr="00093F23">
        <w:rPr>
          <w:rFonts w:ascii="Times New Roman" w:hAnsi="Times New Roman" w:cs="Times New Roman"/>
        </w:rPr>
        <w:t xml:space="preserve"> operations and profitability</w:t>
      </w:r>
    </w:p>
    <w:p w14:paraId="4641ADB3" w14:textId="3298485D" w:rsidR="00DC63DC" w:rsidRPr="00093F23" w:rsidRDefault="00DC63DC" w:rsidP="00B137BD">
      <w:pPr>
        <w:pStyle w:val="ListParagraph"/>
        <w:numPr>
          <w:ilvl w:val="0"/>
          <w:numId w:val="6"/>
        </w:numPr>
        <w:rPr>
          <w:rFonts w:ascii="Times New Roman" w:hAnsi="Times New Roman" w:cs="Times New Roman"/>
        </w:rPr>
      </w:pPr>
      <w:r w:rsidRPr="00093F23">
        <w:rPr>
          <w:rFonts w:ascii="Times New Roman" w:hAnsi="Times New Roman" w:cs="Times New Roman"/>
        </w:rPr>
        <w:t xml:space="preserve">30% of the beneficiaries </w:t>
      </w:r>
      <w:r w:rsidR="00454FFE" w:rsidRPr="00093F23">
        <w:rPr>
          <w:rFonts w:ascii="Times New Roman" w:hAnsi="Times New Roman" w:cs="Times New Roman"/>
        </w:rPr>
        <w:t>obtain</w:t>
      </w:r>
      <w:r w:rsidRPr="00093F23">
        <w:rPr>
          <w:rFonts w:ascii="Times New Roman" w:hAnsi="Times New Roman" w:cs="Times New Roman"/>
        </w:rPr>
        <w:t xml:space="preserve"> employment</w:t>
      </w:r>
      <w:r w:rsidR="00454FFE" w:rsidRPr="00093F23">
        <w:rPr>
          <w:rFonts w:ascii="Times New Roman" w:hAnsi="Times New Roman" w:cs="Times New Roman"/>
        </w:rPr>
        <w:t xml:space="preserve"> (formal or informal)</w:t>
      </w:r>
    </w:p>
    <w:p w14:paraId="18494637" w14:textId="0E968382" w:rsidR="00DC63DC" w:rsidRDefault="00A21DA0" w:rsidP="00B137BD">
      <w:pPr>
        <w:pStyle w:val="ListParagraph"/>
        <w:numPr>
          <w:ilvl w:val="0"/>
          <w:numId w:val="6"/>
        </w:numPr>
        <w:rPr>
          <w:rFonts w:ascii="Times New Roman" w:hAnsi="Times New Roman" w:cs="Times New Roman"/>
        </w:rPr>
      </w:pPr>
      <w:r w:rsidRPr="00093F23">
        <w:rPr>
          <w:rFonts w:ascii="Times New Roman" w:hAnsi="Times New Roman" w:cs="Times New Roman"/>
        </w:rPr>
        <w:t>1000</w:t>
      </w:r>
      <w:r w:rsidR="00DC63DC" w:rsidRPr="00093F23">
        <w:rPr>
          <w:rFonts w:ascii="Times New Roman" w:hAnsi="Times New Roman" w:cs="Times New Roman"/>
        </w:rPr>
        <w:t xml:space="preserve"> </w:t>
      </w:r>
      <w:r w:rsidR="00454FFE" w:rsidRPr="00093F23">
        <w:rPr>
          <w:rFonts w:ascii="Times New Roman" w:hAnsi="Times New Roman" w:cs="Times New Roman"/>
        </w:rPr>
        <w:t xml:space="preserve">participants </w:t>
      </w:r>
      <w:r w:rsidR="00DC63DC" w:rsidRPr="00093F23">
        <w:rPr>
          <w:rFonts w:ascii="Times New Roman" w:hAnsi="Times New Roman" w:cs="Times New Roman"/>
        </w:rPr>
        <w:t>increase</w:t>
      </w:r>
      <w:r w:rsidR="00454FFE" w:rsidRPr="00093F23">
        <w:rPr>
          <w:rFonts w:ascii="Times New Roman" w:hAnsi="Times New Roman" w:cs="Times New Roman"/>
        </w:rPr>
        <w:t xml:space="preserve"> their</w:t>
      </w:r>
      <w:r w:rsidR="00DC63DC" w:rsidRPr="00093F23">
        <w:rPr>
          <w:rFonts w:ascii="Times New Roman" w:hAnsi="Times New Roman" w:cs="Times New Roman"/>
        </w:rPr>
        <w:t xml:space="preserve"> income</w:t>
      </w:r>
      <w:r w:rsidR="00454FFE" w:rsidRPr="00093F23">
        <w:rPr>
          <w:rFonts w:ascii="Times New Roman" w:hAnsi="Times New Roman" w:cs="Times New Roman"/>
        </w:rPr>
        <w:t>s</w:t>
      </w:r>
    </w:p>
    <w:p w14:paraId="1E35CD7F" w14:textId="77777777" w:rsidR="001E5590" w:rsidRDefault="001E5590" w:rsidP="001E5590">
      <w:pPr>
        <w:pStyle w:val="ListParagraph"/>
        <w:ind w:left="1080"/>
        <w:rPr>
          <w:rFonts w:ascii="Times New Roman" w:hAnsi="Times New Roman" w:cs="Times New Roman"/>
        </w:rPr>
      </w:pPr>
    </w:p>
    <w:p w14:paraId="111954AF" w14:textId="77777777" w:rsidR="001E5590" w:rsidRPr="00093F23" w:rsidRDefault="001E5590" w:rsidP="001E5590">
      <w:pPr>
        <w:pStyle w:val="ListParagraph"/>
        <w:ind w:left="1080"/>
        <w:rPr>
          <w:rFonts w:ascii="Times New Roman" w:hAnsi="Times New Roman" w:cs="Times New Roman"/>
        </w:rPr>
      </w:pPr>
    </w:p>
    <w:p w14:paraId="7FA17959" w14:textId="3E9E3D96" w:rsidR="009307D9" w:rsidRPr="00093F23" w:rsidRDefault="009307D9" w:rsidP="009307D9">
      <w:pPr>
        <w:rPr>
          <w:rFonts w:ascii="Times New Roman" w:hAnsi="Times New Roman" w:cs="Times New Roman"/>
          <w:b/>
          <w:sz w:val="22"/>
          <w:szCs w:val="22"/>
        </w:rPr>
      </w:pPr>
      <w:r w:rsidRPr="00093F23">
        <w:rPr>
          <w:rFonts w:ascii="Times New Roman" w:hAnsi="Times New Roman" w:cs="Times New Roman"/>
          <w:b/>
          <w:sz w:val="22"/>
          <w:szCs w:val="22"/>
        </w:rPr>
        <w:t xml:space="preserve">Proposed </w:t>
      </w:r>
      <w:r w:rsidR="00FE466B" w:rsidRPr="00093F23">
        <w:rPr>
          <w:rFonts w:ascii="Times New Roman" w:hAnsi="Times New Roman" w:cs="Times New Roman"/>
          <w:b/>
          <w:sz w:val="22"/>
          <w:szCs w:val="22"/>
        </w:rPr>
        <w:t>A</w:t>
      </w:r>
      <w:r w:rsidRPr="00093F23">
        <w:rPr>
          <w:rFonts w:ascii="Times New Roman" w:hAnsi="Times New Roman" w:cs="Times New Roman"/>
          <w:b/>
          <w:sz w:val="22"/>
          <w:szCs w:val="22"/>
        </w:rPr>
        <w:t xml:space="preserve">ctivities and expected </w:t>
      </w:r>
      <w:r w:rsidR="00FE466B" w:rsidRPr="00093F23">
        <w:rPr>
          <w:rFonts w:ascii="Times New Roman" w:hAnsi="Times New Roman" w:cs="Times New Roman"/>
          <w:b/>
          <w:sz w:val="22"/>
          <w:szCs w:val="22"/>
        </w:rPr>
        <w:t>R</w:t>
      </w:r>
      <w:r w:rsidRPr="00093F23">
        <w:rPr>
          <w:rFonts w:ascii="Times New Roman" w:hAnsi="Times New Roman" w:cs="Times New Roman"/>
          <w:b/>
          <w:sz w:val="22"/>
          <w:szCs w:val="22"/>
        </w:rPr>
        <w:t>esults</w:t>
      </w:r>
    </w:p>
    <w:p w14:paraId="57AD7C35" w14:textId="25A08FC9" w:rsidR="00C468D5" w:rsidRPr="00093F23" w:rsidRDefault="00A21DA0" w:rsidP="009307D9">
      <w:pPr>
        <w:rPr>
          <w:rFonts w:ascii="Times New Roman" w:hAnsi="Times New Roman" w:cs="Times New Roman"/>
          <w:sz w:val="22"/>
          <w:szCs w:val="22"/>
        </w:rPr>
      </w:pPr>
      <w:r w:rsidRPr="00093F23">
        <w:rPr>
          <w:rFonts w:ascii="Times New Roman" w:hAnsi="Times New Roman" w:cs="Times New Roman"/>
          <w:sz w:val="22"/>
          <w:szCs w:val="22"/>
        </w:rPr>
        <w:t xml:space="preserve">Participant recruitment </w:t>
      </w:r>
      <w:r w:rsidR="00C468D5" w:rsidRPr="00093F23">
        <w:rPr>
          <w:rFonts w:ascii="Times New Roman" w:hAnsi="Times New Roman" w:cs="Times New Roman"/>
          <w:sz w:val="22"/>
          <w:szCs w:val="22"/>
        </w:rPr>
        <w:t xml:space="preserve">will </w:t>
      </w:r>
      <w:r w:rsidRPr="00093F23">
        <w:rPr>
          <w:rFonts w:ascii="Times New Roman" w:hAnsi="Times New Roman" w:cs="Times New Roman"/>
          <w:sz w:val="22"/>
          <w:szCs w:val="22"/>
        </w:rPr>
        <w:t>involve</w:t>
      </w:r>
      <w:r w:rsidR="00C468D5" w:rsidRPr="00093F23">
        <w:rPr>
          <w:rFonts w:ascii="Times New Roman" w:hAnsi="Times New Roman" w:cs="Times New Roman"/>
          <w:sz w:val="22"/>
          <w:szCs w:val="22"/>
        </w:rPr>
        <w:t xml:space="preserve"> the Departme</w:t>
      </w:r>
      <w:r w:rsidR="002466A1" w:rsidRPr="00093F23">
        <w:rPr>
          <w:rFonts w:ascii="Times New Roman" w:hAnsi="Times New Roman" w:cs="Times New Roman"/>
          <w:sz w:val="22"/>
          <w:szCs w:val="22"/>
        </w:rPr>
        <w:t xml:space="preserve">nt of Youth and </w:t>
      </w:r>
      <w:r w:rsidRPr="00093F23">
        <w:rPr>
          <w:rFonts w:ascii="Times New Roman" w:hAnsi="Times New Roman" w:cs="Times New Roman"/>
          <w:sz w:val="22"/>
          <w:szCs w:val="22"/>
        </w:rPr>
        <w:t xml:space="preserve">of </w:t>
      </w:r>
      <w:r w:rsidR="002466A1" w:rsidRPr="00093F23">
        <w:rPr>
          <w:rFonts w:ascii="Times New Roman" w:hAnsi="Times New Roman" w:cs="Times New Roman"/>
          <w:sz w:val="22"/>
          <w:szCs w:val="22"/>
        </w:rPr>
        <w:t>Community Devel</w:t>
      </w:r>
      <w:r w:rsidR="00C468D5" w:rsidRPr="00093F23">
        <w:rPr>
          <w:rFonts w:ascii="Times New Roman" w:hAnsi="Times New Roman" w:cs="Times New Roman"/>
          <w:sz w:val="22"/>
          <w:szCs w:val="22"/>
        </w:rPr>
        <w:t>opment at district leve</w:t>
      </w:r>
      <w:r w:rsidR="002466A1" w:rsidRPr="00093F23">
        <w:rPr>
          <w:rFonts w:ascii="Times New Roman" w:hAnsi="Times New Roman" w:cs="Times New Roman"/>
          <w:sz w:val="22"/>
          <w:szCs w:val="22"/>
        </w:rPr>
        <w:t xml:space="preserve">l in Iringa, </w:t>
      </w:r>
      <w:proofErr w:type="spellStart"/>
      <w:r w:rsidR="002466A1" w:rsidRPr="00093F23">
        <w:rPr>
          <w:rFonts w:ascii="Times New Roman" w:hAnsi="Times New Roman" w:cs="Times New Roman"/>
          <w:sz w:val="22"/>
          <w:szCs w:val="22"/>
        </w:rPr>
        <w:t>Kilolo</w:t>
      </w:r>
      <w:proofErr w:type="spellEnd"/>
      <w:r w:rsidR="002466A1" w:rsidRPr="00093F23">
        <w:rPr>
          <w:rFonts w:ascii="Times New Roman" w:hAnsi="Times New Roman" w:cs="Times New Roman"/>
          <w:sz w:val="22"/>
          <w:szCs w:val="22"/>
        </w:rPr>
        <w:t xml:space="preserve"> and </w:t>
      </w:r>
      <w:proofErr w:type="spellStart"/>
      <w:r w:rsidR="002466A1" w:rsidRPr="00093F23">
        <w:rPr>
          <w:rFonts w:ascii="Times New Roman" w:hAnsi="Times New Roman" w:cs="Times New Roman"/>
          <w:sz w:val="22"/>
          <w:szCs w:val="22"/>
        </w:rPr>
        <w:t>Mufingi</w:t>
      </w:r>
      <w:proofErr w:type="spellEnd"/>
      <w:r w:rsidRPr="00093F23">
        <w:rPr>
          <w:rFonts w:ascii="Times New Roman" w:hAnsi="Times New Roman" w:cs="Times New Roman"/>
          <w:sz w:val="22"/>
          <w:szCs w:val="22"/>
        </w:rPr>
        <w:t>, all of which JA has existing relationships with</w:t>
      </w:r>
      <w:r w:rsidR="00C468D5" w:rsidRPr="00093F23">
        <w:rPr>
          <w:rFonts w:ascii="Times New Roman" w:hAnsi="Times New Roman" w:cs="Times New Roman"/>
          <w:sz w:val="22"/>
          <w:szCs w:val="22"/>
        </w:rPr>
        <w:t>. These departments hav</w:t>
      </w:r>
      <w:r w:rsidR="002466A1" w:rsidRPr="00093F23">
        <w:rPr>
          <w:rFonts w:ascii="Times New Roman" w:hAnsi="Times New Roman" w:cs="Times New Roman"/>
          <w:sz w:val="22"/>
          <w:szCs w:val="22"/>
        </w:rPr>
        <w:t>e youth desk of</w:t>
      </w:r>
      <w:r w:rsidR="00C468D5" w:rsidRPr="00093F23">
        <w:rPr>
          <w:rFonts w:ascii="Times New Roman" w:hAnsi="Times New Roman" w:cs="Times New Roman"/>
          <w:sz w:val="22"/>
          <w:szCs w:val="22"/>
        </w:rPr>
        <w:t>ficer</w:t>
      </w:r>
      <w:r w:rsidR="002466A1" w:rsidRPr="00093F23">
        <w:rPr>
          <w:rFonts w:ascii="Times New Roman" w:hAnsi="Times New Roman" w:cs="Times New Roman"/>
          <w:sz w:val="22"/>
          <w:szCs w:val="22"/>
        </w:rPr>
        <w:t>s</w:t>
      </w:r>
      <w:r w:rsidR="00C468D5" w:rsidRPr="00093F23">
        <w:rPr>
          <w:rFonts w:ascii="Times New Roman" w:hAnsi="Times New Roman" w:cs="Times New Roman"/>
          <w:sz w:val="22"/>
          <w:szCs w:val="22"/>
        </w:rPr>
        <w:t xml:space="preserve"> and counsels </w:t>
      </w:r>
      <w:r w:rsidRPr="00093F23">
        <w:rPr>
          <w:rFonts w:ascii="Times New Roman" w:hAnsi="Times New Roman" w:cs="Times New Roman"/>
          <w:sz w:val="22"/>
          <w:szCs w:val="22"/>
        </w:rPr>
        <w:t xml:space="preserve">(called CDOs – Community Development Offices) </w:t>
      </w:r>
      <w:r w:rsidR="00C468D5" w:rsidRPr="00093F23">
        <w:rPr>
          <w:rFonts w:ascii="Times New Roman" w:hAnsi="Times New Roman" w:cs="Times New Roman"/>
          <w:sz w:val="22"/>
          <w:szCs w:val="22"/>
        </w:rPr>
        <w:t>for each ward</w:t>
      </w:r>
      <w:r w:rsidRPr="00093F23">
        <w:rPr>
          <w:rFonts w:ascii="Times New Roman" w:hAnsi="Times New Roman" w:cs="Times New Roman"/>
          <w:sz w:val="22"/>
          <w:szCs w:val="22"/>
        </w:rPr>
        <w:t>. CDOs</w:t>
      </w:r>
      <w:r w:rsidR="00C468D5" w:rsidRPr="00093F23">
        <w:rPr>
          <w:rFonts w:ascii="Times New Roman" w:hAnsi="Times New Roman" w:cs="Times New Roman"/>
          <w:sz w:val="22"/>
          <w:szCs w:val="22"/>
        </w:rPr>
        <w:t xml:space="preserve"> have access to youth groups in each war</w:t>
      </w:r>
      <w:r w:rsidRPr="00093F23">
        <w:rPr>
          <w:rFonts w:ascii="Times New Roman" w:hAnsi="Times New Roman" w:cs="Times New Roman"/>
          <w:sz w:val="22"/>
          <w:szCs w:val="22"/>
        </w:rPr>
        <w:t>d and so</w:t>
      </w:r>
      <w:r w:rsidR="00C468D5" w:rsidRPr="00093F23">
        <w:rPr>
          <w:rFonts w:ascii="Times New Roman" w:hAnsi="Times New Roman" w:cs="Times New Roman"/>
          <w:sz w:val="22"/>
          <w:szCs w:val="22"/>
        </w:rPr>
        <w:t xml:space="preserve"> will be the </w:t>
      </w:r>
      <w:r w:rsidRPr="00093F23">
        <w:rPr>
          <w:rFonts w:ascii="Times New Roman" w:hAnsi="Times New Roman" w:cs="Times New Roman"/>
          <w:sz w:val="22"/>
          <w:szCs w:val="22"/>
        </w:rPr>
        <w:t xml:space="preserve">primary </w:t>
      </w:r>
      <w:r w:rsidR="00C468D5" w:rsidRPr="00093F23">
        <w:rPr>
          <w:rFonts w:ascii="Times New Roman" w:hAnsi="Times New Roman" w:cs="Times New Roman"/>
          <w:sz w:val="22"/>
          <w:szCs w:val="22"/>
        </w:rPr>
        <w:t>channel to recruit young participants. Using the approach will ensure sustainability</w:t>
      </w:r>
      <w:r w:rsidRPr="00093F23">
        <w:rPr>
          <w:rFonts w:ascii="Times New Roman" w:hAnsi="Times New Roman" w:cs="Times New Roman"/>
          <w:sz w:val="22"/>
          <w:szCs w:val="22"/>
        </w:rPr>
        <w:t xml:space="preserve"> of the program impact as these groups are systematically</w:t>
      </w:r>
      <w:r w:rsidR="00C468D5" w:rsidRPr="00093F23">
        <w:rPr>
          <w:rFonts w:ascii="Times New Roman" w:hAnsi="Times New Roman" w:cs="Times New Roman"/>
          <w:sz w:val="22"/>
          <w:szCs w:val="22"/>
        </w:rPr>
        <w:t xml:space="preserve"> identified registered by the council.</w:t>
      </w:r>
    </w:p>
    <w:p w14:paraId="7D6E3CEB" w14:textId="4B4FEE17" w:rsidR="002466A1" w:rsidRPr="00093F23" w:rsidRDefault="002466A1" w:rsidP="009307D9">
      <w:pPr>
        <w:rPr>
          <w:rFonts w:ascii="Times New Roman" w:hAnsi="Times New Roman" w:cs="Times New Roman"/>
          <w:sz w:val="22"/>
          <w:szCs w:val="22"/>
        </w:rPr>
      </w:pPr>
      <w:r w:rsidRPr="00093F23">
        <w:rPr>
          <w:rFonts w:ascii="Times New Roman" w:hAnsi="Times New Roman" w:cs="Times New Roman"/>
          <w:sz w:val="22"/>
          <w:szCs w:val="22"/>
        </w:rPr>
        <w:lastRenderedPageBreak/>
        <w:t>A project launch event will take place to obtain buy-in from local officials</w:t>
      </w:r>
      <w:r w:rsidR="00A21DA0" w:rsidRPr="00093F23">
        <w:rPr>
          <w:rFonts w:ascii="Times New Roman" w:hAnsi="Times New Roman" w:cs="Times New Roman"/>
          <w:sz w:val="22"/>
          <w:szCs w:val="22"/>
        </w:rPr>
        <w:t>. In this context, it has been JA’s experience that</w:t>
      </w:r>
      <w:r w:rsidRPr="00093F23">
        <w:rPr>
          <w:rFonts w:ascii="Times New Roman" w:hAnsi="Times New Roman" w:cs="Times New Roman"/>
          <w:sz w:val="22"/>
          <w:szCs w:val="22"/>
        </w:rPr>
        <w:t xml:space="preserve"> ceremonial project launches help projects of this magnitude secure institutional </w:t>
      </w:r>
      <w:r w:rsidR="00A21DA0" w:rsidRPr="00093F23">
        <w:rPr>
          <w:rFonts w:ascii="Times New Roman" w:hAnsi="Times New Roman" w:cs="Times New Roman"/>
          <w:sz w:val="22"/>
          <w:szCs w:val="22"/>
        </w:rPr>
        <w:t xml:space="preserve">and stakeholder </w:t>
      </w:r>
      <w:r w:rsidRPr="00093F23">
        <w:rPr>
          <w:rFonts w:ascii="Times New Roman" w:hAnsi="Times New Roman" w:cs="Times New Roman"/>
          <w:sz w:val="22"/>
          <w:szCs w:val="22"/>
        </w:rPr>
        <w:t>suppo</w:t>
      </w:r>
      <w:r w:rsidR="00A21DA0" w:rsidRPr="00093F23">
        <w:rPr>
          <w:rFonts w:ascii="Times New Roman" w:hAnsi="Times New Roman" w:cs="Times New Roman"/>
          <w:sz w:val="22"/>
          <w:szCs w:val="22"/>
        </w:rPr>
        <w:t>rt.</w:t>
      </w:r>
    </w:p>
    <w:p w14:paraId="59CD3E45" w14:textId="77777777" w:rsidR="002466A1" w:rsidRPr="00093F23" w:rsidRDefault="002466A1" w:rsidP="009307D9">
      <w:pPr>
        <w:rPr>
          <w:rFonts w:ascii="Times New Roman" w:hAnsi="Times New Roman" w:cs="Times New Roman"/>
          <w:sz w:val="22"/>
          <w:szCs w:val="22"/>
        </w:rPr>
      </w:pPr>
    </w:p>
    <w:p w14:paraId="12D6E983" w14:textId="6A209FC8" w:rsidR="00C468D5" w:rsidRPr="00093F23" w:rsidRDefault="00C468D5" w:rsidP="009307D9">
      <w:pPr>
        <w:rPr>
          <w:rFonts w:ascii="Times New Roman" w:hAnsi="Times New Roman" w:cs="Times New Roman"/>
          <w:sz w:val="22"/>
          <w:szCs w:val="22"/>
        </w:rPr>
      </w:pPr>
      <w:r w:rsidRPr="00093F23">
        <w:rPr>
          <w:rFonts w:ascii="Times New Roman" w:hAnsi="Times New Roman" w:cs="Times New Roman"/>
          <w:sz w:val="22"/>
          <w:szCs w:val="22"/>
        </w:rPr>
        <w:t>The</w:t>
      </w:r>
      <w:r w:rsidR="00A21DA0" w:rsidRPr="00093F23">
        <w:rPr>
          <w:rFonts w:ascii="Times New Roman" w:hAnsi="Times New Roman" w:cs="Times New Roman"/>
          <w:sz w:val="22"/>
          <w:szCs w:val="22"/>
        </w:rPr>
        <w:t xml:space="preserve"> training approach will also utilize the CDOs</w:t>
      </w:r>
      <w:r w:rsidRPr="00093F23">
        <w:rPr>
          <w:rFonts w:ascii="Times New Roman" w:hAnsi="Times New Roman" w:cs="Times New Roman"/>
          <w:sz w:val="22"/>
          <w:szCs w:val="22"/>
        </w:rPr>
        <w:t xml:space="preserve"> in each ward (1-2 per ward). JA will recruit 50 and provide them training on the program and they will administer the program</w:t>
      </w:r>
      <w:r w:rsidR="00A21DA0" w:rsidRPr="00093F23">
        <w:rPr>
          <w:rFonts w:ascii="Times New Roman" w:hAnsi="Times New Roman" w:cs="Times New Roman"/>
          <w:sz w:val="22"/>
          <w:szCs w:val="22"/>
        </w:rPr>
        <w:t xml:space="preserve"> content,</w:t>
      </w:r>
      <w:r w:rsidRPr="00093F23">
        <w:rPr>
          <w:rFonts w:ascii="Times New Roman" w:hAnsi="Times New Roman" w:cs="Times New Roman"/>
          <w:sz w:val="22"/>
          <w:szCs w:val="22"/>
        </w:rPr>
        <w:t xml:space="preserve"> while JA monitors progress and quali</w:t>
      </w:r>
      <w:r w:rsidR="00A21DA0" w:rsidRPr="00093F23">
        <w:rPr>
          <w:rFonts w:ascii="Times New Roman" w:hAnsi="Times New Roman" w:cs="Times New Roman"/>
          <w:sz w:val="22"/>
          <w:szCs w:val="22"/>
        </w:rPr>
        <w:t>ty. This approach has</w:t>
      </w:r>
      <w:r w:rsidRPr="00093F23">
        <w:rPr>
          <w:rFonts w:ascii="Times New Roman" w:hAnsi="Times New Roman" w:cs="Times New Roman"/>
          <w:sz w:val="22"/>
          <w:szCs w:val="22"/>
        </w:rPr>
        <w:t xml:space="preserve"> worked in Iringa historically as the CDOs know and work with the youth in their respective wards and have knowledge of the various capacities of the youth groups. </w:t>
      </w:r>
    </w:p>
    <w:p w14:paraId="4645F566" w14:textId="58044F6D" w:rsidR="00C468D5" w:rsidRPr="00093F23" w:rsidRDefault="00C468D5" w:rsidP="009307D9">
      <w:pPr>
        <w:rPr>
          <w:rFonts w:ascii="Times New Roman" w:hAnsi="Times New Roman" w:cs="Times New Roman"/>
          <w:sz w:val="22"/>
          <w:szCs w:val="22"/>
        </w:rPr>
      </w:pPr>
      <w:r w:rsidRPr="00093F23">
        <w:rPr>
          <w:rFonts w:ascii="Times New Roman" w:hAnsi="Times New Roman" w:cs="Times New Roman"/>
          <w:sz w:val="22"/>
          <w:szCs w:val="22"/>
        </w:rPr>
        <w:t xml:space="preserve">SIDO’s role will be to provide practical training. SIDO is a government agency which </w:t>
      </w:r>
      <w:r w:rsidR="00A21DA0" w:rsidRPr="00093F23">
        <w:rPr>
          <w:rFonts w:ascii="Times New Roman" w:hAnsi="Times New Roman" w:cs="Times New Roman"/>
          <w:sz w:val="22"/>
          <w:szCs w:val="22"/>
        </w:rPr>
        <w:t xml:space="preserve">also </w:t>
      </w:r>
      <w:r w:rsidRPr="00093F23">
        <w:rPr>
          <w:rFonts w:ascii="Times New Roman" w:hAnsi="Times New Roman" w:cs="Times New Roman"/>
          <w:sz w:val="22"/>
          <w:szCs w:val="22"/>
        </w:rPr>
        <w:t>has a presence in almost every dis</w:t>
      </w:r>
      <w:r w:rsidR="00A21DA0" w:rsidRPr="00093F23">
        <w:rPr>
          <w:rFonts w:ascii="Times New Roman" w:hAnsi="Times New Roman" w:cs="Times New Roman"/>
          <w:sz w:val="22"/>
          <w:szCs w:val="22"/>
        </w:rPr>
        <w:t>trict. Due to the new</w:t>
      </w:r>
      <w:r w:rsidRPr="00093F23">
        <w:rPr>
          <w:rFonts w:ascii="Times New Roman" w:hAnsi="Times New Roman" w:cs="Times New Roman"/>
          <w:sz w:val="22"/>
          <w:szCs w:val="22"/>
        </w:rPr>
        <w:t xml:space="preserve"> policy of the Tanzania gov</w:t>
      </w:r>
      <w:r w:rsidR="00A21DA0" w:rsidRPr="00093F23">
        <w:rPr>
          <w:rFonts w:ascii="Times New Roman" w:hAnsi="Times New Roman" w:cs="Times New Roman"/>
          <w:sz w:val="22"/>
          <w:szCs w:val="22"/>
        </w:rPr>
        <w:t>ernmen</w:t>
      </w:r>
      <w:r w:rsidRPr="00093F23">
        <w:rPr>
          <w:rFonts w:ascii="Times New Roman" w:hAnsi="Times New Roman" w:cs="Times New Roman"/>
          <w:sz w:val="22"/>
          <w:szCs w:val="22"/>
        </w:rPr>
        <w:t>t on industry</w:t>
      </w:r>
      <w:r w:rsidR="00A21DA0" w:rsidRPr="00093F23">
        <w:rPr>
          <w:rFonts w:ascii="Times New Roman" w:hAnsi="Times New Roman" w:cs="Times New Roman"/>
          <w:sz w:val="22"/>
          <w:szCs w:val="22"/>
        </w:rPr>
        <w:t>,</w:t>
      </w:r>
      <w:r w:rsidRPr="00093F23">
        <w:rPr>
          <w:rFonts w:ascii="Times New Roman" w:hAnsi="Times New Roman" w:cs="Times New Roman"/>
          <w:sz w:val="22"/>
          <w:szCs w:val="22"/>
        </w:rPr>
        <w:t xml:space="preserve"> they play a prominent role in ind</w:t>
      </w:r>
      <w:r w:rsidR="00A21DA0" w:rsidRPr="00093F23">
        <w:rPr>
          <w:rFonts w:ascii="Times New Roman" w:hAnsi="Times New Roman" w:cs="Times New Roman"/>
          <w:sz w:val="22"/>
          <w:szCs w:val="22"/>
        </w:rPr>
        <w:t>ustrial skills development and</w:t>
      </w:r>
      <w:r w:rsidRPr="00093F23">
        <w:rPr>
          <w:rFonts w:ascii="Times New Roman" w:hAnsi="Times New Roman" w:cs="Times New Roman"/>
          <w:sz w:val="22"/>
          <w:szCs w:val="22"/>
        </w:rPr>
        <w:t xml:space="preserve"> have the mandate to provide </w:t>
      </w:r>
      <w:r w:rsidR="00A21DA0" w:rsidRPr="00093F23">
        <w:rPr>
          <w:rFonts w:ascii="Times New Roman" w:hAnsi="Times New Roman" w:cs="Times New Roman"/>
          <w:sz w:val="22"/>
          <w:szCs w:val="22"/>
        </w:rPr>
        <w:t>these</w:t>
      </w:r>
      <w:r w:rsidRPr="00093F23">
        <w:rPr>
          <w:rFonts w:ascii="Times New Roman" w:hAnsi="Times New Roman" w:cs="Times New Roman"/>
          <w:sz w:val="22"/>
          <w:szCs w:val="22"/>
        </w:rPr>
        <w:t xml:space="preserve"> skills.</w:t>
      </w:r>
    </w:p>
    <w:p w14:paraId="49E1EF04" w14:textId="198B3C2B" w:rsidR="00513C79" w:rsidRPr="00093F23" w:rsidRDefault="00C468D5" w:rsidP="00513C79">
      <w:pPr>
        <w:rPr>
          <w:rFonts w:ascii="Times New Roman" w:hAnsi="Times New Roman" w:cs="Times New Roman"/>
          <w:sz w:val="22"/>
          <w:szCs w:val="22"/>
        </w:rPr>
      </w:pPr>
      <w:r w:rsidRPr="00093F23">
        <w:rPr>
          <w:rFonts w:ascii="Times New Roman" w:hAnsi="Times New Roman" w:cs="Times New Roman"/>
          <w:sz w:val="22"/>
          <w:szCs w:val="22"/>
        </w:rPr>
        <w:t>VETA’</w:t>
      </w:r>
      <w:r w:rsidR="00A21DA0" w:rsidRPr="00093F23">
        <w:rPr>
          <w:rFonts w:ascii="Times New Roman" w:hAnsi="Times New Roman" w:cs="Times New Roman"/>
          <w:sz w:val="22"/>
          <w:szCs w:val="22"/>
        </w:rPr>
        <w:t>s role will be to build technical/</w:t>
      </w:r>
      <w:r w:rsidRPr="00093F23">
        <w:rPr>
          <w:rFonts w:ascii="Times New Roman" w:hAnsi="Times New Roman" w:cs="Times New Roman"/>
          <w:sz w:val="22"/>
          <w:szCs w:val="22"/>
        </w:rPr>
        <w:t>practical skills development in plumbing, me</w:t>
      </w:r>
      <w:r w:rsidR="00383FAC" w:rsidRPr="00093F23">
        <w:rPr>
          <w:rFonts w:ascii="Times New Roman" w:hAnsi="Times New Roman" w:cs="Times New Roman"/>
          <w:sz w:val="22"/>
          <w:szCs w:val="22"/>
        </w:rPr>
        <w:t>c</w:t>
      </w:r>
      <w:r w:rsidRPr="00093F23">
        <w:rPr>
          <w:rFonts w:ascii="Times New Roman" w:hAnsi="Times New Roman" w:cs="Times New Roman"/>
          <w:sz w:val="22"/>
          <w:szCs w:val="22"/>
        </w:rPr>
        <w:t>hanics, hospitality and hotel management,</w:t>
      </w:r>
      <w:r w:rsidR="00A21DA0" w:rsidRPr="00093F23">
        <w:rPr>
          <w:rFonts w:ascii="Times New Roman" w:hAnsi="Times New Roman" w:cs="Times New Roman"/>
          <w:sz w:val="22"/>
          <w:szCs w:val="22"/>
        </w:rPr>
        <w:t xml:space="preserve"> etc. Participants will first obtain</w:t>
      </w:r>
      <w:r w:rsidRPr="00093F23">
        <w:rPr>
          <w:rFonts w:ascii="Times New Roman" w:hAnsi="Times New Roman" w:cs="Times New Roman"/>
          <w:sz w:val="22"/>
          <w:szCs w:val="22"/>
        </w:rPr>
        <w:t xml:space="preserve"> b</w:t>
      </w:r>
      <w:r w:rsidR="00383FAC" w:rsidRPr="00093F23">
        <w:rPr>
          <w:rFonts w:ascii="Times New Roman" w:hAnsi="Times New Roman" w:cs="Times New Roman"/>
          <w:sz w:val="22"/>
          <w:szCs w:val="22"/>
        </w:rPr>
        <w:t>u</w:t>
      </w:r>
      <w:r w:rsidRPr="00093F23">
        <w:rPr>
          <w:rFonts w:ascii="Times New Roman" w:hAnsi="Times New Roman" w:cs="Times New Roman"/>
          <w:sz w:val="22"/>
          <w:szCs w:val="22"/>
        </w:rPr>
        <w:t>siness skills through the ITS YME program for three months</w:t>
      </w:r>
      <w:r w:rsidR="00513C79" w:rsidRPr="00093F23">
        <w:rPr>
          <w:rFonts w:ascii="Times New Roman" w:hAnsi="Times New Roman" w:cs="Times New Roman"/>
          <w:sz w:val="22"/>
          <w:szCs w:val="22"/>
        </w:rPr>
        <w:t>. ITS TYME is a hands-on, immersion training program that provides life skills, business education, mentoring and access to finance and industry specific apprenticeship opportunities to m</w:t>
      </w:r>
      <w:r w:rsidR="00E1769A" w:rsidRPr="00093F23">
        <w:rPr>
          <w:rFonts w:ascii="Times New Roman" w:hAnsi="Times New Roman" w:cs="Times New Roman"/>
          <w:sz w:val="22"/>
          <w:szCs w:val="22"/>
        </w:rPr>
        <w:t xml:space="preserve">arginalized African youth.  ITS </w:t>
      </w:r>
      <w:r w:rsidR="00A21ED1" w:rsidRPr="00093F23">
        <w:rPr>
          <w:rFonts w:ascii="Times New Roman" w:hAnsi="Times New Roman" w:cs="Times New Roman"/>
          <w:sz w:val="22"/>
          <w:szCs w:val="22"/>
        </w:rPr>
        <w:t>TYME enhances</w:t>
      </w:r>
      <w:r w:rsidR="00513C79" w:rsidRPr="00093F23">
        <w:rPr>
          <w:rFonts w:ascii="Times New Roman" w:hAnsi="Times New Roman" w:cs="Times New Roman"/>
          <w:sz w:val="22"/>
          <w:szCs w:val="22"/>
        </w:rPr>
        <w:t xml:space="preserve"> the ability of young semi-literate young men and women to acquire business skills and use i</w:t>
      </w:r>
      <w:r w:rsidR="00E1769A" w:rsidRPr="00093F23">
        <w:rPr>
          <w:rFonts w:ascii="Times New Roman" w:hAnsi="Times New Roman" w:cs="Times New Roman"/>
          <w:sz w:val="22"/>
          <w:szCs w:val="22"/>
        </w:rPr>
        <w:t>nnovative thinking to expand</w:t>
      </w:r>
      <w:r w:rsidR="00513C79" w:rsidRPr="00093F23">
        <w:rPr>
          <w:rFonts w:ascii="Times New Roman" w:hAnsi="Times New Roman" w:cs="Times New Roman"/>
          <w:sz w:val="22"/>
          <w:szCs w:val="22"/>
        </w:rPr>
        <w:t xml:space="preserve"> their career options and livelihoods. </w:t>
      </w:r>
      <w:r w:rsidR="00E1769A" w:rsidRPr="00093F23">
        <w:rPr>
          <w:rFonts w:ascii="Times New Roman" w:hAnsi="Times New Roman" w:cs="Times New Roman"/>
          <w:sz w:val="22"/>
          <w:szCs w:val="22"/>
        </w:rPr>
        <w:t xml:space="preserve">It takes </w:t>
      </w:r>
      <w:r w:rsidR="00513C79" w:rsidRPr="00093F23">
        <w:rPr>
          <w:rFonts w:ascii="Times New Roman" w:hAnsi="Times New Roman" w:cs="Times New Roman"/>
          <w:sz w:val="22"/>
          <w:szCs w:val="22"/>
        </w:rPr>
        <w:t xml:space="preserve">entrepreneurship training out of the classroom and into the African marketplace, motor parks, slums, sports arenas and other centers of youth activity. Over 16 weeks, participants receive training in life </w:t>
      </w:r>
      <w:r w:rsidR="00E1769A" w:rsidRPr="00093F23">
        <w:rPr>
          <w:rFonts w:ascii="Times New Roman" w:hAnsi="Times New Roman" w:cs="Times New Roman"/>
          <w:sz w:val="22"/>
          <w:szCs w:val="22"/>
        </w:rPr>
        <w:t xml:space="preserve">and leadership </w:t>
      </w:r>
      <w:r w:rsidR="00513C79" w:rsidRPr="00093F23">
        <w:rPr>
          <w:rFonts w:ascii="Times New Roman" w:hAnsi="Times New Roman" w:cs="Times New Roman"/>
          <w:sz w:val="22"/>
          <w:szCs w:val="22"/>
        </w:rPr>
        <w:t xml:space="preserve">skills business education through immersion, mentoring and exposure through an apprenticeship/field trip, with the overall goal of equipping them with practical tools for financial self-sufficiency and to </w:t>
      </w:r>
      <w:r w:rsidR="00E1769A" w:rsidRPr="00093F23">
        <w:rPr>
          <w:rFonts w:ascii="Times New Roman" w:hAnsi="Times New Roman" w:cs="Times New Roman"/>
          <w:sz w:val="22"/>
          <w:szCs w:val="22"/>
        </w:rPr>
        <w:t>enhance</w:t>
      </w:r>
      <w:r w:rsidR="00513C79" w:rsidRPr="00093F23">
        <w:rPr>
          <w:rFonts w:ascii="Times New Roman" w:hAnsi="Times New Roman" w:cs="Times New Roman"/>
          <w:sz w:val="22"/>
          <w:szCs w:val="22"/>
        </w:rPr>
        <w:t xml:space="preserve"> to their </w:t>
      </w:r>
      <w:r w:rsidR="00E1769A" w:rsidRPr="00093F23">
        <w:rPr>
          <w:rFonts w:ascii="Times New Roman" w:hAnsi="Times New Roman" w:cs="Times New Roman"/>
          <w:sz w:val="22"/>
          <w:szCs w:val="22"/>
        </w:rPr>
        <w:t>livelihoods</w:t>
      </w:r>
      <w:r w:rsidR="00513C79" w:rsidRPr="00093F23">
        <w:rPr>
          <w:rFonts w:ascii="Times New Roman" w:hAnsi="Times New Roman" w:cs="Times New Roman"/>
          <w:sz w:val="22"/>
          <w:szCs w:val="22"/>
        </w:rPr>
        <w:t>.</w:t>
      </w:r>
      <w:r w:rsidR="00513C79" w:rsidRPr="00093F23">
        <w:rPr>
          <w:rFonts w:ascii="Times New Roman" w:hAnsi="Times New Roman" w:cs="Times New Roman"/>
        </w:rPr>
        <w:t xml:space="preserve"> </w:t>
      </w:r>
      <w:r w:rsidR="00513C79" w:rsidRPr="00093F23">
        <w:rPr>
          <w:rFonts w:ascii="Times New Roman" w:hAnsi="Times New Roman" w:cs="Times New Roman"/>
          <w:sz w:val="22"/>
          <w:szCs w:val="22"/>
        </w:rPr>
        <w:t xml:space="preserve">The modular program design is structured as follows into six stages:  </w:t>
      </w:r>
    </w:p>
    <w:p w14:paraId="036B0892" w14:textId="46BE5AE1" w:rsidR="00513C79" w:rsidRPr="00093F23" w:rsidRDefault="00513C79" w:rsidP="00513C79">
      <w:pPr>
        <w:rPr>
          <w:rFonts w:ascii="Times New Roman" w:hAnsi="Times New Roman" w:cs="Times New Roman"/>
          <w:sz w:val="22"/>
          <w:szCs w:val="22"/>
        </w:rPr>
      </w:pPr>
      <w:r w:rsidRPr="00093F23">
        <w:rPr>
          <w:rFonts w:ascii="Times New Roman" w:hAnsi="Times New Roman" w:cs="Times New Roman"/>
          <w:sz w:val="22"/>
          <w:szCs w:val="22"/>
        </w:rPr>
        <w:t>Stage 1: Developing Life Skills Session (Self-Esteem, Self-Awareness and Ethics Session, critical thinking), Stage 2: Identifying the Right Business for You; Stage 3: Developing your Business Idea, Stage 4: Financing and Launching your Business plan, Stage 5: Managing your Business and Stage 6: Making your Business Sustainable</w:t>
      </w:r>
    </w:p>
    <w:p w14:paraId="3F9D2295" w14:textId="78D723B8" w:rsidR="00C468D5" w:rsidRPr="00093F23" w:rsidRDefault="00513C79" w:rsidP="00513C79">
      <w:pPr>
        <w:rPr>
          <w:rFonts w:ascii="Times New Roman" w:hAnsi="Times New Roman" w:cs="Times New Roman"/>
          <w:sz w:val="22"/>
          <w:szCs w:val="22"/>
        </w:rPr>
      </w:pPr>
      <w:r w:rsidRPr="00093F23">
        <w:rPr>
          <w:rFonts w:ascii="Times New Roman" w:hAnsi="Times New Roman" w:cs="Times New Roman"/>
          <w:sz w:val="22"/>
          <w:szCs w:val="22"/>
        </w:rPr>
        <w:t>After ITS TYME training, participants</w:t>
      </w:r>
      <w:r w:rsidR="00A21DA0" w:rsidRPr="00093F23">
        <w:rPr>
          <w:rFonts w:ascii="Times New Roman" w:hAnsi="Times New Roman" w:cs="Times New Roman"/>
          <w:sz w:val="22"/>
          <w:szCs w:val="22"/>
        </w:rPr>
        <w:t xml:space="preserve"> will be</w:t>
      </w:r>
      <w:r w:rsidR="00C468D5" w:rsidRPr="00093F23">
        <w:rPr>
          <w:rFonts w:ascii="Times New Roman" w:hAnsi="Times New Roman" w:cs="Times New Roman"/>
          <w:sz w:val="22"/>
          <w:szCs w:val="22"/>
        </w:rPr>
        <w:t xml:space="preserve"> grouped based on their ideas and interests</w:t>
      </w:r>
      <w:r w:rsidR="00A21DA0" w:rsidRPr="00093F23">
        <w:rPr>
          <w:rFonts w:ascii="Times New Roman" w:hAnsi="Times New Roman" w:cs="Times New Roman"/>
          <w:sz w:val="22"/>
          <w:szCs w:val="22"/>
        </w:rPr>
        <w:t>. Those in fields such as mechanics</w:t>
      </w:r>
      <w:r w:rsidR="00C468D5" w:rsidRPr="00093F23">
        <w:rPr>
          <w:rFonts w:ascii="Times New Roman" w:hAnsi="Times New Roman" w:cs="Times New Roman"/>
          <w:sz w:val="22"/>
          <w:szCs w:val="22"/>
        </w:rPr>
        <w:t xml:space="preserve">, electrical </w:t>
      </w:r>
      <w:r w:rsidR="00A21DA0" w:rsidRPr="00093F23">
        <w:rPr>
          <w:rFonts w:ascii="Times New Roman" w:hAnsi="Times New Roman" w:cs="Times New Roman"/>
          <w:sz w:val="22"/>
          <w:szCs w:val="22"/>
        </w:rPr>
        <w:t xml:space="preserve">will go on to training from </w:t>
      </w:r>
      <w:r w:rsidR="004835E3" w:rsidRPr="00093F23">
        <w:rPr>
          <w:rFonts w:ascii="Times New Roman" w:hAnsi="Times New Roman" w:cs="Times New Roman"/>
          <w:sz w:val="22"/>
          <w:szCs w:val="22"/>
        </w:rPr>
        <w:t>VETAs</w:t>
      </w:r>
      <w:r w:rsidR="00C468D5" w:rsidRPr="00093F23">
        <w:rPr>
          <w:rFonts w:ascii="Times New Roman" w:hAnsi="Times New Roman" w:cs="Times New Roman"/>
          <w:sz w:val="22"/>
          <w:szCs w:val="22"/>
        </w:rPr>
        <w:t xml:space="preserve">, </w:t>
      </w:r>
      <w:r w:rsidR="004835E3" w:rsidRPr="00093F23">
        <w:rPr>
          <w:rFonts w:ascii="Times New Roman" w:hAnsi="Times New Roman" w:cs="Times New Roman"/>
          <w:sz w:val="22"/>
          <w:szCs w:val="22"/>
        </w:rPr>
        <w:t>while those interested in production (</w:t>
      </w:r>
      <w:r w:rsidR="00C468D5" w:rsidRPr="00093F23">
        <w:rPr>
          <w:rFonts w:ascii="Times New Roman" w:hAnsi="Times New Roman" w:cs="Times New Roman"/>
          <w:sz w:val="22"/>
          <w:szCs w:val="22"/>
        </w:rPr>
        <w:t>packaging, soap</w:t>
      </w:r>
      <w:r w:rsidR="005B1534" w:rsidRPr="00093F23">
        <w:rPr>
          <w:rFonts w:ascii="Times New Roman" w:hAnsi="Times New Roman" w:cs="Times New Roman"/>
          <w:sz w:val="22"/>
          <w:szCs w:val="22"/>
        </w:rPr>
        <w:t>-</w:t>
      </w:r>
      <w:r w:rsidR="00C468D5" w:rsidRPr="00093F23">
        <w:rPr>
          <w:rFonts w:ascii="Times New Roman" w:hAnsi="Times New Roman" w:cs="Times New Roman"/>
          <w:sz w:val="22"/>
          <w:szCs w:val="22"/>
        </w:rPr>
        <w:t>making, leatherworks</w:t>
      </w:r>
      <w:r w:rsidR="004835E3" w:rsidRPr="00093F23">
        <w:rPr>
          <w:rFonts w:ascii="Times New Roman" w:hAnsi="Times New Roman" w:cs="Times New Roman"/>
          <w:sz w:val="22"/>
          <w:szCs w:val="22"/>
        </w:rPr>
        <w:t>, etc. will continue training with SIDO</w:t>
      </w:r>
      <w:r w:rsidR="00C468D5" w:rsidRPr="00093F23">
        <w:rPr>
          <w:rFonts w:ascii="Times New Roman" w:hAnsi="Times New Roman" w:cs="Times New Roman"/>
          <w:sz w:val="22"/>
          <w:szCs w:val="22"/>
        </w:rPr>
        <w:t>.</w:t>
      </w:r>
    </w:p>
    <w:p w14:paraId="18737B65" w14:textId="4DC00576" w:rsidR="00383FAC" w:rsidRPr="00093F23" w:rsidRDefault="00383FAC" w:rsidP="009307D9">
      <w:pPr>
        <w:rPr>
          <w:rFonts w:ascii="Times New Roman" w:hAnsi="Times New Roman" w:cs="Times New Roman"/>
          <w:sz w:val="22"/>
          <w:szCs w:val="22"/>
        </w:rPr>
      </w:pPr>
      <w:r w:rsidRPr="00093F23">
        <w:rPr>
          <w:rFonts w:ascii="Times New Roman" w:hAnsi="Times New Roman" w:cs="Times New Roman"/>
          <w:sz w:val="22"/>
          <w:szCs w:val="22"/>
        </w:rPr>
        <w:t xml:space="preserve">In Zanzibar, Respect for Diversity have access to over 1,000 youth and have been JA’s partner for </w:t>
      </w:r>
      <w:r w:rsidR="004835E3" w:rsidRPr="00093F23">
        <w:rPr>
          <w:rFonts w:ascii="Times New Roman" w:hAnsi="Times New Roman" w:cs="Times New Roman"/>
          <w:sz w:val="22"/>
          <w:szCs w:val="22"/>
        </w:rPr>
        <w:t>over three</w:t>
      </w:r>
      <w:r w:rsidRPr="00093F23">
        <w:rPr>
          <w:rFonts w:ascii="Times New Roman" w:hAnsi="Times New Roman" w:cs="Times New Roman"/>
          <w:sz w:val="22"/>
          <w:szCs w:val="22"/>
        </w:rPr>
        <w:t xml:space="preserve"> years. There, they will have primary responsibility for program training.</w:t>
      </w:r>
    </w:p>
    <w:p w14:paraId="30ED8492" w14:textId="72ADE01C" w:rsidR="00383FAC" w:rsidRPr="00093F23" w:rsidRDefault="00383FAC" w:rsidP="009307D9">
      <w:pPr>
        <w:rPr>
          <w:rFonts w:ascii="Times New Roman" w:hAnsi="Times New Roman" w:cs="Times New Roman"/>
          <w:sz w:val="22"/>
          <w:szCs w:val="22"/>
        </w:rPr>
      </w:pPr>
      <w:r w:rsidRPr="00093F23">
        <w:rPr>
          <w:rFonts w:ascii="Times New Roman" w:hAnsi="Times New Roman" w:cs="Times New Roman"/>
          <w:sz w:val="22"/>
          <w:szCs w:val="22"/>
        </w:rPr>
        <w:t>ITS TYME implementation will begin with the conduct of a research. The CDO’s/ Facilitators will be recruited and trained. Thereafter, facilitators have time to mobilize and conduct surveys of the youth in their wards. Data is collected, analyzed an</w:t>
      </w:r>
      <w:r w:rsidR="001E5590">
        <w:rPr>
          <w:rFonts w:ascii="Times New Roman" w:hAnsi="Times New Roman" w:cs="Times New Roman"/>
          <w:sz w:val="22"/>
          <w:szCs w:val="22"/>
        </w:rPr>
        <w:t>d shared (in this case, with funder/donors</w:t>
      </w:r>
      <w:r w:rsidRPr="00093F23">
        <w:rPr>
          <w:rFonts w:ascii="Times New Roman" w:hAnsi="Times New Roman" w:cs="Times New Roman"/>
          <w:sz w:val="22"/>
          <w:szCs w:val="22"/>
        </w:rPr>
        <w:t>). A timeline for c</w:t>
      </w:r>
      <w:r w:rsidR="004835E3" w:rsidRPr="00093F23">
        <w:rPr>
          <w:rFonts w:ascii="Times New Roman" w:hAnsi="Times New Roman" w:cs="Times New Roman"/>
          <w:sz w:val="22"/>
          <w:szCs w:val="22"/>
        </w:rPr>
        <w:t>urriculum delivery is developed, t</w:t>
      </w:r>
      <w:r w:rsidRPr="00093F23">
        <w:rPr>
          <w:rFonts w:ascii="Times New Roman" w:hAnsi="Times New Roman" w:cs="Times New Roman"/>
          <w:sz w:val="22"/>
          <w:szCs w:val="22"/>
        </w:rPr>
        <w:t>hen curriculum delivery begins and lasts for three months</w:t>
      </w:r>
      <w:r w:rsidR="004835E3" w:rsidRPr="00093F23">
        <w:rPr>
          <w:rFonts w:ascii="Times New Roman" w:hAnsi="Times New Roman" w:cs="Times New Roman"/>
          <w:sz w:val="22"/>
          <w:szCs w:val="22"/>
        </w:rPr>
        <w:t xml:space="preserve"> (</w:t>
      </w:r>
      <w:r w:rsidRPr="00093F23">
        <w:rPr>
          <w:rFonts w:ascii="Times New Roman" w:hAnsi="Times New Roman" w:cs="Times New Roman"/>
          <w:sz w:val="22"/>
          <w:szCs w:val="22"/>
        </w:rPr>
        <w:t xml:space="preserve">16 sessions of three hours each). </w:t>
      </w:r>
      <w:r w:rsidR="004835E3" w:rsidRPr="00093F23">
        <w:rPr>
          <w:rFonts w:ascii="Times New Roman" w:hAnsi="Times New Roman" w:cs="Times New Roman"/>
          <w:sz w:val="22"/>
          <w:szCs w:val="22"/>
        </w:rPr>
        <w:t xml:space="preserve">Three additional </w:t>
      </w:r>
      <w:r w:rsidRPr="00093F23">
        <w:rPr>
          <w:rFonts w:ascii="Times New Roman" w:hAnsi="Times New Roman" w:cs="Times New Roman"/>
          <w:sz w:val="22"/>
          <w:szCs w:val="22"/>
        </w:rPr>
        <w:t>sessions of fields visits specifically for 1)</w:t>
      </w:r>
      <w:r w:rsidR="005B1534" w:rsidRPr="00093F23">
        <w:rPr>
          <w:rFonts w:ascii="Times New Roman" w:hAnsi="Times New Roman" w:cs="Times New Roman"/>
          <w:sz w:val="22"/>
          <w:szCs w:val="22"/>
        </w:rPr>
        <w:t xml:space="preserve"> </w:t>
      </w:r>
      <w:r w:rsidRPr="00093F23">
        <w:rPr>
          <w:rFonts w:ascii="Times New Roman" w:hAnsi="Times New Roman" w:cs="Times New Roman"/>
          <w:sz w:val="22"/>
          <w:szCs w:val="22"/>
        </w:rPr>
        <w:t>financial, 2)</w:t>
      </w:r>
      <w:r w:rsidR="004835E3" w:rsidRPr="00093F23">
        <w:rPr>
          <w:rFonts w:ascii="Times New Roman" w:hAnsi="Times New Roman" w:cs="Times New Roman"/>
          <w:sz w:val="22"/>
          <w:szCs w:val="22"/>
        </w:rPr>
        <w:t xml:space="preserve"> </w:t>
      </w:r>
      <w:r w:rsidRPr="00093F23">
        <w:rPr>
          <w:rFonts w:ascii="Times New Roman" w:hAnsi="Times New Roman" w:cs="Times New Roman"/>
          <w:sz w:val="22"/>
          <w:szCs w:val="22"/>
        </w:rPr>
        <w:t>practical and 3) mentorship</w:t>
      </w:r>
      <w:r w:rsidR="004835E3" w:rsidRPr="00093F23">
        <w:rPr>
          <w:rFonts w:ascii="Times New Roman" w:hAnsi="Times New Roman" w:cs="Times New Roman"/>
          <w:sz w:val="22"/>
          <w:szCs w:val="22"/>
        </w:rPr>
        <w:t xml:space="preserve"> are appended at the end of ‘classroom’ work.</w:t>
      </w:r>
    </w:p>
    <w:p w14:paraId="2038350F" w14:textId="35821B82" w:rsidR="002466A1" w:rsidRDefault="002466A1" w:rsidP="009307D9">
      <w:pPr>
        <w:rPr>
          <w:rFonts w:ascii="Times New Roman" w:hAnsi="Times New Roman" w:cs="Times New Roman"/>
          <w:sz w:val="22"/>
          <w:szCs w:val="22"/>
        </w:rPr>
      </w:pPr>
      <w:r w:rsidRPr="00093F23">
        <w:rPr>
          <w:rFonts w:ascii="Times New Roman" w:hAnsi="Times New Roman" w:cs="Times New Roman"/>
          <w:sz w:val="22"/>
          <w:szCs w:val="22"/>
        </w:rPr>
        <w:t xml:space="preserve">At the end of the program, proper project closing gives the community visibility into the project’s achievements, which is essential for ensuring outcome sustainability. Therefore, an exhibition at the end of program delivery will be essential to obtain this. It will also </w:t>
      </w:r>
      <w:r w:rsidR="004835E3" w:rsidRPr="00093F23">
        <w:rPr>
          <w:rFonts w:ascii="Times New Roman" w:hAnsi="Times New Roman" w:cs="Times New Roman"/>
          <w:sz w:val="22"/>
          <w:szCs w:val="22"/>
        </w:rPr>
        <w:t>provide participants the opportunity to showcase their skills and products and obtain support for their next phases whether it be business financing or employment.</w:t>
      </w:r>
    </w:p>
    <w:p w14:paraId="5B662CFB" w14:textId="77777777" w:rsidR="00661962" w:rsidRPr="00093F23" w:rsidRDefault="00661962" w:rsidP="009307D9">
      <w:pPr>
        <w:rPr>
          <w:rFonts w:ascii="Times New Roman" w:hAnsi="Times New Roman" w:cs="Times New Roman"/>
          <w:sz w:val="22"/>
          <w:szCs w:val="22"/>
        </w:rPr>
      </w:pPr>
    </w:p>
    <w:p w14:paraId="70B954FA" w14:textId="080662A5" w:rsidR="009307D9" w:rsidRPr="00661962" w:rsidRDefault="00FF1FE4" w:rsidP="009307D9">
      <w:pPr>
        <w:rPr>
          <w:rFonts w:ascii="Times New Roman" w:hAnsi="Times New Roman" w:cs="Times New Roman"/>
          <w:b/>
          <w:szCs w:val="22"/>
        </w:rPr>
      </w:pPr>
      <w:r w:rsidRPr="00661962">
        <w:rPr>
          <w:rFonts w:ascii="Times New Roman" w:hAnsi="Times New Roman" w:cs="Times New Roman"/>
          <w:b/>
          <w:szCs w:val="22"/>
        </w:rPr>
        <w:t>Implementation time</w:t>
      </w:r>
      <w:r w:rsidR="004F23D8" w:rsidRPr="00661962">
        <w:rPr>
          <w:rFonts w:ascii="Times New Roman" w:hAnsi="Times New Roman" w:cs="Times New Roman"/>
          <w:b/>
          <w:szCs w:val="22"/>
        </w:rPr>
        <w:t>line G</w:t>
      </w:r>
      <w:r w:rsidR="009307D9" w:rsidRPr="00661962">
        <w:rPr>
          <w:rFonts w:ascii="Times New Roman" w:hAnsi="Times New Roman" w:cs="Times New Roman"/>
          <w:b/>
          <w:szCs w:val="22"/>
        </w:rPr>
        <w:t>AN</w:t>
      </w:r>
      <w:r w:rsidR="004F23D8" w:rsidRPr="00661962">
        <w:rPr>
          <w:rFonts w:ascii="Times New Roman" w:hAnsi="Times New Roman" w:cs="Times New Roman"/>
          <w:b/>
          <w:szCs w:val="22"/>
        </w:rPr>
        <w:t>T</w:t>
      </w:r>
      <w:r w:rsidR="009307D9" w:rsidRPr="00661962">
        <w:rPr>
          <w:rFonts w:ascii="Times New Roman" w:hAnsi="Times New Roman" w:cs="Times New Roman"/>
          <w:b/>
          <w:szCs w:val="22"/>
        </w:rPr>
        <w:t>T CHART</w:t>
      </w:r>
    </w:p>
    <w:tbl>
      <w:tblPr>
        <w:tblStyle w:val="TableGrid"/>
        <w:tblW w:w="9877" w:type="dxa"/>
        <w:tblInd w:w="-612" w:type="dxa"/>
        <w:tblLayout w:type="fixed"/>
        <w:tblLook w:val="04A0" w:firstRow="1" w:lastRow="0" w:firstColumn="1" w:lastColumn="0" w:noHBand="0" w:noVBand="1"/>
      </w:tblPr>
      <w:tblGrid>
        <w:gridCol w:w="1643"/>
        <w:gridCol w:w="3014"/>
        <w:gridCol w:w="2340"/>
        <w:gridCol w:w="1170"/>
        <w:gridCol w:w="1710"/>
      </w:tblGrid>
      <w:tr w:rsidR="0014149C" w:rsidRPr="00661962" w14:paraId="0DCBC666" w14:textId="77777777" w:rsidTr="0014149C">
        <w:tc>
          <w:tcPr>
            <w:tcW w:w="1643" w:type="dxa"/>
          </w:tcPr>
          <w:p w14:paraId="58BD1321" w14:textId="57E3C59F"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b/>
                <w:sz w:val="22"/>
                <w:szCs w:val="22"/>
              </w:rPr>
              <w:lastRenderedPageBreak/>
              <w:t>Activity</w:t>
            </w:r>
          </w:p>
        </w:tc>
        <w:tc>
          <w:tcPr>
            <w:tcW w:w="3014" w:type="dxa"/>
          </w:tcPr>
          <w:p w14:paraId="6893B154" w14:textId="0CB4B08D"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b/>
                <w:sz w:val="22"/>
                <w:szCs w:val="22"/>
              </w:rPr>
              <w:t xml:space="preserve">Results to be achieved </w:t>
            </w:r>
          </w:p>
        </w:tc>
        <w:tc>
          <w:tcPr>
            <w:tcW w:w="2340" w:type="dxa"/>
          </w:tcPr>
          <w:p w14:paraId="0506C347" w14:textId="10162C7E" w:rsidR="0014149C" w:rsidRPr="00661962" w:rsidRDefault="0014149C" w:rsidP="0014149C">
            <w:pPr>
              <w:rPr>
                <w:rFonts w:ascii="Times New Roman" w:hAnsi="Times New Roman" w:cs="Times New Roman"/>
                <w:b/>
                <w:sz w:val="22"/>
                <w:szCs w:val="22"/>
              </w:rPr>
            </w:pPr>
            <w:r w:rsidRPr="00661962">
              <w:rPr>
                <w:rFonts w:ascii="Times New Roman" w:hAnsi="Times New Roman" w:cs="Times New Roman"/>
                <w:b/>
                <w:sz w:val="22"/>
                <w:szCs w:val="22"/>
              </w:rPr>
              <w:t>Deliverables or means of verification</w:t>
            </w:r>
          </w:p>
        </w:tc>
        <w:tc>
          <w:tcPr>
            <w:tcW w:w="1170" w:type="dxa"/>
          </w:tcPr>
          <w:p w14:paraId="6F7E3383" w14:textId="77777777"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b/>
                <w:sz w:val="22"/>
                <w:szCs w:val="22"/>
              </w:rPr>
              <w:t>Timeline</w:t>
            </w:r>
          </w:p>
        </w:tc>
        <w:tc>
          <w:tcPr>
            <w:tcW w:w="1710" w:type="dxa"/>
          </w:tcPr>
          <w:p w14:paraId="578B15AF" w14:textId="77777777"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b/>
                <w:sz w:val="22"/>
                <w:szCs w:val="22"/>
              </w:rPr>
              <w:t>People involved</w:t>
            </w:r>
          </w:p>
        </w:tc>
      </w:tr>
      <w:tr w:rsidR="0014149C" w:rsidRPr="00661962" w14:paraId="697745F1" w14:textId="77777777" w:rsidTr="0014149C">
        <w:tc>
          <w:tcPr>
            <w:tcW w:w="1643" w:type="dxa"/>
          </w:tcPr>
          <w:p w14:paraId="1E10BBDD" w14:textId="5E4970D1" w:rsidR="0014149C" w:rsidRPr="00661962" w:rsidRDefault="0014149C">
            <w:pPr>
              <w:rPr>
                <w:rFonts w:ascii="Times New Roman" w:hAnsi="Times New Roman" w:cs="Times New Roman"/>
                <w:b/>
                <w:sz w:val="22"/>
                <w:szCs w:val="22"/>
              </w:rPr>
            </w:pPr>
            <w:r w:rsidRPr="00661962">
              <w:rPr>
                <w:rFonts w:ascii="Times New Roman" w:hAnsi="Times New Roman" w:cs="Times New Roman"/>
                <w:sz w:val="22"/>
                <w:szCs w:val="22"/>
              </w:rPr>
              <w:t>Participant Mapping and Identification</w:t>
            </w:r>
          </w:p>
        </w:tc>
        <w:tc>
          <w:tcPr>
            <w:tcW w:w="3014" w:type="dxa"/>
          </w:tcPr>
          <w:p w14:paraId="0303C257" w14:textId="12EFC84A"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15 Wards and 5000 beneficiaries  will be Identified</w:t>
            </w:r>
          </w:p>
        </w:tc>
        <w:tc>
          <w:tcPr>
            <w:tcW w:w="2340" w:type="dxa"/>
          </w:tcPr>
          <w:p w14:paraId="424327CC" w14:textId="713924AD"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Meeting with CDOs &amp; Social economic department</w:t>
            </w:r>
          </w:p>
        </w:tc>
        <w:tc>
          <w:tcPr>
            <w:tcW w:w="1170" w:type="dxa"/>
          </w:tcPr>
          <w:p w14:paraId="255A8CB0" w14:textId="2920CCD8"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1week</w:t>
            </w:r>
          </w:p>
        </w:tc>
        <w:tc>
          <w:tcPr>
            <w:tcW w:w="1710" w:type="dxa"/>
          </w:tcPr>
          <w:p w14:paraId="1DD402AC" w14:textId="5434EC3C"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 staff/CDOs/WEOs</w:t>
            </w:r>
          </w:p>
        </w:tc>
      </w:tr>
      <w:tr w:rsidR="0014149C" w:rsidRPr="00661962" w14:paraId="77BBC1E3" w14:textId="77777777" w:rsidTr="0014149C">
        <w:tc>
          <w:tcPr>
            <w:tcW w:w="1643" w:type="dxa"/>
          </w:tcPr>
          <w:p w14:paraId="1A563CC9" w14:textId="06AAE224"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Baseline survey</w:t>
            </w:r>
          </w:p>
        </w:tc>
        <w:tc>
          <w:tcPr>
            <w:tcW w:w="3014" w:type="dxa"/>
          </w:tcPr>
          <w:p w14:paraId="7966A011" w14:textId="5079BA42"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Reports on the economic situation of the rural people in  Iringa and Zanzibar</w:t>
            </w:r>
          </w:p>
        </w:tc>
        <w:tc>
          <w:tcPr>
            <w:tcW w:w="2340" w:type="dxa"/>
          </w:tcPr>
          <w:p w14:paraId="71179D17" w14:textId="7E7D8745"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Baseline survey report</w:t>
            </w:r>
          </w:p>
        </w:tc>
        <w:tc>
          <w:tcPr>
            <w:tcW w:w="1170" w:type="dxa"/>
          </w:tcPr>
          <w:p w14:paraId="31F2715E" w14:textId="7E55DA2F"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1 week</w:t>
            </w:r>
          </w:p>
        </w:tc>
        <w:tc>
          <w:tcPr>
            <w:tcW w:w="1710" w:type="dxa"/>
          </w:tcPr>
          <w:p w14:paraId="3CF40049" w14:textId="6D4B693A"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 staff/CDOs/Partners</w:t>
            </w:r>
          </w:p>
        </w:tc>
      </w:tr>
      <w:tr w:rsidR="0014149C" w:rsidRPr="00661962" w14:paraId="36E5F0EC" w14:textId="77777777" w:rsidTr="0014149C">
        <w:tc>
          <w:tcPr>
            <w:tcW w:w="1643" w:type="dxa"/>
          </w:tcPr>
          <w:p w14:paraId="163B9D8B" w14:textId="7FA8EA60" w:rsidR="0014149C" w:rsidRPr="00661962" w:rsidRDefault="0014149C">
            <w:pPr>
              <w:rPr>
                <w:rFonts w:ascii="Times New Roman" w:hAnsi="Times New Roman" w:cs="Times New Roman"/>
                <w:b/>
                <w:sz w:val="22"/>
                <w:szCs w:val="22"/>
              </w:rPr>
            </w:pPr>
            <w:r w:rsidRPr="00661962">
              <w:rPr>
                <w:rFonts w:ascii="Times New Roman" w:hAnsi="Times New Roman" w:cs="Times New Roman"/>
                <w:sz w:val="22"/>
                <w:szCs w:val="22"/>
              </w:rPr>
              <w:t>Inception/Training Meeting</w:t>
            </w:r>
          </w:p>
        </w:tc>
        <w:tc>
          <w:tcPr>
            <w:tcW w:w="3014" w:type="dxa"/>
          </w:tcPr>
          <w:p w14:paraId="0817886F" w14:textId="74E511FB"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50 facilitators, and 5 partner staff will be trained</w:t>
            </w:r>
          </w:p>
        </w:tc>
        <w:tc>
          <w:tcPr>
            <w:tcW w:w="2340" w:type="dxa"/>
          </w:tcPr>
          <w:p w14:paraId="09D9C0E0" w14:textId="386033B6"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 xml:space="preserve">One week training </w:t>
            </w:r>
          </w:p>
        </w:tc>
        <w:tc>
          <w:tcPr>
            <w:tcW w:w="1170" w:type="dxa"/>
          </w:tcPr>
          <w:p w14:paraId="01C90DD9" w14:textId="5DAC9DD0"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1 week</w:t>
            </w:r>
          </w:p>
        </w:tc>
        <w:tc>
          <w:tcPr>
            <w:tcW w:w="1710" w:type="dxa"/>
          </w:tcPr>
          <w:p w14:paraId="1924E15A" w14:textId="3CFBCE9E"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JA/partners/Facilitators</w:t>
            </w:r>
          </w:p>
        </w:tc>
      </w:tr>
      <w:tr w:rsidR="0014149C" w:rsidRPr="00661962" w14:paraId="58365FB8" w14:textId="77777777" w:rsidTr="0014149C">
        <w:tc>
          <w:tcPr>
            <w:tcW w:w="1643" w:type="dxa"/>
          </w:tcPr>
          <w:p w14:paraId="13493645" w14:textId="583FB45B"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Program Launch</w:t>
            </w:r>
          </w:p>
        </w:tc>
        <w:tc>
          <w:tcPr>
            <w:tcW w:w="3014" w:type="dxa"/>
          </w:tcPr>
          <w:p w14:paraId="7AB3AB50" w14:textId="49719878" w:rsidR="0014149C" w:rsidRPr="00661962" w:rsidRDefault="0014149C" w:rsidP="009F58D6">
            <w:pPr>
              <w:rPr>
                <w:rFonts w:ascii="Times New Roman" w:hAnsi="Times New Roman" w:cs="Times New Roman"/>
                <w:b/>
                <w:sz w:val="22"/>
                <w:szCs w:val="22"/>
              </w:rPr>
            </w:pPr>
            <w:r w:rsidRPr="00661962">
              <w:rPr>
                <w:rFonts w:ascii="Times New Roman" w:hAnsi="Times New Roman" w:cs="Times New Roman"/>
                <w:sz w:val="22"/>
                <w:szCs w:val="22"/>
              </w:rPr>
              <w:t xml:space="preserve">Launch meeting partners, donors, participants reps, and Government </w:t>
            </w:r>
          </w:p>
        </w:tc>
        <w:tc>
          <w:tcPr>
            <w:tcW w:w="2340" w:type="dxa"/>
          </w:tcPr>
          <w:p w14:paraId="59C00962" w14:textId="40EDE993"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Official meeting</w:t>
            </w:r>
          </w:p>
        </w:tc>
        <w:tc>
          <w:tcPr>
            <w:tcW w:w="1170" w:type="dxa"/>
          </w:tcPr>
          <w:p w14:paraId="3734CF0A" w14:textId="3C853194"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1 day</w:t>
            </w:r>
          </w:p>
        </w:tc>
        <w:tc>
          <w:tcPr>
            <w:tcW w:w="1710" w:type="dxa"/>
          </w:tcPr>
          <w:p w14:paraId="7FF795AF" w14:textId="233266C1"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JA/WEOs/Partners/Beneficiaries reps</w:t>
            </w:r>
          </w:p>
        </w:tc>
      </w:tr>
      <w:tr w:rsidR="0014149C" w:rsidRPr="00661962" w14:paraId="58EA82AA" w14:textId="77777777" w:rsidTr="0014149C">
        <w:tc>
          <w:tcPr>
            <w:tcW w:w="1643" w:type="dxa"/>
          </w:tcPr>
          <w:p w14:paraId="690B22B1" w14:textId="718E5149"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 xml:space="preserve">Program Implementation </w:t>
            </w:r>
          </w:p>
        </w:tc>
        <w:tc>
          <w:tcPr>
            <w:tcW w:w="3014" w:type="dxa"/>
          </w:tcPr>
          <w:p w14:paraId="6B3ECF6B" w14:textId="7012FC90" w:rsidR="0014149C" w:rsidRPr="00661962" w:rsidRDefault="0014149C" w:rsidP="009F58D6">
            <w:pPr>
              <w:rPr>
                <w:rFonts w:ascii="Times New Roman" w:hAnsi="Times New Roman" w:cs="Times New Roman"/>
                <w:b/>
                <w:sz w:val="22"/>
                <w:szCs w:val="22"/>
              </w:rPr>
            </w:pPr>
            <w:r w:rsidRPr="00661962">
              <w:rPr>
                <w:rFonts w:ascii="Times New Roman" w:hAnsi="Times New Roman" w:cs="Times New Roman"/>
                <w:sz w:val="22"/>
                <w:szCs w:val="22"/>
              </w:rPr>
              <w:t>5000 youth beneficiaries will receive entrepreneurship training, form saving groups, develop business ideas, formalize and register</w:t>
            </w:r>
          </w:p>
        </w:tc>
        <w:tc>
          <w:tcPr>
            <w:tcW w:w="2340" w:type="dxa"/>
          </w:tcPr>
          <w:p w14:paraId="63A82405" w14:textId="60C77888"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Group facilitation, Discussion &amp; Mentorship</w:t>
            </w:r>
          </w:p>
        </w:tc>
        <w:tc>
          <w:tcPr>
            <w:tcW w:w="1170" w:type="dxa"/>
          </w:tcPr>
          <w:p w14:paraId="447AC03D" w14:textId="50587BC7"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 xml:space="preserve"> 24 Months</w:t>
            </w:r>
          </w:p>
        </w:tc>
        <w:tc>
          <w:tcPr>
            <w:tcW w:w="1710" w:type="dxa"/>
          </w:tcPr>
          <w:p w14:paraId="342DB7A2" w14:textId="55029F85"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Facilitators/JA</w:t>
            </w:r>
          </w:p>
        </w:tc>
      </w:tr>
      <w:tr w:rsidR="0014149C" w:rsidRPr="00661962" w14:paraId="38313FCC" w14:textId="77777777" w:rsidTr="0014149C">
        <w:tc>
          <w:tcPr>
            <w:tcW w:w="1643" w:type="dxa"/>
          </w:tcPr>
          <w:p w14:paraId="0545DBC4" w14:textId="222BB551"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Monitoring 1,2,3,4</w:t>
            </w:r>
          </w:p>
        </w:tc>
        <w:tc>
          <w:tcPr>
            <w:tcW w:w="3014" w:type="dxa"/>
          </w:tcPr>
          <w:p w14:paraId="640CA75F" w14:textId="0F2F16A3"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Project tracking, assessment and improvement</w:t>
            </w:r>
          </w:p>
        </w:tc>
        <w:tc>
          <w:tcPr>
            <w:tcW w:w="2340" w:type="dxa"/>
          </w:tcPr>
          <w:p w14:paraId="547DD80E" w14:textId="4602483A"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Conduct M&amp;E</w:t>
            </w:r>
          </w:p>
        </w:tc>
        <w:tc>
          <w:tcPr>
            <w:tcW w:w="1170" w:type="dxa"/>
          </w:tcPr>
          <w:p w14:paraId="7AD6642E" w14:textId="111C4828"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8 weeks</w:t>
            </w:r>
          </w:p>
        </w:tc>
        <w:tc>
          <w:tcPr>
            <w:tcW w:w="1710" w:type="dxa"/>
          </w:tcPr>
          <w:p w14:paraId="0DCE236A" w14:textId="78A45B45"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JA/Staff/CDOs</w:t>
            </w:r>
          </w:p>
        </w:tc>
      </w:tr>
      <w:tr w:rsidR="0014149C" w:rsidRPr="00661962" w14:paraId="4EF2CBC0" w14:textId="77777777" w:rsidTr="0014149C">
        <w:tc>
          <w:tcPr>
            <w:tcW w:w="1643" w:type="dxa"/>
          </w:tcPr>
          <w:p w14:paraId="5BDA0717" w14:textId="0038F29F"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Field Practice at SIDO</w:t>
            </w:r>
          </w:p>
        </w:tc>
        <w:tc>
          <w:tcPr>
            <w:tcW w:w="3014" w:type="dxa"/>
          </w:tcPr>
          <w:p w14:paraId="564EE0C9" w14:textId="40B58E14" w:rsidR="0014149C" w:rsidRPr="00661962" w:rsidRDefault="0014149C" w:rsidP="009F58D6">
            <w:pPr>
              <w:rPr>
                <w:rFonts w:ascii="Times New Roman" w:hAnsi="Times New Roman" w:cs="Times New Roman"/>
                <w:b/>
                <w:sz w:val="22"/>
                <w:szCs w:val="22"/>
              </w:rPr>
            </w:pPr>
            <w:r w:rsidRPr="00661962">
              <w:rPr>
                <w:rFonts w:ascii="Times New Roman" w:hAnsi="Times New Roman" w:cs="Times New Roman"/>
                <w:sz w:val="22"/>
                <w:szCs w:val="22"/>
              </w:rPr>
              <w:t>Showcase group business, present business plans, identify business financing needs.</w:t>
            </w:r>
          </w:p>
        </w:tc>
        <w:tc>
          <w:tcPr>
            <w:tcW w:w="2340" w:type="dxa"/>
          </w:tcPr>
          <w:p w14:paraId="2B125A49" w14:textId="053A5C15"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Attach youth to SIDO</w:t>
            </w:r>
          </w:p>
        </w:tc>
        <w:tc>
          <w:tcPr>
            <w:tcW w:w="1170" w:type="dxa"/>
          </w:tcPr>
          <w:p w14:paraId="7A1E5F22" w14:textId="1D6D1A01"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2 weeks</w:t>
            </w:r>
          </w:p>
        </w:tc>
        <w:tc>
          <w:tcPr>
            <w:tcW w:w="1710" w:type="dxa"/>
          </w:tcPr>
          <w:p w14:paraId="7A349987" w14:textId="1E724F35"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JA/SIDO</w:t>
            </w:r>
          </w:p>
        </w:tc>
      </w:tr>
      <w:tr w:rsidR="0014149C" w:rsidRPr="00661962" w14:paraId="0BE814FB" w14:textId="77777777" w:rsidTr="0014149C">
        <w:tc>
          <w:tcPr>
            <w:tcW w:w="1643" w:type="dxa"/>
          </w:tcPr>
          <w:p w14:paraId="0AC2DADA" w14:textId="61019D60"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Exhibition</w:t>
            </w:r>
          </w:p>
        </w:tc>
        <w:tc>
          <w:tcPr>
            <w:tcW w:w="3014" w:type="dxa"/>
          </w:tcPr>
          <w:p w14:paraId="70528C66" w14:textId="5516DB17"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Close phase I of the project</w:t>
            </w:r>
          </w:p>
        </w:tc>
        <w:tc>
          <w:tcPr>
            <w:tcW w:w="2340" w:type="dxa"/>
          </w:tcPr>
          <w:p w14:paraId="29E10F88" w14:textId="744F2E54" w:rsidR="0014149C" w:rsidRPr="00661962" w:rsidRDefault="0014149C" w:rsidP="009F58D6">
            <w:pPr>
              <w:rPr>
                <w:rFonts w:ascii="Times New Roman" w:hAnsi="Times New Roman" w:cs="Times New Roman"/>
                <w:sz w:val="22"/>
                <w:szCs w:val="22"/>
              </w:rPr>
            </w:pPr>
            <w:r w:rsidRPr="00661962">
              <w:rPr>
                <w:rFonts w:ascii="Times New Roman" w:hAnsi="Times New Roman" w:cs="Times New Roman"/>
                <w:sz w:val="22"/>
                <w:szCs w:val="22"/>
              </w:rPr>
              <w:t>Convene all youth Business groups</w:t>
            </w:r>
          </w:p>
        </w:tc>
        <w:tc>
          <w:tcPr>
            <w:tcW w:w="1170" w:type="dxa"/>
          </w:tcPr>
          <w:p w14:paraId="3A1D8C3B" w14:textId="74A4BA9C"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2 day</w:t>
            </w:r>
          </w:p>
        </w:tc>
        <w:tc>
          <w:tcPr>
            <w:tcW w:w="1710" w:type="dxa"/>
          </w:tcPr>
          <w:p w14:paraId="1A997346" w14:textId="1DA752E3" w:rsidR="0014149C" w:rsidRPr="00661962" w:rsidRDefault="001E5590" w:rsidP="009307D9">
            <w:pPr>
              <w:rPr>
                <w:rFonts w:ascii="Times New Roman" w:hAnsi="Times New Roman" w:cs="Times New Roman"/>
                <w:sz w:val="22"/>
                <w:szCs w:val="22"/>
              </w:rPr>
            </w:pPr>
            <w:r>
              <w:rPr>
                <w:rFonts w:ascii="Times New Roman" w:hAnsi="Times New Roman" w:cs="Times New Roman"/>
                <w:sz w:val="22"/>
                <w:szCs w:val="22"/>
              </w:rPr>
              <w:t>JA</w:t>
            </w:r>
            <w:r w:rsidR="0014149C" w:rsidRPr="00661962">
              <w:rPr>
                <w:rFonts w:ascii="Times New Roman" w:hAnsi="Times New Roman" w:cs="Times New Roman"/>
                <w:sz w:val="22"/>
                <w:szCs w:val="22"/>
              </w:rPr>
              <w:t>/DC/participants/Partners</w:t>
            </w:r>
          </w:p>
        </w:tc>
      </w:tr>
      <w:tr w:rsidR="0014149C" w:rsidRPr="00661962" w14:paraId="20EDC844" w14:textId="77777777" w:rsidTr="0014149C">
        <w:tc>
          <w:tcPr>
            <w:tcW w:w="1643" w:type="dxa"/>
          </w:tcPr>
          <w:p w14:paraId="407DB3D5" w14:textId="7A11EC41"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Wrap project</w:t>
            </w:r>
          </w:p>
        </w:tc>
        <w:tc>
          <w:tcPr>
            <w:tcW w:w="3014" w:type="dxa"/>
          </w:tcPr>
          <w:p w14:paraId="3168B84A" w14:textId="2118D603"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Test project impact , economic  change, Business sustainability and social impact.</w:t>
            </w:r>
          </w:p>
        </w:tc>
        <w:tc>
          <w:tcPr>
            <w:tcW w:w="2340" w:type="dxa"/>
          </w:tcPr>
          <w:p w14:paraId="1972B46B" w14:textId="78313596" w:rsidR="0014149C" w:rsidRPr="00661962" w:rsidRDefault="0014149C">
            <w:pPr>
              <w:rPr>
                <w:rFonts w:ascii="Times New Roman" w:hAnsi="Times New Roman" w:cs="Times New Roman"/>
                <w:sz w:val="22"/>
                <w:szCs w:val="22"/>
              </w:rPr>
            </w:pPr>
            <w:r w:rsidRPr="00661962">
              <w:rPr>
                <w:rFonts w:ascii="Times New Roman" w:hAnsi="Times New Roman" w:cs="Times New Roman"/>
                <w:sz w:val="22"/>
                <w:szCs w:val="22"/>
              </w:rPr>
              <w:t>Asses project objectives  &amp; Achievements</w:t>
            </w:r>
          </w:p>
        </w:tc>
        <w:tc>
          <w:tcPr>
            <w:tcW w:w="1170" w:type="dxa"/>
          </w:tcPr>
          <w:p w14:paraId="608035ED" w14:textId="6B31D17E"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2 day</w:t>
            </w:r>
          </w:p>
        </w:tc>
        <w:tc>
          <w:tcPr>
            <w:tcW w:w="1710" w:type="dxa"/>
          </w:tcPr>
          <w:p w14:paraId="31A1A2C2" w14:textId="67E0D05C" w:rsidR="0014149C" w:rsidRPr="00661962" w:rsidRDefault="001E5590" w:rsidP="009307D9">
            <w:pPr>
              <w:rPr>
                <w:rFonts w:ascii="Times New Roman" w:hAnsi="Times New Roman" w:cs="Times New Roman"/>
                <w:sz w:val="22"/>
                <w:szCs w:val="22"/>
              </w:rPr>
            </w:pPr>
            <w:r>
              <w:rPr>
                <w:rFonts w:ascii="Times New Roman" w:hAnsi="Times New Roman" w:cs="Times New Roman"/>
                <w:sz w:val="22"/>
                <w:szCs w:val="22"/>
              </w:rPr>
              <w:t>JA</w:t>
            </w:r>
            <w:r w:rsidR="0014149C" w:rsidRPr="00661962">
              <w:rPr>
                <w:rFonts w:ascii="Times New Roman" w:hAnsi="Times New Roman" w:cs="Times New Roman"/>
                <w:sz w:val="22"/>
                <w:szCs w:val="22"/>
              </w:rPr>
              <w:t>/Partners</w:t>
            </w:r>
          </w:p>
        </w:tc>
      </w:tr>
      <w:tr w:rsidR="0014149C" w:rsidRPr="00661962" w14:paraId="320EA069" w14:textId="77777777" w:rsidTr="0014149C">
        <w:tc>
          <w:tcPr>
            <w:tcW w:w="1643" w:type="dxa"/>
          </w:tcPr>
          <w:p w14:paraId="3CAFE559" w14:textId="5D747343" w:rsidR="0014149C" w:rsidRPr="00661962" w:rsidRDefault="0014149C" w:rsidP="009307D9">
            <w:pPr>
              <w:rPr>
                <w:rFonts w:ascii="Times New Roman" w:hAnsi="Times New Roman" w:cs="Times New Roman"/>
                <w:b/>
                <w:sz w:val="22"/>
                <w:szCs w:val="22"/>
              </w:rPr>
            </w:pPr>
            <w:r w:rsidRPr="00661962">
              <w:rPr>
                <w:rFonts w:ascii="Times New Roman" w:hAnsi="Times New Roman" w:cs="Times New Roman"/>
                <w:sz w:val="22"/>
                <w:szCs w:val="22"/>
              </w:rPr>
              <w:t>Impact Assessment</w:t>
            </w:r>
            <w:r w:rsidR="00EC079C">
              <w:rPr>
                <w:rFonts w:ascii="Times New Roman" w:hAnsi="Times New Roman" w:cs="Times New Roman"/>
                <w:sz w:val="22"/>
                <w:szCs w:val="22"/>
              </w:rPr>
              <w:t xml:space="preserve"> and International JA </w:t>
            </w:r>
            <w:bookmarkStart w:id="0" w:name="_GoBack"/>
            <w:bookmarkEnd w:id="0"/>
            <w:r w:rsidR="00EC079C">
              <w:rPr>
                <w:rFonts w:ascii="Times New Roman" w:hAnsi="Times New Roman" w:cs="Times New Roman"/>
                <w:sz w:val="22"/>
                <w:szCs w:val="22"/>
              </w:rPr>
              <w:t>Africa Business forum</w:t>
            </w:r>
          </w:p>
        </w:tc>
        <w:tc>
          <w:tcPr>
            <w:tcW w:w="3014" w:type="dxa"/>
          </w:tcPr>
          <w:p w14:paraId="42FE5A6D" w14:textId="154EA444"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 xml:space="preserve">Learning Report on economic improvement groups mentorship and coaching </w:t>
            </w:r>
          </w:p>
        </w:tc>
        <w:tc>
          <w:tcPr>
            <w:tcW w:w="2340" w:type="dxa"/>
          </w:tcPr>
          <w:p w14:paraId="32DFF24C" w14:textId="4414C0B6"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 xml:space="preserve">Assess objectives achievement and improvement </w:t>
            </w:r>
          </w:p>
        </w:tc>
        <w:tc>
          <w:tcPr>
            <w:tcW w:w="1170" w:type="dxa"/>
          </w:tcPr>
          <w:p w14:paraId="545F1A43" w14:textId="100A706B" w:rsidR="0014149C" w:rsidRPr="00661962" w:rsidRDefault="0014149C" w:rsidP="009307D9">
            <w:pPr>
              <w:rPr>
                <w:rFonts w:ascii="Times New Roman" w:hAnsi="Times New Roman" w:cs="Times New Roman"/>
                <w:sz w:val="22"/>
                <w:szCs w:val="22"/>
              </w:rPr>
            </w:pPr>
            <w:r w:rsidRPr="00661962">
              <w:rPr>
                <w:rFonts w:ascii="Times New Roman" w:hAnsi="Times New Roman" w:cs="Times New Roman"/>
                <w:sz w:val="22"/>
                <w:szCs w:val="22"/>
              </w:rPr>
              <w:t xml:space="preserve">6 month </w:t>
            </w:r>
          </w:p>
        </w:tc>
        <w:tc>
          <w:tcPr>
            <w:tcW w:w="1710" w:type="dxa"/>
          </w:tcPr>
          <w:p w14:paraId="5F7F4F35" w14:textId="237C06D2" w:rsidR="0014149C" w:rsidRPr="00661962" w:rsidRDefault="001E5590" w:rsidP="009307D9">
            <w:pPr>
              <w:rPr>
                <w:rFonts w:ascii="Times New Roman" w:hAnsi="Times New Roman" w:cs="Times New Roman"/>
                <w:sz w:val="22"/>
                <w:szCs w:val="22"/>
              </w:rPr>
            </w:pPr>
            <w:r>
              <w:rPr>
                <w:rFonts w:ascii="Times New Roman" w:hAnsi="Times New Roman" w:cs="Times New Roman"/>
                <w:sz w:val="22"/>
                <w:szCs w:val="22"/>
              </w:rPr>
              <w:t>JA</w:t>
            </w:r>
            <w:r w:rsidR="0014149C" w:rsidRPr="00661962">
              <w:rPr>
                <w:rFonts w:ascii="Times New Roman" w:hAnsi="Times New Roman" w:cs="Times New Roman"/>
                <w:sz w:val="22"/>
                <w:szCs w:val="22"/>
              </w:rPr>
              <w:t>/Partners</w:t>
            </w:r>
          </w:p>
        </w:tc>
      </w:tr>
    </w:tbl>
    <w:p w14:paraId="2E585332" w14:textId="77777777" w:rsidR="009307D9" w:rsidRPr="00661962" w:rsidRDefault="009307D9" w:rsidP="009307D9">
      <w:pPr>
        <w:rPr>
          <w:rFonts w:ascii="Times New Roman" w:hAnsi="Times New Roman" w:cs="Times New Roman"/>
          <w:b/>
          <w:szCs w:val="22"/>
        </w:rPr>
      </w:pPr>
    </w:p>
    <w:p w14:paraId="0D7C6741" w14:textId="01282E59" w:rsidR="009307D9" w:rsidRPr="00093F23" w:rsidRDefault="009307D9" w:rsidP="009307D9">
      <w:pPr>
        <w:rPr>
          <w:rFonts w:ascii="Times New Roman" w:hAnsi="Times New Roman" w:cs="Times New Roman"/>
          <w:b/>
          <w:sz w:val="22"/>
          <w:szCs w:val="22"/>
        </w:rPr>
      </w:pPr>
      <w:r w:rsidRPr="00093F23">
        <w:rPr>
          <w:rFonts w:ascii="Times New Roman" w:hAnsi="Times New Roman" w:cs="Times New Roman"/>
          <w:b/>
          <w:sz w:val="22"/>
          <w:szCs w:val="22"/>
        </w:rPr>
        <w:t>D: Supporting information</w:t>
      </w:r>
    </w:p>
    <w:p w14:paraId="74EEAFBF" w14:textId="62E4FAE5" w:rsidR="006E2254" w:rsidRDefault="009307D9" w:rsidP="00EA0685">
      <w:pPr>
        <w:rPr>
          <w:rFonts w:ascii="Times New Roman" w:hAnsi="Times New Roman" w:cs="Times New Roman"/>
          <w:b/>
          <w:sz w:val="22"/>
          <w:szCs w:val="22"/>
        </w:rPr>
      </w:pPr>
      <w:r w:rsidRPr="00093F23">
        <w:rPr>
          <w:rFonts w:ascii="Times New Roman" w:hAnsi="Times New Roman" w:cs="Times New Roman"/>
          <w:b/>
          <w:sz w:val="22"/>
          <w:szCs w:val="22"/>
        </w:rPr>
        <w:t>Budget</w:t>
      </w:r>
      <w:r w:rsidR="00497D51">
        <w:rPr>
          <w:rFonts w:ascii="Times New Roman" w:hAnsi="Times New Roman" w:cs="Times New Roman"/>
          <w:b/>
          <w:sz w:val="22"/>
          <w:szCs w:val="22"/>
        </w:rPr>
        <w:t xml:space="preserve"> (See Attached spreadsheet)</w:t>
      </w:r>
    </w:p>
    <w:p w14:paraId="057A1683" w14:textId="77777777" w:rsidR="008967AD" w:rsidRDefault="008967AD" w:rsidP="00EA0685">
      <w:pPr>
        <w:rPr>
          <w:rFonts w:ascii="Times New Roman" w:hAnsi="Times New Roman" w:cs="Times New Roman"/>
          <w:b/>
          <w:sz w:val="22"/>
          <w:szCs w:val="22"/>
        </w:rPr>
      </w:pPr>
    </w:p>
    <w:p w14:paraId="37BE419C" w14:textId="77777777" w:rsidR="008967AD" w:rsidRDefault="008967AD" w:rsidP="00EA0685">
      <w:pPr>
        <w:rPr>
          <w:rFonts w:ascii="Times New Roman" w:hAnsi="Times New Roman" w:cs="Times New Roman"/>
          <w:b/>
          <w:sz w:val="22"/>
          <w:szCs w:val="22"/>
        </w:rPr>
      </w:pPr>
    </w:p>
    <w:tbl>
      <w:tblPr>
        <w:tblW w:w="12509" w:type="dxa"/>
        <w:tblInd w:w="93" w:type="dxa"/>
        <w:tblLook w:val="04A0" w:firstRow="1" w:lastRow="0" w:firstColumn="1" w:lastColumn="0" w:noHBand="0" w:noVBand="1"/>
      </w:tblPr>
      <w:tblGrid>
        <w:gridCol w:w="4760"/>
        <w:gridCol w:w="1868"/>
        <w:gridCol w:w="1863"/>
        <w:gridCol w:w="1538"/>
        <w:gridCol w:w="1140"/>
        <w:gridCol w:w="1340"/>
      </w:tblGrid>
      <w:tr w:rsidR="008967AD" w:rsidRPr="008967AD" w14:paraId="3CACF287" w14:textId="77777777" w:rsidTr="008967AD">
        <w:trPr>
          <w:trHeight w:val="280"/>
        </w:trPr>
        <w:tc>
          <w:tcPr>
            <w:tcW w:w="4760" w:type="dxa"/>
            <w:tcBorders>
              <w:top w:val="nil"/>
              <w:left w:val="nil"/>
              <w:bottom w:val="nil"/>
              <w:right w:val="nil"/>
            </w:tcBorders>
            <w:shd w:val="clear" w:color="000000" w:fill="FFFFFF"/>
            <w:noWrap/>
            <w:vAlign w:val="bottom"/>
            <w:hideMark/>
          </w:tcPr>
          <w:p w14:paraId="77B1FA01"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5269" w:type="dxa"/>
            <w:gridSpan w:val="3"/>
            <w:tcBorders>
              <w:top w:val="nil"/>
              <w:left w:val="nil"/>
              <w:bottom w:val="nil"/>
              <w:right w:val="nil"/>
            </w:tcBorders>
            <w:shd w:val="clear" w:color="000000" w:fill="FFFFFF"/>
            <w:noWrap/>
            <w:vAlign w:val="bottom"/>
            <w:hideMark/>
          </w:tcPr>
          <w:p w14:paraId="01D0F619" w14:textId="77777777" w:rsidR="008967AD" w:rsidRPr="008967AD" w:rsidRDefault="008967AD" w:rsidP="008967AD">
            <w:pPr>
              <w:jc w:val="cente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JUNIOR ACHIEVEMENT TANZANIA </w:t>
            </w:r>
          </w:p>
        </w:tc>
        <w:tc>
          <w:tcPr>
            <w:tcW w:w="1140" w:type="dxa"/>
            <w:tcBorders>
              <w:top w:val="nil"/>
              <w:left w:val="nil"/>
              <w:bottom w:val="nil"/>
              <w:right w:val="nil"/>
            </w:tcBorders>
            <w:shd w:val="clear" w:color="000000" w:fill="FFFFFF"/>
            <w:noWrap/>
            <w:vAlign w:val="bottom"/>
            <w:hideMark/>
          </w:tcPr>
          <w:p w14:paraId="487DC8C4" w14:textId="77777777" w:rsidR="008967AD" w:rsidRPr="008967AD" w:rsidRDefault="008967AD" w:rsidP="008967AD">
            <w:pPr>
              <w:jc w:val="cente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FFFFFF"/>
            <w:noWrap/>
            <w:vAlign w:val="bottom"/>
            <w:hideMark/>
          </w:tcPr>
          <w:p w14:paraId="1C8BDD13"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2262666A" w14:textId="77777777" w:rsidTr="008967AD">
        <w:trPr>
          <w:trHeight w:val="280"/>
        </w:trPr>
        <w:tc>
          <w:tcPr>
            <w:tcW w:w="4760" w:type="dxa"/>
            <w:tcBorders>
              <w:top w:val="nil"/>
              <w:left w:val="nil"/>
              <w:bottom w:val="nil"/>
              <w:right w:val="nil"/>
            </w:tcBorders>
            <w:shd w:val="clear" w:color="000000" w:fill="FFFFFF"/>
            <w:noWrap/>
            <w:vAlign w:val="bottom"/>
            <w:hideMark/>
          </w:tcPr>
          <w:p w14:paraId="51E0E99A"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5269" w:type="dxa"/>
            <w:gridSpan w:val="3"/>
            <w:tcBorders>
              <w:top w:val="nil"/>
              <w:left w:val="nil"/>
              <w:bottom w:val="nil"/>
              <w:right w:val="nil"/>
            </w:tcBorders>
            <w:shd w:val="clear" w:color="000000" w:fill="FFFFFF"/>
            <w:noWrap/>
            <w:vAlign w:val="bottom"/>
            <w:hideMark/>
          </w:tcPr>
          <w:p w14:paraId="3C6E9A81" w14:textId="77777777" w:rsidR="008967AD" w:rsidRPr="008967AD" w:rsidRDefault="008967AD" w:rsidP="008967AD">
            <w:pPr>
              <w:jc w:val="cente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Youth Empowerment Project </w:t>
            </w:r>
            <w:proofErr w:type="spellStart"/>
            <w:r w:rsidRPr="008967AD">
              <w:rPr>
                <w:rFonts w:ascii="Calibri" w:eastAsia="Times New Roman" w:hAnsi="Calibri" w:cs="Times New Roman"/>
                <w:color w:val="000000"/>
                <w:sz w:val="22"/>
                <w:szCs w:val="22"/>
              </w:rPr>
              <w:t>Iringa</w:t>
            </w:r>
            <w:proofErr w:type="spellEnd"/>
            <w:r w:rsidRPr="008967AD">
              <w:rPr>
                <w:rFonts w:ascii="Calibri" w:eastAsia="Times New Roman" w:hAnsi="Calibri" w:cs="Times New Roman"/>
                <w:color w:val="000000"/>
                <w:sz w:val="22"/>
                <w:szCs w:val="22"/>
              </w:rPr>
              <w:t xml:space="preserve"> and Zanzibar Tanzania </w:t>
            </w:r>
          </w:p>
        </w:tc>
        <w:tc>
          <w:tcPr>
            <w:tcW w:w="1140" w:type="dxa"/>
            <w:tcBorders>
              <w:top w:val="nil"/>
              <w:left w:val="nil"/>
              <w:bottom w:val="nil"/>
              <w:right w:val="nil"/>
            </w:tcBorders>
            <w:shd w:val="clear" w:color="000000" w:fill="FFFFFF"/>
            <w:noWrap/>
            <w:vAlign w:val="bottom"/>
            <w:hideMark/>
          </w:tcPr>
          <w:p w14:paraId="7A2A0D5E" w14:textId="77777777" w:rsidR="008967AD" w:rsidRPr="008967AD" w:rsidRDefault="008967AD" w:rsidP="008967AD">
            <w:pPr>
              <w:jc w:val="cente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3A4FCC6E"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r w:rsidR="008967AD" w:rsidRPr="008967AD" w14:paraId="375319E9" w14:textId="77777777" w:rsidTr="008967AD">
        <w:trPr>
          <w:trHeight w:val="280"/>
        </w:trPr>
        <w:tc>
          <w:tcPr>
            <w:tcW w:w="4760" w:type="dxa"/>
            <w:tcBorders>
              <w:top w:val="nil"/>
              <w:left w:val="nil"/>
              <w:bottom w:val="nil"/>
              <w:right w:val="nil"/>
            </w:tcBorders>
            <w:shd w:val="clear" w:color="000000" w:fill="FFFFFF"/>
            <w:noWrap/>
            <w:vAlign w:val="bottom"/>
            <w:hideMark/>
          </w:tcPr>
          <w:p w14:paraId="33FFAACE"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8" w:type="dxa"/>
            <w:tcBorders>
              <w:top w:val="nil"/>
              <w:left w:val="nil"/>
              <w:bottom w:val="nil"/>
              <w:right w:val="nil"/>
            </w:tcBorders>
            <w:shd w:val="clear" w:color="000000" w:fill="FFFFFF"/>
            <w:noWrap/>
            <w:vAlign w:val="bottom"/>
            <w:hideMark/>
          </w:tcPr>
          <w:p w14:paraId="72486073"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3" w:type="dxa"/>
            <w:tcBorders>
              <w:top w:val="nil"/>
              <w:left w:val="nil"/>
              <w:bottom w:val="nil"/>
              <w:right w:val="nil"/>
            </w:tcBorders>
            <w:shd w:val="clear" w:color="000000" w:fill="FFFFFF"/>
            <w:noWrap/>
            <w:vAlign w:val="bottom"/>
            <w:hideMark/>
          </w:tcPr>
          <w:p w14:paraId="5DA8FDC8"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371CD1FA"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67B0220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6B159DC9"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49FA0CEB" w14:textId="77777777" w:rsidTr="008967AD">
        <w:trPr>
          <w:trHeight w:val="280"/>
        </w:trPr>
        <w:tc>
          <w:tcPr>
            <w:tcW w:w="4760" w:type="dxa"/>
            <w:tcBorders>
              <w:top w:val="nil"/>
              <w:left w:val="nil"/>
              <w:bottom w:val="nil"/>
              <w:right w:val="nil"/>
            </w:tcBorders>
            <w:shd w:val="clear" w:color="000000" w:fill="FFFF00"/>
            <w:noWrap/>
            <w:vAlign w:val="bottom"/>
            <w:hideMark/>
          </w:tcPr>
          <w:p w14:paraId="0A15DD15"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LINE ITEMS</w:t>
            </w:r>
          </w:p>
        </w:tc>
        <w:tc>
          <w:tcPr>
            <w:tcW w:w="1868" w:type="dxa"/>
            <w:tcBorders>
              <w:top w:val="nil"/>
              <w:left w:val="nil"/>
              <w:bottom w:val="nil"/>
              <w:right w:val="nil"/>
            </w:tcBorders>
            <w:shd w:val="clear" w:color="000000" w:fill="FFFF00"/>
            <w:noWrap/>
            <w:vAlign w:val="bottom"/>
            <w:hideMark/>
          </w:tcPr>
          <w:p w14:paraId="03CF3584"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Amount </w:t>
            </w:r>
          </w:p>
        </w:tc>
        <w:tc>
          <w:tcPr>
            <w:tcW w:w="1863" w:type="dxa"/>
            <w:tcBorders>
              <w:top w:val="nil"/>
              <w:left w:val="nil"/>
              <w:bottom w:val="nil"/>
              <w:right w:val="nil"/>
            </w:tcBorders>
            <w:shd w:val="clear" w:color="000000" w:fill="FFFF00"/>
            <w:noWrap/>
            <w:vAlign w:val="bottom"/>
            <w:hideMark/>
          </w:tcPr>
          <w:p w14:paraId="3F44B5FC"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No of units </w:t>
            </w:r>
          </w:p>
        </w:tc>
        <w:tc>
          <w:tcPr>
            <w:tcW w:w="1538" w:type="dxa"/>
            <w:tcBorders>
              <w:top w:val="nil"/>
              <w:left w:val="nil"/>
              <w:bottom w:val="nil"/>
              <w:right w:val="nil"/>
            </w:tcBorders>
            <w:shd w:val="clear" w:color="000000" w:fill="FFFF00"/>
            <w:noWrap/>
            <w:vAlign w:val="bottom"/>
            <w:hideMark/>
          </w:tcPr>
          <w:p w14:paraId="4A0664C1"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Unit </w:t>
            </w:r>
            <w:proofErr w:type="gramStart"/>
            <w:r w:rsidRPr="008967AD">
              <w:rPr>
                <w:rFonts w:ascii="Calibri" w:eastAsia="Times New Roman" w:hAnsi="Calibri" w:cs="Times New Roman"/>
                <w:b/>
                <w:bCs/>
                <w:color w:val="000000"/>
                <w:sz w:val="22"/>
                <w:szCs w:val="22"/>
              </w:rPr>
              <w:t xml:space="preserve">cost  </w:t>
            </w:r>
            <w:proofErr w:type="gramEnd"/>
          </w:p>
        </w:tc>
        <w:tc>
          <w:tcPr>
            <w:tcW w:w="1140" w:type="dxa"/>
            <w:tcBorders>
              <w:top w:val="nil"/>
              <w:left w:val="nil"/>
              <w:bottom w:val="nil"/>
              <w:right w:val="nil"/>
            </w:tcBorders>
            <w:shd w:val="clear" w:color="000000" w:fill="FFFF00"/>
            <w:noWrap/>
            <w:vAlign w:val="bottom"/>
            <w:hideMark/>
          </w:tcPr>
          <w:p w14:paraId="725422A4"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Unit Cost </w:t>
            </w:r>
          </w:p>
        </w:tc>
        <w:tc>
          <w:tcPr>
            <w:tcW w:w="1340" w:type="dxa"/>
            <w:tcBorders>
              <w:top w:val="nil"/>
              <w:left w:val="nil"/>
              <w:bottom w:val="nil"/>
              <w:right w:val="nil"/>
            </w:tcBorders>
            <w:shd w:val="clear" w:color="000000" w:fill="FFFF00"/>
            <w:noWrap/>
            <w:vAlign w:val="bottom"/>
            <w:hideMark/>
          </w:tcPr>
          <w:p w14:paraId="20C1E850"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FIRST YEAR </w:t>
            </w:r>
          </w:p>
        </w:tc>
      </w:tr>
      <w:tr w:rsidR="008967AD" w:rsidRPr="008967AD" w14:paraId="2ECBE1D0" w14:textId="77777777" w:rsidTr="008967AD">
        <w:trPr>
          <w:trHeight w:val="280"/>
        </w:trPr>
        <w:tc>
          <w:tcPr>
            <w:tcW w:w="4760" w:type="dxa"/>
            <w:tcBorders>
              <w:top w:val="nil"/>
              <w:left w:val="nil"/>
              <w:bottom w:val="nil"/>
              <w:right w:val="nil"/>
            </w:tcBorders>
            <w:shd w:val="clear" w:color="000000" w:fill="FFFFFF"/>
            <w:noWrap/>
            <w:vAlign w:val="bottom"/>
            <w:hideMark/>
          </w:tcPr>
          <w:p w14:paraId="18CE74A1"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Transport</w:t>
            </w:r>
          </w:p>
        </w:tc>
        <w:tc>
          <w:tcPr>
            <w:tcW w:w="1868" w:type="dxa"/>
            <w:tcBorders>
              <w:top w:val="nil"/>
              <w:left w:val="nil"/>
              <w:bottom w:val="nil"/>
              <w:right w:val="nil"/>
            </w:tcBorders>
            <w:shd w:val="clear" w:color="000000" w:fill="FFFFFF"/>
            <w:noWrap/>
            <w:vAlign w:val="bottom"/>
            <w:hideMark/>
          </w:tcPr>
          <w:p w14:paraId="435D157C"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863" w:type="dxa"/>
            <w:tcBorders>
              <w:top w:val="nil"/>
              <w:left w:val="nil"/>
              <w:bottom w:val="nil"/>
              <w:right w:val="nil"/>
            </w:tcBorders>
            <w:shd w:val="clear" w:color="000000" w:fill="FFFFFF"/>
            <w:noWrap/>
            <w:vAlign w:val="bottom"/>
            <w:hideMark/>
          </w:tcPr>
          <w:p w14:paraId="650E1D72"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538" w:type="dxa"/>
            <w:tcBorders>
              <w:top w:val="nil"/>
              <w:left w:val="nil"/>
              <w:bottom w:val="nil"/>
              <w:right w:val="nil"/>
            </w:tcBorders>
            <w:shd w:val="clear" w:color="000000" w:fill="FFFFFF"/>
            <w:noWrap/>
            <w:vAlign w:val="bottom"/>
            <w:hideMark/>
          </w:tcPr>
          <w:p w14:paraId="698C91BA"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140" w:type="dxa"/>
            <w:tcBorders>
              <w:top w:val="nil"/>
              <w:left w:val="nil"/>
              <w:bottom w:val="nil"/>
              <w:right w:val="nil"/>
            </w:tcBorders>
            <w:shd w:val="clear" w:color="000000" w:fill="FFFFFF"/>
            <w:noWrap/>
            <w:vAlign w:val="bottom"/>
            <w:hideMark/>
          </w:tcPr>
          <w:p w14:paraId="50BF7B50"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FFFFFF"/>
            <w:noWrap/>
            <w:vAlign w:val="bottom"/>
            <w:hideMark/>
          </w:tcPr>
          <w:p w14:paraId="5CEA97BC"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r w:rsidR="008967AD" w:rsidRPr="008967AD" w14:paraId="6B308695" w14:textId="77777777" w:rsidTr="008967AD">
        <w:trPr>
          <w:trHeight w:val="280"/>
        </w:trPr>
        <w:tc>
          <w:tcPr>
            <w:tcW w:w="4760" w:type="dxa"/>
            <w:tcBorders>
              <w:top w:val="nil"/>
              <w:left w:val="nil"/>
              <w:bottom w:val="nil"/>
              <w:right w:val="nil"/>
            </w:tcBorders>
            <w:shd w:val="clear" w:color="000000" w:fill="FFFFFF"/>
            <w:noWrap/>
            <w:vAlign w:val="bottom"/>
            <w:hideMark/>
          </w:tcPr>
          <w:p w14:paraId="5EA2AC39"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Local Transport &amp; Travel</w:t>
            </w:r>
          </w:p>
        </w:tc>
        <w:tc>
          <w:tcPr>
            <w:tcW w:w="1868" w:type="dxa"/>
            <w:tcBorders>
              <w:top w:val="nil"/>
              <w:left w:val="nil"/>
              <w:bottom w:val="nil"/>
              <w:right w:val="nil"/>
            </w:tcBorders>
            <w:shd w:val="clear" w:color="000000" w:fill="FFFFFF"/>
            <w:noWrap/>
            <w:vAlign w:val="bottom"/>
            <w:hideMark/>
          </w:tcPr>
          <w:p w14:paraId="21B5E15F"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3,000.00 </w:t>
            </w:r>
          </w:p>
        </w:tc>
        <w:tc>
          <w:tcPr>
            <w:tcW w:w="1863" w:type="dxa"/>
            <w:tcBorders>
              <w:top w:val="nil"/>
              <w:left w:val="nil"/>
              <w:bottom w:val="nil"/>
              <w:right w:val="nil"/>
            </w:tcBorders>
            <w:shd w:val="clear" w:color="000000" w:fill="FFFFFF"/>
            <w:noWrap/>
            <w:vAlign w:val="bottom"/>
            <w:hideMark/>
          </w:tcPr>
          <w:p w14:paraId="5993CB1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2.00 </w:t>
            </w:r>
          </w:p>
        </w:tc>
        <w:tc>
          <w:tcPr>
            <w:tcW w:w="1538" w:type="dxa"/>
            <w:tcBorders>
              <w:top w:val="nil"/>
              <w:left w:val="nil"/>
              <w:bottom w:val="nil"/>
              <w:right w:val="nil"/>
            </w:tcBorders>
            <w:shd w:val="clear" w:color="000000" w:fill="FFFFFF"/>
            <w:noWrap/>
            <w:vAlign w:val="bottom"/>
            <w:hideMark/>
          </w:tcPr>
          <w:p w14:paraId="15E3C39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1,500.00 </w:t>
            </w:r>
          </w:p>
        </w:tc>
        <w:tc>
          <w:tcPr>
            <w:tcW w:w="1140" w:type="dxa"/>
            <w:tcBorders>
              <w:top w:val="nil"/>
              <w:left w:val="nil"/>
              <w:bottom w:val="nil"/>
              <w:right w:val="nil"/>
            </w:tcBorders>
            <w:shd w:val="clear" w:color="000000" w:fill="FFFFFF"/>
            <w:noWrap/>
            <w:vAlign w:val="bottom"/>
            <w:hideMark/>
          </w:tcPr>
          <w:p w14:paraId="5DD37090"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Trips </w:t>
            </w:r>
          </w:p>
        </w:tc>
        <w:tc>
          <w:tcPr>
            <w:tcW w:w="1340" w:type="dxa"/>
            <w:tcBorders>
              <w:top w:val="nil"/>
              <w:left w:val="nil"/>
              <w:bottom w:val="nil"/>
              <w:right w:val="nil"/>
            </w:tcBorders>
            <w:shd w:val="clear" w:color="000000" w:fill="FFFFFF"/>
            <w:noWrap/>
            <w:vAlign w:val="bottom"/>
            <w:hideMark/>
          </w:tcPr>
          <w:p w14:paraId="1392360F"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3,000.00 </w:t>
            </w:r>
          </w:p>
        </w:tc>
      </w:tr>
      <w:tr w:rsidR="008967AD" w:rsidRPr="008967AD" w14:paraId="16B1FC76" w14:textId="77777777" w:rsidTr="008967AD">
        <w:trPr>
          <w:trHeight w:val="280"/>
        </w:trPr>
        <w:tc>
          <w:tcPr>
            <w:tcW w:w="4760" w:type="dxa"/>
            <w:tcBorders>
              <w:top w:val="nil"/>
              <w:left w:val="nil"/>
              <w:bottom w:val="nil"/>
              <w:right w:val="nil"/>
            </w:tcBorders>
            <w:shd w:val="clear" w:color="000000" w:fill="FFFFFF"/>
            <w:noWrap/>
            <w:vAlign w:val="bottom"/>
            <w:hideMark/>
          </w:tcPr>
          <w:p w14:paraId="3FA7F79E" w14:textId="77777777" w:rsidR="008967AD" w:rsidRPr="008967AD" w:rsidRDefault="008967AD" w:rsidP="008967AD">
            <w:pPr>
              <w:rPr>
                <w:rFonts w:ascii="Calibri" w:eastAsia="Times New Roman" w:hAnsi="Calibri" w:cs="Times New Roman"/>
                <w:color w:val="000000"/>
                <w:sz w:val="22"/>
                <w:szCs w:val="22"/>
              </w:rPr>
            </w:pPr>
            <w:proofErr w:type="gramStart"/>
            <w:r w:rsidRPr="008967AD">
              <w:rPr>
                <w:rFonts w:ascii="Calibri" w:eastAsia="Times New Roman" w:hAnsi="Calibri" w:cs="Times New Roman"/>
                <w:color w:val="000000"/>
                <w:sz w:val="22"/>
                <w:szCs w:val="22"/>
              </w:rPr>
              <w:t>international</w:t>
            </w:r>
            <w:proofErr w:type="gramEnd"/>
            <w:r w:rsidRPr="008967AD">
              <w:rPr>
                <w:rFonts w:ascii="Calibri" w:eastAsia="Times New Roman" w:hAnsi="Calibri" w:cs="Times New Roman"/>
                <w:color w:val="000000"/>
                <w:sz w:val="22"/>
                <w:szCs w:val="22"/>
              </w:rPr>
              <w:t xml:space="preserve"> travel Africa business </w:t>
            </w:r>
            <w:proofErr w:type="spellStart"/>
            <w:r w:rsidRPr="008967AD">
              <w:rPr>
                <w:rFonts w:ascii="Calibri" w:eastAsia="Times New Roman" w:hAnsi="Calibri" w:cs="Times New Roman"/>
                <w:color w:val="000000"/>
                <w:sz w:val="22"/>
                <w:szCs w:val="22"/>
              </w:rPr>
              <w:t>competetion</w:t>
            </w:r>
            <w:proofErr w:type="spellEnd"/>
          </w:p>
        </w:tc>
        <w:tc>
          <w:tcPr>
            <w:tcW w:w="1868" w:type="dxa"/>
            <w:tcBorders>
              <w:top w:val="nil"/>
              <w:left w:val="nil"/>
              <w:bottom w:val="nil"/>
              <w:right w:val="nil"/>
            </w:tcBorders>
            <w:shd w:val="clear" w:color="000000" w:fill="FFFFFF"/>
            <w:noWrap/>
            <w:vAlign w:val="bottom"/>
            <w:hideMark/>
          </w:tcPr>
          <w:p w14:paraId="29D33B0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5,000.00 </w:t>
            </w:r>
          </w:p>
        </w:tc>
        <w:tc>
          <w:tcPr>
            <w:tcW w:w="1863" w:type="dxa"/>
            <w:tcBorders>
              <w:top w:val="nil"/>
              <w:left w:val="nil"/>
              <w:bottom w:val="nil"/>
              <w:right w:val="nil"/>
            </w:tcBorders>
            <w:shd w:val="clear" w:color="000000" w:fill="FFFFFF"/>
            <w:noWrap/>
            <w:vAlign w:val="bottom"/>
            <w:hideMark/>
          </w:tcPr>
          <w:p w14:paraId="278CFC40"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66B5E24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5,000.00 </w:t>
            </w:r>
          </w:p>
        </w:tc>
        <w:tc>
          <w:tcPr>
            <w:tcW w:w="1140" w:type="dxa"/>
            <w:tcBorders>
              <w:top w:val="nil"/>
              <w:left w:val="nil"/>
              <w:bottom w:val="nil"/>
              <w:right w:val="nil"/>
            </w:tcBorders>
            <w:shd w:val="clear" w:color="000000" w:fill="FFFFFF"/>
            <w:noWrap/>
            <w:vAlign w:val="bottom"/>
            <w:hideMark/>
          </w:tcPr>
          <w:p w14:paraId="6AB61B5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per</w:t>
            </w:r>
            <w:proofErr w:type="gramEnd"/>
            <w:r w:rsidRPr="008967AD">
              <w:rPr>
                <w:rFonts w:ascii="Calibri" w:eastAsia="Times New Roman" w:hAnsi="Calibri" w:cs="Times New Roman"/>
                <w:color w:val="000000"/>
                <w:sz w:val="22"/>
                <w:szCs w:val="22"/>
              </w:rPr>
              <w:t xml:space="preserve"> trips </w:t>
            </w:r>
          </w:p>
        </w:tc>
        <w:tc>
          <w:tcPr>
            <w:tcW w:w="1340" w:type="dxa"/>
            <w:tcBorders>
              <w:top w:val="nil"/>
              <w:left w:val="nil"/>
              <w:bottom w:val="nil"/>
              <w:right w:val="nil"/>
            </w:tcBorders>
            <w:shd w:val="clear" w:color="000000" w:fill="FFFFFF"/>
            <w:noWrap/>
            <w:vAlign w:val="bottom"/>
            <w:hideMark/>
          </w:tcPr>
          <w:p w14:paraId="67432A1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5,000.00 </w:t>
            </w:r>
          </w:p>
        </w:tc>
      </w:tr>
      <w:tr w:rsidR="008967AD" w:rsidRPr="008967AD" w14:paraId="215E7613" w14:textId="77777777" w:rsidTr="008967AD">
        <w:trPr>
          <w:trHeight w:val="280"/>
        </w:trPr>
        <w:tc>
          <w:tcPr>
            <w:tcW w:w="4760" w:type="dxa"/>
            <w:tcBorders>
              <w:top w:val="nil"/>
              <w:left w:val="nil"/>
              <w:bottom w:val="nil"/>
              <w:right w:val="nil"/>
            </w:tcBorders>
            <w:shd w:val="clear" w:color="000000" w:fill="FFFFFF"/>
            <w:noWrap/>
            <w:vAlign w:val="bottom"/>
            <w:hideMark/>
          </w:tcPr>
          <w:p w14:paraId="452F0160"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Sub-Total</w:t>
            </w:r>
          </w:p>
        </w:tc>
        <w:tc>
          <w:tcPr>
            <w:tcW w:w="1868" w:type="dxa"/>
            <w:tcBorders>
              <w:top w:val="nil"/>
              <w:left w:val="nil"/>
              <w:bottom w:val="nil"/>
              <w:right w:val="nil"/>
            </w:tcBorders>
            <w:shd w:val="clear" w:color="000000" w:fill="FFFFFF"/>
            <w:noWrap/>
            <w:vAlign w:val="bottom"/>
            <w:hideMark/>
          </w:tcPr>
          <w:p w14:paraId="375496CB"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8,000.00 </w:t>
            </w:r>
          </w:p>
        </w:tc>
        <w:tc>
          <w:tcPr>
            <w:tcW w:w="1863" w:type="dxa"/>
            <w:tcBorders>
              <w:top w:val="nil"/>
              <w:left w:val="nil"/>
              <w:bottom w:val="nil"/>
              <w:right w:val="nil"/>
            </w:tcBorders>
            <w:shd w:val="clear" w:color="000000" w:fill="FFFFFF"/>
            <w:noWrap/>
            <w:vAlign w:val="bottom"/>
            <w:hideMark/>
          </w:tcPr>
          <w:p w14:paraId="4329B83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328C36D3"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481FFC44"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0E1D9EB6"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8,000.00 </w:t>
            </w:r>
          </w:p>
        </w:tc>
      </w:tr>
      <w:tr w:rsidR="008967AD" w:rsidRPr="008967AD" w14:paraId="3ED2FBD9" w14:textId="77777777" w:rsidTr="008967AD">
        <w:trPr>
          <w:trHeight w:val="280"/>
        </w:trPr>
        <w:tc>
          <w:tcPr>
            <w:tcW w:w="4760" w:type="dxa"/>
            <w:tcBorders>
              <w:top w:val="nil"/>
              <w:left w:val="nil"/>
              <w:bottom w:val="nil"/>
              <w:right w:val="nil"/>
            </w:tcBorders>
            <w:shd w:val="clear" w:color="000000" w:fill="FFFFFF"/>
            <w:noWrap/>
            <w:vAlign w:val="bottom"/>
            <w:hideMark/>
          </w:tcPr>
          <w:p w14:paraId="3FE47518"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Material Development &amp; Printing</w:t>
            </w:r>
          </w:p>
        </w:tc>
        <w:tc>
          <w:tcPr>
            <w:tcW w:w="1868" w:type="dxa"/>
            <w:tcBorders>
              <w:top w:val="nil"/>
              <w:left w:val="nil"/>
              <w:bottom w:val="nil"/>
              <w:right w:val="nil"/>
            </w:tcBorders>
            <w:shd w:val="clear" w:color="000000" w:fill="FFFFFF"/>
            <w:noWrap/>
            <w:vAlign w:val="bottom"/>
            <w:hideMark/>
          </w:tcPr>
          <w:p w14:paraId="3A6CEA6B"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863" w:type="dxa"/>
            <w:tcBorders>
              <w:top w:val="nil"/>
              <w:left w:val="nil"/>
              <w:bottom w:val="nil"/>
              <w:right w:val="nil"/>
            </w:tcBorders>
            <w:shd w:val="clear" w:color="000000" w:fill="FFFFFF"/>
            <w:noWrap/>
            <w:vAlign w:val="bottom"/>
            <w:hideMark/>
          </w:tcPr>
          <w:p w14:paraId="7F69D665"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1A52E47E"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79147CBA"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2201EC4D"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r w:rsidR="008967AD" w:rsidRPr="008967AD" w14:paraId="22AEBE61" w14:textId="77777777" w:rsidTr="008967AD">
        <w:trPr>
          <w:trHeight w:val="280"/>
        </w:trPr>
        <w:tc>
          <w:tcPr>
            <w:tcW w:w="4760" w:type="dxa"/>
            <w:tcBorders>
              <w:top w:val="nil"/>
              <w:left w:val="nil"/>
              <w:bottom w:val="nil"/>
              <w:right w:val="nil"/>
            </w:tcBorders>
            <w:shd w:val="clear" w:color="000000" w:fill="FFFFFF"/>
            <w:noWrap/>
            <w:vAlign w:val="bottom"/>
            <w:hideMark/>
          </w:tcPr>
          <w:p w14:paraId="3F147E50"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JA Entrepreneurship</w:t>
            </w:r>
          </w:p>
        </w:tc>
        <w:tc>
          <w:tcPr>
            <w:tcW w:w="1868" w:type="dxa"/>
            <w:tcBorders>
              <w:top w:val="nil"/>
              <w:left w:val="nil"/>
              <w:bottom w:val="nil"/>
              <w:right w:val="nil"/>
            </w:tcBorders>
            <w:shd w:val="clear" w:color="000000" w:fill="FFFFFF"/>
            <w:noWrap/>
            <w:vAlign w:val="bottom"/>
            <w:hideMark/>
          </w:tcPr>
          <w:p w14:paraId="103E8BA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17,500.00 </w:t>
            </w:r>
          </w:p>
        </w:tc>
        <w:tc>
          <w:tcPr>
            <w:tcW w:w="1863" w:type="dxa"/>
            <w:tcBorders>
              <w:top w:val="nil"/>
              <w:left w:val="nil"/>
              <w:bottom w:val="nil"/>
              <w:right w:val="nil"/>
            </w:tcBorders>
            <w:shd w:val="clear" w:color="000000" w:fill="FFFFFF"/>
            <w:noWrap/>
            <w:vAlign w:val="bottom"/>
            <w:hideMark/>
          </w:tcPr>
          <w:p w14:paraId="4A80F95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500.00 </w:t>
            </w:r>
          </w:p>
        </w:tc>
        <w:tc>
          <w:tcPr>
            <w:tcW w:w="1538" w:type="dxa"/>
            <w:tcBorders>
              <w:top w:val="nil"/>
              <w:left w:val="nil"/>
              <w:bottom w:val="nil"/>
              <w:right w:val="nil"/>
            </w:tcBorders>
            <w:shd w:val="clear" w:color="000000" w:fill="FFFFFF"/>
            <w:noWrap/>
            <w:vAlign w:val="bottom"/>
            <w:hideMark/>
          </w:tcPr>
          <w:p w14:paraId="50EA2664"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35.00 </w:t>
            </w:r>
          </w:p>
        </w:tc>
        <w:tc>
          <w:tcPr>
            <w:tcW w:w="1140" w:type="dxa"/>
            <w:tcBorders>
              <w:top w:val="nil"/>
              <w:left w:val="nil"/>
              <w:bottom w:val="nil"/>
              <w:right w:val="nil"/>
            </w:tcBorders>
            <w:shd w:val="clear" w:color="000000" w:fill="FFFFFF"/>
            <w:noWrap/>
            <w:vAlign w:val="bottom"/>
            <w:hideMark/>
          </w:tcPr>
          <w:p w14:paraId="41CFB57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Hand Out </w:t>
            </w:r>
          </w:p>
        </w:tc>
        <w:tc>
          <w:tcPr>
            <w:tcW w:w="1340" w:type="dxa"/>
            <w:tcBorders>
              <w:top w:val="nil"/>
              <w:left w:val="nil"/>
              <w:bottom w:val="nil"/>
              <w:right w:val="nil"/>
            </w:tcBorders>
            <w:shd w:val="clear" w:color="000000" w:fill="FFFFFF"/>
            <w:noWrap/>
            <w:vAlign w:val="bottom"/>
            <w:hideMark/>
          </w:tcPr>
          <w:p w14:paraId="5871D96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17,500.00 </w:t>
            </w:r>
          </w:p>
        </w:tc>
      </w:tr>
      <w:tr w:rsidR="008967AD" w:rsidRPr="008967AD" w14:paraId="366C675D" w14:textId="77777777" w:rsidTr="008967AD">
        <w:trPr>
          <w:trHeight w:val="280"/>
        </w:trPr>
        <w:tc>
          <w:tcPr>
            <w:tcW w:w="4760" w:type="dxa"/>
            <w:tcBorders>
              <w:top w:val="nil"/>
              <w:left w:val="nil"/>
              <w:bottom w:val="nil"/>
              <w:right w:val="nil"/>
            </w:tcBorders>
            <w:shd w:val="clear" w:color="000000" w:fill="FFFFFF"/>
            <w:noWrap/>
            <w:vAlign w:val="bottom"/>
            <w:hideMark/>
          </w:tcPr>
          <w:p w14:paraId="24CA6748"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JA Saving modules</w:t>
            </w:r>
          </w:p>
        </w:tc>
        <w:tc>
          <w:tcPr>
            <w:tcW w:w="1868" w:type="dxa"/>
            <w:tcBorders>
              <w:top w:val="nil"/>
              <w:left w:val="nil"/>
              <w:bottom w:val="nil"/>
              <w:right w:val="nil"/>
            </w:tcBorders>
            <w:shd w:val="clear" w:color="000000" w:fill="FFFFFF"/>
            <w:noWrap/>
            <w:vAlign w:val="bottom"/>
            <w:hideMark/>
          </w:tcPr>
          <w:p w14:paraId="03E8F90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12,500.00 </w:t>
            </w:r>
          </w:p>
        </w:tc>
        <w:tc>
          <w:tcPr>
            <w:tcW w:w="1863" w:type="dxa"/>
            <w:tcBorders>
              <w:top w:val="nil"/>
              <w:left w:val="nil"/>
              <w:bottom w:val="nil"/>
              <w:right w:val="nil"/>
            </w:tcBorders>
            <w:shd w:val="clear" w:color="000000" w:fill="FFFFFF"/>
            <w:noWrap/>
            <w:vAlign w:val="bottom"/>
            <w:hideMark/>
          </w:tcPr>
          <w:p w14:paraId="1BA6E434"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500.00 </w:t>
            </w:r>
          </w:p>
        </w:tc>
        <w:tc>
          <w:tcPr>
            <w:tcW w:w="1538" w:type="dxa"/>
            <w:tcBorders>
              <w:top w:val="nil"/>
              <w:left w:val="nil"/>
              <w:bottom w:val="nil"/>
              <w:right w:val="nil"/>
            </w:tcBorders>
            <w:shd w:val="clear" w:color="000000" w:fill="FFFFFF"/>
            <w:noWrap/>
            <w:vAlign w:val="bottom"/>
            <w:hideMark/>
          </w:tcPr>
          <w:p w14:paraId="6C8D641F"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25.00 </w:t>
            </w:r>
          </w:p>
        </w:tc>
        <w:tc>
          <w:tcPr>
            <w:tcW w:w="1140" w:type="dxa"/>
            <w:tcBorders>
              <w:top w:val="nil"/>
              <w:left w:val="nil"/>
              <w:bottom w:val="nil"/>
              <w:right w:val="nil"/>
            </w:tcBorders>
            <w:shd w:val="clear" w:color="000000" w:fill="FFFFFF"/>
            <w:noWrap/>
            <w:vAlign w:val="bottom"/>
            <w:hideMark/>
          </w:tcPr>
          <w:p w14:paraId="0746F32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Hand Out </w:t>
            </w:r>
          </w:p>
        </w:tc>
        <w:tc>
          <w:tcPr>
            <w:tcW w:w="1340" w:type="dxa"/>
            <w:tcBorders>
              <w:top w:val="nil"/>
              <w:left w:val="nil"/>
              <w:bottom w:val="nil"/>
              <w:right w:val="nil"/>
            </w:tcBorders>
            <w:shd w:val="clear" w:color="000000" w:fill="FFFFFF"/>
            <w:noWrap/>
            <w:vAlign w:val="bottom"/>
            <w:hideMark/>
          </w:tcPr>
          <w:p w14:paraId="47EBA6D7"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12,500.00 </w:t>
            </w:r>
          </w:p>
        </w:tc>
      </w:tr>
      <w:tr w:rsidR="008967AD" w:rsidRPr="008967AD" w14:paraId="047F99A6" w14:textId="77777777" w:rsidTr="008967AD">
        <w:trPr>
          <w:trHeight w:val="280"/>
        </w:trPr>
        <w:tc>
          <w:tcPr>
            <w:tcW w:w="4760" w:type="dxa"/>
            <w:tcBorders>
              <w:top w:val="nil"/>
              <w:left w:val="nil"/>
              <w:bottom w:val="nil"/>
              <w:right w:val="nil"/>
            </w:tcBorders>
            <w:shd w:val="clear" w:color="000000" w:fill="FFFFFF"/>
            <w:noWrap/>
            <w:vAlign w:val="bottom"/>
            <w:hideMark/>
          </w:tcPr>
          <w:p w14:paraId="77C62BC8"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Sub-Total</w:t>
            </w:r>
          </w:p>
        </w:tc>
        <w:tc>
          <w:tcPr>
            <w:tcW w:w="1868" w:type="dxa"/>
            <w:tcBorders>
              <w:top w:val="nil"/>
              <w:left w:val="nil"/>
              <w:bottom w:val="nil"/>
              <w:right w:val="nil"/>
            </w:tcBorders>
            <w:shd w:val="clear" w:color="000000" w:fill="FFFFFF"/>
            <w:noWrap/>
            <w:vAlign w:val="bottom"/>
            <w:hideMark/>
          </w:tcPr>
          <w:p w14:paraId="088A7F10"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30,000.00 </w:t>
            </w:r>
          </w:p>
        </w:tc>
        <w:tc>
          <w:tcPr>
            <w:tcW w:w="1863" w:type="dxa"/>
            <w:tcBorders>
              <w:top w:val="nil"/>
              <w:left w:val="nil"/>
              <w:bottom w:val="nil"/>
              <w:right w:val="nil"/>
            </w:tcBorders>
            <w:shd w:val="clear" w:color="000000" w:fill="FFFFFF"/>
            <w:noWrap/>
            <w:vAlign w:val="bottom"/>
            <w:hideMark/>
          </w:tcPr>
          <w:p w14:paraId="44392F67"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60DC4ACC"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7E2E5FC7"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541D562B"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30,000.00 </w:t>
            </w:r>
          </w:p>
        </w:tc>
      </w:tr>
      <w:tr w:rsidR="008967AD" w:rsidRPr="008967AD" w14:paraId="0A0BC57B" w14:textId="77777777" w:rsidTr="008967AD">
        <w:trPr>
          <w:trHeight w:val="280"/>
        </w:trPr>
        <w:tc>
          <w:tcPr>
            <w:tcW w:w="4760" w:type="dxa"/>
            <w:tcBorders>
              <w:top w:val="nil"/>
              <w:left w:val="nil"/>
              <w:bottom w:val="nil"/>
              <w:right w:val="nil"/>
            </w:tcBorders>
            <w:shd w:val="clear" w:color="000000" w:fill="FFFF00"/>
            <w:noWrap/>
            <w:vAlign w:val="bottom"/>
            <w:hideMark/>
          </w:tcPr>
          <w:p w14:paraId="2E36299B"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Program Implementation and Monitoring</w:t>
            </w:r>
          </w:p>
        </w:tc>
        <w:tc>
          <w:tcPr>
            <w:tcW w:w="1868" w:type="dxa"/>
            <w:tcBorders>
              <w:top w:val="nil"/>
              <w:left w:val="nil"/>
              <w:bottom w:val="nil"/>
              <w:right w:val="nil"/>
            </w:tcBorders>
            <w:shd w:val="clear" w:color="000000" w:fill="FFFF00"/>
            <w:noWrap/>
            <w:vAlign w:val="bottom"/>
            <w:hideMark/>
          </w:tcPr>
          <w:p w14:paraId="6EE6F0E7"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863" w:type="dxa"/>
            <w:tcBorders>
              <w:top w:val="nil"/>
              <w:left w:val="nil"/>
              <w:bottom w:val="nil"/>
              <w:right w:val="nil"/>
            </w:tcBorders>
            <w:shd w:val="clear" w:color="000000" w:fill="FFFF00"/>
            <w:noWrap/>
            <w:vAlign w:val="bottom"/>
            <w:hideMark/>
          </w:tcPr>
          <w:p w14:paraId="2CB4C6B4"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00"/>
            <w:noWrap/>
            <w:vAlign w:val="bottom"/>
            <w:hideMark/>
          </w:tcPr>
          <w:p w14:paraId="2E37B9BD"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00"/>
            <w:noWrap/>
            <w:vAlign w:val="bottom"/>
            <w:hideMark/>
          </w:tcPr>
          <w:p w14:paraId="2ADD530A"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00"/>
            <w:noWrap/>
            <w:vAlign w:val="bottom"/>
            <w:hideMark/>
          </w:tcPr>
          <w:p w14:paraId="07C77623"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r w:rsidR="008967AD" w:rsidRPr="008967AD" w14:paraId="5904AA9A" w14:textId="77777777" w:rsidTr="008967AD">
        <w:trPr>
          <w:trHeight w:val="280"/>
        </w:trPr>
        <w:tc>
          <w:tcPr>
            <w:tcW w:w="4760" w:type="dxa"/>
            <w:tcBorders>
              <w:top w:val="nil"/>
              <w:left w:val="nil"/>
              <w:bottom w:val="nil"/>
              <w:right w:val="nil"/>
            </w:tcBorders>
            <w:shd w:val="clear" w:color="000000" w:fill="FFFFFF"/>
            <w:noWrap/>
            <w:vAlign w:val="bottom"/>
            <w:hideMark/>
          </w:tcPr>
          <w:p w14:paraId="00A3ABF8"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Baseline Survey</w:t>
            </w:r>
          </w:p>
        </w:tc>
        <w:tc>
          <w:tcPr>
            <w:tcW w:w="1868" w:type="dxa"/>
            <w:tcBorders>
              <w:top w:val="nil"/>
              <w:left w:val="nil"/>
              <w:bottom w:val="nil"/>
              <w:right w:val="nil"/>
            </w:tcBorders>
            <w:shd w:val="clear" w:color="000000" w:fill="FFFFFF"/>
            <w:noWrap/>
            <w:vAlign w:val="bottom"/>
            <w:hideMark/>
          </w:tcPr>
          <w:p w14:paraId="220909F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1,000.00 </w:t>
            </w:r>
          </w:p>
        </w:tc>
        <w:tc>
          <w:tcPr>
            <w:tcW w:w="1863" w:type="dxa"/>
            <w:tcBorders>
              <w:top w:val="nil"/>
              <w:left w:val="nil"/>
              <w:bottom w:val="nil"/>
              <w:right w:val="nil"/>
            </w:tcBorders>
            <w:shd w:val="clear" w:color="000000" w:fill="FFFFFF"/>
            <w:noWrap/>
            <w:vAlign w:val="bottom"/>
            <w:hideMark/>
          </w:tcPr>
          <w:p w14:paraId="4FD0C790"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1784BB7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1,000.00 </w:t>
            </w:r>
          </w:p>
        </w:tc>
        <w:tc>
          <w:tcPr>
            <w:tcW w:w="1140" w:type="dxa"/>
            <w:tcBorders>
              <w:top w:val="nil"/>
              <w:left w:val="nil"/>
              <w:bottom w:val="nil"/>
              <w:right w:val="nil"/>
            </w:tcBorders>
            <w:shd w:val="clear" w:color="000000" w:fill="FFFFFF"/>
            <w:noWrap/>
            <w:vAlign w:val="bottom"/>
            <w:hideMark/>
          </w:tcPr>
          <w:p w14:paraId="5A178ADB"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5436E53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1,000.00 </w:t>
            </w:r>
          </w:p>
        </w:tc>
      </w:tr>
      <w:tr w:rsidR="008967AD" w:rsidRPr="008967AD" w14:paraId="2AF7DC7D" w14:textId="77777777" w:rsidTr="008967AD">
        <w:trPr>
          <w:trHeight w:val="280"/>
        </w:trPr>
        <w:tc>
          <w:tcPr>
            <w:tcW w:w="4760" w:type="dxa"/>
            <w:tcBorders>
              <w:top w:val="nil"/>
              <w:left w:val="nil"/>
              <w:bottom w:val="nil"/>
              <w:right w:val="nil"/>
            </w:tcBorders>
            <w:shd w:val="clear" w:color="000000" w:fill="FFFFFF"/>
            <w:noWrap/>
            <w:vAlign w:val="bottom"/>
            <w:hideMark/>
          </w:tcPr>
          <w:p w14:paraId="2311A931"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Training of Trainers</w:t>
            </w:r>
          </w:p>
        </w:tc>
        <w:tc>
          <w:tcPr>
            <w:tcW w:w="1868" w:type="dxa"/>
            <w:tcBorders>
              <w:top w:val="nil"/>
              <w:left w:val="nil"/>
              <w:bottom w:val="nil"/>
              <w:right w:val="nil"/>
            </w:tcBorders>
            <w:shd w:val="clear" w:color="000000" w:fill="FFFFFF"/>
            <w:noWrap/>
            <w:vAlign w:val="bottom"/>
            <w:hideMark/>
          </w:tcPr>
          <w:p w14:paraId="77948F12"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400.00 </w:t>
            </w:r>
          </w:p>
        </w:tc>
        <w:tc>
          <w:tcPr>
            <w:tcW w:w="1863" w:type="dxa"/>
            <w:tcBorders>
              <w:top w:val="nil"/>
              <w:left w:val="nil"/>
              <w:bottom w:val="nil"/>
              <w:right w:val="nil"/>
            </w:tcBorders>
            <w:shd w:val="clear" w:color="000000" w:fill="FFFFFF"/>
            <w:noWrap/>
            <w:vAlign w:val="bottom"/>
            <w:hideMark/>
          </w:tcPr>
          <w:p w14:paraId="1941905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034A20C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400.00 </w:t>
            </w:r>
          </w:p>
        </w:tc>
        <w:tc>
          <w:tcPr>
            <w:tcW w:w="1140" w:type="dxa"/>
            <w:tcBorders>
              <w:top w:val="nil"/>
              <w:left w:val="nil"/>
              <w:bottom w:val="nil"/>
              <w:right w:val="nil"/>
            </w:tcBorders>
            <w:shd w:val="clear" w:color="000000" w:fill="FFFFFF"/>
            <w:noWrap/>
            <w:vAlign w:val="bottom"/>
            <w:hideMark/>
          </w:tcPr>
          <w:p w14:paraId="4DD7883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6090B83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400.00 </w:t>
            </w:r>
          </w:p>
        </w:tc>
      </w:tr>
      <w:tr w:rsidR="008967AD" w:rsidRPr="008967AD" w14:paraId="5BAF795C" w14:textId="77777777" w:rsidTr="008967AD">
        <w:trPr>
          <w:trHeight w:val="280"/>
        </w:trPr>
        <w:tc>
          <w:tcPr>
            <w:tcW w:w="4760" w:type="dxa"/>
            <w:tcBorders>
              <w:top w:val="nil"/>
              <w:left w:val="nil"/>
              <w:bottom w:val="nil"/>
              <w:right w:val="nil"/>
            </w:tcBorders>
            <w:shd w:val="clear" w:color="000000" w:fill="FFFFFF"/>
            <w:noWrap/>
            <w:vAlign w:val="bottom"/>
            <w:hideMark/>
          </w:tcPr>
          <w:p w14:paraId="01D27E55"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Sub-Total</w:t>
            </w:r>
          </w:p>
        </w:tc>
        <w:tc>
          <w:tcPr>
            <w:tcW w:w="1868" w:type="dxa"/>
            <w:tcBorders>
              <w:top w:val="nil"/>
              <w:left w:val="nil"/>
              <w:bottom w:val="nil"/>
              <w:right w:val="nil"/>
            </w:tcBorders>
            <w:shd w:val="clear" w:color="000000" w:fill="FFFFFF"/>
            <w:noWrap/>
            <w:vAlign w:val="bottom"/>
            <w:hideMark/>
          </w:tcPr>
          <w:p w14:paraId="03452AF8"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1,400.00 </w:t>
            </w:r>
          </w:p>
        </w:tc>
        <w:tc>
          <w:tcPr>
            <w:tcW w:w="1863" w:type="dxa"/>
            <w:tcBorders>
              <w:top w:val="nil"/>
              <w:left w:val="nil"/>
              <w:bottom w:val="nil"/>
              <w:right w:val="nil"/>
            </w:tcBorders>
            <w:shd w:val="clear" w:color="000000" w:fill="FFFFFF"/>
            <w:noWrap/>
            <w:vAlign w:val="bottom"/>
            <w:hideMark/>
          </w:tcPr>
          <w:p w14:paraId="0F8E2665"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538" w:type="dxa"/>
            <w:tcBorders>
              <w:top w:val="nil"/>
              <w:left w:val="nil"/>
              <w:bottom w:val="nil"/>
              <w:right w:val="nil"/>
            </w:tcBorders>
            <w:shd w:val="clear" w:color="000000" w:fill="FFFFFF"/>
            <w:noWrap/>
            <w:vAlign w:val="bottom"/>
            <w:hideMark/>
          </w:tcPr>
          <w:p w14:paraId="5B63A0F0"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140" w:type="dxa"/>
            <w:tcBorders>
              <w:top w:val="nil"/>
              <w:left w:val="nil"/>
              <w:bottom w:val="nil"/>
              <w:right w:val="nil"/>
            </w:tcBorders>
            <w:shd w:val="clear" w:color="000000" w:fill="FFFFFF"/>
            <w:noWrap/>
            <w:vAlign w:val="bottom"/>
            <w:hideMark/>
          </w:tcPr>
          <w:p w14:paraId="18220EDF"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FFFFFF"/>
            <w:noWrap/>
            <w:vAlign w:val="bottom"/>
            <w:hideMark/>
          </w:tcPr>
          <w:p w14:paraId="6DA12FB1"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1,400.00 </w:t>
            </w:r>
          </w:p>
        </w:tc>
      </w:tr>
      <w:tr w:rsidR="008967AD" w:rsidRPr="008967AD" w14:paraId="335CFB06" w14:textId="77777777" w:rsidTr="008967AD">
        <w:trPr>
          <w:trHeight w:val="280"/>
        </w:trPr>
        <w:tc>
          <w:tcPr>
            <w:tcW w:w="4760" w:type="dxa"/>
            <w:tcBorders>
              <w:top w:val="nil"/>
              <w:left w:val="nil"/>
              <w:bottom w:val="nil"/>
              <w:right w:val="nil"/>
            </w:tcBorders>
            <w:shd w:val="clear" w:color="000000" w:fill="FFFF00"/>
            <w:noWrap/>
            <w:vAlign w:val="bottom"/>
            <w:hideMark/>
          </w:tcPr>
          <w:p w14:paraId="75CF932A"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Project Implementation</w:t>
            </w:r>
          </w:p>
        </w:tc>
        <w:tc>
          <w:tcPr>
            <w:tcW w:w="1868" w:type="dxa"/>
            <w:tcBorders>
              <w:top w:val="nil"/>
              <w:left w:val="nil"/>
              <w:bottom w:val="nil"/>
              <w:right w:val="nil"/>
            </w:tcBorders>
            <w:shd w:val="clear" w:color="000000" w:fill="FFFF00"/>
            <w:noWrap/>
            <w:vAlign w:val="bottom"/>
            <w:hideMark/>
          </w:tcPr>
          <w:p w14:paraId="374D9CCF"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3" w:type="dxa"/>
            <w:tcBorders>
              <w:top w:val="nil"/>
              <w:left w:val="nil"/>
              <w:bottom w:val="nil"/>
              <w:right w:val="nil"/>
            </w:tcBorders>
            <w:shd w:val="clear" w:color="000000" w:fill="FFFF00"/>
            <w:noWrap/>
            <w:vAlign w:val="bottom"/>
            <w:hideMark/>
          </w:tcPr>
          <w:p w14:paraId="37857011"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00"/>
            <w:noWrap/>
            <w:vAlign w:val="bottom"/>
            <w:hideMark/>
          </w:tcPr>
          <w:p w14:paraId="1528FEDD"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00"/>
            <w:noWrap/>
            <w:vAlign w:val="bottom"/>
            <w:hideMark/>
          </w:tcPr>
          <w:p w14:paraId="60C63116"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00"/>
            <w:noWrap/>
            <w:vAlign w:val="bottom"/>
            <w:hideMark/>
          </w:tcPr>
          <w:p w14:paraId="2E55F9CD"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27C8AF95" w14:textId="77777777" w:rsidTr="008967AD">
        <w:trPr>
          <w:trHeight w:val="280"/>
        </w:trPr>
        <w:tc>
          <w:tcPr>
            <w:tcW w:w="4760" w:type="dxa"/>
            <w:tcBorders>
              <w:top w:val="nil"/>
              <w:left w:val="nil"/>
              <w:bottom w:val="nil"/>
              <w:right w:val="nil"/>
            </w:tcBorders>
            <w:shd w:val="clear" w:color="000000" w:fill="FFFFFF"/>
            <w:noWrap/>
            <w:vAlign w:val="bottom"/>
            <w:hideMark/>
          </w:tcPr>
          <w:p w14:paraId="1116EEF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Facilitation</w:t>
            </w:r>
          </w:p>
        </w:tc>
        <w:tc>
          <w:tcPr>
            <w:tcW w:w="1868" w:type="dxa"/>
            <w:tcBorders>
              <w:top w:val="nil"/>
              <w:left w:val="nil"/>
              <w:bottom w:val="nil"/>
              <w:right w:val="nil"/>
            </w:tcBorders>
            <w:shd w:val="clear" w:color="000000" w:fill="FFFFFF"/>
            <w:noWrap/>
            <w:vAlign w:val="bottom"/>
            <w:hideMark/>
          </w:tcPr>
          <w:p w14:paraId="37D9849E"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8,000.00 </w:t>
            </w:r>
          </w:p>
        </w:tc>
        <w:tc>
          <w:tcPr>
            <w:tcW w:w="1863" w:type="dxa"/>
            <w:tcBorders>
              <w:top w:val="nil"/>
              <w:left w:val="nil"/>
              <w:bottom w:val="nil"/>
              <w:right w:val="nil"/>
            </w:tcBorders>
            <w:shd w:val="clear" w:color="000000" w:fill="FFFFFF"/>
            <w:noWrap/>
            <w:vAlign w:val="bottom"/>
            <w:hideMark/>
          </w:tcPr>
          <w:p w14:paraId="2EC17EE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2.00 </w:t>
            </w:r>
          </w:p>
        </w:tc>
        <w:tc>
          <w:tcPr>
            <w:tcW w:w="1538" w:type="dxa"/>
            <w:tcBorders>
              <w:top w:val="nil"/>
              <w:left w:val="nil"/>
              <w:bottom w:val="nil"/>
              <w:right w:val="nil"/>
            </w:tcBorders>
            <w:shd w:val="clear" w:color="000000" w:fill="FFFFFF"/>
            <w:noWrap/>
            <w:vAlign w:val="bottom"/>
            <w:hideMark/>
          </w:tcPr>
          <w:p w14:paraId="502E7E7F"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4,000.00 </w:t>
            </w:r>
          </w:p>
        </w:tc>
        <w:tc>
          <w:tcPr>
            <w:tcW w:w="1140" w:type="dxa"/>
            <w:tcBorders>
              <w:top w:val="nil"/>
              <w:left w:val="nil"/>
              <w:bottom w:val="nil"/>
              <w:right w:val="nil"/>
            </w:tcBorders>
            <w:shd w:val="clear" w:color="000000" w:fill="FFFFFF"/>
            <w:noWrap/>
            <w:vAlign w:val="bottom"/>
            <w:hideMark/>
          </w:tcPr>
          <w:p w14:paraId="22B79D6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Module </w:t>
            </w:r>
          </w:p>
        </w:tc>
        <w:tc>
          <w:tcPr>
            <w:tcW w:w="1340" w:type="dxa"/>
            <w:tcBorders>
              <w:top w:val="nil"/>
              <w:left w:val="nil"/>
              <w:bottom w:val="nil"/>
              <w:right w:val="nil"/>
            </w:tcBorders>
            <w:shd w:val="clear" w:color="000000" w:fill="FFFFFF"/>
            <w:noWrap/>
            <w:vAlign w:val="bottom"/>
            <w:hideMark/>
          </w:tcPr>
          <w:p w14:paraId="791EA5B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8,000.00 </w:t>
            </w:r>
          </w:p>
        </w:tc>
      </w:tr>
      <w:tr w:rsidR="008967AD" w:rsidRPr="008967AD" w14:paraId="4AB90A95" w14:textId="77777777" w:rsidTr="008967AD">
        <w:trPr>
          <w:trHeight w:val="280"/>
        </w:trPr>
        <w:tc>
          <w:tcPr>
            <w:tcW w:w="4760" w:type="dxa"/>
            <w:tcBorders>
              <w:top w:val="nil"/>
              <w:left w:val="nil"/>
              <w:bottom w:val="nil"/>
              <w:right w:val="nil"/>
            </w:tcBorders>
            <w:shd w:val="clear" w:color="000000" w:fill="FFFFFF"/>
            <w:noWrap/>
            <w:vAlign w:val="bottom"/>
            <w:hideMark/>
          </w:tcPr>
          <w:p w14:paraId="5904A6E4"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Monitoring &amp; Evaluation</w:t>
            </w:r>
          </w:p>
        </w:tc>
        <w:tc>
          <w:tcPr>
            <w:tcW w:w="1868" w:type="dxa"/>
            <w:tcBorders>
              <w:top w:val="nil"/>
              <w:left w:val="nil"/>
              <w:bottom w:val="nil"/>
              <w:right w:val="nil"/>
            </w:tcBorders>
            <w:shd w:val="clear" w:color="000000" w:fill="FFFFFF"/>
            <w:noWrap/>
            <w:vAlign w:val="bottom"/>
            <w:hideMark/>
          </w:tcPr>
          <w:p w14:paraId="228368C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5,500.00 </w:t>
            </w:r>
          </w:p>
        </w:tc>
        <w:tc>
          <w:tcPr>
            <w:tcW w:w="1863" w:type="dxa"/>
            <w:tcBorders>
              <w:top w:val="nil"/>
              <w:left w:val="nil"/>
              <w:bottom w:val="nil"/>
              <w:right w:val="nil"/>
            </w:tcBorders>
            <w:shd w:val="clear" w:color="000000" w:fill="FFFFFF"/>
            <w:noWrap/>
            <w:vAlign w:val="bottom"/>
            <w:hideMark/>
          </w:tcPr>
          <w:p w14:paraId="265735A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 </w:t>
            </w:r>
          </w:p>
        </w:tc>
        <w:tc>
          <w:tcPr>
            <w:tcW w:w="1538" w:type="dxa"/>
            <w:tcBorders>
              <w:top w:val="nil"/>
              <w:left w:val="nil"/>
              <w:bottom w:val="nil"/>
              <w:right w:val="nil"/>
            </w:tcBorders>
            <w:shd w:val="clear" w:color="000000" w:fill="FFFFFF"/>
            <w:noWrap/>
            <w:vAlign w:val="bottom"/>
            <w:hideMark/>
          </w:tcPr>
          <w:p w14:paraId="7AB1B9E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1,375.00 </w:t>
            </w:r>
          </w:p>
        </w:tc>
        <w:tc>
          <w:tcPr>
            <w:tcW w:w="1140" w:type="dxa"/>
            <w:tcBorders>
              <w:top w:val="nil"/>
              <w:left w:val="nil"/>
              <w:bottom w:val="nil"/>
              <w:right w:val="nil"/>
            </w:tcBorders>
            <w:shd w:val="clear" w:color="000000" w:fill="FFFFFF"/>
            <w:noWrap/>
            <w:vAlign w:val="bottom"/>
            <w:hideMark/>
          </w:tcPr>
          <w:p w14:paraId="0F34DCC2"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trip </w:t>
            </w:r>
          </w:p>
        </w:tc>
        <w:tc>
          <w:tcPr>
            <w:tcW w:w="1340" w:type="dxa"/>
            <w:tcBorders>
              <w:top w:val="nil"/>
              <w:left w:val="nil"/>
              <w:bottom w:val="nil"/>
              <w:right w:val="nil"/>
            </w:tcBorders>
            <w:shd w:val="clear" w:color="000000" w:fill="FFFFFF"/>
            <w:noWrap/>
            <w:vAlign w:val="bottom"/>
            <w:hideMark/>
          </w:tcPr>
          <w:p w14:paraId="7A05C73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5,500.00 </w:t>
            </w:r>
          </w:p>
        </w:tc>
      </w:tr>
      <w:tr w:rsidR="008967AD" w:rsidRPr="008967AD" w14:paraId="641E4DF8" w14:textId="77777777" w:rsidTr="008967AD">
        <w:trPr>
          <w:trHeight w:val="280"/>
        </w:trPr>
        <w:tc>
          <w:tcPr>
            <w:tcW w:w="4760" w:type="dxa"/>
            <w:tcBorders>
              <w:top w:val="nil"/>
              <w:left w:val="nil"/>
              <w:bottom w:val="nil"/>
              <w:right w:val="nil"/>
            </w:tcBorders>
            <w:shd w:val="clear" w:color="000000" w:fill="FFFFFF"/>
            <w:noWrap/>
            <w:vAlign w:val="bottom"/>
            <w:hideMark/>
          </w:tcPr>
          <w:p w14:paraId="37D7E28D" w14:textId="77777777" w:rsidR="008967AD" w:rsidRPr="008967AD" w:rsidRDefault="008967AD" w:rsidP="008967AD">
            <w:pPr>
              <w:rPr>
                <w:rFonts w:ascii="Calibri" w:eastAsia="Times New Roman" w:hAnsi="Calibri" w:cs="Times New Roman"/>
                <w:color w:val="000000"/>
                <w:sz w:val="22"/>
                <w:szCs w:val="22"/>
              </w:rPr>
            </w:pPr>
            <w:proofErr w:type="spellStart"/>
            <w:r w:rsidRPr="008967AD">
              <w:rPr>
                <w:rFonts w:ascii="Calibri" w:eastAsia="Times New Roman" w:hAnsi="Calibri" w:cs="Times New Roman"/>
                <w:color w:val="000000"/>
                <w:sz w:val="22"/>
                <w:szCs w:val="22"/>
              </w:rPr>
              <w:t>Buisness</w:t>
            </w:r>
            <w:proofErr w:type="spellEnd"/>
            <w:r w:rsidRPr="008967AD">
              <w:rPr>
                <w:rFonts w:ascii="Calibri" w:eastAsia="Times New Roman" w:hAnsi="Calibri" w:cs="Times New Roman"/>
                <w:color w:val="000000"/>
                <w:sz w:val="22"/>
                <w:szCs w:val="22"/>
              </w:rPr>
              <w:t xml:space="preserve"> Filed Practice</w:t>
            </w:r>
          </w:p>
        </w:tc>
        <w:tc>
          <w:tcPr>
            <w:tcW w:w="1868" w:type="dxa"/>
            <w:tcBorders>
              <w:top w:val="nil"/>
              <w:left w:val="nil"/>
              <w:bottom w:val="nil"/>
              <w:right w:val="nil"/>
            </w:tcBorders>
            <w:shd w:val="clear" w:color="000000" w:fill="FFFFFF"/>
            <w:noWrap/>
            <w:vAlign w:val="bottom"/>
            <w:hideMark/>
          </w:tcPr>
          <w:p w14:paraId="701B0EB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15,000.00 </w:t>
            </w:r>
          </w:p>
        </w:tc>
        <w:tc>
          <w:tcPr>
            <w:tcW w:w="1863" w:type="dxa"/>
            <w:tcBorders>
              <w:top w:val="nil"/>
              <w:left w:val="nil"/>
              <w:bottom w:val="nil"/>
              <w:right w:val="nil"/>
            </w:tcBorders>
            <w:shd w:val="clear" w:color="000000" w:fill="FFFFFF"/>
            <w:noWrap/>
            <w:vAlign w:val="bottom"/>
            <w:hideMark/>
          </w:tcPr>
          <w:p w14:paraId="590F837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 </w:t>
            </w:r>
          </w:p>
        </w:tc>
        <w:tc>
          <w:tcPr>
            <w:tcW w:w="1538" w:type="dxa"/>
            <w:tcBorders>
              <w:top w:val="nil"/>
              <w:left w:val="nil"/>
              <w:bottom w:val="nil"/>
              <w:right w:val="nil"/>
            </w:tcBorders>
            <w:shd w:val="clear" w:color="000000" w:fill="FFFFFF"/>
            <w:noWrap/>
            <w:vAlign w:val="bottom"/>
            <w:hideMark/>
          </w:tcPr>
          <w:p w14:paraId="4333BDCE"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3,750.00 </w:t>
            </w:r>
          </w:p>
        </w:tc>
        <w:tc>
          <w:tcPr>
            <w:tcW w:w="1140" w:type="dxa"/>
            <w:tcBorders>
              <w:top w:val="nil"/>
              <w:left w:val="nil"/>
              <w:bottom w:val="nil"/>
              <w:right w:val="nil"/>
            </w:tcBorders>
            <w:shd w:val="clear" w:color="000000" w:fill="FFFFFF"/>
            <w:noWrap/>
            <w:vAlign w:val="bottom"/>
            <w:hideMark/>
          </w:tcPr>
          <w:p w14:paraId="3305638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per</w:t>
            </w:r>
            <w:proofErr w:type="gramEnd"/>
            <w:r w:rsidRPr="008967AD">
              <w:rPr>
                <w:rFonts w:ascii="Calibri" w:eastAsia="Times New Roman" w:hAnsi="Calibri" w:cs="Times New Roman"/>
                <w:color w:val="000000"/>
                <w:sz w:val="22"/>
                <w:szCs w:val="22"/>
              </w:rPr>
              <w:t xml:space="preserve"> group </w:t>
            </w:r>
          </w:p>
        </w:tc>
        <w:tc>
          <w:tcPr>
            <w:tcW w:w="1340" w:type="dxa"/>
            <w:tcBorders>
              <w:top w:val="nil"/>
              <w:left w:val="nil"/>
              <w:bottom w:val="nil"/>
              <w:right w:val="nil"/>
            </w:tcBorders>
            <w:shd w:val="clear" w:color="000000" w:fill="FFFFFF"/>
            <w:noWrap/>
            <w:vAlign w:val="bottom"/>
            <w:hideMark/>
          </w:tcPr>
          <w:p w14:paraId="70C8D84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15,000.00 </w:t>
            </w:r>
          </w:p>
        </w:tc>
      </w:tr>
      <w:tr w:rsidR="008967AD" w:rsidRPr="008967AD" w14:paraId="46CEE515" w14:textId="77777777" w:rsidTr="008967AD">
        <w:trPr>
          <w:trHeight w:val="280"/>
        </w:trPr>
        <w:tc>
          <w:tcPr>
            <w:tcW w:w="4760" w:type="dxa"/>
            <w:tcBorders>
              <w:top w:val="nil"/>
              <w:left w:val="nil"/>
              <w:bottom w:val="nil"/>
              <w:right w:val="nil"/>
            </w:tcBorders>
            <w:shd w:val="clear" w:color="000000" w:fill="FFFFFF"/>
            <w:noWrap/>
            <w:vAlign w:val="bottom"/>
            <w:hideMark/>
          </w:tcPr>
          <w:p w14:paraId="79A2213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Exhibition </w:t>
            </w:r>
          </w:p>
        </w:tc>
        <w:tc>
          <w:tcPr>
            <w:tcW w:w="1868" w:type="dxa"/>
            <w:tcBorders>
              <w:top w:val="nil"/>
              <w:left w:val="nil"/>
              <w:bottom w:val="nil"/>
              <w:right w:val="nil"/>
            </w:tcBorders>
            <w:shd w:val="clear" w:color="000000" w:fill="FFFFFF"/>
            <w:noWrap/>
            <w:vAlign w:val="bottom"/>
            <w:hideMark/>
          </w:tcPr>
          <w:p w14:paraId="5BE06FE7"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8,000.00 </w:t>
            </w:r>
          </w:p>
        </w:tc>
        <w:tc>
          <w:tcPr>
            <w:tcW w:w="1863" w:type="dxa"/>
            <w:tcBorders>
              <w:top w:val="nil"/>
              <w:left w:val="nil"/>
              <w:bottom w:val="nil"/>
              <w:right w:val="nil"/>
            </w:tcBorders>
            <w:shd w:val="clear" w:color="000000" w:fill="FFFFFF"/>
            <w:noWrap/>
            <w:vAlign w:val="bottom"/>
            <w:hideMark/>
          </w:tcPr>
          <w:p w14:paraId="4C31CAC2"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2D3C462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8,000.00 </w:t>
            </w:r>
          </w:p>
        </w:tc>
        <w:tc>
          <w:tcPr>
            <w:tcW w:w="1140" w:type="dxa"/>
            <w:tcBorders>
              <w:top w:val="nil"/>
              <w:left w:val="nil"/>
              <w:bottom w:val="nil"/>
              <w:right w:val="nil"/>
            </w:tcBorders>
            <w:shd w:val="clear" w:color="000000" w:fill="FFFFFF"/>
            <w:noWrap/>
            <w:vAlign w:val="bottom"/>
            <w:hideMark/>
          </w:tcPr>
          <w:p w14:paraId="7C5BF931"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6F73C16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8,000.00 </w:t>
            </w:r>
          </w:p>
        </w:tc>
      </w:tr>
      <w:tr w:rsidR="008967AD" w:rsidRPr="008967AD" w14:paraId="0ED592B4" w14:textId="77777777" w:rsidTr="008967AD">
        <w:trPr>
          <w:trHeight w:val="280"/>
        </w:trPr>
        <w:tc>
          <w:tcPr>
            <w:tcW w:w="4760" w:type="dxa"/>
            <w:tcBorders>
              <w:top w:val="nil"/>
              <w:left w:val="nil"/>
              <w:bottom w:val="nil"/>
              <w:right w:val="nil"/>
            </w:tcBorders>
            <w:shd w:val="clear" w:color="000000" w:fill="FFFFFF"/>
            <w:noWrap/>
            <w:vAlign w:val="bottom"/>
            <w:hideMark/>
          </w:tcPr>
          <w:p w14:paraId="0A3722AF"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Financial and Material Awards </w:t>
            </w:r>
            <w:proofErr w:type="spellStart"/>
            <w:r w:rsidRPr="008967AD">
              <w:rPr>
                <w:rFonts w:ascii="Calibri" w:eastAsia="Times New Roman" w:hAnsi="Calibri" w:cs="Times New Roman"/>
                <w:color w:val="000000"/>
                <w:sz w:val="22"/>
                <w:szCs w:val="22"/>
              </w:rPr>
              <w:t>suport</w:t>
            </w:r>
            <w:proofErr w:type="spellEnd"/>
            <w:r w:rsidRPr="008967AD">
              <w:rPr>
                <w:rFonts w:ascii="Calibri" w:eastAsia="Times New Roman" w:hAnsi="Calibri" w:cs="Times New Roman"/>
                <w:color w:val="000000"/>
                <w:sz w:val="22"/>
                <w:szCs w:val="22"/>
              </w:rPr>
              <w:t xml:space="preserve"> </w:t>
            </w:r>
            <w:proofErr w:type="spellStart"/>
            <w:r w:rsidRPr="008967AD">
              <w:rPr>
                <w:rFonts w:ascii="Calibri" w:eastAsia="Times New Roman" w:hAnsi="Calibri" w:cs="Times New Roman"/>
                <w:color w:val="000000"/>
                <w:sz w:val="22"/>
                <w:szCs w:val="22"/>
              </w:rPr>
              <w:t>busines</w:t>
            </w:r>
            <w:proofErr w:type="spellEnd"/>
            <w:r w:rsidRPr="008967AD">
              <w:rPr>
                <w:rFonts w:ascii="Calibri" w:eastAsia="Times New Roman" w:hAnsi="Calibri" w:cs="Times New Roman"/>
                <w:color w:val="000000"/>
                <w:sz w:val="22"/>
                <w:szCs w:val="22"/>
              </w:rPr>
              <w:t xml:space="preserve"> ideas</w:t>
            </w:r>
          </w:p>
        </w:tc>
        <w:tc>
          <w:tcPr>
            <w:tcW w:w="1868" w:type="dxa"/>
            <w:tcBorders>
              <w:top w:val="nil"/>
              <w:left w:val="nil"/>
              <w:bottom w:val="nil"/>
              <w:right w:val="nil"/>
            </w:tcBorders>
            <w:shd w:val="clear" w:color="000000" w:fill="FFFFFF"/>
            <w:noWrap/>
            <w:vAlign w:val="bottom"/>
            <w:hideMark/>
          </w:tcPr>
          <w:p w14:paraId="003A551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6,250.00 </w:t>
            </w:r>
          </w:p>
        </w:tc>
        <w:tc>
          <w:tcPr>
            <w:tcW w:w="1863" w:type="dxa"/>
            <w:tcBorders>
              <w:top w:val="nil"/>
              <w:left w:val="nil"/>
              <w:bottom w:val="nil"/>
              <w:right w:val="nil"/>
            </w:tcBorders>
            <w:shd w:val="clear" w:color="000000" w:fill="FFFFFF"/>
            <w:noWrap/>
            <w:vAlign w:val="bottom"/>
            <w:hideMark/>
          </w:tcPr>
          <w:p w14:paraId="58DE173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4.00 </w:t>
            </w:r>
          </w:p>
        </w:tc>
        <w:tc>
          <w:tcPr>
            <w:tcW w:w="1538" w:type="dxa"/>
            <w:tcBorders>
              <w:top w:val="nil"/>
              <w:left w:val="nil"/>
              <w:bottom w:val="nil"/>
              <w:right w:val="nil"/>
            </w:tcBorders>
            <w:shd w:val="clear" w:color="000000" w:fill="FFFFFF"/>
            <w:noWrap/>
            <w:vAlign w:val="bottom"/>
            <w:hideMark/>
          </w:tcPr>
          <w:p w14:paraId="5B2D48A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1,562.50 </w:t>
            </w:r>
          </w:p>
        </w:tc>
        <w:tc>
          <w:tcPr>
            <w:tcW w:w="1140" w:type="dxa"/>
            <w:tcBorders>
              <w:top w:val="nil"/>
              <w:left w:val="nil"/>
              <w:bottom w:val="nil"/>
              <w:right w:val="nil"/>
            </w:tcBorders>
            <w:shd w:val="clear" w:color="000000" w:fill="FFFFFF"/>
            <w:noWrap/>
            <w:vAlign w:val="bottom"/>
            <w:hideMark/>
          </w:tcPr>
          <w:p w14:paraId="73486B28"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per</w:t>
            </w:r>
            <w:proofErr w:type="gramEnd"/>
            <w:r w:rsidRPr="008967AD">
              <w:rPr>
                <w:rFonts w:ascii="Calibri" w:eastAsia="Times New Roman" w:hAnsi="Calibri" w:cs="Times New Roman"/>
                <w:color w:val="000000"/>
                <w:sz w:val="22"/>
                <w:szCs w:val="22"/>
              </w:rPr>
              <w:t xml:space="preserve"> items </w:t>
            </w:r>
          </w:p>
        </w:tc>
        <w:tc>
          <w:tcPr>
            <w:tcW w:w="1340" w:type="dxa"/>
            <w:tcBorders>
              <w:top w:val="nil"/>
              <w:left w:val="nil"/>
              <w:bottom w:val="nil"/>
              <w:right w:val="nil"/>
            </w:tcBorders>
            <w:shd w:val="clear" w:color="000000" w:fill="FFFFFF"/>
            <w:noWrap/>
            <w:vAlign w:val="bottom"/>
            <w:hideMark/>
          </w:tcPr>
          <w:p w14:paraId="3C43C47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6,250.00 </w:t>
            </w:r>
          </w:p>
        </w:tc>
      </w:tr>
      <w:tr w:rsidR="008967AD" w:rsidRPr="008967AD" w14:paraId="7600AFA2" w14:textId="77777777" w:rsidTr="008967AD">
        <w:trPr>
          <w:trHeight w:val="280"/>
        </w:trPr>
        <w:tc>
          <w:tcPr>
            <w:tcW w:w="4760" w:type="dxa"/>
            <w:tcBorders>
              <w:top w:val="nil"/>
              <w:left w:val="nil"/>
              <w:bottom w:val="nil"/>
              <w:right w:val="nil"/>
            </w:tcBorders>
            <w:shd w:val="clear" w:color="000000" w:fill="FFFFFF"/>
            <w:noWrap/>
            <w:vAlign w:val="bottom"/>
            <w:hideMark/>
          </w:tcPr>
          <w:p w14:paraId="3269CC1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Project wrap up</w:t>
            </w:r>
          </w:p>
        </w:tc>
        <w:tc>
          <w:tcPr>
            <w:tcW w:w="1868" w:type="dxa"/>
            <w:tcBorders>
              <w:top w:val="nil"/>
              <w:left w:val="nil"/>
              <w:bottom w:val="nil"/>
              <w:right w:val="nil"/>
            </w:tcBorders>
            <w:shd w:val="clear" w:color="000000" w:fill="FFFFFF"/>
            <w:noWrap/>
            <w:vAlign w:val="bottom"/>
            <w:hideMark/>
          </w:tcPr>
          <w:p w14:paraId="1FC6AFB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4,925.00 </w:t>
            </w:r>
          </w:p>
        </w:tc>
        <w:tc>
          <w:tcPr>
            <w:tcW w:w="1863" w:type="dxa"/>
            <w:tcBorders>
              <w:top w:val="nil"/>
              <w:left w:val="nil"/>
              <w:bottom w:val="nil"/>
              <w:right w:val="nil"/>
            </w:tcBorders>
            <w:shd w:val="clear" w:color="000000" w:fill="FFFFFF"/>
            <w:noWrap/>
            <w:vAlign w:val="bottom"/>
            <w:hideMark/>
          </w:tcPr>
          <w:p w14:paraId="2450163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2F71E752"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4,925.00 </w:t>
            </w:r>
          </w:p>
        </w:tc>
        <w:tc>
          <w:tcPr>
            <w:tcW w:w="1140" w:type="dxa"/>
            <w:tcBorders>
              <w:top w:val="nil"/>
              <w:left w:val="nil"/>
              <w:bottom w:val="nil"/>
              <w:right w:val="nil"/>
            </w:tcBorders>
            <w:shd w:val="clear" w:color="000000" w:fill="FFFFFF"/>
            <w:noWrap/>
            <w:vAlign w:val="bottom"/>
            <w:hideMark/>
          </w:tcPr>
          <w:p w14:paraId="3FC4015E"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5D753F0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4,925.00 </w:t>
            </w:r>
          </w:p>
        </w:tc>
      </w:tr>
      <w:tr w:rsidR="008967AD" w:rsidRPr="008967AD" w14:paraId="29A1F40D" w14:textId="77777777" w:rsidTr="008967AD">
        <w:trPr>
          <w:trHeight w:val="280"/>
        </w:trPr>
        <w:tc>
          <w:tcPr>
            <w:tcW w:w="4760" w:type="dxa"/>
            <w:tcBorders>
              <w:top w:val="nil"/>
              <w:left w:val="nil"/>
              <w:bottom w:val="nil"/>
              <w:right w:val="nil"/>
            </w:tcBorders>
            <w:shd w:val="clear" w:color="000000" w:fill="FFFFFF"/>
            <w:noWrap/>
            <w:vAlign w:val="bottom"/>
            <w:hideMark/>
          </w:tcPr>
          <w:p w14:paraId="135ED8DC"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lastRenderedPageBreak/>
              <w:t xml:space="preserve">JA </w:t>
            </w:r>
            <w:proofErr w:type="spellStart"/>
            <w:r w:rsidRPr="008967AD">
              <w:rPr>
                <w:rFonts w:ascii="Calibri" w:eastAsia="Times New Roman" w:hAnsi="Calibri" w:cs="Times New Roman"/>
                <w:color w:val="000000"/>
                <w:sz w:val="22"/>
                <w:szCs w:val="22"/>
              </w:rPr>
              <w:t>africa</w:t>
            </w:r>
            <w:proofErr w:type="spellEnd"/>
            <w:r w:rsidRPr="008967AD">
              <w:rPr>
                <w:rFonts w:ascii="Calibri" w:eastAsia="Times New Roman" w:hAnsi="Calibri" w:cs="Times New Roman"/>
                <w:color w:val="000000"/>
                <w:sz w:val="22"/>
                <w:szCs w:val="22"/>
              </w:rPr>
              <w:t xml:space="preserve"> </w:t>
            </w:r>
            <w:proofErr w:type="spellStart"/>
            <w:r w:rsidRPr="008967AD">
              <w:rPr>
                <w:rFonts w:ascii="Calibri" w:eastAsia="Times New Roman" w:hAnsi="Calibri" w:cs="Times New Roman"/>
                <w:color w:val="000000"/>
                <w:sz w:val="22"/>
                <w:szCs w:val="22"/>
              </w:rPr>
              <w:t>youthBusiness</w:t>
            </w:r>
            <w:proofErr w:type="spellEnd"/>
            <w:r w:rsidRPr="008967AD">
              <w:rPr>
                <w:rFonts w:ascii="Calibri" w:eastAsia="Times New Roman" w:hAnsi="Calibri" w:cs="Times New Roman"/>
                <w:color w:val="000000"/>
                <w:sz w:val="22"/>
                <w:szCs w:val="22"/>
              </w:rPr>
              <w:t xml:space="preserve"> forum</w:t>
            </w:r>
          </w:p>
        </w:tc>
        <w:tc>
          <w:tcPr>
            <w:tcW w:w="1868" w:type="dxa"/>
            <w:tcBorders>
              <w:top w:val="nil"/>
              <w:left w:val="nil"/>
              <w:bottom w:val="nil"/>
              <w:right w:val="nil"/>
            </w:tcBorders>
            <w:shd w:val="clear" w:color="000000" w:fill="FFFFFF"/>
            <w:noWrap/>
            <w:vAlign w:val="bottom"/>
            <w:hideMark/>
          </w:tcPr>
          <w:p w14:paraId="38B21EE7"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6,250.00 </w:t>
            </w:r>
          </w:p>
        </w:tc>
        <w:tc>
          <w:tcPr>
            <w:tcW w:w="1863" w:type="dxa"/>
            <w:tcBorders>
              <w:top w:val="nil"/>
              <w:left w:val="nil"/>
              <w:bottom w:val="nil"/>
              <w:right w:val="nil"/>
            </w:tcBorders>
            <w:shd w:val="clear" w:color="000000" w:fill="FFFFFF"/>
            <w:noWrap/>
            <w:vAlign w:val="bottom"/>
            <w:hideMark/>
          </w:tcPr>
          <w:p w14:paraId="2458597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6C6DD48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6,250.00 </w:t>
            </w:r>
          </w:p>
        </w:tc>
        <w:tc>
          <w:tcPr>
            <w:tcW w:w="1140" w:type="dxa"/>
            <w:tcBorders>
              <w:top w:val="nil"/>
              <w:left w:val="nil"/>
              <w:bottom w:val="nil"/>
              <w:right w:val="nil"/>
            </w:tcBorders>
            <w:shd w:val="clear" w:color="000000" w:fill="FFFFFF"/>
            <w:noWrap/>
            <w:vAlign w:val="bottom"/>
            <w:hideMark/>
          </w:tcPr>
          <w:p w14:paraId="4C7ED06D"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Trip </w:t>
            </w:r>
          </w:p>
        </w:tc>
        <w:tc>
          <w:tcPr>
            <w:tcW w:w="1340" w:type="dxa"/>
            <w:tcBorders>
              <w:top w:val="nil"/>
              <w:left w:val="nil"/>
              <w:bottom w:val="nil"/>
              <w:right w:val="nil"/>
            </w:tcBorders>
            <w:shd w:val="clear" w:color="000000" w:fill="FFFFFF"/>
            <w:noWrap/>
            <w:vAlign w:val="bottom"/>
            <w:hideMark/>
          </w:tcPr>
          <w:p w14:paraId="380EC4D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6,250.00 </w:t>
            </w:r>
          </w:p>
        </w:tc>
      </w:tr>
      <w:tr w:rsidR="008967AD" w:rsidRPr="008967AD" w14:paraId="1C34B284" w14:textId="77777777" w:rsidTr="008967AD">
        <w:trPr>
          <w:trHeight w:val="280"/>
        </w:trPr>
        <w:tc>
          <w:tcPr>
            <w:tcW w:w="4760" w:type="dxa"/>
            <w:tcBorders>
              <w:top w:val="nil"/>
              <w:left w:val="nil"/>
              <w:bottom w:val="nil"/>
              <w:right w:val="nil"/>
            </w:tcBorders>
            <w:shd w:val="clear" w:color="000000" w:fill="FFFFFF"/>
            <w:noWrap/>
            <w:vAlign w:val="bottom"/>
            <w:hideMark/>
          </w:tcPr>
          <w:p w14:paraId="451C53F0"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Sub-Total</w:t>
            </w:r>
          </w:p>
        </w:tc>
        <w:tc>
          <w:tcPr>
            <w:tcW w:w="1868" w:type="dxa"/>
            <w:tcBorders>
              <w:top w:val="nil"/>
              <w:left w:val="nil"/>
              <w:bottom w:val="nil"/>
              <w:right w:val="nil"/>
            </w:tcBorders>
            <w:shd w:val="clear" w:color="000000" w:fill="FFFFFF"/>
            <w:noWrap/>
            <w:vAlign w:val="bottom"/>
            <w:hideMark/>
          </w:tcPr>
          <w:p w14:paraId="6ACD0762"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53,925.00 </w:t>
            </w:r>
          </w:p>
        </w:tc>
        <w:tc>
          <w:tcPr>
            <w:tcW w:w="1863" w:type="dxa"/>
            <w:tcBorders>
              <w:top w:val="nil"/>
              <w:left w:val="nil"/>
              <w:bottom w:val="nil"/>
              <w:right w:val="nil"/>
            </w:tcBorders>
            <w:shd w:val="clear" w:color="000000" w:fill="FFFFFF"/>
            <w:noWrap/>
            <w:vAlign w:val="bottom"/>
            <w:hideMark/>
          </w:tcPr>
          <w:p w14:paraId="56A13BB4"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027C4109"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73D7A52C"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32E87DF3"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53,925.00 </w:t>
            </w:r>
          </w:p>
        </w:tc>
      </w:tr>
      <w:tr w:rsidR="008967AD" w:rsidRPr="008967AD" w14:paraId="65174554" w14:textId="77777777" w:rsidTr="008967AD">
        <w:trPr>
          <w:trHeight w:val="280"/>
        </w:trPr>
        <w:tc>
          <w:tcPr>
            <w:tcW w:w="4760" w:type="dxa"/>
            <w:tcBorders>
              <w:top w:val="nil"/>
              <w:left w:val="nil"/>
              <w:bottom w:val="nil"/>
              <w:right w:val="nil"/>
            </w:tcBorders>
            <w:shd w:val="clear" w:color="000000" w:fill="FFFFFF"/>
            <w:noWrap/>
            <w:vAlign w:val="bottom"/>
            <w:hideMark/>
          </w:tcPr>
          <w:p w14:paraId="2CB12043"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Administration Expenses</w:t>
            </w:r>
          </w:p>
        </w:tc>
        <w:tc>
          <w:tcPr>
            <w:tcW w:w="1868" w:type="dxa"/>
            <w:tcBorders>
              <w:top w:val="nil"/>
              <w:left w:val="nil"/>
              <w:bottom w:val="nil"/>
              <w:right w:val="nil"/>
            </w:tcBorders>
            <w:shd w:val="clear" w:color="000000" w:fill="FFFFFF"/>
            <w:noWrap/>
            <w:vAlign w:val="bottom"/>
            <w:hideMark/>
          </w:tcPr>
          <w:p w14:paraId="222F678F"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3" w:type="dxa"/>
            <w:tcBorders>
              <w:top w:val="nil"/>
              <w:left w:val="nil"/>
              <w:bottom w:val="nil"/>
              <w:right w:val="nil"/>
            </w:tcBorders>
            <w:shd w:val="clear" w:color="000000" w:fill="FFFFFF"/>
            <w:noWrap/>
            <w:vAlign w:val="bottom"/>
            <w:hideMark/>
          </w:tcPr>
          <w:p w14:paraId="0FA49BCA"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38F948C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4E69130B"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300C5B4C"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1F1FC426" w14:textId="77777777" w:rsidTr="008967AD">
        <w:trPr>
          <w:trHeight w:val="280"/>
        </w:trPr>
        <w:tc>
          <w:tcPr>
            <w:tcW w:w="4760" w:type="dxa"/>
            <w:tcBorders>
              <w:top w:val="nil"/>
              <w:left w:val="nil"/>
              <w:bottom w:val="nil"/>
              <w:right w:val="nil"/>
            </w:tcBorders>
            <w:shd w:val="clear" w:color="000000" w:fill="FFFFFF"/>
            <w:noWrap/>
            <w:vAlign w:val="bottom"/>
            <w:hideMark/>
          </w:tcPr>
          <w:p w14:paraId="48CB95BC"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Technical Support</w:t>
            </w:r>
          </w:p>
        </w:tc>
        <w:tc>
          <w:tcPr>
            <w:tcW w:w="1868" w:type="dxa"/>
            <w:tcBorders>
              <w:top w:val="nil"/>
              <w:left w:val="nil"/>
              <w:bottom w:val="nil"/>
              <w:right w:val="nil"/>
            </w:tcBorders>
            <w:shd w:val="clear" w:color="000000" w:fill="FFFFFF"/>
            <w:noWrap/>
            <w:vAlign w:val="bottom"/>
            <w:hideMark/>
          </w:tcPr>
          <w:p w14:paraId="453C2E8E"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863" w:type="dxa"/>
            <w:tcBorders>
              <w:top w:val="nil"/>
              <w:left w:val="nil"/>
              <w:bottom w:val="nil"/>
              <w:right w:val="nil"/>
            </w:tcBorders>
            <w:shd w:val="clear" w:color="000000" w:fill="FFFFFF"/>
            <w:noWrap/>
            <w:vAlign w:val="bottom"/>
            <w:hideMark/>
          </w:tcPr>
          <w:p w14:paraId="30D2CE9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12.00 </w:t>
            </w:r>
          </w:p>
        </w:tc>
        <w:tc>
          <w:tcPr>
            <w:tcW w:w="1538" w:type="dxa"/>
            <w:tcBorders>
              <w:top w:val="nil"/>
              <w:left w:val="nil"/>
              <w:bottom w:val="nil"/>
              <w:right w:val="nil"/>
            </w:tcBorders>
            <w:shd w:val="clear" w:color="000000" w:fill="FFFFFF"/>
            <w:noWrap/>
            <w:vAlign w:val="bottom"/>
            <w:hideMark/>
          </w:tcPr>
          <w:p w14:paraId="224C1188"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140" w:type="dxa"/>
            <w:tcBorders>
              <w:top w:val="nil"/>
              <w:left w:val="nil"/>
              <w:bottom w:val="nil"/>
              <w:right w:val="nil"/>
            </w:tcBorders>
            <w:shd w:val="clear" w:color="000000" w:fill="FFFFFF"/>
            <w:noWrap/>
            <w:vAlign w:val="bottom"/>
            <w:hideMark/>
          </w:tcPr>
          <w:p w14:paraId="5B495B5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Month </w:t>
            </w:r>
          </w:p>
        </w:tc>
        <w:tc>
          <w:tcPr>
            <w:tcW w:w="1340" w:type="dxa"/>
            <w:tcBorders>
              <w:top w:val="nil"/>
              <w:left w:val="nil"/>
              <w:bottom w:val="nil"/>
              <w:right w:val="nil"/>
            </w:tcBorders>
            <w:shd w:val="clear" w:color="000000" w:fill="FFFFFF"/>
            <w:noWrap/>
            <w:vAlign w:val="bottom"/>
            <w:hideMark/>
          </w:tcPr>
          <w:p w14:paraId="2842A0CE"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r>
      <w:tr w:rsidR="008967AD" w:rsidRPr="008967AD" w14:paraId="5E69AB8E" w14:textId="77777777" w:rsidTr="008967AD">
        <w:trPr>
          <w:trHeight w:val="280"/>
        </w:trPr>
        <w:tc>
          <w:tcPr>
            <w:tcW w:w="4760" w:type="dxa"/>
            <w:tcBorders>
              <w:top w:val="nil"/>
              <w:left w:val="nil"/>
              <w:bottom w:val="nil"/>
              <w:right w:val="nil"/>
            </w:tcBorders>
            <w:shd w:val="clear" w:color="000000" w:fill="FFFFFF"/>
            <w:noWrap/>
            <w:vAlign w:val="bottom"/>
            <w:hideMark/>
          </w:tcPr>
          <w:p w14:paraId="20B499F5"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Office Rent</w:t>
            </w:r>
          </w:p>
        </w:tc>
        <w:tc>
          <w:tcPr>
            <w:tcW w:w="1868" w:type="dxa"/>
            <w:tcBorders>
              <w:top w:val="nil"/>
              <w:left w:val="nil"/>
              <w:bottom w:val="nil"/>
              <w:right w:val="nil"/>
            </w:tcBorders>
            <w:shd w:val="clear" w:color="000000" w:fill="FFFFFF"/>
            <w:noWrap/>
            <w:vAlign w:val="bottom"/>
            <w:hideMark/>
          </w:tcPr>
          <w:p w14:paraId="4B830FA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863" w:type="dxa"/>
            <w:tcBorders>
              <w:top w:val="nil"/>
              <w:left w:val="nil"/>
              <w:bottom w:val="nil"/>
              <w:right w:val="nil"/>
            </w:tcBorders>
            <w:shd w:val="clear" w:color="000000" w:fill="FFFFFF"/>
            <w:noWrap/>
            <w:vAlign w:val="bottom"/>
            <w:hideMark/>
          </w:tcPr>
          <w:p w14:paraId="7DFCC76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1.00 </w:t>
            </w:r>
          </w:p>
        </w:tc>
        <w:tc>
          <w:tcPr>
            <w:tcW w:w="1538" w:type="dxa"/>
            <w:tcBorders>
              <w:top w:val="nil"/>
              <w:left w:val="nil"/>
              <w:bottom w:val="nil"/>
              <w:right w:val="nil"/>
            </w:tcBorders>
            <w:shd w:val="clear" w:color="000000" w:fill="FFFFFF"/>
            <w:noWrap/>
            <w:vAlign w:val="bottom"/>
            <w:hideMark/>
          </w:tcPr>
          <w:p w14:paraId="657B4BD4"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140" w:type="dxa"/>
            <w:tcBorders>
              <w:top w:val="nil"/>
              <w:left w:val="nil"/>
              <w:bottom w:val="nil"/>
              <w:right w:val="nil"/>
            </w:tcBorders>
            <w:shd w:val="clear" w:color="000000" w:fill="FFFFFF"/>
            <w:noWrap/>
            <w:vAlign w:val="bottom"/>
            <w:hideMark/>
          </w:tcPr>
          <w:p w14:paraId="4618FCE0"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Year </w:t>
            </w:r>
          </w:p>
        </w:tc>
        <w:tc>
          <w:tcPr>
            <w:tcW w:w="1340" w:type="dxa"/>
            <w:tcBorders>
              <w:top w:val="nil"/>
              <w:left w:val="nil"/>
              <w:bottom w:val="nil"/>
              <w:right w:val="nil"/>
            </w:tcBorders>
            <w:shd w:val="clear" w:color="000000" w:fill="FFFFFF"/>
            <w:noWrap/>
            <w:vAlign w:val="bottom"/>
            <w:hideMark/>
          </w:tcPr>
          <w:p w14:paraId="47A9F6B0"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r>
      <w:tr w:rsidR="008967AD" w:rsidRPr="008967AD" w14:paraId="5AD39994" w14:textId="77777777" w:rsidTr="008967AD">
        <w:trPr>
          <w:trHeight w:val="280"/>
        </w:trPr>
        <w:tc>
          <w:tcPr>
            <w:tcW w:w="4760" w:type="dxa"/>
            <w:tcBorders>
              <w:top w:val="nil"/>
              <w:left w:val="nil"/>
              <w:bottom w:val="nil"/>
              <w:right w:val="nil"/>
            </w:tcBorders>
            <w:shd w:val="clear" w:color="000000" w:fill="FFFFFF"/>
            <w:noWrap/>
            <w:vAlign w:val="bottom"/>
            <w:hideMark/>
          </w:tcPr>
          <w:p w14:paraId="16E75CD3"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Electricity &amp; Water</w:t>
            </w:r>
          </w:p>
        </w:tc>
        <w:tc>
          <w:tcPr>
            <w:tcW w:w="1868" w:type="dxa"/>
            <w:tcBorders>
              <w:top w:val="nil"/>
              <w:left w:val="nil"/>
              <w:bottom w:val="nil"/>
              <w:right w:val="nil"/>
            </w:tcBorders>
            <w:shd w:val="clear" w:color="000000" w:fill="FFFFFF"/>
            <w:noWrap/>
            <w:vAlign w:val="bottom"/>
            <w:hideMark/>
          </w:tcPr>
          <w:p w14:paraId="44E0D641"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863" w:type="dxa"/>
            <w:tcBorders>
              <w:top w:val="nil"/>
              <w:left w:val="nil"/>
              <w:bottom w:val="nil"/>
              <w:right w:val="nil"/>
            </w:tcBorders>
            <w:shd w:val="clear" w:color="000000" w:fill="FFFFFF"/>
            <w:noWrap/>
            <w:vAlign w:val="bottom"/>
            <w:hideMark/>
          </w:tcPr>
          <w:p w14:paraId="0088600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12.00 </w:t>
            </w:r>
          </w:p>
        </w:tc>
        <w:tc>
          <w:tcPr>
            <w:tcW w:w="1538" w:type="dxa"/>
            <w:tcBorders>
              <w:top w:val="nil"/>
              <w:left w:val="nil"/>
              <w:bottom w:val="nil"/>
              <w:right w:val="nil"/>
            </w:tcBorders>
            <w:shd w:val="clear" w:color="000000" w:fill="FFFFFF"/>
            <w:noWrap/>
            <w:vAlign w:val="bottom"/>
            <w:hideMark/>
          </w:tcPr>
          <w:p w14:paraId="0AD8629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140" w:type="dxa"/>
            <w:tcBorders>
              <w:top w:val="nil"/>
              <w:left w:val="nil"/>
              <w:bottom w:val="nil"/>
              <w:right w:val="nil"/>
            </w:tcBorders>
            <w:shd w:val="clear" w:color="000000" w:fill="FFFFFF"/>
            <w:noWrap/>
            <w:vAlign w:val="bottom"/>
            <w:hideMark/>
          </w:tcPr>
          <w:p w14:paraId="2A4A9B8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Month </w:t>
            </w:r>
          </w:p>
        </w:tc>
        <w:tc>
          <w:tcPr>
            <w:tcW w:w="1340" w:type="dxa"/>
            <w:tcBorders>
              <w:top w:val="nil"/>
              <w:left w:val="nil"/>
              <w:bottom w:val="nil"/>
              <w:right w:val="nil"/>
            </w:tcBorders>
            <w:shd w:val="clear" w:color="000000" w:fill="FFFFFF"/>
            <w:noWrap/>
            <w:vAlign w:val="bottom"/>
            <w:hideMark/>
          </w:tcPr>
          <w:p w14:paraId="0B3DBEF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r>
      <w:tr w:rsidR="008967AD" w:rsidRPr="008967AD" w14:paraId="294BAC86" w14:textId="77777777" w:rsidTr="008967AD">
        <w:trPr>
          <w:trHeight w:val="280"/>
        </w:trPr>
        <w:tc>
          <w:tcPr>
            <w:tcW w:w="4760" w:type="dxa"/>
            <w:tcBorders>
              <w:top w:val="nil"/>
              <w:left w:val="nil"/>
              <w:bottom w:val="nil"/>
              <w:right w:val="nil"/>
            </w:tcBorders>
            <w:shd w:val="clear" w:color="000000" w:fill="FFFFFF"/>
            <w:noWrap/>
            <w:vAlign w:val="bottom"/>
            <w:hideMark/>
          </w:tcPr>
          <w:p w14:paraId="02B7996D" w14:textId="77777777" w:rsidR="008967AD" w:rsidRPr="008967AD" w:rsidRDefault="008967AD" w:rsidP="008967AD">
            <w:pPr>
              <w:rPr>
                <w:rFonts w:ascii="Calibri" w:eastAsia="Times New Roman" w:hAnsi="Calibri" w:cs="Times New Roman"/>
                <w:color w:val="000000"/>
                <w:sz w:val="22"/>
                <w:szCs w:val="22"/>
              </w:rPr>
            </w:pPr>
            <w:proofErr w:type="spellStart"/>
            <w:r w:rsidRPr="008967AD">
              <w:rPr>
                <w:rFonts w:ascii="Calibri" w:eastAsia="Times New Roman" w:hAnsi="Calibri" w:cs="Times New Roman"/>
                <w:color w:val="000000"/>
                <w:sz w:val="22"/>
                <w:szCs w:val="22"/>
              </w:rPr>
              <w:t>Internet</w:t>
            </w:r>
            <w:proofErr w:type="gramStart"/>
            <w:r w:rsidRPr="008967AD">
              <w:rPr>
                <w:rFonts w:ascii="Calibri" w:eastAsia="Times New Roman" w:hAnsi="Calibri" w:cs="Times New Roman"/>
                <w:color w:val="000000"/>
                <w:sz w:val="22"/>
                <w:szCs w:val="22"/>
              </w:rPr>
              <w:t>,Postage</w:t>
            </w:r>
            <w:proofErr w:type="gramEnd"/>
            <w:r w:rsidRPr="008967AD">
              <w:rPr>
                <w:rFonts w:ascii="Calibri" w:eastAsia="Times New Roman" w:hAnsi="Calibri" w:cs="Times New Roman"/>
                <w:color w:val="000000"/>
                <w:sz w:val="22"/>
                <w:szCs w:val="22"/>
              </w:rPr>
              <w:t>&amp;Communication</w:t>
            </w:r>
            <w:proofErr w:type="spellEnd"/>
          </w:p>
        </w:tc>
        <w:tc>
          <w:tcPr>
            <w:tcW w:w="1868" w:type="dxa"/>
            <w:tcBorders>
              <w:top w:val="nil"/>
              <w:left w:val="nil"/>
              <w:bottom w:val="nil"/>
              <w:right w:val="nil"/>
            </w:tcBorders>
            <w:shd w:val="clear" w:color="000000" w:fill="FFFFFF"/>
            <w:noWrap/>
            <w:vAlign w:val="bottom"/>
            <w:hideMark/>
          </w:tcPr>
          <w:p w14:paraId="58858D8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863" w:type="dxa"/>
            <w:tcBorders>
              <w:top w:val="nil"/>
              <w:left w:val="nil"/>
              <w:bottom w:val="nil"/>
              <w:right w:val="nil"/>
            </w:tcBorders>
            <w:shd w:val="clear" w:color="000000" w:fill="FFFFFF"/>
            <w:noWrap/>
            <w:vAlign w:val="bottom"/>
            <w:hideMark/>
          </w:tcPr>
          <w:p w14:paraId="1692CD2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12.00 </w:t>
            </w:r>
          </w:p>
        </w:tc>
        <w:tc>
          <w:tcPr>
            <w:tcW w:w="1538" w:type="dxa"/>
            <w:tcBorders>
              <w:top w:val="nil"/>
              <w:left w:val="nil"/>
              <w:bottom w:val="nil"/>
              <w:right w:val="nil"/>
            </w:tcBorders>
            <w:shd w:val="clear" w:color="000000" w:fill="FFFFFF"/>
            <w:noWrap/>
            <w:vAlign w:val="bottom"/>
            <w:hideMark/>
          </w:tcPr>
          <w:p w14:paraId="18D55DF6"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140" w:type="dxa"/>
            <w:tcBorders>
              <w:top w:val="nil"/>
              <w:left w:val="nil"/>
              <w:bottom w:val="nil"/>
              <w:right w:val="nil"/>
            </w:tcBorders>
            <w:shd w:val="clear" w:color="000000" w:fill="FFFFFF"/>
            <w:noWrap/>
            <w:vAlign w:val="bottom"/>
            <w:hideMark/>
          </w:tcPr>
          <w:p w14:paraId="4C826575"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Month </w:t>
            </w:r>
          </w:p>
        </w:tc>
        <w:tc>
          <w:tcPr>
            <w:tcW w:w="1340" w:type="dxa"/>
            <w:tcBorders>
              <w:top w:val="nil"/>
              <w:left w:val="nil"/>
              <w:bottom w:val="nil"/>
              <w:right w:val="nil"/>
            </w:tcBorders>
            <w:shd w:val="clear" w:color="000000" w:fill="FFFFFF"/>
            <w:noWrap/>
            <w:vAlign w:val="bottom"/>
            <w:hideMark/>
          </w:tcPr>
          <w:p w14:paraId="417B1118"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r>
      <w:tr w:rsidR="008967AD" w:rsidRPr="008967AD" w14:paraId="7EC59108" w14:textId="77777777" w:rsidTr="008967AD">
        <w:trPr>
          <w:trHeight w:val="280"/>
        </w:trPr>
        <w:tc>
          <w:tcPr>
            <w:tcW w:w="4760" w:type="dxa"/>
            <w:tcBorders>
              <w:top w:val="nil"/>
              <w:left w:val="nil"/>
              <w:bottom w:val="nil"/>
              <w:right w:val="nil"/>
            </w:tcBorders>
            <w:shd w:val="clear" w:color="000000" w:fill="FFFFFF"/>
            <w:noWrap/>
            <w:vAlign w:val="bottom"/>
            <w:hideMark/>
          </w:tcPr>
          <w:p w14:paraId="57264C3F"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Office supplies &amp; expenses</w:t>
            </w:r>
          </w:p>
        </w:tc>
        <w:tc>
          <w:tcPr>
            <w:tcW w:w="1868" w:type="dxa"/>
            <w:tcBorders>
              <w:top w:val="nil"/>
              <w:left w:val="nil"/>
              <w:bottom w:val="nil"/>
              <w:right w:val="nil"/>
            </w:tcBorders>
            <w:shd w:val="clear" w:color="000000" w:fill="FFFFFF"/>
            <w:noWrap/>
            <w:vAlign w:val="bottom"/>
            <w:hideMark/>
          </w:tcPr>
          <w:p w14:paraId="7347F63C"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6,675.00 </w:t>
            </w:r>
          </w:p>
        </w:tc>
        <w:tc>
          <w:tcPr>
            <w:tcW w:w="1863" w:type="dxa"/>
            <w:tcBorders>
              <w:top w:val="nil"/>
              <w:left w:val="nil"/>
              <w:bottom w:val="nil"/>
              <w:right w:val="nil"/>
            </w:tcBorders>
            <w:shd w:val="clear" w:color="000000" w:fill="FFFFFF"/>
            <w:noWrap/>
            <w:vAlign w:val="bottom"/>
            <w:hideMark/>
          </w:tcPr>
          <w:p w14:paraId="2ABE4479"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12.00 </w:t>
            </w:r>
          </w:p>
        </w:tc>
        <w:tc>
          <w:tcPr>
            <w:tcW w:w="1538" w:type="dxa"/>
            <w:tcBorders>
              <w:top w:val="nil"/>
              <w:left w:val="nil"/>
              <w:bottom w:val="nil"/>
              <w:right w:val="nil"/>
            </w:tcBorders>
            <w:shd w:val="clear" w:color="000000" w:fill="FFFFFF"/>
            <w:noWrap/>
            <w:vAlign w:val="bottom"/>
            <w:hideMark/>
          </w:tcPr>
          <w:p w14:paraId="6055A65A"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556.25 </w:t>
            </w:r>
          </w:p>
        </w:tc>
        <w:tc>
          <w:tcPr>
            <w:tcW w:w="1140" w:type="dxa"/>
            <w:tcBorders>
              <w:top w:val="nil"/>
              <w:left w:val="nil"/>
              <w:bottom w:val="nil"/>
              <w:right w:val="nil"/>
            </w:tcBorders>
            <w:shd w:val="clear" w:color="000000" w:fill="FFFFFF"/>
            <w:noWrap/>
            <w:vAlign w:val="bottom"/>
            <w:hideMark/>
          </w:tcPr>
          <w:p w14:paraId="50DBC71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Month </w:t>
            </w:r>
          </w:p>
        </w:tc>
        <w:tc>
          <w:tcPr>
            <w:tcW w:w="1340" w:type="dxa"/>
            <w:tcBorders>
              <w:top w:val="nil"/>
              <w:left w:val="nil"/>
              <w:bottom w:val="nil"/>
              <w:right w:val="nil"/>
            </w:tcBorders>
            <w:shd w:val="clear" w:color="000000" w:fill="FFFFFF"/>
            <w:noWrap/>
            <w:vAlign w:val="bottom"/>
            <w:hideMark/>
          </w:tcPr>
          <w:p w14:paraId="1A7111D3"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6,675.00 </w:t>
            </w:r>
          </w:p>
        </w:tc>
      </w:tr>
      <w:tr w:rsidR="008967AD" w:rsidRPr="008967AD" w14:paraId="6E885502" w14:textId="77777777" w:rsidTr="008967AD">
        <w:trPr>
          <w:trHeight w:val="280"/>
        </w:trPr>
        <w:tc>
          <w:tcPr>
            <w:tcW w:w="4760" w:type="dxa"/>
            <w:tcBorders>
              <w:top w:val="nil"/>
              <w:left w:val="nil"/>
              <w:bottom w:val="nil"/>
              <w:right w:val="nil"/>
            </w:tcBorders>
            <w:shd w:val="clear" w:color="000000" w:fill="FFFFFF"/>
            <w:noWrap/>
            <w:vAlign w:val="bottom"/>
            <w:hideMark/>
          </w:tcPr>
          <w:p w14:paraId="7C59E7BF"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Bank fees</w:t>
            </w:r>
          </w:p>
        </w:tc>
        <w:tc>
          <w:tcPr>
            <w:tcW w:w="1868" w:type="dxa"/>
            <w:tcBorders>
              <w:top w:val="nil"/>
              <w:left w:val="nil"/>
              <w:bottom w:val="nil"/>
              <w:right w:val="nil"/>
            </w:tcBorders>
            <w:shd w:val="clear" w:color="000000" w:fill="FFFFFF"/>
            <w:noWrap/>
            <w:vAlign w:val="bottom"/>
            <w:hideMark/>
          </w:tcPr>
          <w:p w14:paraId="201C96B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863" w:type="dxa"/>
            <w:tcBorders>
              <w:top w:val="nil"/>
              <w:left w:val="nil"/>
              <w:bottom w:val="nil"/>
              <w:right w:val="nil"/>
            </w:tcBorders>
            <w:shd w:val="clear" w:color="000000" w:fill="FFFFFF"/>
            <w:noWrap/>
            <w:vAlign w:val="bottom"/>
            <w:hideMark/>
          </w:tcPr>
          <w:p w14:paraId="03CF3FA8"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12.00 </w:t>
            </w:r>
          </w:p>
        </w:tc>
        <w:tc>
          <w:tcPr>
            <w:tcW w:w="1538" w:type="dxa"/>
            <w:tcBorders>
              <w:top w:val="nil"/>
              <w:left w:val="nil"/>
              <w:bottom w:val="nil"/>
              <w:right w:val="nil"/>
            </w:tcBorders>
            <w:shd w:val="clear" w:color="000000" w:fill="FFFFFF"/>
            <w:noWrap/>
            <w:vAlign w:val="bottom"/>
            <w:hideMark/>
          </w:tcPr>
          <w:p w14:paraId="40C9BA97"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c>
          <w:tcPr>
            <w:tcW w:w="1140" w:type="dxa"/>
            <w:tcBorders>
              <w:top w:val="nil"/>
              <w:left w:val="nil"/>
              <w:bottom w:val="nil"/>
              <w:right w:val="nil"/>
            </w:tcBorders>
            <w:shd w:val="clear" w:color="000000" w:fill="FFFFFF"/>
            <w:noWrap/>
            <w:vAlign w:val="bottom"/>
            <w:hideMark/>
          </w:tcPr>
          <w:p w14:paraId="1608134B"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Per Month </w:t>
            </w:r>
          </w:p>
        </w:tc>
        <w:tc>
          <w:tcPr>
            <w:tcW w:w="1340" w:type="dxa"/>
            <w:tcBorders>
              <w:top w:val="nil"/>
              <w:left w:val="nil"/>
              <w:bottom w:val="nil"/>
              <w:right w:val="nil"/>
            </w:tcBorders>
            <w:shd w:val="clear" w:color="000000" w:fill="FFFFFF"/>
            <w:noWrap/>
            <w:vAlign w:val="bottom"/>
            <w:hideMark/>
          </w:tcPr>
          <w:p w14:paraId="4ED8CEF4" w14:textId="77777777" w:rsidR="008967AD" w:rsidRPr="008967AD" w:rsidRDefault="008967AD" w:rsidP="008967AD">
            <w:pPr>
              <w:jc w:val="right"/>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xml:space="preserve"> </w:t>
            </w:r>
            <w:proofErr w:type="gramStart"/>
            <w:r w:rsidRPr="008967AD">
              <w:rPr>
                <w:rFonts w:ascii="Calibri" w:eastAsia="Times New Roman" w:hAnsi="Calibri" w:cs="Times New Roman"/>
                <w:color w:val="000000"/>
                <w:sz w:val="22"/>
                <w:szCs w:val="22"/>
              </w:rPr>
              <w:t xml:space="preserve">-   </w:t>
            </w:r>
            <w:proofErr w:type="gramEnd"/>
          </w:p>
        </w:tc>
      </w:tr>
      <w:tr w:rsidR="008967AD" w:rsidRPr="008967AD" w14:paraId="44EB58CC" w14:textId="77777777" w:rsidTr="008967AD">
        <w:trPr>
          <w:trHeight w:val="280"/>
        </w:trPr>
        <w:tc>
          <w:tcPr>
            <w:tcW w:w="4760" w:type="dxa"/>
            <w:tcBorders>
              <w:top w:val="nil"/>
              <w:left w:val="nil"/>
              <w:bottom w:val="nil"/>
              <w:right w:val="nil"/>
            </w:tcBorders>
            <w:shd w:val="clear" w:color="000000" w:fill="FFFFFF"/>
            <w:noWrap/>
            <w:vAlign w:val="bottom"/>
            <w:hideMark/>
          </w:tcPr>
          <w:p w14:paraId="7F321CEB"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Total Administrative Expenses</w:t>
            </w:r>
          </w:p>
        </w:tc>
        <w:tc>
          <w:tcPr>
            <w:tcW w:w="1868" w:type="dxa"/>
            <w:tcBorders>
              <w:top w:val="nil"/>
              <w:left w:val="nil"/>
              <w:bottom w:val="nil"/>
              <w:right w:val="nil"/>
            </w:tcBorders>
            <w:shd w:val="clear" w:color="000000" w:fill="FFFFFF"/>
            <w:noWrap/>
            <w:vAlign w:val="bottom"/>
            <w:hideMark/>
          </w:tcPr>
          <w:p w14:paraId="408C527D"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6,675.00 </w:t>
            </w:r>
          </w:p>
        </w:tc>
        <w:tc>
          <w:tcPr>
            <w:tcW w:w="1863" w:type="dxa"/>
            <w:tcBorders>
              <w:top w:val="nil"/>
              <w:left w:val="nil"/>
              <w:bottom w:val="nil"/>
              <w:right w:val="nil"/>
            </w:tcBorders>
            <w:shd w:val="clear" w:color="000000" w:fill="FFFFFF"/>
            <w:noWrap/>
            <w:vAlign w:val="bottom"/>
            <w:hideMark/>
          </w:tcPr>
          <w:p w14:paraId="62456DA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1C8BD318"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3B2E0122"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6EEE3EC7"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6,675.00 </w:t>
            </w:r>
          </w:p>
        </w:tc>
      </w:tr>
      <w:tr w:rsidR="008967AD" w:rsidRPr="008967AD" w14:paraId="50F3CEC3" w14:textId="77777777" w:rsidTr="008967AD">
        <w:trPr>
          <w:trHeight w:val="280"/>
        </w:trPr>
        <w:tc>
          <w:tcPr>
            <w:tcW w:w="4760" w:type="dxa"/>
            <w:tcBorders>
              <w:top w:val="nil"/>
              <w:left w:val="nil"/>
              <w:bottom w:val="nil"/>
              <w:right w:val="nil"/>
            </w:tcBorders>
            <w:shd w:val="clear" w:color="000000" w:fill="00B050"/>
            <w:noWrap/>
            <w:vAlign w:val="bottom"/>
            <w:hideMark/>
          </w:tcPr>
          <w:p w14:paraId="13BA515F"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Total Program Expenses in </w:t>
            </w:r>
            <w:proofErr w:type="spellStart"/>
            <w:r w:rsidRPr="008967AD">
              <w:rPr>
                <w:rFonts w:ascii="Calibri" w:eastAsia="Times New Roman" w:hAnsi="Calibri" w:cs="Times New Roman"/>
                <w:b/>
                <w:bCs/>
                <w:color w:val="000000"/>
                <w:sz w:val="22"/>
                <w:szCs w:val="22"/>
              </w:rPr>
              <w:t>Tzs</w:t>
            </w:r>
            <w:proofErr w:type="spellEnd"/>
          </w:p>
        </w:tc>
        <w:tc>
          <w:tcPr>
            <w:tcW w:w="1868" w:type="dxa"/>
            <w:tcBorders>
              <w:top w:val="nil"/>
              <w:left w:val="nil"/>
              <w:bottom w:val="nil"/>
              <w:right w:val="nil"/>
            </w:tcBorders>
            <w:shd w:val="clear" w:color="000000" w:fill="00B050"/>
            <w:noWrap/>
            <w:vAlign w:val="bottom"/>
            <w:hideMark/>
          </w:tcPr>
          <w:p w14:paraId="6DD05305"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100,000.00 </w:t>
            </w:r>
          </w:p>
        </w:tc>
        <w:tc>
          <w:tcPr>
            <w:tcW w:w="1863" w:type="dxa"/>
            <w:tcBorders>
              <w:top w:val="nil"/>
              <w:left w:val="nil"/>
              <w:bottom w:val="nil"/>
              <w:right w:val="nil"/>
            </w:tcBorders>
            <w:shd w:val="clear" w:color="000000" w:fill="00B050"/>
            <w:noWrap/>
            <w:vAlign w:val="bottom"/>
            <w:hideMark/>
          </w:tcPr>
          <w:p w14:paraId="6C0DD8C8"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538" w:type="dxa"/>
            <w:tcBorders>
              <w:top w:val="nil"/>
              <w:left w:val="nil"/>
              <w:bottom w:val="nil"/>
              <w:right w:val="nil"/>
            </w:tcBorders>
            <w:shd w:val="clear" w:color="000000" w:fill="00B050"/>
            <w:noWrap/>
            <w:vAlign w:val="bottom"/>
            <w:hideMark/>
          </w:tcPr>
          <w:p w14:paraId="6A425522"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140" w:type="dxa"/>
            <w:tcBorders>
              <w:top w:val="nil"/>
              <w:left w:val="nil"/>
              <w:bottom w:val="nil"/>
              <w:right w:val="nil"/>
            </w:tcBorders>
            <w:shd w:val="clear" w:color="000000" w:fill="00B050"/>
            <w:noWrap/>
            <w:vAlign w:val="bottom"/>
            <w:hideMark/>
          </w:tcPr>
          <w:p w14:paraId="0DC8E986"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00B050"/>
            <w:noWrap/>
            <w:vAlign w:val="bottom"/>
            <w:hideMark/>
          </w:tcPr>
          <w:p w14:paraId="6FB369EE"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 100,000.00 </w:t>
            </w:r>
          </w:p>
        </w:tc>
      </w:tr>
      <w:tr w:rsidR="008967AD" w:rsidRPr="008967AD" w14:paraId="43AAA1A2" w14:textId="77777777" w:rsidTr="008967AD">
        <w:trPr>
          <w:trHeight w:val="280"/>
        </w:trPr>
        <w:tc>
          <w:tcPr>
            <w:tcW w:w="4760" w:type="dxa"/>
            <w:tcBorders>
              <w:top w:val="nil"/>
              <w:left w:val="nil"/>
              <w:bottom w:val="nil"/>
              <w:right w:val="nil"/>
            </w:tcBorders>
            <w:shd w:val="clear" w:color="000000" w:fill="FFFFFF"/>
            <w:noWrap/>
            <w:vAlign w:val="bottom"/>
            <w:hideMark/>
          </w:tcPr>
          <w:p w14:paraId="3450000F"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xml:space="preserve">Total </w:t>
            </w:r>
            <w:proofErr w:type="spellStart"/>
            <w:proofErr w:type="gramStart"/>
            <w:r w:rsidRPr="008967AD">
              <w:rPr>
                <w:rFonts w:ascii="Calibri" w:eastAsia="Times New Roman" w:hAnsi="Calibri" w:cs="Times New Roman"/>
                <w:b/>
                <w:bCs/>
                <w:color w:val="000000"/>
                <w:sz w:val="22"/>
                <w:szCs w:val="22"/>
              </w:rPr>
              <w:t>inUSA</w:t>
            </w:r>
            <w:proofErr w:type="spellEnd"/>
            <w:r w:rsidRPr="008967AD">
              <w:rPr>
                <w:rFonts w:ascii="Calibri" w:eastAsia="Times New Roman" w:hAnsi="Calibri" w:cs="Times New Roman"/>
                <w:b/>
                <w:bCs/>
                <w:color w:val="000000"/>
                <w:sz w:val="22"/>
                <w:szCs w:val="22"/>
              </w:rPr>
              <w:t xml:space="preserve">  </w:t>
            </w:r>
            <w:proofErr w:type="spellStart"/>
            <w:r w:rsidRPr="008967AD">
              <w:rPr>
                <w:rFonts w:ascii="Calibri" w:eastAsia="Times New Roman" w:hAnsi="Calibri" w:cs="Times New Roman"/>
                <w:b/>
                <w:bCs/>
                <w:color w:val="000000"/>
                <w:sz w:val="22"/>
                <w:szCs w:val="22"/>
              </w:rPr>
              <w:t>Dolars</w:t>
            </w:r>
            <w:proofErr w:type="spellEnd"/>
            <w:proofErr w:type="gramEnd"/>
            <w:r w:rsidRPr="008967AD">
              <w:rPr>
                <w:rFonts w:ascii="Calibri" w:eastAsia="Times New Roman" w:hAnsi="Calibri" w:cs="Times New Roman"/>
                <w:b/>
                <w:bCs/>
                <w:color w:val="000000"/>
                <w:sz w:val="22"/>
                <w:szCs w:val="22"/>
              </w:rPr>
              <w:t xml:space="preserve"> 100,000</w:t>
            </w:r>
          </w:p>
        </w:tc>
        <w:tc>
          <w:tcPr>
            <w:tcW w:w="1868" w:type="dxa"/>
            <w:tcBorders>
              <w:top w:val="nil"/>
              <w:left w:val="nil"/>
              <w:bottom w:val="nil"/>
              <w:right w:val="nil"/>
            </w:tcBorders>
            <w:shd w:val="clear" w:color="000000" w:fill="FFFFFF"/>
            <w:noWrap/>
            <w:vAlign w:val="bottom"/>
            <w:hideMark/>
          </w:tcPr>
          <w:p w14:paraId="7C1F0488"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3" w:type="dxa"/>
            <w:tcBorders>
              <w:top w:val="nil"/>
              <w:left w:val="nil"/>
              <w:bottom w:val="nil"/>
              <w:right w:val="nil"/>
            </w:tcBorders>
            <w:shd w:val="clear" w:color="000000" w:fill="FFFFFF"/>
            <w:noWrap/>
            <w:vAlign w:val="bottom"/>
            <w:hideMark/>
          </w:tcPr>
          <w:p w14:paraId="4CFDC161"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3DF07656"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4CF8A1C0"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79621ACA"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73D11CB2" w14:textId="77777777" w:rsidTr="008967AD">
        <w:trPr>
          <w:trHeight w:val="280"/>
        </w:trPr>
        <w:tc>
          <w:tcPr>
            <w:tcW w:w="4760" w:type="dxa"/>
            <w:tcBorders>
              <w:top w:val="nil"/>
              <w:left w:val="nil"/>
              <w:bottom w:val="nil"/>
              <w:right w:val="nil"/>
            </w:tcBorders>
            <w:shd w:val="clear" w:color="000000" w:fill="FFFFFF"/>
            <w:noWrap/>
            <w:vAlign w:val="bottom"/>
            <w:hideMark/>
          </w:tcPr>
          <w:p w14:paraId="04078D36"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8" w:type="dxa"/>
            <w:tcBorders>
              <w:top w:val="nil"/>
              <w:left w:val="nil"/>
              <w:bottom w:val="nil"/>
              <w:right w:val="nil"/>
            </w:tcBorders>
            <w:shd w:val="clear" w:color="000000" w:fill="FFFFFF"/>
            <w:noWrap/>
            <w:vAlign w:val="bottom"/>
            <w:hideMark/>
          </w:tcPr>
          <w:p w14:paraId="30C0FD6D"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863" w:type="dxa"/>
            <w:tcBorders>
              <w:top w:val="nil"/>
              <w:left w:val="nil"/>
              <w:bottom w:val="nil"/>
              <w:right w:val="nil"/>
            </w:tcBorders>
            <w:shd w:val="clear" w:color="000000" w:fill="FFFFFF"/>
            <w:noWrap/>
            <w:vAlign w:val="bottom"/>
            <w:hideMark/>
          </w:tcPr>
          <w:p w14:paraId="76C709E6"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538" w:type="dxa"/>
            <w:tcBorders>
              <w:top w:val="nil"/>
              <w:left w:val="nil"/>
              <w:bottom w:val="nil"/>
              <w:right w:val="nil"/>
            </w:tcBorders>
            <w:shd w:val="clear" w:color="000000" w:fill="FFFFFF"/>
            <w:noWrap/>
            <w:vAlign w:val="bottom"/>
            <w:hideMark/>
          </w:tcPr>
          <w:p w14:paraId="4CD3AB73"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140" w:type="dxa"/>
            <w:tcBorders>
              <w:top w:val="nil"/>
              <w:left w:val="nil"/>
              <w:bottom w:val="nil"/>
              <w:right w:val="nil"/>
            </w:tcBorders>
            <w:shd w:val="clear" w:color="000000" w:fill="FFFFFF"/>
            <w:noWrap/>
            <w:vAlign w:val="bottom"/>
            <w:hideMark/>
          </w:tcPr>
          <w:p w14:paraId="6F652E05"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c>
          <w:tcPr>
            <w:tcW w:w="1340" w:type="dxa"/>
            <w:tcBorders>
              <w:top w:val="nil"/>
              <w:left w:val="nil"/>
              <w:bottom w:val="nil"/>
              <w:right w:val="nil"/>
            </w:tcBorders>
            <w:shd w:val="clear" w:color="000000" w:fill="FFFFFF"/>
            <w:noWrap/>
            <w:vAlign w:val="bottom"/>
            <w:hideMark/>
          </w:tcPr>
          <w:p w14:paraId="17A36E74"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 </w:t>
            </w:r>
          </w:p>
        </w:tc>
      </w:tr>
      <w:tr w:rsidR="008967AD" w:rsidRPr="008967AD" w14:paraId="646E6BA5" w14:textId="77777777" w:rsidTr="008967AD">
        <w:trPr>
          <w:trHeight w:val="280"/>
        </w:trPr>
        <w:tc>
          <w:tcPr>
            <w:tcW w:w="4760" w:type="dxa"/>
            <w:tcBorders>
              <w:top w:val="nil"/>
              <w:left w:val="nil"/>
              <w:bottom w:val="nil"/>
              <w:right w:val="nil"/>
            </w:tcBorders>
            <w:shd w:val="clear" w:color="000000" w:fill="FFFFFF"/>
            <w:noWrap/>
            <w:vAlign w:val="bottom"/>
            <w:hideMark/>
          </w:tcPr>
          <w:p w14:paraId="3846E096"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Percentage of Administrative Cost to Overall Budget</w:t>
            </w:r>
          </w:p>
        </w:tc>
        <w:tc>
          <w:tcPr>
            <w:tcW w:w="1868" w:type="dxa"/>
            <w:tcBorders>
              <w:top w:val="nil"/>
              <w:left w:val="nil"/>
              <w:bottom w:val="nil"/>
              <w:right w:val="nil"/>
            </w:tcBorders>
            <w:shd w:val="clear" w:color="000000" w:fill="FFFFFF"/>
            <w:noWrap/>
            <w:vAlign w:val="bottom"/>
            <w:hideMark/>
          </w:tcPr>
          <w:p w14:paraId="1222A127"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863" w:type="dxa"/>
            <w:tcBorders>
              <w:top w:val="nil"/>
              <w:left w:val="nil"/>
              <w:bottom w:val="nil"/>
              <w:right w:val="nil"/>
            </w:tcBorders>
            <w:shd w:val="clear" w:color="000000" w:fill="FFFFFF"/>
            <w:noWrap/>
            <w:vAlign w:val="bottom"/>
            <w:hideMark/>
          </w:tcPr>
          <w:p w14:paraId="558D13A8" w14:textId="77777777" w:rsidR="008967AD" w:rsidRPr="008967AD" w:rsidRDefault="008967AD" w:rsidP="008967AD">
            <w:pPr>
              <w:jc w:val="right"/>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6.68%</w:t>
            </w:r>
          </w:p>
        </w:tc>
        <w:tc>
          <w:tcPr>
            <w:tcW w:w="1538" w:type="dxa"/>
            <w:tcBorders>
              <w:top w:val="nil"/>
              <w:left w:val="nil"/>
              <w:bottom w:val="nil"/>
              <w:right w:val="nil"/>
            </w:tcBorders>
            <w:shd w:val="clear" w:color="000000" w:fill="FFFFFF"/>
            <w:noWrap/>
            <w:vAlign w:val="bottom"/>
            <w:hideMark/>
          </w:tcPr>
          <w:p w14:paraId="2038009B"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140" w:type="dxa"/>
            <w:tcBorders>
              <w:top w:val="nil"/>
              <w:left w:val="nil"/>
              <w:bottom w:val="nil"/>
              <w:right w:val="nil"/>
            </w:tcBorders>
            <w:shd w:val="clear" w:color="000000" w:fill="FFFFFF"/>
            <w:noWrap/>
            <w:vAlign w:val="bottom"/>
            <w:hideMark/>
          </w:tcPr>
          <w:p w14:paraId="1F7BF55B"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FFFFFF"/>
            <w:noWrap/>
            <w:vAlign w:val="bottom"/>
            <w:hideMark/>
          </w:tcPr>
          <w:p w14:paraId="71805CA0"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r w:rsidR="008967AD" w:rsidRPr="008967AD" w14:paraId="0189B7A3" w14:textId="77777777" w:rsidTr="008967AD">
        <w:trPr>
          <w:trHeight w:val="280"/>
        </w:trPr>
        <w:tc>
          <w:tcPr>
            <w:tcW w:w="6628" w:type="dxa"/>
            <w:gridSpan w:val="2"/>
            <w:tcBorders>
              <w:top w:val="nil"/>
              <w:left w:val="nil"/>
              <w:bottom w:val="nil"/>
              <w:right w:val="nil"/>
            </w:tcBorders>
            <w:shd w:val="clear" w:color="000000" w:fill="FFFFFF"/>
            <w:noWrap/>
            <w:vAlign w:val="bottom"/>
            <w:hideMark/>
          </w:tcPr>
          <w:p w14:paraId="7B248D27" w14:textId="77777777" w:rsidR="008967AD" w:rsidRPr="008967AD" w:rsidRDefault="008967AD" w:rsidP="008967AD">
            <w:pPr>
              <w:rPr>
                <w:rFonts w:ascii="Calibri" w:eastAsia="Times New Roman" w:hAnsi="Calibri" w:cs="Times New Roman"/>
                <w:color w:val="000000"/>
                <w:sz w:val="22"/>
                <w:szCs w:val="22"/>
              </w:rPr>
            </w:pPr>
            <w:r w:rsidRPr="008967AD">
              <w:rPr>
                <w:rFonts w:ascii="Calibri" w:eastAsia="Times New Roman" w:hAnsi="Calibri" w:cs="Times New Roman"/>
                <w:color w:val="000000"/>
                <w:sz w:val="22"/>
                <w:szCs w:val="22"/>
              </w:rPr>
              <w:t>Percentage of Direct Program Cost to Overall Budget</w:t>
            </w:r>
          </w:p>
        </w:tc>
        <w:tc>
          <w:tcPr>
            <w:tcW w:w="1863" w:type="dxa"/>
            <w:tcBorders>
              <w:top w:val="nil"/>
              <w:left w:val="nil"/>
              <w:bottom w:val="nil"/>
              <w:right w:val="nil"/>
            </w:tcBorders>
            <w:shd w:val="clear" w:color="000000" w:fill="FFFFFF"/>
            <w:noWrap/>
            <w:vAlign w:val="bottom"/>
            <w:hideMark/>
          </w:tcPr>
          <w:p w14:paraId="444806CE" w14:textId="77777777" w:rsidR="008967AD" w:rsidRPr="008967AD" w:rsidRDefault="008967AD" w:rsidP="008967AD">
            <w:pPr>
              <w:jc w:val="cente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#REF!</w:t>
            </w:r>
          </w:p>
        </w:tc>
        <w:tc>
          <w:tcPr>
            <w:tcW w:w="1538" w:type="dxa"/>
            <w:tcBorders>
              <w:top w:val="nil"/>
              <w:left w:val="nil"/>
              <w:bottom w:val="nil"/>
              <w:right w:val="nil"/>
            </w:tcBorders>
            <w:shd w:val="clear" w:color="000000" w:fill="FFFFFF"/>
            <w:noWrap/>
            <w:vAlign w:val="bottom"/>
            <w:hideMark/>
          </w:tcPr>
          <w:p w14:paraId="1A39ED92"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140" w:type="dxa"/>
            <w:tcBorders>
              <w:top w:val="nil"/>
              <w:left w:val="nil"/>
              <w:bottom w:val="nil"/>
              <w:right w:val="nil"/>
            </w:tcBorders>
            <w:shd w:val="clear" w:color="000000" w:fill="FFFFFF"/>
            <w:noWrap/>
            <w:vAlign w:val="bottom"/>
            <w:hideMark/>
          </w:tcPr>
          <w:p w14:paraId="3B5BC09F"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c>
          <w:tcPr>
            <w:tcW w:w="1340" w:type="dxa"/>
            <w:tcBorders>
              <w:top w:val="nil"/>
              <w:left w:val="nil"/>
              <w:bottom w:val="nil"/>
              <w:right w:val="nil"/>
            </w:tcBorders>
            <w:shd w:val="clear" w:color="000000" w:fill="FFFFFF"/>
            <w:noWrap/>
            <w:vAlign w:val="bottom"/>
            <w:hideMark/>
          </w:tcPr>
          <w:p w14:paraId="49F971A6" w14:textId="77777777" w:rsidR="008967AD" w:rsidRPr="008967AD" w:rsidRDefault="008967AD" w:rsidP="008967AD">
            <w:pPr>
              <w:rPr>
                <w:rFonts w:ascii="Calibri" w:eastAsia="Times New Roman" w:hAnsi="Calibri" w:cs="Times New Roman"/>
                <w:b/>
                <w:bCs/>
                <w:color w:val="000000"/>
                <w:sz w:val="22"/>
                <w:szCs w:val="22"/>
              </w:rPr>
            </w:pPr>
            <w:r w:rsidRPr="008967AD">
              <w:rPr>
                <w:rFonts w:ascii="Calibri" w:eastAsia="Times New Roman" w:hAnsi="Calibri" w:cs="Times New Roman"/>
                <w:b/>
                <w:bCs/>
                <w:color w:val="000000"/>
                <w:sz w:val="22"/>
                <w:szCs w:val="22"/>
              </w:rPr>
              <w:t> </w:t>
            </w:r>
          </w:p>
        </w:tc>
      </w:tr>
    </w:tbl>
    <w:p w14:paraId="18E7C2FC" w14:textId="77777777" w:rsidR="008967AD" w:rsidRPr="00093F23" w:rsidRDefault="008967AD" w:rsidP="00EA0685">
      <w:pPr>
        <w:rPr>
          <w:rFonts w:ascii="Times New Roman" w:hAnsi="Times New Roman" w:cs="Times New Roman"/>
          <w:b/>
          <w:sz w:val="22"/>
          <w:szCs w:val="22"/>
        </w:rPr>
      </w:pPr>
    </w:p>
    <w:sectPr w:rsidR="008967AD" w:rsidRPr="00093F23" w:rsidSect="005665B2">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B0067" w14:textId="77777777" w:rsidR="008967AD" w:rsidRDefault="008967AD" w:rsidP="00D8571A">
      <w:r>
        <w:separator/>
      </w:r>
    </w:p>
  </w:endnote>
  <w:endnote w:type="continuationSeparator" w:id="0">
    <w:p w14:paraId="7A790E5D" w14:textId="77777777" w:rsidR="008967AD" w:rsidRDefault="008967AD" w:rsidP="00D8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10394"/>
      <w:docPartObj>
        <w:docPartGallery w:val="Page Numbers (Bottom of Page)"/>
        <w:docPartUnique/>
      </w:docPartObj>
    </w:sdtPr>
    <w:sdtEndPr>
      <w:rPr>
        <w:noProof/>
      </w:rPr>
    </w:sdtEndPr>
    <w:sdtContent>
      <w:p w14:paraId="4842C008" w14:textId="77777777" w:rsidR="008967AD" w:rsidRDefault="008967AD">
        <w:pPr>
          <w:pStyle w:val="Footer"/>
          <w:jc w:val="center"/>
        </w:pPr>
      </w:p>
      <w:p w14:paraId="476669EF" w14:textId="7E57223D" w:rsidR="008967AD" w:rsidRDefault="008967AD">
        <w:pPr>
          <w:pStyle w:val="Footer"/>
          <w:jc w:val="center"/>
          <w:rPr>
            <w:noProof/>
          </w:rPr>
        </w:pPr>
        <w:r>
          <w:fldChar w:fldCharType="begin"/>
        </w:r>
        <w:r>
          <w:instrText xml:space="preserve"> PAGE   \* MERGEFORMAT </w:instrText>
        </w:r>
        <w:r>
          <w:fldChar w:fldCharType="separate"/>
        </w:r>
        <w:r w:rsidR="00322CD3">
          <w:rPr>
            <w:noProof/>
          </w:rPr>
          <w:t>4</w:t>
        </w:r>
        <w:r>
          <w:rPr>
            <w:noProof/>
          </w:rPr>
          <w:fldChar w:fldCharType="end"/>
        </w:r>
      </w:p>
      <w:p w14:paraId="1B84ABD1" w14:textId="38B308D3" w:rsidR="008967AD" w:rsidRDefault="008967AD" w:rsidP="00C468D5">
        <w:pPr>
          <w:pStyle w:val="Footer"/>
        </w:pPr>
      </w:p>
    </w:sdtContent>
  </w:sdt>
  <w:p w14:paraId="33078F09" w14:textId="77777777" w:rsidR="008967AD" w:rsidRDefault="008967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8F01" w14:textId="77777777" w:rsidR="008967AD" w:rsidRDefault="008967AD" w:rsidP="00D8571A">
      <w:r>
        <w:separator/>
      </w:r>
    </w:p>
  </w:footnote>
  <w:footnote w:type="continuationSeparator" w:id="0">
    <w:p w14:paraId="4EC15AC5" w14:textId="77777777" w:rsidR="008967AD" w:rsidRDefault="008967AD" w:rsidP="00D857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900"/>
    <w:multiLevelType w:val="hybridMultilevel"/>
    <w:tmpl w:val="CBFE743A"/>
    <w:lvl w:ilvl="0" w:tplc="9AC63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274CE"/>
    <w:multiLevelType w:val="multilevel"/>
    <w:tmpl w:val="331C0B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C44450E"/>
    <w:multiLevelType w:val="multilevel"/>
    <w:tmpl w:val="B29690B6"/>
    <w:lvl w:ilvl="0">
      <w:start w:val="1"/>
      <w:numFmt w:val="decimal"/>
      <w:pStyle w:val="Heading1"/>
      <w:lvlText w:val="%1."/>
      <w:lvlJc w:val="left"/>
      <w:pPr>
        <w:ind w:left="360" w:hanging="360"/>
      </w:pPr>
      <w:rPr>
        <w:sz w:val="32"/>
      </w:rPr>
    </w:lvl>
    <w:lvl w:ilvl="1">
      <w:start w:val="1"/>
      <w:numFmt w:val="decimal"/>
      <w:pStyle w:val="Heading2"/>
      <w:lvlText w:val="%1.%2."/>
      <w:lvlJc w:val="left"/>
      <w:pPr>
        <w:ind w:left="115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224" w:hanging="50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FA70B3"/>
    <w:multiLevelType w:val="hybridMultilevel"/>
    <w:tmpl w:val="50066EE4"/>
    <w:lvl w:ilvl="0" w:tplc="A7E46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86643"/>
    <w:multiLevelType w:val="hybridMultilevel"/>
    <w:tmpl w:val="0B68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216F4"/>
    <w:multiLevelType w:val="hybridMultilevel"/>
    <w:tmpl w:val="AA0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D3EF1"/>
    <w:multiLevelType w:val="hybridMultilevel"/>
    <w:tmpl w:val="3D32F83E"/>
    <w:lvl w:ilvl="0" w:tplc="D016988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813145"/>
    <w:multiLevelType w:val="hybridMultilevel"/>
    <w:tmpl w:val="D08A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A66A0"/>
    <w:multiLevelType w:val="hybridMultilevel"/>
    <w:tmpl w:val="FA34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70"/>
    <w:rsid w:val="00080A2C"/>
    <w:rsid w:val="00086843"/>
    <w:rsid w:val="00093F23"/>
    <w:rsid w:val="000D01D6"/>
    <w:rsid w:val="000D135A"/>
    <w:rsid w:val="001111F8"/>
    <w:rsid w:val="00120A5A"/>
    <w:rsid w:val="00127DE5"/>
    <w:rsid w:val="0014149C"/>
    <w:rsid w:val="001552C2"/>
    <w:rsid w:val="00164419"/>
    <w:rsid w:val="001A21B5"/>
    <w:rsid w:val="001E5590"/>
    <w:rsid w:val="001F5C26"/>
    <w:rsid w:val="001F6718"/>
    <w:rsid w:val="00212562"/>
    <w:rsid w:val="00233353"/>
    <w:rsid w:val="002466A1"/>
    <w:rsid w:val="00277559"/>
    <w:rsid w:val="00280409"/>
    <w:rsid w:val="002B780A"/>
    <w:rsid w:val="002D737C"/>
    <w:rsid w:val="002F1BEE"/>
    <w:rsid w:val="0030611D"/>
    <w:rsid w:val="00312EE8"/>
    <w:rsid w:val="00322CD3"/>
    <w:rsid w:val="00383FAC"/>
    <w:rsid w:val="003904A6"/>
    <w:rsid w:val="003A3337"/>
    <w:rsid w:val="003B5C16"/>
    <w:rsid w:val="003C12B9"/>
    <w:rsid w:val="003E0AA5"/>
    <w:rsid w:val="00416B82"/>
    <w:rsid w:val="00454FFE"/>
    <w:rsid w:val="004835E3"/>
    <w:rsid w:val="00492189"/>
    <w:rsid w:val="004934C4"/>
    <w:rsid w:val="00497D51"/>
    <w:rsid w:val="004B20B0"/>
    <w:rsid w:val="004B6170"/>
    <w:rsid w:val="004D04EF"/>
    <w:rsid w:val="004F23D8"/>
    <w:rsid w:val="004F4536"/>
    <w:rsid w:val="00511916"/>
    <w:rsid w:val="00513C79"/>
    <w:rsid w:val="005665B2"/>
    <w:rsid w:val="0056748B"/>
    <w:rsid w:val="00591835"/>
    <w:rsid w:val="00595AB6"/>
    <w:rsid w:val="005B1534"/>
    <w:rsid w:val="005B791F"/>
    <w:rsid w:val="005F2380"/>
    <w:rsid w:val="00632110"/>
    <w:rsid w:val="00661962"/>
    <w:rsid w:val="00691319"/>
    <w:rsid w:val="006C7B51"/>
    <w:rsid w:val="006E2254"/>
    <w:rsid w:val="006E25C4"/>
    <w:rsid w:val="006E6DD6"/>
    <w:rsid w:val="006F5257"/>
    <w:rsid w:val="007152E9"/>
    <w:rsid w:val="00773281"/>
    <w:rsid w:val="00791D08"/>
    <w:rsid w:val="007D6BA6"/>
    <w:rsid w:val="00803A21"/>
    <w:rsid w:val="00817CB0"/>
    <w:rsid w:val="008326B7"/>
    <w:rsid w:val="00841A81"/>
    <w:rsid w:val="00873D48"/>
    <w:rsid w:val="008967AD"/>
    <w:rsid w:val="008C1FF9"/>
    <w:rsid w:val="008C6FF7"/>
    <w:rsid w:val="00916795"/>
    <w:rsid w:val="009307D9"/>
    <w:rsid w:val="009332C7"/>
    <w:rsid w:val="0094145D"/>
    <w:rsid w:val="00990562"/>
    <w:rsid w:val="009C1591"/>
    <w:rsid w:val="009C5E5F"/>
    <w:rsid w:val="009C63B4"/>
    <w:rsid w:val="009D5770"/>
    <w:rsid w:val="009E093C"/>
    <w:rsid w:val="009E2F34"/>
    <w:rsid w:val="009F58D6"/>
    <w:rsid w:val="00A11AEE"/>
    <w:rsid w:val="00A160DE"/>
    <w:rsid w:val="00A21DA0"/>
    <w:rsid w:val="00A21ED1"/>
    <w:rsid w:val="00A807B8"/>
    <w:rsid w:val="00AB5F9A"/>
    <w:rsid w:val="00B137BD"/>
    <w:rsid w:val="00B23260"/>
    <w:rsid w:val="00B80757"/>
    <w:rsid w:val="00B81B6B"/>
    <w:rsid w:val="00B90C17"/>
    <w:rsid w:val="00BA33FC"/>
    <w:rsid w:val="00BA7B69"/>
    <w:rsid w:val="00BC62F8"/>
    <w:rsid w:val="00BE1B84"/>
    <w:rsid w:val="00BF0043"/>
    <w:rsid w:val="00C12F7A"/>
    <w:rsid w:val="00C468D5"/>
    <w:rsid w:val="00C80BD8"/>
    <w:rsid w:val="00CF67EC"/>
    <w:rsid w:val="00D30BC8"/>
    <w:rsid w:val="00D43172"/>
    <w:rsid w:val="00D8571A"/>
    <w:rsid w:val="00D951F0"/>
    <w:rsid w:val="00DA1044"/>
    <w:rsid w:val="00DC63DC"/>
    <w:rsid w:val="00DC725A"/>
    <w:rsid w:val="00DD138B"/>
    <w:rsid w:val="00DD482A"/>
    <w:rsid w:val="00E1769A"/>
    <w:rsid w:val="00EA0685"/>
    <w:rsid w:val="00EC079C"/>
    <w:rsid w:val="00ED79AB"/>
    <w:rsid w:val="00F00B9A"/>
    <w:rsid w:val="00F173B5"/>
    <w:rsid w:val="00F90ECF"/>
    <w:rsid w:val="00FE466B"/>
    <w:rsid w:val="00FF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98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2EE8"/>
    <w:pPr>
      <w:numPr>
        <w:numId w:val="1"/>
      </w:numPr>
      <w:tabs>
        <w:tab w:val="left" w:pos="720"/>
      </w:tabs>
      <w:ind w:right="49"/>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312EE8"/>
    <w:pPr>
      <w:numPr>
        <w:ilvl w:val="1"/>
        <w:numId w:val="1"/>
      </w:numPr>
      <w:tabs>
        <w:tab w:val="left" w:pos="720"/>
      </w:tabs>
      <w:ind w:right="49"/>
      <w:jc w:val="both"/>
      <w:outlineLvl w:val="1"/>
    </w:pPr>
    <w:rPr>
      <w:rFonts w:ascii="Times New Roman" w:eastAsia="Times New Roman" w:hAnsi="Times New Roman" w:cs="Times New Roman"/>
      <w:b/>
      <w:sz w:val="28"/>
      <w:lang w:val="en-GB"/>
    </w:rPr>
  </w:style>
  <w:style w:type="paragraph" w:styleId="Heading3">
    <w:name w:val="heading 3"/>
    <w:basedOn w:val="Normal"/>
    <w:next w:val="Normal"/>
    <w:link w:val="Heading3Char"/>
    <w:uiPriority w:val="9"/>
    <w:qFormat/>
    <w:rsid w:val="00312EE8"/>
    <w:pPr>
      <w:numPr>
        <w:ilvl w:val="2"/>
        <w:numId w:val="1"/>
      </w:numPr>
      <w:tabs>
        <w:tab w:val="left" w:pos="720"/>
      </w:tabs>
      <w:ind w:right="49"/>
      <w:jc w:val="both"/>
      <w:outlineLvl w:val="2"/>
    </w:pPr>
    <w:rPr>
      <w:rFonts w:ascii="Times New Roman" w:eastAsia="Times New Roman" w:hAnsi="Times New Roman" w:cs="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1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B6170"/>
    <w:rPr>
      <w:rFonts w:ascii="Lucida Grande" w:hAnsi="Lucida Grande"/>
      <w:sz w:val="18"/>
      <w:szCs w:val="18"/>
    </w:rPr>
  </w:style>
  <w:style w:type="table" w:styleId="TableGrid">
    <w:name w:val="Table Grid"/>
    <w:basedOn w:val="TableNormal"/>
    <w:uiPriority w:val="59"/>
    <w:rsid w:val="004B6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6170"/>
    <w:rPr>
      <w:color w:val="0000FF" w:themeColor="hyperlink"/>
      <w:u w:val="single"/>
    </w:rPr>
  </w:style>
  <w:style w:type="character" w:customStyle="1" w:styleId="Heading1Char">
    <w:name w:val="Heading 1 Char"/>
    <w:basedOn w:val="DefaultParagraphFont"/>
    <w:link w:val="Heading1"/>
    <w:uiPriority w:val="9"/>
    <w:rsid w:val="00312EE8"/>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312EE8"/>
    <w:rPr>
      <w:rFonts w:ascii="Times New Roman" w:eastAsia="Times New Roman" w:hAnsi="Times New Roman" w:cs="Times New Roman"/>
      <w:b/>
      <w:sz w:val="28"/>
      <w:lang w:val="en-GB"/>
    </w:rPr>
  </w:style>
  <w:style w:type="character" w:customStyle="1" w:styleId="Heading3Char">
    <w:name w:val="Heading 3 Char"/>
    <w:basedOn w:val="DefaultParagraphFont"/>
    <w:link w:val="Heading3"/>
    <w:uiPriority w:val="9"/>
    <w:rsid w:val="00312EE8"/>
    <w:rPr>
      <w:rFonts w:ascii="Times New Roman" w:eastAsia="Times New Roman" w:hAnsi="Times New Roman" w:cs="Times New Roman"/>
      <w:b/>
      <w:lang w:val="en-GB"/>
    </w:rPr>
  </w:style>
  <w:style w:type="paragraph" w:customStyle="1" w:styleId="Default">
    <w:name w:val="Default"/>
    <w:rsid w:val="00312EE8"/>
    <w:pPr>
      <w:autoSpaceDE w:val="0"/>
      <w:autoSpaceDN w:val="0"/>
      <w:adjustRightInd w:val="0"/>
      <w:jc w:val="both"/>
    </w:pPr>
    <w:rPr>
      <w:rFonts w:ascii="Minion Pro" w:eastAsia="Times New Roman" w:hAnsi="Minion Pro" w:cs="Minion Pro"/>
      <w:color w:val="000000"/>
      <w:lang w:val="en-GB" w:eastAsia="ja-JP"/>
    </w:rPr>
  </w:style>
  <w:style w:type="paragraph" w:customStyle="1" w:styleId="Pa4">
    <w:name w:val="Pa4"/>
    <w:basedOn w:val="Default"/>
    <w:next w:val="Default"/>
    <w:uiPriority w:val="99"/>
    <w:rsid w:val="00312EE8"/>
    <w:pPr>
      <w:spacing w:line="201" w:lineRule="atLeast"/>
    </w:pPr>
    <w:rPr>
      <w:rFonts w:cs="Times New Roman"/>
      <w:color w:val="auto"/>
    </w:rPr>
  </w:style>
  <w:style w:type="paragraph" w:customStyle="1" w:styleId="Pa5">
    <w:name w:val="Pa5"/>
    <w:basedOn w:val="Default"/>
    <w:next w:val="Default"/>
    <w:uiPriority w:val="99"/>
    <w:rsid w:val="00312EE8"/>
    <w:pPr>
      <w:spacing w:line="201" w:lineRule="atLeast"/>
    </w:pPr>
    <w:rPr>
      <w:rFonts w:cs="Times New Roman"/>
      <w:color w:val="auto"/>
    </w:rPr>
  </w:style>
  <w:style w:type="character" w:customStyle="1" w:styleId="A7">
    <w:name w:val="A7"/>
    <w:uiPriority w:val="99"/>
    <w:rsid w:val="00312EE8"/>
    <w:rPr>
      <w:rFonts w:cs="Minion Pro"/>
      <w:color w:val="000000"/>
      <w:sz w:val="20"/>
      <w:szCs w:val="20"/>
    </w:rPr>
  </w:style>
  <w:style w:type="paragraph" w:customStyle="1" w:styleId="Pa3">
    <w:name w:val="Pa3"/>
    <w:basedOn w:val="Default"/>
    <w:next w:val="Default"/>
    <w:uiPriority w:val="99"/>
    <w:rsid w:val="00312EE8"/>
    <w:pPr>
      <w:spacing w:line="201" w:lineRule="atLeast"/>
      <w:jc w:val="left"/>
    </w:pPr>
    <w:rPr>
      <w:rFonts w:cs="Times New Roman"/>
      <w:color w:val="auto"/>
      <w:lang w:val="en-US" w:eastAsia="en-US"/>
    </w:rPr>
  </w:style>
  <w:style w:type="paragraph" w:customStyle="1" w:styleId="Pa6">
    <w:name w:val="Pa6"/>
    <w:basedOn w:val="Default"/>
    <w:next w:val="Default"/>
    <w:uiPriority w:val="99"/>
    <w:rsid w:val="00312EE8"/>
    <w:pPr>
      <w:spacing w:line="201" w:lineRule="atLeast"/>
      <w:jc w:val="left"/>
    </w:pPr>
    <w:rPr>
      <w:rFonts w:cs="Times New Roman"/>
      <w:color w:val="auto"/>
      <w:lang w:val="en-US" w:eastAsia="en-US"/>
    </w:rPr>
  </w:style>
  <w:style w:type="paragraph" w:styleId="ListParagraph">
    <w:name w:val="List Paragraph"/>
    <w:basedOn w:val="Normal"/>
    <w:uiPriority w:val="34"/>
    <w:qFormat/>
    <w:rsid w:val="00D8571A"/>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D8571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D8571A"/>
    <w:rPr>
      <w:rFonts w:eastAsiaTheme="minorHAnsi"/>
      <w:sz w:val="22"/>
      <w:szCs w:val="22"/>
    </w:rPr>
  </w:style>
  <w:style w:type="paragraph" w:styleId="Footer">
    <w:name w:val="footer"/>
    <w:basedOn w:val="Normal"/>
    <w:link w:val="FooterChar"/>
    <w:uiPriority w:val="99"/>
    <w:unhideWhenUsed/>
    <w:rsid w:val="00D8571A"/>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D8571A"/>
    <w:rPr>
      <w:rFonts w:eastAsiaTheme="minorHAnsi"/>
      <w:sz w:val="22"/>
      <w:szCs w:val="22"/>
    </w:rPr>
  </w:style>
  <w:style w:type="character" w:styleId="FollowedHyperlink">
    <w:name w:val="FollowedHyperlink"/>
    <w:basedOn w:val="DefaultParagraphFont"/>
    <w:uiPriority w:val="99"/>
    <w:semiHidden/>
    <w:unhideWhenUsed/>
    <w:rsid w:val="00916795"/>
    <w:rPr>
      <w:color w:val="800080" w:themeColor="followedHyperlink"/>
      <w:u w:val="single"/>
    </w:rPr>
  </w:style>
  <w:style w:type="character" w:styleId="CommentReference">
    <w:name w:val="annotation reference"/>
    <w:basedOn w:val="DefaultParagraphFont"/>
    <w:uiPriority w:val="99"/>
    <w:semiHidden/>
    <w:unhideWhenUsed/>
    <w:rsid w:val="00416B82"/>
    <w:rPr>
      <w:sz w:val="16"/>
      <w:szCs w:val="16"/>
    </w:rPr>
  </w:style>
  <w:style w:type="paragraph" w:styleId="CommentText">
    <w:name w:val="annotation text"/>
    <w:basedOn w:val="Normal"/>
    <w:link w:val="CommentTextChar"/>
    <w:uiPriority w:val="99"/>
    <w:semiHidden/>
    <w:unhideWhenUsed/>
    <w:rsid w:val="00416B82"/>
    <w:rPr>
      <w:sz w:val="20"/>
      <w:szCs w:val="20"/>
    </w:rPr>
  </w:style>
  <w:style w:type="character" w:customStyle="1" w:styleId="CommentTextChar">
    <w:name w:val="Comment Text Char"/>
    <w:basedOn w:val="DefaultParagraphFont"/>
    <w:link w:val="CommentText"/>
    <w:uiPriority w:val="99"/>
    <w:semiHidden/>
    <w:rsid w:val="00416B82"/>
    <w:rPr>
      <w:sz w:val="20"/>
      <w:szCs w:val="20"/>
    </w:rPr>
  </w:style>
  <w:style w:type="paragraph" w:styleId="CommentSubject">
    <w:name w:val="annotation subject"/>
    <w:basedOn w:val="CommentText"/>
    <w:next w:val="CommentText"/>
    <w:link w:val="CommentSubjectChar"/>
    <w:uiPriority w:val="99"/>
    <w:semiHidden/>
    <w:unhideWhenUsed/>
    <w:rsid w:val="00416B82"/>
    <w:rPr>
      <w:b/>
      <w:bCs/>
    </w:rPr>
  </w:style>
  <w:style w:type="character" w:customStyle="1" w:styleId="CommentSubjectChar">
    <w:name w:val="Comment Subject Char"/>
    <w:basedOn w:val="CommentTextChar"/>
    <w:link w:val="CommentSubject"/>
    <w:uiPriority w:val="99"/>
    <w:semiHidden/>
    <w:rsid w:val="00416B8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2EE8"/>
    <w:pPr>
      <w:numPr>
        <w:numId w:val="1"/>
      </w:numPr>
      <w:tabs>
        <w:tab w:val="left" w:pos="720"/>
      </w:tabs>
      <w:ind w:right="49"/>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312EE8"/>
    <w:pPr>
      <w:numPr>
        <w:ilvl w:val="1"/>
        <w:numId w:val="1"/>
      </w:numPr>
      <w:tabs>
        <w:tab w:val="left" w:pos="720"/>
      </w:tabs>
      <w:ind w:right="49"/>
      <w:jc w:val="both"/>
      <w:outlineLvl w:val="1"/>
    </w:pPr>
    <w:rPr>
      <w:rFonts w:ascii="Times New Roman" w:eastAsia="Times New Roman" w:hAnsi="Times New Roman" w:cs="Times New Roman"/>
      <w:b/>
      <w:sz w:val="28"/>
      <w:lang w:val="en-GB"/>
    </w:rPr>
  </w:style>
  <w:style w:type="paragraph" w:styleId="Heading3">
    <w:name w:val="heading 3"/>
    <w:basedOn w:val="Normal"/>
    <w:next w:val="Normal"/>
    <w:link w:val="Heading3Char"/>
    <w:uiPriority w:val="9"/>
    <w:qFormat/>
    <w:rsid w:val="00312EE8"/>
    <w:pPr>
      <w:numPr>
        <w:ilvl w:val="2"/>
        <w:numId w:val="1"/>
      </w:numPr>
      <w:tabs>
        <w:tab w:val="left" w:pos="720"/>
      </w:tabs>
      <w:ind w:right="49"/>
      <w:jc w:val="both"/>
      <w:outlineLvl w:val="2"/>
    </w:pPr>
    <w:rPr>
      <w:rFonts w:ascii="Times New Roman" w:eastAsia="Times New Roman" w:hAnsi="Times New Roman" w:cs="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1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B6170"/>
    <w:rPr>
      <w:rFonts w:ascii="Lucida Grande" w:hAnsi="Lucida Grande"/>
      <w:sz w:val="18"/>
      <w:szCs w:val="18"/>
    </w:rPr>
  </w:style>
  <w:style w:type="table" w:styleId="TableGrid">
    <w:name w:val="Table Grid"/>
    <w:basedOn w:val="TableNormal"/>
    <w:uiPriority w:val="59"/>
    <w:rsid w:val="004B6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6170"/>
    <w:rPr>
      <w:color w:val="0000FF" w:themeColor="hyperlink"/>
      <w:u w:val="single"/>
    </w:rPr>
  </w:style>
  <w:style w:type="character" w:customStyle="1" w:styleId="Heading1Char">
    <w:name w:val="Heading 1 Char"/>
    <w:basedOn w:val="DefaultParagraphFont"/>
    <w:link w:val="Heading1"/>
    <w:uiPriority w:val="9"/>
    <w:rsid w:val="00312EE8"/>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312EE8"/>
    <w:rPr>
      <w:rFonts w:ascii="Times New Roman" w:eastAsia="Times New Roman" w:hAnsi="Times New Roman" w:cs="Times New Roman"/>
      <w:b/>
      <w:sz w:val="28"/>
      <w:lang w:val="en-GB"/>
    </w:rPr>
  </w:style>
  <w:style w:type="character" w:customStyle="1" w:styleId="Heading3Char">
    <w:name w:val="Heading 3 Char"/>
    <w:basedOn w:val="DefaultParagraphFont"/>
    <w:link w:val="Heading3"/>
    <w:uiPriority w:val="9"/>
    <w:rsid w:val="00312EE8"/>
    <w:rPr>
      <w:rFonts w:ascii="Times New Roman" w:eastAsia="Times New Roman" w:hAnsi="Times New Roman" w:cs="Times New Roman"/>
      <w:b/>
      <w:lang w:val="en-GB"/>
    </w:rPr>
  </w:style>
  <w:style w:type="paragraph" w:customStyle="1" w:styleId="Default">
    <w:name w:val="Default"/>
    <w:rsid w:val="00312EE8"/>
    <w:pPr>
      <w:autoSpaceDE w:val="0"/>
      <w:autoSpaceDN w:val="0"/>
      <w:adjustRightInd w:val="0"/>
      <w:jc w:val="both"/>
    </w:pPr>
    <w:rPr>
      <w:rFonts w:ascii="Minion Pro" w:eastAsia="Times New Roman" w:hAnsi="Minion Pro" w:cs="Minion Pro"/>
      <w:color w:val="000000"/>
      <w:lang w:val="en-GB" w:eastAsia="ja-JP"/>
    </w:rPr>
  </w:style>
  <w:style w:type="paragraph" w:customStyle="1" w:styleId="Pa4">
    <w:name w:val="Pa4"/>
    <w:basedOn w:val="Default"/>
    <w:next w:val="Default"/>
    <w:uiPriority w:val="99"/>
    <w:rsid w:val="00312EE8"/>
    <w:pPr>
      <w:spacing w:line="201" w:lineRule="atLeast"/>
    </w:pPr>
    <w:rPr>
      <w:rFonts w:cs="Times New Roman"/>
      <w:color w:val="auto"/>
    </w:rPr>
  </w:style>
  <w:style w:type="paragraph" w:customStyle="1" w:styleId="Pa5">
    <w:name w:val="Pa5"/>
    <w:basedOn w:val="Default"/>
    <w:next w:val="Default"/>
    <w:uiPriority w:val="99"/>
    <w:rsid w:val="00312EE8"/>
    <w:pPr>
      <w:spacing w:line="201" w:lineRule="atLeast"/>
    </w:pPr>
    <w:rPr>
      <w:rFonts w:cs="Times New Roman"/>
      <w:color w:val="auto"/>
    </w:rPr>
  </w:style>
  <w:style w:type="character" w:customStyle="1" w:styleId="A7">
    <w:name w:val="A7"/>
    <w:uiPriority w:val="99"/>
    <w:rsid w:val="00312EE8"/>
    <w:rPr>
      <w:rFonts w:cs="Minion Pro"/>
      <w:color w:val="000000"/>
      <w:sz w:val="20"/>
      <w:szCs w:val="20"/>
    </w:rPr>
  </w:style>
  <w:style w:type="paragraph" w:customStyle="1" w:styleId="Pa3">
    <w:name w:val="Pa3"/>
    <w:basedOn w:val="Default"/>
    <w:next w:val="Default"/>
    <w:uiPriority w:val="99"/>
    <w:rsid w:val="00312EE8"/>
    <w:pPr>
      <w:spacing w:line="201" w:lineRule="atLeast"/>
      <w:jc w:val="left"/>
    </w:pPr>
    <w:rPr>
      <w:rFonts w:cs="Times New Roman"/>
      <w:color w:val="auto"/>
      <w:lang w:val="en-US" w:eastAsia="en-US"/>
    </w:rPr>
  </w:style>
  <w:style w:type="paragraph" w:customStyle="1" w:styleId="Pa6">
    <w:name w:val="Pa6"/>
    <w:basedOn w:val="Default"/>
    <w:next w:val="Default"/>
    <w:uiPriority w:val="99"/>
    <w:rsid w:val="00312EE8"/>
    <w:pPr>
      <w:spacing w:line="201" w:lineRule="atLeast"/>
      <w:jc w:val="left"/>
    </w:pPr>
    <w:rPr>
      <w:rFonts w:cs="Times New Roman"/>
      <w:color w:val="auto"/>
      <w:lang w:val="en-US" w:eastAsia="en-US"/>
    </w:rPr>
  </w:style>
  <w:style w:type="paragraph" w:styleId="ListParagraph">
    <w:name w:val="List Paragraph"/>
    <w:basedOn w:val="Normal"/>
    <w:uiPriority w:val="34"/>
    <w:qFormat/>
    <w:rsid w:val="00D8571A"/>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D8571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D8571A"/>
    <w:rPr>
      <w:rFonts w:eastAsiaTheme="minorHAnsi"/>
      <w:sz w:val="22"/>
      <w:szCs w:val="22"/>
    </w:rPr>
  </w:style>
  <w:style w:type="paragraph" w:styleId="Footer">
    <w:name w:val="footer"/>
    <w:basedOn w:val="Normal"/>
    <w:link w:val="FooterChar"/>
    <w:uiPriority w:val="99"/>
    <w:unhideWhenUsed/>
    <w:rsid w:val="00D8571A"/>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D8571A"/>
    <w:rPr>
      <w:rFonts w:eastAsiaTheme="minorHAnsi"/>
      <w:sz w:val="22"/>
      <w:szCs w:val="22"/>
    </w:rPr>
  </w:style>
  <w:style w:type="character" w:styleId="FollowedHyperlink">
    <w:name w:val="FollowedHyperlink"/>
    <w:basedOn w:val="DefaultParagraphFont"/>
    <w:uiPriority w:val="99"/>
    <w:semiHidden/>
    <w:unhideWhenUsed/>
    <w:rsid w:val="00916795"/>
    <w:rPr>
      <w:color w:val="800080" w:themeColor="followedHyperlink"/>
      <w:u w:val="single"/>
    </w:rPr>
  </w:style>
  <w:style w:type="character" w:styleId="CommentReference">
    <w:name w:val="annotation reference"/>
    <w:basedOn w:val="DefaultParagraphFont"/>
    <w:uiPriority w:val="99"/>
    <w:semiHidden/>
    <w:unhideWhenUsed/>
    <w:rsid w:val="00416B82"/>
    <w:rPr>
      <w:sz w:val="16"/>
      <w:szCs w:val="16"/>
    </w:rPr>
  </w:style>
  <w:style w:type="paragraph" w:styleId="CommentText">
    <w:name w:val="annotation text"/>
    <w:basedOn w:val="Normal"/>
    <w:link w:val="CommentTextChar"/>
    <w:uiPriority w:val="99"/>
    <w:semiHidden/>
    <w:unhideWhenUsed/>
    <w:rsid w:val="00416B82"/>
    <w:rPr>
      <w:sz w:val="20"/>
      <w:szCs w:val="20"/>
    </w:rPr>
  </w:style>
  <w:style w:type="character" w:customStyle="1" w:styleId="CommentTextChar">
    <w:name w:val="Comment Text Char"/>
    <w:basedOn w:val="DefaultParagraphFont"/>
    <w:link w:val="CommentText"/>
    <w:uiPriority w:val="99"/>
    <w:semiHidden/>
    <w:rsid w:val="00416B82"/>
    <w:rPr>
      <w:sz w:val="20"/>
      <w:szCs w:val="20"/>
    </w:rPr>
  </w:style>
  <w:style w:type="paragraph" w:styleId="CommentSubject">
    <w:name w:val="annotation subject"/>
    <w:basedOn w:val="CommentText"/>
    <w:next w:val="CommentText"/>
    <w:link w:val="CommentSubjectChar"/>
    <w:uiPriority w:val="99"/>
    <w:semiHidden/>
    <w:unhideWhenUsed/>
    <w:rsid w:val="00416B82"/>
    <w:rPr>
      <w:b/>
      <w:bCs/>
    </w:rPr>
  </w:style>
  <w:style w:type="character" w:customStyle="1" w:styleId="CommentSubjectChar">
    <w:name w:val="Comment Subject Char"/>
    <w:basedOn w:val="CommentTextChar"/>
    <w:link w:val="CommentSubject"/>
    <w:uiPriority w:val="99"/>
    <w:semiHidden/>
    <w:rsid w:val="00416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59581">
      <w:bodyDiv w:val="1"/>
      <w:marLeft w:val="0"/>
      <w:marRight w:val="0"/>
      <w:marTop w:val="0"/>
      <w:marBottom w:val="0"/>
      <w:divBdr>
        <w:top w:val="none" w:sz="0" w:space="0" w:color="auto"/>
        <w:left w:val="none" w:sz="0" w:space="0" w:color="auto"/>
        <w:bottom w:val="none" w:sz="0" w:space="0" w:color="auto"/>
        <w:right w:val="none" w:sz="0" w:space="0" w:color="auto"/>
      </w:divBdr>
    </w:div>
    <w:div w:id="680862892">
      <w:bodyDiv w:val="1"/>
      <w:marLeft w:val="0"/>
      <w:marRight w:val="0"/>
      <w:marTop w:val="0"/>
      <w:marBottom w:val="0"/>
      <w:divBdr>
        <w:top w:val="none" w:sz="0" w:space="0" w:color="auto"/>
        <w:left w:val="none" w:sz="0" w:space="0" w:color="auto"/>
        <w:bottom w:val="none" w:sz="0" w:space="0" w:color="auto"/>
        <w:right w:val="none" w:sz="0" w:space="0" w:color="auto"/>
      </w:divBdr>
    </w:div>
    <w:div w:id="747579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nfo@jatanz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8715-B643-9B44-9DA3-88C904A2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12668</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Kitua</dc:creator>
  <cp:keywords/>
  <dc:description/>
  <cp:lastModifiedBy>Gabriel Kitua</cp:lastModifiedBy>
  <cp:revision>2</cp:revision>
  <dcterms:created xsi:type="dcterms:W3CDTF">2018-05-18T14:02:00Z</dcterms:created>
  <dcterms:modified xsi:type="dcterms:W3CDTF">2018-05-18T14:02:00Z</dcterms:modified>
</cp:coreProperties>
</file>