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43" w:rsidRPr="00DE5486" w:rsidRDefault="005D1C43" w:rsidP="005D1C43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 w:rsidRPr="00DE5486">
        <w:rPr>
          <w:rFonts w:ascii="Garamond" w:hAnsi="Garamond" w:cs="Times New Roman"/>
          <w:b/>
          <w:sz w:val="32"/>
          <w:szCs w:val="32"/>
        </w:rPr>
        <w:t>Innovations in Peacemaking –</w:t>
      </w:r>
      <w:r w:rsidR="00DE5486">
        <w:rPr>
          <w:rFonts w:ascii="Garamond" w:hAnsi="Garamond" w:cs="Times New Roman"/>
          <w:b/>
          <w:sz w:val="32"/>
          <w:szCs w:val="32"/>
        </w:rPr>
        <w:t xml:space="preserve"> Buru</w:t>
      </w:r>
      <w:r w:rsidRPr="00DE5486">
        <w:rPr>
          <w:rFonts w:ascii="Garamond" w:hAnsi="Garamond" w:cs="Times New Roman"/>
          <w:b/>
          <w:sz w:val="32"/>
          <w:szCs w:val="32"/>
        </w:rPr>
        <w:t>ndi/Healing and Rebuilding Our Communities</w:t>
      </w:r>
    </w:p>
    <w:p w:rsidR="005D1C43" w:rsidRPr="00DE5486" w:rsidRDefault="005D1C43" w:rsidP="005D1C43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 w:rsidRPr="00DE5486">
        <w:rPr>
          <w:rFonts w:ascii="Garamond" w:hAnsi="Garamond" w:cs="Times New Roman"/>
          <w:b/>
          <w:sz w:val="32"/>
          <w:szCs w:val="32"/>
        </w:rPr>
        <w:t>Elie</w:t>
      </w:r>
      <w:proofErr w:type="spellEnd"/>
      <w:r w:rsidRPr="00DE5486">
        <w:rPr>
          <w:rFonts w:ascii="Garamond" w:hAnsi="Garamond" w:cs="Times New Roman"/>
          <w:b/>
          <w:sz w:val="32"/>
          <w:szCs w:val="32"/>
        </w:rPr>
        <w:t xml:space="preserve"> </w:t>
      </w:r>
      <w:proofErr w:type="spellStart"/>
      <w:r w:rsidRPr="00DE5486">
        <w:rPr>
          <w:rFonts w:ascii="Garamond" w:hAnsi="Garamond" w:cs="Times New Roman"/>
          <w:b/>
          <w:sz w:val="32"/>
          <w:szCs w:val="32"/>
        </w:rPr>
        <w:t>Nahimana</w:t>
      </w:r>
      <w:proofErr w:type="spellEnd"/>
      <w:r w:rsidRPr="00DE5486">
        <w:rPr>
          <w:rFonts w:ascii="Garamond" w:hAnsi="Garamond" w:cs="Times New Roman"/>
          <w:b/>
          <w:sz w:val="32"/>
          <w:szCs w:val="32"/>
        </w:rPr>
        <w:t>, Coordinator</w:t>
      </w:r>
    </w:p>
    <w:p w:rsidR="00943DB2" w:rsidRDefault="00943DB2" w:rsidP="005D1C43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5D1C43" w:rsidRDefault="005D1C43" w:rsidP="005D1C43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5D1C43">
        <w:rPr>
          <w:rFonts w:ascii="Garamond" w:hAnsi="Garamond" w:cs="Times New Roman"/>
          <w:b/>
          <w:sz w:val="24"/>
          <w:szCs w:val="24"/>
        </w:rPr>
        <w:drawing>
          <wp:inline distT="0" distB="0" distL="0" distR="0">
            <wp:extent cx="5305425" cy="2984982"/>
            <wp:effectExtent l="19050" t="0" r="9525" b="0"/>
            <wp:docPr id="10" name="Image 3" descr="C:\Users\user\Desktop\PhotoCamera\IMG_20180608_10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Camera\IMG_20180608_101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056" cy="298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B2" w:rsidRDefault="005D1C43" w:rsidP="00943DB2">
      <w:pPr>
        <w:spacing w:after="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Trust walk with students from the Police University as part of a Healing and Rebuilding Our Communities workshop.</w:t>
      </w:r>
    </w:p>
    <w:p w:rsidR="00DE5486" w:rsidRDefault="00DE5486" w:rsidP="00943DB2">
      <w:pPr>
        <w:spacing w:after="0"/>
        <w:jc w:val="center"/>
        <w:rPr>
          <w:rFonts w:ascii="Garamond" w:hAnsi="Garamond" w:cs="Times New Roman"/>
          <w:i/>
          <w:sz w:val="24"/>
          <w:szCs w:val="24"/>
        </w:rPr>
      </w:pPr>
      <w:r w:rsidRPr="006B0437">
        <w:rPr>
          <w:rFonts w:ascii="Garamond" w:hAnsi="Garamond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pt;margin-top:2.1pt;width:464.85pt;height:1in;z-index:251661312;mso-width-relative:margin;mso-height-relative:margin">
            <v:textbox>
              <w:txbxContent>
                <w:p w:rsidR="00DE5486" w:rsidRPr="006B0437" w:rsidRDefault="00DE5486" w:rsidP="00DE5486">
                  <w:pPr>
                    <w:spacing w:after="0"/>
                    <w:jc w:val="center"/>
                    <w:rPr>
                      <w:rFonts w:asciiTheme="majorHAnsi" w:eastAsia="Garamond" w:hAnsiTheme="majorHAnsi"/>
                      <w:color w:val="FF0000"/>
                      <w:sz w:val="32"/>
                      <w:szCs w:val="32"/>
                    </w:rPr>
                  </w:pPr>
                  <w:r w:rsidRPr="006B0437">
                    <w:rPr>
                      <w:rFonts w:asciiTheme="majorHAnsi" w:eastAsia="Garamond" w:hAnsiTheme="majorHAnsi"/>
                      <w:color w:val="FF0000"/>
                      <w:sz w:val="32"/>
                      <w:szCs w:val="32"/>
                    </w:rPr>
                    <w:t>DONATE</w:t>
                  </w:r>
                </w:p>
                <w:p w:rsidR="00DE5486" w:rsidRPr="006B0437" w:rsidRDefault="00DE5486" w:rsidP="00DE5486">
                  <w:pPr>
                    <w:spacing w:after="0"/>
                    <w:jc w:val="center"/>
                    <w:rPr>
                      <w:rFonts w:asciiTheme="majorHAnsi" w:eastAsia="Garamond" w:hAnsiTheme="majorHAnsi"/>
                      <w:color w:val="000000" w:themeColor="text1"/>
                      <w:sz w:val="32"/>
                      <w:szCs w:val="32"/>
                    </w:rPr>
                  </w:pPr>
                  <w:bookmarkStart w:id="0" w:name="_3znysh7" w:colFirst="0" w:colLast="0"/>
                  <w:bookmarkEnd w:id="0"/>
                  <w:r w:rsidRPr="006B0437">
                    <w:rPr>
                      <w:rFonts w:asciiTheme="majorHAnsi" w:eastAsia="Garamond" w:hAnsiTheme="majorHAnsi"/>
                      <w:color w:val="000000" w:themeColor="text1"/>
                      <w:sz w:val="32"/>
                      <w:szCs w:val="32"/>
                    </w:rPr>
                    <w:t xml:space="preserve">To make a tax deductible (US) or gift aid eligible (UK) donation through Global Giving, click on </w:t>
                  </w:r>
                  <w:hyperlink r:id="rId6">
                    <w:r w:rsidRPr="006B0437">
                      <w:rPr>
                        <w:rFonts w:asciiTheme="majorHAnsi" w:eastAsia="Garamond" w:hAnsiTheme="majorHAnsi"/>
                        <w:color w:val="4F81BD" w:themeColor="accent1"/>
                        <w:sz w:val="32"/>
                        <w:szCs w:val="32"/>
                        <w:u w:val="single"/>
                      </w:rPr>
                      <w:t>goto.gg/33287</w:t>
                    </w:r>
                  </w:hyperlink>
                </w:p>
                <w:p w:rsidR="006B0437" w:rsidRDefault="006B0437"/>
              </w:txbxContent>
            </v:textbox>
          </v:shape>
        </w:pict>
      </w:r>
    </w:p>
    <w:p w:rsidR="00DE5486" w:rsidRDefault="00DE5486" w:rsidP="00943DB2">
      <w:pPr>
        <w:spacing w:after="0"/>
        <w:jc w:val="center"/>
        <w:rPr>
          <w:rFonts w:ascii="Garamond" w:hAnsi="Garamond" w:cs="Times New Roman"/>
          <w:i/>
          <w:sz w:val="24"/>
          <w:szCs w:val="24"/>
        </w:rPr>
      </w:pPr>
    </w:p>
    <w:p w:rsidR="006B0437" w:rsidRDefault="006B0437" w:rsidP="00943DB2">
      <w:pPr>
        <w:spacing w:after="0"/>
        <w:jc w:val="center"/>
        <w:rPr>
          <w:rFonts w:ascii="Garamond" w:hAnsi="Garamond" w:cs="Times New Roman"/>
          <w:i/>
          <w:sz w:val="24"/>
          <w:szCs w:val="24"/>
        </w:rPr>
      </w:pPr>
    </w:p>
    <w:p w:rsidR="006B0437" w:rsidRPr="006B0437" w:rsidRDefault="006B0437" w:rsidP="006B0437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:rsidR="00943DB2" w:rsidRDefault="00943DB2" w:rsidP="00943DB2">
      <w:pPr>
        <w:spacing w:after="0"/>
        <w:jc w:val="center"/>
        <w:rPr>
          <w:rFonts w:ascii="Garamond" w:hAnsi="Garamond" w:cs="Times New Roman"/>
          <w:i/>
          <w:sz w:val="24"/>
          <w:szCs w:val="24"/>
        </w:rPr>
      </w:pPr>
    </w:p>
    <w:p w:rsidR="005D1C43" w:rsidRPr="00943DB2" w:rsidRDefault="00943DB2" w:rsidP="00943DB2">
      <w:pPr>
        <w:spacing w:after="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Testimony by </w:t>
      </w:r>
      <w:proofErr w:type="spellStart"/>
      <w:r>
        <w:rPr>
          <w:rFonts w:ascii="Garamond" w:hAnsi="Garamond" w:cs="Times New Roman"/>
          <w:b/>
          <w:sz w:val="24"/>
          <w:szCs w:val="24"/>
        </w:rPr>
        <w:t>Ndayizeye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5D1C43" w:rsidRPr="005D1C43">
        <w:rPr>
          <w:rFonts w:ascii="Garamond" w:hAnsi="Garamond" w:cs="Times New Roman"/>
          <w:b/>
          <w:sz w:val="24"/>
          <w:szCs w:val="24"/>
        </w:rPr>
        <w:t>Jeanine</w:t>
      </w:r>
    </w:p>
    <w:p w:rsidR="005D1C43" w:rsidRPr="005D1C43" w:rsidRDefault="005D1C43" w:rsidP="005D1C43">
      <w:pPr>
        <w:rPr>
          <w:rFonts w:ascii="Garamond" w:hAnsi="Garamond" w:cs="Times New Roman"/>
          <w:i/>
          <w:sz w:val="24"/>
          <w:szCs w:val="24"/>
        </w:rPr>
      </w:pPr>
      <w:r w:rsidRPr="005D1C43">
        <w:rPr>
          <w:rFonts w:ascii="Garamond" w:hAnsi="Garamond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267335</wp:posOffset>
            </wp:positionV>
            <wp:extent cx="2193925" cy="1771015"/>
            <wp:effectExtent l="0" t="209550" r="0" b="191135"/>
            <wp:wrapThrough wrapText="bothSides">
              <wp:wrapPolygon edited="0">
                <wp:start x="19" y="21856"/>
                <wp:lineTo x="21400" y="21856"/>
                <wp:lineTo x="21400" y="15"/>
                <wp:lineTo x="19" y="15"/>
                <wp:lineTo x="19" y="21856"/>
              </wp:wrapPolygon>
            </wp:wrapThrough>
            <wp:docPr id="18" name="Image 2" descr="C:\Users\user\Desktop\photo-provinces\muramvya\DSCF7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-provinces\muramvya\DSCF7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38" t="8036" r="19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3925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C43">
        <w:rPr>
          <w:rFonts w:ascii="Garamond" w:hAnsi="Garamond" w:cs="Times New Roman"/>
          <w:i/>
          <w:sz w:val="24"/>
          <w:szCs w:val="24"/>
        </w:rPr>
        <w:t>Before attending this workshop, I was having prejudices towards security agents. I have never imagined that there is among them anyone who can do something good, forgive or be a trustful person. From this time, I have completely changed my opinion due to the fact that among facilitators of IPB and HROC, there a</w:t>
      </w:r>
      <w:r w:rsidR="00896BA3">
        <w:rPr>
          <w:rFonts w:ascii="Garamond" w:hAnsi="Garamond" w:cs="Times New Roman"/>
          <w:i/>
          <w:sz w:val="24"/>
          <w:szCs w:val="24"/>
        </w:rPr>
        <w:t>re courteous</w:t>
      </w:r>
      <w:r w:rsidRPr="005D1C43">
        <w:rPr>
          <w:rFonts w:ascii="Garamond" w:hAnsi="Garamond" w:cs="Times New Roman"/>
          <w:i/>
          <w:sz w:val="24"/>
          <w:szCs w:val="24"/>
        </w:rPr>
        <w:t xml:space="preserve"> and wise policemen with a respect</w:t>
      </w:r>
      <w:r w:rsidR="00943DB2">
        <w:rPr>
          <w:rFonts w:ascii="Garamond" w:hAnsi="Garamond" w:cs="Times New Roman"/>
          <w:i/>
          <w:sz w:val="24"/>
          <w:szCs w:val="24"/>
        </w:rPr>
        <w:t>f</w:t>
      </w:r>
      <w:r w:rsidRPr="005D1C43">
        <w:rPr>
          <w:rFonts w:ascii="Garamond" w:hAnsi="Garamond" w:cs="Times New Roman"/>
          <w:i/>
          <w:sz w:val="24"/>
          <w:szCs w:val="24"/>
        </w:rPr>
        <w:t xml:space="preserve">ul look instead of fearful one. May our worthy God bless the </w:t>
      </w:r>
      <w:r w:rsidR="00943DB2">
        <w:rPr>
          <w:rFonts w:ascii="Garamond" w:hAnsi="Garamond" w:cs="Times New Roman"/>
          <w:i/>
          <w:sz w:val="24"/>
          <w:szCs w:val="24"/>
        </w:rPr>
        <w:t>ones</w:t>
      </w:r>
      <w:r w:rsidRPr="005D1C43">
        <w:rPr>
          <w:rFonts w:ascii="Garamond" w:hAnsi="Garamond" w:cs="Times New Roman"/>
          <w:i/>
          <w:sz w:val="24"/>
          <w:szCs w:val="24"/>
        </w:rPr>
        <w:t xml:space="preserve"> who taught us and shared his testimony about </w:t>
      </w:r>
      <w:proofErr w:type="gramStart"/>
      <w:r w:rsidRPr="005D1C43">
        <w:rPr>
          <w:rFonts w:ascii="Garamond" w:hAnsi="Garamond" w:cs="Times New Roman"/>
          <w:i/>
          <w:sz w:val="24"/>
          <w:szCs w:val="24"/>
        </w:rPr>
        <w:t>forgiveness.</w:t>
      </w:r>
      <w:proofErr w:type="gramEnd"/>
      <w:r w:rsidRPr="005D1C43">
        <w:rPr>
          <w:rFonts w:ascii="Garamond" w:hAnsi="Garamond" w:cs="Times New Roman"/>
          <w:i/>
          <w:sz w:val="24"/>
          <w:szCs w:val="24"/>
        </w:rPr>
        <w:t xml:space="preserve"> This touched my heart and pushed me to change and to love policemen and soldiers.</w:t>
      </w:r>
    </w:p>
    <w:p w:rsidR="005D1C43" w:rsidRPr="005D1C43" w:rsidRDefault="005D1C43" w:rsidP="005D1C43">
      <w:pPr>
        <w:rPr>
          <w:rFonts w:ascii="Garamond" w:hAnsi="Garamond" w:cs="Times New Roman"/>
          <w:i/>
          <w:sz w:val="24"/>
          <w:szCs w:val="24"/>
        </w:rPr>
      </w:pPr>
      <w:r w:rsidRPr="005D1C43">
        <w:rPr>
          <w:rFonts w:ascii="Garamond" w:hAnsi="Garamond" w:cs="Times New Roman"/>
          <w:i/>
          <w:sz w:val="24"/>
          <w:szCs w:val="24"/>
        </w:rPr>
        <w:t>I wish the organization to keep</w:t>
      </w:r>
      <w:r w:rsidR="0025233C">
        <w:rPr>
          <w:rFonts w:ascii="Garamond" w:hAnsi="Garamond" w:cs="Times New Roman"/>
          <w:i/>
          <w:sz w:val="24"/>
          <w:szCs w:val="24"/>
        </w:rPr>
        <w:t xml:space="preserve"> moving forward in its projects as the knowledge spread is</w:t>
      </w:r>
      <w:r w:rsidRPr="005D1C43">
        <w:rPr>
          <w:rFonts w:ascii="Garamond" w:hAnsi="Garamond" w:cs="Times New Roman"/>
          <w:i/>
          <w:sz w:val="24"/>
          <w:szCs w:val="24"/>
        </w:rPr>
        <w:t xml:space="preserve"> useful and indispensable in the recovery process of trust among families, reconciliation, peace and sustainable development.  </w:t>
      </w:r>
      <w:bookmarkStart w:id="1" w:name="_GoBack"/>
      <w:bookmarkEnd w:id="1"/>
      <w:r w:rsidRPr="005D1C43">
        <w:rPr>
          <w:rFonts w:ascii="Garamond" w:hAnsi="Garamond" w:cs="Times New Roman"/>
          <w:i/>
          <w:sz w:val="24"/>
          <w:szCs w:val="24"/>
        </w:rPr>
        <w:t>This is true for me since we benefited from one student who participated in H</w:t>
      </w:r>
      <w:r w:rsidR="00943DB2">
        <w:rPr>
          <w:rFonts w:ascii="Garamond" w:hAnsi="Garamond" w:cs="Times New Roman"/>
          <w:i/>
          <w:sz w:val="24"/>
          <w:szCs w:val="24"/>
        </w:rPr>
        <w:t xml:space="preserve">ROC </w:t>
      </w:r>
      <w:r w:rsidRPr="005D1C43">
        <w:rPr>
          <w:rFonts w:ascii="Garamond" w:hAnsi="Garamond" w:cs="Times New Roman"/>
          <w:i/>
          <w:sz w:val="24"/>
          <w:szCs w:val="24"/>
        </w:rPr>
        <w:t xml:space="preserve">peace activities </w:t>
      </w:r>
      <w:r w:rsidR="00896BA3">
        <w:rPr>
          <w:rFonts w:ascii="Garamond" w:hAnsi="Garamond" w:cs="Times New Roman"/>
          <w:i/>
          <w:sz w:val="24"/>
          <w:szCs w:val="24"/>
        </w:rPr>
        <w:t>who</w:t>
      </w:r>
      <w:r w:rsidRPr="005D1C43">
        <w:rPr>
          <w:rFonts w:ascii="Garamond" w:hAnsi="Garamond" w:cs="Times New Roman"/>
          <w:i/>
          <w:sz w:val="24"/>
          <w:szCs w:val="24"/>
        </w:rPr>
        <w:t xml:space="preserve"> then he guided us </w:t>
      </w:r>
      <w:r w:rsidR="00896BA3" w:rsidRPr="005D1C43">
        <w:rPr>
          <w:rFonts w:ascii="Garamond" w:hAnsi="Garamond" w:cs="Times New Roman"/>
          <w:i/>
          <w:sz w:val="24"/>
          <w:szCs w:val="24"/>
        </w:rPr>
        <w:t xml:space="preserve">from the bad cohabitation which characterized us in our campus </w:t>
      </w:r>
      <w:r w:rsidR="00896BA3">
        <w:rPr>
          <w:rFonts w:ascii="Garamond" w:hAnsi="Garamond" w:cs="Times New Roman"/>
          <w:i/>
          <w:sz w:val="24"/>
          <w:szCs w:val="24"/>
        </w:rPr>
        <w:t xml:space="preserve">to </w:t>
      </w:r>
      <w:r w:rsidRPr="005D1C43">
        <w:rPr>
          <w:rFonts w:ascii="Garamond" w:hAnsi="Garamond" w:cs="Times New Roman"/>
          <w:i/>
          <w:sz w:val="24"/>
          <w:szCs w:val="24"/>
        </w:rPr>
        <w:t xml:space="preserve">mutual forgiveness and reconciliation. </w:t>
      </w:r>
    </w:p>
    <w:p w:rsidR="005D1C43" w:rsidRPr="005D1C43" w:rsidRDefault="005D1C43" w:rsidP="005D1C43">
      <w:pPr>
        <w:rPr>
          <w:rFonts w:ascii="Garamond" w:hAnsi="Garamond" w:cs="Times New Roman"/>
          <w:i/>
          <w:sz w:val="24"/>
          <w:szCs w:val="24"/>
        </w:rPr>
      </w:pPr>
      <w:r w:rsidRPr="005D1C43">
        <w:rPr>
          <w:rFonts w:ascii="Garamond" w:hAnsi="Garamond" w:cs="Times New Roman"/>
          <w:i/>
          <w:sz w:val="24"/>
          <w:szCs w:val="24"/>
        </w:rPr>
        <w:t xml:space="preserve">I am glad of the time you reserved for sharing and </w:t>
      </w:r>
      <w:r w:rsidR="00943DB2" w:rsidRPr="005D1C43">
        <w:rPr>
          <w:rFonts w:ascii="Garamond" w:hAnsi="Garamond" w:cs="Times New Roman"/>
          <w:i/>
          <w:sz w:val="24"/>
          <w:szCs w:val="24"/>
        </w:rPr>
        <w:t>listening</w:t>
      </w:r>
      <w:r w:rsidR="00943DB2">
        <w:rPr>
          <w:rFonts w:ascii="Garamond" w:hAnsi="Garamond" w:cs="Times New Roman"/>
          <w:i/>
          <w:sz w:val="24"/>
          <w:szCs w:val="24"/>
        </w:rPr>
        <w:t xml:space="preserve"> to</w:t>
      </w:r>
      <w:r w:rsidRPr="005D1C43">
        <w:rPr>
          <w:rFonts w:ascii="Garamond" w:hAnsi="Garamond" w:cs="Times New Roman"/>
          <w:i/>
          <w:sz w:val="24"/>
          <w:szCs w:val="24"/>
        </w:rPr>
        <w:t xml:space="preserve"> us as the fact of speaking about ourselves was for us a way of being deeply released and healed. </w:t>
      </w:r>
    </w:p>
    <w:p w:rsidR="009F43DA" w:rsidRPr="005D1C43" w:rsidRDefault="00A21E4A" w:rsidP="006B0437">
      <w:pPr>
        <w:pStyle w:val="Default"/>
        <w:jc w:val="center"/>
        <w:rPr>
          <w:rFonts w:ascii="Garamond" w:hAnsi="Garamond"/>
          <w:b/>
        </w:rPr>
      </w:pPr>
      <w:r w:rsidRPr="005D1C43">
        <w:rPr>
          <w:rFonts w:ascii="Garamond" w:hAnsi="Garamond"/>
          <w:b/>
        </w:rPr>
        <w:lastRenderedPageBreak/>
        <w:t>2018 accomplishment</w:t>
      </w:r>
    </w:p>
    <w:p w:rsidR="00A21E4A" w:rsidRPr="005D1C43" w:rsidRDefault="00A21E4A" w:rsidP="009F43DA">
      <w:pPr>
        <w:pStyle w:val="Default"/>
        <w:rPr>
          <w:rFonts w:ascii="Garamond" w:hAnsi="Garamond"/>
        </w:rPr>
      </w:pPr>
    </w:p>
    <w:p w:rsidR="009440D4" w:rsidRPr="005D1C43" w:rsidRDefault="006B0437" w:rsidP="004D616A">
      <w:pPr>
        <w:pStyle w:val="Defaul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At the national level</w:t>
      </w:r>
      <w:r w:rsidR="009F43DA" w:rsidRPr="005D1C43">
        <w:rPr>
          <w:rFonts w:ascii="Garamond" w:hAnsi="Garamond"/>
          <w:b/>
          <w:i/>
        </w:rPr>
        <w:t xml:space="preserve"> </w:t>
      </w:r>
      <w:r w:rsidR="004D616A" w:rsidRPr="005D1C43">
        <w:rPr>
          <w:rFonts w:ascii="Garamond" w:hAnsi="Garamond"/>
          <w:b/>
          <w:i/>
        </w:rPr>
        <w:t xml:space="preserve"> </w:t>
      </w:r>
    </w:p>
    <w:p w:rsidR="00A21E4A" w:rsidRPr="00896BA3" w:rsidRDefault="004D616A" w:rsidP="00896BA3">
      <w:pPr>
        <w:pStyle w:val="Default"/>
        <w:numPr>
          <w:ilvl w:val="0"/>
          <w:numId w:val="8"/>
        </w:numPr>
        <w:rPr>
          <w:rFonts w:ascii="Garamond" w:hAnsi="Garamond"/>
        </w:rPr>
      </w:pPr>
      <w:r w:rsidRPr="00896BA3">
        <w:rPr>
          <w:rFonts w:ascii="Garamond" w:hAnsi="Garamond"/>
        </w:rPr>
        <w:t xml:space="preserve">IPB </w:t>
      </w:r>
      <w:r w:rsidR="007B2F70" w:rsidRPr="00896BA3">
        <w:rPr>
          <w:rFonts w:ascii="Garamond" w:hAnsi="Garamond"/>
        </w:rPr>
        <w:t>educate</w:t>
      </w:r>
      <w:r w:rsidR="00DE5486" w:rsidRPr="00896BA3">
        <w:rPr>
          <w:rFonts w:ascii="Garamond" w:hAnsi="Garamond"/>
        </w:rPr>
        <w:t>d</w:t>
      </w:r>
      <w:r w:rsidR="007B2F70" w:rsidRPr="00896BA3">
        <w:rPr>
          <w:rFonts w:ascii="Garamond" w:hAnsi="Garamond"/>
        </w:rPr>
        <w:t xml:space="preserve"> and </w:t>
      </w:r>
      <w:r w:rsidR="0081582F" w:rsidRPr="00896BA3">
        <w:rPr>
          <w:rFonts w:ascii="Garamond" w:hAnsi="Garamond"/>
        </w:rPr>
        <w:t>accompan</w:t>
      </w:r>
      <w:r w:rsidR="00DE5486" w:rsidRPr="00896BA3">
        <w:rPr>
          <w:rFonts w:ascii="Garamond" w:hAnsi="Garamond"/>
        </w:rPr>
        <w:t>ied</w:t>
      </w:r>
      <w:r w:rsidR="0081582F" w:rsidRPr="00896BA3">
        <w:rPr>
          <w:rFonts w:ascii="Garamond" w:hAnsi="Garamond"/>
        </w:rPr>
        <w:t xml:space="preserve"> </w:t>
      </w:r>
      <w:r w:rsidR="009F43DA" w:rsidRPr="00896BA3">
        <w:rPr>
          <w:rFonts w:ascii="Garamond" w:hAnsi="Garamond"/>
        </w:rPr>
        <w:t>university students</w:t>
      </w:r>
      <w:r w:rsidR="00896BA3" w:rsidRPr="00896BA3">
        <w:rPr>
          <w:rFonts w:ascii="Garamond" w:hAnsi="Garamond"/>
        </w:rPr>
        <w:t xml:space="preserve"> from different ethnicities and political parties</w:t>
      </w:r>
      <w:r w:rsidR="009F43DA" w:rsidRPr="00896BA3">
        <w:rPr>
          <w:rFonts w:ascii="Garamond" w:hAnsi="Garamond"/>
        </w:rPr>
        <w:t xml:space="preserve"> </w:t>
      </w:r>
      <w:r w:rsidR="00896BA3" w:rsidRPr="00896BA3">
        <w:rPr>
          <w:rFonts w:ascii="Garamond" w:hAnsi="Garamond"/>
        </w:rPr>
        <w:t>in the</w:t>
      </w:r>
      <w:r w:rsidR="009F43DA" w:rsidRPr="00896BA3">
        <w:rPr>
          <w:rFonts w:ascii="Garamond" w:hAnsi="Garamond"/>
        </w:rPr>
        <w:t xml:space="preserve"> same province through</w:t>
      </w:r>
      <w:r w:rsidR="00846DAE" w:rsidRPr="00896BA3">
        <w:rPr>
          <w:rFonts w:ascii="Garamond" w:hAnsi="Garamond"/>
        </w:rPr>
        <w:t xml:space="preserve"> </w:t>
      </w:r>
      <w:r w:rsidR="007B2F70" w:rsidRPr="00896BA3">
        <w:rPr>
          <w:rFonts w:ascii="Garamond" w:hAnsi="Garamond"/>
        </w:rPr>
        <w:t>dialogues for peace, mutual tolerance</w:t>
      </w:r>
      <w:r w:rsidR="00DE5486" w:rsidRPr="00896BA3">
        <w:rPr>
          <w:rFonts w:ascii="Garamond" w:hAnsi="Garamond"/>
        </w:rPr>
        <w:t>,</w:t>
      </w:r>
      <w:r w:rsidR="007B2F70" w:rsidRPr="00896BA3">
        <w:rPr>
          <w:rFonts w:ascii="Garamond" w:hAnsi="Garamond"/>
        </w:rPr>
        <w:t xml:space="preserve"> and national reconciliation</w:t>
      </w:r>
      <w:r w:rsidR="009F43DA" w:rsidRPr="00896BA3">
        <w:rPr>
          <w:rFonts w:ascii="Garamond" w:hAnsi="Garamond"/>
        </w:rPr>
        <w:t>.</w:t>
      </w:r>
      <w:r w:rsidR="00896BA3" w:rsidRPr="00896BA3">
        <w:rPr>
          <w:rFonts w:ascii="Garamond" w:hAnsi="Garamond"/>
        </w:rPr>
        <w:t xml:space="preserve"> This included the military and </w:t>
      </w:r>
      <w:r w:rsidR="00896BA3">
        <w:rPr>
          <w:rFonts w:ascii="Garamond" w:hAnsi="Garamond"/>
        </w:rPr>
        <w:t>police universities.</w:t>
      </w:r>
    </w:p>
    <w:p w:rsidR="009440D4" w:rsidRPr="005D1C43" w:rsidRDefault="009F43DA" w:rsidP="004D616A">
      <w:pPr>
        <w:pStyle w:val="Default"/>
        <w:rPr>
          <w:rFonts w:ascii="Garamond" w:hAnsi="Garamond"/>
          <w:b/>
          <w:i/>
        </w:rPr>
      </w:pPr>
      <w:r w:rsidRPr="005D1C43">
        <w:rPr>
          <w:rFonts w:ascii="Garamond" w:hAnsi="Garamond"/>
          <w:b/>
          <w:i/>
        </w:rPr>
        <w:t>At the Bujum</w:t>
      </w:r>
      <w:r w:rsidR="009440D4" w:rsidRPr="005D1C43">
        <w:rPr>
          <w:rFonts w:ascii="Garamond" w:hAnsi="Garamond"/>
          <w:b/>
          <w:i/>
        </w:rPr>
        <w:t xml:space="preserve">bura </w:t>
      </w:r>
      <w:r w:rsidR="00DE5486">
        <w:rPr>
          <w:rFonts w:ascii="Garamond" w:hAnsi="Garamond"/>
          <w:b/>
          <w:i/>
        </w:rPr>
        <w:t>city</w:t>
      </w:r>
    </w:p>
    <w:p w:rsidR="00896BA3" w:rsidRDefault="009F43DA" w:rsidP="006B0437">
      <w:pPr>
        <w:pStyle w:val="Default"/>
        <w:numPr>
          <w:ilvl w:val="0"/>
          <w:numId w:val="7"/>
        </w:numPr>
        <w:rPr>
          <w:rFonts w:ascii="Garamond" w:hAnsi="Garamond"/>
        </w:rPr>
      </w:pPr>
      <w:r w:rsidRPr="005D1C43">
        <w:rPr>
          <w:rFonts w:ascii="Garamond" w:hAnsi="Garamond"/>
        </w:rPr>
        <w:t>IPB reconcil</w:t>
      </w:r>
      <w:r w:rsidR="00896BA3">
        <w:rPr>
          <w:rFonts w:ascii="Garamond" w:hAnsi="Garamond"/>
        </w:rPr>
        <w:t>ed</w:t>
      </w:r>
      <w:r w:rsidRPr="005D1C43">
        <w:rPr>
          <w:rFonts w:ascii="Garamond" w:hAnsi="Garamond"/>
        </w:rPr>
        <w:t xml:space="preserve"> the youth and the security agents </w:t>
      </w:r>
      <w:r w:rsidR="00896BA3">
        <w:rPr>
          <w:rFonts w:ascii="Garamond" w:hAnsi="Garamond"/>
        </w:rPr>
        <w:t>through</w:t>
      </w:r>
      <w:r w:rsidRPr="005D1C43">
        <w:rPr>
          <w:rFonts w:ascii="Garamond" w:hAnsi="Garamond"/>
        </w:rPr>
        <w:t xml:space="preserve"> peace dialogues and trauma healing sessions</w:t>
      </w:r>
      <w:r w:rsidR="008C39ED" w:rsidRPr="005D1C43">
        <w:rPr>
          <w:rFonts w:ascii="Garamond" w:hAnsi="Garamond"/>
        </w:rPr>
        <w:t xml:space="preserve">. These included local authorities and youth affiliated to the ruling political parties and its allies and those </w:t>
      </w:r>
      <w:r w:rsidR="00DE5486">
        <w:rPr>
          <w:rFonts w:ascii="Garamond" w:hAnsi="Garamond"/>
        </w:rPr>
        <w:t>in</w:t>
      </w:r>
      <w:r w:rsidR="00896BA3">
        <w:rPr>
          <w:rFonts w:ascii="Garamond" w:hAnsi="Garamond"/>
        </w:rPr>
        <w:t xml:space="preserve"> the opposition</w:t>
      </w:r>
      <w:r w:rsidR="008C39ED" w:rsidRPr="005D1C43">
        <w:rPr>
          <w:rFonts w:ascii="Garamond" w:hAnsi="Garamond"/>
        </w:rPr>
        <w:t xml:space="preserve">. </w:t>
      </w:r>
    </w:p>
    <w:p w:rsidR="008C39ED" w:rsidRPr="005D1C43" w:rsidRDefault="008C39ED" w:rsidP="006B0437">
      <w:pPr>
        <w:pStyle w:val="Default"/>
        <w:numPr>
          <w:ilvl w:val="0"/>
          <w:numId w:val="7"/>
        </w:numPr>
        <w:rPr>
          <w:rFonts w:ascii="Garamond" w:hAnsi="Garamond"/>
        </w:rPr>
      </w:pPr>
      <w:r w:rsidRPr="005D1C43">
        <w:rPr>
          <w:rFonts w:ascii="Garamond" w:hAnsi="Garamond"/>
        </w:rPr>
        <w:t xml:space="preserve">IPB met </w:t>
      </w:r>
      <w:r w:rsidR="00DE5486">
        <w:rPr>
          <w:rFonts w:ascii="Garamond" w:hAnsi="Garamond"/>
        </w:rPr>
        <w:t>with</w:t>
      </w:r>
      <w:r w:rsidRPr="005D1C43">
        <w:rPr>
          <w:rFonts w:ascii="Garamond" w:hAnsi="Garamond"/>
        </w:rPr>
        <w:t xml:space="preserve"> students from the secondary schools </w:t>
      </w:r>
      <w:r w:rsidR="00846DAE" w:rsidRPr="005D1C43">
        <w:rPr>
          <w:rFonts w:ascii="Garamond" w:hAnsi="Garamond"/>
        </w:rPr>
        <w:t xml:space="preserve">who </w:t>
      </w:r>
      <w:r w:rsidR="00DE5486">
        <w:rPr>
          <w:rFonts w:ascii="Garamond" w:hAnsi="Garamond"/>
        </w:rPr>
        <w:t>were</w:t>
      </w:r>
      <w:r w:rsidR="00846DAE" w:rsidRPr="005D1C43">
        <w:rPr>
          <w:rFonts w:ascii="Garamond" w:hAnsi="Garamond"/>
        </w:rPr>
        <w:t xml:space="preserve"> abusing their teachers</w:t>
      </w:r>
      <w:r w:rsidRPr="005D1C43">
        <w:rPr>
          <w:rFonts w:ascii="Garamond" w:hAnsi="Garamond"/>
        </w:rPr>
        <w:t xml:space="preserve"> and supervisor</w:t>
      </w:r>
      <w:r w:rsidR="00DE5486">
        <w:rPr>
          <w:rFonts w:ascii="Garamond" w:hAnsi="Garamond"/>
        </w:rPr>
        <w:t>s</w:t>
      </w:r>
      <w:r w:rsidRPr="005D1C43">
        <w:rPr>
          <w:rFonts w:ascii="Garamond" w:hAnsi="Garamond"/>
        </w:rPr>
        <w:t xml:space="preserve"> </w:t>
      </w:r>
      <w:r w:rsidR="0069729D">
        <w:rPr>
          <w:rFonts w:ascii="Garamond" w:hAnsi="Garamond"/>
        </w:rPr>
        <w:t>by giving them</w:t>
      </w:r>
      <w:r w:rsidR="00846DAE" w:rsidRPr="005D1C43">
        <w:rPr>
          <w:rFonts w:ascii="Garamond" w:hAnsi="Garamond"/>
        </w:rPr>
        <w:t xml:space="preserve"> psychological assistance utilizing </w:t>
      </w:r>
      <w:r w:rsidR="0069729D">
        <w:rPr>
          <w:rFonts w:ascii="Garamond" w:hAnsi="Garamond"/>
        </w:rPr>
        <w:t xml:space="preserve">the </w:t>
      </w:r>
      <w:r w:rsidR="00846DAE" w:rsidRPr="005D1C43">
        <w:rPr>
          <w:rFonts w:ascii="Garamond" w:hAnsi="Garamond"/>
        </w:rPr>
        <w:t>HROC methodology.</w:t>
      </w:r>
    </w:p>
    <w:p w:rsidR="00191FF0" w:rsidRPr="005D1C43" w:rsidRDefault="00191FF0" w:rsidP="004D616A">
      <w:pPr>
        <w:pStyle w:val="Default"/>
        <w:rPr>
          <w:rFonts w:ascii="Garamond" w:hAnsi="Garamond"/>
        </w:rPr>
      </w:pPr>
    </w:p>
    <w:p w:rsidR="00846DAE" w:rsidRPr="005D1C43" w:rsidRDefault="00846DAE" w:rsidP="004D616A">
      <w:pPr>
        <w:pStyle w:val="Default"/>
        <w:rPr>
          <w:rFonts w:ascii="Garamond" w:hAnsi="Garamond"/>
        </w:rPr>
      </w:pPr>
      <w:r w:rsidRPr="005D1C43">
        <w:rPr>
          <w:rFonts w:ascii="Garamond" w:hAnsi="Garamond"/>
        </w:rPr>
        <w:t xml:space="preserve">All these activities include refresher trainings, dialogues sessions on the current situation, participative </w:t>
      </w:r>
      <w:r w:rsidR="005C6E17">
        <w:rPr>
          <w:rFonts w:ascii="Garamond" w:hAnsi="Garamond"/>
        </w:rPr>
        <w:t>development</w:t>
      </w:r>
      <w:r w:rsidRPr="005D1C43">
        <w:rPr>
          <w:rFonts w:ascii="Garamond" w:hAnsi="Garamond"/>
        </w:rPr>
        <w:t xml:space="preserve"> of common action plan</w:t>
      </w:r>
      <w:r w:rsidR="005C6E17">
        <w:rPr>
          <w:rFonts w:ascii="Garamond" w:hAnsi="Garamond"/>
        </w:rPr>
        <w:t>s</w:t>
      </w:r>
      <w:r w:rsidRPr="005D1C43">
        <w:rPr>
          <w:rFonts w:ascii="Garamond" w:hAnsi="Garamond"/>
        </w:rPr>
        <w:t>, and identification of economic opportunities for youth to address poverty</w:t>
      </w:r>
      <w:r w:rsidR="005C6E17">
        <w:rPr>
          <w:rFonts w:ascii="Garamond" w:hAnsi="Garamond"/>
        </w:rPr>
        <w:t xml:space="preserve">, a </w:t>
      </w:r>
      <w:r w:rsidRPr="005D1C43">
        <w:rPr>
          <w:rFonts w:ascii="Garamond" w:hAnsi="Garamond"/>
        </w:rPr>
        <w:t>driver of political conflict in Burundi today.</w:t>
      </w:r>
    </w:p>
    <w:p w:rsidR="009F43DA" w:rsidRPr="005D1C43" w:rsidRDefault="009F43DA" w:rsidP="004D616A">
      <w:pPr>
        <w:pStyle w:val="Default"/>
        <w:rPr>
          <w:rFonts w:ascii="Garamond" w:hAnsi="Garamond"/>
        </w:rPr>
      </w:pPr>
    </w:p>
    <w:p w:rsidR="001F4467" w:rsidRPr="005D1C43" w:rsidRDefault="00C13F69" w:rsidP="006B0437">
      <w:pPr>
        <w:pStyle w:val="Default"/>
        <w:numPr>
          <w:ilvl w:val="0"/>
          <w:numId w:val="4"/>
        </w:numPr>
        <w:ind w:left="360"/>
        <w:rPr>
          <w:rFonts w:ascii="Garamond" w:hAnsi="Garamond"/>
        </w:rPr>
      </w:pPr>
      <w:r w:rsidRPr="005D1C43">
        <w:rPr>
          <w:rFonts w:ascii="Garamond" w:hAnsi="Garamond"/>
        </w:rPr>
        <w:t xml:space="preserve">IPB succeeded </w:t>
      </w:r>
      <w:r w:rsidR="0081582F" w:rsidRPr="005D1C43">
        <w:rPr>
          <w:rFonts w:ascii="Garamond" w:hAnsi="Garamond"/>
        </w:rPr>
        <w:t>to get all the parties to meet at the same table</w:t>
      </w:r>
      <w:r w:rsidR="005C6E17">
        <w:rPr>
          <w:rFonts w:ascii="Garamond" w:hAnsi="Garamond"/>
        </w:rPr>
        <w:t>. T</w:t>
      </w:r>
      <w:r w:rsidR="0081582F" w:rsidRPr="005D1C43">
        <w:rPr>
          <w:rFonts w:ascii="Garamond" w:hAnsi="Garamond"/>
        </w:rPr>
        <w:t xml:space="preserve">his was the first step for all </w:t>
      </w:r>
      <w:r w:rsidR="005C6E17">
        <w:rPr>
          <w:rFonts w:ascii="Garamond" w:hAnsi="Garamond"/>
        </w:rPr>
        <w:t>sides</w:t>
      </w:r>
      <w:r w:rsidR="0081582F" w:rsidRPr="005D1C43">
        <w:rPr>
          <w:rFonts w:ascii="Garamond" w:hAnsi="Garamond"/>
        </w:rPr>
        <w:t xml:space="preserve"> to overcome fear and to analyze the root cause</w:t>
      </w:r>
      <w:r w:rsidR="0069729D">
        <w:rPr>
          <w:rFonts w:ascii="Garamond" w:hAnsi="Garamond"/>
        </w:rPr>
        <w:t>s</w:t>
      </w:r>
      <w:r w:rsidR="0081582F" w:rsidRPr="005D1C43">
        <w:rPr>
          <w:rFonts w:ascii="Garamond" w:hAnsi="Garamond"/>
        </w:rPr>
        <w:t xml:space="preserve"> of the violence and vengeance and propose ways to overcome them</w:t>
      </w:r>
      <w:r w:rsidR="0069729D">
        <w:rPr>
          <w:rFonts w:ascii="Garamond" w:hAnsi="Garamond"/>
        </w:rPr>
        <w:t>.</w:t>
      </w:r>
    </w:p>
    <w:p w:rsidR="005C6E17" w:rsidRDefault="0069729D" w:rsidP="006B0437">
      <w:pPr>
        <w:pStyle w:val="Default"/>
        <w:numPr>
          <w:ilvl w:val="0"/>
          <w:numId w:val="4"/>
        </w:numPr>
        <w:ind w:left="360"/>
        <w:rPr>
          <w:rFonts w:ascii="Garamond" w:hAnsi="Garamond"/>
        </w:rPr>
      </w:pPr>
      <w:r>
        <w:rPr>
          <w:rFonts w:ascii="Garamond" w:hAnsi="Garamond"/>
        </w:rPr>
        <w:t>IPB trained students at</w:t>
      </w:r>
      <w:r w:rsidR="00191FF0" w:rsidRPr="005D1C43">
        <w:rPr>
          <w:rFonts w:ascii="Garamond" w:hAnsi="Garamond"/>
        </w:rPr>
        <w:t xml:space="preserve"> the army and police universit</w:t>
      </w:r>
      <w:r>
        <w:rPr>
          <w:rFonts w:ascii="Garamond" w:hAnsi="Garamond"/>
        </w:rPr>
        <w:t>ies</w:t>
      </w:r>
      <w:r w:rsidR="005C6E17">
        <w:rPr>
          <w:rFonts w:ascii="Garamond" w:hAnsi="Garamond"/>
        </w:rPr>
        <w:t xml:space="preserve"> in peace making and trauma healing.</w:t>
      </w:r>
    </w:p>
    <w:p w:rsidR="00191FF0" w:rsidRPr="005D1C43" w:rsidRDefault="005C6E17" w:rsidP="006B0437">
      <w:pPr>
        <w:pStyle w:val="Default"/>
        <w:numPr>
          <w:ilvl w:val="0"/>
          <w:numId w:val="4"/>
        </w:num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P</w:t>
      </w:r>
      <w:r w:rsidR="00191FF0" w:rsidRPr="005D1C43">
        <w:rPr>
          <w:rFonts w:ascii="Garamond" w:hAnsi="Garamond"/>
        </w:rPr>
        <w:t>romot</w:t>
      </w:r>
      <w:r>
        <w:rPr>
          <w:rFonts w:ascii="Garamond" w:hAnsi="Garamond"/>
        </w:rPr>
        <w:t>ed</w:t>
      </w:r>
      <w:r w:rsidR="00191FF0" w:rsidRPr="005D1C43">
        <w:rPr>
          <w:rFonts w:ascii="Garamond" w:hAnsi="Garamond"/>
        </w:rPr>
        <w:t xml:space="preserve"> peace club</w:t>
      </w:r>
      <w:r w:rsidR="0025233C">
        <w:rPr>
          <w:rFonts w:ascii="Garamond" w:hAnsi="Garamond"/>
        </w:rPr>
        <w:t>s</w:t>
      </w:r>
      <w:r w:rsidR="00191FF0" w:rsidRPr="005D1C43">
        <w:rPr>
          <w:rFonts w:ascii="Garamond" w:hAnsi="Garamond"/>
        </w:rPr>
        <w:t xml:space="preserve"> within community universities located in each province to sensitize </w:t>
      </w:r>
      <w:r w:rsidR="0069729D">
        <w:rPr>
          <w:rFonts w:ascii="Garamond" w:hAnsi="Garamond"/>
        </w:rPr>
        <w:t>students on trauma healing and</w:t>
      </w:r>
      <w:r w:rsidR="00191FF0" w:rsidRPr="005D1C43">
        <w:rPr>
          <w:rFonts w:ascii="Garamond" w:hAnsi="Garamond"/>
        </w:rPr>
        <w:t xml:space="preserve"> social and economic resilience.</w:t>
      </w:r>
    </w:p>
    <w:p w:rsidR="00191FF0" w:rsidRPr="005D1C43" w:rsidRDefault="00191FF0" w:rsidP="006B0437">
      <w:pPr>
        <w:pStyle w:val="Default"/>
        <w:numPr>
          <w:ilvl w:val="0"/>
          <w:numId w:val="4"/>
        </w:numPr>
        <w:ind w:left="360"/>
        <w:rPr>
          <w:rFonts w:ascii="Garamond" w:hAnsi="Garamond"/>
        </w:rPr>
      </w:pPr>
      <w:r w:rsidRPr="005D1C43">
        <w:rPr>
          <w:rFonts w:ascii="Garamond" w:hAnsi="Garamond"/>
        </w:rPr>
        <w:t>Young who attended IPB peace activities</w:t>
      </w:r>
      <w:r w:rsidR="0025233C" w:rsidRPr="0025233C">
        <w:rPr>
          <w:rFonts w:ascii="Garamond" w:hAnsi="Garamond"/>
        </w:rPr>
        <w:t xml:space="preserve"> </w:t>
      </w:r>
      <w:r w:rsidR="0025233C" w:rsidRPr="005D1C43">
        <w:rPr>
          <w:rFonts w:ascii="Garamond" w:hAnsi="Garamond"/>
        </w:rPr>
        <w:t>in collaboration with IPB</w:t>
      </w:r>
      <w:r w:rsidRPr="005D1C43">
        <w:rPr>
          <w:rFonts w:ascii="Garamond" w:hAnsi="Garamond"/>
        </w:rPr>
        <w:t xml:space="preserve"> promot</w:t>
      </w:r>
      <w:r w:rsidR="005C6E17">
        <w:rPr>
          <w:rFonts w:ascii="Garamond" w:hAnsi="Garamond"/>
        </w:rPr>
        <w:t>ed</w:t>
      </w:r>
      <w:r w:rsidRPr="005D1C43">
        <w:rPr>
          <w:rFonts w:ascii="Garamond" w:hAnsi="Garamond"/>
        </w:rPr>
        <w:t xml:space="preserve"> peace initiatives in their own</w:t>
      </w:r>
      <w:r w:rsidR="005C6E17">
        <w:rPr>
          <w:rFonts w:ascii="Garamond" w:hAnsi="Garamond"/>
        </w:rPr>
        <w:t xml:space="preserve"> region</w:t>
      </w:r>
      <w:r w:rsidR="0025233C">
        <w:rPr>
          <w:rFonts w:ascii="Garamond" w:hAnsi="Garamond"/>
        </w:rPr>
        <w:t>.</w:t>
      </w:r>
      <w:r w:rsidRPr="005D1C43">
        <w:rPr>
          <w:rFonts w:ascii="Garamond" w:hAnsi="Garamond"/>
        </w:rPr>
        <w:t xml:space="preserve"> </w:t>
      </w:r>
    </w:p>
    <w:p w:rsidR="00191FF0" w:rsidRPr="005D1C43" w:rsidRDefault="00191FF0" w:rsidP="006B0437">
      <w:pPr>
        <w:pStyle w:val="Default"/>
        <w:rPr>
          <w:rFonts w:ascii="Garamond" w:hAnsi="Garamond"/>
        </w:rPr>
      </w:pPr>
    </w:p>
    <w:p w:rsidR="00191FF0" w:rsidRPr="005D1C43" w:rsidRDefault="00A21E4A" w:rsidP="006B04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D1C43">
        <w:rPr>
          <w:rFonts w:ascii="Garamond" w:hAnsi="Garamond" w:cs="Times New Roman"/>
          <w:b/>
          <w:sz w:val="24"/>
          <w:szCs w:val="24"/>
        </w:rPr>
        <w:t xml:space="preserve">What </w:t>
      </w:r>
      <w:r w:rsidR="00191FF0" w:rsidRPr="005D1C43">
        <w:rPr>
          <w:rFonts w:ascii="Garamond" w:hAnsi="Garamond" w:cs="Times New Roman"/>
          <w:b/>
          <w:sz w:val="24"/>
          <w:szCs w:val="24"/>
        </w:rPr>
        <w:t xml:space="preserve">IPB hopes to experience in </w:t>
      </w:r>
      <w:proofErr w:type="gramStart"/>
      <w:r w:rsidR="00191FF0" w:rsidRPr="005D1C43">
        <w:rPr>
          <w:rFonts w:ascii="Garamond" w:hAnsi="Garamond" w:cs="Times New Roman"/>
          <w:b/>
          <w:sz w:val="24"/>
          <w:szCs w:val="24"/>
        </w:rPr>
        <w:t>2019</w:t>
      </w:r>
      <w:proofErr w:type="gramEnd"/>
    </w:p>
    <w:p w:rsidR="00191FF0" w:rsidRPr="00943DB2" w:rsidRDefault="00A21E4A" w:rsidP="00943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Garamond" w:hAnsi="Garamond" w:cs="Times New Roman"/>
          <w:sz w:val="24"/>
          <w:szCs w:val="24"/>
        </w:rPr>
      </w:pPr>
      <w:r w:rsidRPr="00943DB2">
        <w:rPr>
          <w:rFonts w:ascii="Garamond" w:hAnsi="Garamond" w:cs="Times New Roman"/>
          <w:sz w:val="24"/>
          <w:szCs w:val="24"/>
        </w:rPr>
        <w:t xml:space="preserve">Initiate a </w:t>
      </w:r>
      <w:r w:rsidR="00191FF0" w:rsidRPr="00943DB2">
        <w:rPr>
          <w:rFonts w:ascii="Garamond" w:hAnsi="Garamond" w:cs="Times New Roman"/>
          <w:sz w:val="24"/>
          <w:szCs w:val="24"/>
        </w:rPr>
        <w:t xml:space="preserve">Peace </w:t>
      </w:r>
      <w:r w:rsidR="0069729D">
        <w:rPr>
          <w:rFonts w:ascii="Garamond" w:hAnsi="Garamond" w:cs="Times New Roman"/>
          <w:sz w:val="24"/>
          <w:szCs w:val="24"/>
        </w:rPr>
        <w:t>C</w:t>
      </w:r>
      <w:r w:rsidR="00191FF0" w:rsidRPr="00943DB2">
        <w:rPr>
          <w:rFonts w:ascii="Garamond" w:hAnsi="Garamond" w:cs="Times New Roman"/>
          <w:sz w:val="24"/>
          <w:szCs w:val="24"/>
        </w:rPr>
        <w:t>lub in each</w:t>
      </w:r>
      <w:r w:rsidRPr="00943DB2">
        <w:rPr>
          <w:rFonts w:ascii="Garamond" w:hAnsi="Garamond" w:cs="Times New Roman"/>
          <w:sz w:val="24"/>
          <w:szCs w:val="24"/>
        </w:rPr>
        <w:t xml:space="preserve"> community university in </w:t>
      </w:r>
      <w:r w:rsidR="0069729D">
        <w:rPr>
          <w:rFonts w:ascii="Garamond" w:hAnsi="Garamond" w:cs="Times New Roman"/>
          <w:sz w:val="24"/>
          <w:szCs w:val="24"/>
        </w:rPr>
        <w:t>all provinces</w:t>
      </w:r>
      <w:r w:rsidR="00343963" w:rsidRPr="00943DB2">
        <w:rPr>
          <w:rFonts w:ascii="Garamond" w:hAnsi="Garamond" w:cs="Times New Roman"/>
          <w:sz w:val="24"/>
          <w:szCs w:val="24"/>
        </w:rPr>
        <w:t xml:space="preserve"> including the Burundi national army and police</w:t>
      </w:r>
      <w:r w:rsidR="0069729D">
        <w:rPr>
          <w:rFonts w:ascii="Garamond" w:hAnsi="Garamond" w:cs="Times New Roman"/>
          <w:sz w:val="24"/>
          <w:szCs w:val="24"/>
        </w:rPr>
        <w:t xml:space="preserve"> universities.</w:t>
      </w:r>
    </w:p>
    <w:p w:rsidR="00343963" w:rsidRPr="00943DB2" w:rsidRDefault="00CB1F49" w:rsidP="00943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Garamond" w:hAnsi="Garamond" w:cs="Times New Roman"/>
          <w:sz w:val="24"/>
          <w:szCs w:val="24"/>
        </w:rPr>
      </w:pPr>
      <w:r w:rsidRPr="00943DB2">
        <w:rPr>
          <w:rFonts w:ascii="Garamond" w:hAnsi="Garamond" w:cs="Times New Roman"/>
          <w:sz w:val="24"/>
          <w:szCs w:val="24"/>
        </w:rPr>
        <w:t xml:space="preserve">Organize </w:t>
      </w:r>
      <w:r w:rsidR="00343963" w:rsidRPr="00943DB2">
        <w:rPr>
          <w:rFonts w:ascii="Garamond" w:hAnsi="Garamond" w:cs="Times New Roman"/>
          <w:sz w:val="24"/>
          <w:szCs w:val="24"/>
        </w:rPr>
        <w:t>follow up</w:t>
      </w:r>
      <w:r w:rsidR="005C6E17">
        <w:rPr>
          <w:rFonts w:ascii="Garamond" w:hAnsi="Garamond" w:cs="Times New Roman"/>
          <w:sz w:val="24"/>
          <w:szCs w:val="24"/>
        </w:rPr>
        <w:t xml:space="preserve"> activities</w:t>
      </w:r>
      <w:r w:rsidR="00343963" w:rsidRPr="00943DB2">
        <w:rPr>
          <w:rFonts w:ascii="Garamond" w:hAnsi="Garamond" w:cs="Times New Roman"/>
          <w:sz w:val="24"/>
          <w:szCs w:val="24"/>
        </w:rPr>
        <w:t xml:space="preserve"> </w:t>
      </w:r>
      <w:r w:rsidRPr="00943DB2">
        <w:rPr>
          <w:rFonts w:ascii="Garamond" w:hAnsi="Garamond" w:cs="Times New Roman"/>
          <w:sz w:val="24"/>
          <w:szCs w:val="24"/>
        </w:rPr>
        <w:t>to make</w:t>
      </w:r>
      <w:r w:rsidR="00343963" w:rsidRPr="00943DB2">
        <w:rPr>
          <w:rFonts w:ascii="Garamond" w:hAnsi="Garamond" w:cs="Times New Roman"/>
          <w:sz w:val="24"/>
          <w:szCs w:val="24"/>
        </w:rPr>
        <w:t xml:space="preserve"> the economic opportunities identified and action plan</w:t>
      </w:r>
      <w:r w:rsidR="0069729D">
        <w:rPr>
          <w:rFonts w:ascii="Garamond" w:hAnsi="Garamond" w:cs="Times New Roman"/>
          <w:sz w:val="24"/>
          <w:szCs w:val="24"/>
        </w:rPr>
        <w:t xml:space="preserve">s elaborated for this </w:t>
      </w:r>
      <w:r w:rsidR="005C6E17">
        <w:rPr>
          <w:rFonts w:ascii="Garamond" w:hAnsi="Garamond" w:cs="Times New Roman"/>
          <w:sz w:val="24"/>
          <w:szCs w:val="24"/>
        </w:rPr>
        <w:t>purpose</w:t>
      </w:r>
      <w:r w:rsidR="0069729D">
        <w:rPr>
          <w:rFonts w:ascii="Garamond" w:hAnsi="Garamond" w:cs="Times New Roman"/>
          <w:sz w:val="24"/>
          <w:szCs w:val="24"/>
        </w:rPr>
        <w:t>.</w:t>
      </w:r>
    </w:p>
    <w:p w:rsidR="00343963" w:rsidRPr="00943DB2" w:rsidRDefault="005279DE" w:rsidP="00943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Garamond" w:hAnsi="Garamond" w:cs="Times New Roman"/>
          <w:sz w:val="24"/>
          <w:szCs w:val="24"/>
        </w:rPr>
      </w:pPr>
      <w:r w:rsidRPr="00943DB2">
        <w:rPr>
          <w:rFonts w:ascii="Garamond" w:hAnsi="Garamond" w:cs="Times New Roman"/>
          <w:sz w:val="24"/>
          <w:szCs w:val="24"/>
        </w:rPr>
        <w:t xml:space="preserve">A </w:t>
      </w:r>
      <w:r w:rsidR="005C6E17">
        <w:rPr>
          <w:rFonts w:ascii="Garamond" w:hAnsi="Garamond" w:cs="Times New Roman"/>
          <w:sz w:val="24"/>
          <w:szCs w:val="24"/>
        </w:rPr>
        <w:t>HROC-in-</w:t>
      </w:r>
      <w:r w:rsidR="0069729D">
        <w:rPr>
          <w:rFonts w:ascii="Garamond" w:hAnsi="Garamond" w:cs="Times New Roman"/>
          <w:sz w:val="24"/>
          <w:szCs w:val="24"/>
        </w:rPr>
        <w:t>S</w:t>
      </w:r>
      <w:r w:rsidRPr="00943DB2">
        <w:rPr>
          <w:rFonts w:ascii="Garamond" w:hAnsi="Garamond" w:cs="Times New Roman"/>
          <w:sz w:val="24"/>
          <w:szCs w:val="24"/>
        </w:rPr>
        <w:t>chool</w:t>
      </w:r>
      <w:r w:rsidR="0069729D">
        <w:rPr>
          <w:rFonts w:ascii="Garamond" w:hAnsi="Garamond" w:cs="Times New Roman"/>
          <w:sz w:val="24"/>
          <w:szCs w:val="24"/>
        </w:rPr>
        <w:t>s</w:t>
      </w:r>
      <w:r w:rsidR="005C6E17">
        <w:rPr>
          <w:rFonts w:ascii="Garamond" w:hAnsi="Garamond" w:cs="Times New Roman"/>
          <w:sz w:val="24"/>
          <w:szCs w:val="24"/>
        </w:rPr>
        <w:t xml:space="preserve"> program</w:t>
      </w:r>
      <w:r w:rsidRPr="00943DB2">
        <w:rPr>
          <w:rFonts w:ascii="Garamond" w:hAnsi="Garamond" w:cs="Times New Roman"/>
          <w:sz w:val="24"/>
          <w:szCs w:val="24"/>
        </w:rPr>
        <w:t xml:space="preserve"> </w:t>
      </w:r>
      <w:r w:rsidR="0069729D">
        <w:rPr>
          <w:rFonts w:ascii="Garamond" w:hAnsi="Garamond" w:cs="Times New Roman"/>
          <w:sz w:val="24"/>
          <w:szCs w:val="24"/>
        </w:rPr>
        <w:t>in Bujumbura and up country.</w:t>
      </w:r>
    </w:p>
    <w:p w:rsidR="005279DE" w:rsidRPr="00943DB2" w:rsidRDefault="005279DE" w:rsidP="00943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Garamond" w:hAnsi="Garamond" w:cs="Times New Roman"/>
          <w:sz w:val="24"/>
          <w:szCs w:val="24"/>
        </w:rPr>
      </w:pPr>
      <w:r w:rsidRPr="00943DB2">
        <w:rPr>
          <w:rFonts w:ascii="Garamond" w:hAnsi="Garamond" w:cs="Times New Roman"/>
          <w:sz w:val="24"/>
          <w:szCs w:val="24"/>
        </w:rPr>
        <w:t>More peace dialogue</w:t>
      </w:r>
      <w:r w:rsidR="005C6E17">
        <w:rPr>
          <w:rFonts w:ascii="Garamond" w:hAnsi="Garamond" w:cs="Times New Roman"/>
          <w:sz w:val="24"/>
          <w:szCs w:val="24"/>
        </w:rPr>
        <w:t>s</w:t>
      </w:r>
      <w:r w:rsidRPr="00943DB2">
        <w:rPr>
          <w:rFonts w:ascii="Garamond" w:hAnsi="Garamond" w:cs="Times New Roman"/>
          <w:sz w:val="24"/>
          <w:szCs w:val="24"/>
        </w:rPr>
        <w:t xml:space="preserve"> to reconcilin</w:t>
      </w:r>
      <w:r w:rsidR="0069729D">
        <w:rPr>
          <w:rFonts w:ascii="Garamond" w:hAnsi="Garamond" w:cs="Times New Roman"/>
          <w:sz w:val="24"/>
          <w:szCs w:val="24"/>
        </w:rPr>
        <w:t>g the youth and security agents.</w:t>
      </w:r>
    </w:p>
    <w:p w:rsidR="005279DE" w:rsidRPr="00943DB2" w:rsidRDefault="0069729D" w:rsidP="00943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More f</w:t>
      </w:r>
      <w:r w:rsidR="005279DE" w:rsidRPr="00943DB2">
        <w:rPr>
          <w:rFonts w:ascii="Garamond" w:hAnsi="Garamond" w:cs="Times New Roman"/>
          <w:sz w:val="24"/>
          <w:szCs w:val="24"/>
        </w:rPr>
        <w:t>emale participati</w:t>
      </w:r>
      <w:r>
        <w:rPr>
          <w:rFonts w:ascii="Garamond" w:hAnsi="Garamond" w:cs="Times New Roman"/>
          <w:sz w:val="24"/>
          <w:szCs w:val="24"/>
        </w:rPr>
        <w:t>on</w:t>
      </w:r>
      <w:r w:rsidR="005279DE" w:rsidRPr="00943DB2">
        <w:rPr>
          <w:rFonts w:ascii="Garamond" w:hAnsi="Garamond" w:cs="Times New Roman"/>
          <w:sz w:val="24"/>
          <w:szCs w:val="24"/>
        </w:rPr>
        <w:t xml:space="preserve"> in IPB’s peace activities and </w:t>
      </w:r>
      <w:r>
        <w:rPr>
          <w:rFonts w:ascii="Garamond" w:hAnsi="Garamond" w:cs="Times New Roman"/>
          <w:sz w:val="24"/>
          <w:szCs w:val="24"/>
        </w:rPr>
        <w:t>m</w:t>
      </w:r>
      <w:r w:rsidR="005279DE" w:rsidRPr="00943DB2">
        <w:rPr>
          <w:rFonts w:ascii="Garamond" w:hAnsi="Garamond" w:cs="Times New Roman"/>
          <w:sz w:val="24"/>
          <w:szCs w:val="24"/>
        </w:rPr>
        <w:t>aking speeches in</w:t>
      </w:r>
      <w:r>
        <w:rPr>
          <w:rFonts w:ascii="Garamond" w:hAnsi="Garamond" w:cs="Times New Roman"/>
          <w:sz w:val="24"/>
          <w:szCs w:val="24"/>
        </w:rPr>
        <w:t xml:space="preserve"> the</w:t>
      </w:r>
      <w:r w:rsidR="005279DE" w:rsidRPr="00943DB2">
        <w:rPr>
          <w:rFonts w:ascii="Garamond" w:hAnsi="Garamond" w:cs="Times New Roman"/>
          <w:sz w:val="24"/>
          <w:szCs w:val="24"/>
        </w:rPr>
        <w:t xml:space="preserve"> public sphere</w:t>
      </w:r>
      <w:r>
        <w:rPr>
          <w:rFonts w:ascii="Garamond" w:hAnsi="Garamond" w:cs="Times New Roman"/>
          <w:sz w:val="24"/>
          <w:szCs w:val="24"/>
        </w:rPr>
        <w:t>.</w:t>
      </w:r>
    </w:p>
    <w:p w:rsidR="00F97725" w:rsidRPr="0069729D" w:rsidRDefault="00F97725" w:rsidP="00943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Garamond" w:hAnsi="Garamond" w:cs="Times New Roman"/>
          <w:sz w:val="24"/>
          <w:szCs w:val="24"/>
        </w:rPr>
      </w:pPr>
      <w:r w:rsidRPr="0069729D">
        <w:rPr>
          <w:rFonts w:ascii="Garamond" w:hAnsi="Garamond" w:cs="Times New Roman"/>
          <w:sz w:val="24"/>
          <w:szCs w:val="24"/>
        </w:rPr>
        <w:t>Work with handicapped</w:t>
      </w:r>
      <w:r w:rsidR="0069729D" w:rsidRPr="0069729D">
        <w:rPr>
          <w:rFonts w:ascii="Garamond" w:hAnsi="Garamond" w:cs="Times New Roman"/>
          <w:sz w:val="24"/>
          <w:szCs w:val="24"/>
        </w:rPr>
        <w:t xml:space="preserve"> students at</w:t>
      </w:r>
      <w:r w:rsidR="0069729D">
        <w:rPr>
          <w:rFonts w:ascii="Garamond" w:hAnsi="Garamond" w:cs="Times New Roman"/>
          <w:sz w:val="24"/>
          <w:szCs w:val="24"/>
        </w:rPr>
        <w:t xml:space="preserve"> universities.</w:t>
      </w:r>
    </w:p>
    <w:p w:rsidR="00A23053" w:rsidRPr="00943DB2" w:rsidRDefault="00CB1F49" w:rsidP="00943DB2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4"/>
          <w:szCs w:val="24"/>
        </w:rPr>
      </w:pPr>
      <w:r w:rsidRPr="0069729D">
        <w:rPr>
          <w:rFonts w:ascii="Garamond" w:hAnsi="Garamond" w:cs="Times New Roman"/>
          <w:sz w:val="24"/>
          <w:szCs w:val="24"/>
        </w:rPr>
        <w:t>Community</w:t>
      </w:r>
      <w:r w:rsidR="00A23053" w:rsidRPr="0069729D">
        <w:rPr>
          <w:rFonts w:ascii="Garamond" w:hAnsi="Garamond" w:cs="Times New Roman"/>
          <w:sz w:val="24"/>
          <w:szCs w:val="24"/>
        </w:rPr>
        <w:t xml:space="preserve"> celebrations</w:t>
      </w:r>
      <w:r w:rsidR="0069729D">
        <w:rPr>
          <w:rFonts w:ascii="Garamond" w:hAnsi="Garamond" w:cs="Times New Roman"/>
          <w:sz w:val="24"/>
          <w:szCs w:val="24"/>
        </w:rPr>
        <w:t>,</w:t>
      </w:r>
      <w:r w:rsidR="00A23053" w:rsidRPr="0069729D">
        <w:rPr>
          <w:rFonts w:ascii="Garamond" w:hAnsi="Garamond" w:cs="Times New Roman"/>
          <w:sz w:val="24"/>
          <w:szCs w:val="24"/>
        </w:rPr>
        <w:t xml:space="preserve"> organized to bring participants together </w:t>
      </w:r>
      <w:r w:rsidR="0069729D">
        <w:rPr>
          <w:rFonts w:ascii="Garamond" w:hAnsi="Garamond" w:cs="Times New Roman"/>
          <w:sz w:val="24"/>
          <w:szCs w:val="24"/>
        </w:rPr>
        <w:t>with</w:t>
      </w:r>
      <w:r w:rsidR="00A23053" w:rsidRPr="0069729D">
        <w:rPr>
          <w:rFonts w:ascii="Garamond" w:hAnsi="Garamond" w:cs="Times New Roman"/>
          <w:sz w:val="24"/>
          <w:szCs w:val="24"/>
        </w:rPr>
        <w:t xml:space="preserve"> members of the community at large</w:t>
      </w:r>
      <w:r w:rsidR="005C6E17">
        <w:rPr>
          <w:rFonts w:ascii="Garamond" w:hAnsi="Garamond" w:cs="Times New Roman"/>
          <w:sz w:val="24"/>
          <w:szCs w:val="24"/>
        </w:rPr>
        <w:t xml:space="preserve"> including</w:t>
      </w:r>
      <w:r w:rsidR="0025233C">
        <w:rPr>
          <w:rFonts w:ascii="Garamond" w:hAnsi="Garamond" w:cs="Times New Roman"/>
          <w:sz w:val="24"/>
          <w:szCs w:val="24"/>
        </w:rPr>
        <w:t xml:space="preserve"> local authorities</w:t>
      </w:r>
      <w:r w:rsidR="00A23053" w:rsidRPr="0069729D">
        <w:rPr>
          <w:rFonts w:ascii="Garamond" w:hAnsi="Garamond" w:cs="Times New Roman"/>
          <w:sz w:val="24"/>
          <w:szCs w:val="24"/>
        </w:rPr>
        <w:t xml:space="preserve"> </w:t>
      </w:r>
      <w:r w:rsidR="0069729D">
        <w:rPr>
          <w:rFonts w:ascii="Garamond" w:hAnsi="Garamond" w:cs="Times New Roman"/>
          <w:sz w:val="24"/>
          <w:szCs w:val="24"/>
        </w:rPr>
        <w:t xml:space="preserve">in order </w:t>
      </w:r>
      <w:r w:rsidR="00A23053" w:rsidRPr="0069729D">
        <w:rPr>
          <w:rFonts w:ascii="Garamond" w:hAnsi="Garamond" w:cs="Times New Roman"/>
          <w:sz w:val="24"/>
          <w:szCs w:val="24"/>
        </w:rPr>
        <w:t xml:space="preserve">to build awareness of healing initiatives taking place in their community </w:t>
      </w:r>
      <w:r w:rsidR="0069729D">
        <w:rPr>
          <w:rFonts w:ascii="Garamond" w:hAnsi="Garamond" w:cs="Times New Roman"/>
          <w:sz w:val="24"/>
          <w:szCs w:val="24"/>
        </w:rPr>
        <w:t xml:space="preserve">and </w:t>
      </w:r>
      <w:r w:rsidR="00A23053" w:rsidRPr="0069729D">
        <w:rPr>
          <w:rFonts w:ascii="Garamond" w:hAnsi="Garamond" w:cs="Times New Roman"/>
          <w:sz w:val="24"/>
          <w:szCs w:val="24"/>
        </w:rPr>
        <w:t>to reach lasting social cohesion.</w:t>
      </w:r>
    </w:p>
    <w:p w:rsidR="00A23053" w:rsidRPr="00943DB2" w:rsidRDefault="00A23053" w:rsidP="00943DB2">
      <w:pPr>
        <w:pStyle w:val="ListParagraph"/>
        <w:numPr>
          <w:ilvl w:val="0"/>
          <w:numId w:val="5"/>
        </w:numPr>
        <w:rPr>
          <w:rFonts w:ascii="Garamond" w:eastAsia="Calibri" w:hAnsi="Garamond" w:cs="Times New Roman"/>
          <w:sz w:val="24"/>
          <w:szCs w:val="24"/>
        </w:rPr>
      </w:pPr>
      <w:r w:rsidRPr="00943DB2">
        <w:rPr>
          <w:rFonts w:ascii="Garamond" w:eastAsia="Calibri" w:hAnsi="Garamond" w:cs="Times New Roman"/>
          <w:sz w:val="24"/>
          <w:szCs w:val="24"/>
        </w:rPr>
        <w:t xml:space="preserve">Playing football as </w:t>
      </w:r>
      <w:r w:rsidR="00CB1F49" w:rsidRPr="00943DB2">
        <w:rPr>
          <w:rFonts w:ascii="Garamond" w:eastAsia="Calibri" w:hAnsi="Garamond" w:cs="Times New Roman"/>
          <w:sz w:val="24"/>
          <w:szCs w:val="24"/>
        </w:rPr>
        <w:t>a</w:t>
      </w:r>
      <w:r w:rsidRPr="00943DB2">
        <w:rPr>
          <w:rFonts w:ascii="Garamond" w:eastAsia="Calibri" w:hAnsi="Garamond" w:cs="Times New Roman"/>
          <w:sz w:val="24"/>
          <w:szCs w:val="24"/>
        </w:rPr>
        <w:t xml:space="preserve"> tool of mobilization</w:t>
      </w:r>
      <w:r w:rsidR="0069729D">
        <w:rPr>
          <w:rFonts w:ascii="Garamond" w:eastAsia="Calibri" w:hAnsi="Garamond" w:cs="Times New Roman"/>
          <w:sz w:val="24"/>
          <w:szCs w:val="24"/>
        </w:rPr>
        <w:t xml:space="preserve"> and sensitization</w:t>
      </w:r>
      <w:r w:rsidRPr="00943DB2">
        <w:rPr>
          <w:rFonts w:ascii="Garamond" w:eastAsia="Calibri" w:hAnsi="Garamond" w:cs="Times New Roman"/>
          <w:sz w:val="24"/>
          <w:szCs w:val="24"/>
        </w:rPr>
        <w:t xml:space="preserve"> to bring different communities and identity groups together</w:t>
      </w:r>
      <w:r w:rsidR="00896BA3">
        <w:rPr>
          <w:rFonts w:ascii="Garamond" w:eastAsia="Calibri" w:hAnsi="Garamond" w:cs="Times New Roman"/>
          <w:sz w:val="24"/>
          <w:szCs w:val="24"/>
        </w:rPr>
        <w:t>.</w:t>
      </w:r>
    </w:p>
    <w:p w:rsidR="00A23053" w:rsidRPr="00943DB2" w:rsidRDefault="00A23053" w:rsidP="00943DB2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Garamond" w:hAnsi="Garamond" w:cs="Times New Roman"/>
          <w:sz w:val="24"/>
          <w:szCs w:val="24"/>
        </w:rPr>
      </w:pPr>
    </w:p>
    <w:p w:rsidR="00191FF0" w:rsidRPr="005C6E17" w:rsidRDefault="005C6E17" w:rsidP="005C6E17">
      <w:pPr>
        <w:pStyle w:val="Default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Thank you for your support for 2019.</w:t>
      </w:r>
    </w:p>
    <w:sectPr w:rsidR="00191FF0" w:rsidRPr="005C6E17" w:rsidSect="0025233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5C4"/>
    <w:multiLevelType w:val="hybridMultilevel"/>
    <w:tmpl w:val="B630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B68AD"/>
    <w:multiLevelType w:val="hybridMultilevel"/>
    <w:tmpl w:val="0F1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15999"/>
    <w:multiLevelType w:val="hybridMultilevel"/>
    <w:tmpl w:val="079E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6796F"/>
    <w:multiLevelType w:val="hybridMultilevel"/>
    <w:tmpl w:val="D506F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C276A8"/>
    <w:multiLevelType w:val="hybridMultilevel"/>
    <w:tmpl w:val="AC326D64"/>
    <w:lvl w:ilvl="0" w:tplc="7E528C1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C2B9E"/>
    <w:multiLevelType w:val="hybridMultilevel"/>
    <w:tmpl w:val="9CE0EC54"/>
    <w:lvl w:ilvl="0" w:tplc="C70C90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50648"/>
    <w:multiLevelType w:val="hybridMultilevel"/>
    <w:tmpl w:val="45983DB6"/>
    <w:lvl w:ilvl="0" w:tplc="3B905C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65C0E"/>
    <w:multiLevelType w:val="hybridMultilevel"/>
    <w:tmpl w:val="8F14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1E9"/>
    <w:rsid w:val="000906CD"/>
    <w:rsid w:val="00191FF0"/>
    <w:rsid w:val="001F4467"/>
    <w:rsid w:val="0025233C"/>
    <w:rsid w:val="003208BD"/>
    <w:rsid w:val="00343963"/>
    <w:rsid w:val="00395879"/>
    <w:rsid w:val="004D616A"/>
    <w:rsid w:val="004E1AEF"/>
    <w:rsid w:val="005279DE"/>
    <w:rsid w:val="005B4B8D"/>
    <w:rsid w:val="005C31E9"/>
    <w:rsid w:val="005C6E17"/>
    <w:rsid w:val="005D1C43"/>
    <w:rsid w:val="0069729D"/>
    <w:rsid w:val="006B0437"/>
    <w:rsid w:val="006E7006"/>
    <w:rsid w:val="00722941"/>
    <w:rsid w:val="007B2F70"/>
    <w:rsid w:val="0081582F"/>
    <w:rsid w:val="00846DAE"/>
    <w:rsid w:val="00896BA3"/>
    <w:rsid w:val="008C39ED"/>
    <w:rsid w:val="00900BAB"/>
    <w:rsid w:val="00943DB2"/>
    <w:rsid w:val="009440D4"/>
    <w:rsid w:val="009F43DA"/>
    <w:rsid w:val="00A21E4A"/>
    <w:rsid w:val="00A23053"/>
    <w:rsid w:val="00B02B0D"/>
    <w:rsid w:val="00C13F69"/>
    <w:rsid w:val="00C76E97"/>
    <w:rsid w:val="00CA5C19"/>
    <w:rsid w:val="00CB1F49"/>
    <w:rsid w:val="00CD32FA"/>
    <w:rsid w:val="00CF4C26"/>
    <w:rsid w:val="00DE5486"/>
    <w:rsid w:val="00F97725"/>
    <w:rsid w:val="00FE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4467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F4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to.gg/332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3</cp:revision>
  <dcterms:created xsi:type="dcterms:W3CDTF">2018-11-09T11:23:00Z</dcterms:created>
  <dcterms:modified xsi:type="dcterms:W3CDTF">2018-11-09T11:29:00Z</dcterms:modified>
</cp:coreProperties>
</file>