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80663B" w14:textId="77777777" w:rsidR="00F21D2F" w:rsidRDefault="00F21D2F" w:rsidP="00F21D2F">
      <w:pPr>
        <w:spacing w:after="0" w:line="240" w:lineRule="auto"/>
        <w:jc w:val="both"/>
        <w:rPr>
          <w:rFonts w:ascii="Georgia" w:hAnsi="Georgia"/>
          <w:b/>
          <w:szCs w:val="24"/>
        </w:rPr>
      </w:pPr>
    </w:p>
    <w:p w14:paraId="63DE8E6B" w14:textId="77777777" w:rsidR="00F21D2F" w:rsidRDefault="00F21D2F" w:rsidP="00F21D2F">
      <w:pPr>
        <w:spacing w:after="0" w:line="240" w:lineRule="auto"/>
        <w:jc w:val="both"/>
        <w:rPr>
          <w:rFonts w:ascii="Georgia" w:hAnsi="Georgia"/>
          <w:b/>
          <w:szCs w:val="24"/>
        </w:rPr>
      </w:pPr>
    </w:p>
    <w:p w14:paraId="6C0A866B" w14:textId="77777777" w:rsidR="00F21D2F" w:rsidRPr="005F708C" w:rsidRDefault="00F21D2F" w:rsidP="00F21D2F">
      <w:pPr>
        <w:spacing w:after="0" w:line="240" w:lineRule="auto"/>
        <w:jc w:val="both"/>
        <w:rPr>
          <w:rFonts w:ascii="Georgia" w:hAnsi="Georgia"/>
          <w:sz w:val="24"/>
          <w:szCs w:val="24"/>
        </w:rPr>
      </w:pPr>
    </w:p>
    <w:p w14:paraId="7D6BF141" w14:textId="2EA65976" w:rsidR="006F2556" w:rsidRPr="00A21B71" w:rsidRDefault="00277BE6" w:rsidP="00A21B71">
      <w:pPr>
        <w:shd w:val="clear" w:color="auto" w:fill="002060"/>
        <w:ind w:firstLine="720"/>
        <w:jc w:val="center"/>
        <w:rPr>
          <w:rFonts w:ascii="Georgia" w:hAnsi="Georgia"/>
          <w:b/>
          <w:sz w:val="32"/>
          <w:szCs w:val="28"/>
        </w:rPr>
      </w:pPr>
      <w:r w:rsidRPr="004128E1">
        <w:rPr>
          <w:rFonts w:ascii="Georgia" w:hAnsi="Georgia"/>
          <w:b/>
          <w:sz w:val="32"/>
          <w:szCs w:val="28"/>
        </w:rPr>
        <w:t>Learning Squared Liberia</w:t>
      </w:r>
      <w:r w:rsidR="00F21D2F" w:rsidRPr="004128E1">
        <w:rPr>
          <w:rFonts w:ascii="Georgia" w:hAnsi="Georgia"/>
          <w:b/>
          <w:sz w:val="32"/>
          <w:szCs w:val="28"/>
        </w:rPr>
        <w:t xml:space="preserve"> PROJECT </w:t>
      </w:r>
      <w:r w:rsidR="003A7213" w:rsidRPr="004128E1">
        <w:rPr>
          <w:rFonts w:ascii="Georgia" w:hAnsi="Georgia"/>
          <w:b/>
          <w:sz w:val="32"/>
          <w:szCs w:val="28"/>
        </w:rPr>
        <w:t>Report</w:t>
      </w:r>
      <w:r w:rsidR="00F21D2F" w:rsidRPr="004128E1">
        <w:rPr>
          <w:rFonts w:ascii="Georgia" w:hAnsi="Georgia"/>
          <w:b/>
          <w:sz w:val="32"/>
          <w:szCs w:val="28"/>
        </w:rPr>
        <w:t>:</w:t>
      </w:r>
      <w:r w:rsidR="00F21D2F" w:rsidRPr="004128E1">
        <w:rPr>
          <w:sz w:val="24"/>
        </w:rPr>
        <w:t xml:space="preserve">    </w:t>
      </w:r>
      <w:r w:rsidR="00F21D2F" w:rsidRPr="004128E1">
        <w:rPr>
          <w:rFonts w:ascii="Georgia" w:hAnsi="Georgia"/>
          <w:b/>
          <w:sz w:val="32"/>
          <w:szCs w:val="28"/>
        </w:rPr>
        <w:t xml:space="preserve">SUPPORT RURAL GIRLS </w:t>
      </w:r>
      <w:r w:rsidR="002D64DD" w:rsidRPr="004128E1">
        <w:rPr>
          <w:rFonts w:ascii="Georgia" w:hAnsi="Georgia"/>
          <w:b/>
          <w:sz w:val="32"/>
          <w:szCs w:val="28"/>
        </w:rPr>
        <w:t>EDUCATION IN</w:t>
      </w:r>
      <w:r w:rsidR="00F21D2F" w:rsidRPr="004128E1">
        <w:rPr>
          <w:rFonts w:ascii="Georgia" w:hAnsi="Georgia"/>
          <w:b/>
          <w:sz w:val="32"/>
          <w:szCs w:val="28"/>
        </w:rPr>
        <w:t xml:space="preserve"> </w:t>
      </w:r>
      <w:r w:rsidR="002D64DD" w:rsidRPr="004128E1">
        <w:rPr>
          <w:rFonts w:ascii="Georgia" w:hAnsi="Georgia"/>
          <w:b/>
          <w:sz w:val="32"/>
          <w:szCs w:val="28"/>
        </w:rPr>
        <w:t>LIBERIA (</w:t>
      </w:r>
      <w:r w:rsidR="001357A9" w:rsidRPr="004128E1">
        <w:rPr>
          <w:rFonts w:ascii="Georgia" w:hAnsi="Georgia"/>
          <w:b/>
          <w:sz w:val="32"/>
          <w:szCs w:val="28"/>
        </w:rPr>
        <w:t>33068).</w:t>
      </w:r>
    </w:p>
    <w:p w14:paraId="574B63D6" w14:textId="77777777" w:rsidR="00F21D2F" w:rsidRDefault="00F21D2F" w:rsidP="00F21D2F">
      <w:pPr>
        <w:spacing w:after="200" w:line="276" w:lineRule="auto"/>
        <w:ind w:left="480"/>
        <w:rPr>
          <w:rFonts w:ascii="Times New Roman" w:hAnsi="Times New Roman"/>
          <w:b/>
        </w:rPr>
      </w:pPr>
    </w:p>
    <w:p w14:paraId="0241FC36" w14:textId="77777777" w:rsidR="00F21D2F" w:rsidRDefault="00F21D2F" w:rsidP="00F21D2F">
      <w:pPr>
        <w:spacing w:after="200" w:line="276" w:lineRule="auto"/>
        <w:rPr>
          <w:rFonts w:ascii="Times New Roman" w:hAnsi="Times New Roman"/>
          <w:b/>
        </w:rPr>
      </w:pPr>
    </w:p>
    <w:p w14:paraId="38755392" w14:textId="77777777" w:rsidR="00F21D2F" w:rsidRDefault="00F21D2F" w:rsidP="00F21D2F">
      <w:pPr>
        <w:spacing w:after="200" w:line="276" w:lineRule="auto"/>
        <w:rPr>
          <w:rFonts w:ascii="Times New Roman" w:hAnsi="Times New Roman"/>
          <w:b/>
        </w:rPr>
      </w:pPr>
    </w:p>
    <w:p w14:paraId="0813EB7A" w14:textId="77777777" w:rsidR="00F21D2F" w:rsidRPr="004503DA" w:rsidRDefault="00F21D2F" w:rsidP="00F21D2F">
      <w:pPr>
        <w:spacing w:after="200" w:line="276" w:lineRule="auto"/>
        <w:rPr>
          <w:rFonts w:ascii="Times New Roman" w:hAnsi="Times New Roman"/>
          <w:b/>
          <w:sz w:val="32"/>
        </w:rPr>
      </w:pPr>
    </w:p>
    <w:p w14:paraId="7F3D4CDB" w14:textId="06C8F308" w:rsidR="00F21D2F" w:rsidRPr="004503DA" w:rsidRDefault="00F21D2F" w:rsidP="00F21D2F">
      <w:pPr>
        <w:spacing w:after="200" w:line="276" w:lineRule="auto"/>
        <w:rPr>
          <w:rFonts w:ascii="Times New Roman" w:hAnsi="Times New Roman"/>
          <w:b/>
          <w:sz w:val="32"/>
        </w:rPr>
      </w:pPr>
      <w:r w:rsidRPr="004503DA">
        <w:rPr>
          <w:rFonts w:ascii="Times New Roman" w:hAnsi="Times New Roman"/>
          <w:b/>
          <w:sz w:val="32"/>
        </w:rPr>
        <w:t xml:space="preserve">                                       DATE: </w:t>
      </w:r>
      <w:r w:rsidR="00416505">
        <w:rPr>
          <w:rFonts w:ascii="Times New Roman" w:hAnsi="Times New Roman"/>
          <w:b/>
          <w:sz w:val="32"/>
        </w:rPr>
        <w:t>September</w:t>
      </w:r>
      <w:r w:rsidR="00E74E17">
        <w:rPr>
          <w:rFonts w:ascii="Times New Roman" w:hAnsi="Times New Roman"/>
          <w:b/>
          <w:sz w:val="32"/>
        </w:rPr>
        <w:t xml:space="preserve"> 2020</w:t>
      </w:r>
      <w:r w:rsidRPr="004503DA">
        <w:rPr>
          <w:rFonts w:ascii="Times New Roman" w:hAnsi="Times New Roman"/>
          <w:b/>
          <w:sz w:val="32"/>
        </w:rPr>
        <w:t xml:space="preserve"> </w:t>
      </w:r>
    </w:p>
    <w:p w14:paraId="6DBA6DD5" w14:textId="77777777" w:rsidR="00F21D2F" w:rsidRPr="004503DA" w:rsidRDefault="00F21D2F" w:rsidP="00F21D2F">
      <w:pPr>
        <w:spacing w:after="200" w:line="276" w:lineRule="auto"/>
        <w:rPr>
          <w:rFonts w:ascii="Times New Roman" w:hAnsi="Times New Roman"/>
          <w:b/>
          <w:sz w:val="32"/>
        </w:rPr>
      </w:pPr>
    </w:p>
    <w:p w14:paraId="0A775DF9" w14:textId="77777777" w:rsidR="0009227F" w:rsidRDefault="00F21D2F" w:rsidP="00F21D2F">
      <w:pPr>
        <w:spacing w:after="200" w:line="276" w:lineRule="auto"/>
        <w:rPr>
          <w:rFonts w:ascii="Times New Roman" w:hAnsi="Times New Roman"/>
          <w:b/>
          <w:sz w:val="32"/>
        </w:rPr>
      </w:pPr>
      <w:r w:rsidRPr="004503DA">
        <w:rPr>
          <w:rFonts w:ascii="Times New Roman" w:hAnsi="Times New Roman"/>
          <w:b/>
          <w:sz w:val="32"/>
        </w:rPr>
        <w:t xml:space="preserve">                     </w:t>
      </w:r>
    </w:p>
    <w:p w14:paraId="24148362" w14:textId="07A371A0" w:rsidR="00F21D2F" w:rsidRPr="004503DA" w:rsidRDefault="0009227F" w:rsidP="00F21D2F">
      <w:pPr>
        <w:spacing w:after="200" w:line="276" w:lineRule="auto"/>
        <w:rPr>
          <w:rFonts w:ascii="Times New Roman" w:hAnsi="Times New Roman"/>
          <w:b/>
          <w:sz w:val="32"/>
        </w:rPr>
      </w:pPr>
      <w:r>
        <w:rPr>
          <w:rFonts w:ascii="Times New Roman" w:hAnsi="Times New Roman"/>
          <w:b/>
          <w:sz w:val="32"/>
        </w:rPr>
        <w:t xml:space="preserve">                      </w:t>
      </w:r>
      <w:r w:rsidR="00245B76">
        <w:rPr>
          <w:rFonts w:ascii="Times New Roman" w:hAnsi="Times New Roman"/>
          <w:b/>
          <w:sz w:val="32"/>
        </w:rPr>
        <w:t xml:space="preserve">     </w:t>
      </w:r>
      <w:r>
        <w:rPr>
          <w:rFonts w:ascii="Times New Roman" w:hAnsi="Times New Roman"/>
          <w:b/>
          <w:sz w:val="32"/>
        </w:rPr>
        <w:t xml:space="preserve"> </w:t>
      </w:r>
      <w:r w:rsidR="00F21D2F" w:rsidRPr="004503DA">
        <w:rPr>
          <w:rFonts w:ascii="Times New Roman" w:hAnsi="Times New Roman"/>
          <w:b/>
          <w:sz w:val="32"/>
        </w:rPr>
        <w:t xml:space="preserve">  LOCATION: MONROVIA, LIBERIA </w:t>
      </w:r>
    </w:p>
    <w:p w14:paraId="42011BF2" w14:textId="77777777" w:rsidR="00F21D2F" w:rsidRDefault="00F21D2F" w:rsidP="00F21D2F">
      <w:pPr>
        <w:spacing w:after="200" w:line="276" w:lineRule="auto"/>
        <w:rPr>
          <w:rFonts w:ascii="Times New Roman" w:hAnsi="Times New Roman"/>
          <w:b/>
          <w:sz w:val="32"/>
        </w:rPr>
      </w:pPr>
    </w:p>
    <w:p w14:paraId="621B94BF" w14:textId="77777777" w:rsidR="004C65A3" w:rsidRDefault="004C65A3" w:rsidP="00F21D2F">
      <w:pPr>
        <w:spacing w:after="200" w:line="276" w:lineRule="auto"/>
        <w:rPr>
          <w:rFonts w:ascii="Times New Roman" w:hAnsi="Times New Roman"/>
          <w:b/>
          <w:sz w:val="32"/>
        </w:rPr>
      </w:pPr>
    </w:p>
    <w:p w14:paraId="57264F22" w14:textId="77777777" w:rsidR="004C65A3" w:rsidRDefault="004C65A3" w:rsidP="00F21D2F">
      <w:pPr>
        <w:spacing w:after="200" w:line="276" w:lineRule="auto"/>
        <w:rPr>
          <w:rFonts w:ascii="Times New Roman" w:hAnsi="Times New Roman"/>
          <w:b/>
          <w:sz w:val="32"/>
        </w:rPr>
      </w:pPr>
    </w:p>
    <w:p w14:paraId="42114D48" w14:textId="77777777" w:rsidR="004C65A3" w:rsidRDefault="004C65A3" w:rsidP="00F21D2F">
      <w:pPr>
        <w:spacing w:after="200" w:line="276" w:lineRule="auto"/>
        <w:rPr>
          <w:rFonts w:ascii="Times New Roman" w:hAnsi="Times New Roman"/>
          <w:b/>
          <w:sz w:val="32"/>
        </w:rPr>
      </w:pPr>
    </w:p>
    <w:p w14:paraId="0D97B23E" w14:textId="77777777" w:rsidR="004C65A3" w:rsidRPr="004503DA" w:rsidRDefault="004C65A3" w:rsidP="00F21D2F">
      <w:pPr>
        <w:spacing w:after="200" w:line="276" w:lineRule="auto"/>
        <w:rPr>
          <w:rFonts w:ascii="Times New Roman" w:hAnsi="Times New Roman"/>
          <w:b/>
          <w:sz w:val="32"/>
        </w:rPr>
      </w:pPr>
    </w:p>
    <w:p w14:paraId="3F99E87C" w14:textId="532E0024" w:rsidR="00F21D2F" w:rsidRPr="004503DA" w:rsidRDefault="00F21D2F" w:rsidP="00F21D2F">
      <w:pPr>
        <w:pStyle w:val="NoSpacing"/>
        <w:rPr>
          <w:rFonts w:ascii="Times New Roman" w:hAnsi="Times New Roman"/>
          <w:sz w:val="32"/>
        </w:rPr>
      </w:pPr>
      <w:r w:rsidRPr="004503DA">
        <w:rPr>
          <w:rFonts w:ascii="Times New Roman" w:hAnsi="Times New Roman"/>
          <w:b/>
          <w:sz w:val="32"/>
        </w:rPr>
        <w:t xml:space="preserve">Prepared By: </w:t>
      </w:r>
      <w:r w:rsidR="004C65A3">
        <w:rPr>
          <w:rFonts w:ascii="Times New Roman" w:hAnsi="Times New Roman"/>
          <w:sz w:val="32"/>
        </w:rPr>
        <w:t>L</w:t>
      </w:r>
      <w:r w:rsidR="00CB6C22">
        <w:rPr>
          <w:rFonts w:ascii="Times New Roman" w:hAnsi="Times New Roman"/>
          <w:sz w:val="32"/>
        </w:rPr>
        <w:t xml:space="preserve">EARNING </w:t>
      </w:r>
      <w:r w:rsidR="004C65A3">
        <w:rPr>
          <w:rFonts w:ascii="Times New Roman" w:hAnsi="Times New Roman"/>
          <w:sz w:val="32"/>
        </w:rPr>
        <w:t>S</w:t>
      </w:r>
      <w:r w:rsidR="00CB6C22">
        <w:rPr>
          <w:rFonts w:ascii="Times New Roman" w:hAnsi="Times New Roman"/>
          <w:sz w:val="32"/>
        </w:rPr>
        <w:t xml:space="preserve">QUARED </w:t>
      </w:r>
      <w:r w:rsidRPr="004503DA">
        <w:rPr>
          <w:rFonts w:ascii="Times New Roman" w:hAnsi="Times New Roman"/>
          <w:sz w:val="32"/>
        </w:rPr>
        <w:t xml:space="preserve">-Liberia </w:t>
      </w:r>
      <w:r w:rsidRPr="004503DA">
        <w:rPr>
          <w:rFonts w:ascii="Times New Roman" w:hAnsi="Times New Roman"/>
          <w:sz w:val="32"/>
        </w:rPr>
        <w:br/>
        <w:t>Phone: +231(0)886828014</w:t>
      </w:r>
    </w:p>
    <w:p w14:paraId="72B5C2BA" w14:textId="41B91DA1" w:rsidR="00DF5EF4" w:rsidRDefault="00F73550" w:rsidP="00F21D2F">
      <w:pPr>
        <w:spacing w:after="200" w:line="276" w:lineRule="auto"/>
        <w:rPr>
          <w:rStyle w:val="Hyperlink"/>
          <w:rFonts w:ascii="Times New Roman" w:hAnsi="Times New Roman"/>
          <w:sz w:val="32"/>
        </w:rPr>
      </w:pPr>
      <w:r>
        <w:rPr>
          <w:rFonts w:ascii="Times New Roman" w:hAnsi="Times New Roman"/>
          <w:sz w:val="32"/>
        </w:rPr>
        <w:t xml:space="preserve">              +231(0)777171654</w:t>
      </w:r>
      <w:r w:rsidR="00F21D2F" w:rsidRPr="004503DA">
        <w:rPr>
          <w:rFonts w:ascii="Times New Roman" w:hAnsi="Times New Roman"/>
          <w:sz w:val="32"/>
        </w:rPr>
        <w:br/>
        <w:t>Email: info@</w:t>
      </w:r>
      <w:r w:rsidR="004C65A3">
        <w:rPr>
          <w:rFonts w:ascii="Times New Roman" w:hAnsi="Times New Roman"/>
          <w:sz w:val="32"/>
        </w:rPr>
        <w:t>learningsquared</w:t>
      </w:r>
      <w:r w:rsidR="00F21D2F" w:rsidRPr="004503DA">
        <w:rPr>
          <w:rFonts w:ascii="Times New Roman" w:hAnsi="Times New Roman"/>
          <w:sz w:val="32"/>
        </w:rPr>
        <w:t>lib.org</w:t>
      </w:r>
      <w:r w:rsidR="00F21D2F" w:rsidRPr="004503DA">
        <w:rPr>
          <w:rFonts w:ascii="Times New Roman" w:hAnsi="Times New Roman"/>
          <w:sz w:val="32"/>
        </w:rPr>
        <w:br/>
        <w:t xml:space="preserve">Website: </w:t>
      </w:r>
      <w:hyperlink r:id="rId8" w:history="1">
        <w:r w:rsidR="004C65A3">
          <w:rPr>
            <w:rStyle w:val="Hyperlink"/>
            <w:rFonts w:ascii="Times New Roman" w:hAnsi="Times New Roman"/>
            <w:sz w:val="32"/>
          </w:rPr>
          <w:t>learningsquaredliberia.org</w:t>
        </w:r>
      </w:hyperlink>
    </w:p>
    <w:p w14:paraId="75B28546" w14:textId="77777777" w:rsidR="00775709" w:rsidRPr="00875B1D" w:rsidRDefault="00775709" w:rsidP="00F21D2F">
      <w:pPr>
        <w:spacing w:after="200" w:line="276" w:lineRule="auto"/>
        <w:rPr>
          <w:rFonts w:ascii="Times New Roman" w:hAnsi="Times New Roman"/>
          <w:color w:val="0563C1"/>
          <w:sz w:val="32"/>
          <w:u w:val="single"/>
        </w:rPr>
      </w:pPr>
    </w:p>
    <w:p w14:paraId="44CB59A4" w14:textId="7998B71D" w:rsidR="00F21D2F" w:rsidRPr="00376A97" w:rsidRDefault="00F21D2F" w:rsidP="00F21D2F">
      <w:pPr>
        <w:spacing w:after="200" w:line="276" w:lineRule="auto"/>
        <w:rPr>
          <w:rFonts w:ascii="Times New Roman" w:hAnsi="Times New Roman"/>
          <w:b/>
        </w:rPr>
      </w:pPr>
      <w:r w:rsidRPr="00376A97">
        <w:rPr>
          <w:rFonts w:ascii="Times New Roman" w:hAnsi="Times New Roman"/>
          <w:b/>
        </w:rPr>
        <w:t xml:space="preserve">INTRODUCTION:  </w:t>
      </w:r>
    </w:p>
    <w:p w14:paraId="2E093057" w14:textId="77777777" w:rsidR="00FD76D2" w:rsidRPr="00FD76D2" w:rsidRDefault="00FD76D2" w:rsidP="00F21D2F">
      <w:pPr>
        <w:jc w:val="both"/>
        <w:rPr>
          <w:rFonts w:ascii="Times New Roman" w:hAnsi="Times New Roman"/>
        </w:rPr>
      </w:pPr>
      <w:r w:rsidRPr="00FD76D2">
        <w:rPr>
          <w:rFonts w:ascii="Times New Roman" w:hAnsi="Times New Roman"/>
        </w:rPr>
        <w:t>This report covers recent activities implemented under the project mentioned above, covering the month under review (</w:t>
      </w:r>
      <w:r w:rsidRPr="00FD76D2">
        <w:rPr>
          <w:rStyle w:val="Strong"/>
          <w:rFonts w:ascii="Times New Roman" w:hAnsi="Times New Roman"/>
          <w:color w:val="0E101A"/>
        </w:rPr>
        <w:t>June–September 2020</w:t>
      </w:r>
      <w:r w:rsidRPr="00FD76D2">
        <w:rPr>
          <w:rFonts w:ascii="Times New Roman" w:hAnsi="Times New Roman"/>
        </w:rPr>
        <w:t>). Activities implemented in Margibi, Bomi, Cape Mount, Bassa, and Montserrado counties in Liberia. This report reflects school monitoring, distributing protective materials to schools, response to an emergency disaster to a partner school in Grand cape Mount County, Liberia. </w:t>
      </w:r>
    </w:p>
    <w:p w14:paraId="5CD8A211" w14:textId="77777777" w:rsidR="001A51DE" w:rsidRDefault="00F21D2F" w:rsidP="001A51DE">
      <w:pPr>
        <w:jc w:val="both"/>
        <w:rPr>
          <w:rFonts w:ascii="Times New Roman" w:hAnsi="Times New Roman"/>
          <w:b/>
        </w:rPr>
      </w:pPr>
      <w:r w:rsidRPr="00020263">
        <w:rPr>
          <w:rFonts w:ascii="Times New Roman" w:hAnsi="Times New Roman"/>
          <w:b/>
        </w:rPr>
        <w:t xml:space="preserve">2.0 </w:t>
      </w:r>
      <w:r w:rsidR="008A08C0">
        <w:rPr>
          <w:rFonts w:ascii="Times New Roman" w:hAnsi="Times New Roman"/>
          <w:b/>
        </w:rPr>
        <w:t>PLANNED ACTIVITIES FOR THE PERIOD UNDER REVIEW</w:t>
      </w:r>
      <w:r w:rsidRPr="00020263">
        <w:rPr>
          <w:rFonts w:ascii="Times New Roman" w:hAnsi="Times New Roman"/>
          <w:b/>
        </w:rPr>
        <w:t xml:space="preserve">: </w:t>
      </w:r>
    </w:p>
    <w:p w14:paraId="66446116" w14:textId="54E24B9D" w:rsidR="001A51DE" w:rsidRPr="00245B76" w:rsidRDefault="001A51DE" w:rsidP="001A51DE">
      <w:pPr>
        <w:pStyle w:val="NoSpacing"/>
        <w:rPr>
          <w:rFonts w:ascii="Times New Roman" w:hAnsi="Times New Roman" w:cs="Times New Roman"/>
          <w:b/>
          <w:bCs/>
        </w:rPr>
      </w:pPr>
      <w:r w:rsidRPr="00245B76">
        <w:rPr>
          <w:rFonts w:ascii="Times New Roman" w:hAnsi="Times New Roman" w:cs="Times New Roman"/>
          <w:b/>
          <w:bCs/>
        </w:rPr>
        <w:t>2.1</w:t>
      </w:r>
      <w:r w:rsidR="00597EB2" w:rsidRPr="00245B76">
        <w:rPr>
          <w:rFonts w:ascii="Times New Roman" w:hAnsi="Times New Roman" w:cs="Times New Roman"/>
          <w:b/>
          <w:bCs/>
        </w:rPr>
        <w:t xml:space="preserve"> </w:t>
      </w:r>
      <w:r w:rsidRPr="00245B76">
        <w:rPr>
          <w:rFonts w:ascii="Times New Roman" w:hAnsi="Times New Roman" w:cs="Times New Roman"/>
          <w:b/>
          <w:bCs/>
        </w:rPr>
        <w:t xml:space="preserve">Learning </w:t>
      </w:r>
      <w:r w:rsidR="00597EB2" w:rsidRPr="00245B76">
        <w:rPr>
          <w:rFonts w:ascii="Times New Roman" w:hAnsi="Times New Roman" w:cs="Times New Roman"/>
          <w:b/>
          <w:bCs/>
        </w:rPr>
        <w:t>Squared received</w:t>
      </w:r>
      <w:r w:rsidRPr="00245B76">
        <w:rPr>
          <w:rFonts w:ascii="Times New Roman" w:hAnsi="Times New Roman" w:cs="Times New Roman"/>
          <w:b/>
          <w:bCs/>
        </w:rPr>
        <w:t xml:space="preserve"> </w:t>
      </w:r>
      <w:r w:rsidR="00597EB2" w:rsidRPr="00245B76">
        <w:rPr>
          <w:rFonts w:ascii="Times New Roman" w:hAnsi="Times New Roman" w:cs="Times New Roman"/>
          <w:b/>
          <w:bCs/>
        </w:rPr>
        <w:t xml:space="preserve">($1,000.) One Thousand United States Dollars </w:t>
      </w:r>
      <w:r w:rsidR="00102E35" w:rsidRPr="00245B76">
        <w:rPr>
          <w:rFonts w:ascii="Times New Roman" w:hAnsi="Times New Roman" w:cs="Times New Roman"/>
          <w:b/>
          <w:bCs/>
        </w:rPr>
        <w:t>Mi</w:t>
      </w:r>
      <w:r w:rsidRPr="00245B76">
        <w:rPr>
          <w:rStyle w:val="Strong"/>
          <w:rFonts w:ascii="Times New Roman" w:hAnsi="Times New Roman" w:cs="Times New Roman"/>
          <w:b w:val="0"/>
          <w:bCs w:val="0"/>
          <w:color w:val="0E101A"/>
        </w:rPr>
        <w:t>crogrant from GlobalGiving</w:t>
      </w:r>
    </w:p>
    <w:p w14:paraId="684D6D05" w14:textId="50F04E5E" w:rsidR="001A51DE" w:rsidRPr="00245B76" w:rsidRDefault="001A51DE" w:rsidP="001A51DE">
      <w:pPr>
        <w:pStyle w:val="NoSpacing"/>
        <w:rPr>
          <w:rFonts w:ascii="Times New Roman" w:hAnsi="Times New Roman" w:cs="Times New Roman"/>
          <w:b/>
          <w:bCs/>
        </w:rPr>
      </w:pPr>
      <w:r w:rsidRPr="00245B76">
        <w:rPr>
          <w:rFonts w:ascii="Times New Roman" w:hAnsi="Times New Roman" w:cs="Times New Roman"/>
          <w:b/>
          <w:bCs/>
        </w:rPr>
        <w:t xml:space="preserve">2.2 Distribution of personal preventive </w:t>
      </w:r>
      <w:r w:rsidR="003E2EA3" w:rsidRPr="00245B76">
        <w:rPr>
          <w:rFonts w:ascii="Times New Roman" w:hAnsi="Times New Roman" w:cs="Times New Roman"/>
          <w:b/>
          <w:bCs/>
        </w:rPr>
        <w:t>equipment (PPE)</w:t>
      </w:r>
      <w:r w:rsidRPr="00245B76">
        <w:rPr>
          <w:rFonts w:ascii="Times New Roman" w:hAnsi="Times New Roman" w:cs="Times New Roman"/>
          <w:b/>
          <w:bCs/>
        </w:rPr>
        <w:t xml:space="preserve"> to </w:t>
      </w:r>
      <w:r w:rsidR="003E2EA3" w:rsidRPr="00245B76">
        <w:rPr>
          <w:rFonts w:ascii="Times New Roman" w:hAnsi="Times New Roman" w:cs="Times New Roman"/>
          <w:b/>
          <w:bCs/>
        </w:rPr>
        <w:t xml:space="preserve">schools and communities </w:t>
      </w:r>
      <w:r w:rsidRPr="00245B76">
        <w:rPr>
          <w:rFonts w:ascii="Times New Roman" w:hAnsi="Times New Roman" w:cs="Times New Roman"/>
          <w:b/>
          <w:bCs/>
        </w:rPr>
        <w:t>as a response to COVID 19</w:t>
      </w:r>
    </w:p>
    <w:p w14:paraId="7D5C4576" w14:textId="45CEE8B8" w:rsidR="001A51DE" w:rsidRPr="00245B76" w:rsidRDefault="001A51DE" w:rsidP="001A51DE">
      <w:pPr>
        <w:pStyle w:val="NoSpacing"/>
        <w:rPr>
          <w:rFonts w:ascii="Times New Roman" w:hAnsi="Times New Roman" w:cs="Times New Roman"/>
          <w:b/>
          <w:bCs/>
        </w:rPr>
      </w:pPr>
      <w:r w:rsidRPr="00245B76">
        <w:rPr>
          <w:rFonts w:ascii="Times New Roman" w:hAnsi="Times New Roman" w:cs="Times New Roman"/>
          <w:b/>
          <w:bCs/>
        </w:rPr>
        <w:t xml:space="preserve">2.3 </w:t>
      </w:r>
      <w:r w:rsidR="00245B76" w:rsidRPr="00245B76">
        <w:rPr>
          <w:rFonts w:ascii="Times New Roman" w:hAnsi="Times New Roman" w:cs="Times New Roman"/>
          <w:b/>
          <w:bCs/>
        </w:rPr>
        <w:t>Response to a school disaster emergency in Cape Mount county  </w:t>
      </w:r>
    </w:p>
    <w:p w14:paraId="5198F020" w14:textId="79F28E37" w:rsidR="008E215A" w:rsidRDefault="001A51DE" w:rsidP="001A51DE">
      <w:pPr>
        <w:pStyle w:val="NoSpacing"/>
        <w:rPr>
          <w:rFonts w:ascii="Times New Roman" w:hAnsi="Times New Roman" w:cs="Times New Roman"/>
          <w:b/>
          <w:bCs/>
        </w:rPr>
      </w:pPr>
      <w:r w:rsidRPr="00245B76">
        <w:rPr>
          <w:rFonts w:ascii="Times New Roman" w:hAnsi="Times New Roman" w:cs="Times New Roman"/>
          <w:b/>
          <w:bCs/>
        </w:rPr>
        <w:t>2.4 Launched a month</w:t>
      </w:r>
      <w:r w:rsidR="00102E35" w:rsidRPr="00245B76">
        <w:rPr>
          <w:rFonts w:ascii="Times New Roman" w:hAnsi="Times New Roman" w:cs="Times New Roman"/>
          <w:b/>
          <w:bCs/>
        </w:rPr>
        <w:t>-long</w:t>
      </w:r>
      <w:r w:rsidRPr="00245B76">
        <w:rPr>
          <w:rFonts w:ascii="Times New Roman" w:hAnsi="Times New Roman" w:cs="Times New Roman"/>
          <w:b/>
          <w:bCs/>
        </w:rPr>
        <w:t xml:space="preserve"> campaign to support </w:t>
      </w:r>
      <w:r w:rsidR="00102E35" w:rsidRPr="00245B76">
        <w:rPr>
          <w:rFonts w:ascii="Times New Roman" w:hAnsi="Times New Roman" w:cs="Times New Roman"/>
          <w:b/>
          <w:bCs/>
        </w:rPr>
        <w:t>children’s e</w:t>
      </w:r>
      <w:r w:rsidRPr="00245B76">
        <w:rPr>
          <w:rFonts w:ascii="Times New Roman" w:hAnsi="Times New Roman" w:cs="Times New Roman"/>
          <w:b/>
          <w:bCs/>
        </w:rPr>
        <w:t>ducation in rural Liberia </w:t>
      </w:r>
    </w:p>
    <w:p w14:paraId="6946C0C7" w14:textId="1F68DC89" w:rsidR="00167908" w:rsidRPr="00245B76" w:rsidRDefault="00167908" w:rsidP="001A51DE">
      <w:pPr>
        <w:pStyle w:val="NoSpacing"/>
        <w:rPr>
          <w:rFonts w:ascii="Times New Roman" w:hAnsi="Times New Roman" w:cs="Times New Roman"/>
          <w:b/>
          <w:bCs/>
        </w:rPr>
      </w:pPr>
      <w:r>
        <w:rPr>
          <w:rFonts w:ascii="Times New Roman" w:hAnsi="Times New Roman" w:cs="Times New Roman"/>
          <w:b/>
          <w:bCs/>
        </w:rPr>
        <w:t xml:space="preserve">2.5 Recommendation, </w:t>
      </w:r>
      <w:r w:rsidR="008546A3">
        <w:rPr>
          <w:rFonts w:ascii="Times New Roman" w:hAnsi="Times New Roman" w:cs="Times New Roman"/>
          <w:b/>
          <w:bCs/>
        </w:rPr>
        <w:t>constraints,</w:t>
      </w:r>
      <w:r>
        <w:rPr>
          <w:rFonts w:ascii="Times New Roman" w:hAnsi="Times New Roman" w:cs="Times New Roman"/>
          <w:b/>
          <w:bCs/>
        </w:rPr>
        <w:t xml:space="preserve"> and conclusion</w:t>
      </w:r>
    </w:p>
    <w:p w14:paraId="0D7FDD90" w14:textId="77777777" w:rsidR="001A51DE" w:rsidRPr="001A51DE" w:rsidRDefault="001A51DE" w:rsidP="001A51DE">
      <w:pPr>
        <w:pStyle w:val="NoSpacing"/>
        <w:rPr>
          <w:rFonts w:ascii="Times New Roman" w:hAnsi="Times New Roman" w:cs="Times New Roman"/>
        </w:rPr>
      </w:pPr>
    </w:p>
    <w:p w14:paraId="5AF3FFD0" w14:textId="4D9E2653" w:rsidR="00F21D2F" w:rsidRDefault="00F21D2F" w:rsidP="00F21D2F">
      <w:pPr>
        <w:jc w:val="both"/>
        <w:rPr>
          <w:rFonts w:ascii="Times New Roman" w:hAnsi="Times New Roman"/>
          <w:b/>
          <w:color w:val="000000"/>
        </w:rPr>
      </w:pPr>
      <w:r w:rsidRPr="006E04D9">
        <w:rPr>
          <w:rFonts w:ascii="Times New Roman" w:hAnsi="Times New Roman"/>
          <w:b/>
          <w:color w:val="000000"/>
        </w:rPr>
        <w:t xml:space="preserve">ACHIEVEMENTS FOR THE </w:t>
      </w:r>
      <w:r>
        <w:rPr>
          <w:rFonts w:ascii="Times New Roman" w:hAnsi="Times New Roman"/>
          <w:b/>
          <w:color w:val="000000"/>
        </w:rPr>
        <w:t>PERIOD</w:t>
      </w:r>
      <w:r w:rsidRPr="006E04D9">
        <w:rPr>
          <w:rFonts w:ascii="Times New Roman" w:hAnsi="Times New Roman"/>
          <w:b/>
          <w:color w:val="000000"/>
        </w:rPr>
        <w:t xml:space="preserve"> UNDER REVIEW: </w:t>
      </w:r>
    </w:p>
    <w:p w14:paraId="4B23A5C0" w14:textId="7923ACA9" w:rsidR="00070C64" w:rsidRDefault="003E2EA3" w:rsidP="008009A6">
      <w:pPr>
        <w:jc w:val="both"/>
        <w:rPr>
          <w:rFonts w:ascii="Times New Roman" w:hAnsi="Times New Roman"/>
        </w:rPr>
      </w:pPr>
      <w:r>
        <w:rPr>
          <w:noProof/>
        </w:rPr>
        <w:drawing>
          <wp:anchor distT="0" distB="0" distL="114300" distR="114300" simplePos="0" relativeHeight="251666432" behindDoc="0" locked="0" layoutInCell="1" allowOverlap="1" wp14:anchorId="62980447" wp14:editId="4630597A">
            <wp:simplePos x="0" y="0"/>
            <wp:positionH relativeFrom="margin">
              <wp:posOffset>3116580</wp:posOffset>
            </wp:positionH>
            <wp:positionV relativeFrom="margin">
              <wp:posOffset>2919730</wp:posOffset>
            </wp:positionV>
            <wp:extent cx="3238500" cy="2200275"/>
            <wp:effectExtent l="0" t="0" r="0" b="9525"/>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7EB2" w:rsidRPr="003E2EA3">
        <w:rPr>
          <w:rFonts w:ascii="Times New Roman" w:hAnsi="Times New Roman"/>
          <w:b/>
        </w:rPr>
        <w:t xml:space="preserve">1.0 Learning Squared received ($1,000) One Thousand United States Dollars </w:t>
      </w:r>
      <w:r w:rsidR="00597EB2" w:rsidRPr="003E2EA3">
        <w:rPr>
          <w:rFonts w:ascii="Times New Roman" w:hAnsi="Times New Roman"/>
          <w:bCs/>
        </w:rPr>
        <w:t>Mi</w:t>
      </w:r>
      <w:r w:rsidR="00597EB2" w:rsidRPr="003E2EA3">
        <w:rPr>
          <w:rStyle w:val="Strong"/>
          <w:rFonts w:ascii="Times New Roman" w:hAnsi="Times New Roman"/>
          <w:bCs w:val="0"/>
          <w:color w:val="0E101A"/>
        </w:rPr>
        <w:t>crogrant from GlobalGiving</w:t>
      </w:r>
      <w:r w:rsidR="008009A6" w:rsidRPr="003E2EA3">
        <w:rPr>
          <w:rFonts w:ascii="Times New Roman" w:hAnsi="Times New Roman"/>
          <w:b/>
          <w:color w:val="000000"/>
        </w:rPr>
        <w:t>.</w:t>
      </w:r>
      <w:r w:rsidR="008009A6" w:rsidRPr="008009A6">
        <w:rPr>
          <w:rFonts w:ascii="Times New Roman" w:hAnsi="Times New Roman"/>
          <w:color w:val="000000"/>
        </w:rPr>
        <w:t xml:space="preserve"> </w:t>
      </w:r>
      <w:r>
        <w:rPr>
          <w:rFonts w:ascii="Times New Roman" w:hAnsi="Times New Roman"/>
          <w:color w:val="000000"/>
        </w:rPr>
        <w:t xml:space="preserve">Learning Squared </w:t>
      </w:r>
      <w:r w:rsidR="008009A6" w:rsidRPr="008009A6">
        <w:rPr>
          <w:rFonts w:ascii="Times New Roman" w:hAnsi="Times New Roman"/>
        </w:rPr>
        <w:t>The donation significantly helped the organization respond to the impact of the COVID-19 in communities and schools in rural Liberia. </w:t>
      </w:r>
      <w:r w:rsidR="00070C64">
        <w:rPr>
          <w:rFonts w:ascii="Times New Roman" w:hAnsi="Times New Roman"/>
        </w:rPr>
        <w:t>T</w:t>
      </w:r>
      <w:r w:rsidR="00070C64" w:rsidRPr="00070C64">
        <w:rPr>
          <w:rFonts w:ascii="Times New Roman" w:hAnsi="Times New Roman"/>
        </w:rPr>
        <w:t xml:space="preserve">he organization procured personal protective </w:t>
      </w:r>
      <w:r>
        <w:rPr>
          <w:rFonts w:ascii="Times New Roman" w:hAnsi="Times New Roman"/>
        </w:rPr>
        <w:t>equipment,</w:t>
      </w:r>
      <w:r w:rsidR="00070C64">
        <w:rPr>
          <w:rFonts w:ascii="Times New Roman" w:hAnsi="Times New Roman"/>
        </w:rPr>
        <w:t xml:space="preserve"> </w:t>
      </w:r>
      <w:r w:rsidR="00675BCC">
        <w:rPr>
          <w:rFonts w:ascii="Times New Roman" w:hAnsi="Times New Roman"/>
        </w:rPr>
        <w:t>supplies, masks clora</w:t>
      </w:r>
      <w:r w:rsidR="00070C64">
        <w:rPr>
          <w:rFonts w:ascii="Times New Roman" w:hAnsi="Times New Roman"/>
        </w:rPr>
        <w:t xml:space="preserve"> </w:t>
      </w:r>
      <w:r w:rsidR="00675BCC">
        <w:rPr>
          <w:rFonts w:ascii="Times New Roman" w:hAnsi="Times New Roman"/>
        </w:rPr>
        <w:t>and</w:t>
      </w:r>
      <w:r w:rsidR="00070C64">
        <w:rPr>
          <w:rFonts w:ascii="Times New Roman" w:hAnsi="Times New Roman"/>
        </w:rPr>
        <w:t xml:space="preserve"> </w:t>
      </w:r>
      <w:r w:rsidR="00675BCC">
        <w:rPr>
          <w:rFonts w:ascii="Times New Roman" w:hAnsi="Times New Roman"/>
        </w:rPr>
        <w:t>buckets</w:t>
      </w:r>
      <w:r>
        <w:rPr>
          <w:rFonts w:ascii="Times New Roman" w:hAnsi="Times New Roman"/>
        </w:rPr>
        <w:t xml:space="preserve"> and</w:t>
      </w:r>
      <w:r w:rsidR="00675BCC">
        <w:rPr>
          <w:rFonts w:ascii="Times New Roman" w:hAnsi="Times New Roman"/>
        </w:rPr>
        <w:t xml:space="preserve"> </w:t>
      </w:r>
      <w:r w:rsidR="00675BCC" w:rsidRPr="00070C64">
        <w:rPr>
          <w:rFonts w:ascii="Times New Roman" w:hAnsi="Times New Roman"/>
        </w:rPr>
        <w:t>distributed</w:t>
      </w:r>
      <w:r w:rsidR="00070C64" w:rsidRPr="00070C64">
        <w:rPr>
          <w:rFonts w:ascii="Times New Roman" w:hAnsi="Times New Roman"/>
        </w:rPr>
        <w:t xml:space="preserve"> over 15 boxes of</w:t>
      </w:r>
      <w:r w:rsidR="00070C64">
        <w:rPr>
          <w:rFonts w:ascii="Times New Roman" w:hAnsi="Times New Roman"/>
        </w:rPr>
        <w:t xml:space="preserve"> supplies</w:t>
      </w:r>
      <w:r w:rsidR="00070C64" w:rsidRPr="008009A6">
        <w:rPr>
          <w:rFonts w:ascii="Times New Roman" w:hAnsi="Times New Roman"/>
        </w:rPr>
        <w:t xml:space="preserve"> </w:t>
      </w:r>
      <w:r w:rsidR="00070C64" w:rsidRPr="00070C64">
        <w:rPr>
          <w:rFonts w:ascii="Times New Roman" w:hAnsi="Times New Roman"/>
        </w:rPr>
        <w:t>to schools</w:t>
      </w:r>
      <w:r w:rsidR="00070C64">
        <w:rPr>
          <w:rFonts w:ascii="Times New Roman" w:hAnsi="Times New Roman"/>
        </w:rPr>
        <w:t xml:space="preserve"> and communities</w:t>
      </w:r>
      <w:r w:rsidR="00675BCC">
        <w:rPr>
          <w:rFonts w:ascii="Times New Roman" w:hAnsi="Times New Roman"/>
        </w:rPr>
        <w:t>.</w:t>
      </w:r>
    </w:p>
    <w:p w14:paraId="4D490C7A" w14:textId="54636EF2" w:rsidR="003E2EA3" w:rsidRPr="003E2EA3" w:rsidRDefault="00070C64" w:rsidP="00675BCC">
      <w:pPr>
        <w:pStyle w:val="NormalWeb"/>
        <w:spacing w:before="0" w:beforeAutospacing="0" w:after="0" w:afterAutospacing="0"/>
        <w:jc w:val="both"/>
        <w:rPr>
          <w:sz w:val="22"/>
          <w:szCs w:val="22"/>
        </w:rPr>
      </w:pPr>
      <w:r>
        <w:t>The</w:t>
      </w:r>
      <w:r w:rsidR="008009A6" w:rsidRPr="008009A6">
        <w:rPr>
          <w:sz w:val="22"/>
          <w:szCs w:val="22"/>
        </w:rPr>
        <w:t xml:space="preserve"> donated supplies containing personal protective equipment (PPE)</w:t>
      </w:r>
      <w:r>
        <w:t xml:space="preserve"> and other materials </w:t>
      </w:r>
      <w:r w:rsidRPr="008009A6">
        <w:t>to</w:t>
      </w:r>
      <w:r w:rsidR="008009A6" w:rsidRPr="008009A6">
        <w:rPr>
          <w:sz w:val="22"/>
          <w:szCs w:val="22"/>
        </w:rPr>
        <w:t xml:space="preserve"> schools in support and response to COVID-19</w:t>
      </w:r>
      <w:r w:rsidR="003E2EA3">
        <w:t xml:space="preserve">. The supplies </w:t>
      </w:r>
      <w:r>
        <w:t xml:space="preserve">were procured </w:t>
      </w:r>
      <w:r w:rsidR="003E2EA3">
        <w:t xml:space="preserve">with the </w:t>
      </w:r>
      <w:r>
        <w:t>hardship grant received from GlobalGiving</w:t>
      </w:r>
      <w:r w:rsidR="00675BCC" w:rsidRPr="002D2968">
        <w:rPr>
          <w:color w:val="0E101A"/>
        </w:rPr>
        <w:t>. We are proud to contribute these supplies to help ensure that they are protected while they do their job and to support the education sector in their response efforts," said</w:t>
      </w:r>
      <w:r w:rsidR="00675BCC" w:rsidRPr="002D2968">
        <w:rPr>
          <w:rStyle w:val="Strong"/>
          <w:b w:val="0"/>
          <w:bCs w:val="0"/>
          <w:color w:val="0E101A"/>
        </w:rPr>
        <w:t> Alvin Freeman,</w:t>
      </w:r>
      <w:r w:rsidR="00675BCC" w:rsidRPr="002D2968">
        <w:rPr>
          <w:color w:val="0E101A"/>
        </w:rPr>
        <w:t> </w:t>
      </w:r>
      <w:r w:rsidR="00675BCC">
        <w:rPr>
          <w:rStyle w:val="Strong"/>
          <w:b w:val="0"/>
          <w:bCs w:val="0"/>
          <w:color w:val="0E101A"/>
        </w:rPr>
        <w:t>Country</w:t>
      </w:r>
      <w:r w:rsidR="00675BCC" w:rsidRPr="002D2968">
        <w:rPr>
          <w:rStyle w:val="Strong"/>
          <w:b w:val="0"/>
          <w:bCs w:val="0"/>
          <w:color w:val="0E101A"/>
        </w:rPr>
        <w:t xml:space="preserve"> Manager</w:t>
      </w:r>
      <w:r w:rsidR="00675BCC">
        <w:rPr>
          <w:rStyle w:val="Strong"/>
          <w:b w:val="0"/>
          <w:bCs w:val="0"/>
          <w:color w:val="0E101A"/>
        </w:rPr>
        <w:t xml:space="preserve">. </w:t>
      </w:r>
      <w:r w:rsidR="00675BCC" w:rsidRPr="00675BCC">
        <w:rPr>
          <w:sz w:val="22"/>
          <w:szCs w:val="22"/>
        </w:rPr>
        <w:t>On behalf of Learning Squared, we extend our gratitude to GlobalGiving and its partners for the continued support in these critical times. The Microgrant was timely and helped us in response to the fight against COVID-19</w:t>
      </w:r>
    </w:p>
    <w:p w14:paraId="491EF14F" w14:textId="77777777" w:rsidR="003E2EA3" w:rsidRDefault="003E2EA3" w:rsidP="003E2EA3">
      <w:pPr>
        <w:pStyle w:val="NoSpacing"/>
        <w:rPr>
          <w:rFonts w:ascii="Times New Roman" w:hAnsi="Times New Roman"/>
          <w:b/>
          <w:bCs/>
          <w:color w:val="000000"/>
        </w:rPr>
      </w:pPr>
    </w:p>
    <w:p w14:paraId="047DC4EA" w14:textId="77777777" w:rsidR="003E2EA3" w:rsidRDefault="003E2EA3" w:rsidP="003E2EA3">
      <w:pPr>
        <w:pStyle w:val="NoSpacing"/>
        <w:rPr>
          <w:rFonts w:ascii="Times New Roman" w:hAnsi="Times New Roman" w:cs="Times New Roman"/>
          <w:b/>
          <w:bCs/>
        </w:rPr>
      </w:pPr>
      <w:r w:rsidRPr="003E2EA3">
        <w:rPr>
          <w:rFonts w:ascii="Times New Roman" w:hAnsi="Times New Roman"/>
          <w:b/>
          <w:bCs/>
          <w:color w:val="000000"/>
        </w:rPr>
        <w:t>2.0</w:t>
      </w:r>
      <w:r w:rsidRPr="003E2EA3">
        <w:rPr>
          <w:rFonts w:ascii="Times New Roman" w:hAnsi="Times New Roman" w:cs="Times New Roman"/>
          <w:b/>
          <w:bCs/>
        </w:rPr>
        <w:t xml:space="preserve"> Distribution of personal preventive equipment (PPE) to schools and communities as a response to COVID 19</w:t>
      </w:r>
    </w:p>
    <w:p w14:paraId="7BF7A618" w14:textId="44B5CA7A" w:rsidR="007717D2" w:rsidRPr="003E2EA3" w:rsidRDefault="007717D2" w:rsidP="003E2EA3">
      <w:pPr>
        <w:pStyle w:val="NoSpacing"/>
        <w:jc w:val="both"/>
        <w:rPr>
          <w:rFonts w:ascii="Times New Roman" w:hAnsi="Times New Roman" w:cs="Times New Roman"/>
          <w:b/>
          <w:bCs/>
        </w:rPr>
      </w:pPr>
      <w:r w:rsidRPr="007717D2">
        <w:rPr>
          <w:rFonts w:ascii="Times New Roman" w:hAnsi="Times New Roman" w:cs="Times New Roman"/>
          <w:sz w:val="24"/>
          <w:szCs w:val="24"/>
        </w:rPr>
        <w:t>Learnings Squared donated supplies containing personal protective equipment (PPE) to schools</w:t>
      </w:r>
      <w:r w:rsidR="006D1435">
        <w:rPr>
          <w:rFonts w:ascii="Times New Roman" w:hAnsi="Times New Roman" w:cs="Times New Roman"/>
          <w:sz w:val="24"/>
          <w:szCs w:val="24"/>
        </w:rPr>
        <w:t xml:space="preserve"> and communities </w:t>
      </w:r>
      <w:r w:rsidR="006D1435" w:rsidRPr="007717D2">
        <w:rPr>
          <w:rFonts w:ascii="Times New Roman" w:hAnsi="Times New Roman" w:cs="Times New Roman"/>
          <w:sz w:val="24"/>
          <w:szCs w:val="24"/>
        </w:rPr>
        <w:t>in</w:t>
      </w:r>
      <w:r w:rsidRPr="007717D2">
        <w:rPr>
          <w:rFonts w:ascii="Times New Roman" w:hAnsi="Times New Roman" w:cs="Times New Roman"/>
          <w:sz w:val="24"/>
          <w:szCs w:val="24"/>
        </w:rPr>
        <w:t xml:space="preserve"> support and response to COVID-19. The handover ceremony of supplies took place in Bassa, Margibi, </w:t>
      </w:r>
      <w:r>
        <w:rPr>
          <w:rFonts w:ascii="Times New Roman" w:hAnsi="Times New Roman" w:cs="Times New Roman"/>
          <w:sz w:val="24"/>
          <w:szCs w:val="24"/>
        </w:rPr>
        <w:t xml:space="preserve">Cape mount </w:t>
      </w:r>
      <w:r w:rsidRPr="007717D2">
        <w:rPr>
          <w:rFonts w:ascii="Times New Roman" w:hAnsi="Times New Roman" w:cs="Times New Roman"/>
          <w:sz w:val="24"/>
          <w:szCs w:val="24"/>
        </w:rPr>
        <w:t xml:space="preserve">and </w:t>
      </w:r>
      <w:r w:rsidR="006D1435" w:rsidRPr="007717D2">
        <w:rPr>
          <w:rFonts w:ascii="Times New Roman" w:hAnsi="Times New Roman" w:cs="Times New Roman"/>
          <w:sz w:val="24"/>
          <w:szCs w:val="24"/>
        </w:rPr>
        <w:t xml:space="preserve">Bomi </w:t>
      </w:r>
      <w:r w:rsidR="006D1435">
        <w:rPr>
          <w:rFonts w:ascii="Times New Roman" w:hAnsi="Times New Roman" w:cs="Times New Roman"/>
          <w:sz w:val="24"/>
          <w:szCs w:val="24"/>
        </w:rPr>
        <w:t>and Bong c</w:t>
      </w:r>
      <w:r w:rsidRPr="007717D2">
        <w:rPr>
          <w:rFonts w:ascii="Times New Roman" w:hAnsi="Times New Roman" w:cs="Times New Roman"/>
          <w:sz w:val="24"/>
          <w:szCs w:val="24"/>
        </w:rPr>
        <w:t xml:space="preserve">ounties in the presence of students, community leaders’ </w:t>
      </w:r>
      <w:r w:rsidRPr="007717D2">
        <w:rPr>
          <w:rFonts w:ascii="Times New Roman" w:hAnsi="Times New Roman" w:cs="Times New Roman"/>
          <w:sz w:val="24"/>
          <w:szCs w:val="24"/>
        </w:rPr>
        <w:lastRenderedPageBreak/>
        <w:t xml:space="preserve">district and county education authorities and the Ministry of Education. The donation of personal protective equipment will help keep students, teachers, and administrators safe. </w:t>
      </w:r>
    </w:p>
    <w:p w14:paraId="3557D8E1" w14:textId="1C12FD1D" w:rsidR="002B5A73" w:rsidRPr="002A1C56" w:rsidRDefault="002A1C56" w:rsidP="002A1C56">
      <w:pPr>
        <w:pStyle w:val="NoSpacing"/>
        <w:rPr>
          <w:rFonts w:ascii="Times New Roman" w:hAnsi="Times New Roman"/>
          <w:sz w:val="24"/>
          <w:szCs w:val="24"/>
        </w:rPr>
      </w:pPr>
      <w:r>
        <w:rPr>
          <w:noProof/>
        </w:rPr>
        <w:drawing>
          <wp:anchor distT="0" distB="0" distL="114300" distR="114300" simplePos="0" relativeHeight="251665408" behindDoc="0" locked="0" layoutInCell="1" allowOverlap="1" wp14:anchorId="6261C646" wp14:editId="1F8511C9">
            <wp:simplePos x="0" y="0"/>
            <wp:positionH relativeFrom="margin">
              <wp:align>right</wp:align>
            </wp:positionH>
            <wp:positionV relativeFrom="margin">
              <wp:posOffset>-48895</wp:posOffset>
            </wp:positionV>
            <wp:extent cx="3133725" cy="23526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372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7D2" w:rsidRPr="007717D2">
        <w:rPr>
          <w:rFonts w:ascii="Times New Roman" w:hAnsi="Times New Roman" w:cs="Times New Roman"/>
          <w:sz w:val="24"/>
          <w:szCs w:val="24"/>
        </w:rPr>
        <w:t xml:space="preserve"> </w:t>
      </w:r>
      <w:r w:rsidR="007717D2" w:rsidRPr="007717D2">
        <w:rPr>
          <w:rFonts w:ascii="Times New Roman" w:hAnsi="Times New Roman"/>
          <w:sz w:val="24"/>
          <w:szCs w:val="24"/>
        </w:rPr>
        <w:t xml:space="preserve">The </w:t>
      </w:r>
      <w:r w:rsidR="006D1435">
        <w:rPr>
          <w:rFonts w:ascii="Times New Roman" w:hAnsi="Times New Roman"/>
          <w:sz w:val="24"/>
          <w:szCs w:val="24"/>
        </w:rPr>
        <w:t xml:space="preserve">supplies </w:t>
      </w:r>
      <w:r w:rsidR="006D1435" w:rsidRPr="007717D2">
        <w:rPr>
          <w:rFonts w:ascii="Times New Roman" w:hAnsi="Times New Roman"/>
          <w:sz w:val="24"/>
          <w:szCs w:val="24"/>
        </w:rPr>
        <w:t>included</w:t>
      </w:r>
      <w:r w:rsidR="007717D2" w:rsidRPr="007717D2">
        <w:rPr>
          <w:rFonts w:ascii="Times New Roman" w:hAnsi="Times New Roman"/>
          <w:sz w:val="24"/>
          <w:szCs w:val="24"/>
        </w:rPr>
        <w:t xml:space="preserve"> masks local produced, cartons of </w:t>
      </w:r>
      <w:r w:rsidR="006D1435" w:rsidRPr="007717D2">
        <w:rPr>
          <w:rFonts w:ascii="Times New Roman" w:hAnsi="Times New Roman"/>
          <w:sz w:val="24"/>
          <w:szCs w:val="24"/>
        </w:rPr>
        <w:t>choral, soap</w:t>
      </w:r>
      <w:r>
        <w:rPr>
          <w:rFonts w:ascii="Times New Roman" w:hAnsi="Times New Roman"/>
          <w:sz w:val="24"/>
          <w:szCs w:val="24"/>
        </w:rPr>
        <w:t>, hand sanitizer</w:t>
      </w:r>
      <w:r w:rsidR="007717D2" w:rsidRPr="007717D2">
        <w:rPr>
          <w:rFonts w:ascii="Times New Roman" w:hAnsi="Times New Roman"/>
          <w:sz w:val="24"/>
          <w:szCs w:val="24"/>
        </w:rPr>
        <w:t xml:space="preserve"> and buckets. In total, Learning Squared donat</w:t>
      </w:r>
      <w:r w:rsidR="006D1435">
        <w:rPr>
          <w:rFonts w:ascii="Times New Roman" w:hAnsi="Times New Roman"/>
          <w:sz w:val="24"/>
          <w:szCs w:val="24"/>
        </w:rPr>
        <w:t>e</w:t>
      </w:r>
      <w:r w:rsidR="002C00C9">
        <w:rPr>
          <w:rFonts w:ascii="Times New Roman" w:hAnsi="Times New Roman"/>
          <w:sz w:val="24"/>
          <w:szCs w:val="24"/>
        </w:rPr>
        <w:t xml:space="preserve">d </w:t>
      </w:r>
      <w:r w:rsidR="007717D2" w:rsidRPr="007717D2">
        <w:rPr>
          <w:rFonts w:ascii="Times New Roman" w:hAnsi="Times New Roman"/>
          <w:sz w:val="24"/>
          <w:szCs w:val="24"/>
        </w:rPr>
        <w:t>US$</w:t>
      </w:r>
      <w:r w:rsidR="006D1435">
        <w:rPr>
          <w:rFonts w:ascii="Times New Roman" w:hAnsi="Times New Roman"/>
          <w:sz w:val="24"/>
          <w:szCs w:val="24"/>
        </w:rPr>
        <w:t>6</w:t>
      </w:r>
      <w:r w:rsidR="007717D2" w:rsidRPr="007717D2">
        <w:rPr>
          <w:rFonts w:ascii="Times New Roman" w:hAnsi="Times New Roman"/>
          <w:sz w:val="24"/>
          <w:szCs w:val="24"/>
        </w:rPr>
        <w:t>00</w:t>
      </w:r>
      <w:r w:rsidR="002C00C9">
        <w:rPr>
          <w:rFonts w:ascii="Times New Roman" w:hAnsi="Times New Roman"/>
          <w:sz w:val="24"/>
          <w:szCs w:val="24"/>
        </w:rPr>
        <w:t>.00</w:t>
      </w:r>
      <w:r w:rsidR="007717D2" w:rsidRPr="007717D2">
        <w:rPr>
          <w:rFonts w:ascii="Times New Roman" w:hAnsi="Times New Roman"/>
          <w:sz w:val="24"/>
          <w:szCs w:val="24"/>
        </w:rPr>
        <w:t xml:space="preserve"> </w:t>
      </w:r>
      <w:r w:rsidR="002C00C9">
        <w:rPr>
          <w:rFonts w:ascii="Times New Roman" w:hAnsi="Times New Roman"/>
          <w:sz w:val="24"/>
          <w:szCs w:val="24"/>
        </w:rPr>
        <w:t>six hundred dollars</w:t>
      </w:r>
      <w:r w:rsidR="007717D2" w:rsidRPr="007717D2">
        <w:rPr>
          <w:rFonts w:ascii="Times New Roman" w:hAnsi="Times New Roman"/>
          <w:sz w:val="24"/>
          <w:szCs w:val="24"/>
        </w:rPr>
        <w:t xml:space="preserve"> worth of supplies to schools</w:t>
      </w:r>
      <w:r w:rsidR="0006021E">
        <w:rPr>
          <w:rFonts w:ascii="Times New Roman" w:hAnsi="Times New Roman"/>
          <w:sz w:val="24"/>
          <w:szCs w:val="24"/>
        </w:rPr>
        <w:t xml:space="preserve"> and communities </w:t>
      </w:r>
      <w:r w:rsidR="0006021E" w:rsidRPr="007717D2">
        <w:rPr>
          <w:rFonts w:ascii="Times New Roman" w:hAnsi="Times New Roman"/>
          <w:sz w:val="24"/>
          <w:szCs w:val="24"/>
        </w:rPr>
        <w:t>for</w:t>
      </w:r>
      <w:r w:rsidR="007717D2" w:rsidRPr="007717D2">
        <w:rPr>
          <w:rFonts w:ascii="Times New Roman" w:hAnsi="Times New Roman"/>
          <w:sz w:val="24"/>
          <w:szCs w:val="24"/>
        </w:rPr>
        <w:t xml:space="preserve"> COVID-19 preparedness and response as schools reopened. </w:t>
      </w:r>
    </w:p>
    <w:p w14:paraId="0627F87F" w14:textId="0B9EAE00" w:rsidR="002B5A73" w:rsidRPr="002D2968" w:rsidRDefault="002A1C56" w:rsidP="002B5A73">
      <w:pPr>
        <w:pStyle w:val="NormalWeb"/>
        <w:spacing w:before="0" w:beforeAutospacing="0" w:after="0" w:afterAutospacing="0"/>
        <w:jc w:val="both"/>
        <w:rPr>
          <w:color w:val="0E101A"/>
        </w:rPr>
      </w:pPr>
      <w:r>
        <w:rPr>
          <w:color w:val="0E101A"/>
        </w:rPr>
        <w:t xml:space="preserve">The donation will help to </w:t>
      </w:r>
      <w:r w:rsidRPr="002D2968">
        <w:rPr>
          <w:color w:val="0E101A"/>
        </w:rPr>
        <w:t>minimize</w:t>
      </w:r>
      <w:r w:rsidR="002B5A73" w:rsidRPr="002D2968">
        <w:rPr>
          <w:color w:val="0E101A"/>
        </w:rPr>
        <w:t xml:space="preserve"> the pandemic risks to children and teachers, Learnings</w:t>
      </w:r>
      <w:r w:rsidR="002B5A73" w:rsidRPr="002D2968">
        <w:rPr>
          <w:rStyle w:val="Strong"/>
          <w:b w:val="0"/>
          <w:bCs w:val="0"/>
          <w:color w:val="0E101A"/>
        </w:rPr>
        <w:t> Squared Liberia</w:t>
      </w:r>
      <w:r w:rsidR="002B5A73" w:rsidRPr="002D2968">
        <w:rPr>
          <w:color w:val="0E101A"/>
        </w:rPr>
        <w:t> is also supporting communities and schools to give every child the best start of school opening. </w:t>
      </w:r>
    </w:p>
    <w:p w14:paraId="4D84B3E0" w14:textId="75A9F8F7" w:rsidR="003835EA" w:rsidRPr="00A36F17" w:rsidRDefault="003835EA" w:rsidP="00A5296B">
      <w:pPr>
        <w:jc w:val="both"/>
        <w:rPr>
          <w:rFonts w:ascii="Times New Roman" w:hAnsi="Times New Roman"/>
        </w:rPr>
      </w:pPr>
    </w:p>
    <w:p w14:paraId="3F8A38E6" w14:textId="1490A0DA" w:rsidR="006121FC" w:rsidRPr="006121FC" w:rsidRDefault="002A1C56" w:rsidP="006121FC">
      <w:pPr>
        <w:rPr>
          <w:rFonts w:ascii="Times New Roman" w:eastAsiaTheme="minorHAnsi" w:hAnsi="Times New Roman"/>
          <w:sz w:val="24"/>
          <w:szCs w:val="24"/>
        </w:rPr>
      </w:pPr>
      <w:r>
        <w:rPr>
          <w:rFonts w:ascii="Times New Roman" w:hAnsi="Times New Roman"/>
          <w:b/>
        </w:rPr>
        <w:t>3</w:t>
      </w:r>
      <w:r w:rsidR="00E475A2">
        <w:rPr>
          <w:rFonts w:ascii="Times New Roman" w:hAnsi="Times New Roman"/>
          <w:b/>
        </w:rPr>
        <w:t xml:space="preserve">.0 </w:t>
      </w:r>
      <w:r w:rsidRPr="002A1C56">
        <w:rPr>
          <w:rFonts w:ascii="Times New Roman" w:hAnsi="Times New Roman"/>
          <w:b/>
          <w:bCs/>
        </w:rPr>
        <w:t>Response to a school disaster emergency in Cape Mount county</w:t>
      </w:r>
      <w:r>
        <w:rPr>
          <w:rFonts w:ascii="Times New Roman" w:hAnsi="Times New Roman"/>
        </w:rPr>
        <w:t xml:space="preserve"> </w:t>
      </w:r>
      <w:r w:rsidRPr="001A51DE">
        <w:rPr>
          <w:rFonts w:ascii="Times New Roman" w:hAnsi="Times New Roman"/>
        </w:rPr>
        <w:t> </w:t>
      </w:r>
    </w:p>
    <w:p w14:paraId="2AD033F8" w14:textId="4E36CEC9" w:rsidR="005B68CD" w:rsidRPr="005B68CD" w:rsidRDefault="009E0640" w:rsidP="005B68CD">
      <w:pPr>
        <w:jc w:val="both"/>
        <w:rPr>
          <w:rFonts w:ascii="Times New Roman" w:hAnsi="Times New Roman"/>
          <w:sz w:val="24"/>
          <w:szCs w:val="24"/>
        </w:rPr>
      </w:pPr>
      <w:r w:rsidRPr="00F36356">
        <w:rPr>
          <w:rFonts w:ascii="Times New Roman" w:hAnsi="Times New Roman"/>
          <w:noProof/>
          <w:sz w:val="24"/>
          <w:szCs w:val="24"/>
        </w:rPr>
        <w:drawing>
          <wp:anchor distT="0" distB="0" distL="114300" distR="114300" simplePos="0" relativeHeight="251663360" behindDoc="0" locked="0" layoutInCell="1" allowOverlap="1" wp14:anchorId="668D5291" wp14:editId="52372FEE">
            <wp:simplePos x="0" y="0"/>
            <wp:positionH relativeFrom="margin">
              <wp:posOffset>59055</wp:posOffset>
            </wp:positionH>
            <wp:positionV relativeFrom="paragraph">
              <wp:posOffset>358775</wp:posOffset>
            </wp:positionV>
            <wp:extent cx="3067050" cy="2095500"/>
            <wp:effectExtent l="0" t="0" r="0" b="0"/>
            <wp:wrapSquare wrapText="bothSides"/>
            <wp:docPr id="9" name="Picture 3" descr="C:\Users\User\Documents\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DSC_0012.JPG"/>
                    <pic:cNvPicPr>
                      <a:picLocks noChangeAspect="1" noChangeArrowheads="1"/>
                    </pic:cNvPicPr>
                  </pic:nvPicPr>
                  <pic:blipFill>
                    <a:blip r:embed="rId11"/>
                    <a:srcRect/>
                    <a:stretch>
                      <a:fillRect/>
                    </a:stretch>
                  </pic:blipFill>
                  <pic:spPr bwMode="auto">
                    <a:xfrm>
                      <a:off x="0" y="0"/>
                      <a:ext cx="3067050" cy="2095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B68CD" w:rsidRPr="005B68CD">
        <w:rPr>
          <w:rFonts w:ascii="Times New Roman" w:hAnsi="Times New Roman"/>
          <w:sz w:val="24"/>
          <w:szCs w:val="24"/>
        </w:rPr>
        <w:t>Learning Squared Liberia responded to a disaster emergency to the Konjah Public School to reconstruct its primary school building, damaged due to a massive down pole of rain in June 2020.  A donation of   $120.00USD one hundred and twenty dollars awarded to the school to help with the reconstruction project.  With 698 students. Classes run from the Kindergarten to the 9thgrade and run both morning and afternoon sections.</w:t>
      </w:r>
    </w:p>
    <w:p w14:paraId="10667701" w14:textId="5D8275DD" w:rsidR="005B68CD" w:rsidRPr="005B68CD" w:rsidRDefault="009E0640" w:rsidP="005B68CD">
      <w:pPr>
        <w:jc w:val="both"/>
        <w:rPr>
          <w:rFonts w:ascii="Times New Roman" w:hAnsi="Times New Roman"/>
          <w:sz w:val="24"/>
          <w:szCs w:val="24"/>
        </w:rPr>
      </w:pPr>
      <w:r w:rsidRPr="00F36356">
        <w:rPr>
          <w:b/>
          <w:noProof/>
        </w:rPr>
        <w:drawing>
          <wp:anchor distT="0" distB="0" distL="114300" distR="114300" simplePos="0" relativeHeight="251672576" behindDoc="0" locked="0" layoutInCell="1" allowOverlap="1" wp14:anchorId="6F245826" wp14:editId="63B36455">
            <wp:simplePos x="0" y="0"/>
            <wp:positionH relativeFrom="margin">
              <wp:align>right</wp:align>
            </wp:positionH>
            <wp:positionV relativeFrom="paragraph">
              <wp:posOffset>1022350</wp:posOffset>
            </wp:positionV>
            <wp:extent cx="2962275" cy="1971675"/>
            <wp:effectExtent l="0" t="0" r="9525" b="9525"/>
            <wp:wrapSquare wrapText="bothSides"/>
            <wp:docPr id="11" name="Picture 11" descr="C:\Users\HOME\Desktop\Donation photos\New folder\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Donation photos\New folder\DSC_01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227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8CD" w:rsidRPr="005B68CD">
        <w:rPr>
          <w:rFonts w:ascii="Times New Roman" w:hAnsi="Times New Roman"/>
          <w:sz w:val="24"/>
          <w:szCs w:val="24"/>
        </w:rPr>
        <w:t xml:space="preserve">Alvin, Freeman, Program Manager Liberia, Making the presentation through a symbolic check. The admonished school authorities to manage the resources properly. He also applauded school and community leaders to mobilize members to reconstruct the only school building in the community. Receiving the amount on behalf of the school's administration, Mr. Laminu A. Wise, Principal of Konjah Public School, lauded the organization's efforts for their continuous assistance to the school and community at large. </w:t>
      </w:r>
    </w:p>
    <w:p w14:paraId="0E6A5456" w14:textId="746EE635" w:rsidR="005B68CD" w:rsidRDefault="005B68CD" w:rsidP="005B68CD">
      <w:pPr>
        <w:jc w:val="both"/>
        <w:rPr>
          <w:rFonts w:ascii="Times New Roman" w:hAnsi="Times New Roman"/>
          <w:sz w:val="24"/>
          <w:szCs w:val="24"/>
        </w:rPr>
      </w:pPr>
      <w:r w:rsidRPr="005B68CD">
        <w:rPr>
          <w:rFonts w:ascii="Times New Roman" w:hAnsi="Times New Roman"/>
          <w:sz w:val="24"/>
          <w:szCs w:val="24"/>
        </w:rPr>
        <w:t xml:space="preserve">Also, making remarks was the chairperson of the Parents Teachers Association (PTA). Mr. Bashiru K. </w:t>
      </w:r>
      <w:proofErr w:type="spellStart"/>
      <w:r w:rsidRPr="005B68CD">
        <w:rPr>
          <w:rFonts w:ascii="Times New Roman" w:hAnsi="Times New Roman"/>
          <w:sz w:val="24"/>
          <w:szCs w:val="24"/>
        </w:rPr>
        <w:t>Mannah</w:t>
      </w:r>
      <w:proofErr w:type="spellEnd"/>
      <w:r w:rsidRPr="005B68CD">
        <w:rPr>
          <w:rFonts w:ascii="Times New Roman" w:hAnsi="Times New Roman"/>
          <w:sz w:val="24"/>
          <w:szCs w:val="24"/>
        </w:rPr>
        <w:t xml:space="preserve">. Mr. Bashiru lauded the team for the gesture </w:t>
      </w:r>
      <w:r w:rsidRPr="005B68CD">
        <w:rPr>
          <w:rFonts w:ascii="Times New Roman" w:hAnsi="Times New Roman"/>
          <w:sz w:val="24"/>
          <w:szCs w:val="24"/>
        </w:rPr>
        <w:lastRenderedPageBreak/>
        <w:t xml:space="preserve">and promised to lead the workforce to reconstruct the damaged school building. </w:t>
      </w:r>
    </w:p>
    <w:p w14:paraId="5F9CAF42" w14:textId="3C2E3CC0" w:rsidR="00E475A2" w:rsidRPr="00245B76" w:rsidRDefault="00E475A2" w:rsidP="00245B76">
      <w:pPr>
        <w:pStyle w:val="NoSpacing"/>
        <w:rPr>
          <w:rFonts w:ascii="Times New Roman" w:hAnsi="Times New Roman" w:cs="Times New Roman"/>
        </w:rPr>
      </w:pPr>
      <w:r>
        <w:rPr>
          <w:rFonts w:ascii="Times New Roman" w:hAnsi="Times New Roman"/>
          <w:b/>
        </w:rPr>
        <w:t xml:space="preserve">4.0 </w:t>
      </w:r>
      <w:r w:rsidR="00245B76" w:rsidRPr="00245B76">
        <w:rPr>
          <w:rFonts w:ascii="Times New Roman" w:hAnsi="Times New Roman" w:cs="Times New Roman"/>
          <w:b/>
          <w:bCs/>
        </w:rPr>
        <w:t>Launched a month-long campaign to support children’s education in rural Liberia </w:t>
      </w:r>
    </w:p>
    <w:p w14:paraId="572160DE" w14:textId="003B31CF" w:rsidR="00167908" w:rsidRDefault="00167908" w:rsidP="00167908">
      <w:pPr>
        <w:pStyle w:val="NormalWeb"/>
        <w:spacing w:before="0" w:beforeAutospacing="0" w:after="0" w:afterAutospacing="0"/>
        <w:rPr>
          <w:color w:val="0E101A"/>
        </w:rPr>
      </w:pPr>
      <w:r>
        <w:rPr>
          <w:color w:val="0E101A"/>
        </w:rPr>
        <w:t>Learning Squared Liberia annual fundraising to support education in rural Liberia is begun on Tuesday, September 1, and is expected to continue until the end of September 2020. The theme of this year's campaign is </w:t>
      </w:r>
      <w:r>
        <w:rPr>
          <w:rStyle w:val="Strong"/>
          <w:color w:val="0E101A"/>
        </w:rPr>
        <w:t>"CHILDREN FIRST," </w:t>
      </w:r>
      <w:r>
        <w:rPr>
          <w:color w:val="0E101A"/>
        </w:rPr>
        <w:t>and we are looking to raise funds to support our Rural Scholarship Program in six counties with 300 students in Liberia. </w:t>
      </w:r>
    </w:p>
    <w:p w14:paraId="368E133E" w14:textId="741D07A3" w:rsidR="00167908" w:rsidRDefault="00167908" w:rsidP="00167908">
      <w:pPr>
        <w:pStyle w:val="NormalWeb"/>
        <w:spacing w:before="0" w:beforeAutospacing="0" w:after="0" w:afterAutospacing="0"/>
        <w:jc w:val="both"/>
        <w:rPr>
          <w:color w:val="0E101A"/>
        </w:rPr>
      </w:pPr>
      <w:r>
        <w:rPr>
          <w:color w:val="0E101A"/>
        </w:rPr>
        <w:t>The primary goals of the campaign are to (1) support rural children to explore innovative ideas for tackling educational challenges, (2) provide children with the tools to build a better future and create opportunities to be successful, and (3) support our social microfinance for rural women empowerment (4) provide scholarships, learning materials, and educational support to students. </w:t>
      </w:r>
    </w:p>
    <w:p w14:paraId="5CEA1E0D" w14:textId="556B279E" w:rsidR="00597EB2" w:rsidRPr="00F919A3" w:rsidRDefault="00655A4B" w:rsidP="00167908">
      <w:pPr>
        <w:spacing w:after="0" w:line="240" w:lineRule="auto"/>
        <w:jc w:val="both"/>
        <w:rPr>
          <w:rFonts w:ascii="Times New Roman" w:eastAsia="Times New Roman" w:hAnsi="Times New Roman"/>
        </w:rPr>
      </w:pPr>
      <w:r>
        <w:rPr>
          <w:rFonts w:ascii="Times New Roman" w:hAnsi="Times New Roman"/>
          <w:b/>
          <w:color w:val="000000"/>
        </w:rPr>
        <w:t>5</w:t>
      </w:r>
      <w:r w:rsidR="00597EB2" w:rsidRPr="006E04D9">
        <w:rPr>
          <w:rFonts w:ascii="Times New Roman" w:hAnsi="Times New Roman"/>
          <w:b/>
          <w:color w:val="000000"/>
        </w:rPr>
        <w:t>.0 Constraints:</w:t>
      </w:r>
    </w:p>
    <w:p w14:paraId="491F499A" w14:textId="77777777" w:rsidR="0001134A" w:rsidRDefault="0001134A" w:rsidP="00167908">
      <w:pPr>
        <w:jc w:val="both"/>
        <w:rPr>
          <w:rFonts w:ascii="Times New Roman" w:hAnsi="Times New Roman"/>
          <w:color w:val="000000"/>
        </w:rPr>
      </w:pPr>
      <w:r w:rsidRPr="0001134A">
        <w:rPr>
          <w:rFonts w:ascii="Times New Roman" w:hAnsi="Times New Roman"/>
          <w:color w:val="000000"/>
        </w:rPr>
        <w:t xml:space="preserve">There were some constraints and challenges during the period under review. The stay home restriction by the government to respond to the spread of COVID 19 in rural Liberia. Several calls for humanitarian relief to families, lack of technology, and other options to reopen schools during COVID-19. Payments of fees for students during the reopening of schools in the pandemic phase, lack of PPE, and health supplies in rural communities and schools. Official closures of offices and restricted travels. </w:t>
      </w:r>
    </w:p>
    <w:p w14:paraId="213A790E" w14:textId="0F584C26" w:rsidR="008546A3" w:rsidRDefault="00597EB2" w:rsidP="00167908">
      <w:pPr>
        <w:jc w:val="both"/>
        <w:rPr>
          <w:rFonts w:ascii="Times New Roman" w:hAnsi="Times New Roman"/>
          <w:b/>
          <w:color w:val="000000"/>
        </w:rPr>
      </w:pPr>
      <w:r w:rsidRPr="00167908">
        <w:rPr>
          <w:rFonts w:ascii="Times New Roman" w:hAnsi="Times New Roman"/>
          <w:b/>
          <w:color w:val="000000"/>
        </w:rPr>
        <w:t xml:space="preserve">Recommendations / conclusion: </w:t>
      </w:r>
    </w:p>
    <w:p w14:paraId="31F9C3B4" w14:textId="3D579AA6" w:rsidR="00CE5348" w:rsidRPr="00CE5348" w:rsidRDefault="009E0640" w:rsidP="00CE5348">
      <w:pPr>
        <w:jc w:val="both"/>
        <w:rPr>
          <w:rFonts w:ascii="Times New Roman" w:hAnsi="Times New Roman"/>
          <w:bCs/>
          <w:color w:val="000000"/>
        </w:rPr>
      </w:pPr>
      <w:r w:rsidRPr="00F36356">
        <w:rPr>
          <w:noProof/>
        </w:rPr>
        <w:drawing>
          <wp:anchor distT="0" distB="0" distL="114300" distR="114300" simplePos="0" relativeHeight="251674624" behindDoc="1" locked="0" layoutInCell="1" allowOverlap="1" wp14:anchorId="283D2FD6" wp14:editId="56B169F9">
            <wp:simplePos x="0" y="0"/>
            <wp:positionH relativeFrom="margin">
              <wp:posOffset>3592830</wp:posOffset>
            </wp:positionH>
            <wp:positionV relativeFrom="paragraph">
              <wp:posOffset>790575</wp:posOffset>
            </wp:positionV>
            <wp:extent cx="3009900" cy="2514600"/>
            <wp:effectExtent l="0" t="0" r="0" b="0"/>
            <wp:wrapTight wrapText="bothSides">
              <wp:wrapPolygon edited="0">
                <wp:start x="0" y="0"/>
                <wp:lineTo x="0" y="21436"/>
                <wp:lineTo x="21463" y="21436"/>
                <wp:lineTo x="21463" y="0"/>
                <wp:lineTo x="0" y="0"/>
              </wp:wrapPolygon>
            </wp:wrapTight>
            <wp:docPr id="4" name="Picture 1" descr="C:\Users\User\Pictures\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SC_0029.JPG"/>
                    <pic:cNvPicPr>
                      <a:picLocks noChangeAspect="1" noChangeArrowheads="1"/>
                    </pic:cNvPicPr>
                  </pic:nvPicPr>
                  <pic:blipFill>
                    <a:blip r:embed="rId13" cstate="print"/>
                    <a:srcRect/>
                    <a:stretch>
                      <a:fillRect/>
                    </a:stretch>
                  </pic:blipFill>
                  <pic:spPr bwMode="auto">
                    <a:xfrm>
                      <a:off x="0" y="0"/>
                      <a:ext cx="3009900" cy="2514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14833E8A" wp14:editId="5EA31F86">
            <wp:simplePos x="0" y="0"/>
            <wp:positionH relativeFrom="margin">
              <wp:align>left</wp:align>
            </wp:positionH>
            <wp:positionV relativeFrom="margin">
              <wp:posOffset>3575050</wp:posOffset>
            </wp:positionV>
            <wp:extent cx="3562350" cy="25336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235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5348" w:rsidRPr="00CE5348">
        <w:rPr>
          <w:rFonts w:ascii="Times New Roman" w:hAnsi="Times New Roman"/>
          <w:bCs/>
          <w:color w:val="000000"/>
        </w:rPr>
        <w:t>Thanks to GlobalGiving and other partners for the continued support, and especially the Microgrant awarded us. The donation was hugely significant, in that is helped our team reached out to schools and communities with PPE and other health supplies. Thanks to the community leaders, teachers, and volunteers. Including students and parents, for the level of commitment shown towards the fight to stop against COVID 19.</w:t>
      </w:r>
    </w:p>
    <w:p w14:paraId="55D59EEA" w14:textId="43692240" w:rsidR="00CE5348" w:rsidRPr="008439F9" w:rsidRDefault="00CE5348" w:rsidP="00CE5348">
      <w:pPr>
        <w:jc w:val="both"/>
        <w:rPr>
          <w:rFonts w:ascii="Times New Roman" w:hAnsi="Times New Roman"/>
        </w:rPr>
      </w:pPr>
    </w:p>
    <w:p w14:paraId="3B4DC445" w14:textId="225030B7" w:rsidR="00597EB2" w:rsidRDefault="00597EB2" w:rsidP="00597EB2">
      <w:pPr>
        <w:jc w:val="both"/>
        <w:rPr>
          <w:rFonts w:ascii="Times New Roman" w:hAnsi="Times New Roman"/>
          <w:b/>
          <w:color w:val="000000"/>
        </w:rPr>
      </w:pPr>
    </w:p>
    <w:sectPr w:rsidR="00597EB2" w:rsidSect="007E7B31">
      <w:headerReference w:type="even" r:id="rId15"/>
      <w:headerReference w:type="default" r:id="rId16"/>
      <w:footerReference w:type="default" r:id="rId17"/>
      <w:headerReference w:type="first" r:id="rId18"/>
      <w:pgSz w:w="12240" w:h="15840" w:code="1"/>
      <w:pgMar w:top="1440" w:right="1077" w:bottom="1440" w:left="1077" w:header="624" w:footer="397"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BA8CBD" w14:textId="77777777" w:rsidR="008B5FB4" w:rsidRDefault="008B5FB4" w:rsidP="00E835FB">
      <w:pPr>
        <w:spacing w:after="0" w:line="240" w:lineRule="auto"/>
      </w:pPr>
      <w:r>
        <w:separator/>
      </w:r>
    </w:p>
  </w:endnote>
  <w:endnote w:type="continuationSeparator" w:id="0">
    <w:p w14:paraId="2862064A" w14:textId="77777777" w:rsidR="008B5FB4" w:rsidRDefault="008B5FB4" w:rsidP="00E83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512F0" w14:textId="77777777" w:rsidR="00E835FB" w:rsidRDefault="008B1B10" w:rsidP="009A345B">
    <w:pPr>
      <w:pStyle w:val="Footer"/>
      <w:jc w:val="center"/>
    </w:pPr>
    <w:r>
      <w:rPr>
        <w:noProof/>
      </w:rPr>
      <w:drawing>
        <wp:inline distT="0" distB="0" distL="0" distR="0" wp14:anchorId="61F287FC" wp14:editId="3057C7C8">
          <wp:extent cx="6404610" cy="8540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rning Squared Liberia Word Letterhead Footer.jpg"/>
                  <pic:cNvPicPr/>
                </pic:nvPicPr>
                <pic:blipFill>
                  <a:blip r:embed="rId1"/>
                  <a:stretch>
                    <a:fillRect/>
                  </a:stretch>
                </pic:blipFill>
                <pic:spPr>
                  <a:xfrm>
                    <a:off x="0" y="0"/>
                    <a:ext cx="6404610" cy="8540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36F4C" w14:textId="77777777" w:rsidR="008B5FB4" w:rsidRDefault="008B5FB4" w:rsidP="00E835FB">
      <w:pPr>
        <w:spacing w:after="0" w:line="240" w:lineRule="auto"/>
      </w:pPr>
      <w:r>
        <w:separator/>
      </w:r>
    </w:p>
  </w:footnote>
  <w:footnote w:type="continuationSeparator" w:id="0">
    <w:p w14:paraId="2031190E" w14:textId="77777777" w:rsidR="008B5FB4" w:rsidRDefault="008B5FB4" w:rsidP="00E83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B6782" w14:textId="77777777" w:rsidR="00E835FB" w:rsidRDefault="008B5FB4">
    <w:pPr>
      <w:pStyle w:val="Header"/>
    </w:pPr>
    <w:r>
      <w:rPr>
        <w:noProof/>
        <w:lang w:val="en-CA" w:eastAsia="en-CA"/>
      </w:rPr>
      <w:pict w14:anchorId="2FFB2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45438" o:spid="_x0000_s2086" type="#_x0000_t75" style="position:absolute;margin-left:0;margin-top:0;width:2in;height:2in;z-index:-251657216;mso-position-horizontal:center;mso-position-horizontal-relative:margin;mso-position-vertical:center;mso-position-vertical-relative:margin" o:allowincell="f">
          <v:imagedata r:id="rId1" o:title="Learning Squared Liberia Word Letterhead Watermark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6420F" w14:textId="77777777" w:rsidR="00E835FB" w:rsidRDefault="00B33D28">
    <w:pPr>
      <w:pStyle w:val="Header"/>
    </w:pPr>
    <w:r>
      <w:rPr>
        <w:noProof/>
      </w:rPr>
      <w:drawing>
        <wp:inline distT="0" distB="0" distL="0" distR="0" wp14:anchorId="51B8AF57" wp14:editId="352B874E">
          <wp:extent cx="6400800" cy="66568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 CPA Word Letterhead Header.jpg"/>
                  <pic:cNvPicPr/>
                </pic:nvPicPr>
                <pic:blipFill>
                  <a:blip r:embed="rId1"/>
                  <a:stretch>
                    <a:fillRect/>
                  </a:stretch>
                </pic:blipFill>
                <pic:spPr>
                  <a:xfrm>
                    <a:off x="0" y="0"/>
                    <a:ext cx="6400800" cy="665683"/>
                  </a:xfrm>
                  <a:prstGeom prst="rect">
                    <a:avLst/>
                  </a:prstGeom>
                </pic:spPr>
              </pic:pic>
            </a:graphicData>
          </a:graphic>
        </wp:inline>
      </w:drawing>
    </w:r>
  </w:p>
  <w:p w14:paraId="4AA115D6" w14:textId="77777777" w:rsidR="0053102C" w:rsidRDefault="0053102C">
    <w:pPr>
      <w:pStyle w:val="Header"/>
    </w:pPr>
  </w:p>
  <w:p w14:paraId="20CF8B29" w14:textId="77777777" w:rsidR="0053102C" w:rsidRDefault="005310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60B68" w14:textId="77777777" w:rsidR="00E835FB" w:rsidRDefault="008B5FB4">
    <w:pPr>
      <w:pStyle w:val="Header"/>
    </w:pPr>
    <w:r>
      <w:rPr>
        <w:noProof/>
        <w:lang w:val="en-CA" w:eastAsia="en-CA"/>
      </w:rPr>
      <w:pict w14:anchorId="32981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545437" o:spid="_x0000_s2085" type="#_x0000_t75" style="position:absolute;margin-left:0;margin-top:0;width:2in;height:2in;z-index:-251658240;mso-position-horizontal:center;mso-position-horizontal-relative:margin;mso-position-vertical:center;mso-position-vertical-relative:margin" o:allowincell="f">
          <v:imagedata r:id="rId1" o:title="Learning Squared Liberia Word Letterhead Watermark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24A46"/>
    <w:multiLevelType w:val="hybridMultilevel"/>
    <w:tmpl w:val="4A029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8332E"/>
    <w:multiLevelType w:val="hybridMultilevel"/>
    <w:tmpl w:val="2DC091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37EF6"/>
    <w:multiLevelType w:val="hybridMultilevel"/>
    <w:tmpl w:val="C7CEC09E"/>
    <w:lvl w:ilvl="0" w:tplc="04090003">
      <w:start w:val="1"/>
      <w:numFmt w:val="bullet"/>
      <w:lvlText w:val="o"/>
      <w:lvlJc w:val="left"/>
      <w:pPr>
        <w:ind w:left="825" w:hanging="360"/>
      </w:pPr>
      <w:rPr>
        <w:rFonts w:ascii="Courier New" w:hAnsi="Courier New" w:cs="Courier New"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 w15:restartNumberingAfterBreak="0">
    <w:nsid w:val="26043055"/>
    <w:multiLevelType w:val="hybridMultilevel"/>
    <w:tmpl w:val="AEB25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8718D4"/>
    <w:multiLevelType w:val="hybridMultilevel"/>
    <w:tmpl w:val="6E66BE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544236"/>
    <w:multiLevelType w:val="hybridMultilevel"/>
    <w:tmpl w:val="9702B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627984"/>
    <w:multiLevelType w:val="multilevel"/>
    <w:tmpl w:val="4314D66C"/>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60FE36CF"/>
    <w:multiLevelType w:val="hybridMultilevel"/>
    <w:tmpl w:val="7550EA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D60995"/>
    <w:multiLevelType w:val="hybridMultilevel"/>
    <w:tmpl w:val="40128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E24D1F"/>
    <w:multiLevelType w:val="hybridMultilevel"/>
    <w:tmpl w:val="BD227A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0"/>
  </w:num>
  <w:num w:numId="5">
    <w:abstractNumId w:val="6"/>
  </w:num>
  <w:num w:numId="6">
    <w:abstractNumId w:val="9"/>
  </w:num>
  <w:num w:numId="7">
    <w:abstractNumId w:val="7"/>
  </w:num>
  <w:num w:numId="8">
    <w:abstractNumId w:val="1"/>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912"/>
    <w:rsid w:val="0001134A"/>
    <w:rsid w:val="00012E50"/>
    <w:rsid w:val="0002299B"/>
    <w:rsid w:val="000336FA"/>
    <w:rsid w:val="0003620F"/>
    <w:rsid w:val="000426C4"/>
    <w:rsid w:val="00043809"/>
    <w:rsid w:val="00044C6C"/>
    <w:rsid w:val="00044FE2"/>
    <w:rsid w:val="00045382"/>
    <w:rsid w:val="0006021E"/>
    <w:rsid w:val="00066AC4"/>
    <w:rsid w:val="00070101"/>
    <w:rsid w:val="00070C64"/>
    <w:rsid w:val="00076B6C"/>
    <w:rsid w:val="000809DB"/>
    <w:rsid w:val="0009227F"/>
    <w:rsid w:val="00093FD1"/>
    <w:rsid w:val="000956BA"/>
    <w:rsid w:val="000A2661"/>
    <w:rsid w:val="000A30E4"/>
    <w:rsid w:val="000A5D28"/>
    <w:rsid w:val="000B1FBF"/>
    <w:rsid w:val="000B4538"/>
    <w:rsid w:val="000B569D"/>
    <w:rsid w:val="000D037B"/>
    <w:rsid w:val="000E1AE7"/>
    <w:rsid w:val="000E33CD"/>
    <w:rsid w:val="00102E35"/>
    <w:rsid w:val="00106DB8"/>
    <w:rsid w:val="001103B8"/>
    <w:rsid w:val="001220BD"/>
    <w:rsid w:val="001234CC"/>
    <w:rsid w:val="00125D17"/>
    <w:rsid w:val="00130114"/>
    <w:rsid w:val="001325E2"/>
    <w:rsid w:val="001357A9"/>
    <w:rsid w:val="0015157B"/>
    <w:rsid w:val="00155E4E"/>
    <w:rsid w:val="00167908"/>
    <w:rsid w:val="00186D92"/>
    <w:rsid w:val="00190F2F"/>
    <w:rsid w:val="00193077"/>
    <w:rsid w:val="001A1EE5"/>
    <w:rsid w:val="001A51DE"/>
    <w:rsid w:val="001B3F1D"/>
    <w:rsid w:val="001C0CB2"/>
    <w:rsid w:val="001C71D5"/>
    <w:rsid w:val="001E21F0"/>
    <w:rsid w:val="001E7151"/>
    <w:rsid w:val="001F1AFA"/>
    <w:rsid w:val="001F526E"/>
    <w:rsid w:val="002013C6"/>
    <w:rsid w:val="00202E10"/>
    <w:rsid w:val="00207102"/>
    <w:rsid w:val="00210640"/>
    <w:rsid w:val="00212E58"/>
    <w:rsid w:val="00213EE3"/>
    <w:rsid w:val="00222AB6"/>
    <w:rsid w:val="00223942"/>
    <w:rsid w:val="00235EF9"/>
    <w:rsid w:val="002455A4"/>
    <w:rsid w:val="00245B76"/>
    <w:rsid w:val="002508EC"/>
    <w:rsid w:val="00257ED0"/>
    <w:rsid w:val="002612C8"/>
    <w:rsid w:val="0026631F"/>
    <w:rsid w:val="00277376"/>
    <w:rsid w:val="00277BE6"/>
    <w:rsid w:val="0028294F"/>
    <w:rsid w:val="00291060"/>
    <w:rsid w:val="00292233"/>
    <w:rsid w:val="00295AEF"/>
    <w:rsid w:val="00295E35"/>
    <w:rsid w:val="002A1C56"/>
    <w:rsid w:val="002A30D3"/>
    <w:rsid w:val="002B4AA9"/>
    <w:rsid w:val="002B4BED"/>
    <w:rsid w:val="002B51F9"/>
    <w:rsid w:val="002B5A73"/>
    <w:rsid w:val="002C00C9"/>
    <w:rsid w:val="002D3A89"/>
    <w:rsid w:val="002D64DD"/>
    <w:rsid w:val="002D6D12"/>
    <w:rsid w:val="002E666C"/>
    <w:rsid w:val="002F6415"/>
    <w:rsid w:val="002F75AB"/>
    <w:rsid w:val="002F7FC8"/>
    <w:rsid w:val="00306524"/>
    <w:rsid w:val="00312BC4"/>
    <w:rsid w:val="00317923"/>
    <w:rsid w:val="00321714"/>
    <w:rsid w:val="0034232D"/>
    <w:rsid w:val="00346773"/>
    <w:rsid w:val="00350803"/>
    <w:rsid w:val="003522AF"/>
    <w:rsid w:val="00361615"/>
    <w:rsid w:val="00371255"/>
    <w:rsid w:val="0037695A"/>
    <w:rsid w:val="003835EA"/>
    <w:rsid w:val="003911D2"/>
    <w:rsid w:val="0039189A"/>
    <w:rsid w:val="0039470A"/>
    <w:rsid w:val="00395CE5"/>
    <w:rsid w:val="003A31BA"/>
    <w:rsid w:val="003A493D"/>
    <w:rsid w:val="003A7213"/>
    <w:rsid w:val="003B2713"/>
    <w:rsid w:val="003B5896"/>
    <w:rsid w:val="003C3E38"/>
    <w:rsid w:val="003C4615"/>
    <w:rsid w:val="003C615C"/>
    <w:rsid w:val="003D42F3"/>
    <w:rsid w:val="003E01ED"/>
    <w:rsid w:val="003E0D06"/>
    <w:rsid w:val="003E2EA3"/>
    <w:rsid w:val="003E5FC2"/>
    <w:rsid w:val="003E6E69"/>
    <w:rsid w:val="003F4268"/>
    <w:rsid w:val="00403286"/>
    <w:rsid w:val="004056FA"/>
    <w:rsid w:val="004128E1"/>
    <w:rsid w:val="00416505"/>
    <w:rsid w:val="00420354"/>
    <w:rsid w:val="00427CDC"/>
    <w:rsid w:val="00440D62"/>
    <w:rsid w:val="00441071"/>
    <w:rsid w:val="00442950"/>
    <w:rsid w:val="00451DE8"/>
    <w:rsid w:val="00455408"/>
    <w:rsid w:val="00461DD7"/>
    <w:rsid w:val="00463F31"/>
    <w:rsid w:val="004752A1"/>
    <w:rsid w:val="00484387"/>
    <w:rsid w:val="004A1CD5"/>
    <w:rsid w:val="004A44BB"/>
    <w:rsid w:val="004A7D97"/>
    <w:rsid w:val="004B02BA"/>
    <w:rsid w:val="004B6083"/>
    <w:rsid w:val="004C2557"/>
    <w:rsid w:val="004C3045"/>
    <w:rsid w:val="004C65A3"/>
    <w:rsid w:val="004D0D89"/>
    <w:rsid w:val="004D1FA4"/>
    <w:rsid w:val="004D4DD4"/>
    <w:rsid w:val="004E7E83"/>
    <w:rsid w:val="00505FD4"/>
    <w:rsid w:val="005106FC"/>
    <w:rsid w:val="00516313"/>
    <w:rsid w:val="0053102C"/>
    <w:rsid w:val="005370ED"/>
    <w:rsid w:val="005437EE"/>
    <w:rsid w:val="00555218"/>
    <w:rsid w:val="0056181C"/>
    <w:rsid w:val="00567914"/>
    <w:rsid w:val="005830A5"/>
    <w:rsid w:val="00583165"/>
    <w:rsid w:val="00584195"/>
    <w:rsid w:val="00593D95"/>
    <w:rsid w:val="005940D8"/>
    <w:rsid w:val="00595BD4"/>
    <w:rsid w:val="00597EB2"/>
    <w:rsid w:val="005A300C"/>
    <w:rsid w:val="005B68CD"/>
    <w:rsid w:val="005C268A"/>
    <w:rsid w:val="005C4455"/>
    <w:rsid w:val="005C7D67"/>
    <w:rsid w:val="005D2BD9"/>
    <w:rsid w:val="005D463E"/>
    <w:rsid w:val="005D7D60"/>
    <w:rsid w:val="005E6511"/>
    <w:rsid w:val="005F4219"/>
    <w:rsid w:val="005F70FA"/>
    <w:rsid w:val="006121FC"/>
    <w:rsid w:val="006238C0"/>
    <w:rsid w:val="00632C66"/>
    <w:rsid w:val="0063549B"/>
    <w:rsid w:val="00642912"/>
    <w:rsid w:val="006432C7"/>
    <w:rsid w:val="00655133"/>
    <w:rsid w:val="00655A4B"/>
    <w:rsid w:val="00663054"/>
    <w:rsid w:val="006673C3"/>
    <w:rsid w:val="00675BCC"/>
    <w:rsid w:val="00677E96"/>
    <w:rsid w:val="00693589"/>
    <w:rsid w:val="006A2303"/>
    <w:rsid w:val="006B3782"/>
    <w:rsid w:val="006B64AB"/>
    <w:rsid w:val="006C5AAB"/>
    <w:rsid w:val="006D1435"/>
    <w:rsid w:val="006D364C"/>
    <w:rsid w:val="006E7457"/>
    <w:rsid w:val="006F2556"/>
    <w:rsid w:val="006F41C1"/>
    <w:rsid w:val="006F7D4E"/>
    <w:rsid w:val="00715762"/>
    <w:rsid w:val="00735474"/>
    <w:rsid w:val="00741643"/>
    <w:rsid w:val="00742CC2"/>
    <w:rsid w:val="007515E1"/>
    <w:rsid w:val="00752A7B"/>
    <w:rsid w:val="0075635E"/>
    <w:rsid w:val="0075681A"/>
    <w:rsid w:val="00766D74"/>
    <w:rsid w:val="007717D2"/>
    <w:rsid w:val="00773819"/>
    <w:rsid w:val="00775709"/>
    <w:rsid w:val="00783625"/>
    <w:rsid w:val="007842BA"/>
    <w:rsid w:val="00787859"/>
    <w:rsid w:val="00793936"/>
    <w:rsid w:val="00795625"/>
    <w:rsid w:val="00795AA7"/>
    <w:rsid w:val="007A2744"/>
    <w:rsid w:val="007A6330"/>
    <w:rsid w:val="007B1095"/>
    <w:rsid w:val="007C0AEC"/>
    <w:rsid w:val="007C143E"/>
    <w:rsid w:val="007D5C77"/>
    <w:rsid w:val="007D6F17"/>
    <w:rsid w:val="007E3A64"/>
    <w:rsid w:val="007E7B31"/>
    <w:rsid w:val="007F1F45"/>
    <w:rsid w:val="007F4236"/>
    <w:rsid w:val="007F46D9"/>
    <w:rsid w:val="008009A6"/>
    <w:rsid w:val="00802FBF"/>
    <w:rsid w:val="00803117"/>
    <w:rsid w:val="0081277F"/>
    <w:rsid w:val="0082659C"/>
    <w:rsid w:val="00834135"/>
    <w:rsid w:val="00841E35"/>
    <w:rsid w:val="008439F9"/>
    <w:rsid w:val="008445D2"/>
    <w:rsid w:val="0084723B"/>
    <w:rsid w:val="00847BAE"/>
    <w:rsid w:val="00852E91"/>
    <w:rsid w:val="0085462C"/>
    <w:rsid w:val="008546A3"/>
    <w:rsid w:val="00857FA8"/>
    <w:rsid w:val="00860E17"/>
    <w:rsid w:val="00864E00"/>
    <w:rsid w:val="0086719C"/>
    <w:rsid w:val="008708EC"/>
    <w:rsid w:val="00875B1D"/>
    <w:rsid w:val="00881BA6"/>
    <w:rsid w:val="0089198F"/>
    <w:rsid w:val="00894E3D"/>
    <w:rsid w:val="00894FF5"/>
    <w:rsid w:val="00895306"/>
    <w:rsid w:val="0089649C"/>
    <w:rsid w:val="008A08C0"/>
    <w:rsid w:val="008A4B7E"/>
    <w:rsid w:val="008A5BF2"/>
    <w:rsid w:val="008B15C0"/>
    <w:rsid w:val="008B1B10"/>
    <w:rsid w:val="008B5FB4"/>
    <w:rsid w:val="008C1A0F"/>
    <w:rsid w:val="008C7128"/>
    <w:rsid w:val="008E027A"/>
    <w:rsid w:val="008E215A"/>
    <w:rsid w:val="008E2C47"/>
    <w:rsid w:val="008E3D3B"/>
    <w:rsid w:val="00911E9D"/>
    <w:rsid w:val="00913881"/>
    <w:rsid w:val="00917B6A"/>
    <w:rsid w:val="00935BEC"/>
    <w:rsid w:val="00936B07"/>
    <w:rsid w:val="00945944"/>
    <w:rsid w:val="00970E32"/>
    <w:rsid w:val="009868E5"/>
    <w:rsid w:val="00993998"/>
    <w:rsid w:val="00997CF0"/>
    <w:rsid w:val="009A345B"/>
    <w:rsid w:val="009A4437"/>
    <w:rsid w:val="009A4D97"/>
    <w:rsid w:val="009B2A71"/>
    <w:rsid w:val="009B3471"/>
    <w:rsid w:val="009B3C40"/>
    <w:rsid w:val="009C292E"/>
    <w:rsid w:val="009D3C8F"/>
    <w:rsid w:val="009D6CFE"/>
    <w:rsid w:val="009E0640"/>
    <w:rsid w:val="009E6912"/>
    <w:rsid w:val="009F471B"/>
    <w:rsid w:val="00A144E3"/>
    <w:rsid w:val="00A21B71"/>
    <w:rsid w:val="00A26C50"/>
    <w:rsid w:val="00A27D44"/>
    <w:rsid w:val="00A3076A"/>
    <w:rsid w:val="00A32171"/>
    <w:rsid w:val="00A34B30"/>
    <w:rsid w:val="00A34FE0"/>
    <w:rsid w:val="00A365E5"/>
    <w:rsid w:val="00A36F17"/>
    <w:rsid w:val="00A425F0"/>
    <w:rsid w:val="00A45068"/>
    <w:rsid w:val="00A461EC"/>
    <w:rsid w:val="00A5296B"/>
    <w:rsid w:val="00A52AA4"/>
    <w:rsid w:val="00A53464"/>
    <w:rsid w:val="00A608CC"/>
    <w:rsid w:val="00A63E34"/>
    <w:rsid w:val="00A6535A"/>
    <w:rsid w:val="00A666D3"/>
    <w:rsid w:val="00A67793"/>
    <w:rsid w:val="00A715C1"/>
    <w:rsid w:val="00A7414D"/>
    <w:rsid w:val="00A90507"/>
    <w:rsid w:val="00A9603F"/>
    <w:rsid w:val="00A97FAE"/>
    <w:rsid w:val="00AA35BB"/>
    <w:rsid w:val="00AA5EEE"/>
    <w:rsid w:val="00AB3935"/>
    <w:rsid w:val="00AC29B2"/>
    <w:rsid w:val="00AD7F3C"/>
    <w:rsid w:val="00AE4207"/>
    <w:rsid w:val="00AE4C0B"/>
    <w:rsid w:val="00AE7552"/>
    <w:rsid w:val="00AF2EC3"/>
    <w:rsid w:val="00AF35D2"/>
    <w:rsid w:val="00AF6FF0"/>
    <w:rsid w:val="00AF7008"/>
    <w:rsid w:val="00B03062"/>
    <w:rsid w:val="00B06053"/>
    <w:rsid w:val="00B070BB"/>
    <w:rsid w:val="00B073EE"/>
    <w:rsid w:val="00B07ED2"/>
    <w:rsid w:val="00B13B60"/>
    <w:rsid w:val="00B17791"/>
    <w:rsid w:val="00B20C45"/>
    <w:rsid w:val="00B21859"/>
    <w:rsid w:val="00B2292E"/>
    <w:rsid w:val="00B22AF1"/>
    <w:rsid w:val="00B33C67"/>
    <w:rsid w:val="00B33D28"/>
    <w:rsid w:val="00B3437F"/>
    <w:rsid w:val="00B348D7"/>
    <w:rsid w:val="00B35E3D"/>
    <w:rsid w:val="00B3623C"/>
    <w:rsid w:val="00B50289"/>
    <w:rsid w:val="00B5656C"/>
    <w:rsid w:val="00B60B20"/>
    <w:rsid w:val="00B6399C"/>
    <w:rsid w:val="00B64016"/>
    <w:rsid w:val="00B6508D"/>
    <w:rsid w:val="00B720FB"/>
    <w:rsid w:val="00B77895"/>
    <w:rsid w:val="00B821EA"/>
    <w:rsid w:val="00B8651F"/>
    <w:rsid w:val="00B95161"/>
    <w:rsid w:val="00B96A86"/>
    <w:rsid w:val="00B97F72"/>
    <w:rsid w:val="00B97FC7"/>
    <w:rsid w:val="00BB0513"/>
    <w:rsid w:val="00BB427E"/>
    <w:rsid w:val="00BB4CD4"/>
    <w:rsid w:val="00BD6BB3"/>
    <w:rsid w:val="00BD6C12"/>
    <w:rsid w:val="00BE345F"/>
    <w:rsid w:val="00BF193B"/>
    <w:rsid w:val="00BF309C"/>
    <w:rsid w:val="00C05636"/>
    <w:rsid w:val="00C15E83"/>
    <w:rsid w:val="00C2063D"/>
    <w:rsid w:val="00C20DB4"/>
    <w:rsid w:val="00C225DE"/>
    <w:rsid w:val="00C2491C"/>
    <w:rsid w:val="00C316CB"/>
    <w:rsid w:val="00C328A1"/>
    <w:rsid w:val="00C3305E"/>
    <w:rsid w:val="00C40206"/>
    <w:rsid w:val="00C51733"/>
    <w:rsid w:val="00C52279"/>
    <w:rsid w:val="00C5287F"/>
    <w:rsid w:val="00C5383F"/>
    <w:rsid w:val="00C647AC"/>
    <w:rsid w:val="00C65709"/>
    <w:rsid w:val="00C66417"/>
    <w:rsid w:val="00C72211"/>
    <w:rsid w:val="00C73AAD"/>
    <w:rsid w:val="00C841C6"/>
    <w:rsid w:val="00C93847"/>
    <w:rsid w:val="00C950F1"/>
    <w:rsid w:val="00CA009F"/>
    <w:rsid w:val="00CA1C2A"/>
    <w:rsid w:val="00CA6308"/>
    <w:rsid w:val="00CB0BE5"/>
    <w:rsid w:val="00CB6C22"/>
    <w:rsid w:val="00CC3402"/>
    <w:rsid w:val="00CD51D3"/>
    <w:rsid w:val="00CE1700"/>
    <w:rsid w:val="00CE5348"/>
    <w:rsid w:val="00CF019A"/>
    <w:rsid w:val="00CF43A7"/>
    <w:rsid w:val="00D10C5E"/>
    <w:rsid w:val="00D15E96"/>
    <w:rsid w:val="00D17FDD"/>
    <w:rsid w:val="00D22B9B"/>
    <w:rsid w:val="00D24AC4"/>
    <w:rsid w:val="00D24F5A"/>
    <w:rsid w:val="00D5622B"/>
    <w:rsid w:val="00D57046"/>
    <w:rsid w:val="00D6271A"/>
    <w:rsid w:val="00D709D7"/>
    <w:rsid w:val="00D75EEB"/>
    <w:rsid w:val="00D77035"/>
    <w:rsid w:val="00D8378B"/>
    <w:rsid w:val="00D84AD9"/>
    <w:rsid w:val="00D91CAC"/>
    <w:rsid w:val="00D976B9"/>
    <w:rsid w:val="00DA594F"/>
    <w:rsid w:val="00DB23F2"/>
    <w:rsid w:val="00DB4750"/>
    <w:rsid w:val="00DB5515"/>
    <w:rsid w:val="00DB706E"/>
    <w:rsid w:val="00DC0F78"/>
    <w:rsid w:val="00DC1639"/>
    <w:rsid w:val="00DC6131"/>
    <w:rsid w:val="00DE7EE2"/>
    <w:rsid w:val="00DF468D"/>
    <w:rsid w:val="00DF5EF4"/>
    <w:rsid w:val="00DF790E"/>
    <w:rsid w:val="00DF7E10"/>
    <w:rsid w:val="00E06E9A"/>
    <w:rsid w:val="00E25670"/>
    <w:rsid w:val="00E42A72"/>
    <w:rsid w:val="00E43200"/>
    <w:rsid w:val="00E475A2"/>
    <w:rsid w:val="00E5013D"/>
    <w:rsid w:val="00E50334"/>
    <w:rsid w:val="00E50B6F"/>
    <w:rsid w:val="00E55401"/>
    <w:rsid w:val="00E575EB"/>
    <w:rsid w:val="00E60341"/>
    <w:rsid w:val="00E66EB9"/>
    <w:rsid w:val="00E7376D"/>
    <w:rsid w:val="00E74E17"/>
    <w:rsid w:val="00E8049B"/>
    <w:rsid w:val="00E80F1B"/>
    <w:rsid w:val="00E835FB"/>
    <w:rsid w:val="00EB3074"/>
    <w:rsid w:val="00EB3E0E"/>
    <w:rsid w:val="00EC63BF"/>
    <w:rsid w:val="00F018BE"/>
    <w:rsid w:val="00F0467B"/>
    <w:rsid w:val="00F067AC"/>
    <w:rsid w:val="00F126F5"/>
    <w:rsid w:val="00F16B94"/>
    <w:rsid w:val="00F21D2F"/>
    <w:rsid w:val="00F2765A"/>
    <w:rsid w:val="00F27B77"/>
    <w:rsid w:val="00F40E16"/>
    <w:rsid w:val="00F61922"/>
    <w:rsid w:val="00F6634A"/>
    <w:rsid w:val="00F73550"/>
    <w:rsid w:val="00F81EB1"/>
    <w:rsid w:val="00F83589"/>
    <w:rsid w:val="00F83DAF"/>
    <w:rsid w:val="00F83E3A"/>
    <w:rsid w:val="00F861F0"/>
    <w:rsid w:val="00F87973"/>
    <w:rsid w:val="00F91A48"/>
    <w:rsid w:val="00FA441A"/>
    <w:rsid w:val="00FA52DC"/>
    <w:rsid w:val="00FB1E6F"/>
    <w:rsid w:val="00FB223E"/>
    <w:rsid w:val="00FC001D"/>
    <w:rsid w:val="00FD35E4"/>
    <w:rsid w:val="00FD76D2"/>
    <w:rsid w:val="00FE51BD"/>
    <w:rsid w:val="00FF3F31"/>
    <w:rsid w:val="00FF768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7"/>
    <o:shapelayout v:ext="edit">
      <o:idmap v:ext="edit" data="1"/>
    </o:shapelayout>
  </w:shapeDefaults>
  <w:decimalSymbol w:val="."/>
  <w:listSeparator w:val=","/>
  <w14:docId w14:val="16F1227F"/>
  <w15:docId w15:val="{8D493641-7591-4246-8FFC-E37F8F2EC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D2F"/>
    <w:pPr>
      <w:spacing w:after="160" w:line="259"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5FB"/>
  </w:style>
  <w:style w:type="paragraph" w:styleId="Footer">
    <w:name w:val="footer"/>
    <w:basedOn w:val="Normal"/>
    <w:link w:val="FooterChar"/>
    <w:uiPriority w:val="99"/>
    <w:unhideWhenUsed/>
    <w:rsid w:val="00E83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5FB"/>
  </w:style>
  <w:style w:type="paragraph" w:styleId="BalloonText">
    <w:name w:val="Balloon Text"/>
    <w:basedOn w:val="Normal"/>
    <w:link w:val="BalloonTextChar"/>
    <w:uiPriority w:val="99"/>
    <w:semiHidden/>
    <w:unhideWhenUsed/>
    <w:rsid w:val="00E83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5FB"/>
    <w:rPr>
      <w:rFonts w:ascii="Tahoma" w:hAnsi="Tahoma" w:cs="Tahoma"/>
      <w:sz w:val="16"/>
      <w:szCs w:val="16"/>
    </w:rPr>
  </w:style>
  <w:style w:type="character" w:customStyle="1" w:styleId="lrzxr">
    <w:name w:val="lrzxr"/>
    <w:basedOn w:val="DefaultParagraphFont"/>
    <w:rsid w:val="00DF7E10"/>
  </w:style>
  <w:style w:type="paragraph" w:styleId="ListParagraph">
    <w:name w:val="List Paragraph"/>
    <w:basedOn w:val="Normal"/>
    <w:uiPriority w:val="34"/>
    <w:qFormat/>
    <w:rsid w:val="00B07ED2"/>
    <w:pPr>
      <w:ind w:left="720"/>
      <w:contextualSpacing/>
    </w:pPr>
  </w:style>
  <w:style w:type="paragraph" w:styleId="Title">
    <w:name w:val="Title"/>
    <w:basedOn w:val="Normal"/>
    <w:next w:val="Normal"/>
    <w:link w:val="TitleChar"/>
    <w:uiPriority w:val="10"/>
    <w:qFormat/>
    <w:rsid w:val="00B07ED2"/>
    <w:pPr>
      <w:spacing w:before="240" w:after="60" w:line="240"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B07ED2"/>
    <w:rPr>
      <w:rFonts w:ascii="Cambria" w:eastAsia="Times New Roman" w:hAnsi="Cambria" w:cs="Times New Roman"/>
      <w:b/>
      <w:bCs/>
      <w:kern w:val="28"/>
      <w:sz w:val="32"/>
      <w:szCs w:val="32"/>
      <w:lang w:val="en-US"/>
    </w:rPr>
  </w:style>
  <w:style w:type="paragraph" w:customStyle="1" w:styleId="Default">
    <w:name w:val="Default"/>
    <w:rsid w:val="00555218"/>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Spacing">
    <w:name w:val="No Spacing"/>
    <w:link w:val="NoSpacingChar"/>
    <w:uiPriority w:val="1"/>
    <w:qFormat/>
    <w:rsid w:val="00555218"/>
    <w:pPr>
      <w:spacing w:after="0" w:line="240" w:lineRule="auto"/>
    </w:pPr>
  </w:style>
  <w:style w:type="character" w:styleId="Hyperlink">
    <w:name w:val="Hyperlink"/>
    <w:basedOn w:val="DefaultParagraphFont"/>
    <w:uiPriority w:val="99"/>
    <w:unhideWhenUsed/>
    <w:rsid w:val="00A63E34"/>
    <w:rPr>
      <w:color w:val="0000FF" w:themeColor="hyperlink"/>
      <w:u w:val="single"/>
    </w:rPr>
  </w:style>
  <w:style w:type="character" w:customStyle="1" w:styleId="NoSpacingChar">
    <w:name w:val="No Spacing Char"/>
    <w:link w:val="NoSpacing"/>
    <w:uiPriority w:val="1"/>
    <w:locked/>
    <w:rsid w:val="00F21D2F"/>
  </w:style>
  <w:style w:type="character" w:styleId="Strong">
    <w:name w:val="Strong"/>
    <w:basedOn w:val="DefaultParagraphFont"/>
    <w:uiPriority w:val="22"/>
    <w:qFormat/>
    <w:rsid w:val="002B5A73"/>
    <w:rPr>
      <w:b/>
      <w:bCs/>
    </w:rPr>
  </w:style>
  <w:style w:type="paragraph" w:styleId="NormalWeb">
    <w:name w:val="Normal (Web)"/>
    <w:basedOn w:val="Normal"/>
    <w:uiPriority w:val="99"/>
    <w:semiHidden/>
    <w:unhideWhenUsed/>
    <w:rsid w:val="002B5A7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0019966">
      <w:bodyDiv w:val="1"/>
      <w:marLeft w:val="0"/>
      <w:marRight w:val="0"/>
      <w:marTop w:val="0"/>
      <w:marBottom w:val="0"/>
      <w:divBdr>
        <w:top w:val="none" w:sz="0" w:space="0" w:color="auto"/>
        <w:left w:val="none" w:sz="0" w:space="0" w:color="auto"/>
        <w:bottom w:val="none" w:sz="0" w:space="0" w:color="auto"/>
        <w:right w:val="none" w:sz="0" w:space="0" w:color="auto"/>
      </w:divBdr>
      <w:divsChild>
        <w:div w:id="1769424759">
          <w:marLeft w:val="0"/>
          <w:marRight w:val="0"/>
          <w:marTop w:val="0"/>
          <w:marBottom w:val="0"/>
          <w:divBdr>
            <w:top w:val="none" w:sz="0" w:space="0" w:color="auto"/>
            <w:left w:val="none" w:sz="0" w:space="0" w:color="auto"/>
            <w:bottom w:val="none" w:sz="0" w:space="0" w:color="auto"/>
            <w:right w:val="none" w:sz="0" w:space="0" w:color="auto"/>
          </w:divBdr>
          <w:divsChild>
            <w:div w:id="718819747">
              <w:marLeft w:val="0"/>
              <w:marRight w:val="0"/>
              <w:marTop w:val="150"/>
              <w:marBottom w:val="0"/>
              <w:divBdr>
                <w:top w:val="none" w:sz="0" w:space="0" w:color="auto"/>
                <w:left w:val="none" w:sz="0" w:space="0" w:color="auto"/>
                <w:bottom w:val="none" w:sz="0" w:space="0" w:color="auto"/>
                <w:right w:val="none" w:sz="0" w:space="0" w:color="auto"/>
              </w:divBdr>
              <w:divsChild>
                <w:div w:id="23794838">
                  <w:marLeft w:val="0"/>
                  <w:marRight w:val="0"/>
                  <w:marTop w:val="0"/>
                  <w:marBottom w:val="300"/>
                  <w:divBdr>
                    <w:top w:val="none" w:sz="0" w:space="0" w:color="auto"/>
                    <w:left w:val="none" w:sz="0" w:space="0" w:color="auto"/>
                    <w:bottom w:val="none" w:sz="0" w:space="0" w:color="auto"/>
                    <w:right w:val="none" w:sz="0" w:space="0" w:color="auto"/>
                  </w:divBdr>
                  <w:divsChild>
                    <w:div w:id="166799033">
                      <w:marLeft w:val="0"/>
                      <w:marRight w:val="0"/>
                      <w:marTop w:val="150"/>
                      <w:marBottom w:val="150"/>
                      <w:divBdr>
                        <w:top w:val="none" w:sz="0" w:space="0" w:color="auto"/>
                        <w:left w:val="none" w:sz="0" w:space="0" w:color="auto"/>
                        <w:bottom w:val="none" w:sz="0" w:space="0" w:color="auto"/>
                        <w:right w:val="none" w:sz="0" w:space="0" w:color="auto"/>
                      </w:divBdr>
                    </w:div>
                    <w:div w:id="168952567">
                      <w:marLeft w:val="0"/>
                      <w:marRight w:val="0"/>
                      <w:marTop w:val="150"/>
                      <w:marBottom w:val="150"/>
                      <w:divBdr>
                        <w:top w:val="none" w:sz="0" w:space="0" w:color="auto"/>
                        <w:left w:val="none" w:sz="0" w:space="0" w:color="auto"/>
                        <w:bottom w:val="none" w:sz="0" w:space="0" w:color="auto"/>
                        <w:right w:val="none" w:sz="0" w:space="0" w:color="auto"/>
                      </w:divBdr>
                    </w:div>
                    <w:div w:id="326787428">
                      <w:marLeft w:val="0"/>
                      <w:marRight w:val="0"/>
                      <w:marTop w:val="150"/>
                      <w:marBottom w:val="150"/>
                      <w:divBdr>
                        <w:top w:val="none" w:sz="0" w:space="0" w:color="auto"/>
                        <w:left w:val="none" w:sz="0" w:space="0" w:color="auto"/>
                        <w:bottom w:val="none" w:sz="0" w:space="0" w:color="auto"/>
                        <w:right w:val="none" w:sz="0" w:space="0" w:color="auto"/>
                      </w:divBdr>
                    </w:div>
                    <w:div w:id="828062097">
                      <w:marLeft w:val="0"/>
                      <w:marRight w:val="0"/>
                      <w:marTop w:val="150"/>
                      <w:marBottom w:val="150"/>
                      <w:divBdr>
                        <w:top w:val="none" w:sz="0" w:space="0" w:color="auto"/>
                        <w:left w:val="none" w:sz="0" w:space="0" w:color="auto"/>
                        <w:bottom w:val="none" w:sz="0" w:space="0" w:color="auto"/>
                        <w:right w:val="none" w:sz="0" w:space="0" w:color="auto"/>
                      </w:divBdr>
                    </w:div>
                    <w:div w:id="1105492487">
                      <w:marLeft w:val="0"/>
                      <w:marRight w:val="0"/>
                      <w:marTop w:val="150"/>
                      <w:marBottom w:val="150"/>
                      <w:divBdr>
                        <w:top w:val="none" w:sz="0" w:space="0" w:color="auto"/>
                        <w:left w:val="none" w:sz="0" w:space="0" w:color="auto"/>
                        <w:bottom w:val="none" w:sz="0" w:space="0" w:color="auto"/>
                        <w:right w:val="none" w:sz="0" w:space="0" w:color="auto"/>
                      </w:divBdr>
                    </w:div>
                    <w:div w:id="1329402321">
                      <w:marLeft w:val="0"/>
                      <w:marRight w:val="0"/>
                      <w:marTop w:val="150"/>
                      <w:marBottom w:val="150"/>
                      <w:divBdr>
                        <w:top w:val="none" w:sz="0" w:space="0" w:color="auto"/>
                        <w:left w:val="none" w:sz="0" w:space="0" w:color="auto"/>
                        <w:bottom w:val="none" w:sz="0" w:space="0" w:color="auto"/>
                        <w:right w:val="none" w:sz="0" w:space="0" w:color="auto"/>
                      </w:divBdr>
                    </w:div>
                    <w:div w:id="1462655237">
                      <w:marLeft w:val="0"/>
                      <w:marRight w:val="0"/>
                      <w:marTop w:val="150"/>
                      <w:marBottom w:val="150"/>
                      <w:divBdr>
                        <w:top w:val="none" w:sz="0" w:space="0" w:color="auto"/>
                        <w:left w:val="none" w:sz="0" w:space="0" w:color="auto"/>
                        <w:bottom w:val="none" w:sz="0" w:space="0" w:color="auto"/>
                        <w:right w:val="none" w:sz="0" w:space="0" w:color="auto"/>
                      </w:divBdr>
                    </w:div>
                    <w:div w:id="1894004156">
                      <w:marLeft w:val="0"/>
                      <w:marRight w:val="0"/>
                      <w:marTop w:val="150"/>
                      <w:marBottom w:val="150"/>
                      <w:divBdr>
                        <w:top w:val="none" w:sz="0" w:space="0" w:color="auto"/>
                        <w:left w:val="none" w:sz="0" w:space="0" w:color="auto"/>
                        <w:bottom w:val="none" w:sz="0" w:space="0" w:color="auto"/>
                        <w:right w:val="none" w:sz="0" w:space="0" w:color="auto"/>
                      </w:divBdr>
                    </w:div>
                    <w:div w:id="1917009302">
                      <w:marLeft w:val="0"/>
                      <w:marRight w:val="0"/>
                      <w:marTop w:val="150"/>
                      <w:marBottom w:val="150"/>
                      <w:divBdr>
                        <w:top w:val="none" w:sz="0" w:space="0" w:color="auto"/>
                        <w:left w:val="none" w:sz="0" w:space="0" w:color="auto"/>
                        <w:bottom w:val="none" w:sz="0" w:space="0" w:color="auto"/>
                        <w:right w:val="none" w:sz="0" w:space="0" w:color="auto"/>
                      </w:divBdr>
                    </w:div>
                    <w:div w:id="1933658504">
                      <w:marLeft w:val="0"/>
                      <w:marRight w:val="0"/>
                      <w:marTop w:val="150"/>
                      <w:marBottom w:val="150"/>
                      <w:divBdr>
                        <w:top w:val="none" w:sz="0" w:space="0" w:color="auto"/>
                        <w:left w:val="none" w:sz="0" w:space="0" w:color="auto"/>
                        <w:bottom w:val="none" w:sz="0" w:space="0" w:color="auto"/>
                        <w:right w:val="none" w:sz="0" w:space="0" w:color="auto"/>
                      </w:divBdr>
                    </w:div>
                    <w:div w:id="2068062164">
                      <w:marLeft w:val="0"/>
                      <w:marRight w:val="0"/>
                      <w:marTop w:val="150"/>
                      <w:marBottom w:val="150"/>
                      <w:divBdr>
                        <w:top w:val="none" w:sz="0" w:space="0" w:color="auto"/>
                        <w:left w:val="none" w:sz="0" w:space="0" w:color="auto"/>
                        <w:bottom w:val="none" w:sz="0" w:space="0" w:color="auto"/>
                        <w:right w:val="none" w:sz="0" w:space="0" w:color="auto"/>
                      </w:divBdr>
                    </w:div>
                  </w:divsChild>
                </w:div>
                <w:div w:id="230505497">
                  <w:marLeft w:val="0"/>
                  <w:marRight w:val="0"/>
                  <w:marTop w:val="0"/>
                  <w:marBottom w:val="300"/>
                  <w:divBdr>
                    <w:top w:val="none" w:sz="0" w:space="0" w:color="auto"/>
                    <w:left w:val="none" w:sz="0" w:space="0" w:color="auto"/>
                    <w:bottom w:val="none" w:sz="0" w:space="0" w:color="auto"/>
                    <w:right w:val="none" w:sz="0" w:space="0" w:color="auto"/>
                  </w:divBdr>
                  <w:divsChild>
                    <w:div w:id="77530997">
                      <w:marLeft w:val="0"/>
                      <w:marRight w:val="0"/>
                      <w:marTop w:val="150"/>
                      <w:marBottom w:val="150"/>
                      <w:divBdr>
                        <w:top w:val="none" w:sz="0" w:space="0" w:color="auto"/>
                        <w:left w:val="none" w:sz="0" w:space="0" w:color="auto"/>
                        <w:bottom w:val="none" w:sz="0" w:space="0" w:color="auto"/>
                        <w:right w:val="none" w:sz="0" w:space="0" w:color="auto"/>
                      </w:divBdr>
                    </w:div>
                    <w:div w:id="108014844">
                      <w:marLeft w:val="0"/>
                      <w:marRight w:val="0"/>
                      <w:marTop w:val="150"/>
                      <w:marBottom w:val="150"/>
                      <w:divBdr>
                        <w:top w:val="none" w:sz="0" w:space="0" w:color="auto"/>
                        <w:left w:val="none" w:sz="0" w:space="0" w:color="auto"/>
                        <w:bottom w:val="none" w:sz="0" w:space="0" w:color="auto"/>
                        <w:right w:val="none" w:sz="0" w:space="0" w:color="auto"/>
                      </w:divBdr>
                    </w:div>
                    <w:div w:id="577639874">
                      <w:marLeft w:val="0"/>
                      <w:marRight w:val="0"/>
                      <w:marTop w:val="150"/>
                      <w:marBottom w:val="150"/>
                      <w:divBdr>
                        <w:top w:val="none" w:sz="0" w:space="0" w:color="auto"/>
                        <w:left w:val="none" w:sz="0" w:space="0" w:color="auto"/>
                        <w:bottom w:val="none" w:sz="0" w:space="0" w:color="auto"/>
                        <w:right w:val="none" w:sz="0" w:space="0" w:color="auto"/>
                      </w:divBdr>
                    </w:div>
                    <w:div w:id="614990411">
                      <w:marLeft w:val="0"/>
                      <w:marRight w:val="0"/>
                      <w:marTop w:val="150"/>
                      <w:marBottom w:val="150"/>
                      <w:divBdr>
                        <w:top w:val="none" w:sz="0" w:space="0" w:color="auto"/>
                        <w:left w:val="none" w:sz="0" w:space="0" w:color="auto"/>
                        <w:bottom w:val="none" w:sz="0" w:space="0" w:color="auto"/>
                        <w:right w:val="none" w:sz="0" w:space="0" w:color="auto"/>
                      </w:divBdr>
                    </w:div>
                    <w:div w:id="744453065">
                      <w:marLeft w:val="0"/>
                      <w:marRight w:val="0"/>
                      <w:marTop w:val="150"/>
                      <w:marBottom w:val="150"/>
                      <w:divBdr>
                        <w:top w:val="none" w:sz="0" w:space="0" w:color="auto"/>
                        <w:left w:val="none" w:sz="0" w:space="0" w:color="auto"/>
                        <w:bottom w:val="none" w:sz="0" w:space="0" w:color="auto"/>
                        <w:right w:val="none" w:sz="0" w:space="0" w:color="auto"/>
                      </w:divBdr>
                    </w:div>
                    <w:div w:id="756367589">
                      <w:marLeft w:val="0"/>
                      <w:marRight w:val="0"/>
                      <w:marTop w:val="150"/>
                      <w:marBottom w:val="150"/>
                      <w:divBdr>
                        <w:top w:val="none" w:sz="0" w:space="0" w:color="auto"/>
                        <w:left w:val="none" w:sz="0" w:space="0" w:color="auto"/>
                        <w:bottom w:val="none" w:sz="0" w:space="0" w:color="auto"/>
                        <w:right w:val="none" w:sz="0" w:space="0" w:color="auto"/>
                      </w:divBdr>
                    </w:div>
                    <w:div w:id="945773698">
                      <w:marLeft w:val="0"/>
                      <w:marRight w:val="0"/>
                      <w:marTop w:val="150"/>
                      <w:marBottom w:val="150"/>
                      <w:divBdr>
                        <w:top w:val="none" w:sz="0" w:space="0" w:color="auto"/>
                        <w:left w:val="none" w:sz="0" w:space="0" w:color="auto"/>
                        <w:bottom w:val="none" w:sz="0" w:space="0" w:color="auto"/>
                        <w:right w:val="none" w:sz="0" w:space="0" w:color="auto"/>
                      </w:divBdr>
                    </w:div>
                    <w:div w:id="1063479701">
                      <w:marLeft w:val="0"/>
                      <w:marRight w:val="0"/>
                      <w:marTop w:val="150"/>
                      <w:marBottom w:val="150"/>
                      <w:divBdr>
                        <w:top w:val="none" w:sz="0" w:space="0" w:color="auto"/>
                        <w:left w:val="none" w:sz="0" w:space="0" w:color="auto"/>
                        <w:bottom w:val="none" w:sz="0" w:space="0" w:color="auto"/>
                        <w:right w:val="none" w:sz="0" w:space="0" w:color="auto"/>
                      </w:divBdr>
                    </w:div>
                    <w:div w:id="11234239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23953599">
      <w:bodyDiv w:val="1"/>
      <w:marLeft w:val="0"/>
      <w:marRight w:val="0"/>
      <w:marTop w:val="0"/>
      <w:marBottom w:val="0"/>
      <w:divBdr>
        <w:top w:val="none" w:sz="0" w:space="0" w:color="auto"/>
        <w:left w:val="none" w:sz="0" w:space="0" w:color="auto"/>
        <w:bottom w:val="none" w:sz="0" w:space="0" w:color="auto"/>
        <w:right w:val="none" w:sz="0" w:space="0" w:color="auto"/>
      </w:divBdr>
    </w:div>
    <w:div w:id="185364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da-lib.org" TargetMode="Externa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597D0-3EE0-4A69-83F7-6AE057F86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977</Words>
  <Characters>5573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Kolaco</dc:creator>
  <cp:lastModifiedBy>Anthony S. Kolaco</cp:lastModifiedBy>
  <cp:revision>4</cp:revision>
  <cp:lastPrinted>2020-04-07T14:45:00Z</cp:lastPrinted>
  <dcterms:created xsi:type="dcterms:W3CDTF">2020-09-21T01:19:00Z</dcterms:created>
  <dcterms:modified xsi:type="dcterms:W3CDTF">2020-09-21T04:35:00Z</dcterms:modified>
</cp:coreProperties>
</file>