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DD8C2" w:themeColor="background2" w:themeShade="E5"/>
  <w:body>
    <w:sdt>
      <w:sdtPr>
        <w:rPr>
          <w:color w:val="7F7F7F" w:themeColor="text1" w:themeTint="80"/>
          <w:sz w:val="32"/>
          <w:szCs w:val="32"/>
        </w:rPr>
        <w:id w:val="1392698456"/>
        <w:docPartObj>
          <w:docPartGallery w:val="Cover Pages"/>
          <w:docPartUnique/>
        </w:docPartObj>
      </w:sdtPr>
      <w:sdtEndPr>
        <w:rPr>
          <w:color w:val="auto"/>
          <w:sz w:val="22"/>
          <w:szCs w:val="22"/>
        </w:rPr>
      </w:sdtEndPr>
      <w:sdtContent>
        <w:p w:rsidR="00C36A18" w:rsidRDefault="0030768A">
          <w:pPr>
            <w:jc w:val="right"/>
            <w:rPr>
              <w:color w:val="7F7F7F" w:themeColor="text1" w:themeTint="80"/>
              <w:sz w:val="32"/>
              <w:szCs w:val="32"/>
            </w:rPr>
          </w:pPr>
          <w:r>
            <w:rPr>
              <w:noProof/>
              <w:color w:val="7F7F7F" w:themeColor="text1" w:themeTint="80"/>
              <w:sz w:val="32"/>
              <w:szCs w:val="32"/>
            </w:rPr>
            <w:drawing>
              <wp:anchor distT="0" distB="0" distL="114300" distR="114300" simplePos="0" relativeHeight="251677696" behindDoc="1" locked="0" layoutInCell="1" allowOverlap="1">
                <wp:simplePos x="0" y="0"/>
                <wp:positionH relativeFrom="column">
                  <wp:posOffset>634365</wp:posOffset>
                </wp:positionH>
                <wp:positionV relativeFrom="paragraph">
                  <wp:posOffset>250825</wp:posOffset>
                </wp:positionV>
                <wp:extent cx="5189220" cy="3235960"/>
                <wp:effectExtent l="171450" t="133350" r="354330" b="307340"/>
                <wp:wrapTight wrapText="bothSides">
                  <wp:wrapPolygon edited="0">
                    <wp:start x="872" y="-890"/>
                    <wp:lineTo x="238" y="-763"/>
                    <wp:lineTo x="-714" y="381"/>
                    <wp:lineTo x="-714" y="21998"/>
                    <wp:lineTo x="-79" y="23524"/>
                    <wp:lineTo x="476" y="23651"/>
                    <wp:lineTo x="21885" y="23651"/>
                    <wp:lineTo x="21965" y="23651"/>
                    <wp:lineTo x="22123" y="23524"/>
                    <wp:lineTo x="22361" y="23524"/>
                    <wp:lineTo x="22996" y="21998"/>
                    <wp:lineTo x="22996" y="1144"/>
                    <wp:lineTo x="23075" y="509"/>
                    <wp:lineTo x="22123" y="-763"/>
                    <wp:lineTo x="21489" y="-890"/>
                    <wp:lineTo x="872" y="-890"/>
                  </wp:wrapPolygon>
                </wp:wrapTight>
                <wp:docPr id="7" name="Picture 4" descr="C:\Users\ASUS\Desktop\New folder\IMG_20181116_14435049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New folder\IMG_20181116_144350499_HDR.jpg"/>
                        <pic:cNvPicPr>
                          <a:picLocks noChangeAspect="1" noChangeArrowheads="1"/>
                        </pic:cNvPicPr>
                      </pic:nvPicPr>
                      <pic:blipFill>
                        <a:blip r:embed="rId8" cstate="print"/>
                        <a:srcRect/>
                        <a:stretch>
                          <a:fillRect/>
                        </a:stretch>
                      </pic:blipFill>
                      <pic:spPr bwMode="auto">
                        <a:xfrm>
                          <a:off x="0" y="0"/>
                          <a:ext cx="5189220" cy="3235960"/>
                        </a:xfrm>
                        <a:prstGeom prst="rect">
                          <a:avLst/>
                        </a:prstGeom>
                        <a:ln>
                          <a:noFill/>
                        </a:ln>
                        <a:effectLst>
                          <a:outerShdw blurRad="292100" dist="139700" dir="2700000" algn="tl" rotWithShape="0">
                            <a:srgbClr val="333333">
                              <a:alpha val="65000"/>
                            </a:srgbClr>
                          </a:outerShdw>
                        </a:effectLst>
                      </pic:spPr>
                    </pic:pic>
                  </a:graphicData>
                </a:graphic>
              </wp:anchor>
            </w:drawing>
          </w:r>
          <w:sdt>
            <w:sdtPr>
              <w:rPr>
                <w:color w:val="7F7F7F" w:themeColor="text1" w:themeTint="80"/>
                <w:sz w:val="32"/>
                <w:szCs w:val="32"/>
              </w:rPr>
              <w:alias w:val="Date"/>
              <w:id w:val="19000712"/>
              <w:placeholder>
                <w:docPart w:val="3C05F22966584D6392B7E25F23BD3542"/>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r w:rsidR="00C36A18">
                <w:rPr>
                  <w:color w:val="7F7F7F" w:themeColor="text1" w:themeTint="80"/>
                  <w:sz w:val="32"/>
                  <w:szCs w:val="32"/>
                </w:rPr>
                <w:t xml:space="preserve">  </w:t>
              </w:r>
            </w:sdtContent>
          </w:sdt>
          <w:r w:rsidR="008951D0" w:rsidRPr="008951D0">
            <w:rPr>
              <w:noProof/>
              <w:color w:val="C4BC96" w:themeColor="background2" w:themeShade="BF"/>
              <w:sz w:val="32"/>
              <w:szCs w:val="32"/>
              <w:lang w:eastAsia="zh-TW"/>
            </w:rPr>
            <w:pict>
              <v:group id="_x0000_s1026" style="position:absolute;left:0;text-align:left;margin-left:0;margin-top:0;width:612pt;height:11in;z-index:-251656192;mso-width-percent:1000;mso-height-percent:1000;mso-position-horizontal:center;mso-position-horizontal-relative:page;mso-position-vertical:center;mso-position-vertical-relative:page;mso-width-percent:1000;mso-height-percent:1000" coordsize="12240,15840" o:allowincell="f">
                <v:rect id="_x0000_s1027" style="position:absolute;width:12240;height:15840;mso-width-percent:1000;mso-height-percent:1000;mso-position-horizontal:center;mso-position-horizontal-relative:page;mso-position-vertical:top;mso-position-vertical-relative:page;mso-width-percent:1000;mso-height-percent:1000" fillcolor="#5f497a [2407]" stroked="f"/>
                <v:rect id="_x0000_s1028"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p>
        <w:tbl>
          <w:tblPr>
            <w:tblpPr w:leftFromText="187" w:rightFromText="187" w:horzAnchor="margin" w:tblpXSpec="center" w:tblpYSpec="bottom"/>
            <w:tblOverlap w:val="never"/>
            <w:tblW w:w="0" w:type="auto"/>
            <w:tblLook w:val="04A0"/>
          </w:tblPr>
          <w:tblGrid>
            <w:gridCol w:w="9576"/>
          </w:tblGrid>
          <w:tr w:rsidR="00C36A18">
            <w:tc>
              <w:tcPr>
                <w:tcW w:w="9576" w:type="dxa"/>
              </w:tcPr>
              <w:p w:rsidR="00C36A18" w:rsidRDefault="008951D0" w:rsidP="00C36A18">
                <w:pPr>
                  <w:pStyle w:val="NoSpacing"/>
                  <w:rPr>
                    <w:color w:val="7F7F7F" w:themeColor="text1" w:themeTint="80"/>
                    <w:sz w:val="32"/>
                    <w:szCs w:val="32"/>
                  </w:rPr>
                </w:pPr>
                <w:sdt>
                  <w:sdtPr>
                    <w:rPr>
                      <w:color w:val="7F7F7F" w:themeColor="text1" w:themeTint="80"/>
                      <w:sz w:val="32"/>
                      <w:szCs w:val="32"/>
                    </w:rPr>
                    <w:alias w:val="Author"/>
                    <w:id w:val="19000724"/>
                    <w:placeholder>
                      <w:docPart w:val="A16F8B84A3EE4CFEA47CDEA6F5D36607"/>
                    </w:placeholder>
                    <w:dataBinding w:prefixMappings="xmlns:ns0='http://schemas.openxmlformats.org/package/2006/metadata/core-properties' xmlns:ns1='http://purl.org/dc/elements/1.1/'" w:xpath="/ns0:coreProperties[1]/ns1:creator[1]" w:storeItemID="{6C3C8BC8-F283-45AE-878A-BAB7291924A1}"/>
                    <w:text/>
                  </w:sdtPr>
                  <w:sdtContent>
                    <w:r w:rsidR="00497C36">
                      <w:rPr>
                        <w:color w:val="7F7F7F" w:themeColor="text1" w:themeTint="80"/>
                        <w:sz w:val="32"/>
                        <w:szCs w:val="32"/>
                        <w:lang w:val="en-IN"/>
                      </w:rPr>
                      <w:t>YCDA</w:t>
                    </w:r>
                  </w:sdtContent>
                </w:sdt>
              </w:p>
            </w:tc>
          </w:tr>
        </w:tbl>
        <w:p w:rsidR="00C36A18" w:rsidRDefault="00C36A18">
          <w:pPr>
            <w:jc w:val="right"/>
            <w:rPr>
              <w:color w:val="7F7F7F" w:themeColor="text1" w:themeTint="80"/>
              <w:sz w:val="32"/>
              <w:szCs w:val="32"/>
            </w:rPr>
          </w:pPr>
        </w:p>
        <w:p w:rsidR="00D45272" w:rsidRDefault="00D45272">
          <w:pPr>
            <w:rPr>
              <w:rFonts w:ascii="Castellar" w:hAnsi="Castellar"/>
              <w:b/>
              <w:noProof/>
              <w:color w:val="C00000"/>
              <w:sz w:val="40"/>
              <w:szCs w:val="40"/>
            </w:rPr>
          </w:pPr>
        </w:p>
        <w:p w:rsidR="00D45272" w:rsidRDefault="00D45272">
          <w:pPr>
            <w:rPr>
              <w:rFonts w:ascii="Castellar" w:hAnsi="Castellar"/>
              <w:b/>
              <w:noProof/>
              <w:color w:val="C00000"/>
              <w:sz w:val="40"/>
              <w:szCs w:val="40"/>
            </w:rPr>
          </w:pPr>
        </w:p>
        <w:p w:rsidR="006C12D2" w:rsidRDefault="006C12D2">
          <w:pPr>
            <w:rPr>
              <w:rFonts w:ascii="Castellar" w:hAnsi="Castellar"/>
              <w:b/>
              <w:noProof/>
              <w:color w:val="C00000"/>
              <w:sz w:val="40"/>
              <w:szCs w:val="40"/>
            </w:rPr>
          </w:pPr>
        </w:p>
        <w:p w:rsidR="0030768A" w:rsidRDefault="0030768A">
          <w:pPr>
            <w:rPr>
              <w:rFonts w:ascii="Algerian" w:hAnsi="Algerian"/>
              <w:b/>
              <w:noProof/>
              <w:color w:val="C00000"/>
              <w:sz w:val="40"/>
              <w:szCs w:val="40"/>
            </w:rPr>
          </w:pPr>
        </w:p>
        <w:p w:rsidR="0030768A" w:rsidRDefault="0030768A">
          <w:pPr>
            <w:rPr>
              <w:rFonts w:ascii="Algerian" w:hAnsi="Algerian"/>
              <w:b/>
              <w:noProof/>
              <w:color w:val="C00000"/>
              <w:sz w:val="40"/>
              <w:szCs w:val="40"/>
            </w:rPr>
          </w:pPr>
        </w:p>
        <w:p w:rsidR="0030768A" w:rsidRDefault="0030768A" w:rsidP="0030768A">
          <w:pPr>
            <w:jc w:val="center"/>
            <w:rPr>
              <w:rFonts w:ascii="Algerian" w:hAnsi="Algerian"/>
              <w:b/>
              <w:noProof/>
              <w:color w:val="C00000"/>
              <w:sz w:val="40"/>
              <w:szCs w:val="40"/>
            </w:rPr>
          </w:pPr>
        </w:p>
        <w:p w:rsidR="00497C36" w:rsidRPr="0030768A" w:rsidRDefault="008951D0" w:rsidP="0030768A">
          <w:pPr>
            <w:jc w:val="center"/>
            <w:rPr>
              <w:rFonts w:ascii="Algerian" w:hAnsi="Algerian"/>
              <w:b/>
              <w:noProof/>
              <w:color w:val="C00000"/>
              <w:sz w:val="48"/>
              <w:szCs w:val="48"/>
            </w:rPr>
          </w:pPr>
          <w:r w:rsidRPr="0030768A">
            <w:rPr>
              <w:rFonts w:ascii="Algerian" w:hAnsi="Algerian"/>
              <w:b/>
              <w:noProof/>
              <w:color w:val="C00000"/>
              <w:sz w:val="48"/>
              <w:szCs w:val="48"/>
              <w:lang w:eastAsia="zh-TW"/>
            </w:rPr>
            <w:pict>
              <v:rect id="_x0000_s1029" style="position:absolute;left:0;text-align:left;margin-left:30.6pt;margin-top:667.4pt;width:447.5pt;height:54.7pt;z-index:251661312;mso-position-horizontal-relative:page;mso-position-vertical-relative:page" o:allowincell="f" fillcolor="#a5a5a5 [2092]" stroked="f">
                <v:fill opacity="58982f"/>
                <v:textbox style="mso-next-textbox:#_x0000_s1029;mso-fit-shape-to-text:t" inset="18pt,0,18pt,0">
                  <w:txbxContent>
                    <w:tbl>
                      <w:tblPr>
                        <w:tblW w:w="4000" w:type="pct"/>
                        <w:tblCellMar>
                          <w:left w:w="360" w:type="dxa"/>
                          <w:right w:w="360" w:type="dxa"/>
                        </w:tblCellMar>
                        <w:tblLook w:val="04A0"/>
                      </w:tblPr>
                      <w:tblGrid>
                        <w:gridCol w:w="7172"/>
                      </w:tblGrid>
                      <w:tr w:rsidR="00C36A18" w:rsidTr="00C36A18">
                        <w:trPr>
                          <w:trHeight w:val="1080"/>
                        </w:trPr>
                        <w:sdt>
                          <w:sdtPr>
                            <w:rPr>
                              <w:rFonts w:ascii="Verdana" w:eastAsiaTheme="majorEastAsia" w:hAnsi="Verdana" w:cstheme="majorBidi"/>
                              <w:b/>
                              <w:i/>
                              <w:iCs/>
                              <w:color w:val="943634" w:themeColor="accent2" w:themeShade="BF"/>
                              <w:spacing w:val="15"/>
                              <w:sz w:val="28"/>
                              <w:szCs w:val="28"/>
                              <w:lang w:eastAsia="ja-JP"/>
                            </w:rPr>
                            <w:alias w:val="Title"/>
                            <w:id w:val="1767140"/>
                            <w:dataBinding w:prefixMappings="xmlns:ns0='http://schemas.openxmlformats.org/package/2006/metadata/core-properties' xmlns:ns1='http://purl.org/dc/elements/1.1/'" w:xpath="/ns0:coreProperties[1]/ns1:title[1]" w:storeItemID="{6C3C8BC8-F283-45AE-878A-BAB7291924A1}"/>
                            <w:text/>
                          </w:sdtPr>
                          <w:sdtContent>
                            <w:tc>
                              <w:tcPr>
                                <w:tcW w:w="5000" w:type="pct"/>
                                <w:shd w:val="clear" w:color="auto" w:fill="auto"/>
                                <w:vAlign w:val="center"/>
                              </w:tcPr>
                              <w:p w:rsidR="00C36A18" w:rsidRDefault="00D45272">
                                <w:pPr>
                                  <w:pStyle w:val="NoSpacing"/>
                                  <w:rPr>
                                    <w:smallCaps/>
                                    <w:color w:val="FFFFFF" w:themeColor="background1"/>
                                    <w:sz w:val="48"/>
                                    <w:szCs w:val="48"/>
                                  </w:rPr>
                                </w:pPr>
                                <w:r>
                                  <w:rPr>
                                    <w:rFonts w:ascii="Verdana" w:eastAsiaTheme="majorEastAsia" w:hAnsi="Verdana" w:cstheme="majorBidi"/>
                                    <w:b/>
                                    <w:i/>
                                    <w:iCs/>
                                    <w:color w:val="943634" w:themeColor="accent2" w:themeShade="BF"/>
                                    <w:spacing w:val="15"/>
                                    <w:sz w:val="28"/>
                                    <w:szCs w:val="28"/>
                                    <w:lang w:eastAsia="ja-JP"/>
                                  </w:rPr>
                                  <w:t xml:space="preserve">Youth Council for Development </w:t>
                                </w:r>
                                <w:r w:rsidR="00C36A18" w:rsidRPr="00C36A18">
                                  <w:rPr>
                                    <w:rFonts w:ascii="Verdana" w:eastAsiaTheme="majorEastAsia" w:hAnsi="Verdana" w:cstheme="majorBidi"/>
                                    <w:b/>
                                    <w:i/>
                                    <w:iCs/>
                                    <w:color w:val="943634" w:themeColor="accent2" w:themeShade="BF"/>
                                    <w:spacing w:val="15"/>
                                    <w:sz w:val="28"/>
                                    <w:szCs w:val="28"/>
                                    <w:lang w:eastAsia="ja-JP"/>
                                  </w:rPr>
                                  <w:t>Alternatives (YCDA)Odisha, India</w:t>
                                </w:r>
                                <w:r w:rsidR="00C36A18">
                                  <w:rPr>
                                    <w:rFonts w:ascii="Verdana" w:eastAsiaTheme="majorEastAsia" w:hAnsi="Verdana" w:cstheme="majorBidi"/>
                                    <w:b/>
                                    <w:i/>
                                    <w:iCs/>
                                    <w:color w:val="943634" w:themeColor="accent2" w:themeShade="BF"/>
                                    <w:spacing w:val="15"/>
                                    <w:sz w:val="28"/>
                                    <w:szCs w:val="28"/>
                                    <w:lang w:eastAsia="ja-JP"/>
                                  </w:rPr>
                                  <w:t xml:space="preserve">                                   </w:t>
                                </w:r>
                                <w:r w:rsidR="00C36A18" w:rsidRPr="00C36A18">
                                  <w:rPr>
                                    <w:rFonts w:ascii="Verdana" w:eastAsiaTheme="majorEastAsia" w:hAnsi="Verdana" w:cstheme="majorBidi"/>
                                    <w:b/>
                                    <w:i/>
                                    <w:iCs/>
                                    <w:color w:val="943634" w:themeColor="accent2" w:themeShade="BF"/>
                                    <w:spacing w:val="15"/>
                                    <w:sz w:val="28"/>
                                    <w:szCs w:val="28"/>
                                    <w:lang w:eastAsia="ja-JP"/>
                                  </w:rPr>
                                  <w:t>Website: www.ycdaindia.org</w:t>
                                </w:r>
                              </w:p>
                            </w:tc>
                          </w:sdtContent>
                        </w:sdt>
                      </w:tr>
                    </w:tbl>
                    <w:p w:rsidR="00C36A18" w:rsidRDefault="00C36A18">
                      <w:pPr>
                        <w:pStyle w:val="NoSpacing"/>
                        <w:spacing w:line="14" w:lineRule="exact"/>
                      </w:pPr>
                    </w:p>
                  </w:txbxContent>
                </v:textbox>
                <w10:wrap anchorx="page" anchory="page"/>
              </v:rect>
            </w:pict>
          </w:r>
          <w:r w:rsidR="0030768A" w:rsidRPr="0030768A">
            <w:rPr>
              <w:rFonts w:ascii="Algerian" w:hAnsi="Algerian"/>
              <w:b/>
              <w:noProof/>
              <w:color w:val="C00000"/>
              <w:sz w:val="48"/>
              <w:szCs w:val="48"/>
            </w:rPr>
            <w:t>N</w:t>
          </w:r>
          <w:r w:rsidR="00497C36" w:rsidRPr="0030768A">
            <w:rPr>
              <w:rFonts w:ascii="Algerian" w:hAnsi="Algerian"/>
              <w:b/>
              <w:noProof/>
              <w:color w:val="C00000"/>
              <w:sz w:val="48"/>
              <w:szCs w:val="48"/>
            </w:rPr>
            <w:t>ew Journey</w:t>
          </w:r>
        </w:p>
        <w:p w:rsidR="00497C36" w:rsidRPr="0030768A" w:rsidRDefault="00497C36" w:rsidP="0030768A">
          <w:pPr>
            <w:jc w:val="center"/>
            <w:rPr>
              <w:rFonts w:ascii="Algerian" w:hAnsi="Algerian"/>
              <w:b/>
              <w:noProof/>
              <w:color w:val="C00000"/>
              <w:sz w:val="48"/>
              <w:szCs w:val="48"/>
            </w:rPr>
          </w:pPr>
          <w:r w:rsidRPr="0030768A">
            <w:rPr>
              <w:rFonts w:ascii="Algerian" w:hAnsi="Algerian"/>
              <w:b/>
              <w:noProof/>
              <w:color w:val="C00000"/>
              <w:sz w:val="48"/>
              <w:szCs w:val="48"/>
            </w:rPr>
            <w:t>of</w:t>
          </w:r>
        </w:p>
        <w:p w:rsidR="005D20D4" w:rsidRPr="0030768A" w:rsidRDefault="00497C36" w:rsidP="0030768A">
          <w:pPr>
            <w:jc w:val="center"/>
            <w:rPr>
              <w:rFonts w:ascii="Algerian" w:hAnsi="Algerian"/>
              <w:b/>
              <w:noProof/>
              <w:color w:val="C00000"/>
              <w:sz w:val="48"/>
              <w:szCs w:val="48"/>
            </w:rPr>
          </w:pPr>
          <w:r w:rsidRPr="0030768A">
            <w:rPr>
              <w:rFonts w:ascii="Algerian" w:hAnsi="Algerian"/>
              <w:b/>
              <w:noProof/>
              <w:color w:val="C00000"/>
              <w:sz w:val="48"/>
              <w:szCs w:val="48"/>
            </w:rPr>
            <w:t>Children</w:t>
          </w:r>
        </w:p>
        <w:p w:rsidR="005D20D4" w:rsidRDefault="005D20D4">
          <w:pPr>
            <w:rPr>
              <w:rFonts w:ascii="Algerian" w:hAnsi="Algerian"/>
              <w:b/>
              <w:noProof/>
              <w:color w:val="C00000"/>
              <w:sz w:val="40"/>
              <w:szCs w:val="40"/>
            </w:rPr>
          </w:pPr>
        </w:p>
        <w:p w:rsidR="005D20D4" w:rsidRDefault="005D20D4">
          <w:pPr>
            <w:rPr>
              <w:rFonts w:ascii="Algerian" w:hAnsi="Algerian"/>
              <w:b/>
              <w:noProof/>
              <w:color w:val="C00000"/>
              <w:sz w:val="40"/>
              <w:szCs w:val="40"/>
            </w:rPr>
          </w:pPr>
        </w:p>
        <w:p w:rsidR="005D20D4" w:rsidRDefault="005D20D4">
          <w:pPr>
            <w:rPr>
              <w:rFonts w:ascii="Algerian" w:hAnsi="Algerian"/>
              <w:b/>
              <w:noProof/>
              <w:color w:val="C00000"/>
              <w:sz w:val="40"/>
              <w:szCs w:val="40"/>
            </w:rPr>
          </w:pPr>
        </w:p>
        <w:p w:rsidR="00C36A18" w:rsidRDefault="0030768A">
          <w:r>
            <w:rPr>
              <w:rFonts w:ascii="Arial" w:hAnsi="Arial" w:cs="Arial"/>
              <w:b/>
              <w:noProof/>
              <w:color w:val="17365D" w:themeColor="text2" w:themeShade="BF"/>
              <w:sz w:val="32"/>
              <w:szCs w:val="32"/>
            </w:rPr>
            <w:drawing>
              <wp:anchor distT="0" distB="0" distL="114300" distR="114300" simplePos="0" relativeHeight="251663360" behindDoc="1" locked="0" layoutInCell="1" allowOverlap="1">
                <wp:simplePos x="0" y="0"/>
                <wp:positionH relativeFrom="column">
                  <wp:posOffset>5628005</wp:posOffset>
                </wp:positionH>
                <wp:positionV relativeFrom="paragraph">
                  <wp:posOffset>405765</wp:posOffset>
                </wp:positionV>
                <wp:extent cx="775970" cy="762000"/>
                <wp:effectExtent l="19050" t="0" r="5080" b="0"/>
                <wp:wrapTight wrapText="bothSides">
                  <wp:wrapPolygon edited="0">
                    <wp:start x="-530" y="0"/>
                    <wp:lineTo x="-530" y="21060"/>
                    <wp:lineTo x="21741" y="21060"/>
                    <wp:lineTo x="21741" y="0"/>
                    <wp:lineTo x="-530" y="0"/>
                  </wp:wrapPolygon>
                </wp:wrapTight>
                <wp:docPr id="15" name="Picture 15" descr="C:\Users\DELL\Desktop\Global Giving\YCDA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Global Giving\YCDA New Logo.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970" cy="762000"/>
                        </a:xfrm>
                        <a:prstGeom prst="rect">
                          <a:avLst/>
                        </a:prstGeom>
                        <a:noFill/>
                        <a:ln>
                          <a:noFill/>
                        </a:ln>
                      </pic:spPr>
                    </pic:pic>
                  </a:graphicData>
                </a:graphic>
              </wp:anchor>
            </w:drawing>
          </w:r>
          <w:r w:rsidR="005D20D4" w:rsidRPr="005D20D4">
            <w:rPr>
              <w:rFonts w:ascii="Arial" w:hAnsi="Arial" w:cs="Arial"/>
              <w:b/>
              <w:noProof/>
              <w:color w:val="17365D" w:themeColor="text2" w:themeShade="BF"/>
              <w:sz w:val="32"/>
              <w:szCs w:val="32"/>
            </w:rPr>
            <w:t>Prepared by :</w:t>
          </w:r>
          <w:r w:rsidR="00C36A18">
            <w:br w:type="page"/>
          </w:r>
        </w:p>
      </w:sdtContent>
    </w:sdt>
    <w:p w:rsidR="003A4B16" w:rsidRPr="001B7784" w:rsidRDefault="005D20D4" w:rsidP="00803A7A">
      <w:pPr>
        <w:pStyle w:val="NoSpacing"/>
        <w:jc w:val="both"/>
        <w:rPr>
          <w:rFonts w:ascii="Arial" w:hAnsi="Arial" w:cs="Arial"/>
          <w:b/>
          <w:color w:val="000000"/>
          <w:sz w:val="32"/>
          <w:szCs w:val="32"/>
        </w:rPr>
      </w:pPr>
      <w:r w:rsidRPr="001B7784">
        <w:rPr>
          <w:b/>
          <w:color w:val="C00000"/>
          <w:sz w:val="32"/>
          <w:szCs w:val="32"/>
          <w:highlight w:val="cyan"/>
        </w:rPr>
        <w:lastRenderedPageBreak/>
        <w:t xml:space="preserve">YCDA - REPORT </w:t>
      </w:r>
      <w:r w:rsidR="00BC0E7D" w:rsidRPr="001B7784">
        <w:rPr>
          <w:b/>
          <w:color w:val="C00000"/>
          <w:sz w:val="32"/>
          <w:szCs w:val="32"/>
          <w:highlight w:val="cyan"/>
        </w:rPr>
        <w:t>ON AFTERCARE CHILDREN</w:t>
      </w:r>
      <w:r w:rsidRPr="001B7784">
        <w:rPr>
          <w:b/>
          <w:sz w:val="32"/>
          <w:szCs w:val="32"/>
          <w:highlight w:val="cyan"/>
        </w:rPr>
        <w:t xml:space="preserve"> </w:t>
      </w:r>
      <w:r w:rsidRPr="001B7784">
        <w:rPr>
          <w:b/>
          <w:sz w:val="32"/>
          <w:szCs w:val="32"/>
          <w:highlight w:val="lightGray"/>
        </w:rPr>
        <w:tab/>
      </w:r>
      <w:r w:rsidRPr="001B7784">
        <w:rPr>
          <w:b/>
          <w:color w:val="C00000"/>
          <w:sz w:val="32"/>
          <w:szCs w:val="32"/>
          <w:highlight w:val="lightGray"/>
        </w:rPr>
        <w:t>O</w:t>
      </w:r>
      <w:r w:rsidR="001B7784" w:rsidRPr="001B7784">
        <w:rPr>
          <w:b/>
          <w:color w:val="C00000"/>
          <w:sz w:val="32"/>
          <w:szCs w:val="32"/>
          <w:highlight w:val="lightGray"/>
        </w:rPr>
        <w:t xml:space="preserve">CTOBER </w:t>
      </w:r>
      <w:r w:rsidR="00BC0E7D" w:rsidRPr="001B7784">
        <w:rPr>
          <w:b/>
          <w:color w:val="C00000"/>
          <w:sz w:val="32"/>
          <w:szCs w:val="32"/>
          <w:highlight w:val="lightGray"/>
        </w:rPr>
        <w:t>TO</w:t>
      </w:r>
      <w:r w:rsidRPr="001B7784">
        <w:rPr>
          <w:b/>
          <w:color w:val="C00000"/>
          <w:sz w:val="32"/>
          <w:szCs w:val="32"/>
          <w:highlight w:val="lightGray"/>
        </w:rPr>
        <w:t xml:space="preserve"> S</w:t>
      </w:r>
      <w:r w:rsidR="00BC0E7D" w:rsidRPr="001B7784">
        <w:rPr>
          <w:b/>
          <w:color w:val="C00000"/>
          <w:sz w:val="32"/>
          <w:szCs w:val="32"/>
          <w:highlight w:val="lightGray"/>
        </w:rPr>
        <w:t xml:space="preserve">EPTEMBER </w:t>
      </w:r>
      <w:r w:rsidRPr="001B7784">
        <w:rPr>
          <w:b/>
          <w:color w:val="C00000"/>
          <w:sz w:val="32"/>
          <w:szCs w:val="32"/>
          <w:highlight w:val="lightGray"/>
        </w:rPr>
        <w:t>2018</w:t>
      </w:r>
      <w:r w:rsidR="00BC0E7D" w:rsidRPr="001B7784">
        <w:rPr>
          <w:b/>
          <w:sz w:val="32"/>
          <w:szCs w:val="32"/>
        </w:rPr>
        <w:t xml:space="preserve"> </w:t>
      </w:r>
    </w:p>
    <w:p w:rsidR="00BC0E7D" w:rsidRDefault="00BC0E7D">
      <w:pPr>
        <w:rPr>
          <w:sz w:val="24"/>
          <w:szCs w:val="24"/>
        </w:rPr>
      </w:pPr>
    </w:p>
    <w:p w:rsidR="00A92E56" w:rsidRPr="001B7784" w:rsidRDefault="006D1953">
      <w:pPr>
        <w:rPr>
          <w:b/>
          <w:color w:val="244061" w:themeColor="accent1" w:themeShade="80"/>
          <w:sz w:val="28"/>
          <w:szCs w:val="28"/>
          <w:highlight w:val="lightGray"/>
        </w:rPr>
      </w:pPr>
      <w:r w:rsidRPr="001B7784">
        <w:rPr>
          <w:b/>
          <w:color w:val="244061" w:themeColor="accent1" w:themeShade="80"/>
          <w:sz w:val="28"/>
          <w:szCs w:val="28"/>
          <w:highlight w:val="lightGray"/>
        </w:rPr>
        <w:t>Introduction</w:t>
      </w:r>
    </w:p>
    <w:p w:rsidR="00616A6E" w:rsidRPr="002C7140" w:rsidRDefault="00125239">
      <w:pPr>
        <w:rPr>
          <w:sz w:val="24"/>
          <w:szCs w:val="24"/>
        </w:rPr>
      </w:pPr>
      <w:r>
        <w:rPr>
          <w:noProof/>
          <w:sz w:val="24"/>
          <w:szCs w:val="24"/>
        </w:rPr>
        <w:pict>
          <v:roundrect id="_x0000_s1031" style="position:absolute;margin-left:5.7pt;margin-top:13.2pt;width:485.05pt;height:169.25pt;z-index:251668480" arcsize="10923f" fillcolor="#92cddc [1944]" strokecolor="#4bacc6 [3208]" strokeweight="1pt">
            <v:fill color2="#4bacc6 [3208]" focus="50%" type="gradient"/>
            <v:shadow on="t" type="perspective" color="#205867 [1608]" offset="1pt" offset2="-3pt"/>
          </v:roundrect>
        </w:pict>
      </w:r>
      <w:r>
        <w:rPr>
          <w:noProof/>
          <w:sz w:val="24"/>
          <w:szCs w:val="24"/>
        </w:rPr>
        <w:pict>
          <v:shapetype id="_x0000_t202" coordsize="21600,21600" o:spt="202" path="m,l,21600r21600,l21600,xe">
            <v:stroke joinstyle="miter"/>
            <v:path gradientshapeok="t" o:connecttype="rect"/>
          </v:shapetype>
          <v:shape id="_x0000_s1032" type="#_x0000_t202" style="position:absolute;margin-left:15.75pt;margin-top:23.3pt;width:464.9pt;height:149.7pt;z-index:251669504">
            <v:textbox style="mso-next-textbox:#_x0000_s1032">
              <w:txbxContent>
                <w:p w:rsidR="002C7140" w:rsidRPr="00DC6B63" w:rsidRDefault="002C7140" w:rsidP="00C76D14">
                  <w:pPr>
                    <w:jc w:val="both"/>
                    <w:rPr>
                      <w:rFonts w:ascii="Arial" w:hAnsi="Arial" w:cs="Arial"/>
                      <w:sz w:val="24"/>
                      <w:szCs w:val="24"/>
                    </w:rPr>
                  </w:pPr>
                  <w:r w:rsidRPr="00DC6B63">
                    <w:rPr>
                      <w:rFonts w:ascii="Arial" w:hAnsi="Arial" w:cs="Arial"/>
                      <w:color w:val="000000"/>
                      <w:sz w:val="24"/>
                      <w:szCs w:val="24"/>
                    </w:rPr>
                    <w:t xml:space="preserve">When a young adults leave child care institution, they shouldn’t have to do the work alone. We’re here to support them in that “next step” of life. Our aftercare programs are here to help them to lead a better life. Aftercare services available for </w:t>
                  </w:r>
                  <w:r w:rsidRPr="00DC6B63">
                    <w:rPr>
                      <w:rFonts w:ascii="Arial" w:hAnsi="Arial" w:cs="Arial"/>
                      <w:sz w:val="24"/>
                      <w:szCs w:val="24"/>
                    </w:rPr>
                    <w:t>who have completed the age   of eighteen years but have not completed twenty-one years, also available for who are thinking of leaving out of home care</w:t>
                  </w:r>
                  <w:r w:rsidRPr="00DC6B63">
                    <w:rPr>
                      <w:rFonts w:ascii="Arial" w:hAnsi="Arial" w:cs="Arial"/>
                      <w:color w:val="000000"/>
                      <w:sz w:val="24"/>
                      <w:szCs w:val="24"/>
                    </w:rPr>
                    <w:t xml:space="preserve"> who require assistance moving to independent living</w:t>
                  </w:r>
                  <w:r w:rsidR="006D1953" w:rsidRPr="00DC6B63">
                    <w:rPr>
                      <w:rFonts w:ascii="Arial" w:hAnsi="Arial" w:cs="Arial"/>
                      <w:color w:val="000000"/>
                      <w:sz w:val="24"/>
                      <w:szCs w:val="24"/>
                    </w:rPr>
                    <w:t>.</w:t>
                  </w:r>
                  <w:r w:rsidR="00C30A42" w:rsidRPr="00DC6B63">
                    <w:rPr>
                      <w:rFonts w:ascii="Arial" w:hAnsi="Arial" w:cs="Arial"/>
                      <w:color w:val="000000"/>
                      <w:sz w:val="24"/>
                      <w:szCs w:val="24"/>
                    </w:rPr>
                    <w:t xml:space="preserve"> </w:t>
                  </w:r>
                  <w:r w:rsidR="00C30A42" w:rsidRPr="00DC6B63">
                    <w:rPr>
                      <w:rFonts w:ascii="Arial" w:hAnsi="Arial" w:cs="Arial"/>
                      <w:sz w:val="24"/>
                      <w:szCs w:val="24"/>
                    </w:rPr>
                    <w:t>During after care children are provided with life skill education, Vocational training, career counselling, placement opportunity, counselling for management emotions,</w:t>
                  </w:r>
                  <w:r w:rsidR="00125239" w:rsidRPr="00DC6B63">
                    <w:rPr>
                      <w:rFonts w:ascii="Arial" w:hAnsi="Arial" w:cs="Arial"/>
                      <w:sz w:val="24"/>
                      <w:szCs w:val="24"/>
                    </w:rPr>
                    <w:t xml:space="preserve"> </w:t>
                  </w:r>
                  <w:r w:rsidR="00C30A42" w:rsidRPr="00DC6B63">
                    <w:rPr>
                      <w:rFonts w:ascii="Arial" w:hAnsi="Arial" w:cs="Arial"/>
                      <w:sz w:val="24"/>
                      <w:szCs w:val="24"/>
                    </w:rPr>
                    <w:t>financial support and other supports contribute for the social mainstreaming</w:t>
                  </w:r>
                  <w:r w:rsidR="00DC6B63">
                    <w:rPr>
                      <w:rFonts w:ascii="Arial" w:hAnsi="Arial" w:cs="Arial"/>
                      <w:sz w:val="24"/>
                      <w:szCs w:val="24"/>
                    </w:rPr>
                    <w:t>.</w:t>
                  </w:r>
                </w:p>
              </w:txbxContent>
            </v:textbox>
          </v:shape>
        </w:pict>
      </w:r>
    </w:p>
    <w:p w:rsidR="00C36A18" w:rsidRDefault="00C36A18"/>
    <w:p w:rsidR="00C36A18" w:rsidRDefault="00C36A18"/>
    <w:p w:rsidR="00C36A18" w:rsidRDefault="00C36A18"/>
    <w:p w:rsidR="00C36A18" w:rsidRDefault="00C36A18"/>
    <w:p w:rsidR="00C36A18" w:rsidRDefault="00C36A18"/>
    <w:p w:rsidR="00C36A18" w:rsidRDefault="00C36A18"/>
    <w:p w:rsidR="00125239" w:rsidRDefault="00125239">
      <w:pPr>
        <w:rPr>
          <w:rFonts w:ascii="Arial" w:hAnsi="Arial" w:cs="Arial"/>
          <w:sz w:val="32"/>
          <w:szCs w:val="32"/>
          <w:highlight w:val="green"/>
        </w:rPr>
      </w:pPr>
    </w:p>
    <w:p w:rsidR="00A92E56" w:rsidRPr="00C76D14" w:rsidRDefault="00A92E56">
      <w:pPr>
        <w:rPr>
          <w:rFonts w:ascii="Arial" w:hAnsi="Arial" w:cs="Arial"/>
          <w:sz w:val="32"/>
          <w:szCs w:val="32"/>
        </w:rPr>
      </w:pPr>
      <w:r w:rsidRPr="00C76D14">
        <w:rPr>
          <w:rFonts w:ascii="Arial" w:hAnsi="Arial" w:cs="Arial"/>
          <w:sz w:val="32"/>
          <w:szCs w:val="32"/>
          <w:highlight w:val="green"/>
        </w:rPr>
        <w:t>Some Key Component of Aftercare</w:t>
      </w:r>
      <w:r w:rsidR="003A2E7A" w:rsidRPr="00C76D14">
        <w:rPr>
          <w:rFonts w:ascii="Arial" w:hAnsi="Arial" w:cs="Arial"/>
          <w:sz w:val="32"/>
          <w:szCs w:val="32"/>
          <w:highlight w:val="green"/>
        </w:rPr>
        <w:t>:</w:t>
      </w:r>
    </w:p>
    <w:p w:rsidR="003A2E7A" w:rsidRDefault="003A2E7A">
      <w:pPr>
        <w:rPr>
          <w:rFonts w:ascii="Arial" w:hAnsi="Arial" w:cs="Arial"/>
          <w:sz w:val="28"/>
          <w:szCs w:val="28"/>
        </w:rPr>
      </w:pPr>
      <w:r>
        <w:rPr>
          <w:rFonts w:ascii="Arial" w:hAnsi="Arial" w:cs="Arial"/>
          <w:noProof/>
          <w:sz w:val="28"/>
          <w:szCs w:val="28"/>
        </w:rPr>
        <w:pict>
          <v:roundrect id="_x0000_s1033" style="position:absolute;margin-left:5.7pt;margin-top:12.35pt;width:490.1pt;height:367.6pt;z-index:251670528" arcsize="10923f" fillcolor="#8064a2 [3207]" strokecolor="#8064a2 [3207]" strokeweight="10pt">
            <v:stroke linestyle="thinThin"/>
            <v:shadow color="#868686"/>
          </v:roundrect>
        </w:pict>
      </w:r>
    </w:p>
    <w:p w:rsidR="003A2E7A" w:rsidRDefault="003A2E7A">
      <w:pPr>
        <w:rPr>
          <w:rFonts w:ascii="Arial" w:hAnsi="Arial" w:cs="Arial"/>
          <w:sz w:val="28"/>
          <w:szCs w:val="28"/>
        </w:rPr>
      </w:pPr>
      <w:r>
        <w:rPr>
          <w:rFonts w:ascii="Arial" w:hAnsi="Arial" w:cs="Arial"/>
          <w:noProof/>
          <w:sz w:val="28"/>
          <w:szCs w:val="28"/>
        </w:rPr>
        <w:pict>
          <v:shape id="_x0000_s1034" type="#_x0000_t202" style="position:absolute;margin-left:27.15pt;margin-top:4.7pt;width:446.55pt;height:330.95pt;z-index:251671552">
            <v:textbox>
              <w:txbxContent>
                <w:p w:rsidR="003A2E7A" w:rsidRPr="0030768A" w:rsidRDefault="003A2E7A" w:rsidP="003A2E7A">
                  <w:pPr>
                    <w:pStyle w:val="ListParagraph"/>
                    <w:numPr>
                      <w:ilvl w:val="0"/>
                      <w:numId w:val="1"/>
                    </w:numPr>
                    <w:rPr>
                      <w:rFonts w:ascii="Kalinga" w:hAnsi="Kalinga"/>
                      <w:sz w:val="28"/>
                      <w:szCs w:val="28"/>
                    </w:rPr>
                  </w:pPr>
                  <w:r w:rsidRPr="0030768A">
                    <w:rPr>
                      <w:rFonts w:ascii="Kalinga" w:hAnsi="Kalinga"/>
                      <w:sz w:val="28"/>
                      <w:szCs w:val="28"/>
                    </w:rPr>
                    <w:t>Community group housing on a temporary basis for groups of 6-8 young person</w:t>
                  </w:r>
                </w:p>
                <w:p w:rsidR="003A2E7A" w:rsidRDefault="003A2E7A" w:rsidP="003A2E7A">
                  <w:pPr>
                    <w:pStyle w:val="Default"/>
                    <w:numPr>
                      <w:ilvl w:val="0"/>
                      <w:numId w:val="1"/>
                    </w:numPr>
                    <w:rPr>
                      <w:sz w:val="28"/>
                      <w:szCs w:val="28"/>
                    </w:rPr>
                  </w:pPr>
                  <w:r w:rsidRPr="003A2E7A">
                    <w:rPr>
                      <w:sz w:val="28"/>
                      <w:szCs w:val="28"/>
                    </w:rPr>
                    <w:t>Encouragement to learn a vocation or gain employment and contribute towards the rent as w</w:t>
                  </w:r>
                  <w:r>
                    <w:rPr>
                      <w:sz w:val="28"/>
                      <w:szCs w:val="28"/>
                    </w:rPr>
                    <w:t>ell as the running of the home</w:t>
                  </w:r>
                </w:p>
                <w:p w:rsidR="003A2E7A" w:rsidRDefault="00012F08" w:rsidP="003A2E7A">
                  <w:pPr>
                    <w:pStyle w:val="Default"/>
                    <w:numPr>
                      <w:ilvl w:val="0"/>
                      <w:numId w:val="1"/>
                    </w:numPr>
                    <w:rPr>
                      <w:sz w:val="28"/>
                      <w:szCs w:val="28"/>
                    </w:rPr>
                  </w:pPr>
                  <w:r w:rsidRPr="003A2E7A">
                    <w:rPr>
                      <w:sz w:val="28"/>
                      <w:szCs w:val="28"/>
                    </w:rPr>
                    <w:t>Encouragement to gradually sustain themselves without state support and move out of the group home to stay in a place of their own after saving sufficient amount through their earnings</w:t>
                  </w:r>
                </w:p>
                <w:p w:rsidR="00012F08" w:rsidRDefault="00012F08" w:rsidP="003A2E7A">
                  <w:pPr>
                    <w:pStyle w:val="Default"/>
                    <w:numPr>
                      <w:ilvl w:val="0"/>
                      <w:numId w:val="1"/>
                    </w:numPr>
                    <w:rPr>
                      <w:sz w:val="28"/>
                      <w:szCs w:val="28"/>
                    </w:rPr>
                  </w:pPr>
                  <w:r w:rsidRPr="003A2E7A">
                    <w:rPr>
                      <w:sz w:val="28"/>
                      <w:szCs w:val="28"/>
                    </w:rPr>
                    <w:t>Provision for a peer counsellor to stay in regular contact with these groups to discuss their rehabilitation plans and provide creative outlets for channelizing their energy and to tide over the crisis periods in their lives</w:t>
                  </w:r>
                </w:p>
                <w:p w:rsidR="00012F08" w:rsidRDefault="00012F08" w:rsidP="003A2E7A">
                  <w:pPr>
                    <w:pStyle w:val="Default"/>
                    <w:numPr>
                      <w:ilvl w:val="0"/>
                      <w:numId w:val="1"/>
                    </w:numPr>
                    <w:rPr>
                      <w:sz w:val="28"/>
                      <w:szCs w:val="28"/>
                    </w:rPr>
                  </w:pPr>
                  <w:r w:rsidRPr="003A2E7A">
                    <w:rPr>
                      <w:sz w:val="28"/>
                      <w:szCs w:val="28"/>
                    </w:rPr>
                    <w:t>Providing stipend during the course of vocational training until the youth gets employment</w:t>
                  </w:r>
                </w:p>
                <w:p w:rsidR="00012F08" w:rsidRPr="003A2E7A" w:rsidRDefault="00012F08" w:rsidP="003A2E7A">
                  <w:pPr>
                    <w:pStyle w:val="Default"/>
                    <w:numPr>
                      <w:ilvl w:val="0"/>
                      <w:numId w:val="1"/>
                    </w:numPr>
                    <w:rPr>
                      <w:sz w:val="28"/>
                      <w:szCs w:val="28"/>
                    </w:rPr>
                  </w:pPr>
                  <w:r w:rsidRPr="003A2E7A">
                    <w:rPr>
                      <w:sz w:val="28"/>
                      <w:szCs w:val="28"/>
                    </w:rPr>
                    <w:t>Arranging loans for youths aspiring to set up for entrepreneurial activities</w:t>
                  </w:r>
                </w:p>
                <w:p w:rsidR="003A2E7A" w:rsidRPr="003A2E7A" w:rsidRDefault="003A2E7A" w:rsidP="00012F08">
                  <w:pPr>
                    <w:pStyle w:val="ListParagraph"/>
                    <w:ind w:left="1440"/>
                    <w:rPr>
                      <w:rFonts w:ascii="Consolas" w:hAnsi="Consolas"/>
                    </w:rPr>
                  </w:pPr>
                </w:p>
              </w:txbxContent>
            </v:textbox>
          </v:shape>
        </w:pict>
      </w:r>
    </w:p>
    <w:p w:rsidR="003A2E7A" w:rsidRDefault="003A2E7A">
      <w:pPr>
        <w:rPr>
          <w:rFonts w:ascii="Arial" w:hAnsi="Arial" w:cs="Arial"/>
          <w:sz w:val="28"/>
          <w:szCs w:val="28"/>
        </w:rPr>
      </w:pPr>
    </w:p>
    <w:p w:rsidR="003A2E7A" w:rsidRDefault="003A2E7A">
      <w:pPr>
        <w:rPr>
          <w:rFonts w:ascii="Arial" w:hAnsi="Arial" w:cs="Arial"/>
          <w:sz w:val="28"/>
          <w:szCs w:val="28"/>
        </w:rPr>
      </w:pPr>
    </w:p>
    <w:p w:rsidR="003A2E7A" w:rsidRDefault="003A2E7A">
      <w:pPr>
        <w:rPr>
          <w:rFonts w:ascii="Arial" w:hAnsi="Arial" w:cs="Arial"/>
          <w:sz w:val="28"/>
          <w:szCs w:val="28"/>
        </w:rPr>
      </w:pPr>
    </w:p>
    <w:p w:rsidR="003A2E7A" w:rsidRDefault="003A2E7A">
      <w:pPr>
        <w:rPr>
          <w:rFonts w:ascii="Arial" w:hAnsi="Arial" w:cs="Arial"/>
          <w:sz w:val="28"/>
          <w:szCs w:val="28"/>
        </w:rPr>
      </w:pPr>
    </w:p>
    <w:p w:rsidR="003A2E7A" w:rsidRDefault="003A2E7A">
      <w:pPr>
        <w:rPr>
          <w:rFonts w:ascii="Arial" w:hAnsi="Arial" w:cs="Arial"/>
          <w:sz w:val="28"/>
          <w:szCs w:val="28"/>
        </w:rPr>
      </w:pPr>
    </w:p>
    <w:p w:rsidR="003A2E7A" w:rsidRDefault="003A2E7A">
      <w:pPr>
        <w:rPr>
          <w:rFonts w:ascii="Arial" w:hAnsi="Arial" w:cs="Arial"/>
          <w:sz w:val="28"/>
          <w:szCs w:val="28"/>
        </w:rPr>
      </w:pPr>
    </w:p>
    <w:p w:rsidR="003A2E7A" w:rsidRDefault="003A2E7A">
      <w:pPr>
        <w:rPr>
          <w:rFonts w:ascii="Arial" w:hAnsi="Arial" w:cs="Arial"/>
          <w:sz w:val="28"/>
          <w:szCs w:val="28"/>
        </w:rPr>
      </w:pPr>
    </w:p>
    <w:p w:rsidR="003A2E7A" w:rsidRDefault="003A2E7A">
      <w:pPr>
        <w:rPr>
          <w:rFonts w:ascii="Arial" w:hAnsi="Arial" w:cs="Arial"/>
          <w:sz w:val="28"/>
          <w:szCs w:val="28"/>
        </w:rPr>
      </w:pPr>
    </w:p>
    <w:p w:rsidR="003A2E7A" w:rsidRDefault="003A2E7A">
      <w:pPr>
        <w:rPr>
          <w:rFonts w:ascii="Arial" w:hAnsi="Arial" w:cs="Arial"/>
          <w:sz w:val="28"/>
          <w:szCs w:val="28"/>
        </w:rPr>
      </w:pPr>
    </w:p>
    <w:p w:rsidR="003A2E7A" w:rsidRDefault="003A2E7A">
      <w:pPr>
        <w:rPr>
          <w:rFonts w:ascii="Arial" w:hAnsi="Arial" w:cs="Arial"/>
          <w:sz w:val="28"/>
          <w:szCs w:val="28"/>
        </w:rPr>
      </w:pPr>
    </w:p>
    <w:p w:rsidR="00C36A18" w:rsidRPr="006B45D2" w:rsidRDefault="00A92E56">
      <w:pPr>
        <w:rPr>
          <w:rFonts w:ascii="Arial" w:hAnsi="Arial" w:cs="Arial"/>
          <w:sz w:val="28"/>
          <w:szCs w:val="28"/>
        </w:rPr>
      </w:pPr>
      <w:r w:rsidRPr="00EC65C9">
        <w:rPr>
          <w:b/>
          <w:sz w:val="32"/>
          <w:szCs w:val="32"/>
          <w:highlight w:val="cyan"/>
        </w:rPr>
        <w:lastRenderedPageBreak/>
        <w:t>Group Living</w:t>
      </w:r>
      <w:r w:rsidR="006B45D2" w:rsidRPr="00EC65C9">
        <w:rPr>
          <w:b/>
          <w:sz w:val="32"/>
          <w:szCs w:val="32"/>
          <w:highlight w:val="cyan"/>
        </w:rPr>
        <w:t>:</w:t>
      </w:r>
    </w:p>
    <w:p w:rsidR="00C30A42" w:rsidRPr="00DC6B63" w:rsidRDefault="003976E0" w:rsidP="00015223">
      <w:pPr>
        <w:jc w:val="both"/>
        <w:rPr>
          <w:rFonts w:ascii="Arial" w:hAnsi="Arial" w:cs="Arial"/>
          <w:sz w:val="24"/>
          <w:szCs w:val="24"/>
        </w:rPr>
      </w:pPr>
      <w:r w:rsidRPr="00DC6B63">
        <w:rPr>
          <w:rFonts w:ascii="Arial" w:hAnsi="Arial" w:cs="Arial"/>
          <w:sz w:val="24"/>
          <w:szCs w:val="24"/>
        </w:rPr>
        <w:t xml:space="preserve">Children are staying in a group 4 to 8 in safe residential home. Here, children are encouraged to live together as a family unit.  </w:t>
      </w:r>
      <w:r w:rsidR="00452790" w:rsidRPr="00DC6B63">
        <w:rPr>
          <w:rFonts w:ascii="Arial" w:hAnsi="Arial" w:cs="Arial"/>
          <w:sz w:val="24"/>
          <w:szCs w:val="24"/>
        </w:rPr>
        <w:t xml:space="preserve">The room is run by Aftercare children. </w:t>
      </w:r>
      <w:r w:rsidRPr="00DC6B63">
        <w:rPr>
          <w:rFonts w:ascii="Arial" w:hAnsi="Arial" w:cs="Arial"/>
          <w:sz w:val="24"/>
          <w:szCs w:val="24"/>
        </w:rPr>
        <w:t>They learn and share responsibilities of running their own kitchen and home.</w:t>
      </w:r>
      <w:r w:rsidR="006E198B" w:rsidRPr="00DC6B63">
        <w:rPr>
          <w:rFonts w:ascii="Arial" w:hAnsi="Arial" w:cs="Arial"/>
          <w:sz w:val="24"/>
          <w:szCs w:val="24"/>
        </w:rPr>
        <w:t xml:space="preserve"> In this home,</w:t>
      </w:r>
      <w:r w:rsidRPr="00DC6B63">
        <w:rPr>
          <w:rFonts w:ascii="Arial" w:hAnsi="Arial" w:cs="Arial"/>
          <w:sz w:val="24"/>
          <w:szCs w:val="24"/>
        </w:rPr>
        <w:t xml:space="preserve"> the household duties are amicably shared by the children.</w:t>
      </w:r>
      <w:r w:rsidR="00452790" w:rsidRPr="00DC6B63">
        <w:rPr>
          <w:rFonts w:ascii="Arial" w:hAnsi="Arial" w:cs="Arial"/>
          <w:sz w:val="24"/>
          <w:szCs w:val="24"/>
        </w:rPr>
        <w:t xml:space="preserve"> </w:t>
      </w:r>
      <w:r w:rsidR="00C507B1" w:rsidRPr="00DC6B63">
        <w:rPr>
          <w:rFonts w:ascii="Arial" w:hAnsi="Arial" w:cs="Arial"/>
          <w:sz w:val="24"/>
          <w:szCs w:val="24"/>
        </w:rPr>
        <w:t>Children are managing their</w:t>
      </w:r>
      <w:r w:rsidR="00452790" w:rsidRPr="00DC6B63">
        <w:rPr>
          <w:rFonts w:ascii="Arial" w:hAnsi="Arial" w:cs="Arial"/>
          <w:sz w:val="24"/>
          <w:szCs w:val="24"/>
        </w:rPr>
        <w:t xml:space="preserve"> day to day management</w:t>
      </w:r>
      <w:r w:rsidR="00C507B1" w:rsidRPr="00DC6B63">
        <w:rPr>
          <w:rFonts w:ascii="Arial" w:hAnsi="Arial" w:cs="Arial"/>
          <w:sz w:val="24"/>
          <w:szCs w:val="24"/>
        </w:rPr>
        <w:t xml:space="preserve">. Children are much </w:t>
      </w:r>
      <w:r w:rsidR="00513FB6" w:rsidRPr="00DC6B63">
        <w:rPr>
          <w:rFonts w:ascii="Arial" w:hAnsi="Arial" w:cs="Arial"/>
          <w:sz w:val="24"/>
          <w:szCs w:val="24"/>
        </w:rPr>
        <w:t>happier</w:t>
      </w:r>
      <w:r w:rsidR="00C507B1" w:rsidRPr="00DC6B63">
        <w:rPr>
          <w:rFonts w:ascii="Arial" w:hAnsi="Arial" w:cs="Arial"/>
          <w:sz w:val="24"/>
          <w:szCs w:val="24"/>
        </w:rPr>
        <w:t xml:space="preserve"> in preparing cooking. </w:t>
      </w:r>
      <w:r w:rsidR="006C22FC" w:rsidRPr="00DC6B63">
        <w:rPr>
          <w:rFonts w:ascii="Arial" w:hAnsi="Arial" w:cs="Arial"/>
          <w:sz w:val="24"/>
          <w:szCs w:val="24"/>
        </w:rPr>
        <w:t xml:space="preserve"> </w:t>
      </w:r>
      <w:r w:rsidR="00C30A42" w:rsidRPr="00DC6B63">
        <w:rPr>
          <w:rFonts w:ascii="Arial" w:hAnsi="Arial" w:cs="Arial"/>
          <w:sz w:val="24"/>
          <w:szCs w:val="24"/>
        </w:rPr>
        <w:t xml:space="preserve">Children are now saving their money and use for their basic need. </w:t>
      </w:r>
    </w:p>
    <w:p w:rsidR="00B65441" w:rsidRDefault="00940FA7" w:rsidP="00015223">
      <w:pPr>
        <w:jc w:val="both"/>
        <w:rPr>
          <w:rFonts w:ascii="Arial" w:hAnsi="Arial" w:cs="Arial"/>
          <w:sz w:val="24"/>
          <w:szCs w:val="24"/>
        </w:rPr>
      </w:pPr>
      <w:r w:rsidRPr="00DC6B63">
        <w:rPr>
          <w:rFonts w:ascii="Arial" w:hAnsi="Arial" w:cs="Arial"/>
          <w:noProof/>
          <w:sz w:val="24"/>
          <w:szCs w:val="24"/>
        </w:rPr>
        <w:drawing>
          <wp:anchor distT="0" distB="0" distL="114300" distR="114300" simplePos="0" relativeHeight="251675648" behindDoc="1" locked="0" layoutInCell="1" allowOverlap="1">
            <wp:simplePos x="0" y="0"/>
            <wp:positionH relativeFrom="column">
              <wp:posOffset>-302260</wp:posOffset>
            </wp:positionH>
            <wp:positionV relativeFrom="paragraph">
              <wp:posOffset>1197610</wp:posOffset>
            </wp:positionV>
            <wp:extent cx="3161665" cy="2507615"/>
            <wp:effectExtent l="95250" t="95250" r="95885" b="102235"/>
            <wp:wrapTight wrapText="bothSides">
              <wp:wrapPolygon edited="0">
                <wp:start x="-651" y="-820"/>
                <wp:lineTo x="-651" y="22481"/>
                <wp:lineTo x="22255" y="22481"/>
                <wp:lineTo x="22255" y="-820"/>
                <wp:lineTo x="-651" y="-820"/>
              </wp:wrapPolygon>
            </wp:wrapTight>
            <wp:docPr id="5" name="Picture 3" descr="C:\Users\ASUS\Desktop\children in thir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children in thir home.jpg"/>
                    <pic:cNvPicPr>
                      <a:picLocks noChangeAspect="1" noChangeArrowheads="1"/>
                    </pic:cNvPicPr>
                  </pic:nvPicPr>
                  <pic:blipFill>
                    <a:blip r:embed="rId10"/>
                    <a:srcRect/>
                    <a:stretch>
                      <a:fillRect/>
                    </a:stretch>
                  </pic:blipFill>
                  <pic:spPr bwMode="auto">
                    <a:xfrm>
                      <a:off x="0" y="0"/>
                      <a:ext cx="3161665" cy="250761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C30A42" w:rsidRPr="00DC6B63">
        <w:rPr>
          <w:rFonts w:ascii="Arial" w:hAnsi="Arial" w:cs="Arial"/>
          <w:sz w:val="24"/>
          <w:szCs w:val="24"/>
        </w:rPr>
        <w:t xml:space="preserve">To handle </w:t>
      </w:r>
      <w:r w:rsidR="00B65441" w:rsidRPr="00DC6B63">
        <w:rPr>
          <w:rFonts w:ascii="Arial" w:hAnsi="Arial" w:cs="Arial"/>
          <w:sz w:val="24"/>
          <w:szCs w:val="24"/>
        </w:rPr>
        <w:t xml:space="preserve">this transition sifting process, many strategies are adopted like group living, independent living, hostels etc. to build their self confidence, life skills, attitude and </w:t>
      </w:r>
      <w:r w:rsidR="00015223" w:rsidRPr="00DC6B63">
        <w:rPr>
          <w:rFonts w:ascii="Arial" w:hAnsi="Arial" w:cs="Arial"/>
          <w:sz w:val="24"/>
          <w:szCs w:val="24"/>
        </w:rPr>
        <w:t>management capacities.</w:t>
      </w:r>
    </w:p>
    <w:p w:rsidR="00892765" w:rsidRDefault="00892765" w:rsidP="00015223">
      <w:pPr>
        <w:jc w:val="both"/>
        <w:rPr>
          <w:rFonts w:ascii="Arial" w:hAnsi="Arial" w:cs="Arial"/>
          <w:sz w:val="24"/>
          <w:szCs w:val="24"/>
        </w:rPr>
      </w:pPr>
      <w:r>
        <w:rPr>
          <w:rFonts w:ascii="Arial" w:hAnsi="Arial" w:cs="Arial"/>
          <w:noProof/>
          <w:sz w:val="24"/>
          <w:szCs w:val="24"/>
        </w:rPr>
        <w:drawing>
          <wp:anchor distT="0" distB="0" distL="114300" distR="114300" simplePos="0" relativeHeight="251673600" behindDoc="1" locked="0" layoutInCell="1" allowOverlap="1">
            <wp:simplePos x="0" y="0"/>
            <wp:positionH relativeFrom="column">
              <wp:posOffset>3103880</wp:posOffset>
            </wp:positionH>
            <wp:positionV relativeFrom="paragraph">
              <wp:posOffset>465455</wp:posOffset>
            </wp:positionV>
            <wp:extent cx="3363595" cy="2508885"/>
            <wp:effectExtent l="95250" t="95250" r="103505" b="100965"/>
            <wp:wrapTight wrapText="bothSides">
              <wp:wrapPolygon edited="0">
                <wp:start x="-612" y="-820"/>
                <wp:lineTo x="-612" y="22469"/>
                <wp:lineTo x="22265" y="22469"/>
                <wp:lineTo x="22265" y="-820"/>
                <wp:lineTo x="-612" y="-820"/>
              </wp:wrapPolygon>
            </wp:wrapTight>
            <wp:docPr id="3" name="Picture 2" descr="F:\RC Cam\DCIM\112_PANA\P112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C Cam\DCIM\112_PANA\P1120854.JPG"/>
                    <pic:cNvPicPr>
                      <a:picLocks noChangeAspect="1" noChangeArrowheads="1"/>
                    </pic:cNvPicPr>
                  </pic:nvPicPr>
                  <pic:blipFill>
                    <a:blip r:embed="rId11" cstate="print"/>
                    <a:srcRect/>
                    <a:stretch>
                      <a:fillRect/>
                    </a:stretch>
                  </pic:blipFill>
                  <pic:spPr bwMode="auto">
                    <a:xfrm>
                      <a:off x="0" y="0"/>
                      <a:ext cx="3363595" cy="250888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892765" w:rsidRPr="00DC6B63" w:rsidRDefault="00892765" w:rsidP="00015223">
      <w:pPr>
        <w:jc w:val="both"/>
        <w:rPr>
          <w:rFonts w:ascii="Arial" w:hAnsi="Arial" w:cs="Arial"/>
          <w:sz w:val="24"/>
          <w:szCs w:val="24"/>
        </w:rPr>
      </w:pPr>
    </w:p>
    <w:p w:rsidR="00015223" w:rsidRDefault="00015223">
      <w:pPr>
        <w:rPr>
          <w:rFonts w:ascii="Arial" w:hAnsi="Arial" w:cs="Arial"/>
          <w:sz w:val="24"/>
          <w:szCs w:val="24"/>
        </w:rPr>
      </w:pPr>
    </w:p>
    <w:p w:rsidR="00B65441" w:rsidRDefault="00B65441">
      <w:pPr>
        <w:rPr>
          <w:rFonts w:ascii="Arial" w:hAnsi="Arial" w:cs="Arial"/>
          <w:sz w:val="24"/>
          <w:szCs w:val="24"/>
        </w:rPr>
      </w:pPr>
    </w:p>
    <w:p w:rsidR="00B65441" w:rsidRDefault="00953BFA">
      <w:pPr>
        <w:rPr>
          <w:rFonts w:ascii="Arial" w:hAnsi="Arial" w:cs="Arial"/>
          <w:sz w:val="24"/>
          <w:szCs w:val="24"/>
        </w:rPr>
      </w:pPr>
      <w:r>
        <w:rPr>
          <w:rFonts w:ascii="Arial" w:hAnsi="Arial" w:cs="Arial"/>
          <w:sz w:val="24"/>
          <w:szCs w:val="24"/>
        </w:rPr>
        <w:t xml:space="preserve">Children are trained on life skill education, career planning, financial management. Children have got their identity proof like Adharcard, Bank account, voter card, </w:t>
      </w:r>
    </w:p>
    <w:p w:rsidR="00C36A18" w:rsidRPr="00EC65C9" w:rsidRDefault="00B65441">
      <w:pPr>
        <w:rPr>
          <w:rFonts w:ascii="Arial" w:hAnsi="Arial" w:cs="Arial"/>
          <w:sz w:val="24"/>
          <w:szCs w:val="24"/>
        </w:rPr>
      </w:pPr>
      <w:r>
        <w:rPr>
          <w:rFonts w:ascii="Arial" w:hAnsi="Arial" w:cs="Arial"/>
          <w:sz w:val="24"/>
          <w:szCs w:val="24"/>
        </w:rPr>
        <w:t>.</w:t>
      </w:r>
      <w:r w:rsidR="00C45BF5">
        <w:rPr>
          <w:rFonts w:ascii="Arial" w:hAnsi="Arial" w:cs="Arial"/>
          <w:sz w:val="24"/>
          <w:szCs w:val="24"/>
        </w:rPr>
        <w:t xml:space="preserve"> </w:t>
      </w:r>
    </w:p>
    <w:p w:rsidR="00C36A18" w:rsidRDefault="00C36A18"/>
    <w:p w:rsidR="00C36A18" w:rsidRDefault="00C36A18"/>
    <w:p w:rsidR="006B45D2" w:rsidRDefault="006B45D2"/>
    <w:p w:rsidR="006143EF" w:rsidRDefault="0016666B" w:rsidP="006143EF">
      <w:pPr>
        <w:jc w:val="both"/>
        <w:rPr>
          <w:rFonts w:ascii="Arial" w:hAnsi="Arial" w:cs="Arial"/>
          <w:sz w:val="24"/>
          <w:szCs w:val="24"/>
        </w:rPr>
      </w:pPr>
      <w:r>
        <w:rPr>
          <w:rFonts w:ascii="Arial" w:hAnsi="Arial" w:cs="Arial"/>
          <w:sz w:val="24"/>
          <w:szCs w:val="24"/>
        </w:rPr>
        <w:lastRenderedPageBreak/>
        <w:t>Life skill education is given to children to enable individuals to deal effectively with the demands and challenges of everyday life</w:t>
      </w:r>
      <w:r w:rsidR="004C0C62">
        <w:rPr>
          <w:rFonts w:ascii="Arial" w:hAnsi="Arial" w:cs="Arial"/>
          <w:sz w:val="24"/>
          <w:szCs w:val="24"/>
        </w:rPr>
        <w:t xml:space="preserve">. </w:t>
      </w:r>
      <w:r w:rsidR="00A90D0A">
        <w:rPr>
          <w:rFonts w:ascii="Arial" w:hAnsi="Arial" w:cs="Arial"/>
          <w:sz w:val="24"/>
          <w:szCs w:val="24"/>
        </w:rPr>
        <w:t>It</w:t>
      </w:r>
      <w:r w:rsidR="005F4988">
        <w:rPr>
          <w:rFonts w:ascii="Arial" w:hAnsi="Arial" w:cs="Arial"/>
          <w:sz w:val="24"/>
          <w:szCs w:val="24"/>
        </w:rPr>
        <w:t xml:space="preserve"> </w:t>
      </w:r>
      <w:r w:rsidR="006143EF">
        <w:rPr>
          <w:rFonts w:ascii="Arial" w:hAnsi="Arial" w:cs="Arial"/>
          <w:sz w:val="24"/>
          <w:szCs w:val="24"/>
        </w:rPr>
        <w:t>addresses</w:t>
      </w:r>
      <w:r w:rsidR="005F4988">
        <w:rPr>
          <w:rFonts w:ascii="Arial" w:hAnsi="Arial" w:cs="Arial"/>
          <w:sz w:val="24"/>
          <w:szCs w:val="24"/>
        </w:rPr>
        <w:t xml:space="preserve"> both the individual and interpersonal issues.</w:t>
      </w:r>
      <w:r w:rsidR="00A90D0A">
        <w:rPr>
          <w:rFonts w:ascii="Arial" w:hAnsi="Arial" w:cs="Arial"/>
          <w:sz w:val="24"/>
          <w:szCs w:val="24"/>
        </w:rPr>
        <w:t xml:space="preserve"> </w:t>
      </w:r>
      <w:r w:rsidR="008D3D9C">
        <w:rPr>
          <w:rFonts w:ascii="Arial" w:hAnsi="Arial" w:cs="Arial"/>
          <w:sz w:val="24"/>
          <w:szCs w:val="24"/>
        </w:rPr>
        <w:t xml:space="preserve">It </w:t>
      </w:r>
      <w:r w:rsidR="006143EF">
        <w:rPr>
          <w:rFonts w:ascii="Arial" w:hAnsi="Arial" w:cs="Arial"/>
          <w:sz w:val="24"/>
          <w:szCs w:val="24"/>
        </w:rPr>
        <w:t>enhances</w:t>
      </w:r>
      <w:r w:rsidR="008D3D9C">
        <w:rPr>
          <w:rFonts w:ascii="Arial" w:hAnsi="Arial" w:cs="Arial"/>
          <w:sz w:val="24"/>
          <w:szCs w:val="24"/>
        </w:rPr>
        <w:t xml:space="preserve"> their skill and personality and </w:t>
      </w:r>
      <w:r w:rsidR="006143EF">
        <w:rPr>
          <w:rFonts w:ascii="Arial" w:hAnsi="Arial" w:cs="Arial"/>
          <w:sz w:val="24"/>
          <w:szCs w:val="24"/>
        </w:rPr>
        <w:t>brings</w:t>
      </w:r>
      <w:r w:rsidR="008D3D9C">
        <w:rPr>
          <w:rFonts w:ascii="Arial" w:hAnsi="Arial" w:cs="Arial"/>
          <w:sz w:val="24"/>
          <w:szCs w:val="24"/>
        </w:rPr>
        <w:t xml:space="preserve"> about a positive change in their behavior and attitude.</w:t>
      </w:r>
      <w:r w:rsidR="00B20C27">
        <w:rPr>
          <w:rFonts w:ascii="Arial" w:hAnsi="Arial" w:cs="Arial"/>
          <w:sz w:val="24"/>
          <w:szCs w:val="24"/>
        </w:rPr>
        <w:t xml:space="preserve"> The training focus</w:t>
      </w:r>
      <w:r w:rsidR="006143EF">
        <w:rPr>
          <w:rFonts w:ascii="Arial" w:hAnsi="Arial" w:cs="Arial"/>
          <w:sz w:val="24"/>
          <w:szCs w:val="24"/>
        </w:rPr>
        <w:t>es</w:t>
      </w:r>
      <w:r w:rsidR="00B20C27">
        <w:rPr>
          <w:rFonts w:ascii="Arial" w:hAnsi="Arial" w:cs="Arial"/>
          <w:sz w:val="24"/>
          <w:szCs w:val="24"/>
        </w:rPr>
        <w:t xml:space="preserve"> on self awareness, empathy, interpersonal relation to effective communication among the participants and developing leadership qualities.</w:t>
      </w:r>
      <w:r w:rsidR="006143EF">
        <w:rPr>
          <w:rFonts w:ascii="Arial" w:hAnsi="Arial" w:cs="Arial"/>
          <w:sz w:val="24"/>
          <w:szCs w:val="24"/>
        </w:rPr>
        <w:t xml:space="preserve"> Life skill help people make responsible and informed and promote a healthy lifestyle as well career skill.</w:t>
      </w:r>
    </w:p>
    <w:p w:rsidR="006B45D2" w:rsidRDefault="006B45D2"/>
    <w:p w:rsidR="006B45D2" w:rsidRDefault="006B45D2" w:rsidP="00DC6B63"/>
    <w:p w:rsidR="00D02046" w:rsidRDefault="00FC1A50" w:rsidP="00DC6B63">
      <w:r>
        <w:rPr>
          <w:noProof/>
        </w:rPr>
        <w:drawing>
          <wp:anchor distT="0" distB="0" distL="114300" distR="114300" simplePos="0" relativeHeight="251679744" behindDoc="1" locked="0" layoutInCell="1" allowOverlap="1">
            <wp:simplePos x="0" y="0"/>
            <wp:positionH relativeFrom="column">
              <wp:posOffset>-252095</wp:posOffset>
            </wp:positionH>
            <wp:positionV relativeFrom="paragraph">
              <wp:posOffset>121920</wp:posOffset>
            </wp:positionV>
            <wp:extent cx="3815080" cy="2152650"/>
            <wp:effectExtent l="38100" t="0" r="13970" b="647700"/>
            <wp:wrapTight wrapText="bothSides">
              <wp:wrapPolygon edited="0">
                <wp:start x="431" y="0"/>
                <wp:lineTo x="0" y="765"/>
                <wp:lineTo x="-216" y="28099"/>
                <wp:lineTo x="21679" y="28099"/>
                <wp:lineTo x="21679" y="23512"/>
                <wp:lineTo x="21571" y="22747"/>
                <wp:lineTo x="21140" y="21409"/>
                <wp:lineTo x="21356" y="21409"/>
                <wp:lineTo x="21679" y="19497"/>
                <wp:lineTo x="21679" y="1529"/>
                <wp:lineTo x="21571" y="956"/>
                <wp:lineTo x="21140" y="0"/>
                <wp:lineTo x="431" y="0"/>
              </wp:wrapPolygon>
            </wp:wrapTight>
            <wp:docPr id="10" name="Picture 5" descr="F:\RC Cam\DCIM\113_PANA\P113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C Cam\DCIM\113_PANA\P1130888.JPG"/>
                    <pic:cNvPicPr>
                      <a:picLocks noChangeAspect="1" noChangeArrowheads="1"/>
                    </pic:cNvPicPr>
                  </pic:nvPicPr>
                  <pic:blipFill>
                    <a:blip r:embed="rId12" cstate="print"/>
                    <a:srcRect/>
                    <a:stretch>
                      <a:fillRect/>
                    </a:stretch>
                  </pic:blipFill>
                  <pic:spPr bwMode="auto">
                    <a:xfrm>
                      <a:off x="0" y="0"/>
                      <a:ext cx="3815080" cy="2152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02046" w:rsidRDefault="00D02046" w:rsidP="00DC6B63"/>
    <w:p w:rsidR="00D02046" w:rsidRDefault="00D02046" w:rsidP="00DC6B63"/>
    <w:p w:rsidR="00D02046" w:rsidRDefault="00D02046" w:rsidP="00DC6B63"/>
    <w:p w:rsidR="00D02046" w:rsidRDefault="00D02046" w:rsidP="00DC6B63"/>
    <w:p w:rsidR="00D02046" w:rsidRDefault="00FC1A50" w:rsidP="00DC6B63">
      <w:r>
        <w:rPr>
          <w:noProof/>
        </w:rPr>
        <w:drawing>
          <wp:anchor distT="0" distB="0" distL="114300" distR="114300" simplePos="0" relativeHeight="251681792" behindDoc="1" locked="0" layoutInCell="1" allowOverlap="1">
            <wp:simplePos x="0" y="0"/>
            <wp:positionH relativeFrom="column">
              <wp:posOffset>-560705</wp:posOffset>
            </wp:positionH>
            <wp:positionV relativeFrom="paragraph">
              <wp:posOffset>873125</wp:posOffset>
            </wp:positionV>
            <wp:extent cx="3907155" cy="2012950"/>
            <wp:effectExtent l="38100" t="0" r="17145" b="596900"/>
            <wp:wrapTight wrapText="bothSides">
              <wp:wrapPolygon edited="0">
                <wp:start x="316" y="0"/>
                <wp:lineTo x="-105" y="1022"/>
                <wp:lineTo x="-211" y="28005"/>
                <wp:lineTo x="21695" y="28005"/>
                <wp:lineTo x="21695" y="2044"/>
                <wp:lineTo x="21484" y="613"/>
                <wp:lineTo x="21168" y="0"/>
                <wp:lineTo x="316" y="0"/>
              </wp:wrapPolygon>
            </wp:wrapTight>
            <wp:docPr id="11" name="Picture 7" descr="C:\Users\ASUS\Desktop\training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training pic.jpg"/>
                    <pic:cNvPicPr>
                      <a:picLocks noChangeAspect="1" noChangeArrowheads="1"/>
                    </pic:cNvPicPr>
                  </pic:nvPicPr>
                  <pic:blipFill>
                    <a:blip r:embed="rId13" cstate="print"/>
                    <a:srcRect/>
                    <a:stretch>
                      <a:fillRect/>
                    </a:stretch>
                  </pic:blipFill>
                  <pic:spPr bwMode="auto">
                    <a:xfrm>
                      <a:off x="0" y="0"/>
                      <a:ext cx="3907155" cy="2012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02046" w:rsidRDefault="00D02046" w:rsidP="00DC6B63"/>
    <w:p w:rsidR="00D02046" w:rsidRDefault="00D02046" w:rsidP="00DC6B63"/>
    <w:p w:rsidR="00D02046" w:rsidRDefault="00D02046" w:rsidP="00DC6B63"/>
    <w:p w:rsidR="00D02046" w:rsidRDefault="00D02046" w:rsidP="00DC6B63"/>
    <w:p w:rsidR="00D02046" w:rsidRDefault="00D02046" w:rsidP="00DC6B63"/>
    <w:p w:rsidR="00D02046" w:rsidRDefault="00D02046" w:rsidP="00DC6B63"/>
    <w:p w:rsidR="00D02046" w:rsidRDefault="00D02046" w:rsidP="00DC6B63"/>
    <w:p w:rsidR="00D02046" w:rsidRDefault="00D02046" w:rsidP="00DC6B63"/>
    <w:p w:rsidR="00D02046" w:rsidRDefault="00D02046" w:rsidP="00DC6B63"/>
    <w:p w:rsidR="00FC1A50" w:rsidRDefault="00FC1A50" w:rsidP="00FC1A50">
      <w:pPr>
        <w:ind w:left="1440"/>
        <w:jc w:val="center"/>
        <w:rPr>
          <w:b/>
          <w:color w:val="C00000"/>
        </w:rPr>
      </w:pPr>
    </w:p>
    <w:p w:rsidR="00D02046" w:rsidRPr="00D02046" w:rsidRDefault="00D02046" w:rsidP="00FC1A50">
      <w:pPr>
        <w:ind w:left="1440"/>
        <w:jc w:val="center"/>
        <w:rPr>
          <w:b/>
          <w:color w:val="C00000"/>
        </w:rPr>
      </w:pPr>
      <w:r w:rsidRPr="00D02046">
        <w:rPr>
          <w:b/>
          <w:color w:val="C00000"/>
        </w:rPr>
        <w:t>*************************</w:t>
      </w:r>
    </w:p>
    <w:sectPr w:rsidR="00D02046" w:rsidRPr="00D02046" w:rsidSect="00FC1A50">
      <w:headerReference w:type="default" r:id="rId14"/>
      <w:pgSz w:w="12240" w:h="15840"/>
      <w:pgMar w:top="1440" w:right="1183" w:bottom="1135"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3C89" w:rsidRDefault="005A3C89" w:rsidP="00BC0E7D">
      <w:pPr>
        <w:spacing w:after="0" w:line="240" w:lineRule="auto"/>
      </w:pPr>
      <w:r>
        <w:separator/>
      </w:r>
    </w:p>
  </w:endnote>
  <w:endnote w:type="continuationSeparator" w:id="1">
    <w:p w:rsidR="005A3C89" w:rsidRDefault="005A3C89" w:rsidP="00BC0E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alinga">
    <w:altName w:val="Kalinga"/>
    <w:panose1 w:val="00000000000000000000"/>
    <w:charset w:val="00"/>
    <w:family w:val="swiss"/>
    <w:notTrueType/>
    <w:pitch w:val="default"/>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3C89" w:rsidRDefault="005A3C89" w:rsidP="00BC0E7D">
      <w:pPr>
        <w:spacing w:after="0" w:line="240" w:lineRule="auto"/>
      </w:pPr>
      <w:r>
        <w:separator/>
      </w:r>
    </w:p>
  </w:footnote>
  <w:footnote w:type="continuationSeparator" w:id="1">
    <w:p w:rsidR="005A3C89" w:rsidRDefault="005A3C89" w:rsidP="00BC0E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E7D" w:rsidRDefault="00BC0E7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172A"/>
    <w:multiLevelType w:val="hybridMultilevel"/>
    <w:tmpl w:val="14149F62"/>
    <w:lvl w:ilvl="0" w:tplc="9814D60C">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2277B"/>
    <w:rsid w:val="00012F08"/>
    <w:rsid w:val="00015223"/>
    <w:rsid w:val="00125239"/>
    <w:rsid w:val="0016666B"/>
    <w:rsid w:val="001B5A1A"/>
    <w:rsid w:val="001B7784"/>
    <w:rsid w:val="002C7140"/>
    <w:rsid w:val="0030768A"/>
    <w:rsid w:val="00332DAB"/>
    <w:rsid w:val="003976E0"/>
    <w:rsid w:val="003A2E7A"/>
    <w:rsid w:val="003A4B16"/>
    <w:rsid w:val="00452790"/>
    <w:rsid w:val="00461B23"/>
    <w:rsid w:val="00497C36"/>
    <w:rsid w:val="004C0C62"/>
    <w:rsid w:val="00513FB6"/>
    <w:rsid w:val="005A3C89"/>
    <w:rsid w:val="005D20D4"/>
    <w:rsid w:val="005F4988"/>
    <w:rsid w:val="006143EF"/>
    <w:rsid w:val="00616A6E"/>
    <w:rsid w:val="006B45D2"/>
    <w:rsid w:val="006C12D2"/>
    <w:rsid w:val="006C22FC"/>
    <w:rsid w:val="006D1953"/>
    <w:rsid w:val="006E198B"/>
    <w:rsid w:val="00730DF6"/>
    <w:rsid w:val="00803A7A"/>
    <w:rsid w:val="00892765"/>
    <w:rsid w:val="008951D0"/>
    <w:rsid w:val="008D3D9C"/>
    <w:rsid w:val="008D5489"/>
    <w:rsid w:val="00940FA7"/>
    <w:rsid w:val="00953BFA"/>
    <w:rsid w:val="009C4F62"/>
    <w:rsid w:val="00A02FA9"/>
    <w:rsid w:val="00A90D0A"/>
    <w:rsid w:val="00A92E56"/>
    <w:rsid w:val="00B20C27"/>
    <w:rsid w:val="00B65441"/>
    <w:rsid w:val="00BB72F1"/>
    <w:rsid w:val="00BC0E7D"/>
    <w:rsid w:val="00C30A42"/>
    <w:rsid w:val="00C36A18"/>
    <w:rsid w:val="00C45BF5"/>
    <w:rsid w:val="00C507B1"/>
    <w:rsid w:val="00C76D14"/>
    <w:rsid w:val="00D02046"/>
    <w:rsid w:val="00D2277B"/>
    <w:rsid w:val="00D45272"/>
    <w:rsid w:val="00DC6B63"/>
    <w:rsid w:val="00EC65C9"/>
    <w:rsid w:val="00F914EE"/>
    <w:rsid w:val="00FC1A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289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A1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6A18"/>
    <w:pPr>
      <w:spacing w:after="0" w:line="240" w:lineRule="auto"/>
    </w:pPr>
    <w:rPr>
      <w:rFonts w:eastAsiaTheme="minorEastAsia"/>
    </w:rPr>
  </w:style>
  <w:style w:type="character" w:customStyle="1" w:styleId="NoSpacingChar">
    <w:name w:val="No Spacing Char"/>
    <w:basedOn w:val="DefaultParagraphFont"/>
    <w:link w:val="NoSpacing"/>
    <w:uiPriority w:val="1"/>
    <w:rsid w:val="00C36A18"/>
    <w:rPr>
      <w:rFonts w:eastAsiaTheme="minorEastAsia"/>
    </w:rPr>
  </w:style>
  <w:style w:type="paragraph" w:styleId="BalloonText">
    <w:name w:val="Balloon Text"/>
    <w:basedOn w:val="Normal"/>
    <w:link w:val="BalloonTextChar"/>
    <w:uiPriority w:val="99"/>
    <w:semiHidden/>
    <w:unhideWhenUsed/>
    <w:rsid w:val="00C36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A18"/>
    <w:rPr>
      <w:rFonts w:ascii="Tahoma" w:hAnsi="Tahoma" w:cs="Tahoma"/>
      <w:sz w:val="16"/>
      <w:szCs w:val="16"/>
    </w:rPr>
  </w:style>
  <w:style w:type="paragraph" w:styleId="NormalWeb">
    <w:name w:val="Normal (Web)"/>
    <w:basedOn w:val="Normal"/>
    <w:uiPriority w:val="99"/>
    <w:semiHidden/>
    <w:unhideWhenUsed/>
    <w:rsid w:val="003A4B1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C0E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E7D"/>
  </w:style>
  <w:style w:type="paragraph" w:styleId="Footer">
    <w:name w:val="footer"/>
    <w:basedOn w:val="Normal"/>
    <w:link w:val="FooterChar"/>
    <w:uiPriority w:val="99"/>
    <w:semiHidden/>
    <w:unhideWhenUsed/>
    <w:rsid w:val="00BC0E7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C0E7D"/>
  </w:style>
  <w:style w:type="paragraph" w:customStyle="1" w:styleId="Default">
    <w:name w:val="Default"/>
    <w:rsid w:val="003A2E7A"/>
    <w:pPr>
      <w:autoSpaceDE w:val="0"/>
      <w:autoSpaceDN w:val="0"/>
      <w:adjustRightInd w:val="0"/>
      <w:spacing w:after="0" w:line="240" w:lineRule="auto"/>
    </w:pPr>
    <w:rPr>
      <w:rFonts w:ascii="Kalinga" w:hAnsi="Kalinga" w:cs="Kalinga"/>
      <w:color w:val="000000"/>
      <w:sz w:val="24"/>
      <w:szCs w:val="24"/>
    </w:rPr>
  </w:style>
  <w:style w:type="paragraph" w:styleId="ListParagraph">
    <w:name w:val="List Paragraph"/>
    <w:basedOn w:val="Normal"/>
    <w:uiPriority w:val="34"/>
    <w:qFormat/>
    <w:rsid w:val="003A2E7A"/>
    <w:pPr>
      <w:ind w:left="720"/>
      <w:contextualSpacing/>
    </w:pPr>
  </w:style>
  <w:style w:type="character" w:styleId="Strong">
    <w:name w:val="Strong"/>
    <w:basedOn w:val="DefaultParagraphFont"/>
    <w:uiPriority w:val="22"/>
    <w:qFormat/>
    <w:rsid w:val="00BB72F1"/>
    <w:rPr>
      <w:b/>
      <w:bCs/>
    </w:rPr>
  </w:style>
  <w:style w:type="character" w:styleId="Emphasis">
    <w:name w:val="Emphasis"/>
    <w:basedOn w:val="DefaultParagraphFont"/>
    <w:uiPriority w:val="20"/>
    <w:qFormat/>
    <w:rsid w:val="006143EF"/>
    <w:rPr>
      <w:i/>
      <w:iCs/>
    </w:rPr>
  </w:style>
</w:styles>
</file>

<file path=word/webSettings.xml><?xml version="1.0" encoding="utf-8"?>
<w:webSettings xmlns:r="http://schemas.openxmlformats.org/officeDocument/2006/relationships" xmlns:w="http://schemas.openxmlformats.org/wordprocessingml/2006/main">
  <w:divs>
    <w:div w:id="665130290">
      <w:bodyDiv w:val="1"/>
      <w:marLeft w:val="0"/>
      <w:marRight w:val="0"/>
      <w:marTop w:val="0"/>
      <w:marBottom w:val="0"/>
      <w:divBdr>
        <w:top w:val="none" w:sz="0" w:space="0" w:color="auto"/>
        <w:left w:val="none" w:sz="0" w:space="0" w:color="auto"/>
        <w:bottom w:val="none" w:sz="0" w:space="0" w:color="auto"/>
        <w:right w:val="none" w:sz="0" w:space="0" w:color="auto"/>
      </w:divBdr>
    </w:div>
    <w:div w:id="174090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C05F22966584D6392B7E25F23BD3542"/>
        <w:category>
          <w:name w:val="General"/>
          <w:gallery w:val="placeholder"/>
        </w:category>
        <w:types>
          <w:type w:val="bbPlcHdr"/>
        </w:types>
        <w:behaviors>
          <w:behavior w:val="content"/>
        </w:behaviors>
        <w:guid w:val="{8602EC7A-5CDD-4044-B124-589891F24929}"/>
      </w:docPartPr>
      <w:docPartBody>
        <w:p w:rsidR="009904D1" w:rsidRDefault="00C1698B" w:rsidP="00C1698B">
          <w:pPr>
            <w:pStyle w:val="3C05F22966584D6392B7E25F23BD3542"/>
          </w:pPr>
          <w:r>
            <w:rPr>
              <w:color w:val="7F7F7F" w:themeColor="text1" w:themeTint="80"/>
              <w:sz w:val="32"/>
              <w:szCs w:val="32"/>
            </w:rPr>
            <w:t>[Pick the date]</w:t>
          </w:r>
        </w:p>
      </w:docPartBody>
    </w:docPart>
    <w:docPart>
      <w:docPartPr>
        <w:name w:val="A16F8B84A3EE4CFEA47CDEA6F5D36607"/>
        <w:category>
          <w:name w:val="General"/>
          <w:gallery w:val="placeholder"/>
        </w:category>
        <w:types>
          <w:type w:val="bbPlcHdr"/>
        </w:types>
        <w:behaviors>
          <w:behavior w:val="content"/>
        </w:behaviors>
        <w:guid w:val="{037AA30E-1B39-4272-BA8F-FB71ED8BABBF}"/>
      </w:docPartPr>
      <w:docPartBody>
        <w:p w:rsidR="009904D1" w:rsidRDefault="00C1698B" w:rsidP="00C1698B">
          <w:pPr>
            <w:pStyle w:val="A16F8B84A3EE4CFEA47CDEA6F5D36607"/>
          </w:pPr>
          <w:r>
            <w:rPr>
              <w:color w:val="7F7F7F" w:themeColor="text1" w:themeTint="80"/>
              <w:sz w:val="32"/>
              <w:szCs w:val="32"/>
            </w:rPr>
            <w:t>[Type the author name]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alinga">
    <w:altName w:val="Kalinga"/>
    <w:panose1 w:val="00000000000000000000"/>
    <w:charset w:val="00"/>
    <w:family w:val="swiss"/>
    <w:notTrueType/>
    <w:pitch w:val="default"/>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1698B"/>
    <w:rsid w:val="007F4C4A"/>
    <w:rsid w:val="009904D1"/>
    <w:rsid w:val="00BA772C"/>
    <w:rsid w:val="00C169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4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05F22966584D6392B7E25F23BD3542">
    <w:name w:val="3C05F22966584D6392B7E25F23BD3542"/>
    <w:rsid w:val="00C1698B"/>
  </w:style>
  <w:style w:type="paragraph" w:customStyle="1" w:styleId="9C2B810DA5AF4E8E8C149795002744E3">
    <w:name w:val="9C2B810DA5AF4E8E8C149795002744E3"/>
    <w:rsid w:val="00C1698B"/>
  </w:style>
  <w:style w:type="paragraph" w:customStyle="1" w:styleId="A16F8B84A3EE4CFEA47CDEA6F5D36607">
    <w:name w:val="A16F8B84A3EE4CFEA47CDEA6F5D36607"/>
    <w:rsid w:val="00C1698B"/>
  </w:style>
  <w:style w:type="paragraph" w:customStyle="1" w:styleId="9ECCF59809A648199846C182338654AF">
    <w:name w:val="9ECCF59809A648199846C182338654AF"/>
    <w:rsid w:val="00C1698B"/>
  </w:style>
  <w:style w:type="paragraph" w:customStyle="1" w:styleId="E11ECE1D656F4411AB07253A04F55BCB">
    <w:name w:val="E11ECE1D656F4411AB07253A04F55BCB"/>
    <w:rsid w:val="00C1698B"/>
  </w:style>
  <w:style w:type="paragraph" w:customStyle="1" w:styleId="8FE53BEF21DD4C63BB79A90909BC413D">
    <w:name w:val="8FE53BEF21DD4C63BB79A90909BC413D"/>
    <w:rsid w:val="00C1698B"/>
  </w:style>
  <w:style w:type="paragraph" w:customStyle="1" w:styleId="3F8171E1099D436C9A24CEC4C2C9BD7E">
    <w:name w:val="3F8171E1099D436C9A24CEC4C2C9BD7E"/>
    <w:rsid w:val="00BA772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Pages>
  <Words>253</Words>
  <Characters>1445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Youth Council for Development Alternatives (YCDA)Odisha, India                                   Website: www.ycdaindia.org</vt:lpstr>
    </vt:vector>
  </TitlesOfParts>
  <Company/>
  <LinksUpToDate>false</LinksUpToDate>
  <CharactersWithSpaces>1695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Council for Development Alternatives (YCDA)Odisha, India                                   Website: www.ycdaindia.org</dc:title>
  <dc:subject>Youth Council for Development Alternatives (YCDA)Odisha, In dia  Website: www.ycdaindia.org</dc:subject>
  <dc:creator>YCDA</dc:creator>
  <cp:lastModifiedBy>ASUS</cp:lastModifiedBy>
  <cp:revision>2</cp:revision>
  <dcterms:created xsi:type="dcterms:W3CDTF">2018-12-04T13:21:00Z</dcterms:created>
  <dcterms:modified xsi:type="dcterms:W3CDTF">2018-12-04T13:21:00Z</dcterms:modified>
</cp:coreProperties>
</file>