
<file path=[Content_Types].xml><?xml version="1.0" encoding="utf-8"?>
<Types xmlns="http://schemas.openxmlformats.org/package/2006/content-types">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3D5AB" w:themeColor="accent4" w:themeTint="66"/>
  <w:body>
    <w:p w:rsidR="00C03AD6" w:rsidRDefault="0089510F" w:rsidP="00CF42DF">
      <w:pPr>
        <w:rPr>
          <w:noProof/>
        </w:rPr>
      </w:pPr>
      <w:r>
        <w:rPr>
          <w:noProof/>
        </w:rPr>
        <w:pict>
          <v:rect id="Rectangle 6" o:spid="_x0000_s1034" style="position:absolute;margin-left:481.3pt;margin-top:-40.2pt;width:95.5pt;height:797.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" fillcolor="#9f2936 [3205]" stroked="f" strokeweight="0">
            <v:fill color2="#751e27 [2373]" focusposition=".5,.5" focussize="" focus="100%" type="gradientRadial"/>
            <v:shadow on="t" type="perspective" color="#4e141a [1605]" offset="1pt" offset2="-3pt"/>
          </v:rect>
        </w:pict>
      </w:r>
      <w:r w:rsidR="00AE2B1D">
        <w:rPr>
          <w:noProof/>
          <w:lang w:bidi="ar-SA"/>
        </w:rPr>
        <w:drawing>
          <wp:anchor distT="0" distB="0" distL="114300" distR="114300" simplePos="0" relativeHeight="251665920" behindDoc="1" locked="0" layoutInCell="1" allowOverlap="1">
            <wp:simplePos x="0" y="0"/>
            <wp:positionH relativeFrom="column">
              <wp:posOffset>750570</wp:posOffset>
            </wp:positionH>
            <wp:positionV relativeFrom="paragraph">
              <wp:posOffset>-144780</wp:posOffset>
            </wp:positionV>
            <wp:extent cx="1680210" cy="556260"/>
            <wp:effectExtent l="19050" t="0" r="0" b="0"/>
            <wp:wrapTight wrapText="bothSides">
              <wp:wrapPolygon edited="0">
                <wp:start x="-245" y="0"/>
                <wp:lineTo x="-245" y="20712"/>
                <wp:lineTo x="21551" y="20712"/>
                <wp:lineTo x="21551" y="0"/>
                <wp:lineTo x="-245" y="0"/>
              </wp:wrapPolygon>
            </wp:wrapTight>
            <wp:docPr id="17" name="Picture 17" descr="C:\Users\dell\Desktop\global-giving-logo-400-px.jpg"/>
            <wp:cNvGraphicFramePr/>
            <a:graphic xmlns:a="http://schemas.openxmlformats.org/drawingml/2006/main">
              <a:graphicData uri="http://schemas.openxmlformats.org/drawingml/2006/picture">
                <pic:pic xmlns:pic="http://schemas.openxmlformats.org/drawingml/2006/picture">
                  <pic:nvPicPr>
                    <pic:cNvPr id="17" name="Picture 17" descr="C:\Users\dell\Desktop\global-giving-logo-400-px.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556260"/>
                    </a:xfrm>
                    <a:prstGeom prst="rect">
                      <a:avLst/>
                    </a:prstGeom>
                    <a:noFill/>
                    <a:ln>
                      <a:noFill/>
                    </a:ln>
                  </pic:spPr>
                </pic:pic>
              </a:graphicData>
            </a:graphic>
          </wp:anchor>
        </w:drawing>
      </w:r>
      <w:r w:rsidR="00AE2B1D">
        <w:rPr>
          <w:noProof/>
          <w:lang w:bidi="ar-SA"/>
        </w:rPr>
        <w:drawing>
          <wp:anchor distT="0" distB="0" distL="114300" distR="114300" simplePos="0" relativeHeight="251663872" behindDoc="1" locked="0" layoutInCell="1" allowOverlap="1">
            <wp:simplePos x="0" y="0"/>
            <wp:positionH relativeFrom="column">
              <wp:posOffset>5322570</wp:posOffset>
            </wp:positionH>
            <wp:positionV relativeFrom="paragraph">
              <wp:posOffset>-144780</wp:posOffset>
            </wp:positionV>
            <wp:extent cx="779145" cy="762000"/>
            <wp:effectExtent l="19050" t="0" r="1905" b="0"/>
            <wp:wrapTight wrapText="bothSides">
              <wp:wrapPolygon edited="0">
                <wp:start x="-528" y="0"/>
                <wp:lineTo x="-528" y="21060"/>
                <wp:lineTo x="21653" y="21060"/>
                <wp:lineTo x="21653" y="0"/>
                <wp:lineTo x="-528" y="0"/>
              </wp:wrapPolygon>
            </wp:wrapTight>
            <wp:docPr id="15" name="Picture 15" descr="C:\Users\DELL\Desktop\Global Giving\YCD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lobal Giving\YCDA New Logo.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145" cy="762000"/>
                    </a:xfrm>
                    <a:prstGeom prst="rect">
                      <a:avLst/>
                    </a:prstGeom>
                    <a:noFill/>
                    <a:ln>
                      <a:noFill/>
                    </a:ln>
                  </pic:spPr>
                </pic:pic>
              </a:graphicData>
            </a:graphic>
          </wp:anchor>
        </w:drawing>
      </w:r>
      <w:r>
        <w:rPr>
          <w:noProof/>
        </w:rPr>
        <w:pict>
          <v:rect id="Rectangle 5" o:spid="_x0000_s1033" style="position:absolute;margin-left:-36pt;margin-top:-55.2pt;width:95.5pt;height:11in;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" fillcolor="#9f2936 [3205]" stroked="f" strokeweight="0">
            <v:fill color2="#751e27 [2373]" focusposition=".5,.5" focussize="" focus="100%" type="gradientRadial"/>
            <v:shadow on="t" type="perspective" color="#4e141a [1605]" offset="1pt" offset2="-3pt"/>
          </v:rect>
        </w:pict>
      </w:r>
      <w:r w:rsidR="007B5F82">
        <w:br/>
      </w:r>
      <w:bookmarkStart w:id="0" w:name="_GoBack"/>
      <w:bookmarkEnd w:id="0"/>
    </w:p>
    <w:tbl>
      <w:tblPr>
        <w:tblpPr w:leftFromText="187" w:rightFromText="187" w:bottomFromText="720" w:horzAnchor="margin" w:tblpX="-522" w:tblpYSpec="bottom"/>
        <w:tblW w:w="5512" w:type="pct"/>
        <w:tblLook w:val="04A0"/>
      </w:tblPr>
      <w:tblGrid>
        <w:gridCol w:w="12144"/>
      </w:tblGrid>
      <w:tr w:rsidR="00C03AD6" w:rsidTr="00101C14">
        <w:tc>
          <w:tcPr>
            <w:tcW w:w="10188" w:type="dxa"/>
            <w:vAlign w:val="bottom"/>
          </w:tcPr>
          <w:p w:rsidR="00C03AD6" w:rsidRPr="00B12688" w:rsidRDefault="0089510F" w:rsidP="00B12688">
            <w:pPr>
              <w:pStyle w:val="Subtitle"/>
              <w:rPr>
                <w:color w:val="0D2B3E" w:themeColor="accent3" w:themeShade="80"/>
              </w:rPr>
            </w:pPr>
            <w:sdt>
              <w:sdtPr>
                <w:rPr>
                  <w:b/>
                  <w:color w:val="0D2B3E" w:themeColor="accent3" w:themeShade="80"/>
                  <w:sz w:val="36"/>
                  <w:szCs w:val="36"/>
                </w:rPr>
                <w:alias w:val="Subtitle"/>
                <w:id w:val="1194108113"/>
                <w:placeholder>
                  <w:docPart w:val="32040393E6454E2AA7760E15AB5270D4"/>
                </w:placeholder>
                <w:dataBinding w:prefixMappings="xmlns:ns0='http://schemas.openxmlformats.org/package/2006/metadata/core-properties' xmlns:ns1='http://purl.org/dc/elements/1.1/'" w:xpath="/ns0:coreProperties[1]/ns1:subject[1]" w:storeItemID="{6C3C8BC8-F283-45AE-878A-BAB7291924A1}"/>
                <w:text/>
              </w:sdtPr>
              <w:sdtContent>
                <w:r w:rsidR="00B12688" w:rsidRPr="00B12688">
                  <w:rPr>
                    <w:b/>
                    <w:color w:val="0D2B3E" w:themeColor="accent3" w:themeShade="80"/>
                    <w:sz w:val="36"/>
                    <w:szCs w:val="36"/>
                  </w:rPr>
                  <w:t>New Journey of Life</w:t>
                </w:r>
              </w:sdtContent>
            </w:sdt>
          </w:p>
        </w:tc>
      </w:tr>
      <w:tr w:rsidR="00C03AD6" w:rsidTr="00101C14">
        <w:trPr>
          <w:trHeight w:val="1773"/>
        </w:trPr>
        <w:tc>
          <w:tcPr>
            <w:tcW w:w="10188" w:type="dxa"/>
            <w:vAlign w:val="bottom"/>
          </w:tcPr>
          <w:p w:rsidR="00C03AD6" w:rsidRPr="00095C57" w:rsidRDefault="0089510F" w:rsidP="00C03AD6">
            <w:pPr>
              <w:pStyle w:val="Subtitle"/>
              <w:spacing w:after="0"/>
              <w:rPr>
                <w:rFonts w:ascii="Verdana" w:hAnsi="Verdana"/>
                <w:b/>
                <w:color w:val="FFFFFF" w:themeColor="background1"/>
              </w:rPr>
            </w:pPr>
            <w:r w:rsidRPr="0089510F">
              <w:rPr>
                <w:rFonts w:ascii="Verdana" w:hAnsi="Verdana"/>
                <w:noProof/>
                <w:color w:val="FFFFFF" w:themeColor="background1"/>
                <w:sz w:val="32"/>
                <w:szCs w:val="32"/>
              </w:rPr>
              <w:pict>
                <v:shapetype id="_x0000_t202" coordsize="21600,21600" o:spt="202" path="m,l,21600r21600,l21600,xe">
                  <v:stroke joinstyle="miter"/>
                  <v:path gradientshapeok="t" o:connecttype="rect"/>
                </v:shapetype>
                <v:shape id="_x0000_s1042" type="#_x0000_t202" style="position:absolute;left:0;text-align:left;margin-left:79.55pt;margin-top:29.25pt;width:433.8pt;height:96.55pt;z-index:251666944;mso-position-horizontal-relative:text;mso-position-vertical-relative:text" fillcolor="#4e8542 [3207]" strokecolor="#4e8542 [3207]" strokeweight="10pt">
                  <v:stroke linestyle="thinThin"/>
                  <v:shadow color="#868686"/>
                  <v:textbox style="mso-next-textbox:#_x0000_s1042">
                    <w:txbxContent>
                      <w:p w:rsidR="00343BD9" w:rsidRDefault="00C03AD6" w:rsidP="006E54DF">
                        <w:pPr>
                          <w:pStyle w:val="Subtitle"/>
                          <w:spacing w:after="0"/>
                          <w:rPr>
                            <w:b/>
                            <w:color w:val="002060"/>
                            <w:sz w:val="28"/>
                            <w:szCs w:val="28"/>
                          </w:rPr>
                        </w:pPr>
                        <w:r w:rsidRPr="006E54DF">
                          <w:rPr>
                            <w:b/>
                            <w:color w:val="002060"/>
                            <w:sz w:val="28"/>
                            <w:szCs w:val="28"/>
                          </w:rPr>
                          <w:t>Youth Council for Development Alternatives</w:t>
                        </w:r>
                        <w:r w:rsidR="006E54DF" w:rsidRPr="006E54DF">
                          <w:rPr>
                            <w:b/>
                            <w:color w:val="002060"/>
                            <w:sz w:val="28"/>
                            <w:szCs w:val="28"/>
                          </w:rPr>
                          <w:t xml:space="preserve"> (YCDA) </w:t>
                        </w:r>
                      </w:p>
                      <w:p w:rsidR="00C03AD6" w:rsidRPr="006E54DF" w:rsidRDefault="00C03AD6" w:rsidP="006E54DF">
                        <w:pPr>
                          <w:pStyle w:val="Subtitle"/>
                          <w:spacing w:after="0"/>
                          <w:rPr>
                            <w:b/>
                            <w:color w:val="002060"/>
                            <w:sz w:val="28"/>
                            <w:szCs w:val="28"/>
                          </w:rPr>
                        </w:pPr>
                        <w:proofErr w:type="spellStart"/>
                        <w:r w:rsidRPr="006E54DF">
                          <w:rPr>
                            <w:b/>
                            <w:color w:val="002060"/>
                            <w:sz w:val="28"/>
                            <w:szCs w:val="28"/>
                          </w:rPr>
                          <w:t>Odisha</w:t>
                        </w:r>
                        <w:proofErr w:type="spellEnd"/>
                        <w:r w:rsidRPr="006E54DF">
                          <w:rPr>
                            <w:b/>
                            <w:color w:val="002060"/>
                            <w:sz w:val="28"/>
                            <w:szCs w:val="28"/>
                          </w:rPr>
                          <w:t>, India</w:t>
                        </w:r>
                      </w:p>
                      <w:p w:rsidR="00FA330F" w:rsidRPr="00343BD9" w:rsidRDefault="00FA330F" w:rsidP="00FA330F">
                        <w:pPr>
                          <w:jc w:val="center"/>
                          <w:rPr>
                            <w:b/>
                            <w:color w:val="002060"/>
                            <w:sz w:val="24"/>
                            <w:szCs w:val="24"/>
                            <w:lang w:eastAsia="ja-JP"/>
                          </w:rPr>
                        </w:pPr>
                        <w:r w:rsidRPr="00343BD9">
                          <w:rPr>
                            <w:b/>
                            <w:color w:val="002060"/>
                            <w:sz w:val="24"/>
                            <w:szCs w:val="24"/>
                            <w:lang w:eastAsia="ja-JP"/>
                          </w:rPr>
                          <w:t>Website: www.ycdaindia.org</w:t>
                        </w:r>
                      </w:p>
                      <w:p w:rsidR="00C03AD6" w:rsidRDefault="00C03AD6"/>
                    </w:txbxContent>
                  </v:textbox>
                </v:shape>
              </w:pict>
            </w:r>
            <w:sdt>
              <w:sdtPr>
                <w:rPr>
                  <w:rFonts w:ascii="Arial" w:hAnsi="Arial" w:cs="Arial"/>
                  <w:b/>
                  <w:caps/>
                  <w:color w:val="FFFFFF" w:themeColor="background1"/>
                  <w:spacing w:val="10"/>
                  <w:sz w:val="28"/>
                  <w:szCs w:val="28"/>
                </w:rPr>
                <w:alias w:val="Abstract"/>
                <w:id w:val="1304881009"/>
                <w:showingPlcHdr/>
                <w:dataBinding w:prefixMappings="xmlns:ns0='http://schemas.microsoft.com/office/2006/coverPageProps'" w:xpath="/ns0:CoverPageProperties[1]/ns0:Abstract[1]" w:storeItemID="{55AF091B-3C7A-41E3-B477-F2FDAA23CFDA}"/>
                <w:text/>
              </w:sdtPr>
              <w:sdtContent>
                <w:r w:rsidR="00C03AD6">
                  <w:rPr>
                    <w:rFonts w:ascii="Arial" w:hAnsi="Arial" w:cs="Arial"/>
                    <w:b/>
                    <w:caps/>
                    <w:color w:val="FFFFFF" w:themeColor="background1"/>
                    <w:spacing w:val="10"/>
                    <w:sz w:val="28"/>
                    <w:szCs w:val="28"/>
                  </w:rPr>
                  <w:t xml:space="preserve">     </w:t>
                </w:r>
              </w:sdtContent>
            </w:sdt>
            <w:r w:rsidR="00C03AD6" w:rsidRPr="00095C57">
              <w:rPr>
                <w:rFonts w:ascii="Verdana" w:hAnsi="Verdana"/>
                <w:b/>
                <w:color w:val="FFFFFF" w:themeColor="background1"/>
              </w:rPr>
              <w:t xml:space="preserve"> </w:t>
            </w:r>
          </w:p>
          <w:p w:rsidR="00C03AD6" w:rsidRDefault="00C03AD6" w:rsidP="00101C14">
            <w:pPr>
              <w:rPr>
                <w:color w:val="FFFFFF" w:themeColor="background1"/>
              </w:rPr>
            </w:pPr>
          </w:p>
        </w:tc>
      </w:tr>
    </w:tbl>
    <w:p w:rsidR="00CF42DF" w:rsidRDefault="0089510F" w:rsidP="00CF42DF">
      <w:r>
        <w:rPr>
          <w:noProof/>
        </w:rPr>
        <w:pict>
          <v:oval id="Oval 4" o:spid="_x0000_s1036" style="position:absolute;margin-left:-95.5pt;margin-top:626pt;width:732.5pt;height:485.2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" fillcolor="#4e8542 [3207]" stroked="f" strokecolor="#f2f2f2 [3041]" strokeweight="3pt">
            <v:shadow on="t" color="#264221 [1607]" opacity=".5" offset="1pt"/>
          </v:oval>
        </w:pict>
      </w:r>
    </w:p>
    <w:p w:rsidR="003153D6" w:rsidRDefault="003153D6" w:rsidP="00CF42DF"/>
    <w:p w:rsidR="001C03E0" w:rsidRDefault="001C03E0" w:rsidP="001C03E0">
      <w:pPr>
        <w:pStyle w:val="NoSpacing"/>
        <w:jc w:val="center"/>
        <w:rPr>
          <w:b/>
          <w:color w:val="C00000"/>
          <w:sz w:val="32"/>
          <w:szCs w:val="32"/>
          <w:highlight w:val="cyan"/>
        </w:rPr>
      </w:pPr>
      <w:r>
        <w:rPr>
          <w:b/>
          <w:noProof/>
          <w:color w:val="C00000"/>
          <w:sz w:val="32"/>
          <w:szCs w:val="32"/>
          <w:lang w:bidi="ar-SA"/>
        </w:rPr>
        <w:drawing>
          <wp:anchor distT="0" distB="0" distL="114300" distR="114300" simplePos="0" relativeHeight="251668992" behindDoc="1" locked="0" layoutInCell="1" allowOverlap="1">
            <wp:simplePos x="0" y="0"/>
            <wp:positionH relativeFrom="column">
              <wp:posOffset>1196340</wp:posOffset>
            </wp:positionH>
            <wp:positionV relativeFrom="paragraph">
              <wp:posOffset>1026795</wp:posOffset>
            </wp:positionV>
            <wp:extent cx="4674235" cy="4427220"/>
            <wp:effectExtent l="38100" t="0" r="12065" b="1325880"/>
            <wp:wrapTight wrapText="bothSides">
              <wp:wrapPolygon edited="0">
                <wp:start x="1056" y="0"/>
                <wp:lineTo x="616" y="186"/>
                <wp:lineTo x="-176" y="1208"/>
                <wp:lineTo x="-176" y="28069"/>
                <wp:lineTo x="21656" y="28069"/>
                <wp:lineTo x="21656" y="23515"/>
                <wp:lineTo x="21568" y="22864"/>
                <wp:lineTo x="21392" y="22306"/>
                <wp:lineTo x="21480" y="20819"/>
                <wp:lineTo x="21656" y="19611"/>
                <wp:lineTo x="21656" y="1115"/>
                <wp:lineTo x="20952" y="279"/>
                <wp:lineTo x="20423" y="0"/>
                <wp:lineTo x="1056" y="0"/>
              </wp:wrapPolygon>
            </wp:wrapTight>
            <wp:docPr id="6" name="Picture 2" descr="C:\Users\YCDA1\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CDA1\Downloads\photo.jpg"/>
                    <pic:cNvPicPr>
                      <a:picLocks noChangeAspect="1" noChangeArrowheads="1"/>
                    </pic:cNvPicPr>
                  </pic:nvPicPr>
                  <pic:blipFill>
                    <a:blip r:embed="rId6"/>
                    <a:srcRect/>
                    <a:stretch>
                      <a:fillRect/>
                    </a:stretch>
                  </pic:blipFill>
                  <pic:spPr bwMode="auto">
                    <a:xfrm>
                      <a:off x="0" y="0"/>
                      <a:ext cx="4674235" cy="4427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1B7784">
        <w:rPr>
          <w:b/>
          <w:color w:val="C00000"/>
          <w:sz w:val="32"/>
          <w:szCs w:val="32"/>
          <w:highlight w:val="cyan"/>
        </w:rPr>
        <w:t xml:space="preserve">YCDA </w:t>
      </w:r>
      <w:proofErr w:type="gramStart"/>
      <w:r w:rsidRPr="001B7784">
        <w:rPr>
          <w:b/>
          <w:color w:val="C00000"/>
          <w:sz w:val="32"/>
          <w:szCs w:val="32"/>
          <w:highlight w:val="cyan"/>
        </w:rPr>
        <w:t xml:space="preserve">- </w:t>
      </w:r>
      <w:r w:rsidR="00D433D0">
        <w:rPr>
          <w:b/>
          <w:color w:val="C00000"/>
          <w:sz w:val="32"/>
          <w:szCs w:val="32"/>
          <w:highlight w:val="cyan"/>
        </w:rPr>
        <w:t xml:space="preserve"> </w:t>
      </w:r>
      <w:r w:rsidRPr="001B7784">
        <w:rPr>
          <w:b/>
          <w:color w:val="C00000"/>
          <w:sz w:val="32"/>
          <w:szCs w:val="32"/>
          <w:highlight w:val="cyan"/>
        </w:rPr>
        <w:t>REPORT</w:t>
      </w:r>
      <w:proofErr w:type="gramEnd"/>
      <w:r w:rsidRPr="001B7784">
        <w:rPr>
          <w:b/>
          <w:color w:val="C00000"/>
          <w:sz w:val="32"/>
          <w:szCs w:val="32"/>
          <w:highlight w:val="cyan"/>
        </w:rPr>
        <w:t xml:space="preserve"> ON AFTERCARE CHILDREN</w:t>
      </w:r>
    </w:p>
    <w:p w:rsidR="00C03AD6" w:rsidRPr="001B7784" w:rsidRDefault="001C03E0" w:rsidP="001C03E0">
      <w:pPr>
        <w:pStyle w:val="NoSpacing"/>
        <w:jc w:val="center"/>
        <w:rPr>
          <w:rFonts w:ascii="Arial" w:hAnsi="Arial" w:cs="Arial"/>
          <w:b/>
          <w:color w:val="000000"/>
          <w:sz w:val="32"/>
          <w:szCs w:val="32"/>
        </w:rPr>
      </w:pPr>
      <w:r>
        <w:rPr>
          <w:b/>
          <w:color w:val="C00000"/>
          <w:sz w:val="32"/>
          <w:szCs w:val="32"/>
          <w:highlight w:val="lightGray"/>
        </w:rPr>
        <w:t>January to</w:t>
      </w:r>
      <w:r w:rsidRPr="001B7784">
        <w:rPr>
          <w:b/>
          <w:color w:val="C00000"/>
          <w:sz w:val="32"/>
          <w:szCs w:val="32"/>
          <w:highlight w:val="lightGray"/>
        </w:rPr>
        <w:t xml:space="preserve"> </w:t>
      </w:r>
      <w:r>
        <w:rPr>
          <w:b/>
          <w:color w:val="C00000"/>
          <w:sz w:val="32"/>
          <w:szCs w:val="32"/>
          <w:highlight w:val="lightGray"/>
        </w:rPr>
        <w:t>March</w:t>
      </w:r>
      <w:r w:rsidRPr="001B7784">
        <w:rPr>
          <w:b/>
          <w:color w:val="C00000"/>
          <w:sz w:val="32"/>
          <w:szCs w:val="32"/>
          <w:highlight w:val="lightGray"/>
        </w:rPr>
        <w:t xml:space="preserve"> 201</w:t>
      </w:r>
      <w:r>
        <w:rPr>
          <w:b/>
          <w:color w:val="C00000"/>
          <w:sz w:val="32"/>
          <w:szCs w:val="32"/>
          <w:highlight w:val="lightGray"/>
        </w:rPr>
        <w:t>9</w:t>
      </w:r>
      <w:r w:rsidRPr="001B7784">
        <w:rPr>
          <w:b/>
          <w:sz w:val="32"/>
          <w:szCs w:val="32"/>
          <w:highlight w:val="cyan"/>
        </w:rPr>
        <w:t xml:space="preserve"> </w:t>
      </w:r>
      <w:r w:rsidR="00CF42DF">
        <w:br w:type="page"/>
      </w:r>
      <w:r w:rsidR="00C03AD6" w:rsidRPr="001C03E0">
        <w:rPr>
          <w:b/>
          <w:sz w:val="32"/>
          <w:szCs w:val="32"/>
        </w:rPr>
        <w:lastRenderedPageBreak/>
        <w:tab/>
      </w:r>
    </w:p>
    <w:p w:rsidR="00AD0835" w:rsidRPr="00D169EF" w:rsidRDefault="00AD0835" w:rsidP="00AD0835">
      <w:pPr>
        <w:spacing w:after="100" w:afterAutospacing="1" w:line="240" w:lineRule="auto"/>
        <w:jc w:val="both"/>
        <w:rPr>
          <w:rFonts w:ascii="Consolas" w:hAnsi="Consolas" w:cstheme="minorHAnsi"/>
          <w:b/>
          <w:color w:val="002060"/>
          <w:sz w:val="28"/>
          <w:szCs w:val="28"/>
          <w:highlight w:val="lightGray"/>
        </w:rPr>
      </w:pPr>
      <w:r w:rsidRPr="009032BB">
        <w:rPr>
          <w:rFonts w:ascii="Consolas" w:hAnsi="Consolas" w:cstheme="minorHAnsi"/>
          <w:b/>
          <w:color w:val="002060"/>
          <w:sz w:val="28"/>
          <w:szCs w:val="28"/>
          <w:highlight w:val="lightGray"/>
        </w:rPr>
        <w:t>Introduction:</w:t>
      </w:r>
      <w:r w:rsidRPr="00D169EF">
        <w:rPr>
          <w:b/>
          <w:noProof/>
          <w:sz w:val="28"/>
          <w:szCs w:val="28"/>
          <w:u w:val="single"/>
        </w:rPr>
        <w:t xml:space="preserve"> </w:t>
      </w:r>
    </w:p>
    <w:p w:rsidR="00AD0835" w:rsidRPr="00A156A9" w:rsidRDefault="00AD0835" w:rsidP="00AD0835">
      <w:pPr>
        <w:spacing w:after="100" w:afterAutospacing="1" w:line="240" w:lineRule="auto"/>
        <w:ind w:left="142"/>
        <w:jc w:val="both"/>
        <w:rPr>
          <w:rFonts w:ascii="Tahoma" w:hAnsi="Tahoma" w:cs="Tahoma"/>
          <w:i w:val="0"/>
          <w:sz w:val="24"/>
          <w:szCs w:val="24"/>
        </w:rPr>
      </w:pPr>
      <w:r w:rsidRPr="00A156A9">
        <w:rPr>
          <w:rFonts w:ascii="Tahoma" w:hAnsi="Tahoma" w:cs="Tahoma"/>
          <w:i w:val="0"/>
          <w:sz w:val="24"/>
          <w:szCs w:val="24"/>
        </w:rPr>
        <w:t xml:space="preserve">Aftercare is the provision of care for children after they have reached the age of 18 years, and are discharged from Children’s Homes/Special Homes or from Child Care Institutions (CCIs). Children who have completed 18 years may be referred to as </w:t>
      </w:r>
      <w:r w:rsidRPr="00A156A9">
        <w:rPr>
          <w:rFonts w:ascii="Tahoma" w:hAnsi="Tahoma" w:cs="Tahoma"/>
          <w:bCs/>
          <w:i w:val="0"/>
          <w:sz w:val="24"/>
          <w:szCs w:val="24"/>
        </w:rPr>
        <w:t xml:space="preserve">“young adults”. </w:t>
      </w:r>
      <w:r w:rsidRPr="00A156A9">
        <w:rPr>
          <w:rFonts w:ascii="Tahoma" w:hAnsi="Tahoma" w:cs="Tahoma"/>
          <w:i w:val="0"/>
          <w:sz w:val="24"/>
          <w:szCs w:val="24"/>
        </w:rPr>
        <w:t>It is to help or prepare them to be self-independent who can be sustained by them-selves during the transition from institutional to independent life</w:t>
      </w:r>
      <w:proofErr w:type="gramStart"/>
      <w:r w:rsidRPr="00A156A9">
        <w:rPr>
          <w:rFonts w:ascii="Tahoma" w:hAnsi="Tahoma" w:cs="Tahoma"/>
          <w:i w:val="0"/>
          <w:sz w:val="24"/>
          <w:szCs w:val="24"/>
        </w:rPr>
        <w:t>..</w:t>
      </w:r>
      <w:proofErr w:type="gramEnd"/>
      <w:r w:rsidRPr="00A156A9">
        <w:rPr>
          <w:rFonts w:ascii="Tahoma" w:hAnsi="Tahoma" w:cs="Tahoma"/>
          <w:i w:val="0"/>
          <w:sz w:val="24"/>
          <w:szCs w:val="24"/>
        </w:rPr>
        <w:t xml:space="preserve"> </w:t>
      </w:r>
    </w:p>
    <w:p w:rsidR="00AD0835" w:rsidRDefault="00AD0835" w:rsidP="00AD0835">
      <w:pPr>
        <w:spacing w:after="100" w:afterAutospacing="1" w:line="240" w:lineRule="auto"/>
        <w:ind w:left="142"/>
        <w:jc w:val="both"/>
        <w:rPr>
          <w:rFonts w:ascii="Tahoma" w:hAnsi="Tahoma" w:cs="Tahoma"/>
          <w:i w:val="0"/>
          <w:sz w:val="24"/>
          <w:szCs w:val="24"/>
        </w:rPr>
      </w:pPr>
      <w:r w:rsidRPr="00A156A9">
        <w:rPr>
          <w:rFonts w:ascii="Tahoma" w:hAnsi="Tahoma" w:cs="Tahoma"/>
          <w:i w:val="0"/>
          <w:sz w:val="24"/>
          <w:szCs w:val="24"/>
        </w:rPr>
        <w:t xml:space="preserve">At age of 18 young adults are not fully equipped to handle life by themselves and need helping hand and guidance from elders. To address this need, YCDA started this Aftercare </w:t>
      </w:r>
      <w:proofErr w:type="spellStart"/>
      <w:r w:rsidRPr="00A156A9">
        <w:rPr>
          <w:rFonts w:ascii="Tahoma" w:hAnsi="Tahoma" w:cs="Tahoma"/>
          <w:i w:val="0"/>
          <w:sz w:val="24"/>
          <w:szCs w:val="24"/>
        </w:rPr>
        <w:t>programme</w:t>
      </w:r>
      <w:proofErr w:type="spellEnd"/>
      <w:r w:rsidRPr="00A156A9">
        <w:rPr>
          <w:rFonts w:ascii="Tahoma" w:hAnsi="Tahoma" w:cs="Tahoma"/>
          <w:i w:val="0"/>
          <w:sz w:val="24"/>
          <w:szCs w:val="24"/>
        </w:rPr>
        <w:t xml:space="preserve"> aiming to empower young adults to face positively the challenges of life leaving Institutional care and deprived of family care in order to help them to become financially independent and access to social , legal and health services . This </w:t>
      </w:r>
      <w:proofErr w:type="spellStart"/>
      <w:r w:rsidRPr="00A156A9">
        <w:rPr>
          <w:rFonts w:ascii="Tahoma" w:hAnsi="Tahoma" w:cs="Tahoma"/>
          <w:i w:val="0"/>
          <w:sz w:val="24"/>
          <w:szCs w:val="24"/>
        </w:rPr>
        <w:t>programme</w:t>
      </w:r>
      <w:proofErr w:type="spellEnd"/>
      <w:r w:rsidRPr="00A156A9">
        <w:rPr>
          <w:rFonts w:ascii="Tahoma" w:hAnsi="Tahoma" w:cs="Tahoma"/>
          <w:i w:val="0"/>
          <w:sz w:val="24"/>
          <w:szCs w:val="24"/>
        </w:rPr>
        <w:t xml:space="preserve"> also connects the gap for young adults who are just leaving from child care institutions. We teach them life skills frequently, easing them for taking the adult responsibilities. We facilitate for their higher education or skill training and linked to job opportunities. Vocational training is important, so that they can go to make a livable income.</w:t>
      </w:r>
    </w:p>
    <w:p w:rsidR="00020042" w:rsidRPr="00020042" w:rsidRDefault="00020042" w:rsidP="00AD0835">
      <w:pPr>
        <w:spacing w:after="100" w:afterAutospacing="1" w:line="240" w:lineRule="auto"/>
        <w:ind w:left="142"/>
        <w:jc w:val="both"/>
        <w:rPr>
          <w:rFonts w:ascii="Tahoma" w:hAnsi="Tahoma" w:cs="Tahoma"/>
          <w:i w:val="0"/>
          <w:sz w:val="24"/>
          <w:szCs w:val="24"/>
        </w:rPr>
      </w:pPr>
      <w:r w:rsidRPr="00020042">
        <w:rPr>
          <w:rFonts w:ascii="Tahoma" w:hAnsi="Tahoma" w:cs="Tahoma"/>
          <w:bCs/>
          <w:i w:val="0"/>
          <w:sz w:val="24"/>
          <w:szCs w:val="24"/>
        </w:rPr>
        <w:t xml:space="preserve">YCDA is working with District Child Protection </w:t>
      </w:r>
      <w:proofErr w:type="gramStart"/>
      <w:r w:rsidRPr="00020042">
        <w:rPr>
          <w:rFonts w:ascii="Tahoma" w:hAnsi="Tahoma" w:cs="Tahoma"/>
          <w:bCs/>
          <w:i w:val="0"/>
          <w:sz w:val="24"/>
          <w:szCs w:val="24"/>
        </w:rPr>
        <w:t>Unit(</w:t>
      </w:r>
      <w:proofErr w:type="gramEnd"/>
      <w:r w:rsidRPr="00020042">
        <w:rPr>
          <w:rFonts w:ascii="Tahoma" w:hAnsi="Tahoma" w:cs="Tahoma"/>
          <w:bCs/>
          <w:i w:val="0"/>
          <w:sz w:val="24"/>
          <w:szCs w:val="24"/>
        </w:rPr>
        <w:t>DCPU), Child welfare committee (CWC), Child Care Institutions (CCIs), District Administration and  initiated group home for Aftercare children</w:t>
      </w:r>
      <w:r>
        <w:rPr>
          <w:rFonts w:ascii="Tahoma" w:hAnsi="Tahoma" w:cs="Tahoma"/>
          <w:bCs/>
          <w:i w:val="0"/>
          <w:sz w:val="24"/>
          <w:szCs w:val="24"/>
        </w:rPr>
        <w:t>.</w:t>
      </w:r>
    </w:p>
    <w:p w:rsidR="00CF42DF" w:rsidRDefault="00CF42DF">
      <w:pPr>
        <w:rPr>
          <w:i w:val="0"/>
        </w:rPr>
      </w:pPr>
    </w:p>
    <w:p w:rsidR="00A156A9" w:rsidRPr="00A156A9" w:rsidRDefault="00A156A9" w:rsidP="00A156A9">
      <w:pPr>
        <w:spacing w:after="100" w:afterAutospacing="1" w:line="240" w:lineRule="auto"/>
        <w:ind w:left="142"/>
        <w:jc w:val="both"/>
        <w:rPr>
          <w:rFonts w:ascii="Bookman Old Style" w:hAnsi="Bookman Old Style" w:cstheme="minorHAnsi"/>
          <w:b/>
          <w:sz w:val="22"/>
          <w:szCs w:val="22"/>
        </w:rPr>
      </w:pPr>
      <w:proofErr w:type="spellStart"/>
      <w:r w:rsidRPr="00A156A9">
        <w:rPr>
          <w:rFonts w:ascii="Bookman Old Style" w:hAnsi="Bookman Old Style" w:cs="Arial"/>
          <w:b/>
          <w:color w:val="C00000"/>
          <w:sz w:val="28"/>
          <w:szCs w:val="28"/>
          <w:highlight w:val="lightGray"/>
          <w:shd w:val="clear" w:color="auto" w:fill="FFFFFF"/>
        </w:rPr>
        <w:t>Rinki’s</w:t>
      </w:r>
      <w:proofErr w:type="spellEnd"/>
      <w:r w:rsidRPr="00A156A9">
        <w:rPr>
          <w:rFonts w:ascii="Bookman Old Style" w:hAnsi="Bookman Old Style" w:cs="Arial"/>
          <w:b/>
          <w:color w:val="C00000"/>
          <w:sz w:val="28"/>
          <w:szCs w:val="28"/>
          <w:highlight w:val="lightGray"/>
          <w:shd w:val="clear" w:color="auto" w:fill="FFFFFF"/>
        </w:rPr>
        <w:t xml:space="preserve"> Journey… </w:t>
      </w:r>
      <w:proofErr w:type="gramStart"/>
      <w:r w:rsidRPr="00A156A9">
        <w:rPr>
          <w:rFonts w:ascii="Bookman Old Style" w:hAnsi="Bookman Old Style" w:cs="Arial"/>
          <w:b/>
          <w:color w:val="C00000"/>
          <w:sz w:val="28"/>
          <w:szCs w:val="28"/>
          <w:highlight w:val="lightGray"/>
          <w:shd w:val="clear" w:color="auto" w:fill="FFFFFF"/>
        </w:rPr>
        <w:t>S</w:t>
      </w:r>
      <w:r>
        <w:rPr>
          <w:rFonts w:ascii="Bookman Old Style" w:hAnsi="Bookman Old Style" w:cs="Arial"/>
          <w:b/>
          <w:color w:val="C00000"/>
          <w:sz w:val="28"/>
          <w:szCs w:val="28"/>
          <w:highlight w:val="lightGray"/>
          <w:shd w:val="clear" w:color="auto" w:fill="FFFFFF"/>
        </w:rPr>
        <w:t>hine in H</w:t>
      </w:r>
      <w:r w:rsidRPr="00A156A9">
        <w:rPr>
          <w:rFonts w:ascii="Bookman Old Style" w:hAnsi="Bookman Old Style" w:cs="Arial"/>
          <w:b/>
          <w:color w:val="C00000"/>
          <w:sz w:val="28"/>
          <w:szCs w:val="28"/>
          <w:highlight w:val="lightGray"/>
          <w:shd w:val="clear" w:color="auto" w:fill="FFFFFF"/>
        </w:rPr>
        <w:t>er Life…</w:t>
      </w:r>
      <w:proofErr w:type="gramEnd"/>
    </w:p>
    <w:p w:rsidR="00A156A9" w:rsidRDefault="00A156A9" w:rsidP="00A156A9">
      <w:pPr>
        <w:jc w:val="both"/>
        <w:rPr>
          <w:rFonts w:ascii="Tahoma" w:hAnsi="Tahoma" w:cs="Tahoma"/>
          <w:i w:val="0"/>
          <w:sz w:val="24"/>
          <w:szCs w:val="24"/>
        </w:rPr>
      </w:pPr>
      <w:proofErr w:type="spellStart"/>
      <w:r w:rsidRPr="00A156A9">
        <w:rPr>
          <w:rFonts w:ascii="Tahoma" w:hAnsi="Tahoma" w:cs="Tahoma"/>
          <w:i w:val="0"/>
          <w:sz w:val="24"/>
          <w:szCs w:val="24"/>
        </w:rPr>
        <w:t>Rinki</w:t>
      </w:r>
      <w:proofErr w:type="spellEnd"/>
      <w:r w:rsidRPr="00A156A9">
        <w:rPr>
          <w:rFonts w:ascii="Tahoma" w:hAnsi="Tahoma" w:cs="Tahoma"/>
          <w:i w:val="0"/>
          <w:sz w:val="24"/>
          <w:szCs w:val="24"/>
        </w:rPr>
        <w:t xml:space="preserve"> 19 </w:t>
      </w:r>
      <w:proofErr w:type="gramStart"/>
      <w:r w:rsidRPr="00A156A9">
        <w:rPr>
          <w:rFonts w:ascii="Tahoma" w:hAnsi="Tahoma" w:cs="Tahoma"/>
          <w:i w:val="0"/>
          <w:sz w:val="24"/>
          <w:szCs w:val="24"/>
        </w:rPr>
        <w:t>years</w:t>
      </w:r>
      <w:proofErr w:type="gramEnd"/>
      <w:r w:rsidRPr="00A156A9">
        <w:rPr>
          <w:rFonts w:ascii="Tahoma" w:hAnsi="Tahoma" w:cs="Tahoma"/>
          <w:i w:val="0"/>
          <w:sz w:val="24"/>
          <w:szCs w:val="24"/>
        </w:rPr>
        <w:t xml:space="preserve"> differently able young adult was from </w:t>
      </w:r>
      <w:proofErr w:type="spellStart"/>
      <w:r w:rsidRPr="00A156A9">
        <w:rPr>
          <w:rFonts w:ascii="Tahoma" w:hAnsi="Tahoma" w:cs="Tahoma"/>
          <w:i w:val="0"/>
          <w:sz w:val="24"/>
          <w:szCs w:val="24"/>
        </w:rPr>
        <w:t>khurdha</w:t>
      </w:r>
      <w:proofErr w:type="spellEnd"/>
      <w:r w:rsidRPr="00A156A9">
        <w:rPr>
          <w:rFonts w:ascii="Tahoma" w:hAnsi="Tahoma" w:cs="Tahoma"/>
          <w:i w:val="0"/>
          <w:sz w:val="24"/>
          <w:szCs w:val="24"/>
        </w:rPr>
        <w:t xml:space="preserve"> district. She was admitted into one Child Care Institution (CCI) in </w:t>
      </w:r>
      <w:proofErr w:type="spellStart"/>
      <w:r w:rsidRPr="00A156A9">
        <w:rPr>
          <w:rFonts w:ascii="Tahoma" w:hAnsi="Tahoma" w:cs="Tahoma"/>
          <w:i w:val="0"/>
          <w:sz w:val="24"/>
          <w:szCs w:val="24"/>
        </w:rPr>
        <w:t>Khurdha</w:t>
      </w:r>
      <w:proofErr w:type="spellEnd"/>
      <w:r w:rsidRPr="00A156A9">
        <w:rPr>
          <w:rFonts w:ascii="Tahoma" w:hAnsi="Tahoma" w:cs="Tahoma"/>
          <w:i w:val="0"/>
          <w:sz w:val="24"/>
          <w:szCs w:val="24"/>
        </w:rPr>
        <w:t xml:space="preserve"> after death of her parents. </w:t>
      </w:r>
      <w:r w:rsidR="00E6135F">
        <w:rPr>
          <w:rFonts w:ascii="Tahoma" w:hAnsi="Tahoma" w:cs="Tahoma"/>
          <w:i w:val="0"/>
          <w:sz w:val="24"/>
          <w:szCs w:val="24"/>
        </w:rPr>
        <w:t xml:space="preserve">Nobody was taking care of her. </w:t>
      </w:r>
      <w:r w:rsidRPr="00A156A9">
        <w:rPr>
          <w:rFonts w:ascii="Tahoma" w:hAnsi="Tahoma" w:cs="Tahoma"/>
          <w:i w:val="0"/>
          <w:sz w:val="24"/>
          <w:szCs w:val="24"/>
        </w:rPr>
        <w:t>She dropped out from 8</w:t>
      </w:r>
      <w:r w:rsidRPr="00A156A9">
        <w:rPr>
          <w:rFonts w:ascii="Tahoma" w:hAnsi="Tahoma" w:cs="Tahoma"/>
          <w:i w:val="0"/>
          <w:sz w:val="24"/>
          <w:szCs w:val="24"/>
          <w:vertAlign w:val="superscript"/>
        </w:rPr>
        <w:t>th</w:t>
      </w:r>
      <w:r w:rsidRPr="00A156A9">
        <w:rPr>
          <w:rFonts w:ascii="Tahoma" w:hAnsi="Tahoma" w:cs="Tahoma"/>
          <w:i w:val="0"/>
          <w:sz w:val="24"/>
          <w:szCs w:val="24"/>
        </w:rPr>
        <w:t xml:space="preserve"> class. Being a differently able where she can’t do much work in one hand as she had interested to do and she hasn’t put off her spirit.</w:t>
      </w:r>
      <w:r w:rsidR="0052585A">
        <w:rPr>
          <w:rFonts w:ascii="Tahoma" w:hAnsi="Tahoma" w:cs="Tahoma"/>
          <w:i w:val="0"/>
          <w:sz w:val="24"/>
          <w:szCs w:val="24"/>
        </w:rPr>
        <w:t xml:space="preserve"> </w:t>
      </w:r>
    </w:p>
    <w:p w:rsidR="00D433D0" w:rsidRPr="00D433D0" w:rsidRDefault="00D433D0" w:rsidP="00D433D0">
      <w:pPr>
        <w:jc w:val="both"/>
        <w:rPr>
          <w:i w:val="0"/>
          <w:sz w:val="24"/>
          <w:szCs w:val="24"/>
        </w:rPr>
      </w:pPr>
      <w:r w:rsidRPr="00D433D0">
        <w:rPr>
          <w:rFonts w:ascii="Tahoma" w:hAnsi="Tahoma" w:cs="Tahoma"/>
          <w:i w:val="0"/>
          <w:sz w:val="24"/>
          <w:szCs w:val="24"/>
        </w:rPr>
        <w:t>When we started intervention, she is in care of YCDA’s. Our aim was to make her self-sufficient and overcome her challenges. We shifted her to group living home by order of Child Welfare Committee</w:t>
      </w:r>
      <w:r>
        <w:rPr>
          <w:rFonts w:ascii="Tahoma" w:hAnsi="Tahoma" w:cs="Tahoma"/>
          <w:i w:val="0"/>
          <w:sz w:val="24"/>
          <w:szCs w:val="24"/>
        </w:rPr>
        <w:t xml:space="preserve"> </w:t>
      </w:r>
      <w:r w:rsidRPr="00D433D0">
        <w:rPr>
          <w:rFonts w:ascii="Tahoma" w:hAnsi="Tahoma" w:cs="Tahoma"/>
          <w:i w:val="0"/>
          <w:sz w:val="24"/>
          <w:szCs w:val="24"/>
        </w:rPr>
        <w:t xml:space="preserve">(CWC) as she completed 18 years. </w:t>
      </w:r>
      <w:r w:rsidR="00122A7B">
        <w:rPr>
          <w:rFonts w:ascii="Tahoma" w:hAnsi="Tahoma" w:cs="Tahoma"/>
          <w:i w:val="0"/>
          <w:sz w:val="24"/>
          <w:szCs w:val="24"/>
        </w:rPr>
        <w:t xml:space="preserve">She learned many things to manage to herself and with her friends. She got training of life skills to </w:t>
      </w:r>
      <w:r w:rsidR="00020042">
        <w:rPr>
          <w:rFonts w:ascii="Tahoma" w:hAnsi="Tahoma" w:cs="Tahoma"/>
          <w:i w:val="0"/>
          <w:sz w:val="24"/>
          <w:szCs w:val="24"/>
        </w:rPr>
        <w:t xml:space="preserve">manage effectively and </w:t>
      </w:r>
      <w:r w:rsidR="00122A7B">
        <w:rPr>
          <w:rFonts w:ascii="Tahoma" w:hAnsi="Tahoma" w:cs="Tahoma"/>
          <w:i w:val="0"/>
          <w:sz w:val="24"/>
          <w:szCs w:val="24"/>
        </w:rPr>
        <w:t xml:space="preserve">the challenges of everyday life. </w:t>
      </w:r>
      <w:r w:rsidRPr="00D433D0">
        <w:rPr>
          <w:rFonts w:ascii="Tahoma" w:hAnsi="Tahoma" w:cs="Tahoma"/>
          <w:i w:val="0"/>
          <w:sz w:val="24"/>
          <w:szCs w:val="24"/>
        </w:rPr>
        <w:t xml:space="preserve">As she was keen interested to do a course, after career counseling and interest mapping she had been linkage with in DDU-GKY. She enrolled at </w:t>
      </w:r>
      <w:proofErr w:type="spellStart"/>
      <w:r w:rsidRPr="00D433D0">
        <w:rPr>
          <w:rFonts w:ascii="Tahoma" w:hAnsi="Tahoma" w:cs="Tahoma"/>
          <w:i w:val="0"/>
          <w:sz w:val="24"/>
          <w:szCs w:val="24"/>
        </w:rPr>
        <w:t>Madhyam</w:t>
      </w:r>
      <w:proofErr w:type="spellEnd"/>
      <w:r w:rsidRPr="00D433D0">
        <w:rPr>
          <w:rFonts w:ascii="Tahoma" w:hAnsi="Tahoma" w:cs="Tahoma"/>
          <w:i w:val="0"/>
          <w:sz w:val="24"/>
          <w:szCs w:val="24"/>
        </w:rPr>
        <w:t xml:space="preserve"> Foundation</w:t>
      </w:r>
      <w:r w:rsidR="00122A7B">
        <w:rPr>
          <w:rFonts w:ascii="Tahoma" w:hAnsi="Tahoma" w:cs="Tahoma"/>
          <w:i w:val="0"/>
          <w:sz w:val="24"/>
          <w:szCs w:val="24"/>
        </w:rPr>
        <w:t>, Bhubaneswar</w:t>
      </w:r>
      <w:r w:rsidRPr="00D433D0">
        <w:rPr>
          <w:rFonts w:ascii="Tahoma" w:hAnsi="Tahoma" w:cs="Tahoma"/>
          <w:i w:val="0"/>
          <w:sz w:val="24"/>
          <w:szCs w:val="24"/>
        </w:rPr>
        <w:t xml:space="preserve"> in tailoring</w:t>
      </w:r>
      <w:r w:rsidR="00122A7B">
        <w:rPr>
          <w:rFonts w:ascii="Tahoma" w:hAnsi="Tahoma" w:cs="Tahoma"/>
          <w:i w:val="0"/>
          <w:sz w:val="24"/>
          <w:szCs w:val="24"/>
        </w:rPr>
        <w:t xml:space="preserve"> trade</w:t>
      </w:r>
      <w:r w:rsidRPr="00D433D0">
        <w:rPr>
          <w:rFonts w:ascii="Tahoma" w:hAnsi="Tahoma" w:cs="Tahoma"/>
          <w:i w:val="0"/>
          <w:sz w:val="24"/>
          <w:szCs w:val="24"/>
        </w:rPr>
        <w:t xml:space="preserve">. This training course helped her to stand on her own feet and become a self sufficient. Now she is working at </w:t>
      </w:r>
      <w:proofErr w:type="spellStart"/>
      <w:r w:rsidRPr="00D433D0">
        <w:rPr>
          <w:rFonts w:ascii="Tahoma" w:hAnsi="Tahoma" w:cs="Tahoma"/>
          <w:i w:val="0"/>
          <w:sz w:val="24"/>
          <w:szCs w:val="24"/>
        </w:rPr>
        <w:t>Shahi</w:t>
      </w:r>
      <w:proofErr w:type="spellEnd"/>
      <w:r w:rsidRPr="00D433D0">
        <w:rPr>
          <w:rFonts w:ascii="Tahoma" w:hAnsi="Tahoma" w:cs="Tahoma"/>
          <w:i w:val="0"/>
          <w:sz w:val="24"/>
          <w:szCs w:val="24"/>
        </w:rPr>
        <w:t xml:space="preserve"> Expert</w:t>
      </w:r>
      <w:r w:rsidR="00122A7B">
        <w:rPr>
          <w:rFonts w:ascii="Tahoma" w:hAnsi="Tahoma" w:cs="Tahoma"/>
          <w:i w:val="0"/>
          <w:sz w:val="24"/>
          <w:szCs w:val="24"/>
        </w:rPr>
        <w:t>, Bangalore</w:t>
      </w:r>
      <w:r w:rsidRPr="00D433D0">
        <w:rPr>
          <w:rFonts w:ascii="Tahoma" w:hAnsi="Tahoma" w:cs="Tahoma"/>
          <w:i w:val="0"/>
          <w:sz w:val="24"/>
          <w:szCs w:val="24"/>
        </w:rPr>
        <w:t>. This is a great achievement for her and morale boo</w:t>
      </w:r>
      <w:r>
        <w:rPr>
          <w:rFonts w:ascii="Tahoma" w:hAnsi="Tahoma" w:cs="Tahoma"/>
          <w:i w:val="0"/>
          <w:sz w:val="24"/>
          <w:szCs w:val="24"/>
        </w:rPr>
        <w:t>s</w:t>
      </w:r>
      <w:r w:rsidRPr="00D433D0">
        <w:rPr>
          <w:rFonts w:ascii="Tahoma" w:hAnsi="Tahoma" w:cs="Tahoma"/>
          <w:i w:val="0"/>
          <w:sz w:val="24"/>
          <w:szCs w:val="24"/>
        </w:rPr>
        <w:t>t of her confidence level</w:t>
      </w:r>
      <w:r w:rsidRPr="00D433D0">
        <w:rPr>
          <w:i w:val="0"/>
          <w:sz w:val="24"/>
          <w:szCs w:val="24"/>
        </w:rPr>
        <w:t xml:space="preserve">. </w:t>
      </w:r>
      <w:r w:rsidR="001636F9">
        <w:rPr>
          <w:i w:val="0"/>
          <w:sz w:val="24"/>
          <w:szCs w:val="24"/>
        </w:rPr>
        <w:t xml:space="preserve"> </w:t>
      </w:r>
      <w:r w:rsidR="001636F9" w:rsidRPr="001636F9">
        <w:rPr>
          <w:rFonts w:ascii="Tahoma" w:hAnsi="Tahoma" w:cs="Tahoma"/>
          <w:i w:val="0"/>
          <w:sz w:val="24"/>
          <w:szCs w:val="24"/>
        </w:rPr>
        <w:t>Now she is performing well and become an independent young adult</w:t>
      </w:r>
      <w:r w:rsidR="001636F9">
        <w:rPr>
          <w:i w:val="0"/>
          <w:sz w:val="24"/>
          <w:szCs w:val="24"/>
        </w:rPr>
        <w:t>.</w:t>
      </w:r>
    </w:p>
    <w:p w:rsidR="00D433D0" w:rsidRPr="00A156A9" w:rsidRDefault="00D433D0" w:rsidP="00A156A9">
      <w:pPr>
        <w:jc w:val="both"/>
        <w:rPr>
          <w:rFonts w:ascii="Tahoma" w:hAnsi="Tahoma" w:cs="Tahoma"/>
          <w:i w:val="0"/>
          <w:sz w:val="24"/>
          <w:szCs w:val="24"/>
        </w:rPr>
      </w:pPr>
    </w:p>
    <w:p w:rsidR="00A156A9" w:rsidRPr="00A156A9" w:rsidRDefault="00A156A9">
      <w:pPr>
        <w:rPr>
          <w:rFonts w:ascii="Tahoma" w:hAnsi="Tahoma" w:cs="Tahoma"/>
          <w:i w:val="0"/>
        </w:rPr>
      </w:pPr>
    </w:p>
    <w:p w:rsidR="006B52B5" w:rsidRPr="00AD0835" w:rsidRDefault="006B52B5">
      <w:pPr>
        <w:rPr>
          <w:i w:val="0"/>
        </w:rPr>
      </w:pPr>
    </w:p>
    <w:p w:rsidR="006B52B5" w:rsidRDefault="006B52B5"/>
    <w:p w:rsidR="006B52B5" w:rsidRDefault="006B52B5"/>
    <w:p w:rsidR="006B52B5" w:rsidRDefault="006B52B5"/>
    <w:p w:rsidR="00D433D0" w:rsidRDefault="00D433D0"/>
    <w:p w:rsidR="00E6135F" w:rsidRDefault="001636F9">
      <w:pPr>
        <w:rPr>
          <w:sz w:val="24"/>
          <w:szCs w:val="24"/>
        </w:rPr>
      </w:pPr>
      <w:r>
        <w:rPr>
          <w:noProof/>
          <w:sz w:val="24"/>
          <w:szCs w:val="24"/>
          <w:lang w:bidi="ar-SA"/>
        </w:rPr>
        <w:drawing>
          <wp:anchor distT="0" distB="0" distL="114300" distR="114300" simplePos="0" relativeHeight="251671040" behindDoc="1" locked="0" layoutInCell="1" allowOverlap="1">
            <wp:simplePos x="0" y="0"/>
            <wp:positionH relativeFrom="column">
              <wp:posOffset>1215390</wp:posOffset>
            </wp:positionH>
            <wp:positionV relativeFrom="paragraph">
              <wp:posOffset>11430</wp:posOffset>
            </wp:positionV>
            <wp:extent cx="3981450" cy="2491740"/>
            <wp:effectExtent l="171450" t="133350" r="361950" b="308610"/>
            <wp:wrapTight wrapText="bothSides">
              <wp:wrapPolygon edited="0">
                <wp:start x="1137" y="-1156"/>
                <wp:lineTo x="310" y="-991"/>
                <wp:lineTo x="-930" y="495"/>
                <wp:lineTo x="-723" y="22624"/>
                <wp:lineTo x="310" y="24275"/>
                <wp:lineTo x="620" y="24275"/>
                <wp:lineTo x="22013" y="24275"/>
                <wp:lineTo x="22323" y="24275"/>
                <wp:lineTo x="23357" y="22954"/>
                <wp:lineTo x="23357" y="22624"/>
                <wp:lineTo x="23460" y="20147"/>
                <wp:lineTo x="23460" y="1486"/>
                <wp:lineTo x="23564" y="661"/>
                <wp:lineTo x="22323" y="-991"/>
                <wp:lineTo x="21497" y="-1156"/>
                <wp:lineTo x="1137" y="-1156"/>
              </wp:wrapPolygon>
            </wp:wrapTight>
            <wp:docPr id="8" name="Picture 1" descr="H:\Miscelinous\Case study of Aftercare children\DCPO-Case study\pictures\IMG-201809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scelinous\Case study of Aftercare children\DCPO-Case study\pictures\IMG-20180917-WA0005.jpg"/>
                    <pic:cNvPicPr>
                      <a:picLocks noChangeAspect="1" noChangeArrowheads="1"/>
                    </pic:cNvPicPr>
                  </pic:nvPicPr>
                  <pic:blipFill>
                    <a:blip r:embed="rId7"/>
                    <a:srcRect r="1160" b="6667"/>
                    <a:stretch>
                      <a:fillRect/>
                    </a:stretch>
                  </pic:blipFill>
                  <pic:spPr bwMode="auto">
                    <a:xfrm>
                      <a:off x="0" y="0"/>
                      <a:ext cx="3981450" cy="2491740"/>
                    </a:xfrm>
                    <a:prstGeom prst="rect">
                      <a:avLst/>
                    </a:prstGeom>
                    <a:ln>
                      <a:noFill/>
                    </a:ln>
                    <a:effectLst>
                      <a:outerShdw blurRad="292100" dist="139700" dir="2700000" algn="tl" rotWithShape="0">
                        <a:srgbClr val="333333">
                          <a:alpha val="65000"/>
                        </a:srgbClr>
                      </a:outerShdw>
                    </a:effectLst>
                  </pic:spPr>
                </pic:pic>
              </a:graphicData>
            </a:graphic>
          </wp:anchor>
        </w:drawing>
      </w:r>
    </w:p>
    <w:p w:rsidR="001636F9" w:rsidRDefault="001636F9">
      <w:pPr>
        <w:rPr>
          <w:sz w:val="24"/>
          <w:szCs w:val="24"/>
        </w:rPr>
      </w:pPr>
    </w:p>
    <w:p w:rsidR="001636F9" w:rsidRDefault="001636F9">
      <w:pPr>
        <w:rPr>
          <w:sz w:val="24"/>
          <w:szCs w:val="24"/>
        </w:rPr>
      </w:pPr>
    </w:p>
    <w:p w:rsidR="001636F9" w:rsidRDefault="001636F9">
      <w:pPr>
        <w:rPr>
          <w:sz w:val="24"/>
          <w:szCs w:val="24"/>
        </w:rPr>
      </w:pPr>
    </w:p>
    <w:p w:rsidR="001636F9" w:rsidRDefault="001636F9">
      <w:pPr>
        <w:rPr>
          <w:sz w:val="24"/>
          <w:szCs w:val="24"/>
        </w:rPr>
      </w:pPr>
    </w:p>
    <w:p w:rsidR="001636F9" w:rsidRDefault="001636F9">
      <w:pPr>
        <w:rPr>
          <w:sz w:val="24"/>
          <w:szCs w:val="24"/>
        </w:rPr>
      </w:pPr>
    </w:p>
    <w:p w:rsidR="001636F9" w:rsidRDefault="001636F9">
      <w:pPr>
        <w:rPr>
          <w:sz w:val="24"/>
          <w:szCs w:val="24"/>
        </w:rPr>
      </w:pPr>
    </w:p>
    <w:p w:rsidR="001636F9" w:rsidRDefault="001636F9">
      <w:pPr>
        <w:rPr>
          <w:sz w:val="24"/>
          <w:szCs w:val="24"/>
        </w:rPr>
      </w:pPr>
    </w:p>
    <w:p w:rsidR="001636F9" w:rsidRDefault="001636F9">
      <w:pPr>
        <w:rPr>
          <w:sz w:val="24"/>
          <w:szCs w:val="24"/>
        </w:rPr>
      </w:pPr>
    </w:p>
    <w:p w:rsidR="00E6135F" w:rsidRDefault="00E6135F">
      <w:pPr>
        <w:rPr>
          <w:sz w:val="24"/>
          <w:szCs w:val="24"/>
        </w:rPr>
      </w:pPr>
      <w:r>
        <w:rPr>
          <w:sz w:val="24"/>
          <w:szCs w:val="24"/>
        </w:rPr>
        <w:t>“</w:t>
      </w:r>
      <w:r w:rsidR="00D433D0" w:rsidRPr="00D433D0">
        <w:rPr>
          <w:sz w:val="24"/>
          <w:szCs w:val="24"/>
        </w:rPr>
        <w:t>Thank you for your support and for the con</w:t>
      </w:r>
      <w:r w:rsidR="00D433D0">
        <w:rPr>
          <w:sz w:val="24"/>
          <w:szCs w:val="24"/>
        </w:rPr>
        <w:t xml:space="preserve">fidence that you have </w:t>
      </w:r>
      <w:r>
        <w:rPr>
          <w:sz w:val="24"/>
          <w:szCs w:val="24"/>
        </w:rPr>
        <w:t>given</w:t>
      </w:r>
      <w:r w:rsidR="00D433D0" w:rsidRPr="00D433D0">
        <w:rPr>
          <w:sz w:val="24"/>
          <w:szCs w:val="24"/>
        </w:rPr>
        <w:t>. None of this would</w:t>
      </w:r>
      <w:r>
        <w:rPr>
          <w:sz w:val="24"/>
          <w:szCs w:val="24"/>
        </w:rPr>
        <w:t xml:space="preserve"> have been possible without you. Now I am fulfilling my dream”- </w:t>
      </w:r>
      <w:proofErr w:type="spellStart"/>
      <w:r>
        <w:rPr>
          <w:sz w:val="24"/>
          <w:szCs w:val="24"/>
        </w:rPr>
        <w:t>Rinki</w:t>
      </w:r>
      <w:proofErr w:type="spellEnd"/>
    </w:p>
    <w:p w:rsidR="00E6135F" w:rsidRDefault="00E6135F">
      <w:pPr>
        <w:rPr>
          <w:rFonts w:ascii="Calisto MT" w:hAnsi="Calisto MT"/>
          <w:sz w:val="24"/>
          <w:szCs w:val="24"/>
        </w:rPr>
      </w:pPr>
    </w:p>
    <w:p w:rsidR="00E6135F" w:rsidRPr="0063528F" w:rsidRDefault="00E6135F">
      <w:pPr>
        <w:rPr>
          <w:sz w:val="28"/>
          <w:szCs w:val="28"/>
        </w:rPr>
      </w:pPr>
      <w:r w:rsidRPr="0063528F">
        <w:rPr>
          <w:rFonts w:ascii="Calisto MT" w:hAnsi="Calisto MT"/>
          <w:sz w:val="28"/>
          <w:szCs w:val="28"/>
        </w:rPr>
        <w:t xml:space="preserve">Thanks to YCDA for taking this initiative. </w:t>
      </w:r>
      <w:proofErr w:type="spellStart"/>
      <w:r w:rsidRPr="0063528F">
        <w:rPr>
          <w:rFonts w:ascii="Calisto MT" w:hAnsi="Calisto MT"/>
          <w:sz w:val="28"/>
          <w:szCs w:val="28"/>
        </w:rPr>
        <w:t>Rinki</w:t>
      </w:r>
      <w:proofErr w:type="spellEnd"/>
      <w:r w:rsidRPr="0063528F">
        <w:rPr>
          <w:rFonts w:ascii="Calisto MT" w:hAnsi="Calisto MT"/>
          <w:sz w:val="28"/>
          <w:szCs w:val="28"/>
        </w:rPr>
        <w:t xml:space="preserve"> is an example of face of adversity one can sustain a dream. With a little support, we can give many more children a chance to live their aspirations.</w:t>
      </w:r>
    </w:p>
    <w:p w:rsidR="006B52B5" w:rsidRDefault="006B52B5"/>
    <w:p w:rsidR="00D433D0" w:rsidRDefault="00D433D0" w:rsidP="00D433D0">
      <w:pPr>
        <w:shd w:val="clear" w:color="auto" w:fill="B3D5AB" w:themeFill="accent4" w:themeFillTint="66"/>
        <w:rPr>
          <w:rFonts w:ascii="Open Sans" w:hAnsi="Open Sans" w:cs="Open Sans"/>
          <w:color w:val="32404E"/>
          <w:spacing w:val="2"/>
          <w:shd w:val="clear" w:color="auto" w:fill="FFFFFF"/>
        </w:rPr>
      </w:pPr>
    </w:p>
    <w:p w:rsidR="00A06233" w:rsidRDefault="00A06233" w:rsidP="00A06233">
      <w:pPr>
        <w:shd w:val="clear" w:color="auto" w:fill="B3D5AB" w:themeFill="accent4" w:themeFillTint="66"/>
        <w:jc w:val="center"/>
        <w:rPr>
          <w:rFonts w:ascii="Open Sans" w:hAnsi="Open Sans" w:cs="Open Sans"/>
          <w:color w:val="32404E"/>
          <w:spacing w:val="2"/>
          <w:shd w:val="clear" w:color="auto" w:fill="FFFFFF"/>
        </w:rPr>
      </w:pPr>
      <w:r w:rsidRPr="00A06233">
        <w:rPr>
          <w:rFonts w:ascii="Open Sans" w:hAnsi="Open Sans" w:cs="Open Sans"/>
          <w:color w:val="32404E"/>
          <w:spacing w:val="2"/>
          <w:highlight w:val="lightGray"/>
          <w:shd w:val="clear" w:color="auto" w:fill="FFFFFF"/>
        </w:rPr>
        <w:t>*********************</w:t>
      </w:r>
    </w:p>
    <w:sectPr w:rsidR="00A06233" w:rsidSect="001C03E0">
      <w:pgSz w:w="12240" w:h="15840" w:code="1"/>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compat>
    <w:useFELayout/>
  </w:compat>
  <w:rsids>
    <w:rsidRoot w:val="00BD2B98"/>
    <w:rsid w:val="00020042"/>
    <w:rsid w:val="00114A70"/>
    <w:rsid w:val="00122A7B"/>
    <w:rsid w:val="00141CCC"/>
    <w:rsid w:val="001636F9"/>
    <w:rsid w:val="001C03E0"/>
    <w:rsid w:val="001D67A7"/>
    <w:rsid w:val="00233940"/>
    <w:rsid w:val="003153D6"/>
    <w:rsid w:val="00343BD9"/>
    <w:rsid w:val="003D1236"/>
    <w:rsid w:val="003E280F"/>
    <w:rsid w:val="00440B66"/>
    <w:rsid w:val="004830C8"/>
    <w:rsid w:val="0048443E"/>
    <w:rsid w:val="004862A5"/>
    <w:rsid w:val="004C0114"/>
    <w:rsid w:val="0052585A"/>
    <w:rsid w:val="00552C72"/>
    <w:rsid w:val="0060335B"/>
    <w:rsid w:val="00623D60"/>
    <w:rsid w:val="0063528F"/>
    <w:rsid w:val="006B52B5"/>
    <w:rsid w:val="006E54DF"/>
    <w:rsid w:val="006E646A"/>
    <w:rsid w:val="006E7256"/>
    <w:rsid w:val="00717116"/>
    <w:rsid w:val="00744764"/>
    <w:rsid w:val="00793191"/>
    <w:rsid w:val="007B4630"/>
    <w:rsid w:val="007B5F82"/>
    <w:rsid w:val="007F2175"/>
    <w:rsid w:val="007F3841"/>
    <w:rsid w:val="00851F62"/>
    <w:rsid w:val="0089510F"/>
    <w:rsid w:val="00904DBA"/>
    <w:rsid w:val="009461A7"/>
    <w:rsid w:val="00A06233"/>
    <w:rsid w:val="00A156A9"/>
    <w:rsid w:val="00A2188B"/>
    <w:rsid w:val="00AA757E"/>
    <w:rsid w:val="00AD0835"/>
    <w:rsid w:val="00AE2B1D"/>
    <w:rsid w:val="00B0072D"/>
    <w:rsid w:val="00B12688"/>
    <w:rsid w:val="00B1334C"/>
    <w:rsid w:val="00B2022E"/>
    <w:rsid w:val="00BD2B98"/>
    <w:rsid w:val="00C03AD6"/>
    <w:rsid w:val="00CF42DF"/>
    <w:rsid w:val="00D433D0"/>
    <w:rsid w:val="00E6135F"/>
    <w:rsid w:val="00FA330F"/>
    <w:rsid w:val="00FD1C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BD9"/>
    <w:rPr>
      <w:i/>
      <w:iCs/>
      <w:sz w:val="20"/>
      <w:szCs w:val="20"/>
    </w:rPr>
  </w:style>
  <w:style w:type="paragraph" w:styleId="Heading1">
    <w:name w:val="heading 1"/>
    <w:basedOn w:val="Normal"/>
    <w:next w:val="Normal"/>
    <w:link w:val="Heading1Char"/>
    <w:uiPriority w:val="9"/>
    <w:qFormat/>
    <w:rsid w:val="00343BD9"/>
    <w:pPr>
      <w:pBdr>
        <w:top w:val="single" w:sz="8" w:space="0" w:color="9F2936" w:themeColor="accent2"/>
        <w:left w:val="single" w:sz="8" w:space="0" w:color="9F2936" w:themeColor="accent2"/>
        <w:bottom w:val="single" w:sz="8" w:space="0" w:color="9F2936" w:themeColor="accent2"/>
        <w:right w:val="single" w:sz="8" w:space="0" w:color="9F2936" w:themeColor="accent2"/>
      </w:pBdr>
      <w:shd w:val="clear" w:color="auto" w:fill="F2CDD1" w:themeFill="accent2" w:themeFillTint="33"/>
      <w:spacing w:before="480" w:after="100" w:line="269" w:lineRule="auto"/>
      <w:contextualSpacing/>
      <w:outlineLvl w:val="0"/>
    </w:pPr>
    <w:rPr>
      <w:rFonts w:asciiTheme="majorHAnsi" w:eastAsiaTheme="majorEastAsia" w:hAnsiTheme="majorHAnsi" w:cstheme="majorBidi"/>
      <w:b/>
      <w:bCs/>
      <w:color w:val="4E141A" w:themeColor="accent2" w:themeShade="7F"/>
      <w:sz w:val="22"/>
      <w:szCs w:val="22"/>
    </w:rPr>
  </w:style>
  <w:style w:type="paragraph" w:styleId="Heading2">
    <w:name w:val="heading 2"/>
    <w:basedOn w:val="Normal"/>
    <w:next w:val="Normal"/>
    <w:link w:val="Heading2Char"/>
    <w:uiPriority w:val="9"/>
    <w:semiHidden/>
    <w:unhideWhenUsed/>
    <w:qFormat/>
    <w:rsid w:val="00343BD9"/>
    <w:pPr>
      <w:pBdr>
        <w:top w:val="single" w:sz="4" w:space="0" w:color="9F2936" w:themeColor="accent2"/>
        <w:left w:val="single" w:sz="48" w:space="2" w:color="9F2936" w:themeColor="accent2"/>
        <w:bottom w:val="single" w:sz="4" w:space="0" w:color="9F2936" w:themeColor="accent2"/>
        <w:right w:val="single" w:sz="4" w:space="4" w:color="9F2936" w:themeColor="accent2"/>
      </w:pBdr>
      <w:spacing w:before="200" w:after="100" w:line="269" w:lineRule="auto"/>
      <w:ind w:left="144"/>
      <w:contextualSpacing/>
      <w:outlineLvl w:val="1"/>
    </w:pPr>
    <w:rPr>
      <w:rFonts w:asciiTheme="majorHAnsi" w:eastAsiaTheme="majorEastAsia" w:hAnsiTheme="majorHAnsi" w:cstheme="majorBidi"/>
      <w:b/>
      <w:bCs/>
      <w:color w:val="761E28" w:themeColor="accent2" w:themeShade="BF"/>
      <w:sz w:val="22"/>
      <w:szCs w:val="22"/>
    </w:rPr>
  </w:style>
  <w:style w:type="paragraph" w:styleId="Heading3">
    <w:name w:val="heading 3"/>
    <w:basedOn w:val="Normal"/>
    <w:next w:val="Normal"/>
    <w:link w:val="Heading3Char"/>
    <w:uiPriority w:val="9"/>
    <w:semiHidden/>
    <w:unhideWhenUsed/>
    <w:qFormat/>
    <w:rsid w:val="00343BD9"/>
    <w:pPr>
      <w:pBdr>
        <w:left w:val="single" w:sz="48" w:space="2" w:color="9F2936" w:themeColor="accent2"/>
        <w:bottom w:val="single" w:sz="4" w:space="0" w:color="9F2936" w:themeColor="accent2"/>
      </w:pBdr>
      <w:spacing w:before="200" w:after="100" w:line="240" w:lineRule="auto"/>
      <w:ind w:left="144"/>
      <w:contextualSpacing/>
      <w:outlineLvl w:val="2"/>
    </w:pPr>
    <w:rPr>
      <w:rFonts w:asciiTheme="majorHAnsi" w:eastAsiaTheme="majorEastAsia" w:hAnsiTheme="majorHAnsi" w:cstheme="majorBidi"/>
      <w:b/>
      <w:bCs/>
      <w:color w:val="761E28" w:themeColor="accent2" w:themeShade="BF"/>
      <w:sz w:val="22"/>
      <w:szCs w:val="22"/>
    </w:rPr>
  </w:style>
  <w:style w:type="paragraph" w:styleId="Heading4">
    <w:name w:val="heading 4"/>
    <w:basedOn w:val="Normal"/>
    <w:next w:val="Normal"/>
    <w:link w:val="Heading4Char"/>
    <w:uiPriority w:val="9"/>
    <w:semiHidden/>
    <w:unhideWhenUsed/>
    <w:qFormat/>
    <w:rsid w:val="00343BD9"/>
    <w:pPr>
      <w:pBdr>
        <w:left w:val="single" w:sz="4" w:space="2" w:color="9F2936" w:themeColor="accent2"/>
        <w:bottom w:val="single" w:sz="4" w:space="2" w:color="9F2936" w:themeColor="accent2"/>
      </w:pBdr>
      <w:spacing w:before="200" w:after="100" w:line="240" w:lineRule="auto"/>
      <w:ind w:left="86"/>
      <w:contextualSpacing/>
      <w:outlineLvl w:val="3"/>
    </w:pPr>
    <w:rPr>
      <w:rFonts w:asciiTheme="majorHAnsi" w:eastAsiaTheme="majorEastAsia" w:hAnsiTheme="majorHAnsi" w:cstheme="majorBidi"/>
      <w:b/>
      <w:bCs/>
      <w:color w:val="761E28" w:themeColor="accent2" w:themeShade="BF"/>
      <w:sz w:val="22"/>
      <w:szCs w:val="22"/>
    </w:rPr>
  </w:style>
  <w:style w:type="paragraph" w:styleId="Heading5">
    <w:name w:val="heading 5"/>
    <w:basedOn w:val="Normal"/>
    <w:next w:val="Normal"/>
    <w:link w:val="Heading5Char"/>
    <w:uiPriority w:val="9"/>
    <w:semiHidden/>
    <w:unhideWhenUsed/>
    <w:qFormat/>
    <w:rsid w:val="00343BD9"/>
    <w:pPr>
      <w:pBdr>
        <w:left w:val="dotted" w:sz="4" w:space="2" w:color="9F2936" w:themeColor="accent2"/>
        <w:bottom w:val="dotted" w:sz="4" w:space="2" w:color="9F2936" w:themeColor="accent2"/>
      </w:pBdr>
      <w:spacing w:before="200" w:after="100" w:line="240" w:lineRule="auto"/>
      <w:ind w:left="86"/>
      <w:contextualSpacing/>
      <w:outlineLvl w:val="4"/>
    </w:pPr>
    <w:rPr>
      <w:rFonts w:asciiTheme="majorHAnsi" w:eastAsiaTheme="majorEastAsia" w:hAnsiTheme="majorHAnsi" w:cstheme="majorBidi"/>
      <w:b/>
      <w:bCs/>
      <w:color w:val="761E28" w:themeColor="accent2" w:themeShade="BF"/>
      <w:sz w:val="22"/>
      <w:szCs w:val="22"/>
    </w:rPr>
  </w:style>
  <w:style w:type="paragraph" w:styleId="Heading6">
    <w:name w:val="heading 6"/>
    <w:basedOn w:val="Normal"/>
    <w:next w:val="Normal"/>
    <w:link w:val="Heading6Char"/>
    <w:uiPriority w:val="9"/>
    <w:semiHidden/>
    <w:unhideWhenUsed/>
    <w:qFormat/>
    <w:rsid w:val="00343BD9"/>
    <w:pPr>
      <w:pBdr>
        <w:bottom w:val="single" w:sz="4" w:space="2" w:color="E59CA4" w:themeColor="accent2" w:themeTint="66"/>
      </w:pBdr>
      <w:spacing w:before="200" w:after="100" w:line="240" w:lineRule="auto"/>
      <w:contextualSpacing/>
      <w:outlineLvl w:val="5"/>
    </w:pPr>
    <w:rPr>
      <w:rFonts w:asciiTheme="majorHAnsi" w:eastAsiaTheme="majorEastAsia" w:hAnsiTheme="majorHAnsi" w:cstheme="majorBidi"/>
      <w:color w:val="761E28" w:themeColor="accent2" w:themeShade="BF"/>
      <w:sz w:val="22"/>
      <w:szCs w:val="22"/>
    </w:rPr>
  </w:style>
  <w:style w:type="paragraph" w:styleId="Heading7">
    <w:name w:val="heading 7"/>
    <w:basedOn w:val="Normal"/>
    <w:next w:val="Normal"/>
    <w:link w:val="Heading7Char"/>
    <w:uiPriority w:val="9"/>
    <w:semiHidden/>
    <w:unhideWhenUsed/>
    <w:qFormat/>
    <w:rsid w:val="00343BD9"/>
    <w:pPr>
      <w:pBdr>
        <w:bottom w:val="dotted" w:sz="4" w:space="2" w:color="D86B77" w:themeColor="accent2" w:themeTint="99"/>
      </w:pBdr>
      <w:spacing w:before="200" w:after="100" w:line="240" w:lineRule="auto"/>
      <w:contextualSpacing/>
      <w:outlineLvl w:val="6"/>
    </w:pPr>
    <w:rPr>
      <w:rFonts w:asciiTheme="majorHAnsi" w:eastAsiaTheme="majorEastAsia" w:hAnsiTheme="majorHAnsi" w:cstheme="majorBidi"/>
      <w:color w:val="761E28" w:themeColor="accent2" w:themeShade="BF"/>
      <w:sz w:val="22"/>
      <w:szCs w:val="22"/>
    </w:rPr>
  </w:style>
  <w:style w:type="paragraph" w:styleId="Heading8">
    <w:name w:val="heading 8"/>
    <w:basedOn w:val="Normal"/>
    <w:next w:val="Normal"/>
    <w:link w:val="Heading8Char"/>
    <w:uiPriority w:val="9"/>
    <w:semiHidden/>
    <w:unhideWhenUsed/>
    <w:qFormat/>
    <w:rsid w:val="00343BD9"/>
    <w:pPr>
      <w:spacing w:before="200" w:after="100" w:line="240" w:lineRule="auto"/>
      <w:contextualSpacing/>
      <w:outlineLvl w:val="7"/>
    </w:pPr>
    <w:rPr>
      <w:rFonts w:asciiTheme="majorHAnsi" w:eastAsiaTheme="majorEastAsia" w:hAnsiTheme="majorHAnsi" w:cstheme="majorBidi"/>
      <w:color w:val="9F2936" w:themeColor="accent2"/>
      <w:sz w:val="22"/>
      <w:szCs w:val="22"/>
    </w:rPr>
  </w:style>
  <w:style w:type="paragraph" w:styleId="Heading9">
    <w:name w:val="heading 9"/>
    <w:basedOn w:val="Normal"/>
    <w:next w:val="Normal"/>
    <w:link w:val="Heading9Char"/>
    <w:uiPriority w:val="9"/>
    <w:semiHidden/>
    <w:unhideWhenUsed/>
    <w:qFormat/>
    <w:rsid w:val="00343BD9"/>
    <w:pPr>
      <w:spacing w:before="200" w:after="100" w:line="240" w:lineRule="auto"/>
      <w:contextualSpacing/>
      <w:outlineLvl w:val="8"/>
    </w:pPr>
    <w:rPr>
      <w:rFonts w:asciiTheme="majorHAnsi" w:eastAsiaTheme="majorEastAsia" w:hAnsiTheme="majorHAnsi" w:cstheme="majorBidi"/>
      <w:color w:val="9F2936"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6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7A7"/>
    <w:rPr>
      <w:rFonts w:ascii="Tahoma" w:hAnsi="Tahoma" w:cs="Tahoma"/>
      <w:sz w:val="16"/>
      <w:szCs w:val="16"/>
    </w:rPr>
  </w:style>
  <w:style w:type="paragraph" w:styleId="NormalWeb">
    <w:name w:val="Normal (Web)"/>
    <w:basedOn w:val="Normal"/>
    <w:uiPriority w:val="99"/>
    <w:semiHidden/>
    <w:unhideWhenUsed/>
    <w:rsid w:val="00FD1C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D1C59"/>
    <w:rPr>
      <w:color w:val="0000FF"/>
      <w:u w:val="single"/>
    </w:rPr>
  </w:style>
  <w:style w:type="paragraph" w:styleId="NoSpacing">
    <w:name w:val="No Spacing"/>
    <w:basedOn w:val="Normal"/>
    <w:link w:val="NoSpacingChar"/>
    <w:uiPriority w:val="1"/>
    <w:qFormat/>
    <w:rsid w:val="00343BD9"/>
    <w:pPr>
      <w:spacing w:after="0" w:line="240" w:lineRule="auto"/>
    </w:pPr>
  </w:style>
  <w:style w:type="character" w:customStyle="1" w:styleId="NoSpacingChar">
    <w:name w:val="No Spacing Char"/>
    <w:basedOn w:val="DefaultParagraphFont"/>
    <w:link w:val="NoSpacing"/>
    <w:uiPriority w:val="1"/>
    <w:rsid w:val="00C03AD6"/>
    <w:rPr>
      <w:i/>
      <w:iCs/>
      <w:sz w:val="20"/>
      <w:szCs w:val="20"/>
    </w:rPr>
  </w:style>
  <w:style w:type="paragraph" w:styleId="Subtitle">
    <w:name w:val="Subtitle"/>
    <w:basedOn w:val="Normal"/>
    <w:next w:val="Normal"/>
    <w:link w:val="SubtitleChar"/>
    <w:uiPriority w:val="11"/>
    <w:qFormat/>
    <w:rsid w:val="00343BD9"/>
    <w:pPr>
      <w:pBdr>
        <w:bottom w:val="dotted" w:sz="8" w:space="10" w:color="9F2936" w:themeColor="accent2"/>
      </w:pBdr>
      <w:spacing w:before="200" w:after="900" w:line="240" w:lineRule="auto"/>
      <w:jc w:val="center"/>
    </w:pPr>
    <w:rPr>
      <w:rFonts w:asciiTheme="majorHAnsi" w:eastAsiaTheme="majorEastAsia" w:hAnsiTheme="majorHAnsi" w:cstheme="majorBidi"/>
      <w:color w:val="4E141A" w:themeColor="accent2" w:themeShade="7F"/>
      <w:sz w:val="24"/>
      <w:szCs w:val="24"/>
    </w:rPr>
  </w:style>
  <w:style w:type="character" w:customStyle="1" w:styleId="SubtitleChar">
    <w:name w:val="Subtitle Char"/>
    <w:basedOn w:val="DefaultParagraphFont"/>
    <w:link w:val="Subtitle"/>
    <w:uiPriority w:val="11"/>
    <w:rsid w:val="00343BD9"/>
    <w:rPr>
      <w:rFonts w:asciiTheme="majorHAnsi" w:eastAsiaTheme="majorEastAsia" w:hAnsiTheme="majorHAnsi" w:cstheme="majorBidi"/>
      <w:i/>
      <w:iCs/>
      <w:color w:val="4E141A" w:themeColor="accent2" w:themeShade="7F"/>
      <w:sz w:val="24"/>
      <w:szCs w:val="24"/>
    </w:rPr>
  </w:style>
  <w:style w:type="character" w:styleId="Strong">
    <w:name w:val="Strong"/>
    <w:uiPriority w:val="22"/>
    <w:qFormat/>
    <w:rsid w:val="00343BD9"/>
    <w:rPr>
      <w:b/>
      <w:bCs/>
      <w:spacing w:val="0"/>
    </w:rPr>
  </w:style>
  <w:style w:type="character" w:customStyle="1" w:styleId="Heading1Char">
    <w:name w:val="Heading 1 Char"/>
    <w:basedOn w:val="DefaultParagraphFont"/>
    <w:link w:val="Heading1"/>
    <w:uiPriority w:val="9"/>
    <w:rsid w:val="00343BD9"/>
    <w:rPr>
      <w:rFonts w:asciiTheme="majorHAnsi" w:eastAsiaTheme="majorEastAsia" w:hAnsiTheme="majorHAnsi" w:cstheme="majorBidi"/>
      <w:b/>
      <w:bCs/>
      <w:i/>
      <w:iCs/>
      <w:color w:val="4E141A" w:themeColor="accent2" w:themeShade="7F"/>
      <w:shd w:val="clear" w:color="auto" w:fill="F2CDD1" w:themeFill="accent2" w:themeFillTint="33"/>
    </w:rPr>
  </w:style>
  <w:style w:type="character" w:customStyle="1" w:styleId="Heading2Char">
    <w:name w:val="Heading 2 Char"/>
    <w:basedOn w:val="DefaultParagraphFont"/>
    <w:link w:val="Heading2"/>
    <w:uiPriority w:val="9"/>
    <w:semiHidden/>
    <w:rsid w:val="00343BD9"/>
    <w:rPr>
      <w:rFonts w:asciiTheme="majorHAnsi" w:eastAsiaTheme="majorEastAsia" w:hAnsiTheme="majorHAnsi" w:cstheme="majorBidi"/>
      <w:b/>
      <w:bCs/>
      <w:i/>
      <w:iCs/>
      <w:color w:val="761E28" w:themeColor="accent2" w:themeShade="BF"/>
    </w:rPr>
  </w:style>
  <w:style w:type="character" w:customStyle="1" w:styleId="Heading3Char">
    <w:name w:val="Heading 3 Char"/>
    <w:basedOn w:val="DefaultParagraphFont"/>
    <w:link w:val="Heading3"/>
    <w:uiPriority w:val="9"/>
    <w:semiHidden/>
    <w:rsid w:val="00343BD9"/>
    <w:rPr>
      <w:rFonts w:asciiTheme="majorHAnsi" w:eastAsiaTheme="majorEastAsia" w:hAnsiTheme="majorHAnsi" w:cstheme="majorBidi"/>
      <w:b/>
      <w:bCs/>
      <w:i/>
      <w:iCs/>
      <w:color w:val="761E28" w:themeColor="accent2" w:themeShade="BF"/>
    </w:rPr>
  </w:style>
  <w:style w:type="character" w:customStyle="1" w:styleId="Heading4Char">
    <w:name w:val="Heading 4 Char"/>
    <w:basedOn w:val="DefaultParagraphFont"/>
    <w:link w:val="Heading4"/>
    <w:uiPriority w:val="9"/>
    <w:semiHidden/>
    <w:rsid w:val="00343BD9"/>
    <w:rPr>
      <w:rFonts w:asciiTheme="majorHAnsi" w:eastAsiaTheme="majorEastAsia" w:hAnsiTheme="majorHAnsi" w:cstheme="majorBidi"/>
      <w:b/>
      <w:bCs/>
      <w:i/>
      <w:iCs/>
      <w:color w:val="761E28" w:themeColor="accent2" w:themeShade="BF"/>
    </w:rPr>
  </w:style>
  <w:style w:type="character" w:customStyle="1" w:styleId="Heading5Char">
    <w:name w:val="Heading 5 Char"/>
    <w:basedOn w:val="DefaultParagraphFont"/>
    <w:link w:val="Heading5"/>
    <w:uiPriority w:val="9"/>
    <w:semiHidden/>
    <w:rsid w:val="00343BD9"/>
    <w:rPr>
      <w:rFonts w:asciiTheme="majorHAnsi" w:eastAsiaTheme="majorEastAsia" w:hAnsiTheme="majorHAnsi" w:cstheme="majorBidi"/>
      <w:b/>
      <w:bCs/>
      <w:i/>
      <w:iCs/>
      <w:color w:val="761E28" w:themeColor="accent2" w:themeShade="BF"/>
    </w:rPr>
  </w:style>
  <w:style w:type="character" w:customStyle="1" w:styleId="Heading6Char">
    <w:name w:val="Heading 6 Char"/>
    <w:basedOn w:val="DefaultParagraphFont"/>
    <w:link w:val="Heading6"/>
    <w:uiPriority w:val="9"/>
    <w:semiHidden/>
    <w:rsid w:val="00343BD9"/>
    <w:rPr>
      <w:rFonts w:asciiTheme="majorHAnsi" w:eastAsiaTheme="majorEastAsia" w:hAnsiTheme="majorHAnsi" w:cstheme="majorBidi"/>
      <w:i/>
      <w:iCs/>
      <w:color w:val="761E28" w:themeColor="accent2" w:themeShade="BF"/>
    </w:rPr>
  </w:style>
  <w:style w:type="character" w:customStyle="1" w:styleId="Heading7Char">
    <w:name w:val="Heading 7 Char"/>
    <w:basedOn w:val="DefaultParagraphFont"/>
    <w:link w:val="Heading7"/>
    <w:uiPriority w:val="9"/>
    <w:semiHidden/>
    <w:rsid w:val="00343BD9"/>
    <w:rPr>
      <w:rFonts w:asciiTheme="majorHAnsi" w:eastAsiaTheme="majorEastAsia" w:hAnsiTheme="majorHAnsi" w:cstheme="majorBidi"/>
      <w:i/>
      <w:iCs/>
      <w:color w:val="761E28" w:themeColor="accent2" w:themeShade="BF"/>
    </w:rPr>
  </w:style>
  <w:style w:type="character" w:customStyle="1" w:styleId="Heading8Char">
    <w:name w:val="Heading 8 Char"/>
    <w:basedOn w:val="DefaultParagraphFont"/>
    <w:link w:val="Heading8"/>
    <w:uiPriority w:val="9"/>
    <w:semiHidden/>
    <w:rsid w:val="00343BD9"/>
    <w:rPr>
      <w:rFonts w:asciiTheme="majorHAnsi" w:eastAsiaTheme="majorEastAsia" w:hAnsiTheme="majorHAnsi" w:cstheme="majorBidi"/>
      <w:i/>
      <w:iCs/>
      <w:color w:val="9F2936" w:themeColor="accent2"/>
    </w:rPr>
  </w:style>
  <w:style w:type="character" w:customStyle="1" w:styleId="Heading9Char">
    <w:name w:val="Heading 9 Char"/>
    <w:basedOn w:val="DefaultParagraphFont"/>
    <w:link w:val="Heading9"/>
    <w:uiPriority w:val="9"/>
    <w:semiHidden/>
    <w:rsid w:val="00343BD9"/>
    <w:rPr>
      <w:rFonts w:asciiTheme="majorHAnsi" w:eastAsiaTheme="majorEastAsia" w:hAnsiTheme="majorHAnsi" w:cstheme="majorBidi"/>
      <w:i/>
      <w:iCs/>
      <w:color w:val="9F2936" w:themeColor="accent2"/>
      <w:sz w:val="20"/>
      <w:szCs w:val="20"/>
    </w:rPr>
  </w:style>
  <w:style w:type="paragraph" w:styleId="Caption">
    <w:name w:val="caption"/>
    <w:basedOn w:val="Normal"/>
    <w:next w:val="Normal"/>
    <w:uiPriority w:val="35"/>
    <w:semiHidden/>
    <w:unhideWhenUsed/>
    <w:qFormat/>
    <w:rsid w:val="00343BD9"/>
    <w:rPr>
      <w:b/>
      <w:bCs/>
      <w:color w:val="761E28" w:themeColor="accent2" w:themeShade="BF"/>
      <w:sz w:val="18"/>
      <w:szCs w:val="18"/>
    </w:rPr>
  </w:style>
  <w:style w:type="paragraph" w:styleId="Title">
    <w:name w:val="Title"/>
    <w:basedOn w:val="Normal"/>
    <w:next w:val="Normal"/>
    <w:link w:val="TitleChar"/>
    <w:uiPriority w:val="10"/>
    <w:qFormat/>
    <w:rsid w:val="00343BD9"/>
    <w:pPr>
      <w:pBdr>
        <w:top w:val="single" w:sz="48" w:space="0" w:color="9F2936" w:themeColor="accent2"/>
        <w:bottom w:val="single" w:sz="48" w:space="0" w:color="9F2936" w:themeColor="accent2"/>
      </w:pBdr>
      <w:shd w:val="clear" w:color="auto" w:fill="9F293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343BD9"/>
    <w:rPr>
      <w:rFonts w:asciiTheme="majorHAnsi" w:eastAsiaTheme="majorEastAsia" w:hAnsiTheme="majorHAnsi" w:cstheme="majorBidi"/>
      <w:i/>
      <w:iCs/>
      <w:color w:val="FFFFFF" w:themeColor="background1"/>
      <w:spacing w:val="10"/>
      <w:sz w:val="48"/>
      <w:szCs w:val="48"/>
      <w:shd w:val="clear" w:color="auto" w:fill="9F2936" w:themeFill="accent2"/>
    </w:rPr>
  </w:style>
  <w:style w:type="character" w:styleId="Emphasis">
    <w:name w:val="Emphasis"/>
    <w:uiPriority w:val="20"/>
    <w:qFormat/>
    <w:rsid w:val="00343BD9"/>
    <w:rPr>
      <w:rFonts w:asciiTheme="majorHAnsi" w:eastAsiaTheme="majorEastAsia" w:hAnsiTheme="majorHAnsi" w:cstheme="majorBidi"/>
      <w:b/>
      <w:bCs/>
      <w:i/>
      <w:iCs/>
      <w:color w:val="9F2936" w:themeColor="accent2"/>
      <w:bdr w:val="single" w:sz="18" w:space="0" w:color="F2CDD1" w:themeColor="accent2" w:themeTint="33"/>
      <w:shd w:val="clear" w:color="auto" w:fill="F2CDD1" w:themeFill="accent2" w:themeFillTint="33"/>
    </w:rPr>
  </w:style>
  <w:style w:type="paragraph" w:styleId="ListParagraph">
    <w:name w:val="List Paragraph"/>
    <w:basedOn w:val="Normal"/>
    <w:uiPriority w:val="34"/>
    <w:qFormat/>
    <w:rsid w:val="00343BD9"/>
    <w:pPr>
      <w:ind w:left="720"/>
      <w:contextualSpacing/>
    </w:pPr>
  </w:style>
  <w:style w:type="paragraph" w:styleId="Quote">
    <w:name w:val="Quote"/>
    <w:basedOn w:val="Normal"/>
    <w:next w:val="Normal"/>
    <w:link w:val="QuoteChar"/>
    <w:uiPriority w:val="29"/>
    <w:qFormat/>
    <w:rsid w:val="00343BD9"/>
    <w:rPr>
      <w:i w:val="0"/>
      <w:iCs w:val="0"/>
      <w:color w:val="761E28" w:themeColor="accent2" w:themeShade="BF"/>
    </w:rPr>
  </w:style>
  <w:style w:type="character" w:customStyle="1" w:styleId="QuoteChar">
    <w:name w:val="Quote Char"/>
    <w:basedOn w:val="DefaultParagraphFont"/>
    <w:link w:val="Quote"/>
    <w:uiPriority w:val="29"/>
    <w:rsid w:val="00343BD9"/>
    <w:rPr>
      <w:color w:val="761E28" w:themeColor="accent2" w:themeShade="BF"/>
      <w:sz w:val="20"/>
      <w:szCs w:val="20"/>
    </w:rPr>
  </w:style>
  <w:style w:type="paragraph" w:styleId="IntenseQuote">
    <w:name w:val="Intense Quote"/>
    <w:basedOn w:val="Normal"/>
    <w:next w:val="Normal"/>
    <w:link w:val="IntenseQuoteChar"/>
    <w:uiPriority w:val="30"/>
    <w:qFormat/>
    <w:rsid w:val="00343BD9"/>
    <w:pPr>
      <w:pBdr>
        <w:top w:val="dotted" w:sz="8" w:space="10" w:color="9F2936" w:themeColor="accent2"/>
        <w:bottom w:val="dotted" w:sz="8" w:space="10" w:color="9F2936" w:themeColor="accent2"/>
      </w:pBdr>
      <w:spacing w:line="300" w:lineRule="auto"/>
      <w:ind w:left="2160" w:right="2160"/>
      <w:jc w:val="center"/>
    </w:pPr>
    <w:rPr>
      <w:rFonts w:asciiTheme="majorHAnsi" w:eastAsiaTheme="majorEastAsia" w:hAnsiTheme="majorHAnsi" w:cstheme="majorBidi"/>
      <w:b/>
      <w:bCs/>
      <w:color w:val="9F2936" w:themeColor="accent2"/>
    </w:rPr>
  </w:style>
  <w:style w:type="character" w:customStyle="1" w:styleId="IntenseQuoteChar">
    <w:name w:val="Intense Quote Char"/>
    <w:basedOn w:val="DefaultParagraphFont"/>
    <w:link w:val="IntenseQuote"/>
    <w:uiPriority w:val="30"/>
    <w:rsid w:val="00343BD9"/>
    <w:rPr>
      <w:rFonts w:asciiTheme="majorHAnsi" w:eastAsiaTheme="majorEastAsia" w:hAnsiTheme="majorHAnsi" w:cstheme="majorBidi"/>
      <w:b/>
      <w:bCs/>
      <w:i/>
      <w:iCs/>
      <w:color w:val="9F2936" w:themeColor="accent2"/>
      <w:sz w:val="20"/>
      <w:szCs w:val="20"/>
    </w:rPr>
  </w:style>
  <w:style w:type="character" w:styleId="SubtleEmphasis">
    <w:name w:val="Subtle Emphasis"/>
    <w:uiPriority w:val="19"/>
    <w:qFormat/>
    <w:rsid w:val="00343BD9"/>
    <w:rPr>
      <w:rFonts w:asciiTheme="majorHAnsi" w:eastAsiaTheme="majorEastAsia" w:hAnsiTheme="majorHAnsi" w:cstheme="majorBidi"/>
      <w:i/>
      <w:iCs/>
      <w:color w:val="9F2936" w:themeColor="accent2"/>
    </w:rPr>
  </w:style>
  <w:style w:type="character" w:styleId="IntenseEmphasis">
    <w:name w:val="Intense Emphasis"/>
    <w:uiPriority w:val="21"/>
    <w:qFormat/>
    <w:rsid w:val="00343BD9"/>
    <w:rPr>
      <w:rFonts w:asciiTheme="majorHAnsi" w:eastAsiaTheme="majorEastAsia" w:hAnsiTheme="majorHAnsi" w:cstheme="majorBidi"/>
      <w:b/>
      <w:bCs/>
      <w:i/>
      <w:iCs/>
      <w:dstrike w:val="0"/>
      <w:color w:val="FFFFFF" w:themeColor="background1"/>
      <w:bdr w:val="single" w:sz="18" w:space="0" w:color="9F2936" w:themeColor="accent2"/>
      <w:shd w:val="clear" w:color="auto" w:fill="9F2936" w:themeFill="accent2"/>
      <w:vertAlign w:val="baseline"/>
    </w:rPr>
  </w:style>
  <w:style w:type="character" w:styleId="SubtleReference">
    <w:name w:val="Subtle Reference"/>
    <w:uiPriority w:val="31"/>
    <w:qFormat/>
    <w:rsid w:val="00343BD9"/>
    <w:rPr>
      <w:i/>
      <w:iCs/>
      <w:smallCaps/>
      <w:color w:val="9F2936" w:themeColor="accent2"/>
      <w:u w:color="9F2936" w:themeColor="accent2"/>
    </w:rPr>
  </w:style>
  <w:style w:type="character" w:styleId="IntenseReference">
    <w:name w:val="Intense Reference"/>
    <w:uiPriority w:val="32"/>
    <w:qFormat/>
    <w:rsid w:val="00343BD9"/>
    <w:rPr>
      <w:b/>
      <w:bCs/>
      <w:i/>
      <w:iCs/>
      <w:smallCaps/>
      <w:color w:val="9F2936" w:themeColor="accent2"/>
      <w:u w:color="9F2936" w:themeColor="accent2"/>
    </w:rPr>
  </w:style>
  <w:style w:type="character" w:styleId="BookTitle">
    <w:name w:val="Book Title"/>
    <w:uiPriority w:val="33"/>
    <w:qFormat/>
    <w:rsid w:val="00343BD9"/>
    <w:rPr>
      <w:rFonts w:asciiTheme="majorHAnsi" w:eastAsiaTheme="majorEastAsia" w:hAnsiTheme="majorHAnsi" w:cstheme="majorBidi"/>
      <w:b/>
      <w:bCs/>
      <w:i/>
      <w:iCs/>
      <w:smallCaps/>
      <w:color w:val="761E28" w:themeColor="accent2" w:themeShade="BF"/>
      <w:u w:val="single"/>
    </w:rPr>
  </w:style>
  <w:style w:type="paragraph" w:styleId="TOCHeading">
    <w:name w:val="TOC Heading"/>
    <w:basedOn w:val="Heading1"/>
    <w:next w:val="Normal"/>
    <w:uiPriority w:val="39"/>
    <w:semiHidden/>
    <w:unhideWhenUsed/>
    <w:qFormat/>
    <w:rsid w:val="00343BD9"/>
    <w:pPr>
      <w:outlineLvl w:val="9"/>
    </w:pPr>
  </w:style>
</w:styles>
</file>

<file path=word/webSettings.xml><?xml version="1.0" encoding="utf-8"?>
<w:webSettings xmlns:r="http://schemas.openxmlformats.org/officeDocument/2006/relationships" xmlns:w="http://schemas.openxmlformats.org/wordprocessingml/2006/main">
  <w:divs>
    <w:div w:id="91856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2040393E6454E2AA7760E15AB5270D4"/>
        <w:category>
          <w:name w:val="General"/>
          <w:gallery w:val="placeholder"/>
        </w:category>
        <w:types>
          <w:type w:val="bbPlcHdr"/>
        </w:types>
        <w:behaviors>
          <w:behavior w:val="content"/>
        </w:behaviors>
        <w:guid w:val="{4BBCE900-16E4-458B-A479-CD15CBD4F731}"/>
      </w:docPartPr>
      <w:docPartBody>
        <w:p w:rsidR="003122BC" w:rsidRDefault="00F00B72" w:rsidP="00F00B72">
          <w:pPr>
            <w:pStyle w:val="32040393E6454E2AA7760E15AB5270D4"/>
          </w:pPr>
          <w:r>
            <w:rPr>
              <w:rFonts w:asciiTheme="majorHAnsi" w:hAnsiTheme="majorHAnsi"/>
              <w:sz w:val="44"/>
              <w:szCs w:val="44"/>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00B72"/>
    <w:rsid w:val="003122BC"/>
    <w:rsid w:val="00733148"/>
    <w:rsid w:val="00C7489D"/>
    <w:rsid w:val="00F00B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2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040393E6454E2AA7760E15AB5270D4">
    <w:name w:val="32040393E6454E2AA7760E15AB5270D4"/>
    <w:rsid w:val="00F00B7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New Journey of Life</dc:subject>
  <dc:creator>hloom.com</dc:creator>
  <cp:lastModifiedBy>ASUS</cp:lastModifiedBy>
  <cp:revision>3</cp:revision>
  <dcterms:created xsi:type="dcterms:W3CDTF">2019-03-06T04:44:00Z</dcterms:created>
  <dcterms:modified xsi:type="dcterms:W3CDTF">2019-03-06T05:30:00Z</dcterms:modified>
</cp:coreProperties>
</file>