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5A5" w:rsidRPr="00E955A5" w:rsidRDefault="00302CE7" w:rsidP="00E955A5">
      <w:pPr>
        <w:autoSpaceDE w:val="0"/>
        <w:autoSpaceDN w:val="0"/>
        <w:adjustRightInd w:val="0"/>
        <w:spacing w:after="0" w:line="240" w:lineRule="auto"/>
        <w:ind w:left="426" w:hanging="426"/>
        <w:jc w:val="center"/>
        <w:rPr>
          <w:rFonts w:ascii="Arial" w:hAnsi="Arial" w:cs="Arial"/>
          <w:b/>
          <w:bCs/>
          <w:color w:val="000000"/>
          <w:sz w:val="40"/>
          <w:szCs w:val="40"/>
        </w:rPr>
      </w:pPr>
      <w:r w:rsidRPr="00E955A5">
        <w:rPr>
          <w:rFonts w:ascii="Arial" w:hAnsi="Arial" w:cs="Arial"/>
          <w:b/>
          <w:bCs/>
          <w:color w:val="000000"/>
          <w:sz w:val="40"/>
          <w:szCs w:val="40"/>
        </w:rPr>
        <w:t xml:space="preserve"> (ATUPCAN)</w:t>
      </w:r>
    </w:p>
    <w:p w:rsidR="00E955A5" w:rsidRPr="000733F9" w:rsidRDefault="00E955A5" w:rsidP="006A560D">
      <w:pPr>
        <w:autoSpaceDE w:val="0"/>
        <w:autoSpaceDN w:val="0"/>
        <w:adjustRightInd w:val="0"/>
        <w:spacing w:after="0" w:line="240" w:lineRule="auto"/>
        <w:ind w:left="426" w:hanging="426"/>
        <w:jc w:val="both"/>
        <w:rPr>
          <w:rFonts w:ascii="Arial" w:hAnsi="Arial" w:cs="Arial"/>
          <w:b/>
          <w:bCs/>
          <w:color w:val="000000"/>
        </w:rPr>
      </w:pPr>
    </w:p>
    <w:p w:rsidR="006715FC" w:rsidRDefault="006715FC" w:rsidP="006A560D">
      <w:pPr>
        <w:autoSpaceDE w:val="0"/>
        <w:autoSpaceDN w:val="0"/>
        <w:adjustRightInd w:val="0"/>
        <w:spacing w:after="0" w:line="240" w:lineRule="auto"/>
        <w:ind w:left="426" w:hanging="426"/>
        <w:jc w:val="both"/>
        <w:rPr>
          <w:rFonts w:ascii="Arial" w:hAnsi="Arial" w:cs="Arial"/>
          <w:b/>
          <w:bCs/>
          <w:color w:val="000000"/>
        </w:rPr>
      </w:pPr>
    </w:p>
    <w:p w:rsidR="00E955A5" w:rsidRDefault="00E955A5" w:rsidP="006A560D">
      <w:pPr>
        <w:autoSpaceDE w:val="0"/>
        <w:autoSpaceDN w:val="0"/>
        <w:adjustRightInd w:val="0"/>
        <w:spacing w:after="0" w:line="240" w:lineRule="auto"/>
        <w:ind w:left="426" w:hanging="426"/>
        <w:jc w:val="both"/>
        <w:rPr>
          <w:rFonts w:ascii="Arial" w:hAnsi="Arial" w:cs="Arial"/>
          <w:b/>
          <w:bCs/>
          <w:color w:val="000000"/>
        </w:rPr>
      </w:pPr>
    </w:p>
    <w:p w:rsidR="00E955A5" w:rsidRPr="003A2D18" w:rsidRDefault="00E955A5" w:rsidP="006A560D">
      <w:pPr>
        <w:autoSpaceDE w:val="0"/>
        <w:autoSpaceDN w:val="0"/>
        <w:adjustRightInd w:val="0"/>
        <w:spacing w:after="0" w:line="240" w:lineRule="auto"/>
        <w:ind w:left="426" w:hanging="426"/>
        <w:jc w:val="both"/>
        <w:rPr>
          <w:rFonts w:ascii="Arial" w:hAnsi="Arial" w:cs="Arial"/>
          <w:b/>
          <w:bCs/>
          <w:color w:val="000000"/>
        </w:rPr>
      </w:pPr>
    </w:p>
    <w:p w:rsidR="00B140C5" w:rsidRPr="003A2D18" w:rsidRDefault="00E955A5" w:rsidP="005C4FC9">
      <w:pPr>
        <w:jc w:val="center"/>
        <w:rPr>
          <w:rFonts w:ascii="Arial" w:hAnsi="Arial" w:cs="Arial"/>
          <w:b/>
          <w:bCs/>
          <w:color w:val="000000"/>
        </w:rPr>
      </w:pPr>
      <w:r w:rsidRPr="003A2D18">
        <w:rPr>
          <w:rFonts w:ascii="Arial" w:hAnsi="Arial" w:cs="Arial"/>
          <w:b/>
          <w:bCs/>
          <w:color w:val="000000"/>
        </w:rPr>
        <w:t>DRAFT</w:t>
      </w:r>
    </w:p>
    <w:p w:rsidR="00B140C5" w:rsidRPr="003A2D18" w:rsidRDefault="005C4FC9" w:rsidP="005C4FC9">
      <w:pPr>
        <w:jc w:val="center"/>
        <w:rPr>
          <w:rFonts w:ascii="Arial" w:hAnsi="Arial" w:cs="Arial"/>
          <w:b/>
          <w:bCs/>
          <w:color w:val="000000"/>
        </w:rPr>
      </w:pPr>
      <w:r w:rsidRPr="003A2D18">
        <w:rPr>
          <w:rFonts w:ascii="Arial" w:eastAsia="Calibri" w:hAnsi="Arial" w:cs="Arial"/>
          <w:b/>
        </w:rPr>
        <w:t>"IMPROVING SKILLS FOR MARKETING IN FIVE FISH FARMING DISTRICT ASSOCIATIONS PUERTO balsa, Upper Amazon, </w:t>
      </w:r>
      <w:r w:rsidRPr="003A2D18">
        <w:rPr>
          <w:rFonts w:ascii="Arial" w:hAnsi="Arial" w:cs="Arial"/>
          <w:b/>
          <w:bCs/>
          <w:color w:val="000000"/>
        </w:rPr>
        <w:t>LORETO "</w:t>
      </w:r>
    </w:p>
    <w:p w:rsidR="00B140C5" w:rsidRPr="003A2D18" w:rsidRDefault="00B140C5" w:rsidP="005C4FC9">
      <w:pPr>
        <w:jc w:val="center"/>
        <w:rPr>
          <w:rFonts w:ascii="Arial" w:hAnsi="Arial" w:cs="Arial"/>
          <w:b/>
          <w:bCs/>
          <w:color w:val="000000"/>
        </w:rPr>
      </w:pPr>
    </w:p>
    <w:p w:rsidR="005C4FC9" w:rsidRPr="003A2D18" w:rsidRDefault="005C4FC9" w:rsidP="005C4FC9">
      <w:pPr>
        <w:jc w:val="center"/>
        <w:rPr>
          <w:rFonts w:ascii="Arial" w:hAnsi="Arial" w:cs="Arial"/>
          <w:b/>
          <w:bCs/>
          <w:color w:val="000000"/>
        </w:rPr>
      </w:pPr>
    </w:p>
    <w:p w:rsidR="005C4FC9" w:rsidRPr="003A2D18" w:rsidRDefault="00B140C5" w:rsidP="005C4FC9">
      <w:pPr>
        <w:jc w:val="center"/>
        <w:rPr>
          <w:rFonts w:ascii="Arial" w:hAnsi="Arial" w:cs="Arial"/>
          <w:b/>
          <w:bCs/>
          <w:color w:val="000000"/>
        </w:rPr>
      </w:pPr>
      <w:r w:rsidRPr="003A2D18">
        <w:rPr>
          <w:rFonts w:ascii="Arial" w:hAnsi="Arial" w:cs="Arial"/>
          <w:b/>
          <w:bCs/>
          <w:color w:val="000000"/>
        </w:rPr>
        <w:t>Ready for:</w:t>
      </w:r>
    </w:p>
    <w:p w:rsidR="00B140C5" w:rsidRDefault="00B140C5" w:rsidP="005C4FC9">
      <w:pPr>
        <w:jc w:val="center"/>
        <w:rPr>
          <w:rFonts w:ascii="Arial" w:hAnsi="Arial" w:cs="Arial"/>
          <w:b/>
          <w:bCs/>
          <w:color w:val="000000"/>
        </w:rPr>
      </w:pPr>
    </w:p>
    <w:p w:rsidR="00B140C5" w:rsidRDefault="00B140C5" w:rsidP="005C4FC9">
      <w:pPr>
        <w:jc w:val="center"/>
        <w:rPr>
          <w:rFonts w:ascii="Arial" w:hAnsi="Arial" w:cs="Arial"/>
          <w:b/>
          <w:bCs/>
          <w:color w:val="000000"/>
        </w:rPr>
      </w:pPr>
    </w:p>
    <w:p w:rsidR="005C4FC9" w:rsidRDefault="005C4FC9" w:rsidP="005C4FC9">
      <w:pPr>
        <w:jc w:val="center"/>
        <w:rPr>
          <w:rFonts w:ascii="Arial" w:hAnsi="Arial" w:cs="Arial"/>
          <w:b/>
          <w:bCs/>
          <w:color w:val="000000"/>
        </w:rPr>
      </w:pPr>
    </w:p>
    <w:p w:rsidR="00B140C5" w:rsidRDefault="009B3296" w:rsidP="005C4FC9">
      <w:pPr>
        <w:jc w:val="center"/>
        <w:rPr>
          <w:rFonts w:ascii="Arial" w:hAnsi="Arial" w:cs="Arial"/>
          <w:b/>
          <w:bCs/>
          <w:color w:val="000000"/>
        </w:rPr>
      </w:pPr>
      <w:r>
        <w:rPr>
          <w:rFonts w:ascii="Arial" w:hAnsi="Arial" w:cs="Arial"/>
          <w:b/>
          <w:bCs/>
          <w:color w:val="000000"/>
        </w:rPr>
        <w:t>February 2018</w:t>
      </w:r>
    </w:p>
    <w:p w:rsidR="00F222CC" w:rsidRPr="000733F9" w:rsidRDefault="00F222CC" w:rsidP="005C4FC9">
      <w:pPr>
        <w:jc w:val="center"/>
        <w:rPr>
          <w:rFonts w:ascii="Arial" w:hAnsi="Arial" w:cs="Arial"/>
          <w:b/>
          <w:bCs/>
          <w:color w:val="000000"/>
        </w:rPr>
      </w:pPr>
      <w:r w:rsidRPr="000733F9">
        <w:rPr>
          <w:rFonts w:ascii="Arial" w:hAnsi="Arial" w:cs="Arial"/>
          <w:b/>
          <w:bCs/>
          <w:color w:val="000000"/>
        </w:rPr>
        <w:br w:type="page"/>
      </w: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sdt>
      <w:sdtPr>
        <w:rPr>
          <w:rFonts w:ascii="Arial" w:eastAsia="MS Mincho" w:hAnsi="Arial" w:cs="Arial"/>
          <w:color w:val="auto"/>
          <w:sz w:val="22"/>
          <w:szCs w:val="22"/>
          <w:lang w:val="es-ES" w:eastAsia="es-MX"/>
        </w:rPr>
        <w:id w:val="1421523588"/>
        <w:docPartObj>
          <w:docPartGallery w:val="Table of Contents"/>
          <w:docPartUnique/>
        </w:docPartObj>
      </w:sdtPr>
      <w:sdtEndPr>
        <w:rPr>
          <w:rFonts w:asciiTheme="minorHAnsi" w:eastAsiaTheme="minorHAnsi" w:hAnsiTheme="minorHAnsi" w:cstheme="minorBidi"/>
          <w:lang w:eastAsia="en-US"/>
        </w:rPr>
      </w:sdtEndPr>
      <w:sdtContent>
        <w:p w:rsidR="00896015" w:rsidRPr="000733F9" w:rsidRDefault="00896015" w:rsidP="00917680">
          <w:pPr>
            <w:pStyle w:val="TtulodeTDC"/>
            <w:numPr>
              <w:ilvl w:val="0"/>
              <w:numId w:val="0"/>
            </w:numPr>
            <w:rPr>
              <w:rFonts w:ascii="Arial" w:hAnsi="Arial" w:cs="Arial"/>
              <w:sz w:val="22"/>
              <w:szCs w:val="22"/>
              <w:lang w:val="es-ES"/>
            </w:rPr>
          </w:pPr>
          <w:r w:rsidRPr="000733F9">
            <w:rPr>
              <w:rFonts w:ascii="Arial" w:hAnsi="Arial" w:cs="Arial"/>
              <w:sz w:val="22"/>
              <w:szCs w:val="22"/>
              <w:lang w:val="es-ES"/>
            </w:rPr>
            <w:t>Content Project</w:t>
          </w:r>
        </w:p>
        <w:p w:rsidR="000733F9" w:rsidRPr="000733F9" w:rsidRDefault="000733F9" w:rsidP="000733F9">
          <w:pPr>
            <w:rPr>
              <w:rFonts w:ascii="Arial" w:hAnsi="Arial" w:cs="Arial"/>
              <w:lang w:val="es-ES" w:eastAsia="es-PE"/>
            </w:rPr>
          </w:pPr>
        </w:p>
        <w:p w:rsidR="001208E8" w:rsidRDefault="00254BAF">
          <w:pPr>
            <w:pStyle w:val="TDC1"/>
            <w:tabs>
              <w:tab w:val="left" w:pos="440"/>
              <w:tab w:val="right" w:leader="dot" w:pos="8779"/>
            </w:tabs>
            <w:rPr>
              <w:rFonts w:eastAsiaTheme="minorEastAsia"/>
              <w:noProof/>
              <w:lang w:eastAsia="es-PE"/>
            </w:rPr>
          </w:pPr>
          <w:r>
            <w:rPr>
              <w:rFonts w:ascii="Arial" w:hAnsi="Arial" w:cs="Arial"/>
            </w:rPr>
            <w:fldChar w:fldCharType="begin"/>
          </w:r>
          <w:r>
            <w:rPr>
              <w:rFonts w:ascii="Arial" w:hAnsi="Arial" w:cs="Arial"/>
            </w:rPr>
            <w:instrText xml:space="preserve"> TOC \o "1-4" \h \z \u </w:instrText>
          </w:r>
          <w:r>
            <w:rPr>
              <w:rFonts w:ascii="Arial" w:hAnsi="Arial" w:cs="Arial"/>
            </w:rPr>
            <w:fldChar w:fldCharType="separate"/>
          </w:r>
          <w:hyperlink w:anchor="_Toc498967783" w:history="1">
            <w:r w:rsidR="001208E8" w:rsidRPr="00B95677">
              <w:rPr>
                <w:rStyle w:val="Hipervnculo"/>
                <w:noProof/>
              </w:rPr>
              <w:t>1.</w:t>
            </w:r>
            <w:r w:rsidR="001208E8">
              <w:rPr>
                <w:rFonts w:eastAsiaTheme="minorEastAsia"/>
                <w:noProof/>
                <w:lang w:eastAsia="es-PE"/>
              </w:rPr>
              <w:tab/>
            </w:r>
            <w:r w:rsidR="001208E8" w:rsidRPr="00B95677">
              <w:rPr>
                <w:rStyle w:val="Hipervnculo"/>
                <w:noProof/>
              </w:rPr>
              <w:t>Executive Summary</w:t>
            </w:r>
            <w:r w:rsidR="001208E8">
              <w:rPr>
                <w:noProof/>
                <w:webHidden/>
              </w:rPr>
              <w:tab/>
            </w:r>
            <w:r w:rsidR="001208E8">
              <w:rPr>
                <w:noProof/>
                <w:webHidden/>
              </w:rPr>
              <w:fldChar w:fldCharType="begin"/>
            </w:r>
            <w:r w:rsidR="001208E8">
              <w:rPr>
                <w:noProof/>
                <w:webHidden/>
              </w:rPr>
              <w:instrText xml:space="preserve"> PAGEREF _Toc498967783 \h </w:instrText>
            </w:r>
            <w:r w:rsidR="001208E8">
              <w:rPr>
                <w:noProof/>
                <w:webHidden/>
              </w:rPr>
            </w:r>
            <w:r w:rsidR="001208E8">
              <w:rPr>
                <w:noProof/>
                <w:webHidden/>
              </w:rPr>
              <w:fldChar w:fldCharType="separate"/>
            </w:r>
            <w:r w:rsidR="001208E8">
              <w:rPr>
                <w:noProof/>
                <w:webHidden/>
              </w:rPr>
              <w:t>4</w:t>
            </w:r>
            <w:r w:rsidR="001208E8">
              <w:rPr>
                <w:noProof/>
                <w:webHidden/>
              </w:rPr>
              <w:fldChar w:fldCharType="end"/>
            </w:r>
          </w:hyperlink>
        </w:p>
        <w:p w:rsidR="001208E8" w:rsidRDefault="001F2B43">
          <w:pPr>
            <w:pStyle w:val="TDC1"/>
            <w:tabs>
              <w:tab w:val="left" w:pos="440"/>
              <w:tab w:val="right" w:leader="dot" w:pos="8779"/>
            </w:tabs>
            <w:rPr>
              <w:rFonts w:eastAsiaTheme="minorEastAsia"/>
              <w:noProof/>
              <w:lang w:eastAsia="es-PE"/>
            </w:rPr>
          </w:pPr>
          <w:hyperlink w:anchor="_Toc498967784" w:history="1">
            <w:r w:rsidR="001208E8" w:rsidRPr="00B95677">
              <w:rPr>
                <w:rStyle w:val="Hipervnculo"/>
                <w:noProof/>
              </w:rPr>
              <w:t>2.</w:t>
            </w:r>
            <w:r w:rsidR="001208E8">
              <w:rPr>
                <w:rFonts w:eastAsiaTheme="minorEastAsia"/>
                <w:noProof/>
                <w:lang w:eastAsia="es-PE"/>
              </w:rPr>
              <w:tab/>
            </w:r>
            <w:r w:rsidR="001208E8" w:rsidRPr="00B95677">
              <w:rPr>
                <w:rStyle w:val="Hipervnculo"/>
                <w:noProof/>
              </w:rPr>
              <w:t>General features</w:t>
            </w:r>
            <w:r w:rsidR="001208E8">
              <w:rPr>
                <w:noProof/>
                <w:webHidden/>
              </w:rPr>
              <w:tab/>
            </w:r>
            <w:r w:rsidR="001208E8">
              <w:rPr>
                <w:noProof/>
                <w:webHidden/>
              </w:rPr>
              <w:fldChar w:fldCharType="begin"/>
            </w:r>
            <w:r w:rsidR="001208E8">
              <w:rPr>
                <w:noProof/>
                <w:webHidden/>
              </w:rPr>
              <w:instrText xml:space="preserve"> PAGEREF _Toc498967784 \h </w:instrText>
            </w:r>
            <w:r w:rsidR="001208E8">
              <w:rPr>
                <w:noProof/>
                <w:webHidden/>
              </w:rPr>
            </w:r>
            <w:r w:rsidR="001208E8">
              <w:rPr>
                <w:noProof/>
                <w:webHidden/>
              </w:rPr>
              <w:fldChar w:fldCharType="separate"/>
            </w:r>
            <w:r w:rsidR="001208E8">
              <w:rPr>
                <w:noProof/>
                <w:webHidden/>
              </w:rPr>
              <w:t>5</w:t>
            </w:r>
            <w:r w:rsidR="001208E8">
              <w:rPr>
                <w:noProof/>
                <w:webHidden/>
              </w:rPr>
              <w:fldChar w:fldCharType="end"/>
            </w:r>
          </w:hyperlink>
        </w:p>
        <w:p w:rsidR="001208E8" w:rsidRDefault="001F2B43">
          <w:pPr>
            <w:pStyle w:val="TDC2"/>
            <w:tabs>
              <w:tab w:val="left" w:pos="880"/>
              <w:tab w:val="right" w:leader="dot" w:pos="8779"/>
            </w:tabs>
            <w:rPr>
              <w:noProof/>
            </w:rPr>
          </w:pPr>
          <w:hyperlink w:anchor="_Toc498967787" w:history="1">
            <w:r w:rsidR="001208E8" w:rsidRPr="00B95677">
              <w:rPr>
                <w:rStyle w:val="Hipervnculo"/>
                <w:noProof/>
              </w:rPr>
              <w:t>2.1</w:t>
            </w:r>
            <w:r w:rsidR="001208E8">
              <w:rPr>
                <w:noProof/>
              </w:rPr>
              <w:tab/>
            </w:r>
            <w:r w:rsidR="001208E8" w:rsidRPr="00B95677">
              <w:rPr>
                <w:rStyle w:val="Hipervnculo"/>
                <w:rFonts w:cs="Arial"/>
                <w:noProof/>
              </w:rPr>
              <w:t>Project's name</w:t>
            </w:r>
            <w:r w:rsidR="001208E8">
              <w:rPr>
                <w:noProof/>
                <w:webHidden/>
              </w:rPr>
              <w:tab/>
            </w:r>
            <w:r w:rsidR="001208E8">
              <w:rPr>
                <w:noProof/>
                <w:webHidden/>
              </w:rPr>
              <w:fldChar w:fldCharType="begin"/>
            </w:r>
            <w:r w:rsidR="001208E8">
              <w:rPr>
                <w:noProof/>
                <w:webHidden/>
              </w:rPr>
              <w:instrText xml:space="preserve"> PAGEREF _Toc498967787 \h </w:instrText>
            </w:r>
            <w:r w:rsidR="001208E8">
              <w:rPr>
                <w:noProof/>
                <w:webHidden/>
              </w:rPr>
            </w:r>
            <w:r w:rsidR="001208E8">
              <w:rPr>
                <w:noProof/>
                <w:webHidden/>
              </w:rPr>
              <w:fldChar w:fldCharType="separate"/>
            </w:r>
            <w:r w:rsidR="001208E8">
              <w:rPr>
                <w:noProof/>
                <w:webHidden/>
              </w:rPr>
              <w:t>5</w:t>
            </w:r>
            <w:r w:rsidR="001208E8">
              <w:rPr>
                <w:noProof/>
                <w:webHidden/>
              </w:rPr>
              <w:fldChar w:fldCharType="end"/>
            </w:r>
          </w:hyperlink>
        </w:p>
        <w:p w:rsidR="001208E8" w:rsidRDefault="001F2B43">
          <w:pPr>
            <w:pStyle w:val="TDC2"/>
            <w:tabs>
              <w:tab w:val="left" w:pos="880"/>
              <w:tab w:val="right" w:leader="dot" w:pos="8779"/>
            </w:tabs>
            <w:rPr>
              <w:noProof/>
            </w:rPr>
          </w:pPr>
          <w:hyperlink w:anchor="_Toc498967788" w:history="1">
            <w:r w:rsidR="001208E8" w:rsidRPr="00B95677">
              <w:rPr>
                <w:rStyle w:val="Hipervnculo"/>
                <w:rFonts w:cs="Arial"/>
                <w:noProof/>
              </w:rPr>
              <w:t>2.2</w:t>
            </w:r>
            <w:r w:rsidR="001208E8">
              <w:rPr>
                <w:noProof/>
              </w:rPr>
              <w:tab/>
            </w:r>
            <w:r w:rsidR="001208E8" w:rsidRPr="00B95677">
              <w:rPr>
                <w:rStyle w:val="Hipervnculo"/>
                <w:rFonts w:cs="Arial"/>
                <w:noProof/>
              </w:rPr>
              <w:t>Location</w:t>
            </w:r>
            <w:r w:rsidR="001208E8">
              <w:rPr>
                <w:noProof/>
                <w:webHidden/>
              </w:rPr>
              <w:tab/>
            </w:r>
            <w:r w:rsidR="001208E8">
              <w:rPr>
                <w:noProof/>
                <w:webHidden/>
              </w:rPr>
              <w:fldChar w:fldCharType="begin"/>
            </w:r>
            <w:r w:rsidR="001208E8">
              <w:rPr>
                <w:noProof/>
                <w:webHidden/>
              </w:rPr>
              <w:instrText xml:space="preserve"> PAGEREF _Toc498967788 \h </w:instrText>
            </w:r>
            <w:r w:rsidR="001208E8">
              <w:rPr>
                <w:noProof/>
                <w:webHidden/>
              </w:rPr>
            </w:r>
            <w:r w:rsidR="001208E8">
              <w:rPr>
                <w:noProof/>
                <w:webHidden/>
              </w:rPr>
              <w:fldChar w:fldCharType="separate"/>
            </w:r>
            <w:r w:rsidR="001208E8">
              <w:rPr>
                <w:noProof/>
                <w:webHidden/>
              </w:rPr>
              <w:t>5</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789" w:history="1">
            <w:r w:rsidR="001208E8" w:rsidRPr="00B95677">
              <w:rPr>
                <w:rStyle w:val="Hipervnculo"/>
                <w:rFonts w:cs="Arial"/>
                <w:b/>
                <w:noProof/>
              </w:rPr>
              <w:t>2.2.1</w:t>
            </w:r>
            <w:r w:rsidR="001208E8">
              <w:rPr>
                <w:noProof/>
              </w:rPr>
              <w:tab/>
            </w:r>
            <w:r w:rsidR="001208E8" w:rsidRPr="00B95677">
              <w:rPr>
                <w:rStyle w:val="Hipervnculo"/>
                <w:rFonts w:cs="Arial"/>
                <w:b/>
                <w:noProof/>
              </w:rPr>
              <w:t>Project Location</w:t>
            </w:r>
            <w:r w:rsidR="001208E8">
              <w:rPr>
                <w:noProof/>
                <w:webHidden/>
              </w:rPr>
              <w:tab/>
            </w:r>
            <w:r w:rsidR="001208E8">
              <w:rPr>
                <w:noProof/>
                <w:webHidden/>
              </w:rPr>
              <w:fldChar w:fldCharType="begin"/>
            </w:r>
            <w:r w:rsidR="001208E8">
              <w:rPr>
                <w:noProof/>
                <w:webHidden/>
              </w:rPr>
              <w:instrText xml:space="preserve"> PAGEREF _Toc498967789 \h </w:instrText>
            </w:r>
            <w:r w:rsidR="001208E8">
              <w:rPr>
                <w:noProof/>
                <w:webHidden/>
              </w:rPr>
            </w:r>
            <w:r w:rsidR="001208E8">
              <w:rPr>
                <w:noProof/>
                <w:webHidden/>
              </w:rPr>
              <w:fldChar w:fldCharType="separate"/>
            </w:r>
            <w:r w:rsidR="001208E8">
              <w:rPr>
                <w:noProof/>
                <w:webHidden/>
              </w:rPr>
              <w:t>6</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790" w:history="1">
            <w:r w:rsidR="001208E8" w:rsidRPr="00B95677">
              <w:rPr>
                <w:rStyle w:val="Hipervnculo"/>
                <w:rFonts w:cs="Arial"/>
                <w:b/>
                <w:noProof/>
              </w:rPr>
              <w:t>2.2.2</w:t>
            </w:r>
            <w:r w:rsidR="001208E8">
              <w:rPr>
                <w:noProof/>
              </w:rPr>
              <w:tab/>
            </w:r>
            <w:r w:rsidR="001208E8" w:rsidRPr="00B95677">
              <w:rPr>
                <w:rStyle w:val="Hipervnculo"/>
                <w:rFonts w:cs="Arial"/>
                <w:b/>
                <w:noProof/>
              </w:rPr>
              <w:t>Population of the communities that benefit from the project</w:t>
            </w:r>
            <w:r w:rsidR="001208E8">
              <w:rPr>
                <w:noProof/>
                <w:webHidden/>
              </w:rPr>
              <w:tab/>
            </w:r>
            <w:r w:rsidR="001208E8">
              <w:rPr>
                <w:noProof/>
                <w:webHidden/>
              </w:rPr>
              <w:fldChar w:fldCharType="begin"/>
            </w:r>
            <w:r w:rsidR="001208E8">
              <w:rPr>
                <w:noProof/>
                <w:webHidden/>
              </w:rPr>
              <w:instrText xml:space="preserve"> PAGEREF _Toc498967790 \h </w:instrText>
            </w:r>
            <w:r w:rsidR="001208E8">
              <w:rPr>
                <w:noProof/>
                <w:webHidden/>
              </w:rPr>
            </w:r>
            <w:r w:rsidR="001208E8">
              <w:rPr>
                <w:noProof/>
                <w:webHidden/>
              </w:rPr>
              <w:fldChar w:fldCharType="separate"/>
            </w:r>
            <w:r w:rsidR="001208E8">
              <w:rPr>
                <w:noProof/>
                <w:webHidden/>
              </w:rPr>
              <w:t>6</w:t>
            </w:r>
            <w:r w:rsidR="001208E8">
              <w:rPr>
                <w:noProof/>
                <w:webHidden/>
              </w:rPr>
              <w:fldChar w:fldCharType="end"/>
            </w:r>
          </w:hyperlink>
        </w:p>
        <w:p w:rsidR="001208E8" w:rsidRDefault="001F2B43">
          <w:pPr>
            <w:pStyle w:val="TDC2"/>
            <w:tabs>
              <w:tab w:val="left" w:pos="880"/>
              <w:tab w:val="right" w:leader="dot" w:pos="8779"/>
            </w:tabs>
            <w:rPr>
              <w:noProof/>
            </w:rPr>
          </w:pPr>
          <w:hyperlink w:anchor="_Toc498967791" w:history="1">
            <w:r w:rsidR="001208E8" w:rsidRPr="00B95677">
              <w:rPr>
                <w:rStyle w:val="Hipervnculo"/>
                <w:rFonts w:cs="Arial"/>
                <w:noProof/>
              </w:rPr>
              <w:t>2.3</w:t>
            </w:r>
            <w:r w:rsidR="001208E8">
              <w:rPr>
                <w:noProof/>
              </w:rPr>
              <w:tab/>
            </w:r>
            <w:r w:rsidR="001208E8" w:rsidRPr="00B95677">
              <w:rPr>
                <w:rStyle w:val="Hipervnculo"/>
                <w:rFonts w:cs="Arial"/>
                <w:noProof/>
              </w:rPr>
              <w:t>Formulator unit and PEU</w:t>
            </w:r>
            <w:r w:rsidR="001208E8">
              <w:rPr>
                <w:noProof/>
                <w:webHidden/>
              </w:rPr>
              <w:tab/>
            </w:r>
            <w:r w:rsidR="001208E8">
              <w:rPr>
                <w:noProof/>
                <w:webHidden/>
              </w:rPr>
              <w:fldChar w:fldCharType="begin"/>
            </w:r>
            <w:r w:rsidR="001208E8">
              <w:rPr>
                <w:noProof/>
                <w:webHidden/>
              </w:rPr>
              <w:instrText xml:space="preserve"> PAGEREF _Toc498967791 \h </w:instrText>
            </w:r>
            <w:r w:rsidR="001208E8">
              <w:rPr>
                <w:noProof/>
                <w:webHidden/>
              </w:rPr>
            </w:r>
            <w:r w:rsidR="001208E8">
              <w:rPr>
                <w:noProof/>
                <w:webHidden/>
              </w:rPr>
              <w:fldChar w:fldCharType="separate"/>
            </w:r>
            <w:r w:rsidR="001208E8">
              <w:rPr>
                <w:noProof/>
                <w:webHidden/>
              </w:rPr>
              <w:t>6</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792" w:history="1">
            <w:r w:rsidR="001208E8" w:rsidRPr="00B95677">
              <w:rPr>
                <w:rStyle w:val="Hipervnculo"/>
                <w:rFonts w:cs="Arial"/>
                <w:b/>
                <w:noProof/>
              </w:rPr>
              <w:t>2.3.1</w:t>
            </w:r>
            <w:r w:rsidR="001208E8">
              <w:rPr>
                <w:noProof/>
              </w:rPr>
              <w:tab/>
            </w:r>
            <w:r w:rsidR="001208E8" w:rsidRPr="00B95677">
              <w:rPr>
                <w:rStyle w:val="Hipervnculo"/>
                <w:rFonts w:cs="Arial"/>
                <w:b/>
                <w:noProof/>
              </w:rPr>
              <w:t>Formulator unit</w:t>
            </w:r>
            <w:r w:rsidR="001208E8">
              <w:rPr>
                <w:noProof/>
                <w:webHidden/>
              </w:rPr>
              <w:tab/>
            </w:r>
            <w:r w:rsidR="001208E8">
              <w:rPr>
                <w:noProof/>
                <w:webHidden/>
              </w:rPr>
              <w:fldChar w:fldCharType="begin"/>
            </w:r>
            <w:r w:rsidR="001208E8">
              <w:rPr>
                <w:noProof/>
                <w:webHidden/>
              </w:rPr>
              <w:instrText xml:space="preserve"> PAGEREF _Toc498967792 \h </w:instrText>
            </w:r>
            <w:r w:rsidR="001208E8">
              <w:rPr>
                <w:noProof/>
                <w:webHidden/>
              </w:rPr>
            </w:r>
            <w:r w:rsidR="001208E8">
              <w:rPr>
                <w:noProof/>
                <w:webHidden/>
              </w:rPr>
              <w:fldChar w:fldCharType="separate"/>
            </w:r>
            <w:r w:rsidR="001208E8">
              <w:rPr>
                <w:noProof/>
                <w:webHidden/>
              </w:rPr>
              <w:t>6</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793" w:history="1">
            <w:r w:rsidR="001208E8" w:rsidRPr="00B95677">
              <w:rPr>
                <w:rStyle w:val="Hipervnculo"/>
                <w:rFonts w:cs="Arial"/>
                <w:b/>
                <w:noProof/>
              </w:rPr>
              <w:t>2.3.2</w:t>
            </w:r>
            <w:r w:rsidR="001208E8">
              <w:rPr>
                <w:noProof/>
              </w:rPr>
              <w:tab/>
            </w:r>
            <w:r w:rsidR="001208E8" w:rsidRPr="00B95677">
              <w:rPr>
                <w:rStyle w:val="Hipervnculo"/>
                <w:rFonts w:cs="Arial"/>
                <w:b/>
                <w:noProof/>
              </w:rPr>
              <w:t>Executing unit</w:t>
            </w:r>
            <w:r w:rsidR="001208E8">
              <w:rPr>
                <w:noProof/>
                <w:webHidden/>
              </w:rPr>
              <w:tab/>
            </w:r>
            <w:r w:rsidR="001208E8">
              <w:rPr>
                <w:noProof/>
                <w:webHidden/>
              </w:rPr>
              <w:fldChar w:fldCharType="begin"/>
            </w:r>
            <w:r w:rsidR="001208E8">
              <w:rPr>
                <w:noProof/>
                <w:webHidden/>
              </w:rPr>
              <w:instrText xml:space="preserve"> PAGEREF _Toc498967793 \h </w:instrText>
            </w:r>
            <w:r w:rsidR="001208E8">
              <w:rPr>
                <w:noProof/>
                <w:webHidden/>
              </w:rPr>
            </w:r>
            <w:r w:rsidR="001208E8">
              <w:rPr>
                <w:noProof/>
                <w:webHidden/>
              </w:rPr>
              <w:fldChar w:fldCharType="separate"/>
            </w:r>
            <w:r w:rsidR="001208E8">
              <w:rPr>
                <w:noProof/>
                <w:webHidden/>
              </w:rPr>
              <w:t>7</w:t>
            </w:r>
            <w:r w:rsidR="001208E8">
              <w:rPr>
                <w:noProof/>
                <w:webHidden/>
              </w:rPr>
              <w:fldChar w:fldCharType="end"/>
            </w:r>
          </w:hyperlink>
        </w:p>
        <w:p w:rsidR="001208E8" w:rsidRDefault="001F2B43">
          <w:pPr>
            <w:pStyle w:val="TDC2"/>
            <w:tabs>
              <w:tab w:val="left" w:pos="880"/>
              <w:tab w:val="right" w:leader="dot" w:pos="8779"/>
            </w:tabs>
            <w:rPr>
              <w:noProof/>
            </w:rPr>
          </w:pPr>
          <w:hyperlink w:anchor="_Toc498967794" w:history="1">
            <w:r w:rsidR="001208E8" w:rsidRPr="00B95677">
              <w:rPr>
                <w:rStyle w:val="Hipervnculo"/>
                <w:rFonts w:cs="Arial"/>
                <w:noProof/>
              </w:rPr>
              <w:t>2.4</w:t>
            </w:r>
            <w:r w:rsidR="001208E8">
              <w:rPr>
                <w:noProof/>
              </w:rPr>
              <w:tab/>
            </w:r>
            <w:r w:rsidR="001208E8" w:rsidRPr="00B95677">
              <w:rPr>
                <w:rStyle w:val="Hipervnculo"/>
                <w:rFonts w:cs="Arial"/>
                <w:noProof/>
              </w:rPr>
              <w:t>Stakeholder participation</w:t>
            </w:r>
            <w:r w:rsidR="001208E8">
              <w:rPr>
                <w:noProof/>
                <w:webHidden/>
              </w:rPr>
              <w:tab/>
            </w:r>
            <w:r w:rsidR="001208E8">
              <w:rPr>
                <w:noProof/>
                <w:webHidden/>
              </w:rPr>
              <w:fldChar w:fldCharType="begin"/>
            </w:r>
            <w:r w:rsidR="001208E8">
              <w:rPr>
                <w:noProof/>
                <w:webHidden/>
              </w:rPr>
              <w:instrText xml:space="preserve"> PAGEREF _Toc498967794 \h </w:instrText>
            </w:r>
            <w:r w:rsidR="001208E8">
              <w:rPr>
                <w:noProof/>
                <w:webHidden/>
              </w:rPr>
            </w:r>
            <w:r w:rsidR="001208E8">
              <w:rPr>
                <w:noProof/>
                <w:webHidden/>
              </w:rPr>
              <w:fldChar w:fldCharType="separate"/>
            </w:r>
            <w:r w:rsidR="001208E8">
              <w:rPr>
                <w:noProof/>
                <w:webHidden/>
              </w:rPr>
              <w:t>7</w:t>
            </w:r>
            <w:r w:rsidR="001208E8">
              <w:rPr>
                <w:noProof/>
                <w:webHidden/>
              </w:rPr>
              <w:fldChar w:fldCharType="end"/>
            </w:r>
          </w:hyperlink>
        </w:p>
        <w:p w:rsidR="001208E8" w:rsidRDefault="001F2B43">
          <w:pPr>
            <w:pStyle w:val="TDC2"/>
            <w:tabs>
              <w:tab w:val="left" w:pos="880"/>
              <w:tab w:val="right" w:leader="dot" w:pos="8779"/>
            </w:tabs>
            <w:rPr>
              <w:noProof/>
            </w:rPr>
          </w:pPr>
          <w:hyperlink w:anchor="_Toc498967795" w:history="1">
            <w:r w:rsidR="001208E8" w:rsidRPr="00B95677">
              <w:rPr>
                <w:rStyle w:val="Hipervnculo"/>
                <w:rFonts w:cs="Arial"/>
                <w:noProof/>
              </w:rPr>
              <w:t>2.5</w:t>
            </w:r>
            <w:r w:rsidR="001208E8">
              <w:rPr>
                <w:noProof/>
              </w:rPr>
              <w:tab/>
            </w:r>
            <w:r w:rsidR="001208E8" w:rsidRPr="00B95677">
              <w:rPr>
                <w:rStyle w:val="Hipervnculo"/>
                <w:rFonts w:cs="Arial"/>
                <w:noProof/>
              </w:rPr>
              <w:t>Framework</w:t>
            </w:r>
            <w:r w:rsidR="001208E8">
              <w:rPr>
                <w:noProof/>
                <w:webHidden/>
              </w:rPr>
              <w:tab/>
            </w:r>
            <w:r w:rsidR="001208E8">
              <w:rPr>
                <w:noProof/>
                <w:webHidden/>
              </w:rPr>
              <w:fldChar w:fldCharType="begin"/>
            </w:r>
            <w:r w:rsidR="001208E8">
              <w:rPr>
                <w:noProof/>
                <w:webHidden/>
              </w:rPr>
              <w:instrText xml:space="preserve"> PAGEREF _Toc498967795 \h </w:instrText>
            </w:r>
            <w:r w:rsidR="001208E8">
              <w:rPr>
                <w:noProof/>
                <w:webHidden/>
              </w:rPr>
            </w:r>
            <w:r w:rsidR="001208E8">
              <w:rPr>
                <w:noProof/>
                <w:webHidden/>
              </w:rPr>
              <w:fldChar w:fldCharType="separate"/>
            </w:r>
            <w:r w:rsidR="001208E8">
              <w:rPr>
                <w:noProof/>
                <w:webHidden/>
              </w:rPr>
              <w:t>8</w:t>
            </w:r>
            <w:r w:rsidR="001208E8">
              <w:rPr>
                <w:noProof/>
                <w:webHidden/>
              </w:rPr>
              <w:fldChar w:fldCharType="end"/>
            </w:r>
          </w:hyperlink>
        </w:p>
        <w:p w:rsidR="001208E8" w:rsidRDefault="001F2B43">
          <w:pPr>
            <w:pStyle w:val="TDC1"/>
            <w:tabs>
              <w:tab w:val="left" w:pos="440"/>
              <w:tab w:val="right" w:leader="dot" w:pos="8779"/>
            </w:tabs>
            <w:rPr>
              <w:rFonts w:eastAsiaTheme="minorEastAsia"/>
              <w:noProof/>
              <w:lang w:eastAsia="es-PE"/>
            </w:rPr>
          </w:pPr>
          <w:hyperlink w:anchor="_Toc498967796" w:history="1">
            <w:r w:rsidR="001208E8" w:rsidRPr="00B95677">
              <w:rPr>
                <w:rStyle w:val="Hipervnculo"/>
                <w:bCs/>
                <w:noProof/>
              </w:rPr>
              <w:t>3.</w:t>
            </w:r>
            <w:r w:rsidR="001208E8">
              <w:rPr>
                <w:rFonts w:eastAsiaTheme="minorEastAsia"/>
                <w:noProof/>
                <w:lang w:eastAsia="es-PE"/>
              </w:rPr>
              <w:tab/>
            </w:r>
            <w:r w:rsidR="001208E8" w:rsidRPr="00B95677">
              <w:rPr>
                <w:rStyle w:val="Hipervnculo"/>
                <w:bCs/>
                <w:noProof/>
              </w:rPr>
              <w:t>ID.</w:t>
            </w:r>
            <w:r w:rsidR="001208E8">
              <w:rPr>
                <w:noProof/>
                <w:webHidden/>
              </w:rPr>
              <w:tab/>
            </w:r>
            <w:r w:rsidR="001208E8">
              <w:rPr>
                <w:noProof/>
                <w:webHidden/>
              </w:rPr>
              <w:fldChar w:fldCharType="begin"/>
            </w:r>
            <w:r w:rsidR="001208E8">
              <w:rPr>
                <w:noProof/>
                <w:webHidden/>
              </w:rPr>
              <w:instrText xml:space="preserve"> PAGEREF _Toc498967796 \h </w:instrText>
            </w:r>
            <w:r w:rsidR="001208E8">
              <w:rPr>
                <w:noProof/>
                <w:webHidden/>
              </w:rPr>
            </w:r>
            <w:r w:rsidR="001208E8">
              <w:rPr>
                <w:noProof/>
                <w:webHidden/>
              </w:rPr>
              <w:fldChar w:fldCharType="separate"/>
            </w:r>
            <w:r w:rsidR="001208E8">
              <w:rPr>
                <w:noProof/>
                <w:webHidden/>
              </w:rPr>
              <w:t>9</w:t>
            </w:r>
            <w:r w:rsidR="001208E8">
              <w:rPr>
                <w:noProof/>
                <w:webHidden/>
              </w:rPr>
              <w:fldChar w:fldCharType="end"/>
            </w:r>
          </w:hyperlink>
        </w:p>
        <w:p w:rsidR="001208E8" w:rsidRDefault="001F2B43">
          <w:pPr>
            <w:pStyle w:val="TDC2"/>
            <w:tabs>
              <w:tab w:val="left" w:pos="880"/>
              <w:tab w:val="right" w:leader="dot" w:pos="8779"/>
            </w:tabs>
            <w:rPr>
              <w:noProof/>
            </w:rPr>
          </w:pPr>
          <w:hyperlink w:anchor="_Toc498967798" w:history="1">
            <w:r w:rsidR="001208E8" w:rsidRPr="00B95677">
              <w:rPr>
                <w:rStyle w:val="Hipervnculo"/>
                <w:rFonts w:cs="Arial"/>
                <w:noProof/>
              </w:rPr>
              <w:t>3.1</w:t>
            </w:r>
            <w:r w:rsidR="001208E8">
              <w:rPr>
                <w:noProof/>
              </w:rPr>
              <w:tab/>
            </w:r>
            <w:r w:rsidR="001208E8" w:rsidRPr="00B95677">
              <w:rPr>
                <w:rStyle w:val="Hipervnculo"/>
                <w:rFonts w:cs="Arial"/>
                <w:noProof/>
              </w:rPr>
              <w:t>Diagnosis of the current situation</w:t>
            </w:r>
            <w:r w:rsidR="001208E8">
              <w:rPr>
                <w:noProof/>
                <w:webHidden/>
              </w:rPr>
              <w:tab/>
            </w:r>
            <w:r w:rsidR="001208E8">
              <w:rPr>
                <w:noProof/>
                <w:webHidden/>
              </w:rPr>
              <w:fldChar w:fldCharType="begin"/>
            </w:r>
            <w:r w:rsidR="001208E8">
              <w:rPr>
                <w:noProof/>
                <w:webHidden/>
              </w:rPr>
              <w:instrText xml:space="preserve"> PAGEREF _Toc498967798 \h </w:instrText>
            </w:r>
            <w:r w:rsidR="001208E8">
              <w:rPr>
                <w:noProof/>
                <w:webHidden/>
              </w:rPr>
            </w:r>
            <w:r w:rsidR="001208E8">
              <w:rPr>
                <w:noProof/>
                <w:webHidden/>
              </w:rPr>
              <w:fldChar w:fldCharType="separate"/>
            </w:r>
            <w:r w:rsidR="001208E8">
              <w:rPr>
                <w:noProof/>
                <w:webHidden/>
              </w:rPr>
              <w:t>9</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799" w:history="1">
            <w:r w:rsidR="001208E8" w:rsidRPr="00B95677">
              <w:rPr>
                <w:rStyle w:val="Hipervnculo"/>
                <w:rFonts w:cs="Arial"/>
                <w:b/>
                <w:noProof/>
              </w:rPr>
              <w:t>3.1.1</w:t>
            </w:r>
            <w:r w:rsidR="001208E8">
              <w:rPr>
                <w:noProof/>
              </w:rPr>
              <w:tab/>
            </w:r>
            <w:r w:rsidR="001208E8" w:rsidRPr="00B95677">
              <w:rPr>
                <w:rStyle w:val="Hipervnculo"/>
                <w:rFonts w:cs="Arial"/>
                <w:b/>
                <w:noProof/>
              </w:rPr>
              <w:t>The area of ​​influence and area of ​​study</w:t>
            </w:r>
            <w:r w:rsidR="001208E8">
              <w:rPr>
                <w:noProof/>
                <w:webHidden/>
              </w:rPr>
              <w:tab/>
            </w:r>
            <w:r w:rsidR="001208E8">
              <w:rPr>
                <w:noProof/>
                <w:webHidden/>
              </w:rPr>
              <w:fldChar w:fldCharType="begin"/>
            </w:r>
            <w:r w:rsidR="001208E8">
              <w:rPr>
                <w:noProof/>
                <w:webHidden/>
              </w:rPr>
              <w:instrText xml:space="preserve"> PAGEREF _Toc498967799 \h </w:instrText>
            </w:r>
            <w:r w:rsidR="001208E8">
              <w:rPr>
                <w:noProof/>
                <w:webHidden/>
              </w:rPr>
            </w:r>
            <w:r w:rsidR="001208E8">
              <w:rPr>
                <w:noProof/>
                <w:webHidden/>
              </w:rPr>
              <w:fldChar w:fldCharType="separate"/>
            </w:r>
            <w:r w:rsidR="001208E8">
              <w:rPr>
                <w:noProof/>
                <w:webHidden/>
              </w:rPr>
              <w:t>eleven</w:t>
            </w:r>
            <w:r w:rsidR="001208E8">
              <w:rPr>
                <w:noProof/>
                <w:webHidden/>
              </w:rPr>
              <w:fldChar w:fldCharType="end"/>
            </w:r>
          </w:hyperlink>
        </w:p>
        <w:p w:rsidR="001208E8" w:rsidRDefault="001F2B43">
          <w:pPr>
            <w:pStyle w:val="TDC4"/>
            <w:tabs>
              <w:tab w:val="left" w:pos="1760"/>
              <w:tab w:val="right" w:leader="dot" w:pos="8779"/>
            </w:tabs>
            <w:rPr>
              <w:noProof/>
            </w:rPr>
          </w:pPr>
          <w:hyperlink w:anchor="_Toc498967800" w:history="1">
            <w:r w:rsidR="001208E8" w:rsidRPr="00B95677">
              <w:rPr>
                <w:rStyle w:val="Hipervnculo"/>
                <w:rFonts w:ascii="Arial" w:eastAsia="MS Mincho" w:hAnsi="Arial" w:cs="Arial"/>
                <w:noProof/>
                <w:lang w:eastAsia="es-MX"/>
              </w:rPr>
              <w:t>3.1.1.1</w:t>
            </w:r>
            <w:r w:rsidR="001208E8">
              <w:rPr>
                <w:noProof/>
              </w:rPr>
              <w:tab/>
            </w:r>
            <w:r w:rsidR="001208E8" w:rsidRPr="00B95677">
              <w:rPr>
                <w:rStyle w:val="Hipervnculo"/>
                <w:rFonts w:ascii="Arial" w:eastAsia="MS Mincho" w:hAnsi="Arial" w:cs="Arial"/>
                <w:noProof/>
                <w:lang w:eastAsia="es-MX"/>
              </w:rPr>
              <w:t>Agricultural activity</w:t>
            </w:r>
            <w:r w:rsidR="001208E8">
              <w:rPr>
                <w:noProof/>
                <w:webHidden/>
              </w:rPr>
              <w:tab/>
            </w:r>
            <w:r w:rsidR="001208E8">
              <w:rPr>
                <w:noProof/>
                <w:webHidden/>
              </w:rPr>
              <w:fldChar w:fldCharType="begin"/>
            </w:r>
            <w:r w:rsidR="001208E8">
              <w:rPr>
                <w:noProof/>
                <w:webHidden/>
              </w:rPr>
              <w:instrText xml:space="preserve"> PAGEREF _Toc498967800 \h </w:instrText>
            </w:r>
            <w:r w:rsidR="001208E8">
              <w:rPr>
                <w:noProof/>
                <w:webHidden/>
              </w:rPr>
            </w:r>
            <w:r w:rsidR="001208E8">
              <w:rPr>
                <w:noProof/>
                <w:webHidden/>
              </w:rPr>
              <w:fldChar w:fldCharType="separate"/>
            </w:r>
            <w:r w:rsidR="001208E8">
              <w:rPr>
                <w:noProof/>
                <w:webHidden/>
              </w:rPr>
              <w:t>12</w:t>
            </w:r>
            <w:r w:rsidR="001208E8">
              <w:rPr>
                <w:noProof/>
                <w:webHidden/>
              </w:rPr>
              <w:fldChar w:fldCharType="end"/>
            </w:r>
          </w:hyperlink>
        </w:p>
        <w:p w:rsidR="001208E8" w:rsidRDefault="001F2B43">
          <w:pPr>
            <w:pStyle w:val="TDC4"/>
            <w:tabs>
              <w:tab w:val="left" w:pos="1760"/>
              <w:tab w:val="right" w:leader="dot" w:pos="8779"/>
            </w:tabs>
            <w:rPr>
              <w:noProof/>
            </w:rPr>
          </w:pPr>
          <w:hyperlink w:anchor="_Toc498967801" w:history="1">
            <w:r w:rsidR="001208E8" w:rsidRPr="00B95677">
              <w:rPr>
                <w:rStyle w:val="Hipervnculo"/>
                <w:rFonts w:ascii="Arial" w:eastAsia="MS Mincho" w:hAnsi="Arial" w:cs="Arial"/>
                <w:noProof/>
                <w:lang w:eastAsia="es-MX"/>
              </w:rPr>
              <w:t>3.1.1.2</w:t>
            </w:r>
            <w:r w:rsidR="001208E8">
              <w:rPr>
                <w:noProof/>
              </w:rPr>
              <w:tab/>
            </w:r>
            <w:r w:rsidR="001208E8" w:rsidRPr="00B95677">
              <w:rPr>
                <w:rStyle w:val="Hipervnculo"/>
                <w:rFonts w:ascii="Arial" w:eastAsia="MS Mincho" w:hAnsi="Arial" w:cs="Arial"/>
                <w:noProof/>
                <w:lang w:eastAsia="es-MX"/>
              </w:rPr>
              <w:t>Animal activity</w:t>
            </w:r>
            <w:r w:rsidR="001208E8">
              <w:rPr>
                <w:noProof/>
                <w:webHidden/>
              </w:rPr>
              <w:tab/>
            </w:r>
            <w:r w:rsidR="001208E8">
              <w:rPr>
                <w:noProof/>
                <w:webHidden/>
              </w:rPr>
              <w:fldChar w:fldCharType="begin"/>
            </w:r>
            <w:r w:rsidR="001208E8">
              <w:rPr>
                <w:noProof/>
                <w:webHidden/>
              </w:rPr>
              <w:instrText xml:space="preserve"> PAGEREF _Toc498967801 \h </w:instrText>
            </w:r>
            <w:r w:rsidR="001208E8">
              <w:rPr>
                <w:noProof/>
                <w:webHidden/>
              </w:rPr>
            </w:r>
            <w:r w:rsidR="001208E8">
              <w:rPr>
                <w:noProof/>
                <w:webHidden/>
              </w:rPr>
              <w:fldChar w:fldCharType="separate"/>
            </w:r>
            <w:r w:rsidR="001208E8">
              <w:rPr>
                <w:noProof/>
                <w:webHidden/>
              </w:rPr>
              <w:t>14</w:t>
            </w:r>
            <w:r w:rsidR="001208E8">
              <w:rPr>
                <w:noProof/>
                <w:webHidden/>
              </w:rPr>
              <w:fldChar w:fldCharType="end"/>
            </w:r>
          </w:hyperlink>
        </w:p>
        <w:p w:rsidR="001208E8" w:rsidRDefault="001F2B43">
          <w:pPr>
            <w:pStyle w:val="TDC4"/>
            <w:tabs>
              <w:tab w:val="left" w:pos="1760"/>
              <w:tab w:val="right" w:leader="dot" w:pos="8779"/>
            </w:tabs>
            <w:rPr>
              <w:noProof/>
            </w:rPr>
          </w:pPr>
          <w:hyperlink w:anchor="_Toc498967802" w:history="1">
            <w:r w:rsidR="001208E8" w:rsidRPr="00B95677">
              <w:rPr>
                <w:rStyle w:val="Hipervnculo"/>
                <w:rFonts w:ascii="Arial" w:eastAsia="MS Mincho" w:hAnsi="Arial" w:cs="Arial"/>
                <w:noProof/>
                <w:lang w:eastAsia="es-MX"/>
              </w:rPr>
              <w:t>3.1.1.3</w:t>
            </w:r>
            <w:r w:rsidR="001208E8">
              <w:rPr>
                <w:noProof/>
              </w:rPr>
              <w:tab/>
            </w:r>
            <w:r w:rsidR="001208E8" w:rsidRPr="00B95677">
              <w:rPr>
                <w:rStyle w:val="Hipervnculo"/>
                <w:rFonts w:ascii="Arial" w:eastAsia="MS Mincho" w:hAnsi="Arial" w:cs="Arial"/>
                <w:noProof/>
                <w:lang w:eastAsia="es-MX"/>
              </w:rPr>
              <w:t>fish farming</w:t>
            </w:r>
            <w:r w:rsidR="001208E8">
              <w:rPr>
                <w:noProof/>
                <w:webHidden/>
              </w:rPr>
              <w:tab/>
            </w:r>
            <w:r w:rsidR="001208E8">
              <w:rPr>
                <w:noProof/>
                <w:webHidden/>
              </w:rPr>
              <w:fldChar w:fldCharType="begin"/>
            </w:r>
            <w:r w:rsidR="001208E8">
              <w:rPr>
                <w:noProof/>
                <w:webHidden/>
              </w:rPr>
              <w:instrText xml:space="preserve"> PAGEREF _Toc498967802 \h </w:instrText>
            </w:r>
            <w:r w:rsidR="001208E8">
              <w:rPr>
                <w:noProof/>
                <w:webHidden/>
              </w:rPr>
            </w:r>
            <w:r w:rsidR="001208E8">
              <w:rPr>
                <w:noProof/>
                <w:webHidden/>
              </w:rPr>
              <w:fldChar w:fldCharType="separate"/>
            </w:r>
            <w:r w:rsidR="001208E8">
              <w:rPr>
                <w:noProof/>
                <w:webHidden/>
              </w:rPr>
              <w:t>16</w:t>
            </w:r>
            <w:r w:rsidR="001208E8">
              <w:rPr>
                <w:noProof/>
                <w:webHidden/>
              </w:rPr>
              <w:fldChar w:fldCharType="end"/>
            </w:r>
          </w:hyperlink>
        </w:p>
        <w:p w:rsidR="001208E8" w:rsidRDefault="001F2B43">
          <w:pPr>
            <w:pStyle w:val="TDC4"/>
            <w:tabs>
              <w:tab w:val="left" w:pos="1760"/>
              <w:tab w:val="right" w:leader="dot" w:pos="8779"/>
            </w:tabs>
            <w:rPr>
              <w:noProof/>
            </w:rPr>
          </w:pPr>
          <w:hyperlink w:anchor="_Toc498967803" w:history="1">
            <w:r w:rsidR="001208E8" w:rsidRPr="00B95677">
              <w:rPr>
                <w:rStyle w:val="Hipervnculo"/>
                <w:rFonts w:ascii="Arial" w:eastAsia="MS Mincho" w:hAnsi="Arial" w:cs="Arial"/>
                <w:noProof/>
                <w:lang w:eastAsia="es-MX"/>
              </w:rPr>
              <w:t>3.1.1.4</w:t>
            </w:r>
            <w:r w:rsidR="001208E8">
              <w:rPr>
                <w:noProof/>
              </w:rPr>
              <w:tab/>
            </w:r>
            <w:r w:rsidR="001208E8" w:rsidRPr="00B95677">
              <w:rPr>
                <w:rStyle w:val="Hipervnculo"/>
                <w:rFonts w:ascii="Arial" w:eastAsia="MS Mincho" w:hAnsi="Arial" w:cs="Arial"/>
                <w:noProof/>
                <w:lang w:eastAsia="es-MX"/>
              </w:rPr>
              <w:t>forestry</w:t>
            </w:r>
            <w:r w:rsidR="001208E8">
              <w:rPr>
                <w:noProof/>
                <w:webHidden/>
              </w:rPr>
              <w:tab/>
            </w:r>
            <w:r w:rsidR="001208E8">
              <w:rPr>
                <w:noProof/>
                <w:webHidden/>
              </w:rPr>
              <w:fldChar w:fldCharType="begin"/>
            </w:r>
            <w:r w:rsidR="001208E8">
              <w:rPr>
                <w:noProof/>
                <w:webHidden/>
              </w:rPr>
              <w:instrText xml:space="preserve"> PAGEREF _Toc498967803 \h </w:instrText>
            </w:r>
            <w:r w:rsidR="001208E8">
              <w:rPr>
                <w:noProof/>
                <w:webHidden/>
              </w:rPr>
            </w:r>
            <w:r w:rsidR="001208E8">
              <w:rPr>
                <w:noProof/>
                <w:webHidden/>
              </w:rPr>
              <w:fldChar w:fldCharType="separate"/>
            </w:r>
            <w:r w:rsidR="001208E8">
              <w:rPr>
                <w:noProof/>
                <w:webHidden/>
              </w:rPr>
              <w:t>17</w:t>
            </w:r>
            <w:r w:rsidR="001208E8">
              <w:rPr>
                <w:noProof/>
                <w:webHidden/>
              </w:rPr>
              <w:fldChar w:fldCharType="end"/>
            </w:r>
          </w:hyperlink>
        </w:p>
        <w:p w:rsidR="001208E8" w:rsidRDefault="001F2B43">
          <w:pPr>
            <w:pStyle w:val="TDC4"/>
            <w:tabs>
              <w:tab w:val="left" w:pos="1760"/>
              <w:tab w:val="right" w:leader="dot" w:pos="8779"/>
            </w:tabs>
            <w:rPr>
              <w:noProof/>
            </w:rPr>
          </w:pPr>
          <w:hyperlink w:anchor="_Toc498967804" w:history="1">
            <w:r w:rsidR="001208E8" w:rsidRPr="00B95677">
              <w:rPr>
                <w:rStyle w:val="Hipervnculo"/>
                <w:rFonts w:ascii="Arial" w:eastAsia="MS Mincho" w:hAnsi="Arial" w:cs="Arial"/>
                <w:noProof/>
                <w:lang w:eastAsia="es-MX"/>
              </w:rPr>
              <w:t>3.1.1.5</w:t>
            </w:r>
            <w:r w:rsidR="001208E8">
              <w:rPr>
                <w:noProof/>
              </w:rPr>
              <w:tab/>
            </w:r>
            <w:r w:rsidR="001208E8" w:rsidRPr="00B95677">
              <w:rPr>
                <w:rStyle w:val="Hipervnculo"/>
                <w:rFonts w:ascii="Arial" w:eastAsia="MS Mincho" w:hAnsi="Arial" w:cs="Arial"/>
                <w:noProof/>
                <w:lang w:eastAsia="es-MX"/>
              </w:rPr>
              <w:t>tourism</w:t>
            </w:r>
            <w:r w:rsidR="001208E8">
              <w:rPr>
                <w:noProof/>
                <w:webHidden/>
              </w:rPr>
              <w:tab/>
            </w:r>
            <w:r w:rsidR="001208E8">
              <w:rPr>
                <w:noProof/>
                <w:webHidden/>
              </w:rPr>
              <w:fldChar w:fldCharType="begin"/>
            </w:r>
            <w:r w:rsidR="001208E8">
              <w:rPr>
                <w:noProof/>
                <w:webHidden/>
              </w:rPr>
              <w:instrText xml:space="preserve"> PAGEREF _Toc498967804 \h </w:instrText>
            </w:r>
            <w:r w:rsidR="001208E8">
              <w:rPr>
                <w:noProof/>
                <w:webHidden/>
              </w:rPr>
            </w:r>
            <w:r w:rsidR="001208E8">
              <w:rPr>
                <w:noProof/>
                <w:webHidden/>
              </w:rPr>
              <w:fldChar w:fldCharType="separate"/>
            </w:r>
            <w:r w:rsidR="001208E8">
              <w:rPr>
                <w:noProof/>
                <w:webHidden/>
              </w:rPr>
              <w:t>18</w:t>
            </w:r>
            <w:r w:rsidR="001208E8">
              <w:rPr>
                <w:noProof/>
                <w:webHidden/>
              </w:rPr>
              <w:fldChar w:fldCharType="end"/>
            </w:r>
          </w:hyperlink>
        </w:p>
        <w:p w:rsidR="001208E8" w:rsidRDefault="001F2B43">
          <w:pPr>
            <w:pStyle w:val="TDC4"/>
            <w:tabs>
              <w:tab w:val="left" w:pos="1760"/>
              <w:tab w:val="right" w:leader="dot" w:pos="8779"/>
            </w:tabs>
            <w:rPr>
              <w:noProof/>
            </w:rPr>
          </w:pPr>
          <w:hyperlink w:anchor="_Toc498967805" w:history="1">
            <w:r w:rsidR="001208E8" w:rsidRPr="00B95677">
              <w:rPr>
                <w:rStyle w:val="Hipervnculo"/>
                <w:rFonts w:ascii="Arial" w:eastAsia="MS Mincho" w:hAnsi="Arial" w:cs="Arial"/>
                <w:noProof/>
                <w:lang w:eastAsia="es-MX"/>
              </w:rPr>
              <w:t>3.1.1.6</w:t>
            </w:r>
            <w:r w:rsidR="001208E8">
              <w:rPr>
                <w:noProof/>
              </w:rPr>
              <w:tab/>
            </w:r>
            <w:r w:rsidR="001208E8" w:rsidRPr="00B95677">
              <w:rPr>
                <w:rStyle w:val="Hipervnculo"/>
                <w:rFonts w:ascii="Arial" w:eastAsia="MS Mincho" w:hAnsi="Arial" w:cs="Arial"/>
                <w:noProof/>
                <w:lang w:eastAsia="es-MX"/>
              </w:rPr>
              <w:t>industrial activity and transformation</w:t>
            </w:r>
            <w:r w:rsidR="001208E8">
              <w:rPr>
                <w:noProof/>
                <w:webHidden/>
              </w:rPr>
              <w:tab/>
            </w:r>
            <w:r w:rsidR="001208E8">
              <w:rPr>
                <w:noProof/>
                <w:webHidden/>
              </w:rPr>
              <w:fldChar w:fldCharType="begin"/>
            </w:r>
            <w:r w:rsidR="001208E8">
              <w:rPr>
                <w:noProof/>
                <w:webHidden/>
              </w:rPr>
              <w:instrText xml:space="preserve"> PAGEREF _Toc498967805 \h </w:instrText>
            </w:r>
            <w:r w:rsidR="001208E8">
              <w:rPr>
                <w:noProof/>
                <w:webHidden/>
              </w:rPr>
            </w:r>
            <w:r w:rsidR="001208E8">
              <w:rPr>
                <w:noProof/>
                <w:webHidden/>
              </w:rPr>
              <w:fldChar w:fldCharType="separate"/>
            </w:r>
            <w:r w:rsidR="001208E8">
              <w:rPr>
                <w:noProof/>
                <w:webHidden/>
              </w:rPr>
              <w:t>19</w:t>
            </w:r>
            <w:r w:rsidR="001208E8">
              <w:rPr>
                <w:noProof/>
                <w:webHidden/>
              </w:rPr>
              <w:fldChar w:fldCharType="end"/>
            </w:r>
          </w:hyperlink>
        </w:p>
        <w:p w:rsidR="001208E8" w:rsidRDefault="001F2B43">
          <w:pPr>
            <w:pStyle w:val="TDC4"/>
            <w:tabs>
              <w:tab w:val="left" w:pos="1760"/>
              <w:tab w:val="right" w:leader="dot" w:pos="8779"/>
            </w:tabs>
            <w:rPr>
              <w:noProof/>
            </w:rPr>
          </w:pPr>
          <w:hyperlink w:anchor="_Toc498967806" w:history="1">
            <w:r w:rsidR="001208E8" w:rsidRPr="00B95677">
              <w:rPr>
                <w:rStyle w:val="Hipervnculo"/>
                <w:rFonts w:ascii="Arial" w:eastAsia="MS Mincho" w:hAnsi="Arial" w:cs="Arial"/>
                <w:noProof/>
                <w:lang w:eastAsia="es-MX"/>
              </w:rPr>
              <w:t>3.1.1.7</w:t>
            </w:r>
            <w:r w:rsidR="001208E8">
              <w:rPr>
                <w:noProof/>
              </w:rPr>
              <w:tab/>
            </w:r>
            <w:r w:rsidR="001208E8" w:rsidRPr="00B95677">
              <w:rPr>
                <w:rStyle w:val="Hipervnculo"/>
                <w:rFonts w:ascii="Arial" w:eastAsia="MS Mincho" w:hAnsi="Arial" w:cs="Arial"/>
                <w:noProof/>
                <w:lang w:eastAsia="es-MX"/>
              </w:rPr>
              <w:t>technological and financial access</w:t>
            </w:r>
            <w:r w:rsidR="001208E8">
              <w:rPr>
                <w:noProof/>
                <w:webHidden/>
              </w:rPr>
              <w:tab/>
            </w:r>
            <w:r w:rsidR="001208E8">
              <w:rPr>
                <w:noProof/>
                <w:webHidden/>
              </w:rPr>
              <w:fldChar w:fldCharType="begin"/>
            </w:r>
            <w:r w:rsidR="001208E8">
              <w:rPr>
                <w:noProof/>
                <w:webHidden/>
              </w:rPr>
              <w:instrText xml:space="preserve"> PAGEREF _Toc498967806 \h </w:instrText>
            </w:r>
            <w:r w:rsidR="001208E8">
              <w:rPr>
                <w:noProof/>
                <w:webHidden/>
              </w:rPr>
            </w:r>
            <w:r w:rsidR="001208E8">
              <w:rPr>
                <w:noProof/>
                <w:webHidden/>
              </w:rPr>
              <w:fldChar w:fldCharType="separate"/>
            </w:r>
            <w:r w:rsidR="001208E8">
              <w:rPr>
                <w:noProof/>
                <w:webHidden/>
              </w:rPr>
              <w:t>19</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807" w:history="1">
            <w:r w:rsidR="001208E8" w:rsidRPr="00B95677">
              <w:rPr>
                <w:rStyle w:val="Hipervnculo"/>
                <w:rFonts w:cs="Arial"/>
                <w:b/>
                <w:noProof/>
              </w:rPr>
              <w:t>3.1.2</w:t>
            </w:r>
            <w:r w:rsidR="001208E8">
              <w:rPr>
                <w:noProof/>
              </w:rPr>
              <w:tab/>
            </w:r>
            <w:r w:rsidR="001208E8" w:rsidRPr="00B95677">
              <w:rPr>
                <w:rStyle w:val="Hipervnculo"/>
                <w:rFonts w:cs="Arial"/>
                <w:b/>
                <w:noProof/>
              </w:rPr>
              <w:t>Road infrastructure system</w:t>
            </w:r>
            <w:r w:rsidR="001208E8">
              <w:rPr>
                <w:noProof/>
                <w:webHidden/>
              </w:rPr>
              <w:tab/>
            </w:r>
            <w:r w:rsidR="001208E8">
              <w:rPr>
                <w:noProof/>
                <w:webHidden/>
              </w:rPr>
              <w:fldChar w:fldCharType="begin"/>
            </w:r>
            <w:r w:rsidR="001208E8">
              <w:rPr>
                <w:noProof/>
                <w:webHidden/>
              </w:rPr>
              <w:instrText xml:space="preserve"> PAGEREF _Toc498967807 \h </w:instrText>
            </w:r>
            <w:r w:rsidR="001208E8">
              <w:rPr>
                <w:noProof/>
                <w:webHidden/>
              </w:rPr>
            </w:r>
            <w:r w:rsidR="001208E8">
              <w:rPr>
                <w:noProof/>
                <w:webHidden/>
              </w:rPr>
              <w:fldChar w:fldCharType="separate"/>
            </w:r>
            <w:r w:rsidR="001208E8">
              <w:rPr>
                <w:noProof/>
                <w:webHidden/>
              </w:rPr>
              <w:t>19</w:t>
            </w:r>
            <w:r w:rsidR="001208E8">
              <w:rPr>
                <w:noProof/>
                <w:webHidden/>
              </w:rPr>
              <w:fldChar w:fldCharType="end"/>
            </w:r>
          </w:hyperlink>
        </w:p>
        <w:p w:rsidR="001208E8" w:rsidRDefault="001F2B43">
          <w:pPr>
            <w:pStyle w:val="TDC2"/>
            <w:tabs>
              <w:tab w:val="right" w:leader="dot" w:pos="8779"/>
            </w:tabs>
            <w:rPr>
              <w:noProof/>
            </w:rPr>
          </w:pPr>
          <w:hyperlink w:anchor="_Toc498967808" w:history="1">
            <w:r w:rsidR="001208E8" w:rsidRPr="00B95677">
              <w:rPr>
                <w:rStyle w:val="Hipervnculo"/>
                <w:rFonts w:cs="Arial"/>
                <w:noProof/>
              </w:rPr>
              <w:t>Services</w:t>
            </w:r>
            <w:r w:rsidR="001208E8">
              <w:rPr>
                <w:noProof/>
                <w:webHidden/>
              </w:rPr>
              <w:tab/>
            </w:r>
            <w:r w:rsidR="001208E8">
              <w:rPr>
                <w:noProof/>
                <w:webHidden/>
              </w:rPr>
              <w:fldChar w:fldCharType="begin"/>
            </w:r>
            <w:r w:rsidR="001208E8">
              <w:rPr>
                <w:noProof/>
                <w:webHidden/>
              </w:rPr>
              <w:instrText xml:space="preserve"> PAGEREF _Toc498967808 \h </w:instrText>
            </w:r>
            <w:r w:rsidR="001208E8">
              <w:rPr>
                <w:noProof/>
                <w:webHidden/>
              </w:rPr>
            </w:r>
            <w:r w:rsidR="001208E8">
              <w:rPr>
                <w:noProof/>
                <w:webHidden/>
              </w:rPr>
              <w:fldChar w:fldCharType="separate"/>
            </w:r>
            <w:r w:rsidR="001208E8">
              <w:rPr>
                <w:noProof/>
                <w:webHidden/>
              </w:rPr>
              <w:t>twenty-one</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809" w:history="1">
            <w:r w:rsidR="001208E8" w:rsidRPr="00B95677">
              <w:rPr>
                <w:rStyle w:val="Hipervnculo"/>
                <w:rFonts w:cs="Arial"/>
                <w:b/>
                <w:noProof/>
              </w:rPr>
              <w:t>3.1.3</w:t>
            </w:r>
            <w:r w:rsidR="001208E8">
              <w:rPr>
                <w:noProof/>
              </w:rPr>
              <w:tab/>
            </w:r>
            <w:r w:rsidR="001208E8" w:rsidRPr="00B95677">
              <w:rPr>
                <w:rStyle w:val="Hipervnculo"/>
                <w:rFonts w:cs="Arial"/>
                <w:b/>
                <w:noProof/>
              </w:rPr>
              <w:t>Commerce</w:t>
            </w:r>
            <w:r w:rsidR="001208E8">
              <w:rPr>
                <w:noProof/>
                <w:webHidden/>
              </w:rPr>
              <w:tab/>
            </w:r>
            <w:r w:rsidR="001208E8">
              <w:rPr>
                <w:noProof/>
                <w:webHidden/>
              </w:rPr>
              <w:fldChar w:fldCharType="begin"/>
            </w:r>
            <w:r w:rsidR="001208E8">
              <w:rPr>
                <w:noProof/>
                <w:webHidden/>
              </w:rPr>
              <w:instrText xml:space="preserve"> PAGEREF _Toc498967809 \h </w:instrText>
            </w:r>
            <w:r w:rsidR="001208E8">
              <w:rPr>
                <w:noProof/>
                <w:webHidden/>
              </w:rPr>
            </w:r>
            <w:r w:rsidR="001208E8">
              <w:rPr>
                <w:noProof/>
                <w:webHidden/>
              </w:rPr>
              <w:fldChar w:fldCharType="separate"/>
            </w:r>
            <w:r w:rsidR="001208E8">
              <w:rPr>
                <w:noProof/>
                <w:webHidden/>
              </w:rPr>
              <w:t>twenty-one</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810" w:history="1">
            <w:r w:rsidR="001208E8" w:rsidRPr="00B95677">
              <w:rPr>
                <w:rStyle w:val="Hipervnculo"/>
                <w:rFonts w:cs="Arial"/>
                <w:b/>
                <w:noProof/>
              </w:rPr>
              <w:t>3.1.4</w:t>
            </w:r>
            <w:r w:rsidR="001208E8">
              <w:rPr>
                <w:noProof/>
              </w:rPr>
              <w:tab/>
            </w:r>
            <w:r w:rsidR="001208E8" w:rsidRPr="00B95677">
              <w:rPr>
                <w:rStyle w:val="Hipervnculo"/>
                <w:rFonts w:cs="Arial"/>
                <w:b/>
                <w:noProof/>
              </w:rPr>
              <w:t>Natural resources</w:t>
            </w:r>
            <w:r w:rsidR="001208E8">
              <w:rPr>
                <w:noProof/>
                <w:webHidden/>
              </w:rPr>
              <w:tab/>
            </w:r>
            <w:r w:rsidR="001208E8">
              <w:rPr>
                <w:noProof/>
                <w:webHidden/>
              </w:rPr>
              <w:fldChar w:fldCharType="begin"/>
            </w:r>
            <w:r w:rsidR="001208E8">
              <w:rPr>
                <w:noProof/>
                <w:webHidden/>
              </w:rPr>
              <w:instrText xml:space="preserve"> PAGEREF _Toc498967810 \h </w:instrText>
            </w:r>
            <w:r w:rsidR="001208E8">
              <w:rPr>
                <w:noProof/>
                <w:webHidden/>
              </w:rPr>
            </w:r>
            <w:r w:rsidR="001208E8">
              <w:rPr>
                <w:noProof/>
                <w:webHidden/>
              </w:rPr>
              <w:fldChar w:fldCharType="separate"/>
            </w:r>
            <w:r w:rsidR="001208E8">
              <w:rPr>
                <w:noProof/>
                <w:webHidden/>
              </w:rPr>
              <w:t>twenty-one</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811" w:history="1">
            <w:r w:rsidR="001208E8" w:rsidRPr="00B95677">
              <w:rPr>
                <w:rStyle w:val="Hipervnculo"/>
                <w:rFonts w:cs="Arial"/>
                <w:b/>
                <w:noProof/>
              </w:rPr>
              <w:t>3.1.5</w:t>
            </w:r>
            <w:r w:rsidR="001208E8">
              <w:rPr>
                <w:noProof/>
              </w:rPr>
              <w:tab/>
            </w:r>
            <w:r w:rsidR="001208E8" w:rsidRPr="00B95677">
              <w:rPr>
                <w:rStyle w:val="Hipervnculo"/>
                <w:rFonts w:cs="Arial"/>
                <w:b/>
                <w:noProof/>
              </w:rPr>
              <w:t>social dimension</w:t>
            </w:r>
            <w:r w:rsidR="001208E8">
              <w:rPr>
                <w:noProof/>
                <w:webHidden/>
              </w:rPr>
              <w:tab/>
            </w:r>
            <w:r w:rsidR="001208E8">
              <w:rPr>
                <w:noProof/>
                <w:webHidden/>
              </w:rPr>
              <w:fldChar w:fldCharType="begin"/>
            </w:r>
            <w:r w:rsidR="001208E8">
              <w:rPr>
                <w:noProof/>
                <w:webHidden/>
              </w:rPr>
              <w:instrText xml:space="preserve"> PAGEREF _Toc498967811 \h </w:instrText>
            </w:r>
            <w:r w:rsidR="001208E8">
              <w:rPr>
                <w:noProof/>
                <w:webHidden/>
              </w:rPr>
            </w:r>
            <w:r w:rsidR="001208E8">
              <w:rPr>
                <w:noProof/>
                <w:webHidden/>
              </w:rPr>
              <w:fldChar w:fldCharType="separate"/>
            </w:r>
            <w:r w:rsidR="001208E8">
              <w:rPr>
                <w:noProof/>
                <w:webHidden/>
              </w:rPr>
              <w:t>24</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812" w:history="1">
            <w:r w:rsidR="001208E8" w:rsidRPr="00B95677">
              <w:rPr>
                <w:rStyle w:val="Hipervnculo"/>
                <w:rFonts w:cs="Arial"/>
                <w:b/>
                <w:noProof/>
              </w:rPr>
              <w:t>3.1.6</w:t>
            </w:r>
            <w:r w:rsidR="001208E8">
              <w:rPr>
                <w:noProof/>
              </w:rPr>
              <w:tab/>
            </w:r>
            <w:r w:rsidR="001208E8" w:rsidRPr="00B95677">
              <w:rPr>
                <w:rStyle w:val="Hipervnculo"/>
                <w:rFonts w:cs="Arial"/>
                <w:b/>
                <w:noProof/>
              </w:rPr>
              <w:t>Education</w:t>
            </w:r>
            <w:r w:rsidR="001208E8">
              <w:rPr>
                <w:noProof/>
                <w:webHidden/>
              </w:rPr>
              <w:tab/>
            </w:r>
            <w:r w:rsidR="001208E8">
              <w:rPr>
                <w:noProof/>
                <w:webHidden/>
              </w:rPr>
              <w:fldChar w:fldCharType="begin"/>
            </w:r>
            <w:r w:rsidR="001208E8">
              <w:rPr>
                <w:noProof/>
                <w:webHidden/>
              </w:rPr>
              <w:instrText xml:space="preserve"> PAGEREF _Toc498967812 \h </w:instrText>
            </w:r>
            <w:r w:rsidR="001208E8">
              <w:rPr>
                <w:noProof/>
                <w:webHidden/>
              </w:rPr>
            </w:r>
            <w:r w:rsidR="001208E8">
              <w:rPr>
                <w:noProof/>
                <w:webHidden/>
              </w:rPr>
              <w:fldChar w:fldCharType="separate"/>
            </w:r>
            <w:r w:rsidR="001208E8">
              <w:rPr>
                <w:noProof/>
                <w:webHidden/>
              </w:rPr>
              <w:t>26</w:t>
            </w:r>
            <w:r w:rsidR="001208E8">
              <w:rPr>
                <w:noProof/>
                <w:webHidden/>
              </w:rPr>
              <w:fldChar w:fldCharType="end"/>
            </w:r>
          </w:hyperlink>
        </w:p>
        <w:p w:rsidR="001208E8" w:rsidRDefault="001F2B43">
          <w:pPr>
            <w:pStyle w:val="TDC3"/>
            <w:tabs>
              <w:tab w:val="left" w:pos="1320"/>
              <w:tab w:val="right" w:leader="dot" w:pos="8779"/>
            </w:tabs>
            <w:rPr>
              <w:noProof/>
            </w:rPr>
          </w:pPr>
          <w:hyperlink w:anchor="_Toc498967813" w:history="1">
            <w:r w:rsidR="001208E8" w:rsidRPr="00B95677">
              <w:rPr>
                <w:rStyle w:val="Hipervnculo"/>
                <w:rFonts w:cs="Arial"/>
                <w:b/>
                <w:noProof/>
              </w:rPr>
              <w:t>3.1.7</w:t>
            </w:r>
            <w:r w:rsidR="001208E8">
              <w:rPr>
                <w:noProof/>
              </w:rPr>
              <w:tab/>
            </w:r>
            <w:r w:rsidR="001208E8" w:rsidRPr="00B95677">
              <w:rPr>
                <w:rStyle w:val="Hipervnculo"/>
                <w:rFonts w:cs="Arial"/>
                <w:b/>
                <w:noProof/>
              </w:rPr>
              <w:t>Health</w:t>
            </w:r>
            <w:r w:rsidR="001208E8">
              <w:rPr>
                <w:noProof/>
                <w:webHidden/>
              </w:rPr>
              <w:tab/>
            </w:r>
            <w:r w:rsidR="001208E8">
              <w:rPr>
                <w:noProof/>
                <w:webHidden/>
              </w:rPr>
              <w:fldChar w:fldCharType="begin"/>
            </w:r>
            <w:r w:rsidR="001208E8">
              <w:rPr>
                <w:noProof/>
                <w:webHidden/>
              </w:rPr>
              <w:instrText xml:space="preserve"> PAGEREF _Toc498967813 \h </w:instrText>
            </w:r>
            <w:r w:rsidR="001208E8">
              <w:rPr>
                <w:noProof/>
                <w:webHidden/>
              </w:rPr>
            </w:r>
            <w:r w:rsidR="001208E8">
              <w:rPr>
                <w:noProof/>
                <w:webHidden/>
              </w:rPr>
              <w:fldChar w:fldCharType="separate"/>
            </w:r>
            <w:r w:rsidR="001208E8">
              <w:rPr>
                <w:noProof/>
                <w:webHidden/>
              </w:rPr>
              <w:t>28</w:t>
            </w:r>
            <w:r w:rsidR="001208E8">
              <w:rPr>
                <w:noProof/>
                <w:webHidden/>
              </w:rPr>
              <w:fldChar w:fldCharType="end"/>
            </w:r>
          </w:hyperlink>
        </w:p>
        <w:p w:rsidR="001208E8" w:rsidRDefault="001F2B43">
          <w:pPr>
            <w:pStyle w:val="TDC4"/>
            <w:tabs>
              <w:tab w:val="left" w:pos="1760"/>
              <w:tab w:val="right" w:leader="dot" w:pos="8779"/>
            </w:tabs>
            <w:rPr>
              <w:noProof/>
            </w:rPr>
          </w:pPr>
          <w:hyperlink w:anchor="_Toc498967814" w:history="1">
            <w:r w:rsidR="001208E8" w:rsidRPr="00B95677">
              <w:rPr>
                <w:rStyle w:val="Hipervnculo"/>
                <w:rFonts w:ascii="Arial" w:hAnsi="Arial" w:cs="Arial"/>
                <w:noProof/>
              </w:rPr>
              <w:t>3.1.7.1</w:t>
            </w:r>
            <w:r w:rsidR="001208E8">
              <w:rPr>
                <w:noProof/>
              </w:rPr>
              <w:tab/>
            </w:r>
            <w:r w:rsidR="001208E8" w:rsidRPr="00B95677">
              <w:rPr>
                <w:rStyle w:val="Hipervnculo"/>
                <w:rFonts w:ascii="Arial" w:hAnsi="Arial" w:cs="Arial"/>
                <w:noProof/>
              </w:rPr>
              <w:t>Goods or services that will intervene PIP</w:t>
            </w:r>
            <w:r w:rsidR="001208E8">
              <w:rPr>
                <w:noProof/>
                <w:webHidden/>
              </w:rPr>
              <w:tab/>
            </w:r>
            <w:r w:rsidR="001208E8">
              <w:rPr>
                <w:noProof/>
                <w:webHidden/>
              </w:rPr>
              <w:fldChar w:fldCharType="begin"/>
            </w:r>
            <w:r w:rsidR="001208E8">
              <w:rPr>
                <w:noProof/>
                <w:webHidden/>
              </w:rPr>
              <w:instrText xml:space="preserve"> PAGEREF _Toc498967814 \h </w:instrText>
            </w:r>
            <w:r w:rsidR="001208E8">
              <w:rPr>
                <w:noProof/>
                <w:webHidden/>
              </w:rPr>
            </w:r>
            <w:r w:rsidR="001208E8">
              <w:rPr>
                <w:noProof/>
                <w:webHidden/>
              </w:rPr>
              <w:fldChar w:fldCharType="separate"/>
            </w:r>
            <w:r w:rsidR="001208E8">
              <w:rPr>
                <w:noProof/>
                <w:webHidden/>
              </w:rPr>
              <w:t>31</w:t>
            </w:r>
            <w:r w:rsidR="001208E8">
              <w:rPr>
                <w:noProof/>
                <w:webHidden/>
              </w:rPr>
              <w:fldChar w:fldCharType="end"/>
            </w:r>
          </w:hyperlink>
        </w:p>
        <w:p w:rsidR="001208E8" w:rsidRDefault="001F2B43">
          <w:pPr>
            <w:pStyle w:val="TDC4"/>
            <w:tabs>
              <w:tab w:val="left" w:pos="1760"/>
              <w:tab w:val="right" w:leader="dot" w:pos="8779"/>
            </w:tabs>
            <w:rPr>
              <w:noProof/>
            </w:rPr>
          </w:pPr>
          <w:hyperlink w:anchor="_Toc498967815" w:history="1">
            <w:r w:rsidR="001208E8" w:rsidRPr="00B95677">
              <w:rPr>
                <w:rStyle w:val="Hipervnculo"/>
                <w:rFonts w:ascii="Arial" w:hAnsi="Arial" w:cs="Arial"/>
                <w:noProof/>
              </w:rPr>
              <w:t>3.1.7.2</w:t>
            </w:r>
            <w:r w:rsidR="001208E8">
              <w:rPr>
                <w:noProof/>
              </w:rPr>
              <w:tab/>
            </w:r>
            <w:r w:rsidR="001208E8" w:rsidRPr="00B95677">
              <w:rPr>
                <w:rStyle w:val="Hipervnculo"/>
                <w:rFonts w:ascii="Arial" w:hAnsi="Arial" w:cs="Arial"/>
                <w:noProof/>
              </w:rPr>
              <w:t>Those involved in the PIP</w:t>
            </w:r>
            <w:r w:rsidR="001208E8">
              <w:rPr>
                <w:noProof/>
                <w:webHidden/>
              </w:rPr>
              <w:tab/>
            </w:r>
            <w:r w:rsidR="001208E8">
              <w:rPr>
                <w:noProof/>
                <w:webHidden/>
              </w:rPr>
              <w:fldChar w:fldCharType="begin"/>
            </w:r>
            <w:r w:rsidR="001208E8">
              <w:rPr>
                <w:noProof/>
                <w:webHidden/>
              </w:rPr>
              <w:instrText xml:space="preserve"> PAGEREF _Toc498967815 \h </w:instrText>
            </w:r>
            <w:r w:rsidR="001208E8">
              <w:rPr>
                <w:noProof/>
                <w:webHidden/>
              </w:rPr>
            </w:r>
            <w:r w:rsidR="001208E8">
              <w:rPr>
                <w:noProof/>
                <w:webHidden/>
              </w:rPr>
              <w:fldChar w:fldCharType="separate"/>
            </w:r>
            <w:r w:rsidR="001208E8">
              <w:rPr>
                <w:noProof/>
                <w:webHidden/>
              </w:rPr>
              <w:t>31</w:t>
            </w:r>
            <w:r w:rsidR="001208E8">
              <w:rPr>
                <w:noProof/>
                <w:webHidden/>
              </w:rPr>
              <w:fldChar w:fldCharType="end"/>
            </w:r>
          </w:hyperlink>
        </w:p>
        <w:p w:rsidR="001208E8" w:rsidRDefault="001F2B43">
          <w:pPr>
            <w:pStyle w:val="TDC2"/>
            <w:tabs>
              <w:tab w:val="left" w:pos="880"/>
              <w:tab w:val="right" w:leader="dot" w:pos="8779"/>
            </w:tabs>
            <w:rPr>
              <w:noProof/>
            </w:rPr>
          </w:pPr>
          <w:hyperlink w:anchor="_Toc498967816" w:history="1">
            <w:r w:rsidR="001208E8" w:rsidRPr="00B95677">
              <w:rPr>
                <w:rStyle w:val="Hipervnculo"/>
                <w:noProof/>
              </w:rPr>
              <w:t>3.2</w:t>
            </w:r>
            <w:r w:rsidR="001208E8">
              <w:rPr>
                <w:noProof/>
              </w:rPr>
              <w:tab/>
            </w:r>
            <w:r w:rsidR="001208E8" w:rsidRPr="00B95677">
              <w:rPr>
                <w:rStyle w:val="Hipervnculo"/>
                <w:noProof/>
              </w:rPr>
              <w:t>Tree causes and effects</w:t>
            </w:r>
            <w:r w:rsidR="001208E8">
              <w:rPr>
                <w:noProof/>
                <w:webHidden/>
              </w:rPr>
              <w:tab/>
            </w:r>
            <w:r w:rsidR="001208E8">
              <w:rPr>
                <w:noProof/>
                <w:webHidden/>
              </w:rPr>
              <w:fldChar w:fldCharType="begin"/>
            </w:r>
            <w:r w:rsidR="001208E8">
              <w:rPr>
                <w:noProof/>
                <w:webHidden/>
              </w:rPr>
              <w:instrText xml:space="preserve"> PAGEREF _Toc498967816 \h </w:instrText>
            </w:r>
            <w:r w:rsidR="001208E8">
              <w:rPr>
                <w:noProof/>
                <w:webHidden/>
              </w:rPr>
            </w:r>
            <w:r w:rsidR="001208E8">
              <w:rPr>
                <w:noProof/>
                <w:webHidden/>
              </w:rPr>
              <w:fldChar w:fldCharType="separate"/>
            </w:r>
            <w:r w:rsidR="001208E8">
              <w:rPr>
                <w:noProof/>
                <w:webHidden/>
              </w:rPr>
              <w:t>35</w:t>
            </w:r>
            <w:r w:rsidR="001208E8">
              <w:rPr>
                <w:noProof/>
                <w:webHidden/>
              </w:rPr>
              <w:fldChar w:fldCharType="end"/>
            </w:r>
          </w:hyperlink>
        </w:p>
        <w:p w:rsidR="001208E8" w:rsidRDefault="001F2B43">
          <w:pPr>
            <w:pStyle w:val="TDC2"/>
            <w:tabs>
              <w:tab w:val="left" w:pos="880"/>
              <w:tab w:val="right" w:leader="dot" w:pos="8779"/>
            </w:tabs>
            <w:rPr>
              <w:noProof/>
            </w:rPr>
          </w:pPr>
          <w:hyperlink w:anchor="_Toc498967817" w:history="1">
            <w:r w:rsidR="001208E8" w:rsidRPr="00B95677">
              <w:rPr>
                <w:rStyle w:val="Hipervnculo"/>
                <w:noProof/>
              </w:rPr>
              <w:t>3.3</w:t>
            </w:r>
            <w:r w:rsidR="001208E8">
              <w:rPr>
                <w:noProof/>
              </w:rPr>
              <w:tab/>
            </w:r>
            <w:r w:rsidR="001208E8" w:rsidRPr="00B95677">
              <w:rPr>
                <w:rStyle w:val="Hipervnculo"/>
                <w:noProof/>
              </w:rPr>
              <w:t>Tree of means and ends</w:t>
            </w:r>
            <w:r w:rsidR="001208E8">
              <w:rPr>
                <w:noProof/>
                <w:webHidden/>
              </w:rPr>
              <w:tab/>
            </w:r>
            <w:r w:rsidR="001208E8">
              <w:rPr>
                <w:noProof/>
                <w:webHidden/>
              </w:rPr>
              <w:fldChar w:fldCharType="begin"/>
            </w:r>
            <w:r w:rsidR="001208E8">
              <w:rPr>
                <w:noProof/>
                <w:webHidden/>
              </w:rPr>
              <w:instrText xml:space="preserve"> PAGEREF _Toc498967817 \h </w:instrText>
            </w:r>
            <w:r w:rsidR="001208E8">
              <w:rPr>
                <w:noProof/>
                <w:webHidden/>
              </w:rPr>
            </w:r>
            <w:r w:rsidR="001208E8">
              <w:rPr>
                <w:noProof/>
                <w:webHidden/>
              </w:rPr>
              <w:fldChar w:fldCharType="separate"/>
            </w:r>
            <w:r w:rsidR="001208E8">
              <w:rPr>
                <w:noProof/>
                <w:webHidden/>
              </w:rPr>
              <w:t>37</w:t>
            </w:r>
            <w:r w:rsidR="001208E8">
              <w:rPr>
                <w:noProof/>
                <w:webHidden/>
              </w:rPr>
              <w:fldChar w:fldCharType="end"/>
            </w:r>
          </w:hyperlink>
        </w:p>
        <w:p w:rsidR="001208E8" w:rsidRDefault="001F2B43">
          <w:pPr>
            <w:pStyle w:val="TDC2"/>
            <w:tabs>
              <w:tab w:val="left" w:pos="880"/>
              <w:tab w:val="right" w:leader="dot" w:pos="8779"/>
            </w:tabs>
            <w:rPr>
              <w:noProof/>
            </w:rPr>
          </w:pPr>
          <w:hyperlink w:anchor="_Toc498967818" w:history="1">
            <w:r w:rsidR="001208E8" w:rsidRPr="00B95677">
              <w:rPr>
                <w:rStyle w:val="Hipervnculo"/>
                <w:noProof/>
              </w:rPr>
              <w:t>3.4</w:t>
            </w:r>
            <w:r w:rsidR="001208E8">
              <w:rPr>
                <w:noProof/>
              </w:rPr>
              <w:tab/>
            </w:r>
            <w:r w:rsidR="001208E8" w:rsidRPr="00B95677">
              <w:rPr>
                <w:rStyle w:val="Hipervnculo"/>
                <w:noProof/>
              </w:rPr>
              <w:t>Alternative Solution:</w:t>
            </w:r>
            <w:r w:rsidR="001208E8">
              <w:rPr>
                <w:noProof/>
                <w:webHidden/>
              </w:rPr>
              <w:tab/>
            </w:r>
            <w:r w:rsidR="001208E8">
              <w:rPr>
                <w:noProof/>
                <w:webHidden/>
              </w:rPr>
              <w:fldChar w:fldCharType="begin"/>
            </w:r>
            <w:r w:rsidR="001208E8">
              <w:rPr>
                <w:noProof/>
                <w:webHidden/>
              </w:rPr>
              <w:instrText xml:space="preserve"> PAGEREF _Toc498967818 \h </w:instrText>
            </w:r>
            <w:r w:rsidR="001208E8">
              <w:rPr>
                <w:noProof/>
                <w:webHidden/>
              </w:rPr>
            </w:r>
            <w:r w:rsidR="001208E8">
              <w:rPr>
                <w:noProof/>
                <w:webHidden/>
              </w:rPr>
              <w:fldChar w:fldCharType="separate"/>
            </w:r>
            <w:r w:rsidR="001208E8">
              <w:rPr>
                <w:noProof/>
                <w:webHidden/>
              </w:rPr>
              <w:t>39</w:t>
            </w:r>
            <w:r w:rsidR="001208E8">
              <w:rPr>
                <w:noProof/>
                <w:webHidden/>
              </w:rPr>
              <w:fldChar w:fldCharType="end"/>
            </w:r>
          </w:hyperlink>
        </w:p>
        <w:p w:rsidR="001208E8" w:rsidRDefault="001F2B43">
          <w:pPr>
            <w:pStyle w:val="TDC2"/>
            <w:tabs>
              <w:tab w:val="left" w:pos="880"/>
              <w:tab w:val="right" w:leader="dot" w:pos="8779"/>
            </w:tabs>
            <w:rPr>
              <w:noProof/>
            </w:rPr>
          </w:pPr>
          <w:hyperlink w:anchor="_Toc498967819" w:history="1">
            <w:r w:rsidR="001208E8" w:rsidRPr="00B95677">
              <w:rPr>
                <w:rStyle w:val="Hipervnculo"/>
                <w:noProof/>
              </w:rPr>
              <w:t>3.5</w:t>
            </w:r>
            <w:r w:rsidR="001208E8">
              <w:rPr>
                <w:noProof/>
              </w:rPr>
              <w:tab/>
            </w:r>
            <w:r w:rsidR="001208E8" w:rsidRPr="00B95677">
              <w:rPr>
                <w:rStyle w:val="Hipervnculo"/>
                <w:noProof/>
              </w:rPr>
              <w:t>Costs involved during the life of the project</w:t>
            </w:r>
            <w:r w:rsidR="001208E8">
              <w:rPr>
                <w:noProof/>
                <w:webHidden/>
              </w:rPr>
              <w:tab/>
            </w:r>
            <w:r w:rsidR="001208E8">
              <w:rPr>
                <w:noProof/>
                <w:webHidden/>
              </w:rPr>
              <w:fldChar w:fldCharType="begin"/>
            </w:r>
            <w:r w:rsidR="001208E8">
              <w:rPr>
                <w:noProof/>
                <w:webHidden/>
              </w:rPr>
              <w:instrText xml:space="preserve"> PAGEREF _Toc498967819 \h </w:instrText>
            </w:r>
            <w:r w:rsidR="001208E8">
              <w:rPr>
                <w:noProof/>
                <w:webHidden/>
              </w:rPr>
            </w:r>
            <w:r w:rsidR="001208E8">
              <w:rPr>
                <w:noProof/>
                <w:webHidden/>
              </w:rPr>
              <w:fldChar w:fldCharType="separate"/>
            </w:r>
            <w:r w:rsidR="001208E8">
              <w:rPr>
                <w:noProof/>
                <w:webHidden/>
              </w:rPr>
              <w:t>39</w:t>
            </w:r>
            <w:r w:rsidR="001208E8">
              <w:rPr>
                <w:noProof/>
                <w:webHidden/>
              </w:rPr>
              <w:fldChar w:fldCharType="end"/>
            </w:r>
          </w:hyperlink>
        </w:p>
        <w:p w:rsidR="001208E8" w:rsidRDefault="001F2B43">
          <w:pPr>
            <w:pStyle w:val="TDC2"/>
            <w:tabs>
              <w:tab w:val="left" w:pos="880"/>
              <w:tab w:val="right" w:leader="dot" w:pos="8779"/>
            </w:tabs>
            <w:rPr>
              <w:noProof/>
            </w:rPr>
          </w:pPr>
          <w:hyperlink w:anchor="_Toc498967820" w:history="1">
            <w:r w:rsidR="001208E8" w:rsidRPr="00B95677">
              <w:rPr>
                <w:rStyle w:val="Hipervnculo"/>
                <w:noProof/>
              </w:rPr>
              <w:t>3.6</w:t>
            </w:r>
            <w:r w:rsidR="001208E8">
              <w:rPr>
                <w:noProof/>
              </w:rPr>
              <w:tab/>
            </w:r>
            <w:r w:rsidR="001208E8" w:rsidRPr="00B95677">
              <w:rPr>
                <w:rStyle w:val="Hipervnculo"/>
                <w:noProof/>
              </w:rPr>
              <w:t>Schedule of actions</w:t>
            </w:r>
            <w:r w:rsidR="001208E8">
              <w:rPr>
                <w:noProof/>
                <w:webHidden/>
              </w:rPr>
              <w:tab/>
            </w:r>
            <w:r w:rsidR="001208E8">
              <w:rPr>
                <w:noProof/>
                <w:webHidden/>
              </w:rPr>
              <w:fldChar w:fldCharType="begin"/>
            </w:r>
            <w:r w:rsidR="001208E8">
              <w:rPr>
                <w:noProof/>
                <w:webHidden/>
              </w:rPr>
              <w:instrText xml:space="preserve"> PAGEREF _Toc498967820 \h </w:instrText>
            </w:r>
            <w:r w:rsidR="001208E8">
              <w:rPr>
                <w:noProof/>
                <w:webHidden/>
              </w:rPr>
            </w:r>
            <w:r w:rsidR="001208E8">
              <w:rPr>
                <w:noProof/>
                <w:webHidden/>
              </w:rPr>
              <w:fldChar w:fldCharType="separate"/>
            </w:r>
            <w:r w:rsidR="001208E8">
              <w:rPr>
                <w:noProof/>
                <w:webHidden/>
              </w:rPr>
              <w:t>fifty</w:t>
            </w:r>
            <w:r w:rsidR="001208E8">
              <w:rPr>
                <w:noProof/>
                <w:webHidden/>
              </w:rPr>
              <w:fldChar w:fldCharType="end"/>
            </w:r>
          </w:hyperlink>
        </w:p>
        <w:p w:rsidR="001208E8" w:rsidRDefault="001F2B43">
          <w:pPr>
            <w:pStyle w:val="TDC2"/>
            <w:tabs>
              <w:tab w:val="left" w:pos="880"/>
              <w:tab w:val="right" w:leader="dot" w:pos="8779"/>
            </w:tabs>
            <w:rPr>
              <w:noProof/>
            </w:rPr>
          </w:pPr>
          <w:hyperlink w:anchor="_Toc498967821" w:history="1">
            <w:r w:rsidR="001208E8" w:rsidRPr="00B95677">
              <w:rPr>
                <w:rStyle w:val="Hipervnculo"/>
                <w:noProof/>
              </w:rPr>
              <w:t>3.7</w:t>
            </w:r>
            <w:r w:rsidR="001208E8">
              <w:rPr>
                <w:noProof/>
              </w:rPr>
              <w:tab/>
            </w:r>
            <w:r w:rsidR="001208E8" w:rsidRPr="00B95677">
              <w:rPr>
                <w:rStyle w:val="Hipervnculo"/>
                <w:noProof/>
              </w:rPr>
              <w:t>Logical Framework Matrix</w:t>
            </w:r>
            <w:r w:rsidR="001208E8">
              <w:rPr>
                <w:noProof/>
                <w:webHidden/>
              </w:rPr>
              <w:tab/>
            </w:r>
            <w:r w:rsidR="001208E8">
              <w:rPr>
                <w:noProof/>
                <w:webHidden/>
              </w:rPr>
              <w:fldChar w:fldCharType="begin"/>
            </w:r>
            <w:r w:rsidR="001208E8">
              <w:rPr>
                <w:noProof/>
                <w:webHidden/>
              </w:rPr>
              <w:instrText xml:space="preserve"> PAGEREF _Toc498967821 \h </w:instrText>
            </w:r>
            <w:r w:rsidR="001208E8">
              <w:rPr>
                <w:noProof/>
                <w:webHidden/>
              </w:rPr>
            </w:r>
            <w:r w:rsidR="001208E8">
              <w:rPr>
                <w:noProof/>
                <w:webHidden/>
              </w:rPr>
              <w:fldChar w:fldCharType="separate"/>
            </w:r>
            <w:r w:rsidR="001208E8">
              <w:rPr>
                <w:noProof/>
                <w:webHidden/>
              </w:rPr>
              <w:t>51</w:t>
            </w:r>
            <w:r w:rsidR="001208E8">
              <w:rPr>
                <w:noProof/>
                <w:webHidden/>
              </w:rPr>
              <w:fldChar w:fldCharType="end"/>
            </w:r>
          </w:hyperlink>
        </w:p>
        <w:p w:rsidR="001208E8" w:rsidRDefault="001F2B43">
          <w:pPr>
            <w:pStyle w:val="TDC1"/>
            <w:tabs>
              <w:tab w:val="left" w:pos="440"/>
              <w:tab w:val="right" w:leader="dot" w:pos="8779"/>
            </w:tabs>
            <w:rPr>
              <w:rFonts w:eastAsiaTheme="minorEastAsia"/>
              <w:noProof/>
              <w:lang w:eastAsia="es-PE"/>
            </w:rPr>
          </w:pPr>
          <w:hyperlink w:anchor="_Toc498967822" w:history="1">
            <w:r w:rsidR="001208E8" w:rsidRPr="00B95677">
              <w:rPr>
                <w:rStyle w:val="Hipervnculo"/>
                <w:noProof/>
              </w:rPr>
              <w:t>4</w:t>
            </w:r>
            <w:r w:rsidR="001208E8">
              <w:rPr>
                <w:rFonts w:eastAsiaTheme="minorEastAsia"/>
                <w:noProof/>
                <w:lang w:eastAsia="es-PE"/>
              </w:rPr>
              <w:tab/>
            </w:r>
            <w:r w:rsidR="001208E8" w:rsidRPr="00B95677">
              <w:rPr>
                <w:rStyle w:val="Hipervnculo"/>
                <w:noProof/>
              </w:rPr>
              <w:t>CONCLUSIONS</w:t>
            </w:r>
            <w:r w:rsidR="001208E8">
              <w:rPr>
                <w:noProof/>
                <w:webHidden/>
              </w:rPr>
              <w:tab/>
            </w:r>
            <w:r w:rsidR="001208E8">
              <w:rPr>
                <w:noProof/>
                <w:webHidden/>
              </w:rPr>
              <w:fldChar w:fldCharType="begin"/>
            </w:r>
            <w:r w:rsidR="001208E8">
              <w:rPr>
                <w:noProof/>
                <w:webHidden/>
              </w:rPr>
              <w:instrText xml:space="preserve"> PAGEREF _Toc498967822 \h </w:instrText>
            </w:r>
            <w:r w:rsidR="001208E8">
              <w:rPr>
                <w:noProof/>
                <w:webHidden/>
              </w:rPr>
            </w:r>
            <w:r w:rsidR="001208E8">
              <w:rPr>
                <w:noProof/>
                <w:webHidden/>
              </w:rPr>
              <w:fldChar w:fldCharType="separate"/>
            </w:r>
            <w:r w:rsidR="001208E8">
              <w:rPr>
                <w:noProof/>
                <w:webHidden/>
              </w:rPr>
              <w:t>56</w:t>
            </w:r>
            <w:r w:rsidR="001208E8">
              <w:rPr>
                <w:noProof/>
                <w:webHidden/>
              </w:rPr>
              <w:fldChar w:fldCharType="end"/>
            </w:r>
          </w:hyperlink>
        </w:p>
        <w:p w:rsidR="001208E8" w:rsidRDefault="001F2B43">
          <w:pPr>
            <w:pStyle w:val="TDC1"/>
            <w:tabs>
              <w:tab w:val="left" w:pos="440"/>
              <w:tab w:val="right" w:leader="dot" w:pos="8779"/>
            </w:tabs>
            <w:rPr>
              <w:rFonts w:eastAsiaTheme="minorEastAsia"/>
              <w:noProof/>
              <w:lang w:eastAsia="es-PE"/>
            </w:rPr>
          </w:pPr>
          <w:hyperlink w:anchor="_Toc498967823" w:history="1">
            <w:r w:rsidR="001208E8" w:rsidRPr="00B95677">
              <w:rPr>
                <w:rStyle w:val="Hipervnculo"/>
                <w:noProof/>
              </w:rPr>
              <w:t>5</w:t>
            </w:r>
            <w:r w:rsidR="001208E8">
              <w:rPr>
                <w:rFonts w:eastAsiaTheme="minorEastAsia"/>
                <w:noProof/>
                <w:lang w:eastAsia="es-PE"/>
              </w:rPr>
              <w:tab/>
            </w:r>
            <w:r w:rsidR="001208E8" w:rsidRPr="00B95677">
              <w:rPr>
                <w:rStyle w:val="Hipervnculo"/>
                <w:noProof/>
              </w:rPr>
              <w:t>BIBLIOGRAPHY</w:t>
            </w:r>
            <w:r w:rsidR="001208E8">
              <w:rPr>
                <w:noProof/>
                <w:webHidden/>
              </w:rPr>
              <w:tab/>
            </w:r>
            <w:r w:rsidR="001208E8">
              <w:rPr>
                <w:noProof/>
                <w:webHidden/>
              </w:rPr>
              <w:fldChar w:fldCharType="begin"/>
            </w:r>
            <w:r w:rsidR="001208E8">
              <w:rPr>
                <w:noProof/>
                <w:webHidden/>
              </w:rPr>
              <w:instrText xml:space="preserve"> PAGEREF _Toc498967823 \h </w:instrText>
            </w:r>
            <w:r w:rsidR="001208E8">
              <w:rPr>
                <w:noProof/>
                <w:webHidden/>
              </w:rPr>
            </w:r>
            <w:r w:rsidR="001208E8">
              <w:rPr>
                <w:noProof/>
                <w:webHidden/>
              </w:rPr>
              <w:fldChar w:fldCharType="separate"/>
            </w:r>
            <w:r w:rsidR="001208E8">
              <w:rPr>
                <w:noProof/>
                <w:webHidden/>
              </w:rPr>
              <w:t>57</w:t>
            </w:r>
            <w:r w:rsidR="001208E8">
              <w:rPr>
                <w:noProof/>
                <w:webHidden/>
              </w:rPr>
              <w:fldChar w:fldCharType="end"/>
            </w:r>
          </w:hyperlink>
        </w:p>
        <w:p w:rsidR="00896015" w:rsidRPr="000733F9" w:rsidRDefault="00254BAF" w:rsidP="00A91F8B">
          <w:r>
            <w:rPr>
              <w:rFonts w:ascii="Arial" w:hAnsi="Arial" w:cs="Arial"/>
            </w:rPr>
            <w:fldChar w:fldCharType="end"/>
          </w:r>
        </w:p>
      </w:sdtContent>
    </w:sdt>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936C9" w:rsidP="006936C9">
      <w:pPr>
        <w:tabs>
          <w:tab w:val="left" w:pos="6270"/>
        </w:tabs>
        <w:autoSpaceDE w:val="0"/>
        <w:autoSpaceDN w:val="0"/>
        <w:adjustRightInd w:val="0"/>
        <w:spacing w:after="0" w:line="240" w:lineRule="auto"/>
        <w:ind w:left="426" w:hanging="426"/>
        <w:jc w:val="both"/>
        <w:rPr>
          <w:rFonts w:ascii="Arial" w:hAnsi="Arial" w:cs="Arial"/>
          <w:b/>
          <w:bCs/>
          <w:color w:val="000000"/>
        </w:rPr>
      </w:pPr>
      <w:r>
        <w:rPr>
          <w:rFonts w:ascii="Arial" w:hAnsi="Arial" w:cs="Arial"/>
          <w:b/>
          <w:bCs/>
          <w:color w:val="000000"/>
        </w:rPr>
        <w:tab/>
      </w:r>
      <w:r>
        <w:rPr>
          <w:rFonts w:ascii="Arial" w:hAnsi="Arial" w:cs="Arial"/>
          <w:b/>
          <w:bCs/>
          <w:color w:val="000000"/>
        </w:rPr>
        <w:tab/>
      </w: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Pr="000733F9" w:rsidRDefault="006715FC" w:rsidP="006A560D">
      <w:pPr>
        <w:autoSpaceDE w:val="0"/>
        <w:autoSpaceDN w:val="0"/>
        <w:adjustRightInd w:val="0"/>
        <w:spacing w:after="0" w:line="240" w:lineRule="auto"/>
        <w:ind w:left="426" w:hanging="426"/>
        <w:jc w:val="both"/>
        <w:rPr>
          <w:rFonts w:ascii="Arial" w:hAnsi="Arial" w:cs="Arial"/>
          <w:b/>
          <w:bCs/>
          <w:color w:val="000000"/>
        </w:rPr>
      </w:pPr>
    </w:p>
    <w:p w:rsidR="006715FC" w:rsidRDefault="006715FC" w:rsidP="006A560D">
      <w:pPr>
        <w:autoSpaceDE w:val="0"/>
        <w:autoSpaceDN w:val="0"/>
        <w:adjustRightInd w:val="0"/>
        <w:spacing w:after="0" w:line="240" w:lineRule="auto"/>
        <w:ind w:left="426" w:hanging="426"/>
        <w:jc w:val="both"/>
        <w:rPr>
          <w:rFonts w:ascii="Arial" w:hAnsi="Arial" w:cs="Arial"/>
          <w:b/>
          <w:bCs/>
          <w:color w:val="000000"/>
        </w:rPr>
      </w:pPr>
    </w:p>
    <w:p w:rsidR="00A91F8B" w:rsidRDefault="00A91F8B" w:rsidP="006A560D">
      <w:pPr>
        <w:autoSpaceDE w:val="0"/>
        <w:autoSpaceDN w:val="0"/>
        <w:adjustRightInd w:val="0"/>
        <w:spacing w:after="0" w:line="240" w:lineRule="auto"/>
        <w:ind w:left="426" w:hanging="426"/>
        <w:jc w:val="both"/>
        <w:rPr>
          <w:rFonts w:ascii="Arial" w:hAnsi="Arial" w:cs="Arial"/>
          <w:b/>
          <w:bCs/>
          <w:color w:val="000000"/>
        </w:rPr>
      </w:pPr>
    </w:p>
    <w:p w:rsidR="00A91F8B" w:rsidRDefault="00A91F8B" w:rsidP="006A560D">
      <w:pPr>
        <w:autoSpaceDE w:val="0"/>
        <w:autoSpaceDN w:val="0"/>
        <w:adjustRightInd w:val="0"/>
        <w:spacing w:after="0" w:line="240" w:lineRule="auto"/>
        <w:ind w:left="426" w:hanging="426"/>
        <w:jc w:val="both"/>
        <w:rPr>
          <w:rFonts w:ascii="Arial" w:hAnsi="Arial" w:cs="Arial"/>
          <w:b/>
          <w:bCs/>
          <w:color w:val="000000"/>
        </w:rPr>
      </w:pPr>
    </w:p>
    <w:p w:rsidR="00A91F8B" w:rsidRDefault="00A91F8B" w:rsidP="006A560D">
      <w:pPr>
        <w:autoSpaceDE w:val="0"/>
        <w:autoSpaceDN w:val="0"/>
        <w:adjustRightInd w:val="0"/>
        <w:spacing w:after="0" w:line="240" w:lineRule="auto"/>
        <w:ind w:left="426" w:hanging="426"/>
        <w:jc w:val="both"/>
        <w:rPr>
          <w:rFonts w:ascii="Arial" w:hAnsi="Arial" w:cs="Arial"/>
          <w:b/>
          <w:bCs/>
          <w:color w:val="000000"/>
        </w:rPr>
      </w:pPr>
    </w:p>
    <w:p w:rsidR="00A91F8B" w:rsidRDefault="00A91F8B" w:rsidP="006A560D">
      <w:pPr>
        <w:autoSpaceDE w:val="0"/>
        <w:autoSpaceDN w:val="0"/>
        <w:adjustRightInd w:val="0"/>
        <w:spacing w:after="0" w:line="240" w:lineRule="auto"/>
        <w:ind w:left="426" w:hanging="426"/>
        <w:jc w:val="both"/>
        <w:rPr>
          <w:rFonts w:ascii="Arial" w:hAnsi="Arial" w:cs="Arial"/>
          <w:b/>
          <w:bCs/>
          <w:color w:val="000000"/>
        </w:rPr>
      </w:pPr>
    </w:p>
    <w:p w:rsidR="00A91F8B" w:rsidRDefault="00A91F8B" w:rsidP="006A560D">
      <w:pPr>
        <w:autoSpaceDE w:val="0"/>
        <w:autoSpaceDN w:val="0"/>
        <w:adjustRightInd w:val="0"/>
        <w:spacing w:after="0" w:line="240" w:lineRule="auto"/>
        <w:ind w:left="426" w:hanging="426"/>
        <w:jc w:val="both"/>
        <w:rPr>
          <w:rFonts w:ascii="Arial" w:hAnsi="Arial" w:cs="Arial"/>
          <w:b/>
          <w:bCs/>
          <w:color w:val="000000"/>
        </w:rPr>
      </w:pPr>
    </w:p>
    <w:p w:rsidR="00015A72" w:rsidRDefault="00B140C5" w:rsidP="00926D67">
      <w:pPr>
        <w:pStyle w:val="Ttulo1"/>
        <w:numPr>
          <w:ilvl w:val="0"/>
          <w:numId w:val="13"/>
        </w:numPr>
        <w:ind w:left="426" w:hanging="426"/>
        <w:rPr>
          <w:sz w:val="22"/>
          <w:szCs w:val="22"/>
        </w:rPr>
      </w:pPr>
      <w:bookmarkStart w:id="0" w:name="_Toc498967783"/>
      <w:r w:rsidRPr="00122272">
        <w:rPr>
          <w:sz w:val="22"/>
          <w:szCs w:val="22"/>
        </w:rPr>
        <w:lastRenderedPageBreak/>
        <w:t>Executive Summary</w:t>
      </w:r>
      <w:bookmarkEnd w:id="0"/>
    </w:p>
    <w:p w:rsidR="00254BAF" w:rsidRDefault="00254BAF" w:rsidP="00405DF3">
      <w:pPr>
        <w:ind w:firstLine="426"/>
        <w:rPr>
          <w:lang w:eastAsia="es-MX"/>
        </w:rPr>
      </w:pPr>
    </w:p>
    <w:p w:rsidR="00405DF3" w:rsidRDefault="00405DF3" w:rsidP="00312136">
      <w:pPr>
        <w:ind w:left="426"/>
        <w:jc w:val="both"/>
        <w:rPr>
          <w:rFonts w:ascii="Arial" w:hAnsi="Arial" w:cs="Arial"/>
        </w:rPr>
      </w:pPr>
      <w:r w:rsidRPr="00405DF3">
        <w:rPr>
          <w:rFonts w:ascii="Arial" w:hAnsi="Arial" w:cs="Arial"/>
          <w:lang w:eastAsia="es-MX"/>
        </w:rPr>
        <w:t>This project profile has been prepared taking some guidelines of a draft public investment (PIP), and is presented as a complement to the project that non-governmental organization, NGO (ATUPCAN) The project called "M</w:t>
      </w:r>
      <w:r w:rsidRPr="00312136">
        <w:rPr>
          <w:rFonts w:ascii="Arial" w:eastAsia="Calibri" w:hAnsi="Arial" w:cs="Arial"/>
          <w:b/>
        </w:rPr>
        <w:t>ejoramiento capabilities for marketing of fish farming in five associations Balsapuerto district, Alto Amazonas, Loreto " </w:t>
      </w:r>
      <w:proofErr w:type="spellStart"/>
      <w:proofErr w:type="spellEnd"/>
      <w:r w:rsidR="00312136" w:rsidRPr="00312136">
        <w:rPr>
          <w:rFonts w:ascii="Arial" w:eastAsia="Calibri" w:hAnsi="Arial" w:cs="Arial"/>
        </w:rPr>
        <w:t xml:space="preserve">It will be held in the following communities: </w:t>
      </w:r>
      <w:r w:rsidR="00312136" w:rsidRPr="00312136">
        <w:rPr>
          <w:rFonts w:ascii="Arial" w:hAnsi="Arial" w:cs="Arial"/>
        </w:rPr>
        <w:t xml:space="preserve">New Hope, Fray Martin, Varadero, Balsapuerto and Pucalpillo and will benefit approximately 7448 people.</w:t>
      </w:r>
      <w:proofErr w:type="spellStart"/>
      <w:proofErr w:type="spellEnd"/>
      <w:proofErr w:type="spellStart"/>
      <w:proofErr w:type="spellEnd"/>
    </w:p>
    <w:p w:rsidR="00541703" w:rsidRDefault="00541703" w:rsidP="009E7D36">
      <w:pPr>
        <w:ind w:left="426"/>
        <w:jc w:val="both"/>
        <w:rPr>
          <w:rFonts w:ascii="Arial" w:hAnsi="Arial" w:cs="Arial"/>
        </w:rPr>
      </w:pPr>
      <w:r>
        <w:rPr>
          <w:rFonts w:ascii="Arial" w:hAnsi="Arial" w:cs="Arial"/>
        </w:rPr>
        <w:t xml:space="preserve">The 05 communities are located in Lower or Omagua Selva, belonging to the district of Balsa ports province of Alto Amazonas, Loreto Department.</w:t>
      </w:r>
    </w:p>
    <w:p w:rsidR="00DB2AD0" w:rsidRPr="00511FA0" w:rsidRDefault="00541703" w:rsidP="009E7D36">
      <w:pPr>
        <w:autoSpaceDE w:val="0"/>
        <w:autoSpaceDN w:val="0"/>
        <w:adjustRightInd w:val="0"/>
        <w:spacing w:after="0"/>
        <w:ind w:left="426"/>
        <w:jc w:val="both"/>
        <w:rPr>
          <w:rFonts w:ascii="Arial" w:hAnsi="Arial" w:cs="Arial"/>
          <w:color w:val="000000"/>
          <w:lang w:val="es-ES"/>
        </w:rPr>
      </w:pPr>
      <w:r>
        <w:rPr>
          <w:rFonts w:ascii="Arial" w:hAnsi="Arial" w:cs="Arial"/>
        </w:rPr>
        <w:t>Communities are inter located in a large network of rivers, streams, creeks and ponds and lakes, these water bodies can be divided into basins and sub-basins and interact with the vegetation of the Amazon basin, cause many habitats, microhabitats and towns . The project</w:t>
      </w:r>
      <w:proofErr w:type="spellStart"/>
      <w:proofErr w:type="spellEnd"/>
      <w:r w:rsidR="00DB2AD0" w:rsidRPr="00127043">
        <w:rPr>
          <w:rFonts w:ascii="Arial" w:eastAsia="Times New Roman" w:hAnsi="Arial" w:cs="Arial"/>
          <w:lang w:val="es-ES" w:eastAsia="es-ES"/>
        </w:rPr>
        <w:t>It aims to help improve conservation and pacotana paiche which influence on improving the quality of life of the population. Basic services project will focus primarily on the production of fingerlings, technical assistance and</w:t>
      </w:r>
      <w:proofErr w:type="spellStart"/>
      <w:proofErr w:type="spellEnd"/>
      <w:proofErr w:type="spellStart"/>
      <w:proofErr w:type="spellEnd"/>
      <w:r w:rsidR="00DB2AD0" w:rsidRPr="00511FA0">
        <w:rPr>
          <w:rFonts w:ascii="Arial" w:hAnsi="Arial" w:cs="Arial"/>
          <w:color w:val="000000"/>
          <w:lang w:val="es-ES"/>
        </w:rPr>
        <w:t>Also strengthen business management capabilities by identifying niche markets thus ensuring the production market obtained.</w:t>
      </w:r>
    </w:p>
    <w:p w:rsidR="00DB2AD0" w:rsidRPr="00265962" w:rsidRDefault="00DB2AD0" w:rsidP="009E7D36">
      <w:pPr>
        <w:pStyle w:val="Prrafodelista"/>
        <w:autoSpaceDE w:val="0"/>
        <w:autoSpaceDN w:val="0"/>
        <w:adjustRightInd w:val="0"/>
        <w:spacing w:after="0"/>
        <w:ind w:left="786"/>
        <w:jc w:val="both"/>
        <w:rPr>
          <w:rFonts w:ascii="Arial" w:eastAsia="Times New Roman" w:hAnsi="Arial" w:cs="Arial"/>
          <w:lang w:val="es-ES" w:eastAsia="es-ES"/>
        </w:rPr>
      </w:pPr>
    </w:p>
    <w:p w:rsidR="00C6575A" w:rsidRDefault="00C0724C" w:rsidP="009E7D36">
      <w:pPr>
        <w:ind w:left="426"/>
        <w:jc w:val="both"/>
        <w:rPr>
          <w:rFonts w:ascii="Arial" w:hAnsi="Arial" w:cs="Arial"/>
          <w:lang w:eastAsia="es-MX"/>
        </w:rPr>
      </w:pPr>
      <w:r>
        <w:rPr>
          <w:rFonts w:ascii="Arial" w:hAnsi="Arial" w:cs="Arial"/>
          <w:lang w:eastAsia="es-MX"/>
        </w:rPr>
        <w:t>In this project the diagnosis of the current situation motivates the project, mentioning the fish fauna and aquatic fauna is presented.</w:t>
      </w:r>
      <w:proofErr w:type="spellStart"/>
      <w:proofErr w:type="spellEnd"/>
    </w:p>
    <w:p w:rsidR="00DB2AD0" w:rsidRDefault="00DB2AD0" w:rsidP="009E7D36">
      <w:pPr>
        <w:ind w:left="426"/>
        <w:jc w:val="both"/>
        <w:rPr>
          <w:rFonts w:ascii="Arial" w:hAnsi="Arial" w:cs="Arial"/>
          <w:lang w:eastAsia="es-MX"/>
        </w:rPr>
      </w:pPr>
      <w:r w:rsidRPr="00FD5695">
        <w:rPr>
          <w:rFonts w:ascii="Arial" w:hAnsi="Arial" w:cs="Arial"/>
          <w:lang w:eastAsia="es-MX"/>
        </w:rPr>
        <w:t>agricultural, livestock, fish farming, forestry, tourism, industry further road infrastructure system, the different services available to communities such as communications, electricity, trade, natural resources occurs are also displayed.</w:t>
      </w:r>
    </w:p>
    <w:p w:rsidR="00DB2AD0" w:rsidRDefault="00DB2AD0" w:rsidP="009E7D36">
      <w:pPr>
        <w:ind w:left="426"/>
        <w:jc w:val="both"/>
        <w:rPr>
          <w:rFonts w:ascii="Arial" w:hAnsi="Arial" w:cs="Arial"/>
          <w:lang w:eastAsia="es-MX"/>
        </w:rPr>
      </w:pPr>
      <w:r>
        <w:rPr>
          <w:rFonts w:ascii="Arial" w:hAnsi="Arial" w:cs="Arial"/>
          <w:lang w:eastAsia="es-MX"/>
        </w:rPr>
        <w:t xml:space="preserve">In the social part it is shown among other economic levels of the 05 districts, the educational level in the area of ​​influence of the project, indicating the schools and students of populations.</w:t>
      </w:r>
    </w:p>
    <w:p w:rsidR="00DB2AD0" w:rsidRPr="00312136" w:rsidRDefault="00DB2AD0" w:rsidP="009E7D36">
      <w:pPr>
        <w:ind w:left="426"/>
        <w:jc w:val="both"/>
        <w:rPr>
          <w:rFonts w:ascii="Arial" w:hAnsi="Arial" w:cs="Arial"/>
          <w:lang w:eastAsia="es-MX"/>
        </w:rPr>
      </w:pPr>
      <w:r>
        <w:rPr>
          <w:rFonts w:ascii="Arial" w:hAnsi="Arial" w:cs="Arial"/>
          <w:lang w:eastAsia="es-MX"/>
        </w:rPr>
        <w:t>Finally a schedule of activities for the project implementation with a duration of 24 months and an investment of approximately S / appears. 3500.000 (three half soles and millions)</w:t>
      </w:r>
    </w:p>
    <w:p w:rsidR="00254BAF" w:rsidRDefault="00254BAF" w:rsidP="00254BAF">
      <w:pPr>
        <w:rPr>
          <w:lang w:eastAsia="es-MX"/>
        </w:rPr>
      </w:pPr>
    </w:p>
    <w:p w:rsidR="00254BAF" w:rsidRDefault="00254BAF" w:rsidP="00254BAF">
      <w:pPr>
        <w:rPr>
          <w:lang w:eastAsia="es-MX"/>
        </w:rPr>
      </w:pPr>
    </w:p>
    <w:p w:rsidR="006936C9" w:rsidRDefault="006936C9" w:rsidP="00254BAF">
      <w:pPr>
        <w:rPr>
          <w:lang w:eastAsia="es-MX"/>
        </w:rPr>
      </w:pPr>
    </w:p>
    <w:p w:rsidR="00254BAF" w:rsidRDefault="00254BAF" w:rsidP="00254BAF">
      <w:pPr>
        <w:rPr>
          <w:lang w:eastAsia="es-MX"/>
        </w:rPr>
      </w:pPr>
    </w:p>
    <w:p w:rsidR="00254BAF" w:rsidRDefault="00254BAF" w:rsidP="00254BAF">
      <w:pPr>
        <w:rPr>
          <w:lang w:eastAsia="es-MX"/>
        </w:rPr>
      </w:pPr>
    </w:p>
    <w:p w:rsidR="00016116" w:rsidRPr="00122272" w:rsidRDefault="000733F9" w:rsidP="00926D67">
      <w:pPr>
        <w:pStyle w:val="Ttulo1"/>
        <w:numPr>
          <w:ilvl w:val="0"/>
          <w:numId w:val="13"/>
        </w:numPr>
        <w:ind w:left="426" w:hanging="426"/>
        <w:rPr>
          <w:sz w:val="22"/>
          <w:szCs w:val="22"/>
        </w:rPr>
      </w:pPr>
      <w:bookmarkStart w:id="1" w:name="_Toc498967784"/>
      <w:r w:rsidRPr="00122272">
        <w:rPr>
          <w:rStyle w:val="Ttulo4Car"/>
          <w:rFonts w:ascii="Arial" w:eastAsia="MS Mincho" w:hAnsi="Arial"/>
          <w:b/>
          <w:bCs w:val="0"/>
          <w:sz w:val="22"/>
          <w:szCs w:val="22"/>
          <w:lang w:val="es-PE" w:eastAsia="es-MX"/>
        </w:rPr>
        <w:lastRenderedPageBreak/>
        <w:t>General features</w:t>
      </w:r>
      <w:bookmarkEnd w:id="1"/>
      <w:r w:rsidRPr="00122272">
        <w:rPr>
          <w:sz w:val="22"/>
          <w:szCs w:val="22"/>
        </w:rPr>
        <w:t xml:space="preserve"> </w:t>
      </w:r>
    </w:p>
    <w:p w:rsidR="00016116" w:rsidRPr="000733F9" w:rsidRDefault="00016116" w:rsidP="00896015">
      <w:pPr>
        <w:rPr>
          <w:rFonts w:ascii="Arial" w:hAnsi="Arial" w:cs="Arial"/>
          <w:color w:val="000000"/>
        </w:rPr>
      </w:pPr>
    </w:p>
    <w:p w:rsidR="009917EF" w:rsidRPr="009917EF" w:rsidRDefault="009917EF" w:rsidP="009917EF">
      <w:pPr>
        <w:pStyle w:val="Prrafodelista"/>
        <w:keepNext/>
        <w:numPr>
          <w:ilvl w:val="0"/>
          <w:numId w:val="14"/>
        </w:numPr>
        <w:spacing w:before="240" w:after="60" w:line="240" w:lineRule="auto"/>
        <w:contextualSpacing w:val="0"/>
        <w:outlineLvl w:val="0"/>
        <w:rPr>
          <w:rStyle w:val="Ttulo2Car"/>
          <w:rFonts w:cs="Arial"/>
          <w:vanish/>
          <w:kern w:val="28"/>
          <w:sz w:val="22"/>
          <w:szCs w:val="22"/>
        </w:rPr>
      </w:pPr>
      <w:bookmarkStart w:id="2" w:name="_Toc496961775"/>
      <w:bookmarkStart w:id="3" w:name="_Toc496961876"/>
      <w:bookmarkStart w:id="4" w:name="_Toc496961936"/>
      <w:bookmarkStart w:id="5" w:name="_Toc496961976"/>
      <w:bookmarkStart w:id="6" w:name="_Toc496962086"/>
      <w:bookmarkStart w:id="7" w:name="_Toc496962534"/>
      <w:bookmarkStart w:id="8" w:name="_Toc496962627"/>
      <w:bookmarkStart w:id="9" w:name="_Toc496962711"/>
      <w:bookmarkStart w:id="10" w:name="_Toc496963781"/>
      <w:bookmarkStart w:id="11" w:name="_Toc496963816"/>
      <w:bookmarkStart w:id="12" w:name="_Toc496963904"/>
      <w:bookmarkStart w:id="13" w:name="_Toc496964081"/>
      <w:bookmarkStart w:id="14" w:name="_Toc496964329"/>
      <w:bookmarkStart w:id="15" w:name="_Toc496964997"/>
      <w:bookmarkStart w:id="16" w:name="_Toc496966971"/>
      <w:bookmarkStart w:id="17" w:name="_Toc496967093"/>
      <w:bookmarkStart w:id="18" w:name="_Toc496967243"/>
      <w:bookmarkStart w:id="19" w:name="_Toc496968185"/>
      <w:bookmarkStart w:id="20" w:name="_Toc497236444"/>
      <w:bookmarkStart w:id="21" w:name="_Toc497237469"/>
      <w:bookmarkStart w:id="22" w:name="_Toc497237637"/>
      <w:bookmarkStart w:id="23" w:name="_Toc497237697"/>
      <w:bookmarkStart w:id="24" w:name="_Toc497498239"/>
      <w:bookmarkStart w:id="25" w:name="_Toc497498580"/>
      <w:bookmarkStart w:id="26" w:name="_Toc497498664"/>
      <w:bookmarkStart w:id="27" w:name="_Toc497678914"/>
      <w:bookmarkStart w:id="28" w:name="_Toc498958590"/>
      <w:bookmarkStart w:id="29" w:name="_Toc49896778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9917EF" w:rsidRPr="009917EF" w:rsidRDefault="009917EF" w:rsidP="009917EF">
      <w:pPr>
        <w:pStyle w:val="Prrafodelista"/>
        <w:keepNext/>
        <w:numPr>
          <w:ilvl w:val="0"/>
          <w:numId w:val="14"/>
        </w:numPr>
        <w:spacing w:before="240" w:after="60" w:line="240" w:lineRule="auto"/>
        <w:contextualSpacing w:val="0"/>
        <w:outlineLvl w:val="0"/>
        <w:rPr>
          <w:rStyle w:val="Ttulo2Car"/>
          <w:rFonts w:cs="Arial"/>
          <w:vanish/>
          <w:kern w:val="28"/>
          <w:sz w:val="22"/>
          <w:szCs w:val="22"/>
        </w:rPr>
      </w:pPr>
      <w:bookmarkStart w:id="30" w:name="_Toc497678915"/>
      <w:bookmarkStart w:id="31" w:name="_Toc498958591"/>
      <w:bookmarkStart w:id="32" w:name="_Toc498967786"/>
      <w:bookmarkEnd w:id="30"/>
      <w:bookmarkEnd w:id="31"/>
      <w:bookmarkEnd w:id="32"/>
    </w:p>
    <w:p w:rsidR="00016116" w:rsidRPr="00122272" w:rsidRDefault="00016116" w:rsidP="009917EF">
      <w:pPr>
        <w:pStyle w:val="Ttulo2"/>
        <w:rPr>
          <w:color w:val="000000"/>
        </w:rPr>
      </w:pPr>
      <w:bookmarkStart w:id="33" w:name="_Toc498967787"/>
      <w:r w:rsidRPr="00122272">
        <w:rPr>
          <w:rStyle w:val="Ttulo2Car"/>
          <w:rFonts w:cs="Arial"/>
          <w:b/>
          <w:sz w:val="22"/>
          <w:szCs w:val="22"/>
        </w:rPr>
        <w:t>Project's name</w:t>
      </w:r>
      <w:bookmarkEnd w:id="33"/>
      <w:r w:rsidRPr="00122272">
        <w:rPr>
          <w:color w:val="000000"/>
        </w:rPr>
        <w:t xml:space="preserve"> </w:t>
      </w:r>
    </w:p>
    <w:p w:rsidR="000330D2" w:rsidRPr="000733F9" w:rsidRDefault="000330D2" w:rsidP="00764406">
      <w:pPr>
        <w:autoSpaceDE w:val="0"/>
        <w:autoSpaceDN w:val="0"/>
        <w:adjustRightInd w:val="0"/>
        <w:spacing w:after="0" w:line="240" w:lineRule="auto"/>
        <w:ind w:left="426" w:hanging="426"/>
        <w:jc w:val="both"/>
        <w:rPr>
          <w:rFonts w:ascii="Arial" w:hAnsi="Arial" w:cs="Arial"/>
          <w:b/>
          <w:color w:val="000000"/>
        </w:rPr>
      </w:pPr>
    </w:p>
    <w:p w:rsidR="00BA63A7" w:rsidRPr="000733F9" w:rsidRDefault="003B7AFB" w:rsidP="00BA63A7">
      <w:pPr>
        <w:autoSpaceDE w:val="0"/>
        <w:autoSpaceDN w:val="0"/>
        <w:adjustRightInd w:val="0"/>
        <w:spacing w:after="0" w:line="240" w:lineRule="auto"/>
        <w:ind w:left="426"/>
        <w:jc w:val="both"/>
        <w:rPr>
          <w:rFonts w:ascii="Arial" w:eastAsia="Calibri" w:hAnsi="Arial" w:cs="Arial"/>
          <w:b/>
        </w:rPr>
      </w:pPr>
      <w:r w:rsidRPr="000733F9">
        <w:rPr>
          <w:rFonts w:ascii="Arial" w:eastAsia="Calibri" w:hAnsi="Arial" w:cs="Arial"/>
          <w:b/>
        </w:rPr>
        <w:t>"IMPROVING SKILLS FOR MARKETING IN FIVE FISH FARMING DISTRICT ASSOCIATIONS PUERTO balsa, Alto Amazonas, Loreto".</w:t>
      </w:r>
    </w:p>
    <w:p w:rsidR="00BA63A7" w:rsidRPr="000733F9" w:rsidRDefault="00BA63A7" w:rsidP="00BA63A7">
      <w:pPr>
        <w:autoSpaceDE w:val="0"/>
        <w:autoSpaceDN w:val="0"/>
        <w:adjustRightInd w:val="0"/>
        <w:spacing w:after="0" w:line="240" w:lineRule="auto"/>
        <w:ind w:left="426"/>
        <w:jc w:val="both"/>
        <w:rPr>
          <w:rFonts w:ascii="Arial" w:eastAsia="Calibri" w:hAnsi="Arial" w:cs="Arial"/>
          <w:b/>
        </w:rPr>
      </w:pPr>
    </w:p>
    <w:p w:rsidR="002067DD" w:rsidRPr="000733F9" w:rsidRDefault="002067DD" w:rsidP="002067DD">
      <w:pPr>
        <w:autoSpaceDE w:val="0"/>
        <w:autoSpaceDN w:val="0"/>
        <w:adjustRightInd w:val="0"/>
        <w:spacing w:after="0" w:line="240" w:lineRule="auto"/>
        <w:ind w:left="426"/>
        <w:jc w:val="both"/>
        <w:rPr>
          <w:rFonts w:ascii="Arial" w:hAnsi="Arial" w:cs="Arial"/>
          <w:color w:val="000000"/>
          <w:lang w:val="es-ES"/>
        </w:rPr>
      </w:pPr>
      <w:r w:rsidRPr="000733F9">
        <w:rPr>
          <w:rFonts w:ascii="Arial" w:hAnsi="Arial" w:cs="Arial"/>
          <w:color w:val="000000"/>
          <w:lang w:val="es-ES"/>
        </w:rPr>
        <w:t>According to Functional Classifier Programmatic Public Investment Project, it is located in the following context:</w:t>
      </w:r>
    </w:p>
    <w:p w:rsidR="002067DD" w:rsidRPr="000733F9" w:rsidRDefault="002067DD" w:rsidP="002067DD">
      <w:pPr>
        <w:autoSpaceDE w:val="0"/>
        <w:autoSpaceDN w:val="0"/>
        <w:adjustRightInd w:val="0"/>
        <w:spacing w:after="0" w:line="240" w:lineRule="auto"/>
        <w:ind w:left="426"/>
        <w:jc w:val="both"/>
        <w:rPr>
          <w:rFonts w:ascii="Arial" w:hAnsi="Arial" w:cs="Arial"/>
          <w:b/>
          <w:color w:val="000000"/>
          <w:lang w:val="es-ES"/>
        </w:rPr>
      </w:pPr>
    </w:p>
    <w:p w:rsidR="002D426C" w:rsidRPr="000733F9" w:rsidRDefault="002D426C" w:rsidP="002D426C">
      <w:pPr>
        <w:autoSpaceDE w:val="0"/>
        <w:autoSpaceDN w:val="0"/>
        <w:adjustRightInd w:val="0"/>
        <w:spacing w:after="0" w:line="240" w:lineRule="auto"/>
        <w:ind w:left="426"/>
        <w:jc w:val="both"/>
        <w:rPr>
          <w:rFonts w:ascii="Arial" w:hAnsi="Arial" w:cs="Arial"/>
          <w:b/>
          <w:color w:val="000000"/>
          <w:lang w:val="es-ES"/>
        </w:rPr>
      </w:pPr>
      <w:r w:rsidRPr="00405DF3">
        <w:rPr>
          <w:rFonts w:ascii="Arial" w:hAnsi="Arial" w:cs="Arial"/>
          <w:b/>
        </w:rPr>
        <w:t>FUNCTION</w:t>
      </w:r>
      <w:r w:rsidR="005768F1" w:rsidRPr="000733F9">
        <w:rPr>
          <w:rStyle w:val="Ttulo3Car"/>
          <w:rFonts w:cs="Arial"/>
          <w:sz w:val="22"/>
          <w:szCs w:val="22"/>
        </w:rPr>
        <w:t xml:space="preserve"> </w:t>
      </w:r>
      <w:r w:rsidR="005768F1" w:rsidRPr="000733F9">
        <w:rPr>
          <w:rFonts w:ascii="Arial" w:hAnsi="Arial" w:cs="Arial"/>
          <w:b/>
          <w:color w:val="000000"/>
          <w:lang w:val="es-ES"/>
        </w:rPr>
        <w:t xml:space="preserve">                        03</w:t>
      </w:r>
      <w:r w:rsidRPr="000733F9">
        <w:rPr>
          <w:rFonts w:ascii="Arial" w:hAnsi="Arial" w:cs="Arial"/>
          <w:b/>
          <w:color w:val="000000"/>
          <w:lang w:val="es-ES"/>
        </w:rPr>
        <w:tab/>
      </w:r>
      <w:r w:rsidR="00C84C2B">
        <w:rPr>
          <w:rFonts w:ascii="Arial" w:hAnsi="Arial" w:cs="Arial"/>
          <w:b/>
          <w:color w:val="000000"/>
        </w:rPr>
        <w:t>Planning, Management and Contingency Reserve.</w:t>
      </w:r>
    </w:p>
    <w:p w:rsidR="002D426C" w:rsidRPr="000733F9" w:rsidRDefault="002D426C" w:rsidP="002D426C">
      <w:pPr>
        <w:tabs>
          <w:tab w:val="left" w:pos="708"/>
          <w:tab w:val="left" w:pos="1416"/>
          <w:tab w:val="left" w:pos="2124"/>
          <w:tab w:val="left" w:pos="2832"/>
          <w:tab w:val="left" w:pos="3540"/>
          <w:tab w:val="left" w:pos="4248"/>
          <w:tab w:val="left" w:pos="4956"/>
          <w:tab w:val="left" w:pos="5664"/>
          <w:tab w:val="left" w:pos="6618"/>
        </w:tabs>
        <w:autoSpaceDE w:val="0"/>
        <w:autoSpaceDN w:val="0"/>
        <w:adjustRightInd w:val="0"/>
        <w:spacing w:after="0" w:line="240" w:lineRule="auto"/>
        <w:ind w:left="426"/>
        <w:jc w:val="both"/>
        <w:rPr>
          <w:rFonts w:ascii="Arial" w:hAnsi="Arial" w:cs="Arial"/>
          <w:b/>
          <w:color w:val="000000"/>
        </w:rPr>
      </w:pPr>
      <w:r w:rsidRPr="000733F9">
        <w:rPr>
          <w:rFonts w:ascii="Arial" w:hAnsi="Arial" w:cs="Arial"/>
          <w:b/>
          <w:color w:val="000000"/>
          <w:lang w:val="es-ES"/>
        </w:rPr>
        <w:t xml:space="preserve">FUNCTIONAL DIVISION </w:t>
      </w:r>
      <w:r w:rsidRPr="000733F9">
        <w:rPr>
          <w:rFonts w:ascii="Arial" w:hAnsi="Arial" w:cs="Arial"/>
          <w:b/>
          <w:color w:val="000000"/>
          <w:lang w:val="es-ES"/>
        </w:rPr>
        <w:tab/>
        <w:t xml:space="preserve">009   </w:t>
      </w:r>
      <w:r w:rsidRPr="000733F9">
        <w:rPr>
          <w:rFonts w:ascii="Arial" w:hAnsi="Arial" w:cs="Arial"/>
          <w:b/>
          <w:color w:val="000000"/>
          <w:lang w:val="es-ES"/>
        </w:rPr>
        <w:tab/>
      </w:r>
      <w:r w:rsidR="00C84C2B">
        <w:rPr>
          <w:rFonts w:ascii="Arial" w:hAnsi="Arial" w:cs="Arial"/>
          <w:b/>
          <w:color w:val="000000"/>
        </w:rPr>
        <w:t>Science and Technology.</w:t>
      </w:r>
      <w:r w:rsidRPr="000733F9">
        <w:rPr>
          <w:rFonts w:ascii="Arial" w:hAnsi="Arial" w:cs="Arial"/>
          <w:b/>
          <w:color w:val="000000"/>
        </w:rPr>
        <w:tab/>
      </w:r>
    </w:p>
    <w:p w:rsidR="002D426C" w:rsidRPr="000733F9" w:rsidRDefault="002D426C" w:rsidP="002D426C">
      <w:pPr>
        <w:autoSpaceDE w:val="0"/>
        <w:autoSpaceDN w:val="0"/>
        <w:adjustRightInd w:val="0"/>
        <w:spacing w:after="0" w:line="240" w:lineRule="auto"/>
        <w:ind w:left="426"/>
        <w:jc w:val="both"/>
        <w:rPr>
          <w:rFonts w:ascii="Arial" w:hAnsi="Arial" w:cs="Arial"/>
          <w:b/>
          <w:color w:val="000000"/>
          <w:lang w:val="es-ES"/>
        </w:rPr>
      </w:pPr>
      <w:r w:rsidRPr="000733F9">
        <w:rPr>
          <w:rFonts w:ascii="Arial" w:hAnsi="Arial" w:cs="Arial"/>
          <w:b/>
          <w:color w:val="000000"/>
          <w:lang w:val="es-ES"/>
        </w:rPr>
        <w:t>FUNCTIONAL GROUP</w:t>
      </w:r>
      <w:r w:rsidRPr="000733F9">
        <w:rPr>
          <w:rFonts w:ascii="Arial" w:hAnsi="Arial" w:cs="Arial"/>
          <w:b/>
          <w:color w:val="000000"/>
          <w:lang w:val="es-ES"/>
        </w:rPr>
        <w:tab/>
        <w:t xml:space="preserve">0017  </w:t>
      </w:r>
      <w:r w:rsidRPr="000733F9">
        <w:rPr>
          <w:rFonts w:ascii="Arial" w:hAnsi="Arial" w:cs="Arial"/>
          <w:b/>
          <w:color w:val="000000"/>
          <w:lang w:val="es-ES"/>
        </w:rPr>
        <w:tab/>
      </w:r>
      <w:r w:rsidR="00C84C2B">
        <w:rPr>
          <w:rFonts w:ascii="Arial" w:hAnsi="Arial" w:cs="Arial"/>
          <w:b/>
          <w:color w:val="000000"/>
          <w:lang w:val="es-ES"/>
        </w:rPr>
        <w:t>Technological innovation</w:t>
      </w:r>
    </w:p>
    <w:p w:rsidR="002067DD" w:rsidRPr="000733F9" w:rsidRDefault="002067DD" w:rsidP="002067DD">
      <w:pPr>
        <w:autoSpaceDE w:val="0"/>
        <w:autoSpaceDN w:val="0"/>
        <w:adjustRightInd w:val="0"/>
        <w:spacing w:after="0" w:line="240" w:lineRule="auto"/>
        <w:ind w:left="426"/>
        <w:jc w:val="both"/>
        <w:rPr>
          <w:rFonts w:ascii="Arial" w:hAnsi="Arial" w:cs="Arial"/>
          <w:b/>
          <w:color w:val="000000"/>
          <w:lang w:val="es-ES"/>
        </w:rPr>
      </w:pPr>
    </w:p>
    <w:p w:rsidR="002D426C" w:rsidRPr="000733F9" w:rsidRDefault="002D426C" w:rsidP="002D426C">
      <w:pPr>
        <w:autoSpaceDE w:val="0"/>
        <w:autoSpaceDN w:val="0"/>
        <w:adjustRightInd w:val="0"/>
        <w:spacing w:after="0" w:line="240" w:lineRule="auto"/>
        <w:ind w:left="426"/>
        <w:jc w:val="both"/>
        <w:rPr>
          <w:rFonts w:ascii="Arial" w:hAnsi="Arial" w:cs="Arial"/>
          <w:b/>
          <w:color w:val="000000"/>
          <w:lang w:val="es-ES"/>
        </w:rPr>
      </w:pPr>
      <w:r w:rsidRPr="000733F9">
        <w:rPr>
          <w:rFonts w:ascii="Arial" w:hAnsi="Arial" w:cs="Arial"/>
          <w:color w:val="000000"/>
          <w:lang w:val="es-ES"/>
        </w:rPr>
        <w:t>It includes actions aimed at generating an improvement in the quality and efficiency of extraction and production processes and in the application of new knowledge to meet specific needs and access to new technologies.</w:t>
      </w:r>
    </w:p>
    <w:p w:rsidR="00F078E7" w:rsidRPr="000733F9" w:rsidRDefault="00F078E7" w:rsidP="00F078E7">
      <w:pPr>
        <w:autoSpaceDE w:val="0"/>
        <w:autoSpaceDN w:val="0"/>
        <w:adjustRightInd w:val="0"/>
        <w:spacing w:after="0" w:line="240" w:lineRule="auto"/>
        <w:ind w:left="426"/>
        <w:jc w:val="both"/>
        <w:rPr>
          <w:rFonts w:ascii="Arial" w:hAnsi="Arial" w:cs="Arial"/>
          <w:b/>
          <w:color w:val="000000"/>
          <w:lang w:val="es-ES"/>
        </w:rPr>
      </w:pPr>
    </w:p>
    <w:p w:rsidR="00016116" w:rsidRPr="00122272" w:rsidRDefault="00016116" w:rsidP="00122272">
      <w:pPr>
        <w:pStyle w:val="Ttulo2"/>
        <w:ind w:left="576"/>
        <w:rPr>
          <w:rStyle w:val="Ttulo2Car"/>
          <w:rFonts w:cs="Arial"/>
          <w:i/>
          <w:sz w:val="22"/>
          <w:szCs w:val="22"/>
        </w:rPr>
      </w:pPr>
      <w:bookmarkStart w:id="34" w:name="_Toc498967788"/>
      <w:r w:rsidRPr="00122272">
        <w:rPr>
          <w:rStyle w:val="Ttulo2Car"/>
          <w:rFonts w:cs="Arial"/>
          <w:b/>
          <w:sz w:val="22"/>
          <w:szCs w:val="22"/>
        </w:rPr>
        <w:t>Location</w:t>
      </w:r>
      <w:bookmarkEnd w:id="34"/>
      <w:r w:rsidRPr="00122272">
        <w:rPr>
          <w:rStyle w:val="Ttulo2Car"/>
          <w:rFonts w:cs="Arial"/>
          <w:sz w:val="22"/>
          <w:szCs w:val="22"/>
        </w:rPr>
        <w:t xml:space="preserve"> </w:t>
      </w:r>
    </w:p>
    <w:p w:rsidR="00C84C2B" w:rsidRPr="00C84C2B" w:rsidRDefault="00C84C2B" w:rsidP="00764406">
      <w:pPr>
        <w:autoSpaceDE w:val="0"/>
        <w:autoSpaceDN w:val="0"/>
        <w:adjustRightInd w:val="0"/>
        <w:spacing w:after="0" w:line="240" w:lineRule="auto"/>
        <w:ind w:left="426" w:hanging="426"/>
        <w:jc w:val="both"/>
        <w:rPr>
          <w:rFonts w:ascii="Arial" w:hAnsi="Arial" w:cs="Arial"/>
          <w:b/>
          <w:color w:val="000000"/>
        </w:rPr>
      </w:pPr>
    </w:p>
    <w:p w:rsidR="00016116" w:rsidRPr="000733F9" w:rsidRDefault="00BD3000" w:rsidP="00C84C2B">
      <w:pPr>
        <w:autoSpaceDE w:val="0"/>
        <w:autoSpaceDN w:val="0"/>
        <w:adjustRightInd w:val="0"/>
        <w:spacing w:after="0" w:line="240" w:lineRule="auto"/>
        <w:ind w:left="426" w:hanging="426"/>
        <w:jc w:val="center"/>
        <w:rPr>
          <w:rFonts w:ascii="Arial" w:hAnsi="Arial" w:cs="Arial"/>
          <w:b/>
          <w:color w:val="000000"/>
        </w:rPr>
      </w:pPr>
      <w:r>
        <w:rPr>
          <w:rFonts w:ascii="Arial" w:hAnsi="Arial" w:cs="Arial"/>
          <w:b/>
          <w:color w:val="000000"/>
        </w:rPr>
        <w:t>Graphic No. 01 PIP location maps.</w:t>
      </w:r>
    </w:p>
    <w:p w:rsidR="006529EF" w:rsidRPr="000733F9" w:rsidRDefault="006529EF" w:rsidP="004E7E52">
      <w:pPr>
        <w:autoSpaceDE w:val="0"/>
        <w:autoSpaceDN w:val="0"/>
        <w:adjustRightInd w:val="0"/>
        <w:spacing w:after="0" w:line="240" w:lineRule="auto"/>
        <w:ind w:left="426" w:hanging="426"/>
        <w:jc w:val="both"/>
        <w:rPr>
          <w:rFonts w:ascii="Arial" w:hAnsi="Arial" w:cs="Arial"/>
          <w:b/>
          <w:color w:val="000000"/>
        </w:rPr>
      </w:pPr>
      <w:r w:rsidRPr="000733F9">
        <w:rPr>
          <w:rFonts w:ascii="Arial" w:hAnsi="Arial" w:cs="Arial"/>
          <w:b/>
          <w:noProof/>
          <w:color w:val="000000"/>
          <w:lang w:eastAsia="es-PE"/>
        </w:rPr>
        <w:drawing>
          <wp:inline distT="0" distB="0" distL="0" distR="0" wp14:anchorId="729A7E5B" wp14:editId="2BEE53E8">
            <wp:extent cx="5671185" cy="4012226"/>
            <wp:effectExtent l="0" t="0" r="5715" b="7620"/>
            <wp:docPr id="39" name="Imagen 39" descr="C:\Users\PC\Downloads\MAPA DE 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MAPA DE UBICAC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185" cy="4012226"/>
                    </a:xfrm>
                    <a:prstGeom prst="rect">
                      <a:avLst/>
                    </a:prstGeom>
                    <a:noFill/>
                    <a:ln>
                      <a:noFill/>
                    </a:ln>
                  </pic:spPr>
                </pic:pic>
              </a:graphicData>
            </a:graphic>
          </wp:inline>
        </w:drawing>
      </w:r>
    </w:p>
    <w:p w:rsidR="00730B18" w:rsidRPr="000733F9" w:rsidRDefault="00730B18" w:rsidP="00277D10">
      <w:pPr>
        <w:autoSpaceDE w:val="0"/>
        <w:autoSpaceDN w:val="0"/>
        <w:adjustRightInd w:val="0"/>
        <w:spacing w:after="0" w:line="240" w:lineRule="auto"/>
        <w:jc w:val="center"/>
        <w:rPr>
          <w:rFonts w:ascii="Arial" w:hAnsi="Arial" w:cs="Arial"/>
          <w:color w:val="000000"/>
        </w:rPr>
      </w:pPr>
    </w:p>
    <w:p w:rsidR="00E85B22" w:rsidRPr="000733F9" w:rsidRDefault="00E85B22" w:rsidP="00277D10">
      <w:pPr>
        <w:autoSpaceDE w:val="0"/>
        <w:autoSpaceDN w:val="0"/>
        <w:adjustRightInd w:val="0"/>
        <w:spacing w:after="0" w:line="240" w:lineRule="auto"/>
        <w:jc w:val="center"/>
        <w:rPr>
          <w:rFonts w:ascii="Arial" w:hAnsi="Arial" w:cs="Arial"/>
          <w:color w:val="000000"/>
        </w:rPr>
      </w:pPr>
    </w:p>
    <w:p w:rsidR="00E85B22" w:rsidRPr="000733F9" w:rsidRDefault="00E85B22" w:rsidP="00277D10">
      <w:pPr>
        <w:autoSpaceDE w:val="0"/>
        <w:autoSpaceDN w:val="0"/>
        <w:adjustRightInd w:val="0"/>
        <w:spacing w:after="0" w:line="240" w:lineRule="auto"/>
        <w:jc w:val="center"/>
        <w:rPr>
          <w:rFonts w:ascii="Arial" w:hAnsi="Arial" w:cs="Arial"/>
          <w:color w:val="000000"/>
        </w:rPr>
      </w:pPr>
    </w:p>
    <w:p w:rsidR="003E03F1" w:rsidRPr="000733F9" w:rsidRDefault="003E03F1" w:rsidP="00277D10">
      <w:pPr>
        <w:autoSpaceDE w:val="0"/>
        <w:autoSpaceDN w:val="0"/>
        <w:adjustRightInd w:val="0"/>
        <w:spacing w:after="0" w:line="240" w:lineRule="auto"/>
        <w:jc w:val="center"/>
        <w:rPr>
          <w:rFonts w:ascii="Arial" w:hAnsi="Arial" w:cs="Arial"/>
          <w:color w:val="000000"/>
        </w:rPr>
      </w:pPr>
    </w:p>
    <w:p w:rsidR="00CD4A3E" w:rsidRPr="00122272" w:rsidRDefault="00CD4A3E" w:rsidP="00C62DD3">
      <w:pPr>
        <w:pStyle w:val="Ttulo3"/>
        <w:ind w:left="709" w:hanging="567"/>
        <w:rPr>
          <w:rStyle w:val="Ttulo2Car"/>
          <w:rFonts w:cs="Arial"/>
          <w:i w:val="0"/>
          <w:sz w:val="22"/>
          <w:szCs w:val="22"/>
        </w:rPr>
      </w:pPr>
      <w:bookmarkStart w:id="35" w:name="_Toc498967789"/>
      <w:r w:rsidRPr="00122272">
        <w:rPr>
          <w:rStyle w:val="Ttulo2Car"/>
          <w:rFonts w:cs="Arial"/>
          <w:i w:val="0"/>
          <w:sz w:val="22"/>
          <w:szCs w:val="22"/>
        </w:rPr>
        <w:lastRenderedPageBreak/>
        <w:t>Project Location</w:t>
      </w:r>
      <w:bookmarkEnd w:id="35"/>
    </w:p>
    <w:p w:rsidR="00373F89" w:rsidRPr="000733F9" w:rsidRDefault="00851089" w:rsidP="00373F89">
      <w:pPr>
        <w:spacing w:after="0" w:line="240" w:lineRule="auto"/>
        <w:ind w:left="709"/>
        <w:jc w:val="both"/>
        <w:rPr>
          <w:rFonts w:ascii="Arial" w:eastAsia="MS Mincho" w:hAnsi="Arial" w:cs="Arial"/>
          <w:lang w:eastAsia="es-MX"/>
        </w:rPr>
      </w:pPr>
      <w:r w:rsidRPr="000733F9">
        <w:rPr>
          <w:rFonts w:ascii="Arial" w:eastAsia="MS Mincho" w:hAnsi="Arial" w:cs="Arial"/>
          <w:lang w:eastAsia="es-MX"/>
        </w:rPr>
        <w:t xml:space="preserve">The project will be located within the district of Balsa port Alto Amazonas province, Loreto department, where he worked with 05 communities, which are:</w:t>
      </w:r>
    </w:p>
    <w:p w:rsidR="00493B6C" w:rsidRPr="00395B98" w:rsidRDefault="00395B98" w:rsidP="00485F8A">
      <w:pPr>
        <w:spacing w:after="0" w:line="240" w:lineRule="auto"/>
        <w:ind w:left="709" w:right="993" w:firstLine="284"/>
        <w:jc w:val="center"/>
        <w:rPr>
          <w:rFonts w:ascii="Arial" w:eastAsia="MS Mincho" w:hAnsi="Arial" w:cs="Arial"/>
          <w:b/>
          <w:lang w:eastAsia="es-MX"/>
        </w:rPr>
      </w:pPr>
      <w:r w:rsidRPr="00395B98">
        <w:rPr>
          <w:rFonts w:ascii="Arial" w:eastAsia="MS Mincho" w:hAnsi="Arial" w:cs="Arial"/>
          <w:b/>
          <w:lang w:eastAsia="es-MX"/>
        </w:rPr>
        <w:t>Table No. 01: Project Location</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75"/>
        <w:gridCol w:w="1569"/>
        <w:gridCol w:w="1408"/>
        <w:gridCol w:w="2135"/>
      </w:tblGrid>
      <w:tr w:rsidR="00493B6C" w:rsidRPr="00395B98" w:rsidTr="00485F8A">
        <w:trPr>
          <w:trHeight w:val="427"/>
          <w:jc w:val="center"/>
        </w:trPr>
        <w:tc>
          <w:tcPr>
            <w:tcW w:w="1975" w:type="dxa"/>
            <w:shd w:val="clear" w:color="auto" w:fill="BFBFBF" w:themeFill="background1" w:themeFillShade="BF"/>
            <w:vAlign w:val="center"/>
          </w:tcPr>
          <w:p w:rsidR="00493B6C" w:rsidRPr="00395B98" w:rsidRDefault="00C62DD3" w:rsidP="00485F8A">
            <w:pPr>
              <w:spacing w:after="0" w:line="240" w:lineRule="auto"/>
              <w:jc w:val="center"/>
              <w:rPr>
                <w:rFonts w:ascii="Arial" w:hAnsi="Arial" w:cs="Arial"/>
                <w:b/>
                <w:sz w:val="20"/>
                <w:szCs w:val="20"/>
              </w:rPr>
            </w:pPr>
            <w:r>
              <w:rPr>
                <w:rFonts w:ascii="Arial" w:hAnsi="Arial" w:cs="Arial"/>
                <w:b/>
                <w:sz w:val="20"/>
                <w:szCs w:val="20"/>
              </w:rPr>
              <w:t>Department</w:t>
            </w:r>
          </w:p>
        </w:tc>
        <w:tc>
          <w:tcPr>
            <w:tcW w:w="1569" w:type="dxa"/>
            <w:shd w:val="clear" w:color="auto" w:fill="BFBFBF" w:themeFill="background1" w:themeFillShade="BF"/>
            <w:vAlign w:val="center"/>
          </w:tcPr>
          <w:p w:rsidR="00493B6C" w:rsidRPr="00395B98" w:rsidRDefault="00C62DD3" w:rsidP="00485F8A">
            <w:pPr>
              <w:spacing w:after="0" w:line="240" w:lineRule="auto"/>
              <w:jc w:val="center"/>
              <w:rPr>
                <w:rFonts w:ascii="Arial" w:hAnsi="Arial" w:cs="Arial"/>
                <w:b/>
                <w:sz w:val="20"/>
                <w:szCs w:val="20"/>
              </w:rPr>
            </w:pPr>
            <w:r>
              <w:rPr>
                <w:rFonts w:ascii="Arial" w:hAnsi="Arial" w:cs="Arial"/>
                <w:b/>
                <w:sz w:val="20"/>
                <w:szCs w:val="20"/>
              </w:rPr>
              <w:t>Province</w:t>
            </w:r>
          </w:p>
        </w:tc>
        <w:tc>
          <w:tcPr>
            <w:tcW w:w="1408" w:type="dxa"/>
            <w:shd w:val="clear" w:color="auto" w:fill="BFBFBF" w:themeFill="background1" w:themeFillShade="BF"/>
            <w:vAlign w:val="center"/>
          </w:tcPr>
          <w:p w:rsidR="00493B6C" w:rsidRPr="00395B98" w:rsidRDefault="00C62DD3" w:rsidP="00485F8A">
            <w:pPr>
              <w:spacing w:after="0" w:line="240" w:lineRule="auto"/>
              <w:jc w:val="center"/>
              <w:rPr>
                <w:rFonts w:ascii="Arial" w:hAnsi="Arial" w:cs="Arial"/>
                <w:b/>
                <w:sz w:val="20"/>
                <w:szCs w:val="20"/>
              </w:rPr>
            </w:pPr>
            <w:r>
              <w:rPr>
                <w:rFonts w:ascii="Arial" w:hAnsi="Arial" w:cs="Arial"/>
                <w:b/>
                <w:sz w:val="20"/>
                <w:szCs w:val="20"/>
              </w:rPr>
              <w:t>District</w:t>
            </w:r>
          </w:p>
        </w:tc>
        <w:tc>
          <w:tcPr>
            <w:tcW w:w="2135" w:type="dxa"/>
            <w:shd w:val="clear" w:color="auto" w:fill="BFBFBF" w:themeFill="background1" w:themeFillShade="BF"/>
            <w:vAlign w:val="center"/>
          </w:tcPr>
          <w:p w:rsidR="00493B6C" w:rsidRPr="00395B98" w:rsidRDefault="00485F8A" w:rsidP="00485F8A">
            <w:pPr>
              <w:spacing w:after="0" w:line="240" w:lineRule="auto"/>
              <w:jc w:val="center"/>
              <w:rPr>
                <w:rFonts w:ascii="Arial" w:hAnsi="Arial" w:cs="Arial"/>
                <w:b/>
                <w:sz w:val="20"/>
                <w:szCs w:val="20"/>
              </w:rPr>
            </w:pPr>
            <w:r>
              <w:rPr>
                <w:rFonts w:ascii="Arial" w:hAnsi="Arial" w:cs="Arial"/>
                <w:b/>
                <w:sz w:val="20"/>
                <w:szCs w:val="20"/>
              </w:rPr>
              <w:t xml:space="preserve">Town center</w:t>
            </w:r>
          </w:p>
        </w:tc>
      </w:tr>
      <w:tr w:rsidR="00C84C2B" w:rsidRPr="00395B98" w:rsidTr="00485F8A">
        <w:trPr>
          <w:trHeight w:val="363"/>
          <w:jc w:val="center"/>
        </w:trPr>
        <w:tc>
          <w:tcPr>
            <w:tcW w:w="1975" w:type="dxa"/>
            <w:vMerge w:val="restart"/>
            <w:shd w:val="clear" w:color="auto" w:fill="auto"/>
            <w:vAlign w:val="center"/>
          </w:tcPr>
          <w:p w:rsidR="00C84C2B" w:rsidRPr="00395B98" w:rsidRDefault="00C84C2B" w:rsidP="00800675">
            <w:pPr>
              <w:jc w:val="center"/>
              <w:rPr>
                <w:rFonts w:ascii="Arial" w:hAnsi="Arial" w:cs="Arial"/>
                <w:b/>
                <w:sz w:val="20"/>
                <w:szCs w:val="20"/>
              </w:rPr>
            </w:pPr>
            <w:r w:rsidRPr="00395B98">
              <w:rPr>
                <w:rFonts w:ascii="Arial" w:hAnsi="Arial" w:cs="Arial"/>
                <w:b/>
                <w:sz w:val="20"/>
                <w:szCs w:val="20"/>
              </w:rPr>
              <w:t>Loreto</w:t>
            </w:r>
          </w:p>
        </w:tc>
        <w:tc>
          <w:tcPr>
            <w:tcW w:w="1569" w:type="dxa"/>
            <w:vMerge w:val="restart"/>
            <w:shd w:val="clear" w:color="auto" w:fill="auto"/>
            <w:vAlign w:val="center"/>
          </w:tcPr>
          <w:p w:rsidR="00C84C2B" w:rsidRPr="00395B98" w:rsidRDefault="00C84C2B" w:rsidP="00800675">
            <w:pPr>
              <w:jc w:val="center"/>
              <w:rPr>
                <w:rFonts w:ascii="Arial" w:hAnsi="Arial" w:cs="Arial"/>
                <w:b/>
                <w:sz w:val="20"/>
                <w:szCs w:val="20"/>
              </w:rPr>
            </w:pPr>
            <w:r w:rsidRPr="00395B98">
              <w:rPr>
                <w:rFonts w:ascii="Arial" w:hAnsi="Arial" w:cs="Arial"/>
                <w:b/>
                <w:sz w:val="20"/>
                <w:szCs w:val="20"/>
              </w:rPr>
              <w:t>Alto Amazonas</w:t>
            </w:r>
          </w:p>
        </w:tc>
        <w:tc>
          <w:tcPr>
            <w:tcW w:w="1408" w:type="dxa"/>
            <w:vMerge w:val="restart"/>
            <w:shd w:val="clear" w:color="auto" w:fill="auto"/>
            <w:vAlign w:val="center"/>
          </w:tcPr>
          <w:p w:rsidR="00C84C2B" w:rsidRPr="00395B98" w:rsidRDefault="00C84C2B" w:rsidP="00800675">
            <w:pPr>
              <w:jc w:val="center"/>
              <w:rPr>
                <w:rFonts w:ascii="Arial" w:hAnsi="Arial" w:cs="Arial"/>
                <w:b/>
                <w:sz w:val="20"/>
                <w:szCs w:val="20"/>
              </w:rPr>
            </w:pPr>
            <w:proofErr w:type="spellStart"/>
            <w:r w:rsidRPr="00395B98">
              <w:rPr>
                <w:rFonts w:ascii="Arial" w:hAnsi="Arial" w:cs="Arial"/>
                <w:b/>
                <w:sz w:val="20"/>
                <w:szCs w:val="20"/>
              </w:rPr>
              <w:t>Balsapuerto</w:t>
            </w:r>
            <w:proofErr w:type="spellEnd"/>
          </w:p>
        </w:tc>
        <w:tc>
          <w:tcPr>
            <w:tcW w:w="2135" w:type="dxa"/>
            <w:shd w:val="clear" w:color="auto" w:fill="auto"/>
            <w:vAlign w:val="center"/>
          </w:tcPr>
          <w:p w:rsidR="00C84C2B" w:rsidRPr="00395B98" w:rsidRDefault="00C84C2B" w:rsidP="00C84C2B">
            <w:pPr>
              <w:spacing w:after="0" w:line="240" w:lineRule="auto"/>
              <w:jc w:val="center"/>
              <w:rPr>
                <w:rFonts w:ascii="Arial" w:hAnsi="Arial" w:cs="Arial"/>
                <w:b/>
                <w:sz w:val="20"/>
                <w:szCs w:val="20"/>
              </w:rPr>
            </w:pPr>
            <w:r w:rsidRPr="00395B98">
              <w:rPr>
                <w:rFonts w:ascii="Arial" w:hAnsi="Arial" w:cs="Arial"/>
                <w:b/>
                <w:sz w:val="20"/>
                <w:szCs w:val="20"/>
              </w:rPr>
              <w:t>New Hope</w:t>
            </w:r>
          </w:p>
        </w:tc>
      </w:tr>
      <w:tr w:rsidR="00C84C2B" w:rsidRPr="00395B98" w:rsidTr="00485F8A">
        <w:trPr>
          <w:trHeight w:val="397"/>
          <w:jc w:val="center"/>
        </w:trPr>
        <w:tc>
          <w:tcPr>
            <w:tcW w:w="1975" w:type="dxa"/>
            <w:vMerge/>
            <w:shd w:val="clear" w:color="auto" w:fill="auto"/>
            <w:vAlign w:val="center"/>
          </w:tcPr>
          <w:p w:rsidR="00C84C2B" w:rsidRPr="00395B98" w:rsidRDefault="00C84C2B" w:rsidP="00C84C2B">
            <w:pPr>
              <w:spacing w:after="0"/>
              <w:jc w:val="center"/>
              <w:rPr>
                <w:sz w:val="20"/>
                <w:szCs w:val="20"/>
              </w:rPr>
            </w:pPr>
          </w:p>
        </w:tc>
        <w:tc>
          <w:tcPr>
            <w:tcW w:w="1569" w:type="dxa"/>
            <w:vMerge/>
            <w:shd w:val="clear" w:color="auto" w:fill="auto"/>
            <w:vAlign w:val="center"/>
          </w:tcPr>
          <w:p w:rsidR="00C84C2B" w:rsidRPr="00395B98" w:rsidRDefault="00C84C2B" w:rsidP="00C84C2B">
            <w:pPr>
              <w:spacing w:after="0"/>
              <w:jc w:val="center"/>
              <w:rPr>
                <w:sz w:val="20"/>
                <w:szCs w:val="20"/>
              </w:rPr>
            </w:pPr>
          </w:p>
        </w:tc>
        <w:tc>
          <w:tcPr>
            <w:tcW w:w="1408" w:type="dxa"/>
            <w:vMerge/>
            <w:shd w:val="clear" w:color="auto" w:fill="auto"/>
            <w:vAlign w:val="center"/>
          </w:tcPr>
          <w:p w:rsidR="00C84C2B" w:rsidRPr="00395B98" w:rsidRDefault="00C84C2B" w:rsidP="00C84C2B">
            <w:pPr>
              <w:spacing w:after="0"/>
              <w:jc w:val="center"/>
              <w:rPr>
                <w:sz w:val="20"/>
                <w:szCs w:val="20"/>
              </w:rPr>
            </w:pPr>
          </w:p>
        </w:tc>
        <w:tc>
          <w:tcPr>
            <w:tcW w:w="2135" w:type="dxa"/>
            <w:shd w:val="clear" w:color="auto" w:fill="auto"/>
            <w:vAlign w:val="center"/>
          </w:tcPr>
          <w:p w:rsidR="00C84C2B" w:rsidRPr="00395B98" w:rsidRDefault="00C84C2B" w:rsidP="00C84C2B">
            <w:pPr>
              <w:spacing w:after="0" w:line="240" w:lineRule="auto"/>
              <w:jc w:val="center"/>
              <w:rPr>
                <w:rFonts w:ascii="Arial" w:hAnsi="Arial" w:cs="Arial"/>
                <w:b/>
                <w:sz w:val="20"/>
                <w:szCs w:val="20"/>
              </w:rPr>
            </w:pPr>
            <w:r w:rsidRPr="00395B98">
              <w:rPr>
                <w:rFonts w:ascii="Arial" w:hAnsi="Arial" w:cs="Arial"/>
                <w:b/>
                <w:sz w:val="20"/>
                <w:szCs w:val="20"/>
              </w:rPr>
              <w:t>Fray Martin</w:t>
            </w:r>
          </w:p>
        </w:tc>
      </w:tr>
      <w:tr w:rsidR="00C84C2B" w:rsidRPr="00395B98" w:rsidTr="00485F8A">
        <w:trPr>
          <w:trHeight w:val="415"/>
          <w:jc w:val="center"/>
        </w:trPr>
        <w:tc>
          <w:tcPr>
            <w:tcW w:w="1975" w:type="dxa"/>
            <w:vMerge/>
            <w:shd w:val="clear" w:color="auto" w:fill="auto"/>
            <w:vAlign w:val="center"/>
          </w:tcPr>
          <w:p w:rsidR="00C84C2B" w:rsidRPr="00395B98" w:rsidRDefault="00C84C2B" w:rsidP="00C84C2B">
            <w:pPr>
              <w:spacing w:after="0"/>
              <w:jc w:val="center"/>
              <w:rPr>
                <w:sz w:val="20"/>
                <w:szCs w:val="20"/>
              </w:rPr>
            </w:pPr>
          </w:p>
        </w:tc>
        <w:tc>
          <w:tcPr>
            <w:tcW w:w="1569" w:type="dxa"/>
            <w:vMerge/>
            <w:shd w:val="clear" w:color="auto" w:fill="auto"/>
            <w:vAlign w:val="center"/>
          </w:tcPr>
          <w:p w:rsidR="00C84C2B" w:rsidRPr="00395B98" w:rsidRDefault="00C84C2B" w:rsidP="00C84C2B">
            <w:pPr>
              <w:spacing w:after="0"/>
              <w:jc w:val="center"/>
              <w:rPr>
                <w:sz w:val="20"/>
                <w:szCs w:val="20"/>
              </w:rPr>
            </w:pPr>
          </w:p>
        </w:tc>
        <w:tc>
          <w:tcPr>
            <w:tcW w:w="1408" w:type="dxa"/>
            <w:vMerge/>
            <w:shd w:val="clear" w:color="auto" w:fill="auto"/>
            <w:vAlign w:val="center"/>
          </w:tcPr>
          <w:p w:rsidR="00C84C2B" w:rsidRPr="00395B98" w:rsidRDefault="00C84C2B" w:rsidP="00C84C2B">
            <w:pPr>
              <w:spacing w:after="0"/>
              <w:jc w:val="center"/>
              <w:rPr>
                <w:sz w:val="20"/>
                <w:szCs w:val="20"/>
              </w:rPr>
            </w:pPr>
          </w:p>
        </w:tc>
        <w:tc>
          <w:tcPr>
            <w:tcW w:w="2135" w:type="dxa"/>
            <w:shd w:val="clear" w:color="auto" w:fill="auto"/>
            <w:vAlign w:val="center"/>
          </w:tcPr>
          <w:p w:rsidR="00C84C2B" w:rsidRPr="00395B98" w:rsidRDefault="00C84C2B" w:rsidP="00C84C2B">
            <w:pPr>
              <w:spacing w:after="0" w:line="240" w:lineRule="auto"/>
              <w:jc w:val="center"/>
              <w:rPr>
                <w:rFonts w:ascii="Arial" w:hAnsi="Arial" w:cs="Arial"/>
                <w:b/>
                <w:sz w:val="20"/>
                <w:szCs w:val="20"/>
              </w:rPr>
            </w:pPr>
            <w:r w:rsidRPr="00395B98">
              <w:rPr>
                <w:rFonts w:ascii="Arial" w:hAnsi="Arial" w:cs="Arial"/>
                <w:b/>
                <w:sz w:val="20"/>
                <w:szCs w:val="20"/>
              </w:rPr>
              <w:t>Varadero</w:t>
            </w:r>
          </w:p>
        </w:tc>
      </w:tr>
      <w:tr w:rsidR="00C84C2B" w:rsidRPr="00395B98" w:rsidTr="00485F8A">
        <w:trPr>
          <w:trHeight w:val="405"/>
          <w:jc w:val="center"/>
        </w:trPr>
        <w:tc>
          <w:tcPr>
            <w:tcW w:w="1975" w:type="dxa"/>
            <w:vMerge/>
            <w:shd w:val="clear" w:color="auto" w:fill="auto"/>
            <w:vAlign w:val="center"/>
          </w:tcPr>
          <w:p w:rsidR="00C84C2B" w:rsidRPr="00395B98" w:rsidRDefault="00C84C2B" w:rsidP="00C84C2B">
            <w:pPr>
              <w:spacing w:after="0"/>
              <w:jc w:val="center"/>
              <w:rPr>
                <w:sz w:val="20"/>
                <w:szCs w:val="20"/>
              </w:rPr>
            </w:pPr>
          </w:p>
        </w:tc>
        <w:tc>
          <w:tcPr>
            <w:tcW w:w="1569" w:type="dxa"/>
            <w:vMerge/>
            <w:shd w:val="clear" w:color="auto" w:fill="auto"/>
            <w:vAlign w:val="center"/>
          </w:tcPr>
          <w:p w:rsidR="00C84C2B" w:rsidRPr="00395B98" w:rsidRDefault="00C84C2B" w:rsidP="00C84C2B">
            <w:pPr>
              <w:spacing w:after="0"/>
              <w:jc w:val="center"/>
              <w:rPr>
                <w:sz w:val="20"/>
                <w:szCs w:val="20"/>
              </w:rPr>
            </w:pPr>
          </w:p>
        </w:tc>
        <w:tc>
          <w:tcPr>
            <w:tcW w:w="1408" w:type="dxa"/>
            <w:vMerge/>
            <w:shd w:val="clear" w:color="auto" w:fill="auto"/>
            <w:vAlign w:val="center"/>
          </w:tcPr>
          <w:p w:rsidR="00C84C2B" w:rsidRPr="00395B98" w:rsidRDefault="00C84C2B" w:rsidP="00C84C2B">
            <w:pPr>
              <w:spacing w:after="0"/>
              <w:jc w:val="center"/>
              <w:rPr>
                <w:sz w:val="20"/>
                <w:szCs w:val="20"/>
              </w:rPr>
            </w:pPr>
          </w:p>
        </w:tc>
        <w:tc>
          <w:tcPr>
            <w:tcW w:w="2135" w:type="dxa"/>
            <w:shd w:val="clear" w:color="auto" w:fill="auto"/>
            <w:vAlign w:val="center"/>
          </w:tcPr>
          <w:p w:rsidR="00C84C2B" w:rsidRPr="00395B98" w:rsidRDefault="00C84C2B" w:rsidP="00C84C2B">
            <w:pPr>
              <w:spacing w:after="0" w:line="240" w:lineRule="auto"/>
              <w:jc w:val="center"/>
              <w:rPr>
                <w:rFonts w:ascii="Arial" w:hAnsi="Arial" w:cs="Arial"/>
                <w:b/>
                <w:sz w:val="20"/>
                <w:szCs w:val="20"/>
              </w:rPr>
            </w:pPr>
            <w:proofErr w:type="spellStart"/>
            <w:r w:rsidRPr="00395B98">
              <w:rPr>
                <w:rFonts w:ascii="Arial" w:hAnsi="Arial" w:cs="Arial"/>
                <w:b/>
                <w:sz w:val="20"/>
                <w:szCs w:val="20"/>
              </w:rPr>
              <w:t>Balsapuerto</w:t>
            </w:r>
            <w:proofErr w:type="spellEnd"/>
          </w:p>
        </w:tc>
      </w:tr>
      <w:tr w:rsidR="00C84C2B" w:rsidRPr="00395B98" w:rsidTr="00485F8A">
        <w:trPr>
          <w:trHeight w:val="395"/>
          <w:jc w:val="center"/>
        </w:trPr>
        <w:tc>
          <w:tcPr>
            <w:tcW w:w="1975" w:type="dxa"/>
            <w:vMerge/>
            <w:shd w:val="clear" w:color="auto" w:fill="auto"/>
            <w:vAlign w:val="center"/>
          </w:tcPr>
          <w:p w:rsidR="00C84C2B" w:rsidRPr="00395B98" w:rsidRDefault="00C84C2B" w:rsidP="00C84C2B">
            <w:pPr>
              <w:spacing w:after="0"/>
              <w:jc w:val="center"/>
              <w:rPr>
                <w:sz w:val="20"/>
                <w:szCs w:val="20"/>
              </w:rPr>
            </w:pPr>
          </w:p>
        </w:tc>
        <w:tc>
          <w:tcPr>
            <w:tcW w:w="1569" w:type="dxa"/>
            <w:vMerge/>
            <w:shd w:val="clear" w:color="auto" w:fill="auto"/>
            <w:vAlign w:val="center"/>
          </w:tcPr>
          <w:p w:rsidR="00C84C2B" w:rsidRPr="00395B98" w:rsidRDefault="00C84C2B" w:rsidP="00C84C2B">
            <w:pPr>
              <w:spacing w:after="0"/>
              <w:jc w:val="center"/>
              <w:rPr>
                <w:sz w:val="20"/>
                <w:szCs w:val="20"/>
              </w:rPr>
            </w:pPr>
          </w:p>
        </w:tc>
        <w:tc>
          <w:tcPr>
            <w:tcW w:w="1408" w:type="dxa"/>
            <w:vMerge/>
            <w:shd w:val="clear" w:color="auto" w:fill="auto"/>
            <w:vAlign w:val="center"/>
          </w:tcPr>
          <w:p w:rsidR="00C84C2B" w:rsidRPr="00395B98" w:rsidRDefault="00C84C2B" w:rsidP="00C84C2B">
            <w:pPr>
              <w:spacing w:after="0"/>
              <w:jc w:val="center"/>
              <w:rPr>
                <w:sz w:val="20"/>
                <w:szCs w:val="20"/>
              </w:rPr>
            </w:pPr>
          </w:p>
        </w:tc>
        <w:tc>
          <w:tcPr>
            <w:tcW w:w="2135" w:type="dxa"/>
            <w:shd w:val="clear" w:color="auto" w:fill="auto"/>
            <w:vAlign w:val="center"/>
          </w:tcPr>
          <w:p w:rsidR="00C84C2B" w:rsidRPr="00395B98" w:rsidRDefault="00C84C2B" w:rsidP="00C84C2B">
            <w:pPr>
              <w:spacing w:after="0" w:line="240" w:lineRule="auto"/>
              <w:jc w:val="center"/>
              <w:rPr>
                <w:rFonts w:ascii="Arial" w:hAnsi="Arial" w:cs="Arial"/>
                <w:b/>
                <w:sz w:val="20"/>
                <w:szCs w:val="20"/>
              </w:rPr>
            </w:pPr>
            <w:proofErr w:type="spellStart"/>
            <w:r w:rsidRPr="00395B98">
              <w:rPr>
                <w:rFonts w:ascii="Arial" w:hAnsi="Arial" w:cs="Arial"/>
                <w:b/>
                <w:sz w:val="20"/>
                <w:szCs w:val="20"/>
              </w:rPr>
              <w:t>Pucalpillo</w:t>
            </w:r>
            <w:proofErr w:type="spellEnd"/>
          </w:p>
        </w:tc>
      </w:tr>
    </w:tbl>
    <w:p w:rsidR="00851089" w:rsidRPr="000733F9" w:rsidRDefault="00851089" w:rsidP="00CD4A3E">
      <w:pPr>
        <w:spacing w:after="0" w:line="240" w:lineRule="auto"/>
        <w:jc w:val="both"/>
        <w:rPr>
          <w:rFonts w:ascii="Arial" w:hAnsi="Arial" w:cs="Arial"/>
          <w:b/>
        </w:rPr>
      </w:pPr>
    </w:p>
    <w:p w:rsidR="00CD4A3E" w:rsidRPr="00122272" w:rsidRDefault="00015A72" w:rsidP="00C62DD3">
      <w:pPr>
        <w:pStyle w:val="Ttulo3"/>
        <w:ind w:left="709" w:hanging="425"/>
        <w:rPr>
          <w:rStyle w:val="Ttulo2Car"/>
          <w:rFonts w:cs="Arial"/>
          <w:i w:val="0"/>
          <w:sz w:val="22"/>
          <w:szCs w:val="22"/>
        </w:rPr>
      </w:pPr>
      <w:r w:rsidRPr="00122272">
        <w:rPr>
          <w:rStyle w:val="Ttulo2Car"/>
          <w:rFonts w:cs="Arial"/>
          <w:i w:val="0"/>
          <w:sz w:val="22"/>
          <w:szCs w:val="22"/>
        </w:rPr>
        <w:t xml:space="preserve"> Population of the communities that benefit from the project</w:t>
      </w:r>
      <w:bookmarkStart w:id="36" w:name="_Toc498967790"/>
      <w:bookmarkEnd w:id="36"/>
    </w:p>
    <w:p w:rsidR="0004023D" w:rsidRPr="000733F9" w:rsidRDefault="0004023D" w:rsidP="0004023D">
      <w:pPr>
        <w:pStyle w:val="Prrafodelista"/>
        <w:tabs>
          <w:tab w:val="left" w:pos="900"/>
        </w:tabs>
        <w:spacing w:after="0" w:line="240" w:lineRule="auto"/>
        <w:jc w:val="both"/>
        <w:rPr>
          <w:rFonts w:ascii="Arial" w:hAnsi="Arial" w:cs="Arial"/>
          <w:b/>
        </w:rPr>
      </w:pPr>
    </w:p>
    <w:p w:rsidR="00C84C2B" w:rsidRDefault="009A41DB" w:rsidP="009A41DB">
      <w:pPr>
        <w:tabs>
          <w:tab w:val="left" w:pos="7371"/>
          <w:tab w:val="left" w:pos="7655"/>
        </w:tabs>
        <w:spacing w:after="0" w:line="240" w:lineRule="auto"/>
        <w:ind w:left="1418" w:right="1418" w:hanging="567"/>
        <w:jc w:val="center"/>
        <w:rPr>
          <w:rFonts w:ascii="Arial" w:eastAsia="Times New Roman" w:hAnsi="Arial" w:cs="Arial"/>
          <w:b/>
          <w:lang w:eastAsia="es-MX"/>
        </w:rPr>
      </w:pPr>
      <w:r>
        <w:rPr>
          <w:rFonts w:ascii="Arial" w:eastAsia="Times New Roman" w:hAnsi="Arial" w:cs="Arial"/>
          <w:b/>
          <w:lang w:eastAsia="es-MX"/>
        </w:rPr>
        <w:t>Table No. 02:</w:t>
      </w:r>
    </w:p>
    <w:p w:rsidR="001E6F99" w:rsidRPr="000733F9" w:rsidRDefault="001E6F99" w:rsidP="009A41DB">
      <w:pPr>
        <w:tabs>
          <w:tab w:val="left" w:pos="7371"/>
          <w:tab w:val="left" w:pos="7513"/>
          <w:tab w:val="left" w:pos="7655"/>
        </w:tabs>
        <w:spacing w:after="0" w:line="240" w:lineRule="auto"/>
        <w:ind w:left="1276" w:right="1418" w:firstLine="142"/>
        <w:jc w:val="center"/>
        <w:rPr>
          <w:rFonts w:ascii="Arial" w:eastAsia="Times New Roman" w:hAnsi="Arial" w:cs="Arial"/>
          <w:b/>
          <w:lang w:eastAsia="es-MX"/>
        </w:rPr>
      </w:pPr>
      <w:r w:rsidRPr="000733F9">
        <w:rPr>
          <w:rFonts w:ascii="Arial" w:eastAsia="Times New Roman" w:hAnsi="Arial" w:cs="Arial"/>
          <w:b/>
          <w:lang w:eastAsia="es-MX"/>
        </w:rPr>
        <w:t xml:space="preserve"> current population of the province and localities benefited by 2017.</w:t>
      </w:r>
    </w:p>
    <w:tbl>
      <w:tblPr>
        <w:tblpPr w:leftFromText="141" w:rightFromText="141" w:vertAnchor="text" w:horzAnchor="margin" w:tblpXSpec="center" w:tblpY="14"/>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694"/>
      </w:tblGrid>
      <w:tr w:rsidR="001E6F99" w:rsidRPr="009A41DB" w:rsidTr="009A41DB">
        <w:trPr>
          <w:trHeight w:val="585"/>
        </w:trPr>
        <w:tc>
          <w:tcPr>
            <w:tcW w:w="3397" w:type="dxa"/>
            <w:shd w:val="clear" w:color="auto" w:fill="BFBFBF" w:themeFill="background1" w:themeFillShade="BF"/>
            <w:vAlign w:val="center"/>
          </w:tcPr>
          <w:p w:rsidR="001E6F99" w:rsidRPr="009A41DB" w:rsidRDefault="009A41DB" w:rsidP="00C62DD3">
            <w:pPr>
              <w:autoSpaceDE w:val="0"/>
              <w:autoSpaceDN w:val="0"/>
              <w:adjustRightInd w:val="0"/>
              <w:spacing w:after="0" w:line="240" w:lineRule="auto"/>
              <w:ind w:left="-2835" w:firstLine="2835"/>
              <w:jc w:val="center"/>
              <w:rPr>
                <w:rFonts w:ascii="Arial" w:hAnsi="Arial" w:cs="Arial"/>
                <w:b/>
                <w:color w:val="000000"/>
                <w:sz w:val="20"/>
                <w:szCs w:val="20"/>
              </w:rPr>
            </w:pPr>
            <w:r w:rsidRPr="009A41DB">
              <w:rPr>
                <w:rFonts w:ascii="Arial" w:hAnsi="Arial" w:cs="Arial"/>
                <w:b/>
                <w:color w:val="000000"/>
                <w:sz w:val="20"/>
                <w:szCs w:val="20"/>
              </w:rPr>
              <w:t>Geographic area</w:t>
            </w:r>
          </w:p>
        </w:tc>
        <w:tc>
          <w:tcPr>
            <w:tcW w:w="2694" w:type="dxa"/>
            <w:shd w:val="clear" w:color="auto" w:fill="BFBFBF" w:themeFill="background1" w:themeFillShade="BF"/>
            <w:vAlign w:val="center"/>
          </w:tcPr>
          <w:p w:rsidR="001E6F99" w:rsidRPr="009A41DB" w:rsidRDefault="00C62DD3" w:rsidP="00C62DD3">
            <w:pPr>
              <w:autoSpaceDE w:val="0"/>
              <w:autoSpaceDN w:val="0"/>
              <w:adjustRightInd w:val="0"/>
              <w:spacing w:after="0" w:line="240" w:lineRule="auto"/>
              <w:ind w:left="709" w:hanging="516"/>
              <w:jc w:val="both"/>
              <w:rPr>
                <w:rFonts w:ascii="Arial" w:hAnsi="Arial" w:cs="Arial"/>
                <w:b/>
                <w:color w:val="000000"/>
                <w:sz w:val="20"/>
                <w:szCs w:val="20"/>
              </w:rPr>
            </w:pPr>
            <w:r>
              <w:rPr>
                <w:rFonts w:ascii="Arial" w:hAnsi="Arial" w:cs="Arial"/>
                <w:b/>
                <w:color w:val="000000"/>
                <w:sz w:val="20"/>
                <w:szCs w:val="20"/>
              </w:rPr>
              <w:t>Population by 2017</w:t>
            </w:r>
          </w:p>
        </w:tc>
      </w:tr>
      <w:tr w:rsidR="001E6F99" w:rsidRPr="009A41DB" w:rsidTr="00C84C2B">
        <w:trPr>
          <w:trHeight w:val="334"/>
        </w:trPr>
        <w:tc>
          <w:tcPr>
            <w:tcW w:w="3397" w:type="dxa"/>
            <w:vAlign w:val="center"/>
          </w:tcPr>
          <w:p w:rsidR="001E6F99" w:rsidRPr="009A41DB" w:rsidRDefault="001E6F99" w:rsidP="00646A38">
            <w:pPr>
              <w:autoSpaceDE w:val="0"/>
              <w:autoSpaceDN w:val="0"/>
              <w:adjustRightInd w:val="0"/>
              <w:spacing w:after="0" w:line="240" w:lineRule="auto"/>
              <w:jc w:val="both"/>
              <w:rPr>
                <w:rFonts w:ascii="Arial" w:hAnsi="Arial" w:cs="Arial"/>
                <w:color w:val="000000"/>
                <w:sz w:val="20"/>
                <w:szCs w:val="20"/>
              </w:rPr>
            </w:pPr>
            <w:r w:rsidRPr="009A41DB">
              <w:rPr>
                <w:rFonts w:ascii="Arial" w:hAnsi="Arial" w:cs="Arial"/>
                <w:color w:val="000000"/>
                <w:sz w:val="20"/>
                <w:szCs w:val="20"/>
              </w:rPr>
              <w:t>Alto Amazonas province.</w:t>
            </w:r>
          </w:p>
        </w:tc>
        <w:tc>
          <w:tcPr>
            <w:tcW w:w="2694" w:type="dxa"/>
            <w:shd w:val="clear" w:color="auto" w:fill="auto"/>
            <w:vAlign w:val="center"/>
          </w:tcPr>
          <w:p w:rsidR="001E6F99" w:rsidRPr="009A41DB" w:rsidRDefault="001E6F99" w:rsidP="00C84C2B">
            <w:pPr>
              <w:autoSpaceDE w:val="0"/>
              <w:autoSpaceDN w:val="0"/>
              <w:adjustRightInd w:val="0"/>
              <w:spacing w:after="0" w:line="240" w:lineRule="auto"/>
              <w:ind w:left="709" w:right="-108"/>
              <w:jc w:val="both"/>
              <w:rPr>
                <w:rFonts w:ascii="Arial" w:hAnsi="Arial" w:cs="Arial"/>
                <w:b/>
                <w:sz w:val="20"/>
                <w:szCs w:val="20"/>
              </w:rPr>
            </w:pPr>
            <w:r w:rsidRPr="009A41DB">
              <w:rPr>
                <w:rFonts w:ascii="Arial" w:hAnsi="Arial" w:cs="Arial"/>
                <w:b/>
                <w:sz w:val="20"/>
                <w:szCs w:val="20"/>
              </w:rPr>
              <w:t>90422</w:t>
            </w:r>
          </w:p>
        </w:tc>
      </w:tr>
      <w:tr w:rsidR="00493B6C" w:rsidRPr="009A41DB" w:rsidTr="00C84C2B">
        <w:trPr>
          <w:trHeight w:val="334"/>
        </w:trPr>
        <w:tc>
          <w:tcPr>
            <w:tcW w:w="3397" w:type="dxa"/>
            <w:vAlign w:val="center"/>
          </w:tcPr>
          <w:p w:rsidR="00493B6C" w:rsidRPr="009A41DB" w:rsidRDefault="00493B6C" w:rsidP="00646A38">
            <w:pPr>
              <w:autoSpaceDE w:val="0"/>
              <w:autoSpaceDN w:val="0"/>
              <w:adjustRightInd w:val="0"/>
              <w:spacing w:after="0" w:line="240" w:lineRule="auto"/>
              <w:jc w:val="both"/>
              <w:rPr>
                <w:rFonts w:ascii="Arial" w:hAnsi="Arial" w:cs="Arial"/>
                <w:color w:val="000000"/>
                <w:sz w:val="20"/>
                <w:szCs w:val="20"/>
              </w:rPr>
            </w:pPr>
            <w:r w:rsidRPr="009A41DB">
              <w:rPr>
                <w:rFonts w:ascii="Arial" w:hAnsi="Arial" w:cs="Arial"/>
                <w:color w:val="000000"/>
                <w:sz w:val="20"/>
                <w:szCs w:val="20"/>
              </w:rPr>
              <w:t>District Balsa Puerto</w:t>
            </w:r>
          </w:p>
        </w:tc>
        <w:tc>
          <w:tcPr>
            <w:tcW w:w="2694" w:type="dxa"/>
            <w:shd w:val="clear" w:color="auto" w:fill="auto"/>
            <w:vAlign w:val="center"/>
          </w:tcPr>
          <w:p w:rsidR="00493B6C" w:rsidRPr="009A41DB" w:rsidRDefault="00493B6C" w:rsidP="00646A38">
            <w:pPr>
              <w:autoSpaceDE w:val="0"/>
              <w:autoSpaceDN w:val="0"/>
              <w:adjustRightInd w:val="0"/>
              <w:spacing w:after="0" w:line="240" w:lineRule="auto"/>
              <w:ind w:left="709"/>
              <w:jc w:val="both"/>
              <w:rPr>
                <w:rFonts w:ascii="Arial" w:hAnsi="Arial" w:cs="Arial"/>
                <w:b/>
                <w:sz w:val="20"/>
                <w:szCs w:val="20"/>
              </w:rPr>
            </w:pPr>
            <w:r w:rsidRPr="009A41DB">
              <w:rPr>
                <w:rFonts w:ascii="Arial" w:hAnsi="Arial" w:cs="Arial"/>
                <w:b/>
                <w:sz w:val="20"/>
                <w:szCs w:val="20"/>
              </w:rPr>
              <w:t>14625</w:t>
            </w:r>
          </w:p>
        </w:tc>
      </w:tr>
      <w:tr w:rsidR="001E6F99" w:rsidRPr="009A41DB" w:rsidTr="00C84C2B">
        <w:trPr>
          <w:trHeight w:val="1531"/>
        </w:trPr>
        <w:tc>
          <w:tcPr>
            <w:tcW w:w="3397" w:type="dxa"/>
            <w:vAlign w:val="center"/>
          </w:tcPr>
          <w:p w:rsidR="00493B6C" w:rsidRPr="009A41DB" w:rsidRDefault="004249E6" w:rsidP="00493B6C">
            <w:pPr>
              <w:autoSpaceDE w:val="0"/>
              <w:autoSpaceDN w:val="0"/>
              <w:adjustRightInd w:val="0"/>
              <w:spacing w:after="0" w:line="240" w:lineRule="auto"/>
              <w:jc w:val="both"/>
              <w:rPr>
                <w:rFonts w:ascii="Arial" w:hAnsi="Arial" w:cs="Arial"/>
                <w:color w:val="000000"/>
                <w:sz w:val="20"/>
                <w:szCs w:val="20"/>
              </w:rPr>
            </w:pPr>
            <w:r w:rsidRPr="009A41DB">
              <w:rPr>
                <w:rFonts w:ascii="Arial" w:hAnsi="Arial" w:cs="Arial"/>
                <w:color w:val="000000"/>
                <w:sz w:val="20"/>
                <w:szCs w:val="20"/>
              </w:rPr>
              <w:t>New Hope</w:t>
            </w:r>
          </w:p>
          <w:p w:rsidR="00493B6C" w:rsidRPr="009A41DB" w:rsidRDefault="004249E6" w:rsidP="00493B6C">
            <w:pPr>
              <w:autoSpaceDE w:val="0"/>
              <w:autoSpaceDN w:val="0"/>
              <w:adjustRightInd w:val="0"/>
              <w:spacing w:after="0" w:line="240" w:lineRule="auto"/>
              <w:jc w:val="both"/>
              <w:rPr>
                <w:rFonts w:ascii="Arial" w:hAnsi="Arial" w:cs="Arial"/>
                <w:color w:val="000000"/>
                <w:sz w:val="20"/>
                <w:szCs w:val="20"/>
              </w:rPr>
            </w:pPr>
            <w:r w:rsidRPr="009A41DB">
              <w:rPr>
                <w:rFonts w:ascii="Arial" w:hAnsi="Arial" w:cs="Arial"/>
                <w:color w:val="000000"/>
                <w:sz w:val="20"/>
                <w:szCs w:val="20"/>
              </w:rPr>
              <w:t>Fray Martin</w:t>
            </w:r>
          </w:p>
          <w:p w:rsidR="00493B6C" w:rsidRPr="009A41DB" w:rsidRDefault="004249E6" w:rsidP="00493B6C">
            <w:pPr>
              <w:autoSpaceDE w:val="0"/>
              <w:autoSpaceDN w:val="0"/>
              <w:adjustRightInd w:val="0"/>
              <w:spacing w:after="0" w:line="240" w:lineRule="auto"/>
              <w:jc w:val="both"/>
              <w:rPr>
                <w:rFonts w:ascii="Arial" w:hAnsi="Arial" w:cs="Arial"/>
                <w:color w:val="000000"/>
                <w:sz w:val="20"/>
                <w:szCs w:val="20"/>
              </w:rPr>
            </w:pPr>
            <w:r w:rsidRPr="009A41DB">
              <w:rPr>
                <w:rFonts w:ascii="Arial" w:hAnsi="Arial" w:cs="Arial"/>
                <w:color w:val="000000"/>
                <w:sz w:val="20"/>
                <w:szCs w:val="20"/>
              </w:rPr>
              <w:t>Varadero</w:t>
            </w:r>
          </w:p>
          <w:p w:rsidR="00493B6C" w:rsidRPr="009A41DB" w:rsidRDefault="004249E6" w:rsidP="00493B6C">
            <w:pPr>
              <w:autoSpaceDE w:val="0"/>
              <w:autoSpaceDN w:val="0"/>
              <w:adjustRightInd w:val="0"/>
              <w:spacing w:after="0" w:line="240" w:lineRule="auto"/>
              <w:jc w:val="both"/>
              <w:rPr>
                <w:rFonts w:ascii="Arial" w:hAnsi="Arial" w:cs="Arial"/>
                <w:color w:val="000000"/>
                <w:sz w:val="20"/>
                <w:szCs w:val="20"/>
              </w:rPr>
            </w:pPr>
            <w:proofErr w:type="spellStart"/>
            <w:r w:rsidRPr="009A41DB">
              <w:rPr>
                <w:rFonts w:ascii="Arial" w:hAnsi="Arial" w:cs="Arial"/>
                <w:color w:val="000000"/>
                <w:sz w:val="20"/>
                <w:szCs w:val="20"/>
              </w:rPr>
              <w:t>Balsapuerto</w:t>
            </w:r>
            <w:proofErr w:type="spellEnd"/>
          </w:p>
          <w:p w:rsidR="001E6F99" w:rsidRPr="009A41DB" w:rsidRDefault="004249E6" w:rsidP="00493B6C">
            <w:pPr>
              <w:autoSpaceDE w:val="0"/>
              <w:autoSpaceDN w:val="0"/>
              <w:adjustRightInd w:val="0"/>
              <w:spacing w:after="0" w:line="240" w:lineRule="auto"/>
              <w:jc w:val="both"/>
              <w:rPr>
                <w:rFonts w:ascii="Arial" w:hAnsi="Arial" w:cs="Arial"/>
                <w:color w:val="000000"/>
                <w:sz w:val="20"/>
                <w:szCs w:val="20"/>
              </w:rPr>
            </w:pPr>
            <w:proofErr w:type="spellStart"/>
            <w:r w:rsidRPr="009A41DB">
              <w:rPr>
                <w:rFonts w:ascii="Arial" w:hAnsi="Arial" w:cs="Arial"/>
                <w:color w:val="000000"/>
                <w:sz w:val="20"/>
                <w:szCs w:val="20"/>
              </w:rPr>
              <w:t>Pucalpillo</w:t>
            </w:r>
            <w:proofErr w:type="spellEnd"/>
          </w:p>
        </w:tc>
        <w:tc>
          <w:tcPr>
            <w:tcW w:w="2694" w:type="dxa"/>
            <w:shd w:val="clear" w:color="auto" w:fill="auto"/>
            <w:vAlign w:val="center"/>
          </w:tcPr>
          <w:p w:rsidR="001E6F99" w:rsidRPr="009A41DB" w:rsidRDefault="00493B6C" w:rsidP="00646A38">
            <w:pPr>
              <w:autoSpaceDE w:val="0"/>
              <w:autoSpaceDN w:val="0"/>
              <w:adjustRightInd w:val="0"/>
              <w:spacing w:after="0" w:line="240" w:lineRule="auto"/>
              <w:ind w:left="709"/>
              <w:jc w:val="both"/>
              <w:rPr>
                <w:rFonts w:ascii="Arial" w:hAnsi="Arial" w:cs="Arial"/>
                <w:b/>
                <w:sz w:val="20"/>
                <w:szCs w:val="20"/>
              </w:rPr>
            </w:pPr>
            <w:r w:rsidRPr="009A41DB">
              <w:rPr>
                <w:rFonts w:ascii="Arial" w:hAnsi="Arial" w:cs="Arial"/>
                <w:b/>
                <w:sz w:val="20"/>
                <w:szCs w:val="20"/>
              </w:rPr>
              <w:t>7448</w:t>
            </w:r>
          </w:p>
        </w:tc>
      </w:tr>
    </w:tbl>
    <w:p w:rsidR="001E6F99" w:rsidRPr="000733F9" w:rsidRDefault="001E6F99" w:rsidP="001E6F99">
      <w:pPr>
        <w:autoSpaceDE w:val="0"/>
        <w:autoSpaceDN w:val="0"/>
        <w:adjustRightInd w:val="0"/>
        <w:spacing w:after="0" w:line="240" w:lineRule="auto"/>
        <w:ind w:left="709"/>
        <w:jc w:val="both"/>
        <w:rPr>
          <w:rFonts w:ascii="Arial" w:hAnsi="Arial" w:cs="Arial"/>
          <w:b/>
          <w:color w:val="000000"/>
        </w:rPr>
      </w:pPr>
    </w:p>
    <w:p w:rsidR="001E6F99" w:rsidRPr="000733F9" w:rsidRDefault="001E6F99" w:rsidP="001E6F99">
      <w:pPr>
        <w:autoSpaceDE w:val="0"/>
        <w:autoSpaceDN w:val="0"/>
        <w:adjustRightInd w:val="0"/>
        <w:spacing w:after="0" w:line="240" w:lineRule="auto"/>
        <w:ind w:left="709"/>
        <w:jc w:val="both"/>
        <w:rPr>
          <w:rFonts w:ascii="Arial" w:hAnsi="Arial" w:cs="Arial"/>
          <w:color w:val="000000"/>
        </w:rPr>
      </w:pPr>
    </w:p>
    <w:p w:rsidR="001E6F99" w:rsidRPr="000733F9" w:rsidRDefault="001E6F99" w:rsidP="001E6F99">
      <w:pPr>
        <w:autoSpaceDE w:val="0"/>
        <w:autoSpaceDN w:val="0"/>
        <w:adjustRightInd w:val="0"/>
        <w:spacing w:after="0" w:line="240" w:lineRule="auto"/>
        <w:ind w:left="709"/>
        <w:jc w:val="both"/>
        <w:rPr>
          <w:rFonts w:ascii="Arial" w:hAnsi="Arial" w:cs="Arial"/>
          <w:color w:val="000000"/>
        </w:rPr>
      </w:pPr>
    </w:p>
    <w:p w:rsidR="001E6F99" w:rsidRPr="000733F9" w:rsidRDefault="001E6F99" w:rsidP="001E6F99">
      <w:pPr>
        <w:autoSpaceDE w:val="0"/>
        <w:autoSpaceDN w:val="0"/>
        <w:adjustRightInd w:val="0"/>
        <w:spacing w:after="0" w:line="240" w:lineRule="auto"/>
        <w:ind w:left="709"/>
        <w:jc w:val="both"/>
        <w:rPr>
          <w:rFonts w:ascii="Arial" w:hAnsi="Arial" w:cs="Arial"/>
          <w:color w:val="000000"/>
        </w:rPr>
      </w:pPr>
    </w:p>
    <w:p w:rsidR="001E6F99" w:rsidRPr="000733F9" w:rsidRDefault="001E6F99" w:rsidP="001E6F99">
      <w:pPr>
        <w:autoSpaceDE w:val="0"/>
        <w:autoSpaceDN w:val="0"/>
        <w:adjustRightInd w:val="0"/>
        <w:spacing w:after="0" w:line="240" w:lineRule="auto"/>
        <w:ind w:left="709"/>
        <w:jc w:val="both"/>
        <w:rPr>
          <w:rFonts w:ascii="Arial" w:hAnsi="Arial" w:cs="Arial"/>
          <w:color w:val="000000"/>
        </w:rPr>
      </w:pPr>
    </w:p>
    <w:p w:rsidR="001E6F99" w:rsidRPr="000733F9" w:rsidRDefault="001E6F99" w:rsidP="001E6F99">
      <w:pPr>
        <w:autoSpaceDE w:val="0"/>
        <w:autoSpaceDN w:val="0"/>
        <w:adjustRightInd w:val="0"/>
        <w:spacing w:after="0" w:line="240" w:lineRule="auto"/>
        <w:ind w:left="709"/>
        <w:jc w:val="both"/>
        <w:rPr>
          <w:rFonts w:ascii="Arial" w:hAnsi="Arial" w:cs="Arial"/>
          <w:b/>
          <w:color w:val="000000"/>
        </w:rPr>
      </w:pPr>
    </w:p>
    <w:p w:rsidR="001E6F99" w:rsidRPr="000733F9" w:rsidRDefault="001E6F99" w:rsidP="001E6F99">
      <w:pPr>
        <w:autoSpaceDE w:val="0"/>
        <w:autoSpaceDN w:val="0"/>
        <w:adjustRightInd w:val="0"/>
        <w:spacing w:after="0" w:line="240" w:lineRule="auto"/>
        <w:ind w:left="709"/>
        <w:jc w:val="both"/>
        <w:rPr>
          <w:rFonts w:ascii="Arial" w:hAnsi="Arial" w:cs="Arial"/>
          <w:b/>
          <w:color w:val="000000"/>
        </w:rPr>
      </w:pPr>
    </w:p>
    <w:p w:rsidR="001E6F99" w:rsidRPr="000733F9" w:rsidRDefault="001E6F99" w:rsidP="001E6F99">
      <w:pPr>
        <w:autoSpaceDE w:val="0"/>
        <w:autoSpaceDN w:val="0"/>
        <w:adjustRightInd w:val="0"/>
        <w:spacing w:after="0" w:line="240" w:lineRule="auto"/>
        <w:ind w:left="709"/>
        <w:jc w:val="both"/>
        <w:rPr>
          <w:rFonts w:ascii="Arial" w:hAnsi="Arial" w:cs="Arial"/>
          <w:b/>
          <w:color w:val="000000"/>
        </w:rPr>
      </w:pPr>
    </w:p>
    <w:p w:rsidR="001E6F99" w:rsidRPr="00C84C2B" w:rsidRDefault="001E6F99" w:rsidP="00C84C2B">
      <w:pPr>
        <w:autoSpaceDE w:val="0"/>
        <w:autoSpaceDN w:val="0"/>
        <w:adjustRightInd w:val="0"/>
        <w:spacing w:after="0" w:line="240" w:lineRule="auto"/>
        <w:ind w:left="709" w:firstLine="709"/>
        <w:jc w:val="both"/>
        <w:rPr>
          <w:rFonts w:ascii="Arial" w:hAnsi="Arial" w:cs="Arial"/>
          <w:b/>
          <w:color w:val="000000"/>
          <w:sz w:val="18"/>
          <w:szCs w:val="18"/>
        </w:rPr>
      </w:pPr>
      <w:r w:rsidRPr="00C84C2B">
        <w:rPr>
          <w:rFonts w:ascii="Arial" w:hAnsi="Arial" w:cs="Arial"/>
          <w:b/>
          <w:color w:val="000000"/>
          <w:sz w:val="18"/>
          <w:szCs w:val="18"/>
        </w:rPr>
        <w:t>Source: -estimaciones projections INEI.-team coach.</w:t>
      </w:r>
    </w:p>
    <w:p w:rsidR="000C1F1A" w:rsidRPr="000733F9" w:rsidRDefault="000C1F1A" w:rsidP="00C66D78">
      <w:pPr>
        <w:autoSpaceDE w:val="0"/>
        <w:autoSpaceDN w:val="0"/>
        <w:adjustRightInd w:val="0"/>
        <w:spacing w:after="0" w:line="240" w:lineRule="auto"/>
        <w:ind w:left="993"/>
        <w:jc w:val="both"/>
        <w:rPr>
          <w:rFonts w:ascii="Arial" w:hAnsi="Arial" w:cs="Arial"/>
          <w:lang w:val="es-ES"/>
        </w:rPr>
      </w:pPr>
    </w:p>
    <w:p w:rsidR="00016116" w:rsidRPr="00122272" w:rsidRDefault="00BE235B" w:rsidP="00122272">
      <w:pPr>
        <w:pStyle w:val="Ttulo2"/>
        <w:ind w:left="576"/>
        <w:rPr>
          <w:rStyle w:val="Ttulo2Car"/>
          <w:rFonts w:cs="Arial"/>
          <w:sz w:val="22"/>
          <w:szCs w:val="22"/>
        </w:rPr>
      </w:pPr>
      <w:r w:rsidRPr="00122272">
        <w:rPr>
          <w:rStyle w:val="Ttulo2Car"/>
          <w:rFonts w:cs="Arial"/>
          <w:sz w:val="22"/>
          <w:szCs w:val="22"/>
        </w:rPr>
        <w:tab/>
      </w:r>
      <w:bookmarkStart w:id="37" w:name="_Toc498967791"/>
      <w:r w:rsidR="00016116" w:rsidRPr="00122272">
        <w:rPr>
          <w:rStyle w:val="Ttulo2Car"/>
          <w:rFonts w:cs="Arial"/>
          <w:sz w:val="22"/>
          <w:szCs w:val="22"/>
        </w:rPr>
        <w:t>Formulator unit and PEU </w:t>
      </w:r>
      <w:bookmarkEnd w:id="37"/>
    </w:p>
    <w:p w:rsidR="004B0925" w:rsidRPr="000733F9" w:rsidRDefault="004B0925" w:rsidP="00BE235B">
      <w:pPr>
        <w:autoSpaceDE w:val="0"/>
        <w:autoSpaceDN w:val="0"/>
        <w:adjustRightInd w:val="0"/>
        <w:spacing w:after="0" w:line="240" w:lineRule="auto"/>
        <w:ind w:left="426"/>
        <w:jc w:val="both"/>
        <w:rPr>
          <w:rFonts w:ascii="Arial" w:hAnsi="Arial" w:cs="Arial"/>
          <w:color w:val="000000"/>
        </w:rPr>
      </w:pPr>
    </w:p>
    <w:p w:rsidR="00184D5D" w:rsidRPr="00C96C93" w:rsidRDefault="00184D5D" w:rsidP="00C96C93">
      <w:pPr>
        <w:pStyle w:val="Ttulo3"/>
        <w:ind w:left="720"/>
        <w:rPr>
          <w:rStyle w:val="Ttulo2Car"/>
          <w:rFonts w:cs="Arial"/>
          <w:i w:val="0"/>
          <w:sz w:val="22"/>
          <w:szCs w:val="22"/>
        </w:rPr>
      </w:pPr>
      <w:r w:rsidRPr="00C96C93">
        <w:rPr>
          <w:rStyle w:val="Ttulo2Car"/>
          <w:rFonts w:cs="Arial"/>
          <w:i w:val="0"/>
          <w:sz w:val="22"/>
          <w:szCs w:val="22"/>
        </w:rPr>
        <w:t xml:space="preserve">  Formulator unit</w:t>
      </w:r>
      <w:bookmarkStart w:id="38" w:name="_Toc498967792"/>
      <w:bookmarkEnd w:id="38"/>
    </w:p>
    <w:p w:rsidR="00C84C2B" w:rsidRDefault="00C84C2B" w:rsidP="00184D5D">
      <w:pPr>
        <w:autoSpaceDE w:val="0"/>
        <w:autoSpaceDN w:val="0"/>
        <w:adjustRightInd w:val="0"/>
        <w:spacing w:after="0" w:line="240" w:lineRule="auto"/>
        <w:ind w:firstLine="426"/>
        <w:jc w:val="both"/>
        <w:rPr>
          <w:rFonts w:ascii="Arial" w:hAnsi="Arial" w:cs="Arial"/>
        </w:rPr>
      </w:pPr>
    </w:p>
    <w:p w:rsidR="00184D5D" w:rsidRPr="000733F9" w:rsidRDefault="00184D5D" w:rsidP="00C84C2B">
      <w:pPr>
        <w:autoSpaceDE w:val="0"/>
        <w:autoSpaceDN w:val="0"/>
        <w:adjustRightInd w:val="0"/>
        <w:spacing w:after="0" w:line="240" w:lineRule="auto"/>
        <w:ind w:firstLine="1134"/>
        <w:jc w:val="both"/>
        <w:rPr>
          <w:rFonts w:ascii="Arial" w:hAnsi="Arial" w:cs="Arial"/>
        </w:rPr>
      </w:pPr>
      <w:r w:rsidRPr="000733F9">
        <w:rPr>
          <w:rFonts w:ascii="Arial" w:hAnsi="Arial" w:cs="Arial"/>
        </w:rPr>
        <w:t>Sector</w:t>
      </w:r>
      <w:r w:rsidRPr="000733F9">
        <w:rPr>
          <w:rFonts w:ascii="Arial" w:hAnsi="Arial" w:cs="Arial"/>
        </w:rPr>
        <w:tab/>
      </w:r>
      <w:r w:rsidRPr="000733F9">
        <w:rPr>
          <w:rFonts w:ascii="Arial" w:hAnsi="Arial" w:cs="Arial"/>
        </w:rPr>
        <w:tab/>
        <w:t>:</w:t>
      </w:r>
      <w:r w:rsidR="003E03F1" w:rsidRPr="000733F9">
        <w:rPr>
          <w:rFonts w:ascii="Arial" w:hAnsi="Arial" w:cs="Arial"/>
        </w:rPr>
        <w:t xml:space="preserve"> public- private</w:t>
      </w:r>
    </w:p>
    <w:p w:rsidR="00184D5D" w:rsidRPr="000733F9" w:rsidRDefault="00184D5D" w:rsidP="00C84C2B">
      <w:pPr>
        <w:tabs>
          <w:tab w:val="left" w:pos="708"/>
          <w:tab w:val="left" w:pos="1416"/>
          <w:tab w:val="left" w:pos="2124"/>
          <w:tab w:val="left" w:pos="2832"/>
          <w:tab w:val="left" w:pos="3700"/>
        </w:tabs>
        <w:autoSpaceDE w:val="0"/>
        <w:autoSpaceDN w:val="0"/>
        <w:adjustRightInd w:val="0"/>
        <w:spacing w:after="0" w:line="240" w:lineRule="auto"/>
        <w:ind w:firstLine="1134"/>
        <w:jc w:val="both"/>
        <w:rPr>
          <w:rFonts w:ascii="Arial" w:hAnsi="Arial" w:cs="Arial"/>
        </w:rPr>
      </w:pPr>
      <w:r w:rsidRPr="000733F9">
        <w:rPr>
          <w:rFonts w:ascii="Arial" w:hAnsi="Arial" w:cs="Arial"/>
        </w:rPr>
        <w:t>Pliego</w:t>
      </w:r>
      <w:r w:rsidRPr="000733F9">
        <w:rPr>
          <w:rFonts w:ascii="Arial" w:hAnsi="Arial" w:cs="Arial"/>
        </w:rPr>
        <w:tab/>
      </w:r>
      <w:r w:rsidRPr="000733F9">
        <w:rPr>
          <w:rFonts w:ascii="Arial" w:hAnsi="Arial" w:cs="Arial"/>
        </w:rPr>
        <w:tab/>
        <w:t>:</w:t>
      </w:r>
      <w:r w:rsidR="003E03F1" w:rsidRPr="000733F9">
        <w:rPr>
          <w:rFonts w:ascii="Arial" w:hAnsi="Arial" w:cs="Arial"/>
        </w:rPr>
        <w:t xml:space="preserve"> ATUPCAN</w:t>
      </w:r>
      <w:r w:rsidR="004249E6" w:rsidRPr="000733F9">
        <w:rPr>
          <w:rFonts w:ascii="Arial" w:hAnsi="Arial" w:cs="Arial"/>
        </w:rPr>
        <w:tab/>
      </w:r>
    </w:p>
    <w:p w:rsidR="00184D5D" w:rsidRPr="000733F9" w:rsidRDefault="00184D5D" w:rsidP="00C84C2B">
      <w:pPr>
        <w:autoSpaceDE w:val="0"/>
        <w:autoSpaceDN w:val="0"/>
        <w:adjustRightInd w:val="0"/>
        <w:spacing w:after="0" w:line="240" w:lineRule="auto"/>
        <w:ind w:firstLine="1134"/>
        <w:jc w:val="both"/>
        <w:rPr>
          <w:rFonts w:ascii="Arial" w:hAnsi="Arial" w:cs="Arial"/>
        </w:rPr>
      </w:pPr>
      <w:r w:rsidRPr="000733F9">
        <w:rPr>
          <w:rFonts w:ascii="Arial" w:hAnsi="Arial" w:cs="Arial"/>
        </w:rPr>
        <w:t>Person responsible for formulating the project:</w:t>
      </w:r>
    </w:p>
    <w:p w:rsidR="00184D5D" w:rsidRPr="000733F9" w:rsidRDefault="00184D5D" w:rsidP="00C84C2B">
      <w:pPr>
        <w:autoSpaceDE w:val="0"/>
        <w:autoSpaceDN w:val="0"/>
        <w:adjustRightInd w:val="0"/>
        <w:spacing w:after="0" w:line="240" w:lineRule="auto"/>
        <w:ind w:firstLine="1134"/>
        <w:jc w:val="both"/>
        <w:rPr>
          <w:rFonts w:ascii="Arial" w:hAnsi="Arial" w:cs="Arial"/>
        </w:rPr>
      </w:pPr>
      <w:r w:rsidRPr="000733F9">
        <w:rPr>
          <w:rFonts w:ascii="Arial" w:hAnsi="Arial" w:cs="Arial"/>
        </w:rPr>
        <w:t>First name</w:t>
      </w:r>
      <w:r w:rsidRPr="000733F9">
        <w:rPr>
          <w:rFonts w:ascii="Arial" w:hAnsi="Arial" w:cs="Arial"/>
        </w:rPr>
        <w:tab/>
      </w:r>
      <w:r w:rsidRPr="000733F9">
        <w:rPr>
          <w:rFonts w:ascii="Arial" w:hAnsi="Arial" w:cs="Arial"/>
        </w:rPr>
        <w:tab/>
        <w:t xml:space="preserve">: </w:t>
      </w:r>
      <w:r w:rsidR="000C1F1A" w:rsidRPr="000733F9">
        <w:rPr>
          <w:rFonts w:ascii="Arial" w:hAnsi="Arial" w:cs="Arial"/>
        </w:rPr>
        <w:t>Ing. </w:t>
      </w:r>
      <w:proofErr w:type="spellStart"/>
      <w:r w:rsidR="003E03F1" w:rsidRPr="000733F9">
        <w:rPr>
          <w:rFonts w:ascii="Arial" w:hAnsi="Arial" w:cs="Arial"/>
          <w:color w:val="000000" w:themeColor="text1"/>
        </w:rPr>
        <w:t>Jhon Patrick Rios Bartra</w:t>
      </w:r>
      <w:proofErr w:type="spellEnd"/>
    </w:p>
    <w:p w:rsidR="00184D5D" w:rsidRPr="000733F9" w:rsidRDefault="00184D5D" w:rsidP="00C84C2B">
      <w:pPr>
        <w:tabs>
          <w:tab w:val="left" w:pos="708"/>
          <w:tab w:val="left" w:pos="1416"/>
          <w:tab w:val="left" w:pos="2124"/>
          <w:tab w:val="left" w:pos="2832"/>
          <w:tab w:val="left" w:pos="3540"/>
          <w:tab w:val="left" w:pos="5526"/>
        </w:tabs>
        <w:autoSpaceDE w:val="0"/>
        <w:autoSpaceDN w:val="0"/>
        <w:adjustRightInd w:val="0"/>
        <w:spacing w:after="0" w:line="240" w:lineRule="auto"/>
        <w:ind w:firstLine="1134"/>
        <w:jc w:val="both"/>
        <w:rPr>
          <w:rFonts w:ascii="Arial" w:hAnsi="Arial" w:cs="Arial"/>
        </w:rPr>
      </w:pPr>
      <w:r w:rsidRPr="000733F9">
        <w:rPr>
          <w:rFonts w:ascii="Arial" w:hAnsi="Arial" w:cs="Arial"/>
        </w:rPr>
        <w:t xml:space="preserve">Position </w:t>
      </w:r>
      <w:r w:rsidRPr="000733F9">
        <w:rPr>
          <w:rFonts w:ascii="Arial" w:hAnsi="Arial" w:cs="Arial"/>
        </w:rPr>
        <w:tab/>
      </w:r>
      <w:r w:rsidRPr="000733F9">
        <w:rPr>
          <w:rFonts w:ascii="Arial" w:hAnsi="Arial" w:cs="Arial"/>
        </w:rPr>
        <w:tab/>
        <w:t xml:space="preserve">: Author </w:t>
      </w:r>
      <w:r w:rsidR="009564A0">
        <w:rPr>
          <w:rFonts w:ascii="Arial" w:hAnsi="Arial" w:cs="Arial"/>
        </w:rPr>
        <w:t>Draft.</w:t>
      </w:r>
      <w:r w:rsidR="006D141E" w:rsidRPr="000733F9">
        <w:rPr>
          <w:rFonts w:ascii="Arial" w:hAnsi="Arial" w:cs="Arial"/>
        </w:rPr>
        <w:tab/>
      </w:r>
    </w:p>
    <w:p w:rsidR="00184D5D" w:rsidRPr="000733F9" w:rsidRDefault="00184D5D" w:rsidP="00C84C2B">
      <w:pPr>
        <w:autoSpaceDE w:val="0"/>
        <w:autoSpaceDN w:val="0"/>
        <w:adjustRightInd w:val="0"/>
        <w:spacing w:after="0" w:line="240" w:lineRule="auto"/>
        <w:ind w:firstLine="1134"/>
        <w:jc w:val="both"/>
        <w:rPr>
          <w:rFonts w:ascii="Arial" w:hAnsi="Arial" w:cs="Arial"/>
        </w:rPr>
      </w:pPr>
      <w:r w:rsidRPr="000733F9">
        <w:rPr>
          <w:rFonts w:ascii="Arial" w:hAnsi="Arial" w:cs="Arial"/>
        </w:rPr>
        <w:t>Person in charge:</w:t>
      </w:r>
    </w:p>
    <w:p w:rsidR="00184D5D" w:rsidRPr="000733F9" w:rsidRDefault="00184D5D" w:rsidP="00C84C2B">
      <w:pPr>
        <w:autoSpaceDE w:val="0"/>
        <w:autoSpaceDN w:val="0"/>
        <w:adjustRightInd w:val="0"/>
        <w:spacing w:after="0" w:line="240" w:lineRule="auto"/>
        <w:ind w:firstLine="1134"/>
        <w:jc w:val="both"/>
        <w:rPr>
          <w:rFonts w:ascii="Arial" w:hAnsi="Arial" w:cs="Arial"/>
        </w:rPr>
      </w:pPr>
      <w:r w:rsidRPr="000733F9">
        <w:rPr>
          <w:rFonts w:ascii="Arial" w:hAnsi="Arial" w:cs="Arial"/>
        </w:rPr>
        <w:t>First name</w:t>
      </w:r>
      <w:r w:rsidRPr="000733F9">
        <w:rPr>
          <w:rFonts w:ascii="Arial" w:hAnsi="Arial" w:cs="Arial"/>
        </w:rPr>
        <w:tab/>
      </w:r>
      <w:r w:rsidRPr="000733F9">
        <w:rPr>
          <w:rFonts w:ascii="Arial" w:hAnsi="Arial" w:cs="Arial"/>
        </w:rPr>
        <w:tab/>
        <w:t xml:space="preserve">: </w:t>
      </w:r>
      <w:proofErr w:type="spellStart"/>
      <w:r w:rsidR="00FB77E5" w:rsidRPr="000733F9">
        <w:rPr>
          <w:rFonts w:ascii="Arial" w:hAnsi="Arial" w:cs="Arial"/>
        </w:rPr>
        <w:t>Ing Francisco Rodriguez Cachay</w:t>
      </w:r>
      <w:proofErr w:type="spellEnd"/>
      <w:proofErr w:type="spellStart"/>
      <w:proofErr w:type="spellEnd"/>
    </w:p>
    <w:p w:rsidR="00184D5D" w:rsidRDefault="00FB77E5" w:rsidP="00C84C2B">
      <w:pPr>
        <w:autoSpaceDE w:val="0"/>
        <w:autoSpaceDN w:val="0"/>
        <w:adjustRightInd w:val="0"/>
        <w:spacing w:after="0" w:line="240" w:lineRule="auto"/>
        <w:ind w:left="2977" w:hanging="1843"/>
        <w:jc w:val="both"/>
        <w:rPr>
          <w:rFonts w:ascii="Arial" w:hAnsi="Arial" w:cs="Arial"/>
        </w:rPr>
      </w:pPr>
      <w:r w:rsidRPr="000733F9">
        <w:rPr>
          <w:rFonts w:ascii="Arial" w:hAnsi="Arial" w:cs="Arial"/>
        </w:rPr>
        <w:t xml:space="preserve">Address: Calle 27 March 03 Manzana 03 Lote urbanization Tiwinza Yurimaguas</w:t>
      </w:r>
      <w:proofErr w:type="spellStart"/>
      <w:proofErr w:type="spellEnd"/>
      <w:proofErr w:type="spellStart"/>
      <w:proofErr w:type="spellEnd"/>
    </w:p>
    <w:p w:rsidR="009564A0" w:rsidRPr="000733F9" w:rsidRDefault="009564A0" w:rsidP="00C84C2B">
      <w:pPr>
        <w:autoSpaceDE w:val="0"/>
        <w:autoSpaceDN w:val="0"/>
        <w:adjustRightInd w:val="0"/>
        <w:spacing w:after="0" w:line="240" w:lineRule="auto"/>
        <w:ind w:left="2977" w:hanging="1843"/>
        <w:jc w:val="both"/>
        <w:rPr>
          <w:rFonts w:ascii="Arial" w:hAnsi="Arial" w:cs="Arial"/>
        </w:rPr>
      </w:pPr>
      <w:r>
        <w:rPr>
          <w:rFonts w:ascii="Arial" w:hAnsi="Arial" w:cs="Arial"/>
        </w:rPr>
        <w:t>Position: Project Coordinator</w:t>
      </w:r>
    </w:p>
    <w:p w:rsidR="00FB77E5" w:rsidRDefault="00FB77E5" w:rsidP="00C95A49">
      <w:pPr>
        <w:autoSpaceDE w:val="0"/>
        <w:autoSpaceDN w:val="0"/>
        <w:adjustRightInd w:val="0"/>
        <w:spacing w:after="0" w:line="240" w:lineRule="auto"/>
        <w:ind w:firstLine="426"/>
        <w:jc w:val="both"/>
        <w:rPr>
          <w:rFonts w:ascii="Arial" w:hAnsi="Arial" w:cs="Arial"/>
          <w:b/>
        </w:rPr>
      </w:pPr>
    </w:p>
    <w:p w:rsidR="00C84C2B" w:rsidRDefault="00C84C2B" w:rsidP="00C95A49">
      <w:pPr>
        <w:autoSpaceDE w:val="0"/>
        <w:autoSpaceDN w:val="0"/>
        <w:adjustRightInd w:val="0"/>
        <w:spacing w:after="0" w:line="240" w:lineRule="auto"/>
        <w:ind w:firstLine="426"/>
        <w:jc w:val="both"/>
        <w:rPr>
          <w:rFonts w:ascii="Arial" w:hAnsi="Arial" w:cs="Arial"/>
          <w:b/>
        </w:rPr>
      </w:pPr>
    </w:p>
    <w:p w:rsidR="00C84C2B" w:rsidRPr="000733F9" w:rsidRDefault="00C84C2B" w:rsidP="00C95A49">
      <w:pPr>
        <w:autoSpaceDE w:val="0"/>
        <w:autoSpaceDN w:val="0"/>
        <w:adjustRightInd w:val="0"/>
        <w:spacing w:after="0" w:line="240" w:lineRule="auto"/>
        <w:ind w:firstLine="426"/>
        <w:jc w:val="both"/>
        <w:rPr>
          <w:rFonts w:ascii="Arial" w:hAnsi="Arial" w:cs="Arial"/>
          <w:b/>
        </w:rPr>
      </w:pPr>
    </w:p>
    <w:p w:rsidR="00184D5D" w:rsidRPr="00C96C93" w:rsidRDefault="00C95A49" w:rsidP="00C96C93">
      <w:pPr>
        <w:pStyle w:val="Ttulo3"/>
        <w:ind w:left="720"/>
        <w:rPr>
          <w:rStyle w:val="Ttulo2Car"/>
          <w:rFonts w:cs="Arial"/>
          <w:i w:val="0"/>
          <w:sz w:val="22"/>
          <w:szCs w:val="22"/>
        </w:rPr>
      </w:pPr>
      <w:r w:rsidRPr="00C96C93">
        <w:rPr>
          <w:rStyle w:val="Ttulo2Car"/>
          <w:rFonts w:cs="Arial"/>
          <w:i w:val="0"/>
          <w:sz w:val="22"/>
          <w:szCs w:val="22"/>
        </w:rPr>
        <w:lastRenderedPageBreak/>
        <w:t xml:space="preserve">   Executing unit</w:t>
      </w:r>
      <w:bookmarkStart w:id="39" w:name="_Toc498967793"/>
      <w:bookmarkEnd w:id="39"/>
    </w:p>
    <w:p w:rsidR="00C84C2B" w:rsidRDefault="00C84C2B" w:rsidP="007E7FD0">
      <w:pPr>
        <w:autoSpaceDE w:val="0"/>
        <w:autoSpaceDN w:val="0"/>
        <w:adjustRightInd w:val="0"/>
        <w:spacing w:after="0" w:line="240" w:lineRule="auto"/>
        <w:ind w:left="426"/>
        <w:jc w:val="both"/>
        <w:rPr>
          <w:rFonts w:ascii="Arial" w:hAnsi="Arial" w:cs="Arial"/>
        </w:rPr>
      </w:pPr>
    </w:p>
    <w:p w:rsidR="00254450" w:rsidRPr="000733F9" w:rsidRDefault="006D141E" w:rsidP="00C84C2B">
      <w:pPr>
        <w:autoSpaceDE w:val="0"/>
        <w:autoSpaceDN w:val="0"/>
        <w:adjustRightInd w:val="0"/>
        <w:spacing w:after="0" w:line="240" w:lineRule="auto"/>
        <w:ind w:left="426" w:firstLine="850"/>
        <w:jc w:val="both"/>
        <w:rPr>
          <w:rFonts w:ascii="Arial" w:hAnsi="Arial" w:cs="Arial"/>
        </w:rPr>
      </w:pPr>
      <w:r w:rsidRPr="000733F9">
        <w:rPr>
          <w:rFonts w:ascii="Arial" w:hAnsi="Arial" w:cs="Arial"/>
        </w:rPr>
        <w:t>First name       </w:t>
      </w:r>
      <w:r w:rsidR="00464E3B" w:rsidRPr="000733F9">
        <w:rPr>
          <w:rFonts w:ascii="Arial" w:hAnsi="Arial" w:cs="Arial"/>
        </w:rPr>
        <w:tab/>
        <w:t>:</w:t>
      </w:r>
      <w:r w:rsidRPr="000733F9">
        <w:rPr>
          <w:rFonts w:ascii="Arial" w:hAnsi="Arial" w:cs="Arial"/>
        </w:rPr>
        <w:t xml:space="preserve"> Presilda Morí Albán</w:t>
      </w:r>
      <w:r w:rsidRPr="000733F9">
        <w:rPr>
          <w:rFonts w:ascii="Arial" w:hAnsi="Arial" w:cs="Arial"/>
        </w:rPr>
        <w:tab/>
      </w:r>
      <w:r w:rsidRPr="000733F9">
        <w:rPr>
          <w:rFonts w:ascii="Arial" w:hAnsi="Arial" w:cs="Arial"/>
        </w:rPr>
        <w:tab/>
      </w:r>
    </w:p>
    <w:p w:rsidR="00184D5D" w:rsidRDefault="003E03F1" w:rsidP="00C84C2B">
      <w:pPr>
        <w:autoSpaceDE w:val="0"/>
        <w:autoSpaceDN w:val="0"/>
        <w:adjustRightInd w:val="0"/>
        <w:spacing w:after="0" w:line="240" w:lineRule="auto"/>
        <w:ind w:left="426" w:firstLine="850"/>
        <w:jc w:val="both"/>
        <w:rPr>
          <w:rFonts w:ascii="Arial" w:hAnsi="Arial" w:cs="Arial"/>
        </w:rPr>
      </w:pPr>
      <w:r w:rsidRPr="000733F9">
        <w:rPr>
          <w:rFonts w:ascii="Arial" w:hAnsi="Arial" w:cs="Arial"/>
        </w:rPr>
        <w:t xml:space="preserve">Technical organizer: ATUPCAN</w:t>
      </w:r>
    </w:p>
    <w:p w:rsidR="00464E3B" w:rsidRPr="000733F9" w:rsidRDefault="00464E3B" w:rsidP="00C84C2B">
      <w:pPr>
        <w:autoSpaceDE w:val="0"/>
        <w:autoSpaceDN w:val="0"/>
        <w:adjustRightInd w:val="0"/>
        <w:spacing w:after="0" w:line="240" w:lineRule="auto"/>
        <w:ind w:left="426" w:firstLine="850"/>
        <w:jc w:val="both"/>
        <w:rPr>
          <w:rFonts w:ascii="Arial" w:hAnsi="Arial" w:cs="Arial"/>
        </w:rPr>
      </w:pPr>
    </w:p>
    <w:p w:rsidR="00464E3B" w:rsidRDefault="00FB77E5" w:rsidP="00464E3B">
      <w:pPr>
        <w:autoSpaceDE w:val="0"/>
        <w:autoSpaceDN w:val="0"/>
        <w:adjustRightInd w:val="0"/>
        <w:spacing w:after="0" w:line="240" w:lineRule="auto"/>
        <w:ind w:left="3119" w:hanging="1843"/>
        <w:jc w:val="both"/>
        <w:rPr>
          <w:rFonts w:ascii="Arial" w:hAnsi="Arial" w:cs="Arial"/>
        </w:rPr>
      </w:pPr>
      <w:r w:rsidRPr="000733F9">
        <w:rPr>
          <w:rFonts w:ascii="Arial" w:hAnsi="Arial" w:cs="Arial"/>
        </w:rPr>
        <w:t xml:space="preserve">Address      </w:t>
      </w:r>
    </w:p>
    <w:p w:rsidR="00464E3B" w:rsidRDefault="00464E3B" w:rsidP="00464E3B">
      <w:pPr>
        <w:autoSpaceDE w:val="0"/>
        <w:autoSpaceDN w:val="0"/>
        <w:adjustRightInd w:val="0"/>
        <w:spacing w:after="0" w:line="240" w:lineRule="auto"/>
        <w:ind w:left="3119" w:hanging="1843"/>
        <w:jc w:val="both"/>
        <w:rPr>
          <w:rFonts w:ascii="Arial" w:hAnsi="Arial" w:cs="Arial"/>
        </w:rPr>
      </w:pPr>
    </w:p>
    <w:p w:rsidR="00464E3B" w:rsidRDefault="00464E3B" w:rsidP="00464E3B">
      <w:pPr>
        <w:autoSpaceDE w:val="0"/>
        <w:autoSpaceDN w:val="0"/>
        <w:adjustRightInd w:val="0"/>
        <w:spacing w:after="0" w:line="240" w:lineRule="auto"/>
        <w:ind w:left="3119" w:hanging="1843"/>
        <w:jc w:val="both"/>
        <w:rPr>
          <w:rFonts w:ascii="Arial" w:hAnsi="Arial" w:cs="Arial"/>
        </w:rPr>
      </w:pPr>
    </w:p>
    <w:p w:rsidR="00464E3B" w:rsidRDefault="00464E3B" w:rsidP="00464E3B">
      <w:pPr>
        <w:autoSpaceDE w:val="0"/>
        <w:autoSpaceDN w:val="0"/>
        <w:adjustRightInd w:val="0"/>
        <w:spacing w:after="0" w:line="240" w:lineRule="auto"/>
        <w:ind w:left="3119" w:hanging="1843"/>
        <w:jc w:val="both"/>
        <w:rPr>
          <w:rFonts w:ascii="Arial" w:hAnsi="Arial" w:cs="Arial"/>
        </w:rPr>
      </w:pPr>
    </w:p>
    <w:p w:rsidR="00016116" w:rsidRPr="00C96C93" w:rsidRDefault="009A41DB" w:rsidP="00464E3B">
      <w:pPr>
        <w:autoSpaceDE w:val="0"/>
        <w:autoSpaceDN w:val="0"/>
        <w:adjustRightInd w:val="0"/>
        <w:spacing w:after="0" w:line="240" w:lineRule="auto"/>
        <w:ind w:left="3119" w:hanging="1843"/>
        <w:jc w:val="both"/>
        <w:rPr>
          <w:rStyle w:val="Ttulo2Car"/>
          <w:rFonts w:cs="Arial"/>
          <w:b w:val="0"/>
          <w:sz w:val="22"/>
          <w:szCs w:val="22"/>
        </w:rPr>
      </w:pPr>
      <w:r>
        <w:rPr>
          <w:rFonts w:ascii="Arial" w:hAnsi="Arial" w:cs="Arial"/>
        </w:rPr>
        <w:t xml:space="preserve">   </w:t>
      </w:r>
      <w:r w:rsidR="00B77362" w:rsidRPr="00C96C93">
        <w:rPr>
          <w:rStyle w:val="Ttulo2Car"/>
          <w:rFonts w:cs="Arial"/>
          <w:sz w:val="22"/>
          <w:szCs w:val="22"/>
        </w:rPr>
        <w:tab/>
      </w:r>
      <w:bookmarkStart w:id="40" w:name="_Toc498967794"/>
      <w:r w:rsidR="00016116" w:rsidRPr="00C96C93">
        <w:rPr>
          <w:rStyle w:val="Ttulo2Car"/>
          <w:rFonts w:cs="Arial"/>
          <w:sz w:val="22"/>
          <w:szCs w:val="22"/>
        </w:rPr>
        <w:t>Stakeholder participation </w:t>
      </w:r>
      <w:bookmarkEnd w:id="40"/>
    </w:p>
    <w:p w:rsidR="003E03F1" w:rsidRPr="000733F9" w:rsidRDefault="003E03F1" w:rsidP="00C178EE">
      <w:pPr>
        <w:autoSpaceDE w:val="0"/>
        <w:autoSpaceDN w:val="0"/>
        <w:adjustRightInd w:val="0"/>
        <w:spacing w:after="0" w:line="240" w:lineRule="auto"/>
        <w:ind w:left="426" w:hanging="568"/>
        <w:rPr>
          <w:rFonts w:ascii="Arial" w:hAnsi="Arial" w:cs="Arial"/>
          <w:b/>
          <w:color w:val="000000"/>
        </w:rPr>
      </w:pPr>
    </w:p>
    <w:p w:rsidR="000330D2" w:rsidRPr="000733F9" w:rsidRDefault="004B0925" w:rsidP="004249E6">
      <w:pPr>
        <w:autoSpaceDE w:val="0"/>
        <w:autoSpaceDN w:val="0"/>
        <w:adjustRightInd w:val="0"/>
        <w:spacing w:after="0" w:line="240" w:lineRule="auto"/>
        <w:ind w:left="426" w:hanging="568"/>
        <w:jc w:val="center"/>
        <w:rPr>
          <w:rFonts w:ascii="Arial" w:hAnsi="Arial" w:cs="Arial"/>
          <w:b/>
          <w:color w:val="000000"/>
        </w:rPr>
      </w:pPr>
      <w:r w:rsidRPr="000733F9">
        <w:rPr>
          <w:rFonts w:ascii="Arial" w:hAnsi="Arial" w:cs="Arial"/>
          <w:b/>
          <w:color w:val="000000"/>
        </w:rPr>
        <w:t xml:space="preserve">Table No. 03: Matrix involved</w:t>
      </w:r>
    </w:p>
    <w:tbl>
      <w:tblPr>
        <w:tblpPr w:leftFromText="141" w:rightFromText="141" w:vertAnchor="text" w:horzAnchor="margin" w:tblpX="-62" w:tblpY="204"/>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897"/>
        <w:gridCol w:w="1994"/>
        <w:gridCol w:w="1584"/>
        <w:gridCol w:w="1612"/>
      </w:tblGrid>
      <w:tr w:rsidR="000330D2" w:rsidRPr="009A41DB" w:rsidTr="009A41DB">
        <w:trPr>
          <w:trHeight w:val="294"/>
        </w:trPr>
        <w:tc>
          <w:tcPr>
            <w:tcW w:w="1721" w:type="dxa"/>
            <w:shd w:val="clear" w:color="auto" w:fill="BFBFBF" w:themeFill="background1" w:themeFillShade="BF"/>
            <w:vAlign w:val="center"/>
          </w:tcPr>
          <w:p w:rsidR="000330D2" w:rsidRPr="009A41DB" w:rsidRDefault="00C62DD3" w:rsidP="00C178EE">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group Involved</w:t>
            </w:r>
          </w:p>
        </w:tc>
        <w:tc>
          <w:tcPr>
            <w:tcW w:w="2100" w:type="dxa"/>
            <w:shd w:val="clear" w:color="auto" w:fill="BFBFBF" w:themeFill="background1" w:themeFillShade="BF"/>
            <w:vAlign w:val="center"/>
          </w:tcPr>
          <w:p w:rsidR="000330D2" w:rsidRPr="009A41DB" w:rsidRDefault="00C62DD3" w:rsidP="00C178EE">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perceived problems</w:t>
            </w:r>
          </w:p>
        </w:tc>
        <w:tc>
          <w:tcPr>
            <w:tcW w:w="2109" w:type="dxa"/>
            <w:shd w:val="clear" w:color="auto" w:fill="BFBFBF" w:themeFill="background1" w:themeFillShade="BF"/>
            <w:vAlign w:val="center"/>
          </w:tcPr>
          <w:p w:rsidR="000330D2" w:rsidRPr="009A41DB" w:rsidRDefault="00D02CFB" w:rsidP="00C178EE">
            <w:pPr>
              <w:spacing w:after="0" w:line="240" w:lineRule="auto"/>
              <w:jc w:val="center"/>
              <w:rPr>
                <w:rFonts w:ascii="Arial" w:eastAsia="Times New Roman" w:hAnsi="Arial" w:cs="Arial"/>
                <w:b/>
                <w:sz w:val="20"/>
                <w:szCs w:val="20"/>
                <w:lang w:eastAsia="es-ES"/>
              </w:rPr>
            </w:pPr>
            <w:r w:rsidRPr="009A41DB">
              <w:rPr>
                <w:rFonts w:ascii="Arial" w:eastAsia="Times New Roman" w:hAnsi="Arial" w:cs="Arial"/>
                <w:b/>
                <w:sz w:val="20"/>
                <w:szCs w:val="20"/>
                <w:lang w:eastAsia="es-ES"/>
              </w:rPr>
              <w:t>Interests</w:t>
            </w:r>
          </w:p>
        </w:tc>
        <w:tc>
          <w:tcPr>
            <w:tcW w:w="1554" w:type="dxa"/>
            <w:shd w:val="clear" w:color="auto" w:fill="BFBFBF" w:themeFill="background1" w:themeFillShade="BF"/>
            <w:vAlign w:val="center"/>
          </w:tcPr>
          <w:p w:rsidR="000330D2" w:rsidRPr="009A41DB" w:rsidRDefault="00C62DD3" w:rsidP="009A41DB">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Strategies</w:t>
            </w:r>
          </w:p>
        </w:tc>
        <w:tc>
          <w:tcPr>
            <w:tcW w:w="1653" w:type="dxa"/>
            <w:shd w:val="clear" w:color="auto" w:fill="BFBFBF" w:themeFill="background1" w:themeFillShade="BF"/>
          </w:tcPr>
          <w:p w:rsidR="000330D2" w:rsidRPr="009A41DB" w:rsidRDefault="00C62DD3" w:rsidP="00C178EE">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Agreements and commitments</w:t>
            </w:r>
          </w:p>
        </w:tc>
      </w:tr>
      <w:tr w:rsidR="00976FDA" w:rsidRPr="009A41DB" w:rsidTr="009A41DB">
        <w:trPr>
          <w:trHeight w:val="294"/>
        </w:trPr>
        <w:tc>
          <w:tcPr>
            <w:tcW w:w="1721" w:type="dxa"/>
            <w:vAlign w:val="center"/>
          </w:tcPr>
          <w:p w:rsidR="00976FDA" w:rsidRPr="009A41DB" w:rsidRDefault="00976FDA" w:rsidP="00C178EE">
            <w:pPr>
              <w:spacing w:after="0" w:line="240" w:lineRule="auto"/>
              <w:jc w:val="center"/>
              <w:rPr>
                <w:rFonts w:ascii="Arial" w:eastAsia="Times New Roman" w:hAnsi="Arial" w:cs="Arial"/>
                <w:b/>
                <w:sz w:val="20"/>
                <w:szCs w:val="20"/>
                <w:lang w:eastAsia="es-ES"/>
              </w:rPr>
            </w:pPr>
            <w:r w:rsidRPr="009A41DB">
              <w:rPr>
                <w:rFonts w:ascii="Arial" w:eastAsia="Times New Roman" w:hAnsi="Arial" w:cs="Arial"/>
                <w:b/>
                <w:sz w:val="20"/>
                <w:szCs w:val="20"/>
                <w:lang w:eastAsia="es-ES"/>
              </w:rPr>
              <w:t>MINISTRY OF SOCIAL INCLUSION</w:t>
            </w:r>
          </w:p>
        </w:tc>
        <w:tc>
          <w:tcPr>
            <w:tcW w:w="2100" w:type="dxa"/>
            <w:vAlign w:val="center"/>
          </w:tcPr>
          <w:p w:rsidR="006E14AE" w:rsidRPr="009A41DB" w:rsidRDefault="00976FDA"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 xml:space="preserve">Economically Disadvantaged most vulnerable areas of the country.</w:t>
            </w:r>
          </w:p>
          <w:p w:rsidR="00976FDA" w:rsidRPr="009A41DB" w:rsidRDefault="00976FDA" w:rsidP="00C178EE">
            <w:pPr>
              <w:spacing w:after="0" w:line="240" w:lineRule="auto"/>
              <w:ind w:left="198"/>
              <w:contextualSpacing/>
              <w:jc w:val="both"/>
              <w:rPr>
                <w:rFonts w:ascii="Arial" w:eastAsia="Times New Roman" w:hAnsi="Arial" w:cs="Arial"/>
                <w:sz w:val="20"/>
                <w:szCs w:val="20"/>
                <w:lang w:eastAsia="es-ES"/>
              </w:rPr>
            </w:pPr>
          </w:p>
        </w:tc>
        <w:tc>
          <w:tcPr>
            <w:tcW w:w="2109" w:type="dxa"/>
            <w:vAlign w:val="center"/>
          </w:tcPr>
          <w:p w:rsidR="00976FDA" w:rsidRPr="009A41DB" w:rsidRDefault="00976FDA"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Support projects that encourage improved income.</w:t>
            </w:r>
          </w:p>
          <w:p w:rsidR="00C178EE" w:rsidRPr="009A41DB" w:rsidRDefault="00C178EE" w:rsidP="00C178EE">
            <w:pPr>
              <w:spacing w:after="0" w:line="240" w:lineRule="auto"/>
              <w:ind w:left="176"/>
              <w:contextualSpacing/>
              <w:jc w:val="both"/>
              <w:rPr>
                <w:rFonts w:ascii="Arial" w:eastAsia="Times New Roman" w:hAnsi="Arial" w:cs="Arial"/>
                <w:sz w:val="20"/>
                <w:szCs w:val="20"/>
                <w:lang w:eastAsia="es-ES"/>
              </w:rPr>
            </w:pPr>
          </w:p>
          <w:p w:rsidR="00C178EE" w:rsidRPr="009A41DB" w:rsidRDefault="00976FDA"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Financing productive projects.</w:t>
            </w:r>
          </w:p>
          <w:p w:rsidR="00C178EE" w:rsidRPr="009A41DB" w:rsidRDefault="00C178EE" w:rsidP="00C178EE">
            <w:pPr>
              <w:spacing w:after="0" w:line="240" w:lineRule="auto"/>
              <w:ind w:left="176"/>
              <w:contextualSpacing/>
              <w:jc w:val="both"/>
              <w:rPr>
                <w:rFonts w:ascii="Arial" w:eastAsia="Times New Roman" w:hAnsi="Arial" w:cs="Arial"/>
                <w:sz w:val="20"/>
                <w:szCs w:val="20"/>
                <w:lang w:eastAsia="es-ES"/>
              </w:rPr>
            </w:pPr>
          </w:p>
          <w:p w:rsidR="00976FDA" w:rsidRPr="009A41DB" w:rsidRDefault="00976FDA"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Declining poverty rates, with installation of productive projects throughout the country.</w:t>
            </w:r>
          </w:p>
        </w:tc>
        <w:tc>
          <w:tcPr>
            <w:tcW w:w="1554" w:type="dxa"/>
            <w:vAlign w:val="center"/>
          </w:tcPr>
          <w:p w:rsidR="00976FDA" w:rsidRPr="009A41DB" w:rsidRDefault="00976FDA" w:rsidP="009A41DB">
            <w:pPr>
              <w:tabs>
                <w:tab w:val="left" w:pos="1134"/>
              </w:tabs>
              <w:spacing w:after="0" w:line="240" w:lineRule="auto"/>
              <w:contextualSpacing/>
              <w:rPr>
                <w:rFonts w:ascii="Arial" w:hAnsi="Arial" w:cs="Arial"/>
                <w:sz w:val="20"/>
                <w:szCs w:val="20"/>
              </w:rPr>
            </w:pPr>
            <w:r w:rsidRPr="009A41DB">
              <w:rPr>
                <w:rFonts w:ascii="Arial" w:hAnsi="Arial" w:cs="Arial"/>
                <w:sz w:val="20"/>
                <w:szCs w:val="20"/>
              </w:rPr>
              <w:t xml:space="preserve">Incorporate into your budget productive projects.</w:t>
            </w:r>
          </w:p>
        </w:tc>
        <w:tc>
          <w:tcPr>
            <w:tcW w:w="1653" w:type="dxa"/>
            <w:vAlign w:val="center"/>
          </w:tcPr>
          <w:p w:rsidR="00976FDA" w:rsidRPr="009A41DB" w:rsidRDefault="00976FDA" w:rsidP="009A41DB">
            <w:pPr>
              <w:tabs>
                <w:tab w:val="left" w:pos="1134"/>
              </w:tabs>
              <w:spacing w:after="0" w:line="240" w:lineRule="auto"/>
              <w:contextualSpacing/>
              <w:rPr>
                <w:rFonts w:ascii="Arial" w:hAnsi="Arial" w:cs="Arial"/>
                <w:sz w:val="20"/>
                <w:szCs w:val="20"/>
              </w:rPr>
            </w:pPr>
            <w:r w:rsidRPr="009A41DB">
              <w:rPr>
                <w:rFonts w:ascii="Arial" w:hAnsi="Arial" w:cs="Arial"/>
                <w:sz w:val="20"/>
                <w:szCs w:val="20"/>
              </w:rPr>
              <w:t>Agreement with Public and Private Entities.</w:t>
            </w:r>
          </w:p>
        </w:tc>
      </w:tr>
      <w:tr w:rsidR="00976FDA" w:rsidRPr="009A41DB" w:rsidTr="009A41DB">
        <w:trPr>
          <w:trHeight w:val="294"/>
        </w:trPr>
        <w:tc>
          <w:tcPr>
            <w:tcW w:w="1721" w:type="dxa"/>
            <w:vAlign w:val="center"/>
          </w:tcPr>
          <w:p w:rsidR="00976FDA" w:rsidRPr="009A41DB" w:rsidRDefault="00976FDA" w:rsidP="00C178EE">
            <w:pPr>
              <w:spacing w:after="0" w:line="240" w:lineRule="auto"/>
              <w:jc w:val="center"/>
              <w:rPr>
                <w:rFonts w:ascii="Arial" w:eastAsia="Times New Roman" w:hAnsi="Arial" w:cs="Arial"/>
                <w:b/>
                <w:sz w:val="20"/>
                <w:szCs w:val="20"/>
                <w:lang w:eastAsia="es-ES"/>
              </w:rPr>
            </w:pPr>
            <w:r w:rsidRPr="009A41DB">
              <w:rPr>
                <w:rFonts w:ascii="Arial" w:eastAsia="Times New Roman" w:hAnsi="Arial" w:cs="Arial"/>
                <w:b/>
                <w:sz w:val="20"/>
                <w:szCs w:val="20"/>
                <w:lang w:eastAsia="es-ES"/>
              </w:rPr>
              <w:t>REGIONAL GOVERNMENT OF LORETO - GOREL</w:t>
            </w:r>
          </w:p>
        </w:tc>
        <w:tc>
          <w:tcPr>
            <w:tcW w:w="2100" w:type="dxa"/>
            <w:vAlign w:val="center"/>
          </w:tcPr>
          <w:p w:rsidR="00976FDA" w:rsidRPr="009A41DB" w:rsidRDefault="00976FDA"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Limited financial resources of local governments.</w:t>
            </w:r>
          </w:p>
        </w:tc>
        <w:tc>
          <w:tcPr>
            <w:tcW w:w="2109" w:type="dxa"/>
            <w:vAlign w:val="center"/>
          </w:tcPr>
          <w:p w:rsidR="00976FDA" w:rsidRPr="009A41DB" w:rsidRDefault="00976FDA"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Support projects that encourage improved income at the regional level.</w:t>
            </w:r>
          </w:p>
          <w:p w:rsidR="00976FDA" w:rsidRPr="009A41DB" w:rsidRDefault="00976FDA"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Financing productive projects.</w:t>
            </w:r>
          </w:p>
          <w:p w:rsidR="00976FDA" w:rsidRPr="009A41DB" w:rsidRDefault="00976FDA"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Declining poverty rates, with installation of productive projects at regional level.</w:t>
            </w:r>
          </w:p>
        </w:tc>
        <w:tc>
          <w:tcPr>
            <w:tcW w:w="1554" w:type="dxa"/>
            <w:vAlign w:val="center"/>
          </w:tcPr>
          <w:p w:rsidR="00976FDA" w:rsidRPr="009A41DB" w:rsidRDefault="00976FDA" w:rsidP="009A41DB">
            <w:pPr>
              <w:tabs>
                <w:tab w:val="left" w:pos="1134"/>
              </w:tabs>
              <w:spacing w:after="0" w:line="240" w:lineRule="auto"/>
              <w:contextualSpacing/>
              <w:rPr>
                <w:rFonts w:ascii="Arial" w:hAnsi="Arial" w:cs="Arial"/>
                <w:sz w:val="20"/>
                <w:szCs w:val="20"/>
              </w:rPr>
            </w:pPr>
            <w:r w:rsidRPr="009A41DB">
              <w:rPr>
                <w:rFonts w:ascii="Arial" w:hAnsi="Arial" w:cs="Arial"/>
                <w:sz w:val="20"/>
                <w:szCs w:val="20"/>
              </w:rPr>
              <w:t>PIA incorporate the economic infrastructure projects.</w:t>
            </w:r>
          </w:p>
        </w:tc>
        <w:tc>
          <w:tcPr>
            <w:tcW w:w="1653" w:type="dxa"/>
            <w:vAlign w:val="center"/>
          </w:tcPr>
          <w:p w:rsidR="00976FDA" w:rsidRPr="009A41DB" w:rsidRDefault="00976FDA" w:rsidP="009A41DB">
            <w:pPr>
              <w:tabs>
                <w:tab w:val="left" w:pos="1134"/>
              </w:tabs>
              <w:spacing w:after="0" w:line="240" w:lineRule="auto"/>
              <w:contextualSpacing/>
              <w:rPr>
                <w:rFonts w:ascii="Arial" w:hAnsi="Arial" w:cs="Arial"/>
                <w:sz w:val="20"/>
                <w:szCs w:val="20"/>
              </w:rPr>
            </w:pPr>
            <w:r w:rsidRPr="009A41DB">
              <w:rPr>
                <w:rFonts w:ascii="Arial" w:hAnsi="Arial" w:cs="Arial"/>
                <w:sz w:val="20"/>
                <w:szCs w:val="20"/>
              </w:rPr>
              <w:t>Agreement with Public and Private Entities.</w:t>
            </w:r>
          </w:p>
        </w:tc>
      </w:tr>
      <w:tr w:rsidR="00C178EE" w:rsidRPr="009A41DB" w:rsidTr="009A41DB">
        <w:trPr>
          <w:trHeight w:val="294"/>
        </w:trPr>
        <w:tc>
          <w:tcPr>
            <w:tcW w:w="1721" w:type="dxa"/>
            <w:vAlign w:val="center"/>
          </w:tcPr>
          <w:p w:rsidR="00C178EE" w:rsidRPr="009A41DB" w:rsidRDefault="00C178EE" w:rsidP="00C178EE">
            <w:pPr>
              <w:spacing w:after="0" w:line="240" w:lineRule="auto"/>
              <w:jc w:val="center"/>
              <w:rPr>
                <w:rFonts w:ascii="Arial" w:eastAsia="Times New Roman" w:hAnsi="Arial" w:cs="Arial"/>
                <w:b/>
                <w:sz w:val="20"/>
                <w:szCs w:val="20"/>
                <w:lang w:eastAsia="es-ES"/>
              </w:rPr>
            </w:pPr>
            <w:r w:rsidRPr="009A41DB">
              <w:rPr>
                <w:rFonts w:ascii="Arial" w:eastAsia="Times New Roman" w:hAnsi="Arial" w:cs="Arial"/>
                <w:b/>
                <w:sz w:val="20"/>
                <w:szCs w:val="20"/>
                <w:lang w:eastAsia="es-ES"/>
              </w:rPr>
              <w:t>PRODUCES</w:t>
            </w:r>
          </w:p>
        </w:tc>
        <w:tc>
          <w:tcPr>
            <w:tcW w:w="2100" w:type="dxa"/>
            <w:vAlign w:val="center"/>
          </w:tcPr>
          <w:p w:rsidR="00C178EE" w:rsidRPr="009A41DB" w:rsidRDefault="00C178EE"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Poor productive capacity of fish farming in the area.</w:t>
            </w:r>
          </w:p>
        </w:tc>
        <w:tc>
          <w:tcPr>
            <w:tcW w:w="2109" w:type="dxa"/>
            <w:vAlign w:val="center"/>
          </w:tcPr>
          <w:p w:rsidR="00C178EE" w:rsidRPr="009A41DB" w:rsidRDefault="00C178EE"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Support projects that encourage improved income.</w:t>
            </w:r>
          </w:p>
          <w:p w:rsidR="00C178EE" w:rsidRPr="009A41DB" w:rsidRDefault="00F132BA"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 xml:space="preserve">Staff to provide training and technical assistance.</w:t>
            </w:r>
          </w:p>
        </w:tc>
        <w:tc>
          <w:tcPr>
            <w:tcW w:w="1554" w:type="dxa"/>
            <w:vAlign w:val="center"/>
          </w:tcPr>
          <w:p w:rsidR="00C178EE" w:rsidRPr="009A41DB" w:rsidRDefault="00C178EE" w:rsidP="009A41DB">
            <w:pPr>
              <w:tabs>
                <w:tab w:val="left" w:pos="1134"/>
              </w:tabs>
              <w:spacing w:after="0" w:line="240" w:lineRule="auto"/>
              <w:contextualSpacing/>
              <w:rPr>
                <w:rFonts w:ascii="Arial" w:hAnsi="Arial" w:cs="Arial"/>
                <w:sz w:val="20"/>
                <w:szCs w:val="20"/>
              </w:rPr>
            </w:pPr>
            <w:r w:rsidRPr="009A41DB">
              <w:rPr>
                <w:rFonts w:ascii="Arial" w:hAnsi="Arial" w:cs="Arial"/>
                <w:sz w:val="20"/>
                <w:szCs w:val="20"/>
              </w:rPr>
              <w:t>Management of financing productive projects.</w:t>
            </w:r>
          </w:p>
        </w:tc>
        <w:tc>
          <w:tcPr>
            <w:tcW w:w="1653" w:type="dxa"/>
            <w:vAlign w:val="center"/>
          </w:tcPr>
          <w:p w:rsidR="00C178EE" w:rsidRPr="009A41DB" w:rsidRDefault="00C178EE" w:rsidP="009A41DB">
            <w:pPr>
              <w:tabs>
                <w:tab w:val="left" w:pos="1134"/>
              </w:tabs>
              <w:spacing w:after="0" w:line="240" w:lineRule="auto"/>
              <w:contextualSpacing/>
              <w:rPr>
                <w:rFonts w:ascii="Arial" w:hAnsi="Arial" w:cs="Arial"/>
                <w:sz w:val="20"/>
                <w:szCs w:val="20"/>
              </w:rPr>
            </w:pPr>
            <w:r w:rsidRPr="009A41DB">
              <w:rPr>
                <w:rFonts w:ascii="Arial" w:hAnsi="Arial" w:cs="Arial"/>
                <w:sz w:val="20"/>
                <w:szCs w:val="20"/>
              </w:rPr>
              <w:t xml:space="preserve">Agreement with communities and beneficiaries.</w:t>
            </w:r>
          </w:p>
        </w:tc>
      </w:tr>
      <w:tr w:rsidR="002F3E05" w:rsidRPr="009A41DB" w:rsidTr="009A41DB">
        <w:trPr>
          <w:trHeight w:val="1345"/>
        </w:trPr>
        <w:tc>
          <w:tcPr>
            <w:tcW w:w="1721" w:type="dxa"/>
            <w:vAlign w:val="center"/>
          </w:tcPr>
          <w:p w:rsidR="002F3E05" w:rsidRPr="009A41DB" w:rsidRDefault="002F3E05" w:rsidP="002F3E05">
            <w:pPr>
              <w:spacing w:after="0" w:line="240" w:lineRule="auto"/>
              <w:jc w:val="center"/>
              <w:rPr>
                <w:rFonts w:ascii="Arial" w:eastAsia="Times New Roman" w:hAnsi="Arial" w:cs="Arial"/>
                <w:b/>
                <w:sz w:val="20"/>
                <w:szCs w:val="20"/>
                <w:lang w:eastAsia="es-ES"/>
              </w:rPr>
            </w:pPr>
            <w:r w:rsidRPr="009A41DB">
              <w:rPr>
                <w:rFonts w:ascii="Arial" w:eastAsia="Times New Roman" w:hAnsi="Arial" w:cs="Arial"/>
                <w:b/>
                <w:sz w:val="20"/>
                <w:szCs w:val="20"/>
                <w:lang w:eastAsia="es-ES"/>
              </w:rPr>
              <w:lastRenderedPageBreak/>
              <w:t>IIAP</w:t>
            </w:r>
          </w:p>
        </w:tc>
        <w:tc>
          <w:tcPr>
            <w:tcW w:w="2100" w:type="dxa"/>
            <w:vAlign w:val="center"/>
          </w:tcPr>
          <w:p w:rsidR="002F3E05" w:rsidRPr="009A41DB" w:rsidRDefault="002F3E05"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 xml:space="preserve">Poor technological capacity in aquaculture management in the area.</w:t>
            </w:r>
          </w:p>
        </w:tc>
        <w:tc>
          <w:tcPr>
            <w:tcW w:w="2109" w:type="dxa"/>
            <w:vAlign w:val="center"/>
          </w:tcPr>
          <w:p w:rsidR="002F3E05" w:rsidRPr="009A41DB" w:rsidRDefault="002F3E05"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Support projects that encourage improved income at the national level.</w:t>
            </w:r>
          </w:p>
          <w:p w:rsidR="002F3E05" w:rsidRPr="009A41DB" w:rsidRDefault="002F3E05"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Funding Training and Technical Assistance.</w:t>
            </w:r>
          </w:p>
        </w:tc>
        <w:tc>
          <w:tcPr>
            <w:tcW w:w="1554" w:type="dxa"/>
            <w:vAlign w:val="center"/>
          </w:tcPr>
          <w:p w:rsidR="002F3E05" w:rsidRPr="009A41DB" w:rsidRDefault="002F3E05" w:rsidP="009A41DB">
            <w:pPr>
              <w:tabs>
                <w:tab w:val="left" w:pos="1134"/>
              </w:tabs>
              <w:spacing w:after="0" w:line="240" w:lineRule="auto"/>
              <w:contextualSpacing/>
              <w:rPr>
                <w:rFonts w:ascii="Arial" w:hAnsi="Arial" w:cs="Arial"/>
                <w:sz w:val="20"/>
                <w:szCs w:val="20"/>
              </w:rPr>
            </w:pPr>
            <w:r w:rsidRPr="009A41DB">
              <w:rPr>
                <w:rFonts w:ascii="Arial" w:hAnsi="Arial" w:cs="Arial"/>
                <w:sz w:val="20"/>
                <w:szCs w:val="20"/>
              </w:rPr>
              <w:t>Management of financing productive projects.</w:t>
            </w:r>
          </w:p>
        </w:tc>
        <w:tc>
          <w:tcPr>
            <w:tcW w:w="1653" w:type="dxa"/>
            <w:vAlign w:val="center"/>
          </w:tcPr>
          <w:p w:rsidR="002F3E05" w:rsidRPr="009A41DB" w:rsidRDefault="002F3E05" w:rsidP="009A41DB">
            <w:pPr>
              <w:tabs>
                <w:tab w:val="left" w:pos="1134"/>
              </w:tabs>
              <w:spacing w:after="0" w:line="240" w:lineRule="auto"/>
              <w:contextualSpacing/>
              <w:rPr>
                <w:rFonts w:ascii="Arial" w:hAnsi="Arial" w:cs="Arial"/>
                <w:sz w:val="20"/>
                <w:szCs w:val="20"/>
              </w:rPr>
            </w:pPr>
            <w:r w:rsidRPr="009A41DB">
              <w:rPr>
                <w:rFonts w:ascii="Arial" w:hAnsi="Arial" w:cs="Arial"/>
                <w:sz w:val="20"/>
                <w:szCs w:val="20"/>
              </w:rPr>
              <w:t>Agreement with communities and beneficiaries.</w:t>
            </w:r>
          </w:p>
        </w:tc>
      </w:tr>
      <w:tr w:rsidR="00C178EE" w:rsidRPr="009A41DB" w:rsidTr="009A41DB">
        <w:trPr>
          <w:trHeight w:val="1345"/>
        </w:trPr>
        <w:tc>
          <w:tcPr>
            <w:tcW w:w="1721" w:type="dxa"/>
            <w:vAlign w:val="center"/>
          </w:tcPr>
          <w:p w:rsidR="00C178EE" w:rsidRPr="009A41DB" w:rsidRDefault="002434AA" w:rsidP="00C178EE">
            <w:pPr>
              <w:spacing w:after="0" w:line="240" w:lineRule="auto"/>
              <w:jc w:val="center"/>
              <w:rPr>
                <w:rFonts w:ascii="Arial" w:eastAsia="Times New Roman" w:hAnsi="Arial" w:cs="Arial"/>
                <w:b/>
                <w:sz w:val="20"/>
                <w:szCs w:val="20"/>
                <w:lang w:eastAsia="es-ES"/>
              </w:rPr>
            </w:pPr>
            <w:r w:rsidRPr="009A41DB">
              <w:rPr>
                <w:rFonts w:ascii="Arial" w:eastAsia="Times New Roman" w:hAnsi="Arial" w:cs="Arial"/>
                <w:b/>
                <w:sz w:val="20"/>
                <w:szCs w:val="20"/>
                <w:lang w:eastAsia="es-ES"/>
              </w:rPr>
              <w:t>YURIMAGUAS District Municipality.</w:t>
            </w:r>
          </w:p>
        </w:tc>
        <w:tc>
          <w:tcPr>
            <w:tcW w:w="2100" w:type="dxa"/>
            <w:vAlign w:val="center"/>
          </w:tcPr>
          <w:p w:rsidR="00C178EE" w:rsidRPr="009A41DB" w:rsidRDefault="00C178EE" w:rsidP="00C178EE">
            <w:pPr>
              <w:spacing w:after="0" w:line="240" w:lineRule="auto"/>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-Deficiente productive capacity of fish farming and extraction of illegal fishing in the area.</w:t>
            </w:r>
          </w:p>
          <w:p w:rsidR="00C178EE" w:rsidRPr="009A41DB" w:rsidRDefault="00C178EE" w:rsidP="00C178EE">
            <w:pPr>
              <w:spacing w:after="0" w:line="240" w:lineRule="auto"/>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-Deficiente technical assistance to fish farmers.</w:t>
            </w:r>
          </w:p>
        </w:tc>
        <w:tc>
          <w:tcPr>
            <w:tcW w:w="2109" w:type="dxa"/>
            <w:vAlign w:val="center"/>
          </w:tcPr>
          <w:p w:rsidR="00C178EE" w:rsidRPr="009A41DB" w:rsidRDefault="00C178EE" w:rsidP="00C178EE">
            <w:pPr>
              <w:spacing w:after="0" w:line="240" w:lineRule="auto"/>
              <w:ind w:left="176" w:hanging="176"/>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 Support projects that encourage increase the incomes of the population.</w:t>
            </w:r>
          </w:p>
          <w:p w:rsidR="00C178EE" w:rsidRPr="009A41DB" w:rsidRDefault="00C178EE" w:rsidP="00C178EE">
            <w:pPr>
              <w:spacing w:after="0" w:line="240" w:lineRule="auto"/>
              <w:ind w:left="176" w:hanging="176"/>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-Financing Training and Technical Assistance.</w:t>
            </w:r>
          </w:p>
        </w:tc>
        <w:tc>
          <w:tcPr>
            <w:tcW w:w="1554" w:type="dxa"/>
            <w:vAlign w:val="center"/>
          </w:tcPr>
          <w:p w:rsidR="00C178EE" w:rsidRPr="009A41DB" w:rsidRDefault="00C178EE" w:rsidP="009A41DB">
            <w:pPr>
              <w:spacing w:after="0" w:line="240" w:lineRule="auto"/>
              <w:rPr>
                <w:rFonts w:ascii="Arial" w:hAnsi="Arial" w:cs="Arial"/>
                <w:sz w:val="20"/>
                <w:szCs w:val="20"/>
              </w:rPr>
            </w:pPr>
            <w:r w:rsidRPr="009A41DB">
              <w:rPr>
                <w:rFonts w:ascii="Arial" w:hAnsi="Arial" w:cs="Arial"/>
                <w:sz w:val="20"/>
                <w:szCs w:val="20"/>
              </w:rPr>
              <w:t>Formulating the PIP, maintain operation and maintenance.</w:t>
            </w:r>
          </w:p>
        </w:tc>
        <w:tc>
          <w:tcPr>
            <w:tcW w:w="1653" w:type="dxa"/>
            <w:vAlign w:val="center"/>
          </w:tcPr>
          <w:p w:rsidR="00C178EE" w:rsidRPr="009A41DB" w:rsidRDefault="00C178EE" w:rsidP="009A41DB">
            <w:pPr>
              <w:spacing w:after="0" w:line="240" w:lineRule="auto"/>
              <w:rPr>
                <w:rFonts w:ascii="Arial" w:hAnsi="Arial" w:cs="Arial"/>
                <w:sz w:val="20"/>
                <w:szCs w:val="20"/>
              </w:rPr>
            </w:pPr>
            <w:r w:rsidRPr="009A41DB">
              <w:rPr>
                <w:rFonts w:ascii="Arial" w:hAnsi="Arial" w:cs="Arial"/>
                <w:sz w:val="20"/>
                <w:szCs w:val="20"/>
              </w:rPr>
              <w:t>Agreement with Public and Private Entities.</w:t>
            </w:r>
          </w:p>
        </w:tc>
      </w:tr>
      <w:tr w:rsidR="00D02CFB" w:rsidRPr="009A41DB" w:rsidTr="009A41DB">
        <w:trPr>
          <w:trHeight w:val="1345"/>
        </w:trPr>
        <w:tc>
          <w:tcPr>
            <w:tcW w:w="1721" w:type="dxa"/>
            <w:vAlign w:val="center"/>
          </w:tcPr>
          <w:p w:rsidR="00D02CFB" w:rsidRPr="009A41DB" w:rsidRDefault="00D02CFB" w:rsidP="00D02CFB">
            <w:pPr>
              <w:spacing w:after="0" w:line="240" w:lineRule="auto"/>
              <w:jc w:val="center"/>
              <w:rPr>
                <w:rFonts w:ascii="Arial" w:eastAsia="Times New Roman" w:hAnsi="Arial" w:cs="Arial"/>
                <w:b/>
                <w:sz w:val="20"/>
                <w:szCs w:val="20"/>
                <w:lang w:eastAsia="es-ES"/>
              </w:rPr>
            </w:pPr>
            <w:r w:rsidRPr="009A41DB">
              <w:rPr>
                <w:rFonts w:ascii="Arial" w:eastAsia="Times New Roman" w:hAnsi="Arial" w:cs="Arial"/>
                <w:b/>
                <w:sz w:val="20"/>
                <w:szCs w:val="20"/>
                <w:lang w:eastAsia="es-ES"/>
              </w:rPr>
              <w:t>ORGANIZATIONS</w:t>
            </w:r>
          </w:p>
        </w:tc>
        <w:tc>
          <w:tcPr>
            <w:tcW w:w="2100" w:type="dxa"/>
            <w:vAlign w:val="center"/>
          </w:tcPr>
          <w:p w:rsidR="00D02CFB" w:rsidRPr="009A41DB" w:rsidRDefault="00D02CFB"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Poor aquaculture management in the area.</w:t>
            </w:r>
          </w:p>
        </w:tc>
        <w:tc>
          <w:tcPr>
            <w:tcW w:w="2109" w:type="dxa"/>
            <w:vAlign w:val="center"/>
          </w:tcPr>
          <w:p w:rsidR="00D02CFB" w:rsidRPr="009A41DB" w:rsidRDefault="00D02CFB" w:rsidP="00D02CFB">
            <w:pPr>
              <w:spacing w:after="0" w:line="240" w:lineRule="auto"/>
              <w:ind w:left="176" w:hanging="176"/>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 increased production in the domestic market and foreign markets</w:t>
            </w:r>
          </w:p>
        </w:tc>
        <w:tc>
          <w:tcPr>
            <w:tcW w:w="1554" w:type="dxa"/>
            <w:vAlign w:val="center"/>
          </w:tcPr>
          <w:p w:rsidR="00D02CFB" w:rsidRPr="009A41DB" w:rsidRDefault="00D02CFB" w:rsidP="009A41DB">
            <w:pPr>
              <w:spacing w:after="0" w:line="240" w:lineRule="auto"/>
              <w:rPr>
                <w:rFonts w:ascii="Arial" w:hAnsi="Arial" w:cs="Arial"/>
                <w:sz w:val="20"/>
                <w:szCs w:val="20"/>
              </w:rPr>
            </w:pPr>
            <w:r w:rsidRPr="009A41DB">
              <w:rPr>
                <w:rFonts w:ascii="Arial" w:hAnsi="Arial" w:cs="Arial"/>
                <w:sz w:val="20"/>
                <w:szCs w:val="20"/>
              </w:rPr>
              <w:t>Training project management committee.</w:t>
            </w:r>
          </w:p>
        </w:tc>
        <w:tc>
          <w:tcPr>
            <w:tcW w:w="1653" w:type="dxa"/>
            <w:vAlign w:val="center"/>
          </w:tcPr>
          <w:p w:rsidR="00D02CFB" w:rsidRPr="009A41DB" w:rsidRDefault="00D02CFB" w:rsidP="009A41DB">
            <w:pPr>
              <w:spacing w:after="0" w:line="240" w:lineRule="auto"/>
              <w:rPr>
                <w:rFonts w:ascii="Arial" w:hAnsi="Arial" w:cs="Arial"/>
                <w:sz w:val="20"/>
                <w:szCs w:val="20"/>
              </w:rPr>
            </w:pPr>
            <w:r w:rsidRPr="009A41DB">
              <w:rPr>
                <w:rFonts w:ascii="Arial" w:hAnsi="Arial" w:cs="Arial"/>
                <w:sz w:val="20"/>
                <w:szCs w:val="20"/>
              </w:rPr>
              <w:t>Signing of agreements with project beneficiaries.</w:t>
            </w:r>
          </w:p>
        </w:tc>
      </w:tr>
      <w:tr w:rsidR="00976FDA" w:rsidRPr="009A41DB" w:rsidTr="009A41DB">
        <w:trPr>
          <w:trHeight w:val="1345"/>
        </w:trPr>
        <w:tc>
          <w:tcPr>
            <w:tcW w:w="1721" w:type="dxa"/>
            <w:vAlign w:val="center"/>
          </w:tcPr>
          <w:p w:rsidR="00976FDA" w:rsidRPr="009A41DB" w:rsidRDefault="00976FDA" w:rsidP="00C178EE">
            <w:pPr>
              <w:spacing w:after="0" w:line="240" w:lineRule="auto"/>
              <w:jc w:val="center"/>
              <w:rPr>
                <w:rFonts w:ascii="Arial" w:eastAsia="Times New Roman" w:hAnsi="Arial" w:cs="Arial"/>
                <w:b/>
                <w:sz w:val="20"/>
                <w:szCs w:val="20"/>
                <w:lang w:eastAsia="es-ES"/>
              </w:rPr>
            </w:pPr>
            <w:r w:rsidRPr="009A41DB">
              <w:rPr>
                <w:rFonts w:ascii="Arial" w:eastAsia="Times New Roman" w:hAnsi="Arial" w:cs="Arial"/>
                <w:b/>
                <w:sz w:val="20"/>
                <w:szCs w:val="20"/>
                <w:lang w:eastAsia="es-ES"/>
              </w:rPr>
              <w:t>beneficiaries</w:t>
            </w:r>
          </w:p>
        </w:tc>
        <w:tc>
          <w:tcPr>
            <w:tcW w:w="2100" w:type="dxa"/>
            <w:vAlign w:val="center"/>
          </w:tcPr>
          <w:p w:rsidR="00976FDA" w:rsidRPr="009A41DB" w:rsidRDefault="00976FDA" w:rsidP="00C178EE">
            <w:pPr>
              <w:spacing w:after="0" w:line="240" w:lineRule="auto"/>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-Escasos economic resources of the population.</w:t>
            </w:r>
          </w:p>
          <w:p w:rsidR="003E03F1" w:rsidRPr="009A41DB" w:rsidRDefault="003E03F1" w:rsidP="00C178EE">
            <w:pPr>
              <w:spacing w:after="0" w:line="240" w:lineRule="auto"/>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 high rate of malnutrition.</w:t>
            </w:r>
          </w:p>
        </w:tc>
        <w:tc>
          <w:tcPr>
            <w:tcW w:w="2109" w:type="dxa"/>
            <w:vAlign w:val="center"/>
          </w:tcPr>
          <w:p w:rsidR="00976FDA" w:rsidRPr="009A41DB" w:rsidRDefault="00976FDA" w:rsidP="00C178EE">
            <w:pPr>
              <w:spacing w:after="0" w:line="240" w:lineRule="auto"/>
              <w:ind w:left="176" w:hanging="176"/>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-Management and adequate resource sustainability Acuícola.</w:t>
            </w:r>
          </w:p>
          <w:p w:rsidR="00976FDA" w:rsidRPr="009A41DB" w:rsidRDefault="00976FDA" w:rsidP="00C178EE">
            <w:pPr>
              <w:spacing w:after="0" w:line="240" w:lineRule="auto"/>
              <w:ind w:left="176" w:hanging="176"/>
              <w:jc w:val="both"/>
              <w:rPr>
                <w:rFonts w:ascii="Arial" w:eastAsia="Times New Roman" w:hAnsi="Arial" w:cs="Arial"/>
                <w:sz w:val="20"/>
                <w:szCs w:val="20"/>
                <w:lang w:eastAsia="es-ES"/>
              </w:rPr>
            </w:pPr>
            <w:r w:rsidRPr="009A41DB">
              <w:rPr>
                <w:rFonts w:ascii="Arial" w:eastAsia="Times New Roman" w:hAnsi="Arial" w:cs="Arial"/>
                <w:sz w:val="20"/>
                <w:szCs w:val="20"/>
                <w:lang w:eastAsia="es-ES"/>
              </w:rPr>
              <w:t>-Operation and Maintenance, unskilled work.</w:t>
            </w:r>
          </w:p>
        </w:tc>
        <w:tc>
          <w:tcPr>
            <w:tcW w:w="1554" w:type="dxa"/>
            <w:vAlign w:val="center"/>
          </w:tcPr>
          <w:p w:rsidR="00976FDA" w:rsidRPr="009A41DB" w:rsidRDefault="00976FDA" w:rsidP="009A41DB">
            <w:pPr>
              <w:spacing w:after="0" w:line="240" w:lineRule="auto"/>
              <w:rPr>
                <w:rFonts w:ascii="Arial" w:hAnsi="Arial" w:cs="Arial"/>
                <w:sz w:val="20"/>
                <w:szCs w:val="20"/>
              </w:rPr>
            </w:pPr>
            <w:r w:rsidRPr="009A41DB">
              <w:rPr>
                <w:rFonts w:ascii="Arial" w:hAnsi="Arial" w:cs="Arial"/>
                <w:sz w:val="20"/>
                <w:szCs w:val="20"/>
              </w:rPr>
              <w:t>Training project management committee.</w:t>
            </w:r>
          </w:p>
        </w:tc>
        <w:tc>
          <w:tcPr>
            <w:tcW w:w="1653" w:type="dxa"/>
            <w:vAlign w:val="center"/>
          </w:tcPr>
          <w:p w:rsidR="00976FDA" w:rsidRPr="009A41DB" w:rsidRDefault="00976FDA" w:rsidP="009A41DB">
            <w:pPr>
              <w:spacing w:after="0" w:line="240" w:lineRule="auto"/>
              <w:rPr>
                <w:rFonts w:ascii="Arial" w:hAnsi="Arial" w:cs="Arial"/>
                <w:sz w:val="20"/>
                <w:szCs w:val="20"/>
              </w:rPr>
            </w:pPr>
            <w:r w:rsidRPr="009A41DB">
              <w:rPr>
                <w:rFonts w:ascii="Arial" w:hAnsi="Arial" w:cs="Arial"/>
                <w:sz w:val="20"/>
                <w:szCs w:val="20"/>
              </w:rPr>
              <w:t>Signing of agreements with project beneficiaries.</w:t>
            </w:r>
          </w:p>
        </w:tc>
      </w:tr>
    </w:tbl>
    <w:p w:rsidR="00FF6E37" w:rsidRPr="009A41DB" w:rsidRDefault="00536875" w:rsidP="00C178EE">
      <w:pPr>
        <w:autoSpaceDE w:val="0"/>
        <w:autoSpaceDN w:val="0"/>
        <w:adjustRightInd w:val="0"/>
        <w:spacing w:after="0" w:line="240" w:lineRule="auto"/>
        <w:ind w:left="426" w:hanging="568"/>
        <w:jc w:val="both"/>
        <w:rPr>
          <w:rFonts w:ascii="Arial" w:hAnsi="Arial" w:cs="Arial"/>
          <w:b/>
          <w:color w:val="000000"/>
          <w:sz w:val="18"/>
          <w:szCs w:val="18"/>
        </w:rPr>
      </w:pPr>
      <w:r w:rsidRPr="009A41DB">
        <w:rPr>
          <w:rFonts w:ascii="Arial" w:hAnsi="Arial" w:cs="Arial"/>
          <w:b/>
          <w:color w:val="000000"/>
          <w:sz w:val="18"/>
          <w:szCs w:val="18"/>
        </w:rPr>
        <w:t>Source: Team work</w:t>
      </w:r>
    </w:p>
    <w:p w:rsidR="00536875" w:rsidRPr="000733F9" w:rsidRDefault="00536875" w:rsidP="00FF6E37">
      <w:pPr>
        <w:autoSpaceDE w:val="0"/>
        <w:autoSpaceDN w:val="0"/>
        <w:adjustRightInd w:val="0"/>
        <w:spacing w:after="0" w:line="240" w:lineRule="auto"/>
        <w:ind w:left="426"/>
        <w:jc w:val="both"/>
        <w:rPr>
          <w:rFonts w:ascii="Arial" w:hAnsi="Arial" w:cs="Arial"/>
          <w:color w:val="000000"/>
        </w:rPr>
      </w:pPr>
    </w:p>
    <w:p w:rsidR="00016116" w:rsidRPr="00C96C93" w:rsidRDefault="00016116" w:rsidP="00C62DD3">
      <w:pPr>
        <w:pStyle w:val="Ttulo2"/>
        <w:ind w:left="426" w:hanging="426"/>
        <w:rPr>
          <w:rStyle w:val="Ttulo2Car"/>
          <w:rFonts w:cs="Arial"/>
          <w:b/>
          <w:sz w:val="22"/>
          <w:szCs w:val="22"/>
        </w:rPr>
      </w:pPr>
      <w:bookmarkStart w:id="41" w:name="_Toc498967795"/>
      <w:r w:rsidRPr="00C96C93">
        <w:rPr>
          <w:rStyle w:val="Ttulo2Car"/>
          <w:rFonts w:cs="Arial"/>
          <w:b/>
          <w:sz w:val="22"/>
          <w:szCs w:val="22"/>
        </w:rPr>
        <w:t>Framework </w:t>
      </w:r>
      <w:bookmarkEnd w:id="41"/>
    </w:p>
    <w:p w:rsidR="00016116" w:rsidRPr="000733F9" w:rsidRDefault="00016116" w:rsidP="00CF1C91">
      <w:pPr>
        <w:autoSpaceDE w:val="0"/>
        <w:autoSpaceDN w:val="0"/>
        <w:adjustRightInd w:val="0"/>
        <w:spacing w:after="0" w:line="240" w:lineRule="auto"/>
        <w:ind w:left="426"/>
        <w:jc w:val="both"/>
        <w:rPr>
          <w:rFonts w:ascii="Arial" w:hAnsi="Arial" w:cs="Arial"/>
          <w:color w:val="000000"/>
        </w:rPr>
      </w:pPr>
    </w:p>
    <w:p w:rsidR="007B79BB" w:rsidRPr="000733F9" w:rsidRDefault="007B79BB" w:rsidP="007B79BB">
      <w:pPr>
        <w:spacing w:after="0" w:line="240" w:lineRule="auto"/>
        <w:ind w:left="426"/>
        <w:jc w:val="both"/>
        <w:rPr>
          <w:rFonts w:ascii="Arial" w:hAnsi="Arial" w:cs="Arial"/>
          <w:b/>
          <w:bCs/>
        </w:rPr>
      </w:pPr>
      <w:r w:rsidRPr="000733F9">
        <w:rPr>
          <w:rFonts w:ascii="Arial" w:hAnsi="Arial" w:cs="Arial"/>
          <w:b/>
          <w:bCs/>
        </w:rPr>
        <w:t>Project Background.</w:t>
      </w:r>
    </w:p>
    <w:p w:rsidR="007B79BB" w:rsidRPr="000733F9" w:rsidRDefault="007B79BB" w:rsidP="007B79BB">
      <w:pPr>
        <w:spacing w:after="0" w:line="240" w:lineRule="auto"/>
        <w:ind w:left="426"/>
        <w:jc w:val="both"/>
        <w:rPr>
          <w:rFonts w:ascii="Arial" w:hAnsi="Arial" w:cs="Arial"/>
          <w:bCs/>
        </w:rPr>
      </w:pPr>
      <w:r w:rsidRPr="000733F9">
        <w:rPr>
          <w:rFonts w:ascii="Arial" w:hAnsi="Arial" w:cs="Arial"/>
          <w:bCs/>
        </w:rPr>
        <w:t>In the sphere of influence populations of communities NUEVA ESPERANZA, FRAY MARTIN, VARADERO, Balsapuerto, PUCALPILLO, repeatedly they asked local authorities financing of this project.</w:t>
      </w:r>
    </w:p>
    <w:p w:rsidR="00961846" w:rsidRDefault="00961846" w:rsidP="007B79BB">
      <w:pPr>
        <w:spacing w:after="0" w:line="240" w:lineRule="auto"/>
        <w:ind w:left="426"/>
        <w:jc w:val="both"/>
        <w:rPr>
          <w:rFonts w:ascii="Arial" w:hAnsi="Arial" w:cs="Arial"/>
          <w:bCs/>
        </w:rPr>
      </w:pPr>
    </w:p>
    <w:p w:rsidR="00571C00" w:rsidRPr="000733F9" w:rsidRDefault="00571C00" w:rsidP="007B79BB">
      <w:pPr>
        <w:spacing w:after="0" w:line="240" w:lineRule="auto"/>
        <w:ind w:left="426"/>
        <w:jc w:val="both"/>
        <w:rPr>
          <w:rFonts w:ascii="Arial" w:hAnsi="Arial" w:cs="Arial"/>
          <w:bCs/>
        </w:rPr>
      </w:pPr>
    </w:p>
    <w:p w:rsidR="007B79BB" w:rsidRPr="000733F9" w:rsidRDefault="007B79BB" w:rsidP="007B79BB">
      <w:pPr>
        <w:spacing w:after="0" w:line="240" w:lineRule="auto"/>
        <w:ind w:left="426"/>
        <w:jc w:val="both"/>
        <w:rPr>
          <w:rFonts w:ascii="Arial" w:hAnsi="Arial" w:cs="Arial"/>
          <w:b/>
          <w:bCs/>
        </w:rPr>
      </w:pPr>
      <w:r w:rsidRPr="000733F9">
        <w:rPr>
          <w:rFonts w:ascii="Arial" w:hAnsi="Arial" w:cs="Arial"/>
          <w:b/>
          <w:bCs/>
        </w:rPr>
        <w:t>Sectoral Policy Guidelines.</w:t>
      </w:r>
    </w:p>
    <w:p w:rsidR="007B79BB" w:rsidRPr="000733F9" w:rsidRDefault="007B79BB" w:rsidP="007B79BB">
      <w:pPr>
        <w:spacing w:after="0" w:line="240" w:lineRule="auto"/>
        <w:ind w:left="426"/>
        <w:jc w:val="both"/>
        <w:rPr>
          <w:rFonts w:ascii="Arial" w:hAnsi="Arial" w:cs="Arial"/>
          <w:bCs/>
        </w:rPr>
      </w:pPr>
      <w:r w:rsidRPr="000733F9">
        <w:rPr>
          <w:rFonts w:ascii="Arial" w:hAnsi="Arial" w:cs="Arial"/>
          <w:bCs/>
        </w:rPr>
        <w:t>Within Municipal Government policies defined expanding employment opportunities and income, taking advantage of the natural wealth and potential of our region and the country, exercising rights and equal access opportunities and food security.</w:t>
      </w:r>
    </w:p>
    <w:p w:rsidR="00E974BD" w:rsidRDefault="00E974BD" w:rsidP="007B79BB">
      <w:pPr>
        <w:spacing w:after="0" w:line="240" w:lineRule="auto"/>
        <w:ind w:left="426"/>
        <w:jc w:val="both"/>
        <w:rPr>
          <w:rFonts w:ascii="Arial" w:hAnsi="Arial" w:cs="Arial"/>
          <w:bCs/>
        </w:rPr>
      </w:pPr>
    </w:p>
    <w:p w:rsidR="007B79BB" w:rsidRPr="000733F9" w:rsidRDefault="007B79BB" w:rsidP="007B79BB">
      <w:pPr>
        <w:spacing w:after="0" w:line="240" w:lineRule="auto"/>
        <w:ind w:left="426"/>
        <w:jc w:val="both"/>
        <w:rPr>
          <w:rFonts w:ascii="Arial" w:hAnsi="Arial" w:cs="Arial"/>
          <w:bCs/>
        </w:rPr>
      </w:pPr>
      <w:r w:rsidRPr="000733F9">
        <w:rPr>
          <w:rFonts w:ascii="Arial" w:hAnsi="Arial" w:cs="Arial"/>
          <w:bCs/>
        </w:rPr>
        <w:t>The formulation of this project profile is based on:</w:t>
      </w:r>
    </w:p>
    <w:p w:rsidR="007B79BB" w:rsidRPr="000733F9" w:rsidRDefault="007B79BB" w:rsidP="007B79BB">
      <w:pPr>
        <w:spacing w:after="0" w:line="240" w:lineRule="auto"/>
        <w:ind w:left="426"/>
        <w:jc w:val="both"/>
        <w:rPr>
          <w:rFonts w:ascii="Arial" w:hAnsi="Arial" w:cs="Arial"/>
          <w:bCs/>
        </w:rPr>
      </w:pPr>
    </w:p>
    <w:p w:rsidR="00E974BD" w:rsidRDefault="00E974BD" w:rsidP="007B79BB">
      <w:pPr>
        <w:spacing w:after="0" w:line="240" w:lineRule="auto"/>
        <w:ind w:left="426"/>
        <w:jc w:val="both"/>
        <w:rPr>
          <w:rFonts w:ascii="Arial" w:hAnsi="Arial" w:cs="Arial"/>
          <w:b/>
          <w:bCs/>
        </w:rPr>
      </w:pPr>
    </w:p>
    <w:p w:rsidR="00E974BD" w:rsidRDefault="00E974BD" w:rsidP="007B79BB">
      <w:pPr>
        <w:spacing w:after="0" w:line="240" w:lineRule="auto"/>
        <w:ind w:left="426"/>
        <w:jc w:val="both"/>
        <w:rPr>
          <w:rFonts w:ascii="Arial" w:hAnsi="Arial" w:cs="Arial"/>
          <w:b/>
          <w:bCs/>
        </w:rPr>
      </w:pPr>
    </w:p>
    <w:p w:rsidR="007B79BB" w:rsidRPr="000733F9" w:rsidRDefault="007B79BB" w:rsidP="007B79BB">
      <w:pPr>
        <w:spacing w:after="0" w:line="240" w:lineRule="auto"/>
        <w:ind w:left="426"/>
        <w:jc w:val="both"/>
        <w:rPr>
          <w:rFonts w:ascii="Arial" w:hAnsi="Arial" w:cs="Arial"/>
          <w:b/>
          <w:bCs/>
        </w:rPr>
      </w:pPr>
      <w:r w:rsidRPr="000733F9">
        <w:rPr>
          <w:rFonts w:ascii="Arial" w:hAnsi="Arial" w:cs="Arial"/>
          <w:b/>
          <w:bCs/>
        </w:rPr>
        <w:lastRenderedPageBreak/>
        <w:t xml:space="preserve">SORT FUNCTIONAL PROGRAM: </w:t>
      </w:r>
    </w:p>
    <w:p w:rsidR="00DF7622" w:rsidRPr="000733F9" w:rsidRDefault="00DF7622" w:rsidP="00DF7622">
      <w:pPr>
        <w:spacing w:after="0" w:line="240" w:lineRule="auto"/>
        <w:ind w:left="426"/>
        <w:jc w:val="both"/>
        <w:rPr>
          <w:rFonts w:ascii="Arial" w:hAnsi="Arial" w:cs="Arial"/>
          <w:bCs/>
          <w:lang w:val="es-ES"/>
        </w:rPr>
      </w:pPr>
      <w:r w:rsidRPr="000733F9">
        <w:rPr>
          <w:rFonts w:ascii="Arial" w:hAnsi="Arial" w:cs="Arial"/>
          <w:bCs/>
          <w:lang w:val="es-ES"/>
        </w:rPr>
        <w:t>According to Functional Classifier Programmatic Public Investment Project, it is located in the following context:</w:t>
      </w:r>
    </w:p>
    <w:p w:rsidR="00DF7622" w:rsidRPr="000733F9" w:rsidRDefault="00DF7622" w:rsidP="00DF7622">
      <w:pPr>
        <w:spacing w:after="0" w:line="240" w:lineRule="auto"/>
        <w:ind w:left="426"/>
        <w:jc w:val="both"/>
        <w:rPr>
          <w:rFonts w:ascii="Arial" w:hAnsi="Arial" w:cs="Arial"/>
          <w:bCs/>
          <w:lang w:val="es-ES"/>
        </w:rPr>
      </w:pPr>
    </w:p>
    <w:p w:rsidR="000E0BD7" w:rsidRPr="000733F9" w:rsidRDefault="000E0BD7" w:rsidP="000E0BD7">
      <w:pPr>
        <w:autoSpaceDE w:val="0"/>
        <w:autoSpaceDN w:val="0"/>
        <w:adjustRightInd w:val="0"/>
        <w:spacing w:after="0" w:line="240" w:lineRule="auto"/>
        <w:ind w:left="426"/>
        <w:jc w:val="both"/>
        <w:rPr>
          <w:rFonts w:ascii="Arial" w:hAnsi="Arial" w:cs="Arial"/>
          <w:b/>
          <w:color w:val="000000"/>
          <w:lang w:val="es-ES"/>
        </w:rPr>
      </w:pPr>
      <w:r w:rsidRPr="000733F9">
        <w:rPr>
          <w:rFonts w:ascii="Arial" w:hAnsi="Arial" w:cs="Arial"/>
          <w:b/>
          <w:color w:val="000000"/>
          <w:lang w:val="es-ES"/>
        </w:rPr>
        <w:t>Function 03</w:t>
      </w:r>
      <w:r w:rsidRPr="000733F9">
        <w:rPr>
          <w:rFonts w:ascii="Arial" w:hAnsi="Arial" w:cs="Arial"/>
          <w:b/>
          <w:color w:val="000000"/>
          <w:lang w:val="es-ES"/>
        </w:rPr>
        <w:tab/>
      </w:r>
      <w:r w:rsidRPr="000733F9">
        <w:rPr>
          <w:rFonts w:ascii="Arial" w:hAnsi="Arial" w:cs="Arial"/>
          <w:b/>
          <w:color w:val="000000"/>
        </w:rPr>
        <w:t>Planning, management and contingency reserve.</w:t>
      </w:r>
    </w:p>
    <w:p w:rsidR="000E0BD7" w:rsidRPr="000733F9" w:rsidRDefault="000E0BD7" w:rsidP="000E0BD7">
      <w:pPr>
        <w:tabs>
          <w:tab w:val="left" w:pos="708"/>
          <w:tab w:val="left" w:pos="1416"/>
          <w:tab w:val="left" w:pos="2124"/>
          <w:tab w:val="left" w:pos="2832"/>
          <w:tab w:val="left" w:pos="3540"/>
          <w:tab w:val="left" w:pos="4248"/>
          <w:tab w:val="left" w:pos="4956"/>
          <w:tab w:val="left" w:pos="5664"/>
          <w:tab w:val="left" w:pos="6618"/>
        </w:tabs>
        <w:autoSpaceDE w:val="0"/>
        <w:autoSpaceDN w:val="0"/>
        <w:adjustRightInd w:val="0"/>
        <w:spacing w:after="0" w:line="240" w:lineRule="auto"/>
        <w:ind w:left="426"/>
        <w:jc w:val="both"/>
        <w:rPr>
          <w:rFonts w:ascii="Arial" w:hAnsi="Arial" w:cs="Arial"/>
          <w:b/>
          <w:color w:val="000000"/>
        </w:rPr>
      </w:pPr>
      <w:r w:rsidRPr="000733F9">
        <w:rPr>
          <w:rFonts w:ascii="Arial" w:hAnsi="Arial" w:cs="Arial"/>
          <w:b/>
          <w:color w:val="000000"/>
          <w:lang w:val="es-ES"/>
        </w:rPr>
        <w:t xml:space="preserve">FUNCTIONAL DIVISION </w:t>
      </w:r>
      <w:r w:rsidRPr="000733F9">
        <w:rPr>
          <w:rFonts w:ascii="Arial" w:hAnsi="Arial" w:cs="Arial"/>
          <w:b/>
          <w:color w:val="000000"/>
          <w:lang w:val="es-ES"/>
        </w:rPr>
        <w:tab/>
        <w:t xml:space="preserve">009   </w:t>
      </w:r>
      <w:r w:rsidRPr="000733F9">
        <w:rPr>
          <w:rFonts w:ascii="Arial" w:hAnsi="Arial" w:cs="Arial"/>
          <w:b/>
          <w:color w:val="000000"/>
          <w:lang w:val="es-ES"/>
        </w:rPr>
        <w:tab/>
      </w:r>
      <w:r w:rsidRPr="000733F9">
        <w:rPr>
          <w:rFonts w:ascii="Arial" w:hAnsi="Arial" w:cs="Arial"/>
          <w:b/>
          <w:color w:val="000000"/>
        </w:rPr>
        <w:t>SCIENCE AND TECHNOLOGY.</w:t>
      </w:r>
      <w:r w:rsidRPr="000733F9">
        <w:rPr>
          <w:rFonts w:ascii="Arial" w:hAnsi="Arial" w:cs="Arial"/>
          <w:b/>
          <w:color w:val="000000"/>
        </w:rPr>
        <w:tab/>
      </w:r>
    </w:p>
    <w:p w:rsidR="000E0BD7" w:rsidRPr="000733F9" w:rsidRDefault="000E0BD7" w:rsidP="000E0BD7">
      <w:pPr>
        <w:autoSpaceDE w:val="0"/>
        <w:autoSpaceDN w:val="0"/>
        <w:adjustRightInd w:val="0"/>
        <w:spacing w:after="0" w:line="240" w:lineRule="auto"/>
        <w:ind w:left="426"/>
        <w:jc w:val="both"/>
        <w:rPr>
          <w:rFonts w:ascii="Arial" w:hAnsi="Arial" w:cs="Arial"/>
          <w:b/>
          <w:color w:val="000000"/>
          <w:lang w:val="es-ES"/>
        </w:rPr>
      </w:pPr>
      <w:r w:rsidRPr="000733F9">
        <w:rPr>
          <w:rFonts w:ascii="Arial" w:hAnsi="Arial" w:cs="Arial"/>
          <w:b/>
          <w:color w:val="000000"/>
          <w:lang w:val="es-ES"/>
        </w:rPr>
        <w:t>FUNCTIONAL GROUP</w:t>
      </w:r>
      <w:r w:rsidRPr="000733F9">
        <w:rPr>
          <w:rFonts w:ascii="Arial" w:hAnsi="Arial" w:cs="Arial"/>
          <w:b/>
          <w:color w:val="000000"/>
          <w:lang w:val="es-ES"/>
        </w:rPr>
        <w:tab/>
        <w:t xml:space="preserve">0017  </w:t>
      </w:r>
      <w:r w:rsidRPr="000733F9">
        <w:rPr>
          <w:rFonts w:ascii="Arial" w:hAnsi="Arial" w:cs="Arial"/>
          <w:b/>
          <w:color w:val="000000"/>
          <w:lang w:val="es-ES"/>
        </w:rPr>
        <w:tab/>
        <w:t>TECHNOLOGICAL INNOVATION</w:t>
      </w:r>
    </w:p>
    <w:p w:rsidR="000E0BD7" w:rsidRPr="000733F9" w:rsidRDefault="000E0BD7" w:rsidP="000E0BD7">
      <w:pPr>
        <w:autoSpaceDE w:val="0"/>
        <w:autoSpaceDN w:val="0"/>
        <w:adjustRightInd w:val="0"/>
        <w:spacing w:after="0" w:line="240" w:lineRule="auto"/>
        <w:ind w:left="426"/>
        <w:jc w:val="both"/>
        <w:rPr>
          <w:rFonts w:ascii="Arial" w:hAnsi="Arial" w:cs="Arial"/>
          <w:b/>
          <w:color w:val="000000"/>
          <w:lang w:val="es-ES"/>
        </w:rPr>
      </w:pPr>
    </w:p>
    <w:p w:rsidR="000E0BD7" w:rsidRPr="000733F9" w:rsidRDefault="000E0BD7" w:rsidP="000E0BD7">
      <w:pPr>
        <w:autoSpaceDE w:val="0"/>
        <w:autoSpaceDN w:val="0"/>
        <w:adjustRightInd w:val="0"/>
        <w:spacing w:after="0" w:line="240" w:lineRule="auto"/>
        <w:ind w:left="426"/>
        <w:jc w:val="both"/>
        <w:rPr>
          <w:rFonts w:ascii="Arial" w:hAnsi="Arial" w:cs="Arial"/>
          <w:b/>
          <w:color w:val="000000"/>
          <w:lang w:val="es-ES"/>
        </w:rPr>
      </w:pPr>
      <w:r w:rsidRPr="000733F9">
        <w:rPr>
          <w:rFonts w:ascii="Arial" w:hAnsi="Arial" w:cs="Arial"/>
          <w:color w:val="000000"/>
          <w:lang w:val="es-ES"/>
        </w:rPr>
        <w:t xml:space="preserve">It includes actions aimed at generating an improvement in the quality and efficiency of extraction and production processes and in the application of new knowledge to meet specific needs and access to new technologies.</w:t>
      </w:r>
    </w:p>
    <w:p w:rsidR="007B79BB" w:rsidRDefault="007B79BB" w:rsidP="007B79BB">
      <w:pPr>
        <w:spacing w:after="0" w:line="240" w:lineRule="auto"/>
        <w:ind w:left="426"/>
        <w:jc w:val="both"/>
        <w:rPr>
          <w:rFonts w:ascii="Arial" w:hAnsi="Arial" w:cs="Arial"/>
          <w:b/>
          <w:bCs/>
          <w:lang w:val="es-ES"/>
        </w:rPr>
      </w:pPr>
    </w:p>
    <w:p w:rsidR="007B79BB" w:rsidRPr="00C62DD3" w:rsidRDefault="007B79BB" w:rsidP="007B79BB">
      <w:pPr>
        <w:spacing w:after="0" w:line="240" w:lineRule="auto"/>
        <w:ind w:left="426"/>
        <w:jc w:val="both"/>
        <w:rPr>
          <w:rFonts w:ascii="Arial" w:hAnsi="Arial" w:cs="Arial"/>
          <w:b/>
          <w:bCs/>
          <w:u w:val="single"/>
          <w:lang w:val="es-ES"/>
        </w:rPr>
      </w:pPr>
      <w:r w:rsidRPr="00C62DD3">
        <w:rPr>
          <w:rFonts w:ascii="Arial" w:hAnsi="Arial" w:cs="Arial"/>
          <w:b/>
          <w:bCs/>
          <w:u w:val="single"/>
          <w:lang w:val="es-ES"/>
        </w:rPr>
        <w:t>Powers of the PEU:</w:t>
      </w:r>
    </w:p>
    <w:p w:rsidR="00C62DD3" w:rsidRPr="000733F9" w:rsidRDefault="00C62DD3" w:rsidP="007B79BB">
      <w:pPr>
        <w:spacing w:after="0" w:line="240" w:lineRule="auto"/>
        <w:ind w:left="426"/>
        <w:jc w:val="both"/>
        <w:rPr>
          <w:rFonts w:ascii="Arial" w:hAnsi="Arial" w:cs="Arial"/>
          <w:b/>
          <w:bCs/>
          <w:lang w:val="es-ES"/>
        </w:rPr>
      </w:pPr>
    </w:p>
    <w:p w:rsidR="00770B6E" w:rsidRDefault="00770B6E" w:rsidP="00770B6E">
      <w:pPr>
        <w:spacing w:after="0" w:line="240" w:lineRule="auto"/>
        <w:ind w:left="426"/>
        <w:jc w:val="both"/>
        <w:rPr>
          <w:rFonts w:ascii="Arial" w:hAnsi="Arial" w:cs="Arial"/>
          <w:bCs/>
          <w:lang w:val="es-ES"/>
        </w:rPr>
      </w:pPr>
      <w:r w:rsidRPr="00E90E70">
        <w:rPr>
          <w:rFonts w:ascii="Arial" w:hAnsi="Arial" w:cs="Arial"/>
          <w:bCs/>
          <w:lang w:val="es-ES"/>
        </w:rPr>
        <w:t>ATUPCA NGO, founded in June -----, and registered in the year ---- RRPP is an institution of public-private law of special character indigenous, non-profit, which puts political representation indigenous peoples of the Peruvian Amazon, to institutions of national and international order, its main objective is to ensure that all collective and individual rights of its members are respected and recognized by all stakeholders in Peru. </w:t>
      </w:r>
    </w:p>
    <w:p w:rsidR="00770B6E" w:rsidRDefault="00464E3B" w:rsidP="00770B6E">
      <w:pPr>
        <w:spacing w:after="0" w:line="240" w:lineRule="auto"/>
        <w:ind w:left="426"/>
        <w:jc w:val="both"/>
        <w:rPr>
          <w:rFonts w:ascii="Arial" w:hAnsi="Arial" w:cs="Arial"/>
          <w:bCs/>
          <w:lang w:val="es-ES"/>
        </w:rPr>
      </w:pPr>
      <w:r>
        <w:rPr>
          <w:rFonts w:ascii="Arial" w:hAnsi="Arial" w:cs="Arial"/>
          <w:bCs/>
          <w:lang w:val="es-ES"/>
        </w:rPr>
        <w:t>ATUPCAN manages, develops and implements projects with international and national aid workers. The organization with the help of donors is implementing several projects in the beneficiary communities, facilitates and promotes safety projects.</w:t>
      </w:r>
    </w:p>
    <w:p w:rsidR="00C62DD3" w:rsidRPr="00494A94" w:rsidRDefault="00C62DD3" w:rsidP="00770B6E">
      <w:pPr>
        <w:spacing w:after="0" w:line="240" w:lineRule="auto"/>
        <w:ind w:left="426"/>
        <w:jc w:val="both"/>
        <w:rPr>
          <w:rFonts w:ascii="Arial" w:hAnsi="Arial" w:cs="Arial"/>
          <w:bCs/>
          <w:lang w:val="es-ES"/>
        </w:rPr>
      </w:pPr>
    </w:p>
    <w:p w:rsidR="00770B6E" w:rsidRPr="00C62DD3" w:rsidRDefault="00770B6E" w:rsidP="00770B6E">
      <w:pPr>
        <w:spacing w:after="0" w:line="240" w:lineRule="auto"/>
        <w:ind w:left="426"/>
        <w:jc w:val="both"/>
        <w:rPr>
          <w:rFonts w:ascii="Arial" w:hAnsi="Arial" w:cs="Arial"/>
          <w:b/>
          <w:bCs/>
          <w:u w:val="single"/>
        </w:rPr>
      </w:pPr>
      <w:bookmarkStart w:id="42" w:name="_Toc130347443"/>
      <w:r w:rsidRPr="00C62DD3">
        <w:rPr>
          <w:rFonts w:ascii="Arial" w:hAnsi="Arial" w:cs="Arial"/>
          <w:b/>
          <w:bCs/>
          <w:u w:val="single"/>
        </w:rPr>
        <w:t>Executing Unit Capacity:</w:t>
      </w:r>
      <w:bookmarkEnd w:id="42"/>
    </w:p>
    <w:p w:rsidR="00C62DD3" w:rsidRDefault="00C62DD3" w:rsidP="00770B6E">
      <w:pPr>
        <w:spacing w:after="0" w:line="240" w:lineRule="auto"/>
        <w:ind w:left="426"/>
        <w:jc w:val="both"/>
        <w:rPr>
          <w:rFonts w:ascii="Arial" w:hAnsi="Arial" w:cs="Arial"/>
          <w:b/>
          <w:bCs/>
        </w:rPr>
      </w:pPr>
    </w:p>
    <w:p w:rsidR="00770B6E" w:rsidRDefault="00464E3B" w:rsidP="00770B6E">
      <w:pPr>
        <w:spacing w:after="0" w:line="240" w:lineRule="auto"/>
        <w:ind w:left="426"/>
        <w:jc w:val="both"/>
        <w:rPr>
          <w:rFonts w:ascii="Arial" w:hAnsi="Arial" w:cs="Arial"/>
          <w:bCs/>
        </w:rPr>
      </w:pPr>
      <w:r>
        <w:rPr>
          <w:rFonts w:ascii="Arial" w:hAnsi="Arial" w:cs="Arial"/>
          <w:b/>
          <w:bCs/>
        </w:rPr>
        <w:t>ATUPCAN</w:t>
      </w:r>
      <w:r w:rsidR="00770B6E">
        <w:rPr>
          <w:rFonts w:ascii="Arial" w:hAnsi="Arial" w:cs="Arial"/>
          <w:bCs/>
        </w:rPr>
        <w:t>Promotes sustainable and human development of indigenous communities, promoting dialogue and responsible relationship between representatives of public and private institutions, civil society and indigenous peoples with an intercultural vision of Integral Development, which allows propose, implement , monitor proposed intervention, Political, Economic and Cultural Social Productive field. Defense and Care Planning, Environment, Ecology and Biodiversity.</w:t>
      </w:r>
    </w:p>
    <w:p w:rsidR="00494A94" w:rsidRPr="000733F9" w:rsidRDefault="00770B6E" w:rsidP="00770B6E">
      <w:pPr>
        <w:spacing w:after="0" w:line="240" w:lineRule="auto"/>
        <w:ind w:left="426"/>
        <w:jc w:val="both"/>
        <w:rPr>
          <w:rFonts w:ascii="Arial" w:hAnsi="Arial" w:cs="Arial"/>
          <w:bCs/>
        </w:rPr>
      </w:pPr>
      <w:r w:rsidRPr="00A85E78">
        <w:rPr>
          <w:rFonts w:ascii="Arial" w:hAnsi="Arial" w:cs="Arial"/>
          <w:bCs/>
        </w:rPr>
        <w:t>Within his government plan and work plan has its thematic Economic Development; It has a qualified technical team with experience appropriate for project implementation technologies</w:t>
      </w:r>
    </w:p>
    <w:p w:rsidR="00A85E78" w:rsidRPr="000733F9" w:rsidRDefault="00A85E78" w:rsidP="007B79BB">
      <w:pPr>
        <w:spacing w:after="0" w:line="240" w:lineRule="auto"/>
        <w:ind w:left="426"/>
        <w:jc w:val="both"/>
        <w:rPr>
          <w:rFonts w:ascii="Arial" w:hAnsi="Arial" w:cs="Arial"/>
          <w:b/>
          <w:bCs/>
        </w:rPr>
      </w:pPr>
    </w:p>
    <w:p w:rsidR="00A31948" w:rsidRPr="00C96C93" w:rsidRDefault="00C62DD3" w:rsidP="00926D67">
      <w:pPr>
        <w:pStyle w:val="Ttulo1"/>
        <w:numPr>
          <w:ilvl w:val="0"/>
          <w:numId w:val="13"/>
        </w:numPr>
        <w:ind w:left="426" w:hanging="426"/>
        <w:rPr>
          <w:rStyle w:val="Ttulo4Car"/>
          <w:rFonts w:ascii="Arial" w:eastAsia="MS Mincho" w:hAnsi="Arial"/>
          <w:b/>
          <w:sz w:val="22"/>
          <w:szCs w:val="22"/>
          <w:lang w:val="es-PE" w:eastAsia="es-MX"/>
        </w:rPr>
      </w:pPr>
      <w:r>
        <w:rPr>
          <w:rStyle w:val="Ttulo4Car"/>
          <w:rFonts w:ascii="Arial" w:eastAsia="MS Mincho" w:hAnsi="Arial"/>
          <w:b/>
          <w:sz w:val="22"/>
          <w:szCs w:val="22"/>
          <w:lang w:val="es-PE" w:eastAsia="es-MX"/>
        </w:rPr>
        <w:t xml:space="preserve"> ID.</w:t>
      </w:r>
      <w:bookmarkStart w:id="43" w:name="_Toc498967796"/>
      <w:bookmarkEnd w:id="43"/>
    </w:p>
    <w:p w:rsidR="00C96C93" w:rsidRPr="00C96C93" w:rsidRDefault="00C96C93" w:rsidP="00926D67">
      <w:pPr>
        <w:pStyle w:val="Prrafodelista"/>
        <w:keepNext/>
        <w:numPr>
          <w:ilvl w:val="0"/>
          <w:numId w:val="14"/>
        </w:numPr>
        <w:spacing w:before="240" w:after="60" w:line="240" w:lineRule="auto"/>
        <w:contextualSpacing w:val="0"/>
        <w:outlineLvl w:val="0"/>
        <w:rPr>
          <w:rStyle w:val="Ttulo2Car"/>
          <w:rFonts w:cs="Arial"/>
          <w:b w:val="0"/>
          <w:vanish/>
          <w:kern w:val="28"/>
          <w:sz w:val="22"/>
          <w:szCs w:val="22"/>
        </w:rPr>
      </w:pPr>
      <w:bookmarkStart w:id="44" w:name="_Toc496961787"/>
      <w:bookmarkStart w:id="45" w:name="_Toc496961888"/>
      <w:bookmarkStart w:id="46" w:name="_Toc496961948"/>
      <w:bookmarkStart w:id="47" w:name="_Toc496961987"/>
      <w:bookmarkStart w:id="48" w:name="_Toc496962097"/>
      <w:bookmarkStart w:id="49" w:name="_Toc496962545"/>
      <w:bookmarkStart w:id="50" w:name="_Toc496962638"/>
      <w:bookmarkStart w:id="51" w:name="_Toc496962722"/>
      <w:bookmarkStart w:id="52" w:name="_Toc496963792"/>
      <w:bookmarkStart w:id="53" w:name="_Toc496963827"/>
      <w:bookmarkStart w:id="54" w:name="_Toc496963915"/>
      <w:bookmarkStart w:id="55" w:name="_Toc496964092"/>
      <w:bookmarkStart w:id="56" w:name="_Toc496964340"/>
      <w:bookmarkStart w:id="57" w:name="_Toc496965008"/>
      <w:bookmarkStart w:id="58" w:name="_Toc496966982"/>
      <w:bookmarkStart w:id="59" w:name="_Toc496967104"/>
      <w:bookmarkStart w:id="60" w:name="_Toc496967254"/>
      <w:bookmarkStart w:id="61" w:name="_Toc496968196"/>
      <w:bookmarkStart w:id="62" w:name="_Toc497236455"/>
      <w:bookmarkStart w:id="63" w:name="_Toc497237480"/>
      <w:bookmarkStart w:id="64" w:name="_Toc497237648"/>
      <w:bookmarkStart w:id="65" w:name="_Toc497237708"/>
      <w:bookmarkStart w:id="66" w:name="_Toc497498250"/>
      <w:bookmarkStart w:id="67" w:name="_Toc497498591"/>
      <w:bookmarkStart w:id="68" w:name="_Toc497498675"/>
      <w:bookmarkStart w:id="69" w:name="_Toc497678926"/>
      <w:bookmarkStart w:id="70" w:name="_Toc498958602"/>
      <w:bookmarkStart w:id="71" w:name="_Toc49896779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016116" w:rsidRPr="00395B98" w:rsidRDefault="00016116" w:rsidP="00C96C93">
      <w:pPr>
        <w:pStyle w:val="Ttulo2"/>
        <w:ind w:left="576"/>
        <w:rPr>
          <w:rStyle w:val="Ttulo2Car"/>
          <w:rFonts w:cs="Arial"/>
          <w:b/>
          <w:sz w:val="22"/>
          <w:szCs w:val="22"/>
        </w:rPr>
      </w:pPr>
      <w:bookmarkStart w:id="72" w:name="_Toc498967798"/>
      <w:r w:rsidRPr="00395B98">
        <w:rPr>
          <w:rStyle w:val="Ttulo2Car"/>
          <w:rFonts w:cs="Arial"/>
          <w:b/>
          <w:sz w:val="22"/>
          <w:szCs w:val="22"/>
        </w:rPr>
        <w:t>Diagnosis of the current situation </w:t>
      </w:r>
      <w:bookmarkEnd w:id="72"/>
    </w:p>
    <w:p w:rsidR="00272481" w:rsidRPr="000733F9" w:rsidRDefault="00272481" w:rsidP="00B34BED">
      <w:pPr>
        <w:autoSpaceDE w:val="0"/>
        <w:autoSpaceDN w:val="0"/>
        <w:adjustRightInd w:val="0"/>
        <w:spacing w:after="0" w:line="240" w:lineRule="auto"/>
        <w:ind w:left="426" w:hanging="426"/>
        <w:jc w:val="both"/>
        <w:rPr>
          <w:rFonts w:ascii="Arial" w:hAnsi="Arial" w:cs="Arial"/>
          <w:b/>
          <w:color w:val="943634" w:themeColor="accent2" w:themeShade="BF"/>
        </w:rPr>
      </w:pPr>
    </w:p>
    <w:p w:rsidR="00437440" w:rsidRPr="000733F9" w:rsidRDefault="00437440" w:rsidP="00437440">
      <w:pPr>
        <w:autoSpaceDE w:val="0"/>
        <w:autoSpaceDN w:val="0"/>
        <w:adjustRightInd w:val="0"/>
        <w:spacing w:after="0" w:line="240" w:lineRule="auto"/>
        <w:ind w:left="426"/>
        <w:jc w:val="both"/>
        <w:rPr>
          <w:rFonts w:ascii="Arial" w:hAnsi="Arial" w:cs="Arial"/>
          <w:b/>
          <w:color w:val="000000"/>
        </w:rPr>
      </w:pPr>
      <w:r w:rsidRPr="000733F9">
        <w:rPr>
          <w:rFonts w:ascii="Arial" w:hAnsi="Arial" w:cs="Arial"/>
          <w:b/>
          <w:color w:val="000000"/>
        </w:rPr>
        <w:t>Background to the current situation motivating the project</w:t>
      </w:r>
    </w:p>
    <w:p w:rsidR="004249E6"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The economy of the Loreto region has historically been based on a commercial extractive model, constituting in its beginnings a subsistence economy.</w:t>
      </w:r>
    </w:p>
    <w:p w:rsidR="004249E6"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Today has changed somewhat this peculiarity, thanks to the industrialization of some exported products, such as wood products (plywood and sheets) and canned palm heart.</w:t>
      </w: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However, continue to export natural resources without any added value, such as medicinal plants, sangre de grado, seeds of fruit trees, ornamental fish, etc.</w:t>
      </w: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lastRenderedPageBreak/>
        <w:t xml:space="preserve">Our small level of exports, whose flagship products are forest and fish products, is oriented mainly to the US market and Mexico. The latter is the main market for forest products under Economic Complementation Agreement Peru-Mexico.</w:t>
      </w:r>
    </w:p>
    <w:p w:rsidR="00437440" w:rsidRPr="000733F9" w:rsidRDefault="00437440" w:rsidP="00437440">
      <w:pPr>
        <w:autoSpaceDE w:val="0"/>
        <w:autoSpaceDN w:val="0"/>
        <w:adjustRightInd w:val="0"/>
        <w:spacing w:after="0" w:line="240" w:lineRule="auto"/>
        <w:jc w:val="both"/>
        <w:rPr>
          <w:rFonts w:ascii="Arial" w:hAnsi="Arial" w:cs="Arial"/>
          <w:color w:val="000000"/>
        </w:rPr>
      </w:pPr>
    </w:p>
    <w:p w:rsidR="00437440" w:rsidRPr="000733F9" w:rsidRDefault="00437440" w:rsidP="00D97AC1">
      <w:pPr>
        <w:autoSpaceDE w:val="0"/>
        <w:autoSpaceDN w:val="0"/>
        <w:adjustRightInd w:val="0"/>
        <w:spacing w:after="0" w:line="240" w:lineRule="auto"/>
        <w:ind w:firstLine="1985"/>
        <w:rPr>
          <w:rFonts w:ascii="Arial" w:hAnsi="Arial" w:cs="Arial"/>
          <w:b/>
          <w:bCs/>
          <w:color w:val="000000"/>
        </w:rPr>
      </w:pPr>
      <w:r w:rsidRPr="009A41DB">
        <w:rPr>
          <w:rFonts w:ascii="Arial" w:hAnsi="Arial" w:cs="Arial"/>
          <w:b/>
          <w:bCs/>
          <w:color w:val="000000"/>
        </w:rPr>
        <w:t>Chart No. 02: World Exports of fish.</w:t>
      </w: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r w:rsidRPr="000733F9">
        <w:rPr>
          <w:rFonts w:ascii="Arial" w:hAnsi="Arial" w:cs="Arial"/>
          <w:b/>
          <w:bCs/>
          <w:noProof/>
          <w:color w:val="000000"/>
          <w:u w:val="single"/>
          <w:lang w:eastAsia="es-PE"/>
        </w:rPr>
        <mc:AlternateContent>
          <mc:Choice Requires="wpc">
            <w:drawing>
              <wp:anchor distT="0" distB="0" distL="114300" distR="114300" simplePos="0" relativeHeight="251645952" behindDoc="0" locked="0" layoutInCell="1" allowOverlap="1" wp14:anchorId="7115C604" wp14:editId="6B5A8661">
                <wp:simplePos x="0" y="0"/>
                <wp:positionH relativeFrom="column">
                  <wp:posOffset>1245870</wp:posOffset>
                </wp:positionH>
                <wp:positionV relativeFrom="paragraph">
                  <wp:posOffset>106045</wp:posOffset>
                </wp:positionV>
                <wp:extent cx="3543300" cy="2117725"/>
                <wp:effectExtent l="0" t="0" r="0" b="0"/>
                <wp:wrapNone/>
                <wp:docPr id="262" name="Lienzo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 name="Rectangle 5"/>
                        <wps:cNvSpPr>
                          <a:spLocks noChangeArrowheads="1"/>
                        </wps:cNvSpPr>
                        <wps:spPr bwMode="auto">
                          <a:xfrm>
                            <a:off x="45720" y="40640"/>
                            <a:ext cx="3434080" cy="198818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25" name="Freeform 6"/>
                        <wps:cNvSpPr>
                          <a:spLocks/>
                        </wps:cNvSpPr>
                        <wps:spPr bwMode="auto">
                          <a:xfrm>
                            <a:off x="1699260" y="875030"/>
                            <a:ext cx="45085" cy="319405"/>
                          </a:xfrm>
                          <a:custGeom>
                            <a:avLst/>
                            <a:gdLst>
                              <a:gd name="T0" fmla="*/ 71 w 71"/>
                              <a:gd name="T1" fmla="*/ 245 h 503"/>
                              <a:gd name="T2" fmla="*/ 0 w 71"/>
                              <a:gd name="T3" fmla="*/ 0 h 503"/>
                              <a:gd name="T4" fmla="*/ 0 w 71"/>
                              <a:gd name="T5" fmla="*/ 258 h 503"/>
                              <a:gd name="T6" fmla="*/ 71 w 71"/>
                              <a:gd name="T7" fmla="*/ 503 h 503"/>
                              <a:gd name="T8" fmla="*/ 71 w 71"/>
                              <a:gd name="T9" fmla="*/ 245 h 503"/>
                            </a:gdLst>
                            <a:ahLst/>
                            <a:cxnLst>
                              <a:cxn ang="0">
                                <a:pos x="T0" y="T1"/>
                              </a:cxn>
                              <a:cxn ang="0">
                                <a:pos x="T2" y="T3"/>
                              </a:cxn>
                              <a:cxn ang="0">
                                <a:pos x="T4" y="T5"/>
                              </a:cxn>
                              <a:cxn ang="0">
                                <a:pos x="T6" y="T7"/>
                              </a:cxn>
                              <a:cxn ang="0">
                                <a:pos x="T8" y="T9"/>
                              </a:cxn>
                            </a:cxnLst>
                            <a:rect l="0" t="0" r="r" b="b"/>
                            <a:pathLst>
                              <a:path w="71" h="503">
                                <a:moveTo>
                                  <a:pt x="71" y="245"/>
                                </a:moveTo>
                                <a:lnTo>
                                  <a:pt x="0" y="0"/>
                                </a:lnTo>
                                <a:lnTo>
                                  <a:pt x="0" y="258"/>
                                </a:lnTo>
                                <a:lnTo>
                                  <a:pt x="71" y="503"/>
                                </a:lnTo>
                                <a:lnTo>
                                  <a:pt x="71" y="245"/>
                                </a:lnTo>
                                <a:close/>
                              </a:path>
                            </a:pathLst>
                          </a:custGeom>
                          <a:solidFill>
                            <a:srgbClr val="804040"/>
                          </a:solidFill>
                          <a:ln w="14">
                            <a:solidFill>
                              <a:srgbClr val="000000"/>
                            </a:solidFill>
                            <a:prstDash val="solid"/>
                            <a:round/>
                            <a:headEnd/>
                            <a:tailEnd/>
                          </a:ln>
                        </wps:spPr>
                        <wps:bodyPr rot="0" vert="horz" wrap="square" lIns="91440" tIns="45720" rIns="91440" bIns="45720" anchor="t" anchorCtr="0" upright="1">
                          <a:noAutofit/>
                        </wps:bodyPr>
                      </wps:wsp>
                      <wps:wsp>
                        <wps:cNvPr id="226" name="Freeform 7"/>
                        <wps:cNvSpPr>
                          <a:spLocks/>
                        </wps:cNvSpPr>
                        <wps:spPr bwMode="auto">
                          <a:xfrm>
                            <a:off x="1699260" y="875030"/>
                            <a:ext cx="45085" cy="155575"/>
                          </a:xfrm>
                          <a:custGeom>
                            <a:avLst/>
                            <a:gdLst>
                              <a:gd name="T0" fmla="*/ 0 w 71"/>
                              <a:gd name="T1" fmla="*/ 0 h 245"/>
                              <a:gd name="T2" fmla="*/ 14 w 71"/>
                              <a:gd name="T3" fmla="*/ 0 h 245"/>
                              <a:gd name="T4" fmla="*/ 57 w 71"/>
                              <a:gd name="T5" fmla="*/ 0 h 245"/>
                              <a:gd name="T6" fmla="*/ 71 w 71"/>
                              <a:gd name="T7" fmla="*/ 0 h 245"/>
                              <a:gd name="T8" fmla="*/ 71 w 71"/>
                              <a:gd name="T9" fmla="*/ 245 h 245"/>
                              <a:gd name="T10" fmla="*/ 0 w 71"/>
                              <a:gd name="T11" fmla="*/ 0 h 245"/>
                            </a:gdLst>
                            <a:ahLst/>
                            <a:cxnLst>
                              <a:cxn ang="0">
                                <a:pos x="T0" y="T1"/>
                              </a:cxn>
                              <a:cxn ang="0">
                                <a:pos x="T2" y="T3"/>
                              </a:cxn>
                              <a:cxn ang="0">
                                <a:pos x="T4" y="T5"/>
                              </a:cxn>
                              <a:cxn ang="0">
                                <a:pos x="T6" y="T7"/>
                              </a:cxn>
                              <a:cxn ang="0">
                                <a:pos x="T8" y="T9"/>
                              </a:cxn>
                              <a:cxn ang="0">
                                <a:pos x="T10" y="T11"/>
                              </a:cxn>
                            </a:cxnLst>
                            <a:rect l="0" t="0" r="r" b="b"/>
                            <a:pathLst>
                              <a:path w="71" h="245">
                                <a:moveTo>
                                  <a:pt x="0" y="0"/>
                                </a:moveTo>
                                <a:lnTo>
                                  <a:pt x="14" y="0"/>
                                </a:lnTo>
                                <a:lnTo>
                                  <a:pt x="57" y="0"/>
                                </a:lnTo>
                                <a:lnTo>
                                  <a:pt x="71" y="0"/>
                                </a:lnTo>
                                <a:lnTo>
                                  <a:pt x="71" y="245"/>
                                </a:lnTo>
                                <a:lnTo>
                                  <a:pt x="0" y="0"/>
                                </a:lnTo>
                                <a:close/>
                              </a:path>
                            </a:pathLst>
                          </a:custGeom>
                          <a:solidFill>
                            <a:srgbClr val="FF8080"/>
                          </a:solidFill>
                          <a:ln w="14">
                            <a:solidFill>
                              <a:srgbClr val="000000"/>
                            </a:solidFill>
                            <a:prstDash val="solid"/>
                            <a:round/>
                            <a:headEnd/>
                            <a:tailEnd/>
                          </a:ln>
                        </wps:spPr>
                        <wps:bodyPr rot="0" vert="horz" wrap="square" lIns="91440" tIns="45720" rIns="91440" bIns="45720" anchor="t" anchorCtr="0" upright="1">
                          <a:noAutofit/>
                        </wps:bodyPr>
                      </wps:wsp>
                      <wps:wsp>
                        <wps:cNvPr id="227" name="Freeform 8"/>
                        <wps:cNvSpPr>
                          <a:spLocks/>
                        </wps:cNvSpPr>
                        <wps:spPr bwMode="auto">
                          <a:xfrm>
                            <a:off x="1717040" y="662305"/>
                            <a:ext cx="227330" cy="212725"/>
                          </a:xfrm>
                          <a:custGeom>
                            <a:avLst/>
                            <a:gdLst>
                              <a:gd name="T0" fmla="*/ 25 w 25"/>
                              <a:gd name="T1" fmla="*/ 0 h 26"/>
                              <a:gd name="T2" fmla="*/ 21 w 25"/>
                              <a:gd name="T3" fmla="*/ 0 h 26"/>
                              <a:gd name="T4" fmla="*/ 0 w 25"/>
                              <a:gd name="T5" fmla="*/ 26 h 26"/>
                            </a:gdLst>
                            <a:ahLst/>
                            <a:cxnLst>
                              <a:cxn ang="0">
                                <a:pos x="T0" y="T1"/>
                              </a:cxn>
                              <a:cxn ang="0">
                                <a:pos x="T2" y="T3"/>
                              </a:cxn>
                              <a:cxn ang="0">
                                <a:pos x="T4" y="T5"/>
                              </a:cxn>
                            </a:cxnLst>
                            <a:rect l="0" t="0" r="r" b="b"/>
                            <a:pathLst>
                              <a:path w="25" h="26">
                                <a:moveTo>
                                  <a:pt x="25" y="0"/>
                                </a:moveTo>
                                <a:lnTo>
                                  <a:pt x="21" y="0"/>
                                </a:lnTo>
                                <a:lnTo>
                                  <a:pt x="0"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9"/>
                        <wps:cNvSpPr>
                          <a:spLocks/>
                        </wps:cNvSpPr>
                        <wps:spPr bwMode="auto">
                          <a:xfrm>
                            <a:off x="1644650" y="875030"/>
                            <a:ext cx="90805" cy="319405"/>
                          </a:xfrm>
                          <a:custGeom>
                            <a:avLst/>
                            <a:gdLst>
                              <a:gd name="T0" fmla="*/ 143 w 143"/>
                              <a:gd name="T1" fmla="*/ 245 h 503"/>
                              <a:gd name="T2" fmla="*/ 0 w 143"/>
                              <a:gd name="T3" fmla="*/ 0 h 503"/>
                              <a:gd name="T4" fmla="*/ 0 w 143"/>
                              <a:gd name="T5" fmla="*/ 258 h 503"/>
                              <a:gd name="T6" fmla="*/ 143 w 143"/>
                              <a:gd name="T7" fmla="*/ 503 h 503"/>
                              <a:gd name="T8" fmla="*/ 143 w 143"/>
                              <a:gd name="T9" fmla="*/ 245 h 503"/>
                            </a:gdLst>
                            <a:ahLst/>
                            <a:cxnLst>
                              <a:cxn ang="0">
                                <a:pos x="T0" y="T1"/>
                              </a:cxn>
                              <a:cxn ang="0">
                                <a:pos x="T2" y="T3"/>
                              </a:cxn>
                              <a:cxn ang="0">
                                <a:pos x="T4" y="T5"/>
                              </a:cxn>
                              <a:cxn ang="0">
                                <a:pos x="T6" y="T7"/>
                              </a:cxn>
                              <a:cxn ang="0">
                                <a:pos x="T8" y="T9"/>
                              </a:cxn>
                            </a:cxnLst>
                            <a:rect l="0" t="0" r="r" b="b"/>
                            <a:pathLst>
                              <a:path w="143" h="503">
                                <a:moveTo>
                                  <a:pt x="143" y="245"/>
                                </a:moveTo>
                                <a:lnTo>
                                  <a:pt x="0" y="0"/>
                                </a:lnTo>
                                <a:lnTo>
                                  <a:pt x="0" y="258"/>
                                </a:lnTo>
                                <a:lnTo>
                                  <a:pt x="143" y="503"/>
                                </a:lnTo>
                                <a:lnTo>
                                  <a:pt x="143" y="245"/>
                                </a:lnTo>
                                <a:close/>
                              </a:path>
                            </a:pathLst>
                          </a:custGeom>
                          <a:solidFill>
                            <a:srgbClr val="330033"/>
                          </a:solidFill>
                          <a:ln w="14">
                            <a:solidFill>
                              <a:srgbClr val="000000"/>
                            </a:solidFill>
                            <a:prstDash val="solid"/>
                            <a:round/>
                            <a:headEnd/>
                            <a:tailEnd/>
                          </a:ln>
                        </wps:spPr>
                        <wps:bodyPr rot="0" vert="horz" wrap="square" lIns="91440" tIns="45720" rIns="91440" bIns="45720" anchor="t" anchorCtr="0" upright="1">
                          <a:noAutofit/>
                        </wps:bodyPr>
                      </wps:wsp>
                      <wps:wsp>
                        <wps:cNvPr id="229" name="Freeform 10"/>
                        <wps:cNvSpPr>
                          <a:spLocks/>
                        </wps:cNvSpPr>
                        <wps:spPr bwMode="auto">
                          <a:xfrm>
                            <a:off x="1644650" y="875030"/>
                            <a:ext cx="90805" cy="155575"/>
                          </a:xfrm>
                          <a:custGeom>
                            <a:avLst/>
                            <a:gdLst>
                              <a:gd name="T0" fmla="*/ 0 w 143"/>
                              <a:gd name="T1" fmla="*/ 0 h 245"/>
                              <a:gd name="T2" fmla="*/ 14 w 143"/>
                              <a:gd name="T3" fmla="*/ 0 h 245"/>
                              <a:gd name="T4" fmla="*/ 57 w 143"/>
                              <a:gd name="T5" fmla="*/ 0 h 245"/>
                              <a:gd name="T6" fmla="*/ 71 w 143"/>
                              <a:gd name="T7" fmla="*/ 0 h 245"/>
                              <a:gd name="T8" fmla="*/ 143 w 143"/>
                              <a:gd name="T9" fmla="*/ 245 h 245"/>
                              <a:gd name="T10" fmla="*/ 0 w 143"/>
                              <a:gd name="T11" fmla="*/ 0 h 245"/>
                            </a:gdLst>
                            <a:ahLst/>
                            <a:cxnLst>
                              <a:cxn ang="0">
                                <a:pos x="T0" y="T1"/>
                              </a:cxn>
                              <a:cxn ang="0">
                                <a:pos x="T2" y="T3"/>
                              </a:cxn>
                              <a:cxn ang="0">
                                <a:pos x="T4" y="T5"/>
                              </a:cxn>
                              <a:cxn ang="0">
                                <a:pos x="T6" y="T7"/>
                              </a:cxn>
                              <a:cxn ang="0">
                                <a:pos x="T8" y="T9"/>
                              </a:cxn>
                              <a:cxn ang="0">
                                <a:pos x="T10" y="T11"/>
                              </a:cxn>
                            </a:cxnLst>
                            <a:rect l="0" t="0" r="r" b="b"/>
                            <a:pathLst>
                              <a:path w="143" h="245">
                                <a:moveTo>
                                  <a:pt x="0" y="0"/>
                                </a:moveTo>
                                <a:lnTo>
                                  <a:pt x="14" y="0"/>
                                </a:lnTo>
                                <a:lnTo>
                                  <a:pt x="57" y="0"/>
                                </a:lnTo>
                                <a:lnTo>
                                  <a:pt x="71" y="0"/>
                                </a:lnTo>
                                <a:lnTo>
                                  <a:pt x="143" y="245"/>
                                </a:lnTo>
                                <a:lnTo>
                                  <a:pt x="0" y="0"/>
                                </a:lnTo>
                                <a:close/>
                              </a:path>
                            </a:pathLst>
                          </a:custGeom>
                          <a:solidFill>
                            <a:srgbClr val="660066"/>
                          </a:solidFill>
                          <a:ln w="14">
                            <a:solidFill>
                              <a:srgbClr val="000000"/>
                            </a:solidFill>
                            <a:prstDash val="solid"/>
                            <a:round/>
                            <a:headEnd/>
                            <a:tailEnd/>
                          </a:ln>
                        </wps:spPr>
                        <wps:bodyPr rot="0" vert="horz" wrap="square" lIns="91440" tIns="45720" rIns="91440" bIns="45720" anchor="t" anchorCtr="0" upright="1">
                          <a:noAutofit/>
                        </wps:bodyPr>
                      </wps:wsp>
                      <wps:wsp>
                        <wps:cNvPr id="230" name="Freeform 11"/>
                        <wps:cNvSpPr>
                          <a:spLocks/>
                        </wps:cNvSpPr>
                        <wps:spPr bwMode="auto">
                          <a:xfrm>
                            <a:off x="1617345" y="695325"/>
                            <a:ext cx="45085" cy="179705"/>
                          </a:xfrm>
                          <a:custGeom>
                            <a:avLst/>
                            <a:gdLst>
                              <a:gd name="T0" fmla="*/ 0 w 5"/>
                              <a:gd name="T1" fmla="*/ 0 h 22"/>
                              <a:gd name="T2" fmla="*/ 0 w 5"/>
                              <a:gd name="T3" fmla="*/ 4 h 22"/>
                              <a:gd name="T4" fmla="*/ 5 w 5"/>
                              <a:gd name="T5" fmla="*/ 22 h 22"/>
                            </a:gdLst>
                            <a:ahLst/>
                            <a:cxnLst>
                              <a:cxn ang="0">
                                <a:pos x="T0" y="T1"/>
                              </a:cxn>
                              <a:cxn ang="0">
                                <a:pos x="T2" y="T3"/>
                              </a:cxn>
                              <a:cxn ang="0">
                                <a:pos x="T4" y="T5"/>
                              </a:cxn>
                            </a:cxnLst>
                            <a:rect l="0" t="0" r="r" b="b"/>
                            <a:pathLst>
                              <a:path w="5" h="22">
                                <a:moveTo>
                                  <a:pt x="0" y="0"/>
                                </a:moveTo>
                                <a:lnTo>
                                  <a:pt x="0" y="4"/>
                                </a:lnTo>
                                <a:lnTo>
                                  <a:pt x="5"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2"/>
                        <wps:cNvSpPr>
                          <a:spLocks/>
                        </wps:cNvSpPr>
                        <wps:spPr bwMode="auto">
                          <a:xfrm>
                            <a:off x="1453515" y="891540"/>
                            <a:ext cx="254635" cy="302895"/>
                          </a:xfrm>
                          <a:custGeom>
                            <a:avLst/>
                            <a:gdLst>
                              <a:gd name="T0" fmla="*/ 401 w 401"/>
                              <a:gd name="T1" fmla="*/ 219 h 477"/>
                              <a:gd name="T2" fmla="*/ 0 w 401"/>
                              <a:gd name="T3" fmla="*/ 0 h 477"/>
                              <a:gd name="T4" fmla="*/ 0 w 401"/>
                              <a:gd name="T5" fmla="*/ 258 h 477"/>
                              <a:gd name="T6" fmla="*/ 401 w 401"/>
                              <a:gd name="T7" fmla="*/ 477 h 477"/>
                              <a:gd name="T8" fmla="*/ 401 w 401"/>
                              <a:gd name="T9" fmla="*/ 219 h 477"/>
                            </a:gdLst>
                            <a:ahLst/>
                            <a:cxnLst>
                              <a:cxn ang="0">
                                <a:pos x="T0" y="T1"/>
                              </a:cxn>
                              <a:cxn ang="0">
                                <a:pos x="T2" y="T3"/>
                              </a:cxn>
                              <a:cxn ang="0">
                                <a:pos x="T4" y="T5"/>
                              </a:cxn>
                              <a:cxn ang="0">
                                <a:pos x="T6" y="T7"/>
                              </a:cxn>
                              <a:cxn ang="0">
                                <a:pos x="T8" y="T9"/>
                              </a:cxn>
                            </a:cxnLst>
                            <a:rect l="0" t="0" r="r" b="b"/>
                            <a:pathLst>
                              <a:path w="401" h="477">
                                <a:moveTo>
                                  <a:pt x="401" y="219"/>
                                </a:moveTo>
                                <a:lnTo>
                                  <a:pt x="0" y="0"/>
                                </a:lnTo>
                                <a:lnTo>
                                  <a:pt x="0" y="258"/>
                                </a:lnTo>
                                <a:lnTo>
                                  <a:pt x="401" y="477"/>
                                </a:lnTo>
                                <a:lnTo>
                                  <a:pt x="401" y="219"/>
                                </a:lnTo>
                                <a:close/>
                              </a:path>
                            </a:pathLst>
                          </a:custGeom>
                          <a:solidFill>
                            <a:srgbClr val="668080"/>
                          </a:solidFill>
                          <a:ln w="14">
                            <a:solidFill>
                              <a:srgbClr val="000000"/>
                            </a:solidFill>
                            <a:prstDash val="solid"/>
                            <a:round/>
                            <a:headEnd/>
                            <a:tailEnd/>
                          </a:ln>
                        </wps:spPr>
                        <wps:bodyPr rot="0" vert="horz" wrap="square" lIns="91440" tIns="45720" rIns="91440" bIns="45720" anchor="t" anchorCtr="0" upright="1">
                          <a:noAutofit/>
                        </wps:bodyPr>
                      </wps:wsp>
                      <wps:wsp>
                        <wps:cNvPr id="232" name="Freeform 13"/>
                        <wps:cNvSpPr>
                          <a:spLocks/>
                        </wps:cNvSpPr>
                        <wps:spPr bwMode="auto">
                          <a:xfrm>
                            <a:off x="1453515" y="875030"/>
                            <a:ext cx="254635" cy="155575"/>
                          </a:xfrm>
                          <a:custGeom>
                            <a:avLst/>
                            <a:gdLst>
                              <a:gd name="T0" fmla="*/ 0 w 401"/>
                              <a:gd name="T1" fmla="*/ 13 h 245"/>
                              <a:gd name="T2" fmla="*/ 43 w 401"/>
                              <a:gd name="T3" fmla="*/ 13 h 245"/>
                              <a:gd name="T4" fmla="*/ 86 w 401"/>
                              <a:gd name="T5" fmla="*/ 13 h 245"/>
                              <a:gd name="T6" fmla="*/ 129 w 401"/>
                              <a:gd name="T7" fmla="*/ 0 h 245"/>
                              <a:gd name="T8" fmla="*/ 172 w 401"/>
                              <a:gd name="T9" fmla="*/ 0 h 245"/>
                              <a:gd name="T10" fmla="*/ 215 w 401"/>
                              <a:gd name="T11" fmla="*/ 0 h 245"/>
                              <a:gd name="T12" fmla="*/ 258 w 401"/>
                              <a:gd name="T13" fmla="*/ 0 h 245"/>
                              <a:gd name="T14" fmla="*/ 401 w 401"/>
                              <a:gd name="T15" fmla="*/ 245 h 245"/>
                              <a:gd name="T16" fmla="*/ 0 w 401"/>
                              <a:gd name="T17" fmla="*/ 13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1" h="245">
                                <a:moveTo>
                                  <a:pt x="0" y="13"/>
                                </a:moveTo>
                                <a:lnTo>
                                  <a:pt x="43" y="13"/>
                                </a:lnTo>
                                <a:lnTo>
                                  <a:pt x="86" y="13"/>
                                </a:lnTo>
                                <a:lnTo>
                                  <a:pt x="129" y="0"/>
                                </a:lnTo>
                                <a:lnTo>
                                  <a:pt x="172" y="0"/>
                                </a:lnTo>
                                <a:lnTo>
                                  <a:pt x="215" y="0"/>
                                </a:lnTo>
                                <a:lnTo>
                                  <a:pt x="258" y="0"/>
                                </a:lnTo>
                                <a:lnTo>
                                  <a:pt x="401" y="245"/>
                                </a:lnTo>
                                <a:lnTo>
                                  <a:pt x="0" y="13"/>
                                </a:lnTo>
                                <a:close/>
                              </a:path>
                            </a:pathLst>
                          </a:custGeom>
                          <a:solidFill>
                            <a:srgbClr val="CCFFFF"/>
                          </a:solidFill>
                          <a:ln w="14">
                            <a:solidFill>
                              <a:srgbClr val="000000"/>
                            </a:solidFill>
                            <a:prstDash val="solid"/>
                            <a:round/>
                            <a:headEnd/>
                            <a:tailEnd/>
                          </a:ln>
                        </wps:spPr>
                        <wps:bodyPr rot="0" vert="horz" wrap="square" lIns="91440" tIns="45720" rIns="91440" bIns="45720" anchor="t" anchorCtr="0" upright="1">
                          <a:noAutofit/>
                        </wps:bodyPr>
                      </wps:wsp>
                      <wps:wsp>
                        <wps:cNvPr id="233" name="Freeform 14"/>
                        <wps:cNvSpPr>
                          <a:spLocks/>
                        </wps:cNvSpPr>
                        <wps:spPr bwMode="auto">
                          <a:xfrm>
                            <a:off x="1381125" y="539750"/>
                            <a:ext cx="145415" cy="343535"/>
                          </a:xfrm>
                          <a:custGeom>
                            <a:avLst/>
                            <a:gdLst>
                              <a:gd name="T0" fmla="*/ 0 w 16"/>
                              <a:gd name="T1" fmla="*/ 0 h 42"/>
                              <a:gd name="T2" fmla="*/ 4 w 16"/>
                              <a:gd name="T3" fmla="*/ 0 h 42"/>
                              <a:gd name="T4" fmla="*/ 16 w 16"/>
                              <a:gd name="T5" fmla="*/ 42 h 42"/>
                            </a:gdLst>
                            <a:ahLst/>
                            <a:cxnLst>
                              <a:cxn ang="0">
                                <a:pos x="T0" y="T1"/>
                              </a:cxn>
                              <a:cxn ang="0">
                                <a:pos x="T2" y="T3"/>
                              </a:cxn>
                              <a:cxn ang="0">
                                <a:pos x="T4" y="T5"/>
                              </a:cxn>
                            </a:cxnLst>
                            <a:rect l="0" t="0" r="r" b="b"/>
                            <a:pathLst>
                              <a:path w="16" h="42">
                                <a:moveTo>
                                  <a:pt x="0" y="0"/>
                                </a:moveTo>
                                <a:lnTo>
                                  <a:pt x="4" y="0"/>
                                </a:lnTo>
                                <a:lnTo>
                                  <a:pt x="16"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5"/>
                        <wps:cNvSpPr>
                          <a:spLocks/>
                        </wps:cNvSpPr>
                        <wps:spPr bwMode="auto">
                          <a:xfrm>
                            <a:off x="972185" y="1014095"/>
                            <a:ext cx="654050" cy="196850"/>
                          </a:xfrm>
                          <a:custGeom>
                            <a:avLst/>
                            <a:gdLst>
                              <a:gd name="T0" fmla="*/ 1030 w 1030"/>
                              <a:gd name="T1" fmla="*/ 52 h 310"/>
                              <a:gd name="T2" fmla="*/ 0 w 1030"/>
                              <a:gd name="T3" fmla="*/ 0 h 310"/>
                              <a:gd name="T4" fmla="*/ 0 w 1030"/>
                              <a:gd name="T5" fmla="*/ 258 h 310"/>
                              <a:gd name="T6" fmla="*/ 1030 w 1030"/>
                              <a:gd name="T7" fmla="*/ 310 h 310"/>
                              <a:gd name="T8" fmla="*/ 1030 w 1030"/>
                              <a:gd name="T9" fmla="*/ 52 h 310"/>
                            </a:gdLst>
                            <a:ahLst/>
                            <a:cxnLst>
                              <a:cxn ang="0">
                                <a:pos x="T0" y="T1"/>
                              </a:cxn>
                              <a:cxn ang="0">
                                <a:pos x="T2" y="T3"/>
                              </a:cxn>
                              <a:cxn ang="0">
                                <a:pos x="T4" y="T5"/>
                              </a:cxn>
                              <a:cxn ang="0">
                                <a:pos x="T6" y="T7"/>
                              </a:cxn>
                              <a:cxn ang="0">
                                <a:pos x="T8" y="T9"/>
                              </a:cxn>
                            </a:cxnLst>
                            <a:rect l="0" t="0" r="r" b="b"/>
                            <a:pathLst>
                              <a:path w="1030" h="310">
                                <a:moveTo>
                                  <a:pt x="1030" y="52"/>
                                </a:moveTo>
                                <a:lnTo>
                                  <a:pt x="0" y="0"/>
                                </a:lnTo>
                                <a:lnTo>
                                  <a:pt x="0" y="258"/>
                                </a:lnTo>
                                <a:lnTo>
                                  <a:pt x="1030" y="310"/>
                                </a:lnTo>
                                <a:lnTo>
                                  <a:pt x="1030" y="52"/>
                                </a:lnTo>
                                <a:close/>
                              </a:path>
                            </a:pathLst>
                          </a:custGeom>
                          <a:solidFill>
                            <a:srgbClr val="808066"/>
                          </a:solidFill>
                          <a:ln w="14">
                            <a:solidFill>
                              <a:srgbClr val="000000"/>
                            </a:solidFill>
                            <a:prstDash val="solid"/>
                            <a:round/>
                            <a:headEnd/>
                            <a:tailEnd/>
                          </a:ln>
                        </wps:spPr>
                        <wps:bodyPr rot="0" vert="horz" wrap="square" lIns="91440" tIns="45720" rIns="91440" bIns="45720" anchor="t" anchorCtr="0" upright="1">
                          <a:noAutofit/>
                        </wps:bodyPr>
                      </wps:wsp>
                      <wps:wsp>
                        <wps:cNvPr id="235" name="Freeform 16"/>
                        <wps:cNvSpPr>
                          <a:spLocks/>
                        </wps:cNvSpPr>
                        <wps:spPr bwMode="auto">
                          <a:xfrm>
                            <a:off x="972185" y="899795"/>
                            <a:ext cx="654050" cy="147320"/>
                          </a:xfrm>
                          <a:custGeom>
                            <a:avLst/>
                            <a:gdLst>
                              <a:gd name="T0" fmla="*/ 0 w 1030"/>
                              <a:gd name="T1" fmla="*/ 180 h 232"/>
                              <a:gd name="T2" fmla="*/ 14 w 1030"/>
                              <a:gd name="T3" fmla="*/ 167 h 232"/>
                              <a:gd name="T4" fmla="*/ 29 w 1030"/>
                              <a:gd name="T5" fmla="*/ 155 h 232"/>
                              <a:gd name="T6" fmla="*/ 57 w 1030"/>
                              <a:gd name="T7" fmla="*/ 142 h 232"/>
                              <a:gd name="T8" fmla="*/ 71 w 1030"/>
                              <a:gd name="T9" fmla="*/ 129 h 232"/>
                              <a:gd name="T10" fmla="*/ 100 w 1030"/>
                              <a:gd name="T11" fmla="*/ 116 h 232"/>
                              <a:gd name="T12" fmla="*/ 129 w 1030"/>
                              <a:gd name="T13" fmla="*/ 103 h 232"/>
                              <a:gd name="T14" fmla="*/ 157 w 1030"/>
                              <a:gd name="T15" fmla="*/ 90 h 232"/>
                              <a:gd name="T16" fmla="*/ 186 w 1030"/>
                              <a:gd name="T17" fmla="*/ 90 h 232"/>
                              <a:gd name="T18" fmla="*/ 229 w 1030"/>
                              <a:gd name="T19" fmla="*/ 77 h 232"/>
                              <a:gd name="T20" fmla="*/ 257 w 1030"/>
                              <a:gd name="T21" fmla="*/ 64 h 232"/>
                              <a:gd name="T22" fmla="*/ 300 w 1030"/>
                              <a:gd name="T23" fmla="*/ 52 h 232"/>
                              <a:gd name="T24" fmla="*/ 343 w 1030"/>
                              <a:gd name="T25" fmla="*/ 39 h 232"/>
                              <a:gd name="T26" fmla="*/ 386 w 1030"/>
                              <a:gd name="T27" fmla="*/ 39 h 232"/>
                              <a:gd name="T28" fmla="*/ 429 w 1030"/>
                              <a:gd name="T29" fmla="*/ 26 h 232"/>
                              <a:gd name="T30" fmla="*/ 472 w 1030"/>
                              <a:gd name="T31" fmla="*/ 26 h 232"/>
                              <a:gd name="T32" fmla="*/ 529 w 1030"/>
                              <a:gd name="T33" fmla="*/ 13 h 232"/>
                              <a:gd name="T34" fmla="*/ 572 w 1030"/>
                              <a:gd name="T35" fmla="*/ 13 h 232"/>
                              <a:gd name="T36" fmla="*/ 629 w 1030"/>
                              <a:gd name="T37" fmla="*/ 0 h 232"/>
                              <a:gd name="T38" fmla="*/ 1030 w 1030"/>
                              <a:gd name="T39" fmla="*/ 232 h 232"/>
                              <a:gd name="T40" fmla="*/ 0 w 1030"/>
                              <a:gd name="T41" fmla="*/ 18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30" h="232">
                                <a:moveTo>
                                  <a:pt x="0" y="180"/>
                                </a:moveTo>
                                <a:lnTo>
                                  <a:pt x="14" y="167"/>
                                </a:lnTo>
                                <a:lnTo>
                                  <a:pt x="29" y="155"/>
                                </a:lnTo>
                                <a:lnTo>
                                  <a:pt x="57" y="142"/>
                                </a:lnTo>
                                <a:lnTo>
                                  <a:pt x="71" y="129"/>
                                </a:lnTo>
                                <a:lnTo>
                                  <a:pt x="100" y="116"/>
                                </a:lnTo>
                                <a:lnTo>
                                  <a:pt x="129" y="103"/>
                                </a:lnTo>
                                <a:lnTo>
                                  <a:pt x="157" y="90"/>
                                </a:lnTo>
                                <a:lnTo>
                                  <a:pt x="186" y="90"/>
                                </a:lnTo>
                                <a:lnTo>
                                  <a:pt x="229" y="77"/>
                                </a:lnTo>
                                <a:lnTo>
                                  <a:pt x="257" y="64"/>
                                </a:lnTo>
                                <a:lnTo>
                                  <a:pt x="300" y="52"/>
                                </a:lnTo>
                                <a:lnTo>
                                  <a:pt x="343" y="39"/>
                                </a:lnTo>
                                <a:lnTo>
                                  <a:pt x="386" y="39"/>
                                </a:lnTo>
                                <a:lnTo>
                                  <a:pt x="429" y="26"/>
                                </a:lnTo>
                                <a:lnTo>
                                  <a:pt x="472" y="26"/>
                                </a:lnTo>
                                <a:lnTo>
                                  <a:pt x="529" y="13"/>
                                </a:lnTo>
                                <a:lnTo>
                                  <a:pt x="572" y="13"/>
                                </a:lnTo>
                                <a:lnTo>
                                  <a:pt x="629" y="0"/>
                                </a:lnTo>
                                <a:lnTo>
                                  <a:pt x="1030" y="232"/>
                                </a:lnTo>
                                <a:lnTo>
                                  <a:pt x="0" y="180"/>
                                </a:lnTo>
                                <a:close/>
                              </a:path>
                            </a:pathLst>
                          </a:custGeom>
                          <a:solidFill>
                            <a:srgbClr val="FFFFCC"/>
                          </a:solidFill>
                          <a:ln w="14">
                            <a:solidFill>
                              <a:srgbClr val="000000"/>
                            </a:solidFill>
                            <a:prstDash val="solid"/>
                            <a:round/>
                            <a:headEnd/>
                            <a:tailEnd/>
                          </a:ln>
                        </wps:spPr>
                        <wps:bodyPr rot="0" vert="horz" wrap="square" lIns="91440" tIns="45720" rIns="91440" bIns="45720" anchor="t" anchorCtr="0" upright="1">
                          <a:noAutofit/>
                        </wps:bodyPr>
                      </wps:wsp>
                      <wps:wsp>
                        <wps:cNvPr id="236" name="Freeform 17"/>
                        <wps:cNvSpPr>
                          <a:spLocks/>
                        </wps:cNvSpPr>
                        <wps:spPr bwMode="auto">
                          <a:xfrm>
                            <a:off x="1026795" y="752475"/>
                            <a:ext cx="72390" cy="196215"/>
                          </a:xfrm>
                          <a:custGeom>
                            <a:avLst/>
                            <a:gdLst>
                              <a:gd name="T0" fmla="*/ 0 w 8"/>
                              <a:gd name="T1" fmla="*/ 0 h 24"/>
                              <a:gd name="T2" fmla="*/ 4 w 8"/>
                              <a:gd name="T3" fmla="*/ 0 h 24"/>
                              <a:gd name="T4" fmla="*/ 8 w 8"/>
                              <a:gd name="T5" fmla="*/ 24 h 24"/>
                            </a:gdLst>
                            <a:ahLst/>
                            <a:cxnLst>
                              <a:cxn ang="0">
                                <a:pos x="T0" y="T1"/>
                              </a:cxn>
                              <a:cxn ang="0">
                                <a:pos x="T2" y="T3"/>
                              </a:cxn>
                              <a:cxn ang="0">
                                <a:pos x="T4" y="T5"/>
                              </a:cxn>
                            </a:cxnLst>
                            <a:rect l="0" t="0" r="r" b="b"/>
                            <a:pathLst>
                              <a:path w="8" h="24">
                                <a:moveTo>
                                  <a:pt x="0" y="0"/>
                                </a:moveTo>
                                <a:lnTo>
                                  <a:pt x="4" y="0"/>
                                </a:lnTo>
                                <a:lnTo>
                                  <a:pt x="8"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8"/>
                        <wps:cNvSpPr>
                          <a:spLocks/>
                        </wps:cNvSpPr>
                        <wps:spPr bwMode="auto">
                          <a:xfrm>
                            <a:off x="935990" y="1087755"/>
                            <a:ext cx="308610" cy="294640"/>
                          </a:xfrm>
                          <a:custGeom>
                            <a:avLst/>
                            <a:gdLst>
                              <a:gd name="T0" fmla="*/ 486 w 486"/>
                              <a:gd name="T1" fmla="*/ 206 h 464"/>
                              <a:gd name="T2" fmla="*/ 443 w 486"/>
                              <a:gd name="T3" fmla="*/ 194 h 464"/>
                              <a:gd name="T4" fmla="*/ 400 w 486"/>
                              <a:gd name="T5" fmla="*/ 194 h 464"/>
                              <a:gd name="T6" fmla="*/ 343 w 486"/>
                              <a:gd name="T7" fmla="*/ 181 h 464"/>
                              <a:gd name="T8" fmla="*/ 300 w 486"/>
                              <a:gd name="T9" fmla="*/ 168 h 464"/>
                              <a:gd name="T10" fmla="*/ 272 w 486"/>
                              <a:gd name="T11" fmla="*/ 155 h 464"/>
                              <a:gd name="T12" fmla="*/ 229 w 486"/>
                              <a:gd name="T13" fmla="*/ 155 h 464"/>
                              <a:gd name="T14" fmla="*/ 186 w 486"/>
                              <a:gd name="T15" fmla="*/ 142 h 464"/>
                              <a:gd name="T16" fmla="*/ 157 w 486"/>
                              <a:gd name="T17" fmla="*/ 129 h 464"/>
                              <a:gd name="T18" fmla="*/ 128 w 486"/>
                              <a:gd name="T19" fmla="*/ 116 h 464"/>
                              <a:gd name="T20" fmla="*/ 100 w 486"/>
                              <a:gd name="T21" fmla="*/ 103 h 464"/>
                              <a:gd name="T22" fmla="*/ 86 w 486"/>
                              <a:gd name="T23" fmla="*/ 90 h 464"/>
                              <a:gd name="T24" fmla="*/ 57 w 486"/>
                              <a:gd name="T25" fmla="*/ 78 h 464"/>
                              <a:gd name="T26" fmla="*/ 43 w 486"/>
                              <a:gd name="T27" fmla="*/ 65 h 464"/>
                              <a:gd name="T28" fmla="*/ 28 w 486"/>
                              <a:gd name="T29" fmla="*/ 52 h 464"/>
                              <a:gd name="T30" fmla="*/ 14 w 486"/>
                              <a:gd name="T31" fmla="*/ 39 h 464"/>
                              <a:gd name="T32" fmla="*/ 0 w 486"/>
                              <a:gd name="T33" fmla="*/ 26 h 464"/>
                              <a:gd name="T34" fmla="*/ 0 w 486"/>
                              <a:gd name="T35" fmla="*/ 13 h 464"/>
                              <a:gd name="T36" fmla="*/ 0 w 486"/>
                              <a:gd name="T37" fmla="*/ 0 h 464"/>
                              <a:gd name="T38" fmla="*/ 0 w 486"/>
                              <a:gd name="T39" fmla="*/ 258 h 464"/>
                              <a:gd name="T40" fmla="*/ 0 w 486"/>
                              <a:gd name="T41" fmla="*/ 271 h 464"/>
                              <a:gd name="T42" fmla="*/ 0 w 486"/>
                              <a:gd name="T43" fmla="*/ 284 h 464"/>
                              <a:gd name="T44" fmla="*/ 14 w 486"/>
                              <a:gd name="T45" fmla="*/ 297 h 464"/>
                              <a:gd name="T46" fmla="*/ 28 w 486"/>
                              <a:gd name="T47" fmla="*/ 309 h 464"/>
                              <a:gd name="T48" fmla="*/ 43 w 486"/>
                              <a:gd name="T49" fmla="*/ 322 h 464"/>
                              <a:gd name="T50" fmla="*/ 57 w 486"/>
                              <a:gd name="T51" fmla="*/ 335 h 464"/>
                              <a:gd name="T52" fmla="*/ 86 w 486"/>
                              <a:gd name="T53" fmla="*/ 348 h 464"/>
                              <a:gd name="T54" fmla="*/ 100 w 486"/>
                              <a:gd name="T55" fmla="*/ 361 h 464"/>
                              <a:gd name="T56" fmla="*/ 128 w 486"/>
                              <a:gd name="T57" fmla="*/ 374 h 464"/>
                              <a:gd name="T58" fmla="*/ 157 w 486"/>
                              <a:gd name="T59" fmla="*/ 387 h 464"/>
                              <a:gd name="T60" fmla="*/ 186 w 486"/>
                              <a:gd name="T61" fmla="*/ 400 h 464"/>
                              <a:gd name="T62" fmla="*/ 229 w 486"/>
                              <a:gd name="T63" fmla="*/ 413 h 464"/>
                              <a:gd name="T64" fmla="*/ 272 w 486"/>
                              <a:gd name="T65" fmla="*/ 413 h 464"/>
                              <a:gd name="T66" fmla="*/ 300 w 486"/>
                              <a:gd name="T67" fmla="*/ 425 h 464"/>
                              <a:gd name="T68" fmla="*/ 343 w 486"/>
                              <a:gd name="T69" fmla="*/ 438 h 464"/>
                              <a:gd name="T70" fmla="*/ 400 w 486"/>
                              <a:gd name="T71" fmla="*/ 451 h 464"/>
                              <a:gd name="T72" fmla="*/ 443 w 486"/>
                              <a:gd name="T73" fmla="*/ 451 h 464"/>
                              <a:gd name="T74" fmla="*/ 486 w 486"/>
                              <a:gd name="T75" fmla="*/ 464 h 464"/>
                              <a:gd name="T76" fmla="*/ 486 w 486"/>
                              <a:gd name="T77" fmla="*/ 20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6" h="464">
                                <a:moveTo>
                                  <a:pt x="486" y="206"/>
                                </a:moveTo>
                                <a:lnTo>
                                  <a:pt x="443" y="194"/>
                                </a:lnTo>
                                <a:lnTo>
                                  <a:pt x="400" y="194"/>
                                </a:lnTo>
                                <a:lnTo>
                                  <a:pt x="343" y="181"/>
                                </a:lnTo>
                                <a:lnTo>
                                  <a:pt x="300" y="168"/>
                                </a:lnTo>
                                <a:lnTo>
                                  <a:pt x="272" y="155"/>
                                </a:lnTo>
                                <a:lnTo>
                                  <a:pt x="229" y="155"/>
                                </a:lnTo>
                                <a:lnTo>
                                  <a:pt x="186" y="142"/>
                                </a:lnTo>
                                <a:lnTo>
                                  <a:pt x="157" y="129"/>
                                </a:lnTo>
                                <a:lnTo>
                                  <a:pt x="128" y="116"/>
                                </a:lnTo>
                                <a:lnTo>
                                  <a:pt x="100" y="103"/>
                                </a:lnTo>
                                <a:lnTo>
                                  <a:pt x="86" y="90"/>
                                </a:lnTo>
                                <a:lnTo>
                                  <a:pt x="57" y="78"/>
                                </a:lnTo>
                                <a:lnTo>
                                  <a:pt x="43" y="65"/>
                                </a:lnTo>
                                <a:lnTo>
                                  <a:pt x="28" y="52"/>
                                </a:lnTo>
                                <a:lnTo>
                                  <a:pt x="14" y="39"/>
                                </a:lnTo>
                                <a:lnTo>
                                  <a:pt x="0" y="26"/>
                                </a:lnTo>
                                <a:lnTo>
                                  <a:pt x="0" y="13"/>
                                </a:lnTo>
                                <a:lnTo>
                                  <a:pt x="0" y="0"/>
                                </a:lnTo>
                                <a:lnTo>
                                  <a:pt x="0" y="258"/>
                                </a:lnTo>
                                <a:lnTo>
                                  <a:pt x="0" y="271"/>
                                </a:lnTo>
                                <a:lnTo>
                                  <a:pt x="0" y="284"/>
                                </a:lnTo>
                                <a:lnTo>
                                  <a:pt x="14" y="297"/>
                                </a:lnTo>
                                <a:lnTo>
                                  <a:pt x="28" y="309"/>
                                </a:lnTo>
                                <a:lnTo>
                                  <a:pt x="43" y="322"/>
                                </a:lnTo>
                                <a:lnTo>
                                  <a:pt x="57" y="335"/>
                                </a:lnTo>
                                <a:lnTo>
                                  <a:pt x="86" y="348"/>
                                </a:lnTo>
                                <a:lnTo>
                                  <a:pt x="100" y="361"/>
                                </a:lnTo>
                                <a:lnTo>
                                  <a:pt x="128" y="374"/>
                                </a:lnTo>
                                <a:lnTo>
                                  <a:pt x="157" y="387"/>
                                </a:lnTo>
                                <a:lnTo>
                                  <a:pt x="186" y="400"/>
                                </a:lnTo>
                                <a:lnTo>
                                  <a:pt x="229" y="413"/>
                                </a:lnTo>
                                <a:lnTo>
                                  <a:pt x="272" y="413"/>
                                </a:lnTo>
                                <a:lnTo>
                                  <a:pt x="300" y="425"/>
                                </a:lnTo>
                                <a:lnTo>
                                  <a:pt x="343" y="438"/>
                                </a:lnTo>
                                <a:lnTo>
                                  <a:pt x="400" y="451"/>
                                </a:lnTo>
                                <a:lnTo>
                                  <a:pt x="443" y="451"/>
                                </a:lnTo>
                                <a:lnTo>
                                  <a:pt x="486" y="464"/>
                                </a:lnTo>
                                <a:lnTo>
                                  <a:pt x="486" y="206"/>
                                </a:lnTo>
                                <a:close/>
                              </a:path>
                            </a:pathLst>
                          </a:custGeom>
                          <a:solidFill>
                            <a:srgbClr val="4D1A33"/>
                          </a:solidFill>
                          <a:ln w="14">
                            <a:solidFill>
                              <a:srgbClr val="000000"/>
                            </a:solidFill>
                            <a:prstDash val="solid"/>
                            <a:round/>
                            <a:headEnd/>
                            <a:tailEnd/>
                          </a:ln>
                        </wps:spPr>
                        <wps:bodyPr rot="0" vert="horz" wrap="square" lIns="91440" tIns="45720" rIns="91440" bIns="45720" anchor="t" anchorCtr="0" upright="1">
                          <a:noAutofit/>
                        </wps:bodyPr>
                      </wps:wsp>
                      <wps:wsp>
                        <wps:cNvPr id="238" name="Freeform 19"/>
                        <wps:cNvSpPr>
                          <a:spLocks/>
                        </wps:cNvSpPr>
                        <wps:spPr bwMode="auto">
                          <a:xfrm>
                            <a:off x="1244600" y="1087755"/>
                            <a:ext cx="354330" cy="294640"/>
                          </a:xfrm>
                          <a:custGeom>
                            <a:avLst/>
                            <a:gdLst>
                              <a:gd name="T0" fmla="*/ 558 w 558"/>
                              <a:gd name="T1" fmla="*/ 0 h 464"/>
                              <a:gd name="T2" fmla="*/ 0 w 558"/>
                              <a:gd name="T3" fmla="*/ 206 h 464"/>
                              <a:gd name="T4" fmla="*/ 0 w 558"/>
                              <a:gd name="T5" fmla="*/ 464 h 464"/>
                              <a:gd name="T6" fmla="*/ 558 w 558"/>
                              <a:gd name="T7" fmla="*/ 258 h 464"/>
                              <a:gd name="T8" fmla="*/ 558 w 558"/>
                              <a:gd name="T9" fmla="*/ 0 h 464"/>
                            </a:gdLst>
                            <a:ahLst/>
                            <a:cxnLst>
                              <a:cxn ang="0">
                                <a:pos x="T0" y="T1"/>
                              </a:cxn>
                              <a:cxn ang="0">
                                <a:pos x="T2" y="T3"/>
                              </a:cxn>
                              <a:cxn ang="0">
                                <a:pos x="T4" y="T5"/>
                              </a:cxn>
                              <a:cxn ang="0">
                                <a:pos x="T6" y="T7"/>
                              </a:cxn>
                              <a:cxn ang="0">
                                <a:pos x="T8" y="T9"/>
                              </a:cxn>
                            </a:cxnLst>
                            <a:rect l="0" t="0" r="r" b="b"/>
                            <a:pathLst>
                              <a:path w="558" h="464">
                                <a:moveTo>
                                  <a:pt x="558" y="0"/>
                                </a:moveTo>
                                <a:lnTo>
                                  <a:pt x="0" y="206"/>
                                </a:lnTo>
                                <a:lnTo>
                                  <a:pt x="0" y="464"/>
                                </a:lnTo>
                                <a:lnTo>
                                  <a:pt x="558" y="258"/>
                                </a:lnTo>
                                <a:lnTo>
                                  <a:pt x="558" y="0"/>
                                </a:lnTo>
                                <a:close/>
                              </a:path>
                            </a:pathLst>
                          </a:custGeom>
                          <a:solidFill>
                            <a:srgbClr val="4D1A33"/>
                          </a:solidFill>
                          <a:ln w="14">
                            <a:solidFill>
                              <a:srgbClr val="000000"/>
                            </a:solidFill>
                            <a:prstDash val="solid"/>
                            <a:round/>
                            <a:headEnd/>
                            <a:tailEnd/>
                          </a:ln>
                        </wps:spPr>
                        <wps:bodyPr rot="0" vert="horz" wrap="square" lIns="91440" tIns="45720" rIns="91440" bIns="45720" anchor="t" anchorCtr="0" upright="1">
                          <a:noAutofit/>
                        </wps:bodyPr>
                      </wps:wsp>
                      <wps:wsp>
                        <wps:cNvPr id="239" name="Freeform 20"/>
                        <wps:cNvSpPr>
                          <a:spLocks/>
                        </wps:cNvSpPr>
                        <wps:spPr bwMode="auto">
                          <a:xfrm>
                            <a:off x="935990" y="1055370"/>
                            <a:ext cx="662940" cy="163195"/>
                          </a:xfrm>
                          <a:custGeom>
                            <a:avLst/>
                            <a:gdLst>
                              <a:gd name="T0" fmla="*/ 486 w 1044"/>
                              <a:gd name="T1" fmla="*/ 257 h 257"/>
                              <a:gd name="T2" fmla="*/ 443 w 1044"/>
                              <a:gd name="T3" fmla="*/ 245 h 257"/>
                              <a:gd name="T4" fmla="*/ 386 w 1044"/>
                              <a:gd name="T5" fmla="*/ 245 h 257"/>
                              <a:gd name="T6" fmla="*/ 343 w 1044"/>
                              <a:gd name="T7" fmla="*/ 232 h 257"/>
                              <a:gd name="T8" fmla="*/ 300 w 1044"/>
                              <a:gd name="T9" fmla="*/ 219 h 257"/>
                              <a:gd name="T10" fmla="*/ 257 w 1044"/>
                              <a:gd name="T11" fmla="*/ 206 h 257"/>
                              <a:gd name="T12" fmla="*/ 214 w 1044"/>
                              <a:gd name="T13" fmla="*/ 193 h 257"/>
                              <a:gd name="T14" fmla="*/ 186 w 1044"/>
                              <a:gd name="T15" fmla="*/ 193 h 257"/>
                              <a:gd name="T16" fmla="*/ 143 w 1044"/>
                              <a:gd name="T17" fmla="*/ 180 h 257"/>
                              <a:gd name="T18" fmla="*/ 114 w 1044"/>
                              <a:gd name="T19" fmla="*/ 167 h 257"/>
                              <a:gd name="T20" fmla="*/ 100 w 1044"/>
                              <a:gd name="T21" fmla="*/ 154 h 257"/>
                              <a:gd name="T22" fmla="*/ 71 w 1044"/>
                              <a:gd name="T23" fmla="*/ 141 h 257"/>
                              <a:gd name="T24" fmla="*/ 43 w 1044"/>
                              <a:gd name="T25" fmla="*/ 129 h 257"/>
                              <a:gd name="T26" fmla="*/ 28 w 1044"/>
                              <a:gd name="T27" fmla="*/ 116 h 257"/>
                              <a:gd name="T28" fmla="*/ 14 w 1044"/>
                              <a:gd name="T29" fmla="*/ 90 h 257"/>
                              <a:gd name="T30" fmla="*/ 0 w 1044"/>
                              <a:gd name="T31" fmla="*/ 77 h 257"/>
                              <a:gd name="T32" fmla="*/ 0 w 1044"/>
                              <a:gd name="T33" fmla="*/ 64 h 257"/>
                              <a:gd name="T34" fmla="*/ 0 w 1044"/>
                              <a:gd name="T35" fmla="*/ 51 h 257"/>
                              <a:gd name="T36" fmla="*/ 0 w 1044"/>
                              <a:gd name="T37" fmla="*/ 38 h 257"/>
                              <a:gd name="T38" fmla="*/ 0 w 1044"/>
                              <a:gd name="T39" fmla="*/ 26 h 257"/>
                              <a:gd name="T40" fmla="*/ 14 w 1044"/>
                              <a:gd name="T41" fmla="*/ 13 h 257"/>
                              <a:gd name="T42" fmla="*/ 14 w 1044"/>
                              <a:gd name="T43" fmla="*/ 0 h 257"/>
                              <a:gd name="T44" fmla="*/ 1044 w 1044"/>
                              <a:gd name="T45" fmla="*/ 51 h 257"/>
                              <a:gd name="T46" fmla="*/ 486 w 1044"/>
                              <a:gd name="T47" fmla="*/ 25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44" h="257">
                                <a:moveTo>
                                  <a:pt x="486" y="257"/>
                                </a:moveTo>
                                <a:lnTo>
                                  <a:pt x="443" y="245"/>
                                </a:lnTo>
                                <a:lnTo>
                                  <a:pt x="386" y="245"/>
                                </a:lnTo>
                                <a:lnTo>
                                  <a:pt x="343" y="232"/>
                                </a:lnTo>
                                <a:lnTo>
                                  <a:pt x="300" y="219"/>
                                </a:lnTo>
                                <a:lnTo>
                                  <a:pt x="257" y="206"/>
                                </a:lnTo>
                                <a:lnTo>
                                  <a:pt x="214" y="193"/>
                                </a:lnTo>
                                <a:lnTo>
                                  <a:pt x="186" y="193"/>
                                </a:lnTo>
                                <a:lnTo>
                                  <a:pt x="143" y="180"/>
                                </a:lnTo>
                                <a:lnTo>
                                  <a:pt x="114" y="167"/>
                                </a:lnTo>
                                <a:lnTo>
                                  <a:pt x="100" y="154"/>
                                </a:lnTo>
                                <a:lnTo>
                                  <a:pt x="71" y="141"/>
                                </a:lnTo>
                                <a:lnTo>
                                  <a:pt x="43" y="129"/>
                                </a:lnTo>
                                <a:lnTo>
                                  <a:pt x="28" y="116"/>
                                </a:lnTo>
                                <a:lnTo>
                                  <a:pt x="14" y="90"/>
                                </a:lnTo>
                                <a:lnTo>
                                  <a:pt x="0" y="77"/>
                                </a:lnTo>
                                <a:lnTo>
                                  <a:pt x="0" y="64"/>
                                </a:lnTo>
                                <a:lnTo>
                                  <a:pt x="0" y="51"/>
                                </a:lnTo>
                                <a:lnTo>
                                  <a:pt x="0" y="38"/>
                                </a:lnTo>
                                <a:lnTo>
                                  <a:pt x="0" y="26"/>
                                </a:lnTo>
                                <a:lnTo>
                                  <a:pt x="14" y="13"/>
                                </a:lnTo>
                                <a:lnTo>
                                  <a:pt x="14" y="0"/>
                                </a:lnTo>
                                <a:lnTo>
                                  <a:pt x="1044" y="51"/>
                                </a:lnTo>
                                <a:lnTo>
                                  <a:pt x="486" y="257"/>
                                </a:lnTo>
                                <a:close/>
                              </a:path>
                            </a:pathLst>
                          </a:custGeom>
                          <a:solidFill>
                            <a:srgbClr val="993366"/>
                          </a:solidFill>
                          <a:ln w="14">
                            <a:solidFill>
                              <a:srgbClr val="000000"/>
                            </a:solidFill>
                            <a:prstDash val="solid"/>
                            <a:round/>
                            <a:headEnd/>
                            <a:tailEnd/>
                          </a:ln>
                        </wps:spPr>
                        <wps:bodyPr rot="0" vert="horz" wrap="square" lIns="91440" tIns="45720" rIns="91440" bIns="45720" anchor="t" anchorCtr="0" upright="1">
                          <a:noAutofit/>
                        </wps:bodyPr>
                      </wps:wsp>
                      <wps:wsp>
                        <wps:cNvPr id="240" name="Freeform 21"/>
                        <wps:cNvSpPr>
                          <a:spLocks/>
                        </wps:cNvSpPr>
                        <wps:spPr bwMode="auto">
                          <a:xfrm>
                            <a:off x="808355" y="1308735"/>
                            <a:ext cx="172720" cy="65405"/>
                          </a:xfrm>
                          <a:custGeom>
                            <a:avLst/>
                            <a:gdLst>
                              <a:gd name="T0" fmla="*/ 0 w 19"/>
                              <a:gd name="T1" fmla="*/ 8 h 8"/>
                              <a:gd name="T2" fmla="*/ 4 w 19"/>
                              <a:gd name="T3" fmla="*/ 8 h 8"/>
                              <a:gd name="T4" fmla="*/ 19 w 19"/>
                              <a:gd name="T5" fmla="*/ 0 h 8"/>
                            </a:gdLst>
                            <a:ahLst/>
                            <a:cxnLst>
                              <a:cxn ang="0">
                                <a:pos x="T0" y="T1"/>
                              </a:cxn>
                              <a:cxn ang="0">
                                <a:pos x="T2" y="T3"/>
                              </a:cxn>
                              <a:cxn ang="0">
                                <a:pos x="T4" y="T5"/>
                              </a:cxn>
                            </a:cxnLst>
                            <a:rect l="0" t="0" r="r" b="b"/>
                            <a:pathLst>
                              <a:path w="19" h="8">
                                <a:moveTo>
                                  <a:pt x="0" y="8"/>
                                </a:moveTo>
                                <a:lnTo>
                                  <a:pt x="4" y="8"/>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2"/>
                        <wps:cNvSpPr>
                          <a:spLocks/>
                        </wps:cNvSpPr>
                        <wps:spPr bwMode="auto">
                          <a:xfrm>
                            <a:off x="1553845" y="1079500"/>
                            <a:ext cx="1026160" cy="319405"/>
                          </a:xfrm>
                          <a:custGeom>
                            <a:avLst/>
                            <a:gdLst>
                              <a:gd name="T0" fmla="*/ 1616 w 1616"/>
                              <a:gd name="T1" fmla="*/ 13 h 503"/>
                              <a:gd name="T2" fmla="*/ 1602 w 1616"/>
                              <a:gd name="T3" fmla="*/ 39 h 503"/>
                              <a:gd name="T4" fmla="*/ 1573 w 1616"/>
                              <a:gd name="T5" fmla="*/ 65 h 503"/>
                              <a:gd name="T6" fmla="*/ 1531 w 1616"/>
                              <a:gd name="T7" fmla="*/ 91 h 503"/>
                              <a:gd name="T8" fmla="*/ 1488 w 1616"/>
                              <a:gd name="T9" fmla="*/ 116 h 503"/>
                              <a:gd name="T10" fmla="*/ 1430 w 1616"/>
                              <a:gd name="T11" fmla="*/ 129 h 503"/>
                              <a:gd name="T12" fmla="*/ 1359 w 1616"/>
                              <a:gd name="T13" fmla="*/ 155 h 503"/>
                              <a:gd name="T14" fmla="*/ 1273 w 1616"/>
                              <a:gd name="T15" fmla="*/ 181 h 503"/>
                              <a:gd name="T16" fmla="*/ 1187 w 1616"/>
                              <a:gd name="T17" fmla="*/ 194 h 503"/>
                              <a:gd name="T18" fmla="*/ 1101 w 1616"/>
                              <a:gd name="T19" fmla="*/ 207 h 503"/>
                              <a:gd name="T20" fmla="*/ 987 w 1616"/>
                              <a:gd name="T21" fmla="*/ 219 h 503"/>
                              <a:gd name="T22" fmla="*/ 887 w 1616"/>
                              <a:gd name="T23" fmla="*/ 232 h 503"/>
                              <a:gd name="T24" fmla="*/ 787 w 1616"/>
                              <a:gd name="T25" fmla="*/ 232 h 503"/>
                              <a:gd name="T26" fmla="*/ 672 w 1616"/>
                              <a:gd name="T27" fmla="*/ 245 h 503"/>
                              <a:gd name="T28" fmla="*/ 543 w 1616"/>
                              <a:gd name="T29" fmla="*/ 245 h 503"/>
                              <a:gd name="T30" fmla="*/ 429 w 1616"/>
                              <a:gd name="T31" fmla="*/ 245 h 503"/>
                              <a:gd name="T32" fmla="*/ 329 w 1616"/>
                              <a:gd name="T33" fmla="*/ 232 h 503"/>
                              <a:gd name="T34" fmla="*/ 214 w 1616"/>
                              <a:gd name="T35" fmla="*/ 232 h 503"/>
                              <a:gd name="T36" fmla="*/ 100 w 1616"/>
                              <a:gd name="T37" fmla="*/ 219 h 503"/>
                              <a:gd name="T38" fmla="*/ 0 w 1616"/>
                              <a:gd name="T39" fmla="*/ 207 h 503"/>
                              <a:gd name="T40" fmla="*/ 57 w 1616"/>
                              <a:gd name="T41" fmla="*/ 464 h 503"/>
                              <a:gd name="T42" fmla="*/ 157 w 1616"/>
                              <a:gd name="T43" fmla="*/ 477 h 503"/>
                              <a:gd name="T44" fmla="*/ 271 w 1616"/>
                              <a:gd name="T45" fmla="*/ 490 h 503"/>
                              <a:gd name="T46" fmla="*/ 372 w 1616"/>
                              <a:gd name="T47" fmla="*/ 490 h 503"/>
                              <a:gd name="T48" fmla="*/ 486 w 1616"/>
                              <a:gd name="T49" fmla="*/ 503 h 503"/>
                              <a:gd name="T50" fmla="*/ 601 w 1616"/>
                              <a:gd name="T51" fmla="*/ 503 h 503"/>
                              <a:gd name="T52" fmla="*/ 729 w 1616"/>
                              <a:gd name="T53" fmla="*/ 503 h 503"/>
                              <a:gd name="T54" fmla="*/ 829 w 1616"/>
                              <a:gd name="T55" fmla="*/ 490 h 503"/>
                              <a:gd name="T56" fmla="*/ 944 w 1616"/>
                              <a:gd name="T57" fmla="*/ 477 h 503"/>
                              <a:gd name="T58" fmla="*/ 1044 w 1616"/>
                              <a:gd name="T59" fmla="*/ 477 h 503"/>
                              <a:gd name="T60" fmla="*/ 1144 w 1616"/>
                              <a:gd name="T61" fmla="*/ 464 h 503"/>
                              <a:gd name="T62" fmla="*/ 1230 w 1616"/>
                              <a:gd name="T63" fmla="*/ 438 h 503"/>
                              <a:gd name="T64" fmla="*/ 1316 w 1616"/>
                              <a:gd name="T65" fmla="*/ 426 h 503"/>
                              <a:gd name="T66" fmla="*/ 1387 w 1616"/>
                              <a:gd name="T67" fmla="*/ 400 h 503"/>
                              <a:gd name="T68" fmla="*/ 1459 w 1616"/>
                              <a:gd name="T69" fmla="*/ 387 h 503"/>
                              <a:gd name="T70" fmla="*/ 1516 w 1616"/>
                              <a:gd name="T71" fmla="*/ 361 h 503"/>
                              <a:gd name="T72" fmla="*/ 1559 w 1616"/>
                              <a:gd name="T73" fmla="*/ 335 h 503"/>
                              <a:gd name="T74" fmla="*/ 1588 w 1616"/>
                              <a:gd name="T75" fmla="*/ 310 h 503"/>
                              <a:gd name="T76" fmla="*/ 1602 w 1616"/>
                              <a:gd name="T77" fmla="*/ 284 h 503"/>
                              <a:gd name="T78" fmla="*/ 1616 w 1616"/>
                              <a:gd name="T79" fmla="*/ 258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16" h="503">
                                <a:moveTo>
                                  <a:pt x="1616" y="0"/>
                                </a:moveTo>
                                <a:lnTo>
                                  <a:pt x="1616" y="13"/>
                                </a:lnTo>
                                <a:lnTo>
                                  <a:pt x="1602" y="26"/>
                                </a:lnTo>
                                <a:lnTo>
                                  <a:pt x="1602" y="39"/>
                                </a:lnTo>
                                <a:lnTo>
                                  <a:pt x="1588" y="52"/>
                                </a:lnTo>
                                <a:lnTo>
                                  <a:pt x="1573" y="65"/>
                                </a:lnTo>
                                <a:lnTo>
                                  <a:pt x="1559" y="78"/>
                                </a:lnTo>
                                <a:lnTo>
                                  <a:pt x="1531" y="91"/>
                                </a:lnTo>
                                <a:lnTo>
                                  <a:pt x="1516" y="103"/>
                                </a:lnTo>
                                <a:lnTo>
                                  <a:pt x="1488" y="116"/>
                                </a:lnTo>
                                <a:lnTo>
                                  <a:pt x="1459" y="129"/>
                                </a:lnTo>
                                <a:lnTo>
                                  <a:pt x="1430" y="129"/>
                                </a:lnTo>
                                <a:lnTo>
                                  <a:pt x="1387" y="142"/>
                                </a:lnTo>
                                <a:lnTo>
                                  <a:pt x="1359" y="155"/>
                                </a:lnTo>
                                <a:lnTo>
                                  <a:pt x="1316" y="168"/>
                                </a:lnTo>
                                <a:lnTo>
                                  <a:pt x="1273" y="181"/>
                                </a:lnTo>
                                <a:lnTo>
                                  <a:pt x="1230" y="181"/>
                                </a:lnTo>
                                <a:lnTo>
                                  <a:pt x="1187" y="194"/>
                                </a:lnTo>
                                <a:lnTo>
                                  <a:pt x="1144" y="207"/>
                                </a:lnTo>
                                <a:lnTo>
                                  <a:pt x="1101" y="207"/>
                                </a:lnTo>
                                <a:lnTo>
                                  <a:pt x="1044" y="219"/>
                                </a:lnTo>
                                <a:lnTo>
                                  <a:pt x="987" y="219"/>
                                </a:lnTo>
                                <a:lnTo>
                                  <a:pt x="944" y="219"/>
                                </a:lnTo>
                                <a:lnTo>
                                  <a:pt x="887" y="232"/>
                                </a:lnTo>
                                <a:lnTo>
                                  <a:pt x="829" y="232"/>
                                </a:lnTo>
                                <a:lnTo>
                                  <a:pt x="787" y="232"/>
                                </a:lnTo>
                                <a:lnTo>
                                  <a:pt x="729" y="245"/>
                                </a:lnTo>
                                <a:lnTo>
                                  <a:pt x="672" y="245"/>
                                </a:lnTo>
                                <a:lnTo>
                                  <a:pt x="601" y="245"/>
                                </a:lnTo>
                                <a:lnTo>
                                  <a:pt x="543" y="245"/>
                                </a:lnTo>
                                <a:lnTo>
                                  <a:pt x="486" y="245"/>
                                </a:lnTo>
                                <a:lnTo>
                                  <a:pt x="429" y="245"/>
                                </a:lnTo>
                                <a:lnTo>
                                  <a:pt x="372" y="232"/>
                                </a:lnTo>
                                <a:lnTo>
                                  <a:pt x="329" y="232"/>
                                </a:lnTo>
                                <a:lnTo>
                                  <a:pt x="271" y="232"/>
                                </a:lnTo>
                                <a:lnTo>
                                  <a:pt x="214" y="232"/>
                                </a:lnTo>
                                <a:lnTo>
                                  <a:pt x="157" y="219"/>
                                </a:lnTo>
                                <a:lnTo>
                                  <a:pt x="100" y="219"/>
                                </a:lnTo>
                                <a:lnTo>
                                  <a:pt x="57" y="207"/>
                                </a:lnTo>
                                <a:lnTo>
                                  <a:pt x="0" y="207"/>
                                </a:lnTo>
                                <a:lnTo>
                                  <a:pt x="0" y="464"/>
                                </a:lnTo>
                                <a:lnTo>
                                  <a:pt x="57" y="464"/>
                                </a:lnTo>
                                <a:lnTo>
                                  <a:pt x="100" y="477"/>
                                </a:lnTo>
                                <a:lnTo>
                                  <a:pt x="157" y="477"/>
                                </a:lnTo>
                                <a:lnTo>
                                  <a:pt x="214" y="490"/>
                                </a:lnTo>
                                <a:lnTo>
                                  <a:pt x="271" y="490"/>
                                </a:lnTo>
                                <a:lnTo>
                                  <a:pt x="329" y="490"/>
                                </a:lnTo>
                                <a:lnTo>
                                  <a:pt x="372" y="490"/>
                                </a:lnTo>
                                <a:lnTo>
                                  <a:pt x="429" y="503"/>
                                </a:lnTo>
                                <a:lnTo>
                                  <a:pt x="486" y="503"/>
                                </a:lnTo>
                                <a:lnTo>
                                  <a:pt x="543" y="503"/>
                                </a:lnTo>
                                <a:lnTo>
                                  <a:pt x="601" y="503"/>
                                </a:lnTo>
                                <a:lnTo>
                                  <a:pt x="672" y="503"/>
                                </a:lnTo>
                                <a:lnTo>
                                  <a:pt x="729" y="503"/>
                                </a:lnTo>
                                <a:lnTo>
                                  <a:pt x="787" y="490"/>
                                </a:lnTo>
                                <a:lnTo>
                                  <a:pt x="829" y="490"/>
                                </a:lnTo>
                                <a:lnTo>
                                  <a:pt x="887" y="490"/>
                                </a:lnTo>
                                <a:lnTo>
                                  <a:pt x="944" y="477"/>
                                </a:lnTo>
                                <a:lnTo>
                                  <a:pt x="987" y="477"/>
                                </a:lnTo>
                                <a:lnTo>
                                  <a:pt x="1044" y="477"/>
                                </a:lnTo>
                                <a:lnTo>
                                  <a:pt x="1101" y="464"/>
                                </a:lnTo>
                                <a:lnTo>
                                  <a:pt x="1144" y="464"/>
                                </a:lnTo>
                                <a:lnTo>
                                  <a:pt x="1187" y="451"/>
                                </a:lnTo>
                                <a:lnTo>
                                  <a:pt x="1230" y="438"/>
                                </a:lnTo>
                                <a:lnTo>
                                  <a:pt x="1273" y="438"/>
                                </a:lnTo>
                                <a:lnTo>
                                  <a:pt x="1316" y="426"/>
                                </a:lnTo>
                                <a:lnTo>
                                  <a:pt x="1359" y="413"/>
                                </a:lnTo>
                                <a:lnTo>
                                  <a:pt x="1387" y="400"/>
                                </a:lnTo>
                                <a:lnTo>
                                  <a:pt x="1430" y="387"/>
                                </a:lnTo>
                                <a:lnTo>
                                  <a:pt x="1459" y="387"/>
                                </a:lnTo>
                                <a:lnTo>
                                  <a:pt x="1488" y="374"/>
                                </a:lnTo>
                                <a:lnTo>
                                  <a:pt x="1516" y="361"/>
                                </a:lnTo>
                                <a:lnTo>
                                  <a:pt x="1531" y="348"/>
                                </a:lnTo>
                                <a:lnTo>
                                  <a:pt x="1559" y="335"/>
                                </a:lnTo>
                                <a:lnTo>
                                  <a:pt x="1573" y="322"/>
                                </a:lnTo>
                                <a:lnTo>
                                  <a:pt x="1588" y="310"/>
                                </a:lnTo>
                                <a:lnTo>
                                  <a:pt x="1602" y="297"/>
                                </a:lnTo>
                                <a:lnTo>
                                  <a:pt x="1602" y="284"/>
                                </a:lnTo>
                                <a:lnTo>
                                  <a:pt x="1616" y="271"/>
                                </a:lnTo>
                                <a:lnTo>
                                  <a:pt x="1616" y="258"/>
                                </a:lnTo>
                                <a:lnTo>
                                  <a:pt x="1616" y="0"/>
                                </a:lnTo>
                                <a:close/>
                              </a:path>
                            </a:pathLst>
                          </a:custGeom>
                          <a:solidFill>
                            <a:srgbClr val="4D4D80"/>
                          </a:solidFill>
                          <a:ln w="14">
                            <a:solidFill>
                              <a:srgbClr val="000000"/>
                            </a:solidFill>
                            <a:prstDash val="solid"/>
                            <a:round/>
                            <a:headEnd/>
                            <a:tailEnd/>
                          </a:ln>
                        </wps:spPr>
                        <wps:bodyPr rot="0" vert="horz" wrap="square" lIns="91440" tIns="45720" rIns="91440" bIns="45720" anchor="t" anchorCtr="0" upright="1">
                          <a:noAutofit/>
                        </wps:bodyPr>
                      </wps:wsp>
                      <wps:wsp>
                        <wps:cNvPr id="242" name="Freeform 23"/>
                        <wps:cNvSpPr>
                          <a:spLocks/>
                        </wps:cNvSpPr>
                        <wps:spPr bwMode="auto">
                          <a:xfrm>
                            <a:off x="1553845" y="924560"/>
                            <a:ext cx="1026160" cy="310515"/>
                          </a:xfrm>
                          <a:custGeom>
                            <a:avLst/>
                            <a:gdLst>
                              <a:gd name="T0" fmla="*/ 615 w 1616"/>
                              <a:gd name="T1" fmla="*/ 0 h 489"/>
                              <a:gd name="T2" fmla="*/ 744 w 1616"/>
                              <a:gd name="T3" fmla="*/ 0 h 489"/>
                              <a:gd name="T4" fmla="*/ 858 w 1616"/>
                              <a:gd name="T5" fmla="*/ 0 h 489"/>
                              <a:gd name="T6" fmla="*/ 958 w 1616"/>
                              <a:gd name="T7" fmla="*/ 13 h 489"/>
                              <a:gd name="T8" fmla="*/ 1073 w 1616"/>
                              <a:gd name="T9" fmla="*/ 25 h 489"/>
                              <a:gd name="T10" fmla="*/ 1159 w 1616"/>
                              <a:gd name="T11" fmla="*/ 38 h 489"/>
                              <a:gd name="T12" fmla="*/ 1259 w 1616"/>
                              <a:gd name="T13" fmla="*/ 64 h 489"/>
                              <a:gd name="T14" fmla="*/ 1345 w 1616"/>
                              <a:gd name="T15" fmla="*/ 77 h 489"/>
                              <a:gd name="T16" fmla="*/ 1416 w 1616"/>
                              <a:gd name="T17" fmla="*/ 103 h 489"/>
                              <a:gd name="T18" fmla="*/ 1488 w 1616"/>
                              <a:gd name="T19" fmla="*/ 128 h 489"/>
                              <a:gd name="T20" fmla="*/ 1531 w 1616"/>
                              <a:gd name="T21" fmla="*/ 141 h 489"/>
                              <a:gd name="T22" fmla="*/ 1573 w 1616"/>
                              <a:gd name="T23" fmla="*/ 180 h 489"/>
                              <a:gd name="T24" fmla="*/ 1602 w 1616"/>
                              <a:gd name="T25" fmla="*/ 193 h 489"/>
                              <a:gd name="T26" fmla="*/ 1616 w 1616"/>
                              <a:gd name="T27" fmla="*/ 232 h 489"/>
                              <a:gd name="T28" fmla="*/ 1616 w 1616"/>
                              <a:gd name="T29" fmla="*/ 257 h 489"/>
                              <a:gd name="T30" fmla="*/ 1602 w 1616"/>
                              <a:gd name="T31" fmla="*/ 283 h 489"/>
                              <a:gd name="T32" fmla="*/ 1573 w 1616"/>
                              <a:gd name="T33" fmla="*/ 309 h 489"/>
                              <a:gd name="T34" fmla="*/ 1531 w 1616"/>
                              <a:gd name="T35" fmla="*/ 335 h 489"/>
                              <a:gd name="T36" fmla="*/ 1488 w 1616"/>
                              <a:gd name="T37" fmla="*/ 360 h 489"/>
                              <a:gd name="T38" fmla="*/ 1416 w 1616"/>
                              <a:gd name="T39" fmla="*/ 386 h 489"/>
                              <a:gd name="T40" fmla="*/ 1345 w 1616"/>
                              <a:gd name="T41" fmla="*/ 399 h 489"/>
                              <a:gd name="T42" fmla="*/ 1259 w 1616"/>
                              <a:gd name="T43" fmla="*/ 425 h 489"/>
                              <a:gd name="T44" fmla="*/ 1159 w 1616"/>
                              <a:gd name="T45" fmla="*/ 438 h 489"/>
                              <a:gd name="T46" fmla="*/ 1073 w 1616"/>
                              <a:gd name="T47" fmla="*/ 451 h 489"/>
                              <a:gd name="T48" fmla="*/ 973 w 1616"/>
                              <a:gd name="T49" fmla="*/ 463 h 489"/>
                              <a:gd name="T50" fmla="*/ 858 w 1616"/>
                              <a:gd name="T51" fmla="*/ 476 h 489"/>
                              <a:gd name="T52" fmla="*/ 744 w 1616"/>
                              <a:gd name="T53" fmla="*/ 476 h 489"/>
                              <a:gd name="T54" fmla="*/ 615 w 1616"/>
                              <a:gd name="T55" fmla="*/ 489 h 489"/>
                              <a:gd name="T56" fmla="*/ 500 w 1616"/>
                              <a:gd name="T57" fmla="*/ 489 h 489"/>
                              <a:gd name="T58" fmla="*/ 372 w 1616"/>
                              <a:gd name="T59" fmla="*/ 476 h 489"/>
                              <a:gd name="T60" fmla="*/ 271 w 1616"/>
                              <a:gd name="T61" fmla="*/ 476 h 489"/>
                              <a:gd name="T62" fmla="*/ 171 w 1616"/>
                              <a:gd name="T63" fmla="*/ 463 h 489"/>
                              <a:gd name="T64" fmla="*/ 57 w 1616"/>
                              <a:gd name="T65" fmla="*/ 451 h 489"/>
                              <a:gd name="T66" fmla="*/ 558 w 1616"/>
                              <a:gd name="T67" fmla="*/ 244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6" h="489">
                                <a:moveTo>
                                  <a:pt x="558" y="0"/>
                                </a:moveTo>
                                <a:lnTo>
                                  <a:pt x="615" y="0"/>
                                </a:lnTo>
                                <a:lnTo>
                                  <a:pt x="672" y="0"/>
                                </a:lnTo>
                                <a:lnTo>
                                  <a:pt x="744" y="0"/>
                                </a:lnTo>
                                <a:lnTo>
                                  <a:pt x="801" y="0"/>
                                </a:lnTo>
                                <a:lnTo>
                                  <a:pt x="858" y="0"/>
                                </a:lnTo>
                                <a:lnTo>
                                  <a:pt x="901" y="13"/>
                                </a:lnTo>
                                <a:lnTo>
                                  <a:pt x="958" y="13"/>
                                </a:lnTo>
                                <a:lnTo>
                                  <a:pt x="1015" y="25"/>
                                </a:lnTo>
                                <a:lnTo>
                                  <a:pt x="1073" y="25"/>
                                </a:lnTo>
                                <a:lnTo>
                                  <a:pt x="1116" y="38"/>
                                </a:lnTo>
                                <a:lnTo>
                                  <a:pt x="1159" y="38"/>
                                </a:lnTo>
                                <a:lnTo>
                                  <a:pt x="1230" y="51"/>
                                </a:lnTo>
                                <a:lnTo>
                                  <a:pt x="1259" y="64"/>
                                </a:lnTo>
                                <a:lnTo>
                                  <a:pt x="1302" y="64"/>
                                </a:lnTo>
                                <a:lnTo>
                                  <a:pt x="1345" y="77"/>
                                </a:lnTo>
                                <a:lnTo>
                                  <a:pt x="1373" y="90"/>
                                </a:lnTo>
                                <a:lnTo>
                                  <a:pt x="1416" y="103"/>
                                </a:lnTo>
                                <a:lnTo>
                                  <a:pt x="1459" y="116"/>
                                </a:lnTo>
                                <a:lnTo>
                                  <a:pt x="1488" y="128"/>
                                </a:lnTo>
                                <a:lnTo>
                                  <a:pt x="1502" y="128"/>
                                </a:lnTo>
                                <a:lnTo>
                                  <a:pt x="1531" y="141"/>
                                </a:lnTo>
                                <a:lnTo>
                                  <a:pt x="1559" y="167"/>
                                </a:lnTo>
                                <a:lnTo>
                                  <a:pt x="1573" y="180"/>
                                </a:lnTo>
                                <a:lnTo>
                                  <a:pt x="1588" y="180"/>
                                </a:lnTo>
                                <a:lnTo>
                                  <a:pt x="1602" y="193"/>
                                </a:lnTo>
                                <a:lnTo>
                                  <a:pt x="1602" y="219"/>
                                </a:lnTo>
                                <a:lnTo>
                                  <a:pt x="1616" y="232"/>
                                </a:lnTo>
                                <a:lnTo>
                                  <a:pt x="1616" y="244"/>
                                </a:lnTo>
                                <a:lnTo>
                                  <a:pt x="1616" y="257"/>
                                </a:lnTo>
                                <a:lnTo>
                                  <a:pt x="1602" y="270"/>
                                </a:lnTo>
                                <a:lnTo>
                                  <a:pt x="1602" y="283"/>
                                </a:lnTo>
                                <a:lnTo>
                                  <a:pt x="1588" y="296"/>
                                </a:lnTo>
                                <a:lnTo>
                                  <a:pt x="1573" y="309"/>
                                </a:lnTo>
                                <a:lnTo>
                                  <a:pt x="1559" y="322"/>
                                </a:lnTo>
                                <a:lnTo>
                                  <a:pt x="1531" y="335"/>
                                </a:lnTo>
                                <a:lnTo>
                                  <a:pt x="1502" y="347"/>
                                </a:lnTo>
                                <a:lnTo>
                                  <a:pt x="1488" y="360"/>
                                </a:lnTo>
                                <a:lnTo>
                                  <a:pt x="1459" y="373"/>
                                </a:lnTo>
                                <a:lnTo>
                                  <a:pt x="1416" y="386"/>
                                </a:lnTo>
                                <a:lnTo>
                                  <a:pt x="1387" y="386"/>
                                </a:lnTo>
                                <a:lnTo>
                                  <a:pt x="1345" y="399"/>
                                </a:lnTo>
                                <a:lnTo>
                                  <a:pt x="1302" y="412"/>
                                </a:lnTo>
                                <a:lnTo>
                                  <a:pt x="1259" y="425"/>
                                </a:lnTo>
                                <a:lnTo>
                                  <a:pt x="1230" y="438"/>
                                </a:lnTo>
                                <a:lnTo>
                                  <a:pt x="1159" y="438"/>
                                </a:lnTo>
                                <a:lnTo>
                                  <a:pt x="1116" y="451"/>
                                </a:lnTo>
                                <a:lnTo>
                                  <a:pt x="1073" y="451"/>
                                </a:lnTo>
                                <a:lnTo>
                                  <a:pt x="1015" y="463"/>
                                </a:lnTo>
                                <a:lnTo>
                                  <a:pt x="973" y="463"/>
                                </a:lnTo>
                                <a:lnTo>
                                  <a:pt x="901" y="476"/>
                                </a:lnTo>
                                <a:lnTo>
                                  <a:pt x="858" y="476"/>
                                </a:lnTo>
                                <a:lnTo>
                                  <a:pt x="801" y="476"/>
                                </a:lnTo>
                                <a:lnTo>
                                  <a:pt x="744" y="476"/>
                                </a:lnTo>
                                <a:lnTo>
                                  <a:pt x="686" y="489"/>
                                </a:lnTo>
                                <a:lnTo>
                                  <a:pt x="615" y="489"/>
                                </a:lnTo>
                                <a:lnTo>
                                  <a:pt x="558" y="489"/>
                                </a:lnTo>
                                <a:lnTo>
                                  <a:pt x="500" y="489"/>
                                </a:lnTo>
                                <a:lnTo>
                                  <a:pt x="457" y="489"/>
                                </a:lnTo>
                                <a:lnTo>
                                  <a:pt x="372" y="476"/>
                                </a:lnTo>
                                <a:lnTo>
                                  <a:pt x="329" y="476"/>
                                </a:lnTo>
                                <a:lnTo>
                                  <a:pt x="271" y="476"/>
                                </a:lnTo>
                                <a:lnTo>
                                  <a:pt x="214" y="476"/>
                                </a:lnTo>
                                <a:lnTo>
                                  <a:pt x="171" y="463"/>
                                </a:lnTo>
                                <a:lnTo>
                                  <a:pt x="100" y="463"/>
                                </a:lnTo>
                                <a:lnTo>
                                  <a:pt x="57" y="451"/>
                                </a:lnTo>
                                <a:lnTo>
                                  <a:pt x="0" y="451"/>
                                </a:lnTo>
                                <a:lnTo>
                                  <a:pt x="558" y="244"/>
                                </a:lnTo>
                                <a:lnTo>
                                  <a:pt x="558" y="0"/>
                                </a:lnTo>
                                <a:close/>
                              </a:path>
                            </a:pathLst>
                          </a:custGeom>
                          <a:solidFill>
                            <a:srgbClr val="9999FF"/>
                          </a:solidFill>
                          <a:ln w="14">
                            <a:solidFill>
                              <a:srgbClr val="000000"/>
                            </a:solidFill>
                            <a:prstDash val="solid"/>
                            <a:round/>
                            <a:headEnd/>
                            <a:tailEnd/>
                          </a:ln>
                        </wps:spPr>
                        <wps:bodyPr rot="0" vert="horz" wrap="square" lIns="91440" tIns="45720" rIns="91440" bIns="45720" anchor="t" anchorCtr="0" upright="1">
                          <a:noAutofit/>
                        </wps:bodyPr>
                      </wps:wsp>
                      <wps:wsp>
                        <wps:cNvPr id="243" name="Freeform 24"/>
                        <wps:cNvSpPr>
                          <a:spLocks/>
                        </wps:cNvSpPr>
                        <wps:spPr bwMode="auto">
                          <a:xfrm>
                            <a:off x="2552700" y="1194435"/>
                            <a:ext cx="354330" cy="89535"/>
                          </a:xfrm>
                          <a:custGeom>
                            <a:avLst/>
                            <a:gdLst>
                              <a:gd name="T0" fmla="*/ 39 w 39"/>
                              <a:gd name="T1" fmla="*/ 0 h 11"/>
                              <a:gd name="T2" fmla="*/ 39 w 39"/>
                              <a:gd name="T3" fmla="*/ 4 h 11"/>
                              <a:gd name="T4" fmla="*/ 0 w 39"/>
                              <a:gd name="T5" fmla="*/ 11 h 11"/>
                            </a:gdLst>
                            <a:ahLst/>
                            <a:cxnLst>
                              <a:cxn ang="0">
                                <a:pos x="T0" y="T1"/>
                              </a:cxn>
                              <a:cxn ang="0">
                                <a:pos x="T2" y="T3"/>
                              </a:cxn>
                              <a:cxn ang="0">
                                <a:pos x="T4" y="T5"/>
                              </a:cxn>
                            </a:cxnLst>
                            <a:rect l="0" t="0" r="r" b="b"/>
                            <a:pathLst>
                              <a:path w="39" h="11">
                                <a:moveTo>
                                  <a:pt x="39" y="0"/>
                                </a:moveTo>
                                <a:lnTo>
                                  <a:pt x="39" y="4"/>
                                </a:lnTo>
                                <a:lnTo>
                                  <a:pt x="0" y="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5"/>
                        <wps:cNvSpPr>
                          <a:spLocks noChangeArrowheads="1"/>
                        </wps:cNvSpPr>
                        <wps:spPr bwMode="auto">
                          <a:xfrm>
                            <a:off x="518160" y="106045"/>
                            <a:ext cx="23615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b/>
                                  <w:bCs/>
                                  <w:color w:val="000000"/>
                                  <w:sz w:val="14"/>
                                  <w:szCs w:val="14"/>
                                  <w:lang w:val="en-US"/>
                                </w:rPr>
                                <w:t>Destination of our exports (1992-2012)</w:t>
                              </w:r>
                            </w:p>
                          </w:txbxContent>
                        </wps:txbx>
                        <wps:bodyPr rot="0" vert="horz" wrap="none" lIns="0" tIns="0" rIns="0" bIns="0" anchor="t" anchorCtr="0" upright="1">
                          <a:spAutoFit/>
                        </wps:bodyPr>
                      </wps:wsp>
                      <wps:wsp>
                        <wps:cNvPr id="245" name="Rectangle 26"/>
                        <wps:cNvSpPr>
                          <a:spLocks noChangeArrowheads="1"/>
                        </wps:cNvSpPr>
                        <wps:spPr bwMode="auto">
                          <a:xfrm>
                            <a:off x="454025" y="1251585"/>
                            <a:ext cx="3511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smartTag w:uri="urn:schemas-microsoft-com:office:smarttags" w:element="country-region">
                                <w:smartTag w:uri="urn:schemas-microsoft-com:office:smarttags" w:element="place">
                                  <w:r>
                                    <w:rPr>
                                      <w:rFonts w:ascii="Arial" w:hAnsi="Arial" w:cs="Arial"/>
                                      <w:color w:val="000000"/>
                                      <w:sz w:val="14"/>
                                      <w:szCs w:val="14"/>
                                      <w:lang w:val="en-US"/>
                                    </w:rPr>
                                    <w:t>MEXICO</w:t>
                                  </w:r>
                                </w:smartTag>
                              </w:smartTag>
                            </w:p>
                          </w:txbxContent>
                        </wps:txbx>
                        <wps:bodyPr rot="0" vert="horz" wrap="none" lIns="0" tIns="0" rIns="0" bIns="0" anchor="t" anchorCtr="0" upright="1">
                          <a:spAutoFit/>
                        </wps:bodyPr>
                      </wps:wsp>
                      <wps:wsp>
                        <wps:cNvPr id="246" name="Rectangle 27"/>
                        <wps:cNvSpPr>
                          <a:spLocks noChangeArrowheads="1"/>
                        </wps:cNvSpPr>
                        <wps:spPr bwMode="auto">
                          <a:xfrm>
                            <a:off x="527050" y="1374140"/>
                            <a:ext cx="1784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color w:val="000000"/>
                                  <w:sz w:val="14"/>
                                  <w:szCs w:val="14"/>
                                  <w:lang w:val="en-US"/>
                                </w:rPr>
                                <w:t>19%</w:t>
                              </w:r>
                            </w:p>
                          </w:txbxContent>
                        </wps:txbx>
                        <wps:bodyPr rot="0" vert="horz" wrap="none" lIns="0" tIns="0" rIns="0" bIns="0" anchor="t" anchorCtr="0" upright="1">
                          <a:spAutoFit/>
                        </wps:bodyPr>
                      </wps:wsp>
                      <wps:wsp>
                        <wps:cNvPr id="247" name="Rectangle 28"/>
                        <wps:cNvSpPr>
                          <a:spLocks noChangeArrowheads="1"/>
                        </wps:cNvSpPr>
                        <wps:spPr bwMode="auto">
                          <a:xfrm>
                            <a:off x="527050" y="629920"/>
                            <a:ext cx="4699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smartTag w:uri="urn:schemas-microsoft-com:office:smarttags" w:element="country-region">
                                <w:smartTag w:uri="urn:schemas-microsoft-com:office:smarttags" w:element="place">
                                  <w:r>
                                    <w:rPr>
                                      <w:rFonts w:ascii="Arial" w:hAnsi="Arial" w:cs="Arial"/>
                                      <w:color w:val="000000"/>
                                      <w:sz w:val="14"/>
                                      <w:szCs w:val="14"/>
                                      <w:lang w:val="en-US"/>
                                    </w:rPr>
                                    <w:t>COLOMBIA</w:t>
                                  </w:r>
                                </w:smartTag>
                              </w:smartTag>
                            </w:p>
                          </w:txbxContent>
                        </wps:txbx>
                        <wps:bodyPr rot="0" vert="horz" wrap="none" lIns="0" tIns="0" rIns="0" bIns="0" anchor="t" anchorCtr="0" upright="1">
                          <a:spAutoFit/>
                        </wps:bodyPr>
                      </wps:wsp>
                      <wps:wsp>
                        <wps:cNvPr id="248" name="Rectangle 29"/>
                        <wps:cNvSpPr>
                          <a:spLocks noChangeArrowheads="1"/>
                        </wps:cNvSpPr>
                        <wps:spPr bwMode="auto">
                          <a:xfrm>
                            <a:off x="672465" y="752475"/>
                            <a:ext cx="1784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color w:val="000000"/>
                                  <w:sz w:val="14"/>
                                  <w:szCs w:val="14"/>
                                  <w:lang w:val="en-US"/>
                                </w:rPr>
                                <w:t>fifteen%</w:t>
                              </w:r>
                            </w:p>
                          </w:txbxContent>
                        </wps:txbx>
                        <wps:bodyPr rot="0" vert="horz" wrap="none" lIns="0" tIns="0" rIns="0" bIns="0" anchor="t" anchorCtr="0" upright="1">
                          <a:spAutoFit/>
                        </wps:bodyPr>
                      </wps:wsp>
                      <wps:wsp>
                        <wps:cNvPr id="249" name="Rectangle 30"/>
                        <wps:cNvSpPr>
                          <a:spLocks noChangeArrowheads="1"/>
                        </wps:cNvSpPr>
                        <wps:spPr bwMode="auto">
                          <a:xfrm>
                            <a:off x="1426210" y="433705"/>
                            <a:ext cx="3759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color w:val="000000"/>
                                  <w:sz w:val="14"/>
                                  <w:szCs w:val="14"/>
                                  <w:lang w:val="en-US"/>
                                </w:rPr>
                                <w:t>EUROPE</w:t>
                              </w:r>
                            </w:p>
                          </w:txbxContent>
                        </wps:txbx>
                        <wps:bodyPr rot="0" vert="horz" wrap="none" lIns="0" tIns="0" rIns="0" bIns="0" anchor="t" anchorCtr="0" upright="1">
                          <a:spAutoFit/>
                        </wps:bodyPr>
                      </wps:wsp>
                      <wps:wsp>
                        <wps:cNvPr id="250" name="Rectangle 31"/>
                        <wps:cNvSpPr>
                          <a:spLocks noChangeArrowheads="1"/>
                        </wps:cNvSpPr>
                        <wps:spPr bwMode="auto">
                          <a:xfrm>
                            <a:off x="1544320" y="556260"/>
                            <a:ext cx="1289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color w:val="000000"/>
                                  <w:sz w:val="14"/>
                                  <w:szCs w:val="14"/>
                                  <w:lang w:val="en-US"/>
                                </w:rPr>
                                <w:t>1%</w:t>
                              </w:r>
                            </w:p>
                          </w:txbxContent>
                        </wps:txbx>
                        <wps:bodyPr rot="0" vert="horz" wrap="none" lIns="0" tIns="0" rIns="0" bIns="0" anchor="t" anchorCtr="0" upright="1">
                          <a:spAutoFit/>
                        </wps:bodyPr>
                      </wps:wsp>
                      <wps:wsp>
                        <wps:cNvPr id="251" name="Rectangle 32"/>
                        <wps:cNvSpPr>
                          <a:spLocks noChangeArrowheads="1"/>
                        </wps:cNvSpPr>
                        <wps:spPr bwMode="auto">
                          <a:xfrm>
                            <a:off x="1962150" y="539750"/>
                            <a:ext cx="2032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smartTag w:uri="urn:schemas-microsoft-com:office:smarttags" w:element="place">
                                <w:r>
                                  <w:rPr>
                                    <w:rFonts w:ascii="Arial" w:hAnsi="Arial" w:cs="Arial"/>
                                    <w:color w:val="000000"/>
                                    <w:sz w:val="14"/>
                                    <w:szCs w:val="14"/>
                                    <w:lang w:val="en-US"/>
                                  </w:rPr>
                                  <w:t>ASIA</w:t>
                                </w:r>
                              </w:smartTag>
                            </w:p>
                          </w:txbxContent>
                        </wps:txbx>
                        <wps:bodyPr rot="0" vert="horz" wrap="none" lIns="0" tIns="0" rIns="0" bIns="0" anchor="t" anchorCtr="0" upright="1">
                          <a:spAutoFit/>
                        </wps:bodyPr>
                      </wps:wsp>
                      <wps:wsp>
                        <wps:cNvPr id="252" name="Rectangle 33"/>
                        <wps:cNvSpPr>
                          <a:spLocks noChangeArrowheads="1"/>
                        </wps:cNvSpPr>
                        <wps:spPr bwMode="auto">
                          <a:xfrm>
                            <a:off x="2007870" y="662305"/>
                            <a:ext cx="1289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color w:val="000000"/>
                                  <w:sz w:val="14"/>
                                  <w:szCs w:val="14"/>
                                  <w:lang w:val="en-US"/>
                                </w:rPr>
                                <w:t>1%</w:t>
                              </w:r>
                            </w:p>
                          </w:txbxContent>
                        </wps:txbx>
                        <wps:bodyPr rot="0" vert="horz" wrap="none" lIns="0" tIns="0" rIns="0" bIns="0" anchor="t" anchorCtr="0" upright="1">
                          <a:spAutoFit/>
                        </wps:bodyPr>
                      </wps:wsp>
                      <wps:wsp>
                        <wps:cNvPr id="253" name="Rectangle 34"/>
                        <wps:cNvSpPr>
                          <a:spLocks noChangeArrowheads="1"/>
                        </wps:cNvSpPr>
                        <wps:spPr bwMode="auto">
                          <a:xfrm>
                            <a:off x="1035685" y="417195"/>
                            <a:ext cx="3168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color w:val="000000"/>
                                  <w:sz w:val="14"/>
                                  <w:szCs w:val="14"/>
                                  <w:lang w:val="en-US"/>
                                </w:rPr>
                                <w:t>BRAZIL</w:t>
                              </w:r>
                            </w:p>
                          </w:txbxContent>
                        </wps:txbx>
                        <wps:bodyPr rot="0" vert="horz" wrap="none" lIns="0" tIns="0" rIns="0" bIns="0" anchor="t" anchorCtr="0" upright="1">
                          <a:spAutoFit/>
                        </wps:bodyPr>
                      </wps:wsp>
                      <wps:wsp>
                        <wps:cNvPr id="254" name="Rectangle 35"/>
                        <wps:cNvSpPr>
                          <a:spLocks noChangeArrowheads="1"/>
                        </wps:cNvSpPr>
                        <wps:spPr bwMode="auto">
                          <a:xfrm>
                            <a:off x="1135380" y="539750"/>
                            <a:ext cx="1289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color w:val="000000"/>
                                  <w:sz w:val="14"/>
                                  <w:szCs w:val="14"/>
                                  <w:lang w:val="en-US"/>
                                </w:rPr>
                                <w:t>4%</w:t>
                              </w:r>
                            </w:p>
                          </w:txbxContent>
                        </wps:txbx>
                        <wps:bodyPr rot="0" vert="horz" wrap="none" lIns="0" tIns="0" rIns="0" bIns="0" anchor="t" anchorCtr="0" upright="1">
                          <a:spAutoFit/>
                        </wps:bodyPr>
                      </wps:wsp>
                      <wps:wsp>
                        <wps:cNvPr id="255" name="Rectangle 36"/>
                        <wps:cNvSpPr>
                          <a:spLocks noChangeArrowheads="1"/>
                        </wps:cNvSpPr>
                        <wps:spPr bwMode="auto">
                          <a:xfrm>
                            <a:off x="2780030" y="932815"/>
                            <a:ext cx="2717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color w:val="000000"/>
                                  <w:sz w:val="14"/>
                                  <w:szCs w:val="14"/>
                                  <w:lang w:val="en-US"/>
                                </w:rPr>
                                <w:t>USA</w:t>
                              </w:r>
                            </w:p>
                          </w:txbxContent>
                        </wps:txbx>
                        <wps:bodyPr rot="0" vert="horz" wrap="none" lIns="0" tIns="0" rIns="0" bIns="0" anchor="t" anchorCtr="0" upright="1">
                          <a:spAutoFit/>
                        </wps:bodyPr>
                      </wps:wsp>
                      <wps:wsp>
                        <wps:cNvPr id="256" name="Rectangle 37"/>
                        <wps:cNvSpPr>
                          <a:spLocks noChangeArrowheads="1"/>
                        </wps:cNvSpPr>
                        <wps:spPr bwMode="auto">
                          <a:xfrm>
                            <a:off x="2816225" y="1055370"/>
                            <a:ext cx="1784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E3B" w:rsidRDefault="00464E3B" w:rsidP="00437440">
                              <w:r>
                                <w:rPr>
                                  <w:rFonts w:ascii="Arial" w:hAnsi="Arial" w:cs="Arial"/>
                                  <w:color w:val="000000"/>
                                  <w:sz w:val="14"/>
                                  <w:szCs w:val="14"/>
                                  <w:lang w:val="en-US"/>
                                </w:rPr>
                                <w:t>60%</w:t>
                              </w:r>
                            </w:p>
                          </w:txbxContent>
                        </wps:txbx>
                        <wps:bodyPr rot="0" vert="horz" wrap="none" lIns="0" tIns="0" rIns="0" bIns="0" anchor="t" anchorCtr="0" upright="1">
                          <a:spAutoFit/>
                        </wps:bodyPr>
                      </wps:wsp>
                      <wps:wsp>
                        <wps:cNvPr id="257" name="Rectangle 38"/>
                        <wps:cNvSpPr>
                          <a:spLocks noChangeArrowheads="1"/>
                        </wps:cNvSpPr>
                        <wps:spPr bwMode="auto">
                          <a:xfrm>
                            <a:off x="45720" y="40640"/>
                            <a:ext cx="3434080" cy="198818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39"/>
                        <wps:cNvSpPr>
                          <a:spLocks noChangeArrowheads="1"/>
                        </wps:cNvSpPr>
                        <wps:spPr bwMode="auto">
                          <a:xfrm>
                            <a:off x="99695" y="1864995"/>
                            <a:ext cx="107251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41"/>
                        <wps:cNvSpPr>
                          <a:spLocks noChangeArrowheads="1"/>
                        </wps:cNvSpPr>
                        <wps:spPr bwMode="auto">
                          <a:xfrm>
                            <a:off x="2507615" y="1864995"/>
                            <a:ext cx="83566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115C604" id="Lienzo 262" o:spid="_x0000_s1026" editas="canvas" style="position:absolute;left:0;text-align:left;margin-left:98.1pt;margin-top:8.35pt;width:279pt;height:166.75pt;z-index:251645952" coordsize="35433,2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433;height:21177;visibility:visible;mso-wrap-style:square">
                  <v:fill o:detectmouseclick="t"/>
                  <v:path o:connecttype="none"/>
                </v:shape>
                <v:rect id="Rectangle 5" o:spid="_x0000_s1028" style="position:absolute;left:457;top:406;width:34341;height:19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" strokeweight="0"/>
                <v:shape id="Freeform 6" o:spid="_x0000_s1029" style="position:absolute;left:16992;top:8750;width:451;height:3194;visibility:visible;mso-wrap-style:square;v-text-anchor:top" coordsize="7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" path="m71,245l,,,258,71,503r,-258xe" fillcolor="#804040" strokeweight="39e-5mm">
                  <v:path arrowok="t" o:connecttype="custom" o:connectlocs="45085,155575;0,0;0,163830;45085,319405;45085,155575" o:connectangles="0,0,0,0,0"/>
                </v:shape>
                <v:shape id="Freeform 7" o:spid="_x0000_s1030" style="position:absolute;left:16992;top:8750;width:451;height:1556;visibility:visible;mso-wrap-style:square;v-text-anchor:top" coordsize="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" path="m,l14,,57,,71,r,245l,xe" fillcolor="#ff8080" strokeweight="39e-5mm">
                  <v:path arrowok="t" o:connecttype="custom" o:connectlocs="0,0;8890,0;36195,0;45085,0;45085,155575;0,0" o:connectangles="0,0,0,0,0,0"/>
                </v:shape>
                <v:shape id="Freeform 8" o:spid="_x0000_s1031" style="position:absolute;left:17170;top:6623;width:2273;height:2127;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" path="m25,l21,,,26e" filled="f" strokeweight="0">
                  <v:path arrowok="t" o:connecttype="custom" o:connectlocs="227330,0;190957,0;0,212725" o:connectangles="0,0,0"/>
                </v:shape>
                <v:shape id="Freeform 9" o:spid="_x0000_s1032" style="position:absolute;left:16446;top:8750;width:908;height:3194;visibility:visible;mso-wrap-style:square;v-text-anchor:top" coordsize="14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" path="m143,245l,,,258,143,503r,-258xe" fillcolor="#303" strokeweight="39e-5mm">
                  <v:path arrowok="t" o:connecttype="custom" o:connectlocs="90805,155575;0,0;0,163830;90805,319405;90805,155575" o:connectangles="0,0,0,0,0"/>
                </v:shape>
                <v:shape id="Freeform 10" o:spid="_x0000_s1033" style="position:absolute;left:16446;top:8750;width:908;height:1556;visibility:visible;mso-wrap-style:square;v-text-anchor:top" coordsize="14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" path="m,l14,,57,,71,r72,245l,xe" fillcolor="#606" strokeweight="39e-5mm">
                  <v:path arrowok="t" o:connecttype="custom" o:connectlocs="0,0;8890,0;36195,0;45085,0;90805,155575;0,0" o:connectangles="0,0,0,0,0,0"/>
                </v:shape>
                <v:shape id="Freeform 11" o:spid="_x0000_s1034" style="position:absolute;left:16173;top:6953;width:451;height:1797;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" path="m,l,4,5,22e" filled="f" strokeweight="0">
                  <v:path arrowok="t" o:connecttype="custom" o:connectlocs="0,0;0,32674;45085,179705" o:connectangles="0,0,0"/>
                </v:shape>
                <v:shape id="Freeform 12" o:spid="_x0000_s1035" style="position:absolute;left:14535;top:8915;width:2546;height:3029;visibility:visible;mso-wrap-style:square;v-text-anchor:top" coordsize="40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" path="m401,219l,,,258,401,477r,-258xe" fillcolor="#668080" strokeweight="39e-5mm">
                  <v:path arrowok="t" o:connecttype="custom" o:connectlocs="254635,139065;0,0;0,163830;254635,302895;254635,139065" o:connectangles="0,0,0,0,0"/>
                </v:shape>
                <v:shape id="Freeform 13" o:spid="_x0000_s1036" style="position:absolute;left:14535;top:8750;width:2546;height:1556;visibility:visible;mso-wrap-style:square;v-text-anchor:top" coordsize="4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" path="m,13r43,l86,13,129,r43,l215,r43,l401,245,,13xe" fillcolor="#cff" strokeweight="39e-5mm">
                  <v:path arrowok="t" o:connecttype="custom" o:connectlocs="0,8255;27305,8255;54610,8255;81915,0;109220,0;136525,0;163830,0;254635,155575;0,8255" o:connectangles="0,0,0,0,0,0,0,0,0"/>
                </v:shape>
                <v:shape id="Freeform 14" o:spid="_x0000_s1037" style="position:absolute;left:13811;top:5397;width:1454;height:3435;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" path="m,l4,,16,42e" filled="f" strokeweight="0">
                  <v:path arrowok="t" o:connecttype="custom" o:connectlocs="0,0;36354,0;145415,343535" o:connectangles="0,0,0"/>
                </v:shape>
                <v:shape id="Freeform 15" o:spid="_x0000_s1038" style="position:absolute;left:9721;top:10140;width:6541;height:1969;visibility:visible;mso-wrap-style:square;v-text-anchor:top" coordsize="103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" path="m1030,52l,,,258r1030,52l1030,52xe" fillcolor="#808066" strokeweight="39e-5mm">
                  <v:path arrowok="t" o:connecttype="custom" o:connectlocs="654050,33020;0,0;0,163830;654050,196850;654050,33020" o:connectangles="0,0,0,0,0"/>
                </v:shape>
                <v:shape id="Freeform 16" o:spid="_x0000_s1039" style="position:absolute;left:9721;top:8997;width:6541;height:1474;visibility:visible;mso-wrap-style:square;v-text-anchor:top" coordsize="1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" path="m,180l14,167,29,155,57,142,71,129r29,-13l129,103,157,90r29,l229,77,257,64,300,52,343,39r43,l429,26r43,l529,13r43,l629,r401,232l,180xe" fillcolor="#ffc" strokeweight="39e-5mm">
                  <v:path arrowok="t" o:connecttype="custom" o:connectlocs="0,114300;8890,106045;18415,98425;36195,90170;45085,81915;63500,73660;81915,65405;99695,57150;118110,57150;145415,48895;163195,40640;190500,33020;217805,24765;245110,24765;272415,16510;299720,16510;335915,8255;363220,8255;399415,0;654050,147320;0,114300" o:connectangles="0,0,0,0,0,0,0,0,0,0,0,0,0,0,0,0,0,0,0,0,0"/>
                </v:shape>
                <v:shape id="Freeform 17" o:spid="_x0000_s1040" style="position:absolute;left:10267;top:7524;width:724;height:1962;visibility:visible;mso-wrap-style:square;v-text-anchor:top"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" path="m,l4,,8,24e" filled="f" strokeweight="0">
                  <v:path arrowok="t" o:connecttype="custom" o:connectlocs="0,0;36195,0;72390,196215" o:connectangles="0,0,0"/>
                </v:shape>
                <v:shape id="Freeform 18" o:spid="_x0000_s1041" style="position:absolute;left:9359;top:10877;width:3087;height:2946;visibility:visible;mso-wrap-style:square;v-text-anchor:top" coordsize="4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" path="m486,206l443,194r-43,l343,181,300,168,272,155r-43,l186,142,157,129,128,116,100,103,86,90,57,78,43,65,28,52,14,39,,26,,13,,,,258r,13l,284r14,13l28,309r15,13l57,335r29,13l100,361r28,13l157,387r29,13l229,413r43,l300,425r43,13l400,451r43,l486,464r,-258xe" fillcolor="#4d1a33" strokeweight="39e-5mm">
                  <v:path arrowok="t" o:connecttype="custom" o:connectlocs="308610,130810;281305,123190;254000,123190;217805,114935;190500,106680;172720,98425;145415,98425;118110,90170;99695,81915;81280,73660;63500,65405;54610,57150;36195,49530;27305,41275;17780,33020;8890,24765;0,16510;0,8255;0,0;0,163830;0,172085;0,180340;8890,188595;17780,196215;27305,204470;36195,212725;54610,220980;63500,229235;81280,237490;99695,245745;118110,254000;145415,262255;172720,262255;190500,269875;217805,278130;254000,286385;281305,286385;308610,294640;308610,130810" o:connectangles="0,0,0,0,0,0,0,0,0,0,0,0,0,0,0,0,0,0,0,0,0,0,0,0,0,0,0,0,0,0,0,0,0,0,0,0,0,0,0"/>
                </v:shape>
                <v:shape id="Freeform 19" o:spid="_x0000_s1042" style="position:absolute;left:12446;top:10877;width:3543;height:2946;visibility:visible;mso-wrap-style:square;v-text-anchor:top" coordsize="55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" path="m558,l,206,,464,558,258,558,xe" fillcolor="#4d1a33" strokeweight="39e-5mm">
                  <v:path arrowok="t" o:connecttype="custom" o:connectlocs="354330,0;0,130810;0,294640;354330,163830;354330,0" o:connectangles="0,0,0,0,0"/>
                </v:shape>
                <v:shape id="Freeform 20" o:spid="_x0000_s1043" style="position:absolute;left:9359;top:10553;width:6630;height:1632;visibility:visible;mso-wrap-style:square;v-text-anchor:top" coordsize="104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" path="m486,257l443,245r-57,l343,232,300,219,257,206,214,193r-28,l143,180,114,167,100,154,71,141,43,129,28,116,14,90,,77,,64,,51,,38,,26,14,13,14,,1044,51,486,257xe" fillcolor="#936" strokeweight="39e-5mm">
                  <v:path arrowok="t" o:connecttype="custom" o:connectlocs="308610,163195;281305,155575;245110,155575;217805,147320;190500,139065;163195,130810;135890,122555;118110,122555;90805,114300;72390,106045;63500,97790;45085,89535;27305,81915;17780,73660;8890,57150;0,48895;0,40640;0,32385;0,24130;0,16510;8890,8255;8890,0;662940,32385;308610,163195" o:connectangles="0,0,0,0,0,0,0,0,0,0,0,0,0,0,0,0,0,0,0,0,0,0,0,0"/>
                </v:shape>
                <v:shape id="Freeform 21" o:spid="_x0000_s1044" style="position:absolute;left:8083;top:13087;width:1727;height:65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" path="m,8r4,l19,e" filled="f" strokeweight="0">
                  <v:path arrowok="t" o:connecttype="custom" o:connectlocs="0,65405;36362,65405;172720,0" o:connectangles="0,0,0"/>
                </v:shape>
                <v:shape id="Freeform 22" o:spid="_x0000_s1045" style="position:absolute;left:15538;top:10795;width:10262;height:3194;visibility:visible;mso-wrap-style:square;v-text-anchor:top" coordsize="161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" path="m1616,r,13l1602,26r,13l1588,52r-15,13l1559,78r-28,13l1516,103r-28,13l1459,129r-29,l1387,142r-28,13l1316,168r-43,13l1230,181r-43,13l1144,207r-43,l1044,219r-57,l944,219r-57,13l829,232r-42,l729,245r-57,l601,245r-58,l486,245r-57,l372,232r-43,l271,232r-57,l157,219r-57,l57,207,,207,,464r57,l100,477r57,l214,490r57,l329,490r43,l429,503r57,l543,503r58,l672,503r57,l787,490r42,l887,490r57,-13l987,477r57,l1101,464r43,l1187,451r43,-13l1273,438r43,-12l1359,413r28,-13l1430,387r29,l1488,374r28,-13l1531,348r28,-13l1573,322r15,-12l1602,297r,-13l1616,271r,-13l1616,xe" fillcolor="#4d4d80" strokeweight="39e-5mm">
                  <v:path arrowok="t" o:connecttype="custom" o:connectlocs="1026160,8255;1017270,24765;998855,41275;972185,57785;944880,73660;908050,81915;862965,98425;808355,114935;753745,123190;699135,131445;626745,139065;563245,147320;499745,147320;426720,155575;344805,155575;272415,155575;208915,147320;135890,147320;63500,139065;0,131445;36195,294640;99695,302895;172085,311150;236220,311150;308610,319405;381635,319405;462915,319405;526415,311150;599440,302895;662940,302895;726440,294640;781050,278130;835660,270510;880745,254000;926465,245745;962660,229235;989965,212725;1008380,196850;1017270,180340;1026160,163830" o:connectangles="0,0,0,0,0,0,0,0,0,0,0,0,0,0,0,0,0,0,0,0,0,0,0,0,0,0,0,0,0,0,0,0,0,0,0,0,0,0,0,0"/>
                </v:shape>
                <v:shape id="Freeform 23" o:spid="_x0000_s1046" style="position:absolute;left:15538;top:9245;width:10262;height:3105;visibility:visible;mso-wrap-style:square;v-text-anchor:top" coordsize="161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" path="m558,r57,l672,r72,l801,r57,l901,13r57,l1015,25r58,l1116,38r43,l1230,51r29,13l1302,64r43,13l1373,90r43,13l1459,116r29,12l1502,128r29,13l1559,167r14,13l1588,180r14,13l1602,219r14,13l1616,244r,13l1602,270r,13l1588,296r-15,13l1559,322r-28,13l1502,347r-14,13l1459,373r-43,13l1387,386r-42,13l1302,412r-43,13l1230,438r-71,l1116,451r-43,l1015,463r-42,l901,476r-43,l801,476r-57,l686,489r-71,l558,489r-58,l457,489,372,476r-43,l271,476r-57,l171,463r-71,l57,451,,451,558,244,558,xe" fillcolor="#99f" strokeweight="39e-5mm">
                  <v:path arrowok="t" o:connecttype="custom" o:connectlocs="390525,0;472440,0;544830,0;608330,8255;681355,15875;735965,24130;799465,40640;854075,48895;899160,65405;944880,81280;972185,89535;998855,114300;1017270,122555;1026160,147320;1026160,163195;1017270,179705;998855,196215;972185,212725;944880,228600;899160,245110;854075,253365;799465,269875;735965,278130;681355,286385;617855,294005;544830,302260;472440,302260;390525,310515;317500,310515;236220,302260;172085,302260;108585,294005;36195,286385;354330,154940" o:connectangles="0,0,0,0,0,0,0,0,0,0,0,0,0,0,0,0,0,0,0,0,0,0,0,0,0,0,0,0,0,0,0,0,0,0"/>
                </v:shape>
                <v:shape id="Freeform 24" o:spid="_x0000_s1047" style="position:absolute;left:25527;top:11944;width:3543;height:895;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" path="m39,r,4l,11e" filled="f" strokeweight="0">
                  <v:path arrowok="t" o:connecttype="custom" o:connectlocs="354330,0;354330,32558;0,89535" o:connectangles="0,0,0"/>
                </v:shape>
                <v:rect id="Rectangle 25" o:spid="_x0000_s1048" style="position:absolute;left:5181;top:1060;width:23616;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464E3B" w:rsidRDefault="00464E3B" w:rsidP="00437440">
                        <w:r>
                          <w:rPr>
                            <w:rFonts w:ascii="Arial" w:hAnsi="Arial" w:cs="Arial"/>
                            <w:b/>
                            <w:bCs/>
                            <w:color w:val="000000"/>
                            <w:sz w:val="14"/>
                            <w:szCs w:val="14"/>
                            <w:lang w:val="en-US"/>
                          </w:rPr>
                          <w:t>Destination of our exports (1992-2012)</w:t>
                        </w:r>
                      </w:p>
                    </w:txbxContent>
                  </v:textbox>
                </v:rect>
                <v:rect id="Rectangle 26" o:spid="_x0000_s1049" style="position:absolute;left:4540;top:12515;width:351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464E3B" w:rsidRDefault="00464E3B" w:rsidP="00437440">
                        <w:smartTag w:uri="urn:schemas-microsoft-com:office:smarttags" w:element="country-region">
                          <w:smartTag w:uri="urn:schemas-microsoft-com:office:smarttags" w:element="place">
                            <w:r>
                              <w:rPr>
                                <w:rFonts w:ascii="Arial" w:hAnsi="Arial" w:cs="Arial"/>
                                <w:color w:val="000000"/>
                                <w:sz w:val="14"/>
                                <w:szCs w:val="14"/>
                                <w:lang w:val="en-US"/>
                              </w:rPr>
                              <w:t>MEXICO</w:t>
                            </w:r>
                          </w:smartTag>
                        </w:smartTag>
                      </w:p>
                    </w:txbxContent>
                  </v:textbox>
                </v:rect>
                <v:rect id="Rectangle 27" o:spid="_x0000_s1050" style="position:absolute;left:5270;top:13741;width:178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464E3B" w:rsidRDefault="00464E3B" w:rsidP="00437440">
                        <w:r>
                          <w:rPr>
                            <w:rFonts w:ascii="Arial" w:hAnsi="Arial" w:cs="Arial"/>
                            <w:color w:val="000000"/>
                            <w:sz w:val="14"/>
                            <w:szCs w:val="14"/>
                            <w:lang w:val="en-US"/>
                          </w:rPr>
                          <w:t>19%</w:t>
                        </w:r>
                      </w:p>
                    </w:txbxContent>
                  </v:textbox>
                </v:rect>
                <v:rect id="Rectangle 28" o:spid="_x0000_s1051" style="position:absolute;left:5270;top:6299;width:4699;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464E3B" w:rsidRDefault="00464E3B" w:rsidP="00437440">
                        <w:smartTag w:uri="urn:schemas-microsoft-com:office:smarttags" w:element="country-region">
                          <w:smartTag w:uri="urn:schemas-microsoft-com:office:smarttags" w:element="place">
                            <w:r>
                              <w:rPr>
                                <w:rFonts w:ascii="Arial" w:hAnsi="Arial" w:cs="Arial"/>
                                <w:color w:val="000000"/>
                                <w:sz w:val="14"/>
                                <w:szCs w:val="14"/>
                                <w:lang w:val="en-US"/>
                              </w:rPr>
                              <w:t>COLOMBIA</w:t>
                            </w:r>
                          </w:smartTag>
                        </w:smartTag>
                      </w:p>
                    </w:txbxContent>
                  </v:textbox>
                </v:rect>
                <v:rect id="Rectangle 29" o:spid="_x0000_s1052" style="position:absolute;left:6724;top:7524;width:1785;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464E3B" w:rsidRDefault="00464E3B" w:rsidP="00437440">
                        <w:r>
                          <w:rPr>
                            <w:rFonts w:ascii="Arial" w:hAnsi="Arial" w:cs="Arial"/>
                            <w:color w:val="000000"/>
                            <w:sz w:val="14"/>
                            <w:szCs w:val="14"/>
                            <w:lang w:val="en-US"/>
                          </w:rPr>
                          <w:t>fifteen%</w:t>
                        </w:r>
                      </w:p>
                    </w:txbxContent>
                  </v:textbox>
                </v:rect>
                <v:rect id="Rectangle 30" o:spid="_x0000_s1053" style="position:absolute;left:14262;top:4337;width:3759;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464E3B" w:rsidRDefault="00464E3B" w:rsidP="00437440">
                        <w:r>
                          <w:rPr>
                            <w:rFonts w:ascii="Arial" w:hAnsi="Arial" w:cs="Arial"/>
                            <w:color w:val="000000"/>
                            <w:sz w:val="14"/>
                            <w:szCs w:val="14"/>
                            <w:lang w:val="en-US"/>
                          </w:rPr>
                          <w:t>EUROPE</w:t>
                        </w:r>
                      </w:p>
                    </w:txbxContent>
                  </v:textbox>
                </v:rect>
                <v:rect id="Rectangle 31" o:spid="_x0000_s1054" style="position:absolute;left:15443;top:5562;width:128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464E3B" w:rsidRDefault="00464E3B" w:rsidP="00437440">
                        <w:r>
                          <w:rPr>
                            <w:rFonts w:ascii="Arial" w:hAnsi="Arial" w:cs="Arial"/>
                            <w:color w:val="000000"/>
                            <w:sz w:val="14"/>
                            <w:szCs w:val="14"/>
                            <w:lang w:val="en-US"/>
                          </w:rPr>
                          <w:t>1%</w:t>
                        </w:r>
                      </w:p>
                    </w:txbxContent>
                  </v:textbox>
                </v:rect>
                <v:rect id="Rectangle 32" o:spid="_x0000_s1055" style="position:absolute;left:19621;top:5397;width:2032;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464E3B" w:rsidRDefault="00464E3B" w:rsidP="00437440">
                        <w:smartTag w:uri="urn:schemas-microsoft-com:office:smarttags" w:element="place">
                          <w:r>
                            <w:rPr>
                              <w:rFonts w:ascii="Arial" w:hAnsi="Arial" w:cs="Arial"/>
                              <w:color w:val="000000"/>
                              <w:sz w:val="14"/>
                              <w:szCs w:val="14"/>
                              <w:lang w:val="en-US"/>
                            </w:rPr>
                            <w:t>ASIA</w:t>
                          </w:r>
                        </w:smartTag>
                      </w:p>
                    </w:txbxContent>
                  </v:textbox>
                </v:rect>
                <v:rect id="Rectangle 33" o:spid="_x0000_s1056" style="position:absolute;left:20078;top:6623;width:1289;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464E3B" w:rsidRDefault="00464E3B" w:rsidP="00437440">
                        <w:r>
                          <w:rPr>
                            <w:rFonts w:ascii="Arial" w:hAnsi="Arial" w:cs="Arial"/>
                            <w:color w:val="000000"/>
                            <w:sz w:val="14"/>
                            <w:szCs w:val="14"/>
                            <w:lang w:val="en-US"/>
                          </w:rPr>
                          <w:t>1%</w:t>
                        </w:r>
                      </w:p>
                    </w:txbxContent>
                  </v:textbox>
                </v:rect>
                <v:rect id="Rectangle 34" o:spid="_x0000_s1057" style="position:absolute;left:10356;top:4171;width:316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464E3B" w:rsidRDefault="00464E3B" w:rsidP="00437440">
                        <w:r>
                          <w:rPr>
                            <w:rFonts w:ascii="Arial" w:hAnsi="Arial" w:cs="Arial"/>
                            <w:color w:val="000000"/>
                            <w:sz w:val="14"/>
                            <w:szCs w:val="14"/>
                            <w:lang w:val="en-US"/>
                          </w:rPr>
                          <w:t>BRAZIL</w:t>
                        </w:r>
                      </w:p>
                    </w:txbxContent>
                  </v:textbox>
                </v:rect>
                <v:rect id="Rectangle 35" o:spid="_x0000_s1058" style="position:absolute;left:11353;top:5397;width:128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464E3B" w:rsidRDefault="00464E3B" w:rsidP="00437440">
                        <w:r>
                          <w:rPr>
                            <w:rFonts w:ascii="Arial" w:hAnsi="Arial" w:cs="Arial"/>
                            <w:color w:val="000000"/>
                            <w:sz w:val="14"/>
                            <w:szCs w:val="14"/>
                            <w:lang w:val="en-US"/>
                          </w:rPr>
                          <w:t>4%</w:t>
                        </w:r>
                      </w:p>
                    </w:txbxContent>
                  </v:textbox>
                </v:rect>
                <v:rect id="Rectangle 36" o:spid="_x0000_s1059" style="position:absolute;left:27800;top:9328;width:2718;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464E3B" w:rsidRDefault="00464E3B" w:rsidP="00437440">
                        <w:r>
                          <w:rPr>
                            <w:rFonts w:ascii="Arial" w:hAnsi="Arial" w:cs="Arial"/>
                            <w:color w:val="000000"/>
                            <w:sz w:val="14"/>
                            <w:szCs w:val="14"/>
                            <w:lang w:val="en-US"/>
                          </w:rPr>
                          <w:t>USA</w:t>
                        </w:r>
                      </w:p>
                    </w:txbxContent>
                  </v:textbox>
                </v:rect>
                <v:rect id="Rectangle 37" o:spid="_x0000_s1060" style="position:absolute;left:28162;top:10553;width:178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464E3B" w:rsidRDefault="00464E3B" w:rsidP="00437440">
                        <w:r>
                          <w:rPr>
                            <w:rFonts w:ascii="Arial" w:hAnsi="Arial" w:cs="Arial"/>
                            <w:color w:val="000000"/>
                            <w:sz w:val="14"/>
                            <w:szCs w:val="14"/>
                            <w:lang w:val="en-US"/>
                          </w:rPr>
                          <w:t>60%</w:t>
                        </w:r>
                      </w:p>
                    </w:txbxContent>
                  </v:textbox>
                </v:rect>
                <v:rect id="Rectangle 38" o:spid="_x0000_s1061" style="position:absolute;left:457;top:406;width:34341;height:19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" filled="f" strokeweight="0"/>
                <v:rect id="Rectangle 39" o:spid="_x0000_s1062" style="position:absolute;left:996;top:18649;width:1072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v:rect id="Rectangle 41" o:spid="_x0000_s1063" style="position:absolute;left:25076;top:18649;width:835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" filled="f" stroked="f"/>
              </v:group>
            </w:pict>
          </mc:Fallback>
        </mc:AlternateContent>
      </w: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b/>
          <w:bCs/>
          <w:color w:val="000000"/>
          <w:u w:val="single"/>
        </w:rPr>
      </w:pPr>
    </w:p>
    <w:p w:rsidR="00437440" w:rsidRPr="000733F9" w:rsidRDefault="00437440" w:rsidP="00437440">
      <w:pPr>
        <w:autoSpaceDE w:val="0"/>
        <w:autoSpaceDN w:val="0"/>
        <w:adjustRightInd w:val="0"/>
        <w:spacing w:after="0" w:line="240" w:lineRule="auto"/>
        <w:jc w:val="both"/>
        <w:rPr>
          <w:rFonts w:ascii="Arial" w:hAnsi="Arial" w:cs="Arial"/>
          <w:color w:val="000000"/>
        </w:rPr>
      </w:pPr>
    </w:p>
    <w:p w:rsidR="00437440" w:rsidRPr="000733F9" w:rsidRDefault="00437440" w:rsidP="00437440">
      <w:pPr>
        <w:autoSpaceDE w:val="0"/>
        <w:autoSpaceDN w:val="0"/>
        <w:adjustRightInd w:val="0"/>
        <w:spacing w:after="0" w:line="240" w:lineRule="auto"/>
        <w:jc w:val="both"/>
        <w:rPr>
          <w:rFonts w:ascii="Arial" w:hAnsi="Arial" w:cs="Arial"/>
          <w:color w:val="000000"/>
        </w:rPr>
      </w:pPr>
    </w:p>
    <w:p w:rsidR="00437440" w:rsidRPr="000733F9" w:rsidRDefault="00437440" w:rsidP="00437440">
      <w:pPr>
        <w:autoSpaceDE w:val="0"/>
        <w:autoSpaceDN w:val="0"/>
        <w:adjustRightInd w:val="0"/>
        <w:spacing w:after="0" w:line="240" w:lineRule="auto"/>
        <w:jc w:val="both"/>
        <w:rPr>
          <w:rFonts w:ascii="Arial" w:hAnsi="Arial" w:cs="Arial"/>
          <w:color w:val="000000"/>
        </w:rPr>
      </w:pPr>
    </w:p>
    <w:p w:rsidR="00D97AC1" w:rsidRPr="009A41DB" w:rsidRDefault="00D97AC1" w:rsidP="00D97AC1">
      <w:pPr>
        <w:autoSpaceDE w:val="0"/>
        <w:autoSpaceDN w:val="0"/>
        <w:adjustRightInd w:val="0"/>
        <w:spacing w:after="0" w:line="240" w:lineRule="auto"/>
        <w:ind w:firstLine="1985"/>
        <w:jc w:val="both"/>
        <w:rPr>
          <w:rFonts w:ascii="Arial" w:hAnsi="Arial" w:cs="Arial"/>
          <w:b/>
          <w:color w:val="000000"/>
          <w:sz w:val="18"/>
          <w:szCs w:val="18"/>
        </w:rPr>
      </w:pPr>
      <w:r w:rsidRPr="009A41DB">
        <w:rPr>
          <w:rFonts w:ascii="Arial" w:hAnsi="Arial" w:cs="Arial"/>
          <w:b/>
          <w:color w:val="000000"/>
          <w:sz w:val="18"/>
          <w:szCs w:val="18"/>
        </w:rPr>
        <w:t>Source: IIAP- ALTO AMAZONAS</w:t>
      </w:r>
    </w:p>
    <w:p w:rsidR="00D97AC1" w:rsidRPr="000733F9" w:rsidRDefault="00D97AC1" w:rsidP="00D97AC1">
      <w:pPr>
        <w:autoSpaceDE w:val="0"/>
        <w:autoSpaceDN w:val="0"/>
        <w:adjustRightInd w:val="0"/>
        <w:spacing w:after="0" w:line="240" w:lineRule="auto"/>
        <w:ind w:firstLine="1985"/>
        <w:jc w:val="both"/>
        <w:rPr>
          <w:rFonts w:ascii="Arial" w:hAnsi="Arial" w:cs="Arial"/>
          <w:b/>
          <w:color w:val="000000"/>
        </w:rPr>
      </w:pP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 xml:space="preserve">Fish fauna of the Amazon basin is considered the richest on the planet, which hidrobiological potential has a biomass of more than 748 identified species, which is now operated by craftsmen for self-supply and marketing, also existing fishing ornamental, which it is usually done with simple fishing gear and destined principally for export.</w:t>
      </w:r>
      <w:proofErr w:type="spellStart"/>
      <w:proofErr w:type="spellEnd"/>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 xml:space="preserve">Similarly aquatic fauna contains about 697 species, develop their mechanisms bioreproducción, using flood areas where the dispersion is favorable as well as feeding and breeding. In the lowlands it has been estimated about 60 000 km2 of floodplain. The fishing potential in the Amazon River ichthyomass estimates a rate of</w:t>
      </w:r>
      <w:proofErr w:type="spellStart"/>
      <w:proofErr w:type="spellEnd"/>
      <w:proofErr w:type="spellStart"/>
      <w:proofErr w:type="spellEnd"/>
      <w:smartTag w:uri="urn:schemas-microsoft-com:office:smarttags" w:element="metricconverter">
        <w:smartTagPr>
          <w:attr w:name="ProductID" w:val="61 a"/>
        </w:smartTagPr>
        <w:r w:rsidRPr="000733F9">
          <w:rPr>
            <w:rFonts w:ascii="Arial" w:hAnsi="Arial" w:cs="Arial"/>
            <w:color w:val="000000"/>
          </w:rPr>
          <w:t>61</w:t>
        </w:r>
      </w:smartTag>
      <w:r w:rsidRPr="000733F9">
        <w:rPr>
          <w:rFonts w:ascii="Arial" w:hAnsi="Arial" w:cs="Arial"/>
          <w:color w:val="000000"/>
        </w:rPr>
        <w:t xml:space="preserve">151 kg / ha. white water and</w:t>
      </w:r>
      <w:smartTag w:uri="urn:schemas-microsoft-com:office:smarttags" w:element="metricconverter">
        <w:smartTagPr>
          <w:attr w:name="ProductID" w:val="31 a"/>
        </w:smartTagPr>
        <w:r w:rsidRPr="000733F9">
          <w:rPr>
            <w:rFonts w:ascii="Arial" w:hAnsi="Arial" w:cs="Arial"/>
            <w:color w:val="000000"/>
          </w:rPr>
          <w:t>31</w:t>
        </w:r>
      </w:smartTag>
      <w:r w:rsidRPr="000733F9">
        <w:rPr>
          <w:rFonts w:ascii="Arial" w:hAnsi="Arial" w:cs="Arial"/>
          <w:color w:val="000000"/>
        </w:rPr>
        <w:t xml:space="preserve"> 147 kg / ha in sewage.</w:t>
      </w: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 xml:space="preserve">artisanal fisheries for species for human consumption and for export ornamental species is mostly practiced. Among the main species caught for human consumption it has at large, as the paiche and large Amazon catfish (gold, maiden, tower etc.); and minor species gamitana, menhaden, halibut and sea bass, among the more desirable, which will also come captive breeding (pisigranjas).</w:t>
      </w:r>
      <w:proofErr w:type="spellStart"/>
      <w:proofErr w:type="spellEnd"/>
      <w:proofErr w:type="spellStart"/>
      <w:proofErr w:type="spellEnd"/>
      <w:proofErr w:type="spellStart"/>
      <w:proofErr w:type="spellEnd"/>
    </w:p>
    <w:p w:rsidR="000853CC" w:rsidRPr="000733F9" w:rsidRDefault="000853CC" w:rsidP="00437440">
      <w:pPr>
        <w:autoSpaceDE w:val="0"/>
        <w:autoSpaceDN w:val="0"/>
        <w:adjustRightInd w:val="0"/>
        <w:spacing w:after="0" w:line="240" w:lineRule="auto"/>
        <w:ind w:left="426"/>
        <w:jc w:val="both"/>
        <w:rPr>
          <w:rFonts w:ascii="Arial" w:hAnsi="Arial" w:cs="Arial"/>
          <w:color w:val="000000"/>
        </w:rPr>
      </w:pP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 xml:space="preserve">Ornamental species whose main market to the United States, however, are also exported to Germany, France, Japan and Taiwan. Best species listed are peruvianus tigrinus, the arawana, fish and stripes tower among the larger species, they are also highly prized small species like Bleeding Heart and a wide range of armored catfish.</w:t>
      </w:r>
      <w:proofErr w:type="spellStart"/>
      <w:proofErr w:type="spellEnd"/>
      <w:proofErr w:type="spellStart"/>
      <w:proofErr w:type="spellEnd"/>
      <w:proofErr w:type="spellStart"/>
      <w:proofErr w:type="spellEnd"/>
      <w:proofErr w:type="spellStart"/>
      <w:proofErr w:type="spellEnd"/>
      <w:proofErr w:type="spellStart"/>
      <w:proofErr w:type="spellEnd"/>
    </w:p>
    <w:p w:rsidR="000853CC" w:rsidRPr="000733F9" w:rsidRDefault="000853CC" w:rsidP="00437440">
      <w:pPr>
        <w:autoSpaceDE w:val="0"/>
        <w:autoSpaceDN w:val="0"/>
        <w:adjustRightInd w:val="0"/>
        <w:spacing w:after="0" w:line="240" w:lineRule="auto"/>
        <w:ind w:left="426"/>
        <w:jc w:val="both"/>
        <w:rPr>
          <w:rFonts w:ascii="Arial" w:hAnsi="Arial" w:cs="Arial"/>
          <w:color w:val="000000"/>
        </w:rPr>
      </w:pP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 xml:space="preserve">Production and marketing of these products are directed towards international markets, generating a non-traditional exportable called, which is insignificant compared to the same category of products exported from Peru to the world.</w:t>
      </w:r>
    </w:p>
    <w:p w:rsidR="000853CC" w:rsidRPr="000733F9" w:rsidRDefault="000853CC" w:rsidP="00437440">
      <w:pPr>
        <w:autoSpaceDE w:val="0"/>
        <w:autoSpaceDN w:val="0"/>
        <w:adjustRightInd w:val="0"/>
        <w:spacing w:after="0" w:line="240" w:lineRule="auto"/>
        <w:ind w:left="426"/>
        <w:jc w:val="both"/>
        <w:rPr>
          <w:rFonts w:ascii="Arial" w:hAnsi="Arial" w:cs="Arial"/>
          <w:color w:val="000000"/>
        </w:rPr>
      </w:pPr>
    </w:p>
    <w:p w:rsidR="000853CC"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lastRenderedPageBreak/>
        <w:t xml:space="preserve">Piache in Peru is among the lower reaches of Napo, Putumayo, Marañón, Ucayali rivers Pastaza and with abundance in the national reserve Pacaya - Samiria. To protect the species vedas ranging from October to February are established, but it is hardly respected by fishermen due to low control and high informality. It also prohibited the capture of specimens of paiche below the seventy meter long. Besides man paiches youth as potential enemies have some birds, while among predatory fish which ranks first is the piranha.</w:t>
      </w:r>
      <w:proofErr w:type="spellStart"/>
      <w:proofErr w:type="spellEnd"/>
      <w:proofErr w:type="spellStart"/>
      <w:proofErr w:type="spellEnd"/>
      <w:proofErr w:type="spellStart"/>
      <w:proofErr w:type="spellEnd"/>
    </w:p>
    <w:p w:rsidR="000853CC"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The species is more preferably in the state of dry salted state, instead of its fresh state as well as with the cod.</w:t>
      </w:r>
    </w:p>
    <w:p w:rsidR="00437440" w:rsidRPr="000733F9" w:rsidRDefault="00437440" w:rsidP="00437440">
      <w:pPr>
        <w:autoSpaceDE w:val="0"/>
        <w:autoSpaceDN w:val="0"/>
        <w:adjustRightInd w:val="0"/>
        <w:spacing w:after="0" w:line="240" w:lineRule="auto"/>
        <w:ind w:left="426"/>
        <w:jc w:val="both"/>
        <w:rPr>
          <w:rFonts w:ascii="Arial" w:hAnsi="Arial" w:cs="Arial"/>
          <w:color w:val="000000"/>
        </w:rPr>
      </w:pPr>
      <w:r w:rsidRPr="000733F9">
        <w:rPr>
          <w:rFonts w:ascii="Arial" w:hAnsi="Arial" w:cs="Arial"/>
          <w:color w:val="000000"/>
        </w:rPr>
        <w:t>Another way to market it with very good prospects as an ornamental fish is destined for the US market and Asia.</w:t>
      </w:r>
    </w:p>
    <w:p w:rsidR="00EF6F64" w:rsidRPr="000733F9" w:rsidRDefault="00EF6F64" w:rsidP="00437440">
      <w:pPr>
        <w:autoSpaceDE w:val="0"/>
        <w:autoSpaceDN w:val="0"/>
        <w:adjustRightInd w:val="0"/>
        <w:spacing w:after="0" w:line="240" w:lineRule="auto"/>
        <w:ind w:left="426"/>
        <w:jc w:val="both"/>
        <w:rPr>
          <w:rFonts w:ascii="Arial" w:hAnsi="Arial" w:cs="Arial"/>
          <w:color w:val="000000"/>
        </w:rPr>
      </w:pPr>
    </w:p>
    <w:p w:rsidR="00EF6F64" w:rsidRPr="000733F9" w:rsidRDefault="00EF6F64" w:rsidP="00EF6F64">
      <w:pPr>
        <w:autoSpaceDE w:val="0"/>
        <w:autoSpaceDN w:val="0"/>
        <w:adjustRightInd w:val="0"/>
        <w:spacing w:after="0" w:line="240" w:lineRule="auto"/>
        <w:ind w:left="426"/>
        <w:jc w:val="both"/>
        <w:rPr>
          <w:rFonts w:ascii="Arial" w:hAnsi="Arial" w:cs="Arial"/>
          <w:b/>
          <w:bCs/>
          <w:color w:val="000000"/>
          <w:u w:val="single"/>
          <w:lang w:val="es-ES"/>
        </w:rPr>
      </w:pPr>
      <w:r w:rsidRPr="000733F9">
        <w:rPr>
          <w:rFonts w:ascii="Arial" w:hAnsi="Arial" w:cs="Arial"/>
          <w:b/>
          <w:bCs/>
          <w:color w:val="000000"/>
          <w:u w:val="single"/>
          <w:lang w:val="es-ES"/>
        </w:rPr>
        <w:t xml:space="preserve">Current Status of Production Chain</w:t>
      </w:r>
    </w:p>
    <w:p w:rsidR="000853CC" w:rsidRPr="000733F9" w:rsidRDefault="000853CC" w:rsidP="00EF6F64">
      <w:pPr>
        <w:autoSpaceDE w:val="0"/>
        <w:autoSpaceDN w:val="0"/>
        <w:adjustRightInd w:val="0"/>
        <w:spacing w:after="0" w:line="240" w:lineRule="auto"/>
        <w:ind w:left="426"/>
        <w:jc w:val="both"/>
        <w:rPr>
          <w:rFonts w:ascii="Arial" w:hAnsi="Arial" w:cs="Arial"/>
          <w:bCs/>
          <w:color w:val="000000"/>
          <w:lang w:val="es-ES"/>
        </w:rPr>
      </w:pPr>
    </w:p>
    <w:p w:rsidR="00EF6F64" w:rsidRPr="000733F9" w:rsidRDefault="008E2327" w:rsidP="00EF6F64">
      <w:pPr>
        <w:autoSpaceDE w:val="0"/>
        <w:autoSpaceDN w:val="0"/>
        <w:adjustRightInd w:val="0"/>
        <w:spacing w:after="0" w:line="240" w:lineRule="auto"/>
        <w:ind w:left="426"/>
        <w:jc w:val="both"/>
        <w:rPr>
          <w:rFonts w:ascii="Arial" w:hAnsi="Arial" w:cs="Arial"/>
          <w:bCs/>
          <w:color w:val="000000"/>
          <w:lang w:val="es-ES"/>
        </w:rPr>
      </w:pPr>
      <w:r w:rsidRPr="000733F9">
        <w:rPr>
          <w:rFonts w:ascii="Arial" w:hAnsi="Arial" w:cs="Arial"/>
          <w:bCs/>
          <w:color w:val="000000"/>
          <w:lang w:val="es-ES"/>
        </w:rPr>
        <w:t>Currently the production chain is completely integrated fish, fish farmers sell their production individually, there are approximately 33 ponds with water mirrors ranging from 0.5 to one hectare, technical assistance in fish production is limited.</w:t>
      </w:r>
    </w:p>
    <w:p w:rsidR="008E2327" w:rsidRPr="000733F9" w:rsidRDefault="008E2327" w:rsidP="00EF6F64">
      <w:pPr>
        <w:autoSpaceDE w:val="0"/>
        <w:autoSpaceDN w:val="0"/>
        <w:adjustRightInd w:val="0"/>
        <w:spacing w:after="0" w:line="240" w:lineRule="auto"/>
        <w:ind w:left="426"/>
        <w:jc w:val="both"/>
        <w:rPr>
          <w:rFonts w:ascii="Arial" w:hAnsi="Arial" w:cs="Arial"/>
          <w:bCs/>
          <w:color w:val="000000"/>
          <w:lang w:val="es-ES"/>
        </w:rPr>
      </w:pPr>
    </w:p>
    <w:p w:rsidR="00EF6F64" w:rsidRPr="000733F9" w:rsidRDefault="00EF6F64" w:rsidP="00EF6F64">
      <w:pPr>
        <w:autoSpaceDE w:val="0"/>
        <w:autoSpaceDN w:val="0"/>
        <w:adjustRightInd w:val="0"/>
        <w:spacing w:after="0" w:line="240" w:lineRule="auto"/>
        <w:ind w:left="426"/>
        <w:jc w:val="both"/>
        <w:rPr>
          <w:rFonts w:ascii="Arial" w:hAnsi="Arial" w:cs="Arial"/>
          <w:bCs/>
          <w:color w:val="000000"/>
          <w:lang w:val="es-ES"/>
        </w:rPr>
      </w:pPr>
      <w:r w:rsidRPr="000733F9">
        <w:rPr>
          <w:rFonts w:ascii="Arial" w:hAnsi="Arial" w:cs="Arial"/>
          <w:bCs/>
          <w:color w:val="000000"/>
          <w:lang w:val="es-ES"/>
        </w:rPr>
        <w:t>In our environment, the IIAP, through the Directorate General for Promotion and Development, has been promoting the formal establishment of productive chains. Therefore, the State and the private productive sector face a challenge articulated work if left aside, could mean another lost opportunity for the country.</w:t>
      </w:r>
    </w:p>
    <w:p w:rsidR="00437440" w:rsidRPr="000733F9" w:rsidRDefault="00437440" w:rsidP="00437440">
      <w:pPr>
        <w:autoSpaceDE w:val="0"/>
        <w:autoSpaceDN w:val="0"/>
        <w:adjustRightInd w:val="0"/>
        <w:spacing w:after="0" w:line="240" w:lineRule="auto"/>
        <w:ind w:left="426"/>
        <w:jc w:val="both"/>
        <w:rPr>
          <w:rFonts w:ascii="Arial" w:hAnsi="Arial" w:cs="Arial"/>
          <w:b/>
          <w:color w:val="000000"/>
          <w:lang w:val="es-ES"/>
        </w:rPr>
      </w:pPr>
    </w:p>
    <w:p w:rsidR="00016116" w:rsidRPr="00395B98" w:rsidRDefault="00016116" w:rsidP="00C62DD3">
      <w:pPr>
        <w:pStyle w:val="Ttulo3"/>
        <w:ind w:left="426" w:hanging="568"/>
        <w:rPr>
          <w:rStyle w:val="Ttulo2Car"/>
          <w:rFonts w:cs="Arial"/>
          <w:i w:val="0"/>
          <w:sz w:val="22"/>
          <w:szCs w:val="22"/>
        </w:rPr>
      </w:pPr>
      <w:bookmarkStart w:id="73" w:name="_Toc496961789"/>
      <w:bookmarkStart w:id="74" w:name="_Toc496961890"/>
      <w:bookmarkStart w:id="75" w:name="_Toc496961950"/>
      <w:bookmarkStart w:id="76" w:name="_Toc496961989"/>
      <w:bookmarkStart w:id="77" w:name="_Toc496962099"/>
      <w:bookmarkStart w:id="78" w:name="_Toc498967799"/>
      <w:bookmarkEnd w:id="73"/>
      <w:bookmarkEnd w:id="74"/>
      <w:bookmarkEnd w:id="75"/>
      <w:bookmarkEnd w:id="76"/>
      <w:bookmarkEnd w:id="77"/>
      <w:r w:rsidRPr="00395B98">
        <w:rPr>
          <w:rStyle w:val="Ttulo2Car"/>
          <w:rFonts w:cs="Arial"/>
          <w:i w:val="0"/>
          <w:sz w:val="22"/>
          <w:szCs w:val="22"/>
        </w:rPr>
        <w:t>The area of ​​influence and area of ​​study</w:t>
      </w:r>
      <w:bookmarkEnd w:id="78"/>
    </w:p>
    <w:p w:rsidR="00F45D5C" w:rsidRPr="000733F9" w:rsidRDefault="00F45D5C" w:rsidP="00EF5D8A">
      <w:pPr>
        <w:autoSpaceDE w:val="0"/>
        <w:autoSpaceDN w:val="0"/>
        <w:adjustRightInd w:val="0"/>
        <w:spacing w:after="0" w:line="240" w:lineRule="auto"/>
        <w:ind w:left="426"/>
        <w:jc w:val="both"/>
        <w:rPr>
          <w:rFonts w:ascii="Arial" w:hAnsi="Arial" w:cs="Arial"/>
          <w:color w:val="000000"/>
        </w:rPr>
      </w:pPr>
    </w:p>
    <w:p w:rsidR="000853CC" w:rsidRDefault="00EF5D8A" w:rsidP="00C62DD3">
      <w:pPr>
        <w:autoSpaceDE w:val="0"/>
        <w:autoSpaceDN w:val="0"/>
        <w:adjustRightInd w:val="0"/>
        <w:spacing w:after="0" w:line="240" w:lineRule="auto"/>
        <w:ind w:left="567"/>
        <w:jc w:val="both"/>
        <w:rPr>
          <w:rFonts w:ascii="Arial" w:hAnsi="Arial" w:cs="Arial"/>
          <w:b/>
          <w:color w:val="000000"/>
          <w:u w:val="single"/>
        </w:rPr>
      </w:pPr>
      <w:r w:rsidRPr="000733F9">
        <w:rPr>
          <w:rFonts w:ascii="Arial" w:hAnsi="Arial" w:cs="Arial"/>
          <w:b/>
          <w:color w:val="000000"/>
          <w:u w:val="single"/>
        </w:rPr>
        <w:t>Brief historical review</w:t>
      </w:r>
    </w:p>
    <w:p w:rsidR="00571C00" w:rsidRPr="00571C00" w:rsidRDefault="00571C00" w:rsidP="00C62DD3">
      <w:pPr>
        <w:autoSpaceDE w:val="0"/>
        <w:autoSpaceDN w:val="0"/>
        <w:adjustRightInd w:val="0"/>
        <w:spacing w:after="0" w:line="240" w:lineRule="auto"/>
        <w:ind w:left="567"/>
        <w:jc w:val="both"/>
        <w:rPr>
          <w:rFonts w:ascii="Arial" w:hAnsi="Arial" w:cs="Arial"/>
          <w:b/>
          <w:color w:val="000000"/>
          <w:u w:val="single"/>
        </w:rPr>
      </w:pPr>
    </w:p>
    <w:p w:rsidR="009D749E" w:rsidRPr="000733F9" w:rsidRDefault="00D43E1A" w:rsidP="00C62DD3">
      <w:pPr>
        <w:spacing w:line="240" w:lineRule="auto"/>
        <w:ind w:left="567"/>
        <w:jc w:val="both"/>
        <w:rPr>
          <w:rFonts w:ascii="Arial" w:hAnsi="Arial" w:cs="Arial"/>
          <w:bCs/>
        </w:rPr>
      </w:pPr>
      <w:r w:rsidRPr="000733F9">
        <w:rPr>
          <w:rFonts w:ascii="Arial" w:hAnsi="Arial" w:cs="Arial"/>
        </w:rPr>
        <w:t xml:space="preserve">NEW HOPE communities, FRAY MARTIN, VARADERO, Balsapuerto, PUCALPILLO are located in the lowlands or Omagua, belonging to the District of balsa ports province of Alto Amazonas, Loreto Department. </w:t>
      </w:r>
    </w:p>
    <w:p w:rsidR="005F5C4E" w:rsidRPr="000733F9" w:rsidRDefault="005F5C4E" w:rsidP="00C62DD3">
      <w:pPr>
        <w:spacing w:line="240" w:lineRule="auto"/>
        <w:ind w:left="567"/>
        <w:jc w:val="both"/>
        <w:rPr>
          <w:rFonts w:ascii="Arial" w:hAnsi="Arial" w:cs="Arial"/>
        </w:rPr>
      </w:pPr>
      <w:r w:rsidRPr="000733F9">
        <w:rPr>
          <w:rFonts w:ascii="Arial" w:hAnsi="Arial" w:cs="Arial"/>
        </w:rPr>
        <w:t>They are located on a large network of rivers, streams, creeks and ponds and lakes, these water bodies can be divided into basins and sub-basins and interact with the vegetation of the Amazon basin, cause many habitats, micro habitats and population centers.</w:t>
      </w:r>
      <w:proofErr w:type="spellStart"/>
      <w:proofErr w:type="spellEnd"/>
    </w:p>
    <w:p w:rsidR="005F5C4E" w:rsidRPr="000733F9" w:rsidRDefault="005F5C4E" w:rsidP="00C62DD3">
      <w:pPr>
        <w:spacing w:line="240" w:lineRule="auto"/>
        <w:ind w:left="567"/>
        <w:jc w:val="both"/>
        <w:rPr>
          <w:rFonts w:ascii="Arial" w:hAnsi="Arial" w:cs="Arial"/>
        </w:rPr>
      </w:pPr>
      <w:r w:rsidRPr="000733F9">
        <w:rPr>
          <w:rFonts w:ascii="Arial" w:hAnsi="Arial" w:cs="Arial"/>
        </w:rPr>
        <w:t>The diagnosis will help us understand what happens in a certain space and time, ie place ourselves in the current context and have the vision foresight also determine the reasons for how problems, risks, threats and constraints occur, which we will allow to understand the situation and initiate a process of reflection.</w:t>
      </w:r>
    </w:p>
    <w:p w:rsidR="00DB2AD0" w:rsidRDefault="005F5C4E" w:rsidP="00571C00">
      <w:pPr>
        <w:ind w:left="709"/>
        <w:jc w:val="both"/>
        <w:rPr>
          <w:rFonts w:ascii="Arial" w:hAnsi="Arial" w:cs="Arial"/>
        </w:rPr>
      </w:pPr>
      <w:r w:rsidRPr="000733F9">
        <w:rPr>
          <w:rFonts w:ascii="Arial" w:hAnsi="Arial" w:cs="Arial"/>
        </w:rPr>
        <w:t>District stakeholders are the promoters of development, economic, cultural, environmental, political, institutional, and territorial. To make this possible, the participation of men and women, where ideas and initiatives need to be analyzed, and establish commitments alternatives and solutions to different problems.</w:t>
      </w:r>
    </w:p>
    <w:p w:rsidR="00BA0807" w:rsidRPr="000733F9" w:rsidRDefault="00BA0807" w:rsidP="00571C00">
      <w:pPr>
        <w:spacing w:after="0" w:line="240" w:lineRule="auto"/>
        <w:ind w:left="709"/>
        <w:rPr>
          <w:rFonts w:ascii="Arial" w:hAnsi="Arial" w:cs="Arial"/>
          <w:b/>
        </w:rPr>
      </w:pPr>
      <w:r w:rsidRPr="000733F9">
        <w:rPr>
          <w:rFonts w:ascii="Arial" w:hAnsi="Arial" w:cs="Arial"/>
          <w:b/>
        </w:rPr>
        <w:t>economic dimension</w:t>
      </w:r>
    </w:p>
    <w:p w:rsidR="005F5C4E" w:rsidRPr="000733F9" w:rsidRDefault="005F5C4E" w:rsidP="00571C00">
      <w:pPr>
        <w:ind w:left="709"/>
        <w:jc w:val="both"/>
        <w:rPr>
          <w:rFonts w:ascii="Arial" w:hAnsi="Arial" w:cs="Arial"/>
        </w:rPr>
      </w:pPr>
      <w:r w:rsidRPr="000733F9">
        <w:rPr>
          <w:rFonts w:ascii="Arial" w:hAnsi="Arial" w:cs="Arial"/>
        </w:rPr>
        <w:t xml:space="preserve">The Concerted Development Plan of the District of Balsa Puerto, requires a process of sustainable development, which should be a comprehensive process and aims at improving the quality of life of the entire population through comprehensive productive development with equity and the full participation of the population under the precepts of conservation of natural resources and the preservation of environmental quality. </w:t>
      </w:r>
    </w:p>
    <w:p w:rsidR="00EA2C4C" w:rsidRPr="00571C00" w:rsidRDefault="005F5C4E" w:rsidP="00571C00">
      <w:pPr>
        <w:ind w:left="709"/>
        <w:jc w:val="both"/>
        <w:rPr>
          <w:rFonts w:ascii="Arial" w:hAnsi="Arial" w:cs="Arial"/>
        </w:rPr>
      </w:pPr>
      <w:r w:rsidRPr="000733F9">
        <w:rPr>
          <w:rFonts w:ascii="Arial" w:hAnsi="Arial" w:cs="Arial"/>
        </w:rPr>
        <w:t>The economic dimension includes the productive activity in general, with them, farming as the most important and fundamental and constitutes the main source of occupational district. It is complemented by the installed capacity of the district in terms of their potential in the economic concept.</w:t>
      </w:r>
    </w:p>
    <w:p w:rsidR="00C07A9C" w:rsidRPr="00DB2AD0" w:rsidRDefault="00C07A9C" w:rsidP="00571C00">
      <w:pPr>
        <w:ind w:left="709"/>
        <w:rPr>
          <w:rFonts w:ascii="Arial" w:hAnsi="Arial" w:cs="Arial"/>
          <w:b/>
        </w:rPr>
      </w:pPr>
      <w:r w:rsidRPr="00DB2AD0">
        <w:rPr>
          <w:rFonts w:ascii="Arial" w:hAnsi="Arial" w:cs="Arial"/>
          <w:b/>
        </w:rPr>
        <w:t>Goods</w:t>
      </w:r>
    </w:p>
    <w:p w:rsidR="00463139" w:rsidRPr="00395B98" w:rsidRDefault="00463139" w:rsidP="00571C00">
      <w:pPr>
        <w:pStyle w:val="Ttulo4"/>
        <w:ind w:left="709" w:hanging="709"/>
        <w:rPr>
          <w:rStyle w:val="Ttulo2Car"/>
          <w:rFonts w:cs="Arial"/>
          <w:b/>
          <w:i w:val="0"/>
          <w:sz w:val="22"/>
          <w:szCs w:val="22"/>
          <w:lang w:val="es-PE"/>
        </w:rPr>
      </w:pPr>
      <w:bookmarkStart w:id="79" w:name="_Toc498967800"/>
      <w:r w:rsidRPr="00395B98">
        <w:rPr>
          <w:rStyle w:val="Ttulo2Car"/>
          <w:rFonts w:cs="Arial"/>
          <w:b/>
          <w:i w:val="0"/>
          <w:sz w:val="22"/>
          <w:szCs w:val="22"/>
          <w:lang w:val="es-PE"/>
        </w:rPr>
        <w:t>Agricultural activity</w:t>
      </w:r>
      <w:bookmarkEnd w:id="79"/>
    </w:p>
    <w:p w:rsidR="00463139" w:rsidRPr="000733F9" w:rsidRDefault="00463139" w:rsidP="00C62DD3">
      <w:pPr>
        <w:ind w:left="709"/>
        <w:jc w:val="both"/>
        <w:rPr>
          <w:rFonts w:ascii="Arial" w:hAnsi="Arial" w:cs="Arial"/>
          <w:lang w:val="es-MX"/>
        </w:rPr>
      </w:pPr>
      <w:r w:rsidRPr="000733F9">
        <w:rPr>
          <w:rFonts w:ascii="Arial" w:hAnsi="Arial" w:cs="Arial"/>
          <w:lang w:val="es-MX"/>
        </w:rPr>
        <w:t xml:space="preserve">Agricultural activity represents 50.7% of the employed EAP district, cultivated mainly rice, maize, cassava, plantain, beans, vegetables and other crops that have production averages, which do not meet the economic expectations of producers, mainly due to low technological level, lack of technical and credit assistance from the state and private companies, lack of markets, inadequate marketing channels, poor organization of producers applies. </w:t>
      </w:r>
    </w:p>
    <w:p w:rsidR="00463139" w:rsidRPr="000733F9" w:rsidRDefault="00463139" w:rsidP="00C62DD3">
      <w:pPr>
        <w:ind w:left="709"/>
        <w:jc w:val="both"/>
        <w:rPr>
          <w:rFonts w:ascii="Arial" w:hAnsi="Arial" w:cs="Arial"/>
          <w:lang w:val="es-ES"/>
        </w:rPr>
      </w:pPr>
      <w:r w:rsidRPr="000733F9">
        <w:rPr>
          <w:rFonts w:ascii="Arial" w:hAnsi="Arial" w:cs="Arial"/>
          <w:lang w:val="es-ES"/>
        </w:rPr>
        <w:t>The district has important implications for the development and crop production and further processing for sale to domestic and foreign markets, statistical information shown in the table below potential resources, soils, climate, topography and genetic variability.</w:t>
      </w:r>
    </w:p>
    <w:p w:rsidR="00531EE3" w:rsidRPr="000733F9" w:rsidRDefault="00463139" w:rsidP="00C62DD3">
      <w:pPr>
        <w:ind w:left="709"/>
        <w:jc w:val="both"/>
        <w:rPr>
          <w:rFonts w:ascii="Arial" w:hAnsi="Arial" w:cs="Arial"/>
          <w:lang w:val="es-ES"/>
        </w:rPr>
      </w:pPr>
      <w:r w:rsidRPr="000733F9">
        <w:rPr>
          <w:rFonts w:ascii="Arial" w:hAnsi="Arial" w:cs="Arial"/>
          <w:lang w:val="es-ES"/>
        </w:rPr>
        <w:t xml:space="preserve">In the province of Alto Amazonas, basically bread produced food out and some that are marketed on a smaller scale. The following table shows the increased production of irrigated rice in 2005, compared to 2003, however upland rice in 2005 there is a decline in production, as well as sugar cane, palm heart, pineapple, cassava, and banana.</w:t>
      </w:r>
      <w:r w:rsidR="000673F2" w:rsidRPr="000733F9">
        <w:rPr>
          <w:rFonts w:ascii="Arial" w:hAnsi="Arial" w:cs="Arial"/>
          <w:lang w:val="es-ES"/>
        </w:rPr>
        <w:tab/>
      </w:r>
    </w:p>
    <w:p w:rsidR="00463139" w:rsidRPr="009A41DB" w:rsidRDefault="009A41DB" w:rsidP="009A41DB">
      <w:pPr>
        <w:spacing w:after="0" w:line="240" w:lineRule="auto"/>
        <w:jc w:val="center"/>
        <w:rPr>
          <w:rFonts w:ascii="Arial" w:hAnsi="Arial" w:cs="Arial"/>
          <w:b/>
          <w:lang w:val="es-ES"/>
        </w:rPr>
      </w:pPr>
      <w:r w:rsidRPr="009A41DB">
        <w:rPr>
          <w:rFonts w:ascii="Arial" w:hAnsi="Arial" w:cs="Arial"/>
          <w:b/>
          <w:lang w:val="es-ES"/>
        </w:rPr>
        <w:t>Table No. 04: Production of agricultural species </w:t>
      </w:r>
    </w:p>
    <w:tbl>
      <w:tblPr>
        <w:tblW w:w="6048" w:type="dxa"/>
        <w:jc w:val="center"/>
        <w:tblCellMar>
          <w:left w:w="70" w:type="dxa"/>
          <w:right w:w="70" w:type="dxa"/>
        </w:tblCellMar>
        <w:tblLook w:val="04A0" w:firstRow="1" w:lastRow="0" w:firstColumn="1" w:lastColumn="0" w:noHBand="0" w:noVBand="1"/>
      </w:tblPr>
      <w:tblGrid>
        <w:gridCol w:w="1701"/>
        <w:gridCol w:w="930"/>
        <w:gridCol w:w="974"/>
        <w:gridCol w:w="1241"/>
        <w:gridCol w:w="1391"/>
      </w:tblGrid>
      <w:tr w:rsidR="00BF4789" w:rsidRPr="00BF4789" w:rsidTr="00BF4789">
        <w:trPr>
          <w:trHeight w:val="151"/>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F4789" w:rsidRPr="00C62DD3" w:rsidRDefault="00BF4789" w:rsidP="00BF4789">
            <w:pPr>
              <w:spacing w:after="0" w:line="240" w:lineRule="auto"/>
              <w:jc w:val="center"/>
              <w:rPr>
                <w:rFonts w:ascii="Arial" w:eastAsia="Times New Roman" w:hAnsi="Arial" w:cs="Arial"/>
                <w:b/>
                <w:bCs/>
                <w:sz w:val="20"/>
                <w:szCs w:val="20"/>
                <w:lang w:eastAsia="es-PE"/>
              </w:rPr>
            </w:pPr>
            <w:r w:rsidRPr="00C62DD3">
              <w:rPr>
                <w:rFonts w:ascii="Arial" w:eastAsia="Times New Roman" w:hAnsi="Arial" w:cs="Arial"/>
                <w:b/>
                <w:bCs/>
                <w:sz w:val="20"/>
                <w:szCs w:val="20"/>
                <w:lang w:eastAsia="es-PE"/>
              </w:rPr>
              <w:t>Crops</w:t>
            </w:r>
          </w:p>
        </w:tc>
        <w:tc>
          <w:tcPr>
            <w:tcW w:w="4347"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F4789" w:rsidRPr="00C62DD3" w:rsidRDefault="00BF4789" w:rsidP="00BF4789">
            <w:pPr>
              <w:spacing w:after="0" w:line="240" w:lineRule="auto"/>
              <w:jc w:val="center"/>
              <w:rPr>
                <w:rFonts w:ascii="Arial" w:eastAsia="Times New Roman" w:hAnsi="Arial" w:cs="Arial"/>
                <w:b/>
                <w:bCs/>
                <w:sz w:val="20"/>
                <w:szCs w:val="20"/>
                <w:lang w:eastAsia="es-PE"/>
              </w:rPr>
            </w:pPr>
            <w:r w:rsidRPr="00C62DD3">
              <w:rPr>
                <w:rFonts w:ascii="Arial" w:eastAsia="Times New Roman" w:hAnsi="Arial" w:cs="Arial"/>
                <w:b/>
                <w:bCs/>
                <w:sz w:val="20"/>
                <w:szCs w:val="20"/>
                <w:lang w:eastAsia="es-PE"/>
              </w:rPr>
              <w:t>2016</w:t>
            </w:r>
          </w:p>
        </w:tc>
      </w:tr>
      <w:tr w:rsidR="00BF4789" w:rsidRPr="00BF4789" w:rsidTr="00BF4789">
        <w:trPr>
          <w:trHeight w:val="325"/>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F4789" w:rsidRPr="00C62DD3" w:rsidRDefault="00BF4789" w:rsidP="00BF4789">
            <w:pPr>
              <w:spacing w:after="0" w:line="240" w:lineRule="auto"/>
              <w:rPr>
                <w:rFonts w:ascii="Arial" w:eastAsia="Times New Roman" w:hAnsi="Arial" w:cs="Arial"/>
                <w:b/>
                <w:bCs/>
                <w:sz w:val="20"/>
                <w:szCs w:val="20"/>
                <w:lang w:eastAsia="es-PE"/>
              </w:rPr>
            </w:pPr>
          </w:p>
        </w:tc>
        <w:tc>
          <w:tcPr>
            <w:tcW w:w="885" w:type="dxa"/>
            <w:tcBorders>
              <w:top w:val="nil"/>
              <w:left w:val="nil"/>
              <w:bottom w:val="single" w:sz="4" w:space="0" w:color="auto"/>
              <w:right w:val="single" w:sz="4" w:space="0" w:color="auto"/>
            </w:tcBorders>
            <w:shd w:val="clear" w:color="auto" w:fill="D9D9D9" w:themeFill="background1" w:themeFillShade="D9"/>
            <w:vAlign w:val="center"/>
            <w:hideMark/>
          </w:tcPr>
          <w:p w:rsidR="00BF4789" w:rsidRPr="00C62DD3" w:rsidRDefault="00BF4789" w:rsidP="00BF4789">
            <w:pPr>
              <w:spacing w:after="0" w:line="240" w:lineRule="auto"/>
              <w:jc w:val="center"/>
              <w:rPr>
                <w:rFonts w:ascii="Arial" w:eastAsia="Times New Roman" w:hAnsi="Arial" w:cs="Arial"/>
                <w:b/>
                <w:bCs/>
                <w:sz w:val="20"/>
                <w:szCs w:val="20"/>
                <w:lang w:eastAsia="es-PE"/>
              </w:rPr>
            </w:pPr>
            <w:r w:rsidRPr="00C62DD3">
              <w:rPr>
                <w:rFonts w:ascii="Arial" w:eastAsia="Times New Roman" w:hAnsi="Arial" w:cs="Arial"/>
                <w:b/>
                <w:bCs/>
                <w:sz w:val="20"/>
                <w:szCs w:val="20"/>
                <w:lang w:eastAsia="es-PE"/>
              </w:rPr>
              <w:t>Planting (ha.)</w:t>
            </w:r>
          </w:p>
        </w:tc>
        <w:tc>
          <w:tcPr>
            <w:tcW w:w="930" w:type="dxa"/>
            <w:tcBorders>
              <w:top w:val="nil"/>
              <w:left w:val="nil"/>
              <w:bottom w:val="single" w:sz="4" w:space="0" w:color="auto"/>
              <w:right w:val="single" w:sz="4" w:space="0" w:color="auto"/>
            </w:tcBorders>
            <w:shd w:val="clear" w:color="auto" w:fill="D9D9D9" w:themeFill="background1" w:themeFillShade="D9"/>
            <w:vAlign w:val="center"/>
            <w:hideMark/>
          </w:tcPr>
          <w:p w:rsidR="00BF4789" w:rsidRPr="00C62DD3" w:rsidRDefault="00BF4789" w:rsidP="00BF4789">
            <w:pPr>
              <w:spacing w:after="0" w:line="240" w:lineRule="auto"/>
              <w:jc w:val="center"/>
              <w:rPr>
                <w:rFonts w:ascii="Arial" w:eastAsia="Times New Roman" w:hAnsi="Arial" w:cs="Arial"/>
                <w:b/>
                <w:bCs/>
                <w:sz w:val="20"/>
                <w:szCs w:val="20"/>
                <w:lang w:eastAsia="es-PE"/>
              </w:rPr>
            </w:pPr>
            <w:r w:rsidRPr="00C62DD3">
              <w:rPr>
                <w:rFonts w:ascii="Arial" w:eastAsia="Times New Roman" w:hAnsi="Arial" w:cs="Arial"/>
                <w:b/>
                <w:bCs/>
                <w:sz w:val="20"/>
                <w:szCs w:val="20"/>
                <w:lang w:eastAsia="es-PE"/>
              </w:rPr>
              <w:t>Harvest (Has)</w:t>
            </w:r>
          </w:p>
        </w:tc>
        <w:tc>
          <w:tcPr>
            <w:tcW w:w="1141" w:type="dxa"/>
            <w:tcBorders>
              <w:top w:val="nil"/>
              <w:left w:val="nil"/>
              <w:bottom w:val="single" w:sz="4" w:space="0" w:color="auto"/>
              <w:right w:val="single" w:sz="4" w:space="0" w:color="auto"/>
            </w:tcBorders>
            <w:shd w:val="clear" w:color="auto" w:fill="D9D9D9" w:themeFill="background1" w:themeFillShade="D9"/>
            <w:vAlign w:val="center"/>
            <w:hideMark/>
          </w:tcPr>
          <w:p w:rsidR="00BF4789" w:rsidRPr="00C62DD3" w:rsidRDefault="00BF4789" w:rsidP="00BF4789">
            <w:pPr>
              <w:spacing w:after="0" w:line="240" w:lineRule="auto"/>
              <w:jc w:val="center"/>
              <w:rPr>
                <w:rFonts w:ascii="Arial" w:eastAsia="Times New Roman" w:hAnsi="Arial" w:cs="Arial"/>
                <w:b/>
                <w:bCs/>
                <w:sz w:val="20"/>
                <w:szCs w:val="20"/>
                <w:lang w:eastAsia="es-PE"/>
              </w:rPr>
            </w:pPr>
            <w:r w:rsidRPr="00C62DD3">
              <w:rPr>
                <w:rFonts w:ascii="Arial" w:eastAsia="Times New Roman" w:hAnsi="Arial" w:cs="Arial"/>
                <w:b/>
                <w:bCs/>
                <w:sz w:val="20"/>
                <w:szCs w:val="20"/>
                <w:lang w:eastAsia="es-PE"/>
              </w:rPr>
              <w:t>ProducciónTon</w:t>
            </w:r>
          </w:p>
        </w:tc>
        <w:tc>
          <w:tcPr>
            <w:tcW w:w="1391" w:type="dxa"/>
            <w:tcBorders>
              <w:top w:val="nil"/>
              <w:left w:val="nil"/>
              <w:bottom w:val="single" w:sz="4" w:space="0" w:color="auto"/>
              <w:right w:val="single" w:sz="4" w:space="0" w:color="auto"/>
            </w:tcBorders>
            <w:shd w:val="clear" w:color="auto" w:fill="D9D9D9" w:themeFill="background1" w:themeFillShade="D9"/>
            <w:vAlign w:val="center"/>
            <w:hideMark/>
          </w:tcPr>
          <w:p w:rsidR="00BF4789" w:rsidRPr="00C62DD3" w:rsidRDefault="00BF4789" w:rsidP="00BF4789">
            <w:pPr>
              <w:spacing w:after="0" w:line="240" w:lineRule="auto"/>
              <w:jc w:val="center"/>
              <w:rPr>
                <w:rFonts w:ascii="Arial" w:eastAsia="Times New Roman" w:hAnsi="Arial" w:cs="Arial"/>
                <w:b/>
                <w:bCs/>
                <w:sz w:val="20"/>
                <w:szCs w:val="20"/>
                <w:lang w:eastAsia="es-PE"/>
              </w:rPr>
            </w:pPr>
            <w:r w:rsidRPr="00C62DD3">
              <w:rPr>
                <w:rFonts w:ascii="Arial" w:eastAsia="Times New Roman" w:hAnsi="Arial" w:cs="Arial"/>
                <w:b/>
                <w:bCs/>
                <w:sz w:val="20"/>
                <w:szCs w:val="20"/>
                <w:lang w:eastAsia="es-PE"/>
              </w:rPr>
              <w:t>Average price (S /. / Kg)</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upland rice</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590</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590</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1,220.90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0.67</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hard yellow corn</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992</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992</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2,320.60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0.75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Cocoa</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280</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0.00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0.00</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Yucca</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1,640</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1,640</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20010.00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0.19</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Banana</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1,680</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1,795</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19180.20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0.45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Lemon</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19</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12</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69.30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0.55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Sugar cane</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2. 3</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2. 3</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915.85</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0.18</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 xml:space="preserve">cowpea</w:t>
            </w:r>
            <w:proofErr w:type="spellStart"/>
            <w:proofErr w:type="spellEnd"/>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43</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43</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42.65</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1.20</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huasca beans</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290</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290</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278.42</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2.65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proofErr w:type="spellStart"/>
            <w:r w:rsidRPr="00BF4789">
              <w:rPr>
                <w:rFonts w:ascii="Arial" w:eastAsia="Times New Roman" w:hAnsi="Arial" w:cs="Arial"/>
                <w:sz w:val="20"/>
                <w:szCs w:val="20"/>
                <w:lang w:eastAsia="es-PE"/>
              </w:rPr>
              <w:t>pijuayo fruit</w:t>
            </w:r>
            <w:proofErr w:type="spellEnd"/>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29</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Four. Five</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442.80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0.32</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Cocotero</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10</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161.30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0.40</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Orange tree</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10</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fifteen</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118.60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0.45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lastRenderedPageBreak/>
              <w:t>Papaya</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55</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30</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380.28</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0.37</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Pineapple</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30</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fifteen</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157.70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0.45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Tangerine</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14.90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0.50</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Peanut</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35</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35</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36.00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0.60</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aguaje</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102</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27</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468.30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0.25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Tomato</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10.15</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0.50</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Grapefruit</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7</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12</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140.75</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0.25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 xml:space="preserve">Brachiaria grass</w:t>
            </w:r>
            <w:proofErr w:type="spellStart"/>
            <w:proofErr w:type="spellEnd"/>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275</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845</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24410.00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0.15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elephant grass</w:t>
            </w:r>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35</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100</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2,912.60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0.15</w:t>
            </w:r>
          </w:p>
        </w:tc>
      </w:tr>
      <w:tr w:rsidR="00BF4789" w:rsidRPr="00BF4789" w:rsidTr="00BF4789">
        <w:trPr>
          <w:trHeight w:val="2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 xml:space="preserve">Sacha Inchi</w:t>
            </w:r>
            <w:proofErr w:type="spellStart"/>
            <w:proofErr w:type="spellEnd"/>
          </w:p>
        </w:tc>
        <w:tc>
          <w:tcPr>
            <w:tcW w:w="885"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w:t>
            </w:r>
          </w:p>
        </w:tc>
        <w:tc>
          <w:tcPr>
            <w:tcW w:w="930"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w:t>
            </w:r>
          </w:p>
        </w:tc>
        <w:tc>
          <w:tcPr>
            <w:tcW w:w="114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0.00</w:t>
            </w:r>
          </w:p>
        </w:tc>
        <w:tc>
          <w:tcPr>
            <w:tcW w:w="139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C62DD3">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0.00</w:t>
            </w:r>
          </w:p>
        </w:tc>
      </w:tr>
    </w:tbl>
    <w:p w:rsidR="00BF4789" w:rsidRPr="00BF4789" w:rsidRDefault="00BF4789" w:rsidP="00BF4789">
      <w:pPr>
        <w:spacing w:after="0" w:line="240" w:lineRule="auto"/>
        <w:ind w:left="993" w:firstLine="283"/>
        <w:jc w:val="both"/>
        <w:rPr>
          <w:rFonts w:ascii="Arial" w:hAnsi="Arial" w:cs="Arial"/>
          <w:b/>
          <w:sz w:val="18"/>
          <w:szCs w:val="18"/>
          <w:lang w:val="es-MX"/>
        </w:rPr>
      </w:pPr>
      <w:r w:rsidRPr="00BF4789">
        <w:rPr>
          <w:rFonts w:ascii="Arial" w:hAnsi="Arial" w:cs="Arial"/>
          <w:b/>
          <w:sz w:val="18"/>
          <w:szCs w:val="18"/>
          <w:lang w:val="es-MX"/>
        </w:rPr>
        <w:t>Source: Office Agraria Alto Amazonas 2016</w:t>
      </w:r>
    </w:p>
    <w:p w:rsidR="00463139" w:rsidRPr="00523C5D" w:rsidRDefault="00463139" w:rsidP="00523C5D">
      <w:pPr>
        <w:spacing w:after="0" w:line="240" w:lineRule="auto"/>
        <w:jc w:val="center"/>
        <w:rPr>
          <w:rFonts w:ascii="Arial" w:hAnsi="Arial" w:cs="Arial"/>
          <w:b/>
          <w:lang w:val="es-ES"/>
        </w:rPr>
      </w:pPr>
    </w:p>
    <w:p w:rsidR="00463139" w:rsidRPr="00BF4789" w:rsidRDefault="00463139" w:rsidP="00E974BD">
      <w:pPr>
        <w:spacing w:after="0" w:line="240" w:lineRule="auto"/>
        <w:ind w:left="709"/>
        <w:jc w:val="both"/>
        <w:rPr>
          <w:rFonts w:ascii="Arial" w:hAnsi="Arial" w:cs="Arial"/>
          <w:b/>
          <w:lang w:val="es-ES"/>
        </w:rPr>
      </w:pPr>
      <w:r w:rsidRPr="00BF4789">
        <w:rPr>
          <w:rFonts w:ascii="Arial" w:hAnsi="Arial" w:cs="Arial"/>
          <w:b/>
          <w:lang w:val="es-ES"/>
        </w:rPr>
        <w:t>Soil Resources District</w:t>
      </w:r>
    </w:p>
    <w:p w:rsidR="00463139" w:rsidRPr="000733F9" w:rsidRDefault="00463139" w:rsidP="00E974BD">
      <w:pPr>
        <w:ind w:left="709"/>
        <w:jc w:val="both"/>
        <w:rPr>
          <w:rFonts w:ascii="Arial" w:hAnsi="Arial" w:cs="Arial"/>
          <w:lang w:val="es-ES"/>
        </w:rPr>
      </w:pPr>
      <w:r w:rsidRPr="000733F9">
        <w:rPr>
          <w:rFonts w:ascii="Arial" w:hAnsi="Arial" w:cs="Arial"/>
          <w:lang w:val="es-ES"/>
        </w:rPr>
        <w:t>The following table shows the characterization of soils Balsapuerto district is presented. The general classification of soils is based on the seventh approximation of Soil Service, United States (1975).</w:t>
      </w:r>
      <w:proofErr w:type="spellStart"/>
      <w:proofErr w:type="spellEnd"/>
      <w:proofErr w:type="spellStart"/>
      <w:proofErr w:type="spellEnd"/>
      <w:proofErr w:type="spellStart"/>
      <w:proofErr w:type="spellEnd"/>
    </w:p>
    <w:p w:rsidR="00523C5D" w:rsidRPr="00A75C15" w:rsidRDefault="00566217" w:rsidP="00523C5D">
      <w:pPr>
        <w:spacing w:after="0" w:line="240" w:lineRule="auto"/>
        <w:jc w:val="center"/>
        <w:rPr>
          <w:rFonts w:ascii="Arial" w:hAnsi="Arial" w:cs="Arial"/>
          <w:b/>
          <w:lang w:val="es-ES"/>
        </w:rPr>
      </w:pPr>
      <w:r w:rsidRPr="00A75C15">
        <w:rPr>
          <w:rFonts w:ascii="Arial" w:hAnsi="Arial" w:cs="Arial"/>
          <w:b/>
          <w:lang w:val="es-ES"/>
        </w:rPr>
        <w:t>Table No. 05:</w:t>
      </w:r>
    </w:p>
    <w:p w:rsidR="00566217" w:rsidRPr="00A75C15" w:rsidRDefault="00523C5D" w:rsidP="00523C5D">
      <w:pPr>
        <w:spacing w:after="0" w:line="240" w:lineRule="auto"/>
        <w:jc w:val="center"/>
        <w:rPr>
          <w:rFonts w:ascii="Arial" w:hAnsi="Arial" w:cs="Arial"/>
          <w:b/>
          <w:lang w:val="es-ES"/>
        </w:rPr>
      </w:pPr>
      <w:r w:rsidRPr="00A75C15">
        <w:rPr>
          <w:rFonts w:ascii="Arial" w:hAnsi="Arial" w:cs="Arial"/>
          <w:b/>
          <w:lang w:val="es-ES"/>
        </w:rPr>
        <w:t xml:space="preserve">Features Soil Resources, Balsapuerto district</w:t>
      </w:r>
      <w:proofErr w:type="spellStart"/>
      <w:proofErr w:type="spellEnd"/>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0673F2" w:rsidRPr="00523C5D" w:rsidTr="00A75C15">
        <w:trPr>
          <w:trHeight w:val="363"/>
        </w:trPr>
        <w:tc>
          <w:tcPr>
            <w:tcW w:w="8280" w:type="dxa"/>
            <w:shd w:val="clear" w:color="auto" w:fill="E0E0E0"/>
            <w:vAlign w:val="center"/>
          </w:tcPr>
          <w:p w:rsidR="000673F2" w:rsidRPr="00523C5D" w:rsidRDefault="000673F2" w:rsidP="00A75C15">
            <w:pPr>
              <w:spacing w:after="0" w:line="240" w:lineRule="auto"/>
              <w:rPr>
                <w:rFonts w:ascii="Arial" w:eastAsia="Times New Roman" w:hAnsi="Arial" w:cs="Arial"/>
                <w:b/>
                <w:sz w:val="20"/>
                <w:szCs w:val="20"/>
                <w:lang w:val="es-ES" w:eastAsia="es-ES"/>
              </w:rPr>
            </w:pPr>
            <w:r w:rsidRPr="00523C5D">
              <w:rPr>
                <w:rFonts w:ascii="Arial" w:eastAsia="Times New Roman" w:hAnsi="Arial" w:cs="Arial"/>
                <w:b/>
                <w:sz w:val="20"/>
                <w:szCs w:val="20"/>
                <w:lang w:val="es-ES" w:eastAsia="es-ES"/>
              </w:rPr>
              <w:t>ALLUVIAL TERRACES FLOOR FLOOD LOW</w:t>
            </w:r>
          </w:p>
        </w:tc>
      </w:tr>
      <w:tr w:rsidR="000673F2" w:rsidRPr="00523C5D" w:rsidTr="00A75C15">
        <w:trPr>
          <w:trHeight w:val="1558"/>
        </w:trPr>
        <w:tc>
          <w:tcPr>
            <w:tcW w:w="8280" w:type="dxa"/>
            <w:vAlign w:val="center"/>
          </w:tcPr>
          <w:p w:rsidR="000673F2" w:rsidRPr="00523C5D" w:rsidRDefault="000673F2" w:rsidP="00A75C15">
            <w:pPr>
              <w:spacing w:after="0" w:line="240" w:lineRule="auto"/>
              <w:rPr>
                <w:rFonts w:ascii="Arial" w:eastAsia="Times New Roman" w:hAnsi="Arial" w:cs="Arial"/>
                <w:b/>
                <w:i/>
                <w:sz w:val="20"/>
                <w:szCs w:val="20"/>
                <w:lang w:val="es-ES" w:eastAsia="es-ES"/>
              </w:rPr>
            </w:pPr>
            <w:r w:rsidRPr="00523C5D">
              <w:rPr>
                <w:rFonts w:ascii="Arial" w:eastAsia="Times New Roman" w:hAnsi="Arial" w:cs="Arial"/>
                <w:sz w:val="20"/>
                <w:szCs w:val="20"/>
                <w:lang w:val="es-ES" w:eastAsia="es-ES"/>
              </w:rPr>
              <w:t xml:space="preserve">Large group of Floors: Entisols</w:t>
            </w:r>
          </w:p>
          <w:p w:rsidR="000673F2" w:rsidRPr="00523C5D" w:rsidRDefault="000673F2" w:rsidP="00A75C15">
            <w:pPr>
              <w:spacing w:after="0" w:line="240" w:lineRule="auto"/>
              <w:rPr>
                <w:rFonts w:ascii="Arial" w:eastAsia="Times New Roman" w:hAnsi="Arial" w:cs="Arial"/>
                <w:b/>
                <w:i/>
                <w:sz w:val="20"/>
                <w:szCs w:val="20"/>
                <w:lang w:val="es-ES" w:eastAsia="es-ES"/>
              </w:rPr>
            </w:pPr>
            <w:r w:rsidRPr="00523C5D">
              <w:rPr>
                <w:rFonts w:ascii="Arial" w:eastAsia="Times New Roman" w:hAnsi="Arial" w:cs="Arial"/>
                <w:sz w:val="20"/>
                <w:szCs w:val="20"/>
                <w:lang w:val="es-ES" w:eastAsia="es-ES"/>
              </w:rPr>
              <w:t xml:space="preserve">Sub Group: Tropofluvents</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flat topography</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Textures: Arenosos Finos Franco, Franco and Franco Arcillo sandy clay loam.</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 xml:space="preserve">slightly acidic to neutral reaction: pH </w:t>
            </w:r>
            <w:smartTag w:uri="urn:schemas-microsoft-com:office:smarttags" w:element="metricconverter">
              <w:smartTagPr>
                <w:attr w:name="ProductID" w:val="6.5 a"/>
              </w:smartTagPr>
              <w:r w:rsidRPr="00523C5D">
                <w:rPr>
                  <w:rFonts w:ascii="Arial" w:eastAsia="Times New Roman" w:hAnsi="Arial" w:cs="Arial"/>
                  <w:sz w:val="20"/>
                  <w:szCs w:val="20"/>
                  <w:lang w:val="es-ES" w:eastAsia="es-ES"/>
                </w:rPr>
                <w:t>6.5 to</w:t>
              </w:r>
            </w:smartTag>
            <w:r w:rsidRPr="00523C5D">
              <w:rPr>
                <w:rFonts w:ascii="Arial" w:eastAsia="Times New Roman" w:hAnsi="Arial" w:cs="Arial"/>
                <w:sz w:val="20"/>
                <w:szCs w:val="20"/>
                <w:lang w:val="es-ES" w:eastAsia="es-ES"/>
              </w:rPr>
              <w:t xml:space="preserve"> 7.0</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moderate organic matter content in the horizon</w:t>
            </w:r>
          </w:p>
        </w:tc>
      </w:tr>
    </w:tbl>
    <w:p w:rsidR="000673F2" w:rsidRPr="000733F9" w:rsidRDefault="000673F2" w:rsidP="000673F2">
      <w:pPr>
        <w:spacing w:after="0" w:line="240" w:lineRule="auto"/>
        <w:rPr>
          <w:rFonts w:ascii="Arial" w:eastAsia="Times New Roman" w:hAnsi="Arial" w:cs="Arial"/>
          <w:lang w:val="es-ES" w:eastAsia="es-ES"/>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0673F2" w:rsidRPr="00523C5D" w:rsidTr="00A75C15">
        <w:trPr>
          <w:trHeight w:val="422"/>
        </w:trPr>
        <w:tc>
          <w:tcPr>
            <w:tcW w:w="8280" w:type="dxa"/>
            <w:shd w:val="clear" w:color="auto" w:fill="E0E0E0"/>
            <w:vAlign w:val="center"/>
          </w:tcPr>
          <w:p w:rsidR="000673F2" w:rsidRPr="00523C5D" w:rsidRDefault="000673F2" w:rsidP="00A75C15">
            <w:pPr>
              <w:spacing w:after="0" w:line="240" w:lineRule="auto"/>
              <w:rPr>
                <w:rFonts w:ascii="Arial" w:eastAsia="Times New Roman" w:hAnsi="Arial" w:cs="Arial"/>
                <w:b/>
                <w:sz w:val="20"/>
                <w:szCs w:val="20"/>
                <w:lang w:val="es-ES" w:eastAsia="es-ES"/>
              </w:rPr>
            </w:pPr>
            <w:r w:rsidRPr="00523C5D">
              <w:rPr>
                <w:rFonts w:ascii="Arial" w:eastAsia="Times New Roman" w:hAnsi="Arial" w:cs="Arial"/>
                <w:b/>
                <w:sz w:val="20"/>
                <w:szCs w:val="20"/>
                <w:lang w:val="es-ES" w:eastAsia="es-ES"/>
              </w:rPr>
              <w:t>Alluvial LITTLE FLOORS TERRACES</w:t>
            </w:r>
          </w:p>
        </w:tc>
      </w:tr>
      <w:tr w:rsidR="000673F2" w:rsidRPr="00523C5D" w:rsidTr="00A75C15">
        <w:trPr>
          <w:trHeight w:val="1548"/>
        </w:trPr>
        <w:tc>
          <w:tcPr>
            <w:tcW w:w="8280" w:type="dxa"/>
            <w:vAlign w:val="center"/>
          </w:tcPr>
          <w:p w:rsidR="000673F2" w:rsidRPr="00523C5D" w:rsidRDefault="000673F2" w:rsidP="00A75C15">
            <w:pPr>
              <w:spacing w:after="0" w:line="240" w:lineRule="auto"/>
              <w:rPr>
                <w:rFonts w:ascii="Arial" w:eastAsia="Times New Roman" w:hAnsi="Arial" w:cs="Arial"/>
                <w:b/>
                <w:i/>
                <w:sz w:val="20"/>
                <w:szCs w:val="20"/>
                <w:lang w:val="es-ES" w:eastAsia="es-ES"/>
              </w:rPr>
            </w:pPr>
            <w:r w:rsidRPr="00523C5D">
              <w:rPr>
                <w:rFonts w:ascii="Arial" w:eastAsia="Times New Roman" w:hAnsi="Arial" w:cs="Arial"/>
                <w:sz w:val="20"/>
                <w:szCs w:val="20"/>
                <w:lang w:val="es-ES" w:eastAsia="es-ES"/>
              </w:rPr>
              <w:t xml:space="preserve">Large group of Floors: Inceptisols</w:t>
            </w:r>
          </w:p>
          <w:p w:rsidR="000673F2" w:rsidRPr="00523C5D" w:rsidRDefault="000673F2" w:rsidP="00A75C15">
            <w:pPr>
              <w:spacing w:after="0" w:line="240" w:lineRule="auto"/>
              <w:rPr>
                <w:rFonts w:ascii="Arial" w:eastAsia="Times New Roman" w:hAnsi="Arial" w:cs="Arial"/>
                <w:b/>
                <w:i/>
                <w:sz w:val="20"/>
                <w:szCs w:val="20"/>
                <w:lang w:val="es-ES" w:eastAsia="es-ES"/>
              </w:rPr>
            </w:pPr>
            <w:r w:rsidRPr="00523C5D">
              <w:rPr>
                <w:rFonts w:ascii="Arial" w:eastAsia="Times New Roman" w:hAnsi="Arial" w:cs="Arial"/>
                <w:sz w:val="20"/>
                <w:szCs w:val="20"/>
                <w:lang w:val="es-ES" w:eastAsia="es-ES"/>
              </w:rPr>
              <w:t xml:space="preserve">Sub Group: Tropaquepts</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flat to concave topography.</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Textures: Arenosos Finos Franco, Franco and Franco Arcillo sandy clay loam.</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 xml:space="preserve">acid reaction: pH </w:t>
            </w:r>
            <w:smartTag w:uri="urn:schemas-microsoft-com:office:smarttags" w:element="metricconverter">
              <w:smartTagPr>
                <w:attr w:name="ProductID" w:val="4.0 a"/>
              </w:smartTagPr>
              <w:r w:rsidRPr="00523C5D">
                <w:rPr>
                  <w:rFonts w:ascii="Arial" w:eastAsia="Times New Roman" w:hAnsi="Arial" w:cs="Arial"/>
                  <w:sz w:val="20"/>
                  <w:szCs w:val="20"/>
                  <w:lang w:val="es-ES" w:eastAsia="es-ES"/>
                </w:rPr>
                <w:t>4.0 to</w:t>
              </w:r>
            </w:smartTag>
            <w:r w:rsidRPr="00523C5D">
              <w:rPr>
                <w:rFonts w:ascii="Arial" w:eastAsia="Times New Roman" w:hAnsi="Arial" w:cs="Arial"/>
                <w:sz w:val="20"/>
                <w:szCs w:val="20"/>
                <w:lang w:val="es-ES" w:eastAsia="es-ES"/>
              </w:rPr>
              <w:t xml:space="preserve"> 5.0</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moderate organic matter content on the horizon</w:t>
            </w:r>
          </w:p>
        </w:tc>
      </w:tr>
    </w:tbl>
    <w:p w:rsidR="000673F2" w:rsidRPr="000733F9" w:rsidRDefault="000673F2" w:rsidP="000673F2">
      <w:pPr>
        <w:spacing w:after="0" w:line="240" w:lineRule="auto"/>
        <w:rPr>
          <w:rFonts w:ascii="Arial" w:eastAsia="Times New Roman" w:hAnsi="Arial" w:cs="Arial"/>
          <w:lang w:val="es-ES" w:eastAsia="es-ES"/>
        </w:rPr>
      </w:pPr>
      <w:r w:rsidRPr="000733F9">
        <w:rPr>
          <w:rFonts w:ascii="Arial" w:eastAsia="Times New Roman" w:hAnsi="Arial" w:cs="Arial"/>
          <w:lang w:val="es-ES" w:eastAsia="es-ES"/>
        </w:rPr>
        <w:tab/>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0673F2" w:rsidRPr="00523C5D" w:rsidTr="00A75C15">
        <w:trPr>
          <w:trHeight w:val="298"/>
        </w:trPr>
        <w:tc>
          <w:tcPr>
            <w:tcW w:w="8280" w:type="dxa"/>
            <w:shd w:val="clear" w:color="auto" w:fill="E0E0E0"/>
            <w:vAlign w:val="center"/>
          </w:tcPr>
          <w:p w:rsidR="000673F2" w:rsidRPr="00523C5D" w:rsidRDefault="000673F2" w:rsidP="00A75C15">
            <w:pPr>
              <w:spacing w:after="0" w:line="240" w:lineRule="auto"/>
              <w:rPr>
                <w:rFonts w:ascii="Arial" w:eastAsia="Times New Roman" w:hAnsi="Arial" w:cs="Arial"/>
                <w:b/>
                <w:sz w:val="20"/>
                <w:szCs w:val="20"/>
                <w:lang w:val="es-ES" w:eastAsia="es-ES"/>
              </w:rPr>
            </w:pPr>
            <w:r w:rsidRPr="00523C5D">
              <w:rPr>
                <w:rFonts w:ascii="Arial" w:eastAsia="Times New Roman" w:hAnsi="Arial" w:cs="Arial"/>
                <w:b/>
                <w:sz w:val="20"/>
                <w:szCs w:val="20"/>
                <w:lang w:val="es-ES" w:eastAsia="es-ES"/>
              </w:rPr>
              <w:t>FLOORS TERRACES WAVY AND LOW MONTES</w:t>
            </w:r>
          </w:p>
        </w:tc>
      </w:tr>
      <w:tr w:rsidR="000673F2" w:rsidRPr="00523C5D" w:rsidTr="00A75C15">
        <w:trPr>
          <w:trHeight w:val="1762"/>
        </w:trPr>
        <w:tc>
          <w:tcPr>
            <w:tcW w:w="8280" w:type="dxa"/>
            <w:tcBorders>
              <w:bottom w:val="single" w:sz="4" w:space="0" w:color="auto"/>
            </w:tcBorders>
            <w:vAlign w:val="center"/>
          </w:tcPr>
          <w:p w:rsidR="000673F2" w:rsidRPr="00523C5D" w:rsidRDefault="000673F2" w:rsidP="00A75C15">
            <w:pPr>
              <w:spacing w:after="0" w:line="240" w:lineRule="auto"/>
              <w:rPr>
                <w:rFonts w:ascii="Arial" w:eastAsia="Times New Roman" w:hAnsi="Arial" w:cs="Arial"/>
                <w:b/>
                <w:i/>
                <w:sz w:val="20"/>
                <w:szCs w:val="20"/>
                <w:lang w:val="es-ES" w:eastAsia="es-ES"/>
              </w:rPr>
            </w:pPr>
            <w:r w:rsidRPr="00523C5D">
              <w:rPr>
                <w:rFonts w:ascii="Arial" w:eastAsia="Times New Roman" w:hAnsi="Arial" w:cs="Arial"/>
                <w:sz w:val="20"/>
                <w:szCs w:val="20"/>
                <w:lang w:val="es-ES" w:eastAsia="es-ES"/>
              </w:rPr>
              <w:t xml:space="preserve">Large group of Floors: Ultisols</w:t>
            </w:r>
          </w:p>
          <w:p w:rsidR="000673F2" w:rsidRPr="00523C5D" w:rsidRDefault="000673F2" w:rsidP="00A75C15">
            <w:pPr>
              <w:spacing w:after="0" w:line="240" w:lineRule="auto"/>
              <w:rPr>
                <w:rFonts w:ascii="Arial" w:eastAsia="Times New Roman" w:hAnsi="Arial" w:cs="Arial"/>
                <w:b/>
                <w:i/>
                <w:sz w:val="20"/>
                <w:szCs w:val="20"/>
                <w:lang w:val="es-ES" w:eastAsia="es-ES"/>
              </w:rPr>
            </w:pPr>
            <w:r w:rsidRPr="00523C5D">
              <w:rPr>
                <w:rFonts w:ascii="Arial" w:eastAsia="Times New Roman" w:hAnsi="Arial" w:cs="Arial"/>
                <w:sz w:val="20"/>
                <w:szCs w:val="20"/>
                <w:lang w:val="es-ES" w:eastAsia="es-ES"/>
              </w:rPr>
              <w:t xml:space="preserve">Sub Group: Paleudults plinthic</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light to moderately undulating topography.</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 xml:space="preserve">Morphology: Profile edafizado developed and heavily mottled with severe due to iron oxide (pseudoplintita) on a greyish clay structure. </w:t>
            </w:r>
            <w:proofErr w:type="spellStart"/>
            <w:proofErr w:type="spellEnd"/>
            <w:proofErr w:type="spellStart"/>
            <w:proofErr w:type="spellEnd"/>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extremely acid reaction: pH less than 4.</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means low content of organic matter in the horizon</w:t>
            </w:r>
          </w:p>
        </w:tc>
      </w:tr>
      <w:tr w:rsidR="000673F2" w:rsidRPr="00523C5D" w:rsidTr="00C96E14">
        <w:trPr>
          <w:trHeight w:val="132"/>
        </w:trPr>
        <w:tc>
          <w:tcPr>
            <w:tcW w:w="8280" w:type="dxa"/>
            <w:tcBorders>
              <w:left w:val="nil"/>
              <w:bottom w:val="nil"/>
              <w:right w:val="nil"/>
            </w:tcBorders>
          </w:tcPr>
          <w:p w:rsidR="00E974BD" w:rsidRPr="00523C5D" w:rsidRDefault="00E974BD" w:rsidP="000673F2">
            <w:pPr>
              <w:spacing w:after="0" w:line="240" w:lineRule="auto"/>
              <w:rPr>
                <w:rFonts w:ascii="Arial" w:eastAsia="Times New Roman" w:hAnsi="Arial" w:cs="Arial"/>
                <w:sz w:val="20"/>
                <w:szCs w:val="20"/>
                <w:lang w:val="es-ES" w:eastAsia="es-ES"/>
              </w:rPr>
            </w:pPr>
          </w:p>
        </w:tc>
      </w:tr>
      <w:tr w:rsidR="000673F2" w:rsidRPr="00523C5D" w:rsidTr="00A75C15">
        <w:trPr>
          <w:trHeight w:val="389"/>
        </w:trPr>
        <w:tc>
          <w:tcPr>
            <w:tcW w:w="8280" w:type="dxa"/>
            <w:shd w:val="clear" w:color="auto" w:fill="E0E0E0"/>
            <w:vAlign w:val="center"/>
          </w:tcPr>
          <w:p w:rsidR="000673F2" w:rsidRPr="00523C5D" w:rsidRDefault="000673F2" w:rsidP="00A75C15">
            <w:pPr>
              <w:spacing w:after="0" w:line="240" w:lineRule="auto"/>
              <w:rPr>
                <w:rFonts w:ascii="Arial" w:eastAsia="Times New Roman" w:hAnsi="Arial" w:cs="Arial"/>
                <w:b/>
                <w:sz w:val="20"/>
                <w:szCs w:val="20"/>
                <w:lang w:val="es-ES" w:eastAsia="es-ES"/>
              </w:rPr>
            </w:pPr>
            <w:r w:rsidRPr="00523C5D">
              <w:rPr>
                <w:rFonts w:ascii="Arial" w:eastAsia="Times New Roman" w:hAnsi="Arial" w:cs="Arial"/>
                <w:b/>
                <w:sz w:val="20"/>
                <w:szCs w:val="20"/>
                <w:lang w:val="es-ES" w:eastAsia="es-ES"/>
              </w:rPr>
              <w:t>FLOORS AND WAVY COLINAS Dissected</w:t>
            </w:r>
          </w:p>
        </w:tc>
      </w:tr>
      <w:tr w:rsidR="000673F2" w:rsidRPr="00523C5D" w:rsidTr="00A75C15">
        <w:trPr>
          <w:trHeight w:val="1840"/>
        </w:trPr>
        <w:tc>
          <w:tcPr>
            <w:tcW w:w="8280" w:type="dxa"/>
            <w:vAlign w:val="center"/>
          </w:tcPr>
          <w:p w:rsidR="000673F2" w:rsidRPr="00523C5D" w:rsidRDefault="000673F2" w:rsidP="00A75C15">
            <w:pPr>
              <w:spacing w:after="0" w:line="240" w:lineRule="auto"/>
              <w:rPr>
                <w:rFonts w:ascii="Arial" w:eastAsia="Times New Roman" w:hAnsi="Arial" w:cs="Arial"/>
                <w:b/>
                <w:i/>
                <w:sz w:val="20"/>
                <w:szCs w:val="20"/>
                <w:lang w:val="es-ES" w:eastAsia="es-ES"/>
              </w:rPr>
            </w:pPr>
            <w:r w:rsidRPr="00523C5D">
              <w:rPr>
                <w:rFonts w:ascii="Arial" w:eastAsia="Times New Roman" w:hAnsi="Arial" w:cs="Arial"/>
                <w:sz w:val="20"/>
                <w:szCs w:val="20"/>
                <w:lang w:val="es-ES" w:eastAsia="es-ES"/>
              </w:rPr>
              <w:lastRenderedPageBreak/>
              <w:t xml:space="preserve">Large group of Floors: Ultisols</w:t>
            </w:r>
          </w:p>
          <w:p w:rsidR="000673F2" w:rsidRPr="00523C5D" w:rsidRDefault="000673F2" w:rsidP="00A75C15">
            <w:pPr>
              <w:spacing w:after="0" w:line="240" w:lineRule="auto"/>
              <w:rPr>
                <w:rFonts w:ascii="Arial" w:eastAsia="Times New Roman" w:hAnsi="Arial" w:cs="Arial"/>
                <w:b/>
                <w:i/>
                <w:sz w:val="20"/>
                <w:szCs w:val="20"/>
                <w:lang w:val="es-ES" w:eastAsia="es-ES"/>
              </w:rPr>
            </w:pPr>
            <w:r w:rsidRPr="00523C5D">
              <w:rPr>
                <w:rFonts w:ascii="Arial" w:eastAsia="Times New Roman" w:hAnsi="Arial" w:cs="Arial"/>
                <w:sz w:val="20"/>
                <w:szCs w:val="20"/>
                <w:lang w:val="es-ES" w:eastAsia="es-ES"/>
              </w:rPr>
              <w:t xml:space="preserve">Sub Group: TYPICAL Paleudults</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Moderately wavy rippled topography.</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 xml:space="preserve">Morphology: Deep Profile intensely edafizado presence of a clay horizon depth of 1.50 meters. and content of not less than 20% clay throughout the profile.</w:t>
            </w:r>
            <w:proofErr w:type="spellStart"/>
            <w:proofErr w:type="spellEnd"/>
            <w:proofErr w:type="spellStart"/>
            <w:proofErr w:type="spellEnd"/>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extremely acid reaction: pH less than 4 with high aluminum content.</w:t>
            </w:r>
          </w:p>
          <w:p w:rsidR="000673F2" w:rsidRPr="00523C5D" w:rsidRDefault="000673F2" w:rsidP="00A75C15">
            <w:pPr>
              <w:spacing w:after="0" w:line="240" w:lineRule="auto"/>
              <w:rPr>
                <w:rFonts w:ascii="Arial" w:eastAsia="Times New Roman" w:hAnsi="Arial" w:cs="Arial"/>
                <w:sz w:val="20"/>
                <w:szCs w:val="20"/>
                <w:lang w:val="es-ES" w:eastAsia="es-ES"/>
              </w:rPr>
            </w:pPr>
            <w:r w:rsidRPr="00523C5D">
              <w:rPr>
                <w:rFonts w:ascii="Arial" w:eastAsia="Times New Roman" w:hAnsi="Arial" w:cs="Arial"/>
                <w:sz w:val="20"/>
                <w:szCs w:val="20"/>
                <w:lang w:val="es-ES" w:eastAsia="es-ES"/>
              </w:rPr>
              <w:t>Low organic matter.</w:t>
            </w:r>
          </w:p>
        </w:tc>
      </w:tr>
      <w:tr w:rsidR="00523C5D" w:rsidRPr="00523C5D" w:rsidTr="00C96E14">
        <w:tc>
          <w:tcPr>
            <w:tcW w:w="8280" w:type="dxa"/>
          </w:tcPr>
          <w:p w:rsidR="00523C5D" w:rsidRPr="00523C5D" w:rsidRDefault="00523C5D" w:rsidP="000673F2">
            <w:pPr>
              <w:spacing w:after="0" w:line="240" w:lineRule="auto"/>
              <w:rPr>
                <w:rFonts w:ascii="Arial" w:eastAsia="Times New Roman" w:hAnsi="Arial" w:cs="Arial"/>
                <w:sz w:val="20"/>
                <w:szCs w:val="20"/>
                <w:lang w:val="es-ES" w:eastAsia="es-ES"/>
              </w:rPr>
            </w:pPr>
          </w:p>
        </w:tc>
      </w:tr>
    </w:tbl>
    <w:p w:rsidR="000673F2" w:rsidRPr="00523C5D" w:rsidRDefault="000673F2" w:rsidP="00430E70">
      <w:pPr>
        <w:rPr>
          <w:rFonts w:ascii="Arial" w:hAnsi="Arial" w:cs="Arial"/>
          <w:b/>
          <w:sz w:val="18"/>
          <w:szCs w:val="18"/>
          <w:lang w:val="es-ES" w:eastAsia="es-ES"/>
        </w:rPr>
      </w:pPr>
      <w:r w:rsidRPr="00523C5D">
        <w:rPr>
          <w:rFonts w:ascii="Arial" w:hAnsi="Arial" w:cs="Arial"/>
          <w:b/>
          <w:sz w:val="18"/>
          <w:szCs w:val="18"/>
          <w:lang w:val="es-ES" w:eastAsia="es-ES"/>
        </w:rPr>
        <w:tab/>
      </w:r>
      <w:r w:rsidR="00523C5D">
        <w:rPr>
          <w:rFonts w:ascii="Arial" w:hAnsi="Arial" w:cs="Arial"/>
          <w:b/>
          <w:sz w:val="18"/>
          <w:szCs w:val="18"/>
          <w:lang w:val="es-ES" w:eastAsia="es-ES"/>
        </w:rPr>
        <w:t xml:space="preserve">  Source: INIAA - Yurimaguas</w:t>
      </w:r>
      <w:proofErr w:type="spellStart"/>
      <w:proofErr w:type="spellEnd"/>
    </w:p>
    <w:p w:rsidR="00463139" w:rsidRPr="0068078B" w:rsidRDefault="00463139" w:rsidP="0070233E">
      <w:pPr>
        <w:pStyle w:val="Ttulo4"/>
        <w:rPr>
          <w:rStyle w:val="Ttulo2Car"/>
          <w:rFonts w:cs="Arial"/>
          <w:b/>
          <w:i w:val="0"/>
          <w:sz w:val="22"/>
          <w:szCs w:val="22"/>
          <w:lang w:val="es-PE"/>
        </w:rPr>
      </w:pPr>
      <w:bookmarkStart w:id="80" w:name="_Toc498967801"/>
      <w:r w:rsidRPr="0068078B">
        <w:rPr>
          <w:rStyle w:val="Ttulo2Car"/>
          <w:rFonts w:cs="Arial"/>
          <w:b/>
          <w:i w:val="0"/>
          <w:sz w:val="22"/>
          <w:szCs w:val="22"/>
          <w:lang w:val="es-PE"/>
        </w:rPr>
        <w:t>Animal activity</w:t>
      </w:r>
      <w:bookmarkEnd w:id="80"/>
    </w:p>
    <w:p w:rsidR="00463139" w:rsidRPr="000733F9" w:rsidRDefault="00463139" w:rsidP="00702F1C">
      <w:pPr>
        <w:ind w:left="709"/>
        <w:jc w:val="both"/>
        <w:rPr>
          <w:rFonts w:ascii="Arial" w:hAnsi="Arial" w:cs="Arial"/>
          <w:lang w:val="es-ES"/>
        </w:rPr>
      </w:pPr>
      <w:r w:rsidRPr="000733F9">
        <w:rPr>
          <w:rFonts w:ascii="Arial" w:hAnsi="Arial" w:cs="Arial"/>
          <w:lang w:val="es-ES"/>
        </w:rPr>
        <w:t xml:space="preserve">Alto Amazonas lands are characterized by a potential resource for the production of pastures for cattle exploitation. According to INEI data, and ONERN APODESA is determined that 23.2% of these are suitable for the farming of grazing, according to the use capacity of soils.</w:t>
      </w:r>
    </w:p>
    <w:p w:rsidR="00463139" w:rsidRPr="000733F9" w:rsidRDefault="00463139" w:rsidP="00702F1C">
      <w:pPr>
        <w:ind w:left="709"/>
        <w:jc w:val="both"/>
        <w:rPr>
          <w:rFonts w:ascii="Arial" w:hAnsi="Arial" w:cs="Arial"/>
          <w:lang w:val="es-ES"/>
        </w:rPr>
      </w:pPr>
      <w:r w:rsidRPr="000733F9">
        <w:rPr>
          <w:rFonts w:ascii="Arial" w:hAnsi="Arial" w:cs="Arial"/>
          <w:lang w:val="es-ES"/>
        </w:rPr>
        <w:t>In the province of Alto Amazonas 3'103,961 they have been studied representing 45% of the regional total (6'897,692).</w:t>
      </w:r>
    </w:p>
    <w:p w:rsidR="00463139" w:rsidRPr="00523C5D" w:rsidRDefault="00463139" w:rsidP="00702F1C">
      <w:pPr>
        <w:spacing w:after="0" w:line="240" w:lineRule="auto"/>
        <w:rPr>
          <w:rFonts w:ascii="Arial" w:hAnsi="Arial" w:cs="Arial"/>
          <w:b/>
          <w:lang w:val="es-ES"/>
        </w:rPr>
      </w:pPr>
      <w:r w:rsidRPr="000733F9">
        <w:rPr>
          <w:rFonts w:ascii="Arial" w:hAnsi="Arial" w:cs="Arial"/>
          <w:b/>
          <w:bCs/>
          <w:lang w:val="es-ES"/>
        </w:rPr>
        <w:tab/>
      </w:r>
      <w:r w:rsidRPr="000733F9">
        <w:rPr>
          <w:rFonts w:ascii="Arial" w:hAnsi="Arial" w:cs="Arial"/>
          <w:b/>
          <w:bCs/>
          <w:lang w:val="es-ES"/>
        </w:rPr>
        <w:tab/>
      </w:r>
      <w:r w:rsidR="00523C5D" w:rsidRPr="00523C5D">
        <w:rPr>
          <w:rFonts w:ascii="Arial" w:hAnsi="Arial" w:cs="Arial"/>
          <w:b/>
          <w:lang w:val="es-ES"/>
        </w:rPr>
        <w:t>Table No. 06: Grasses grown and natural in hectares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0"/>
        <w:gridCol w:w="1183"/>
        <w:gridCol w:w="1141"/>
      </w:tblGrid>
      <w:tr w:rsidR="00463139" w:rsidRPr="00523C5D" w:rsidTr="00702F1C">
        <w:trPr>
          <w:jc w:val="center"/>
        </w:trPr>
        <w:tc>
          <w:tcPr>
            <w:tcW w:w="2570" w:type="dxa"/>
            <w:vMerge w:val="restart"/>
            <w:shd w:val="clear" w:color="auto" w:fill="E0E0E0"/>
            <w:vAlign w:val="center"/>
          </w:tcPr>
          <w:p w:rsidR="00463139" w:rsidRPr="00702F1C" w:rsidRDefault="00463139" w:rsidP="00523C5D">
            <w:pPr>
              <w:spacing w:after="0" w:line="240" w:lineRule="auto"/>
              <w:jc w:val="center"/>
              <w:rPr>
                <w:rFonts w:ascii="Arial" w:hAnsi="Arial" w:cs="Arial"/>
                <w:b/>
                <w:sz w:val="20"/>
                <w:szCs w:val="20"/>
                <w:lang w:val="es-ES"/>
              </w:rPr>
            </w:pPr>
            <w:r w:rsidRPr="00702F1C">
              <w:rPr>
                <w:rFonts w:ascii="Arial" w:hAnsi="Arial" w:cs="Arial"/>
                <w:b/>
                <w:sz w:val="20"/>
                <w:szCs w:val="20"/>
                <w:lang w:val="es-ES"/>
              </w:rPr>
              <w:t>districts</w:t>
            </w:r>
          </w:p>
        </w:tc>
        <w:tc>
          <w:tcPr>
            <w:tcW w:w="2324" w:type="dxa"/>
            <w:gridSpan w:val="2"/>
            <w:shd w:val="clear" w:color="auto" w:fill="E0E0E0"/>
            <w:vAlign w:val="center"/>
          </w:tcPr>
          <w:p w:rsidR="00463139" w:rsidRPr="00523C5D" w:rsidRDefault="00463139" w:rsidP="00523C5D">
            <w:pPr>
              <w:spacing w:after="0" w:line="240" w:lineRule="auto"/>
              <w:jc w:val="center"/>
              <w:rPr>
                <w:rFonts w:ascii="Arial" w:hAnsi="Arial" w:cs="Arial"/>
                <w:b/>
                <w:bCs/>
                <w:sz w:val="20"/>
                <w:szCs w:val="20"/>
                <w:lang w:val="es-ES"/>
              </w:rPr>
            </w:pPr>
            <w:r w:rsidRPr="00523C5D">
              <w:rPr>
                <w:rFonts w:ascii="Arial" w:hAnsi="Arial" w:cs="Arial"/>
                <w:b/>
                <w:bCs/>
                <w:sz w:val="20"/>
                <w:szCs w:val="20"/>
                <w:lang w:val="es-ES"/>
              </w:rPr>
              <w:t>Grasses (Km2)</w:t>
            </w:r>
          </w:p>
        </w:tc>
      </w:tr>
      <w:tr w:rsidR="00463139" w:rsidRPr="00523C5D" w:rsidTr="00702F1C">
        <w:trPr>
          <w:trHeight w:val="271"/>
          <w:jc w:val="center"/>
        </w:trPr>
        <w:tc>
          <w:tcPr>
            <w:tcW w:w="2570" w:type="dxa"/>
            <w:vMerge/>
            <w:vAlign w:val="center"/>
          </w:tcPr>
          <w:p w:rsidR="00463139" w:rsidRPr="00523C5D" w:rsidRDefault="00463139" w:rsidP="00523C5D">
            <w:pPr>
              <w:spacing w:after="0"/>
              <w:rPr>
                <w:rFonts w:ascii="Arial" w:hAnsi="Arial" w:cs="Arial"/>
                <w:b/>
                <w:bCs/>
                <w:sz w:val="20"/>
                <w:szCs w:val="20"/>
                <w:lang w:val="es-ES"/>
              </w:rPr>
            </w:pPr>
          </w:p>
        </w:tc>
        <w:tc>
          <w:tcPr>
            <w:tcW w:w="1183" w:type="dxa"/>
            <w:shd w:val="clear" w:color="auto" w:fill="E0E0E0"/>
            <w:vAlign w:val="center"/>
          </w:tcPr>
          <w:p w:rsidR="00463139" w:rsidRPr="00523C5D" w:rsidRDefault="00463139" w:rsidP="00523C5D">
            <w:pPr>
              <w:spacing w:after="0" w:line="240" w:lineRule="auto"/>
              <w:jc w:val="center"/>
              <w:rPr>
                <w:rFonts w:ascii="Arial" w:hAnsi="Arial" w:cs="Arial"/>
                <w:b/>
                <w:bCs/>
                <w:sz w:val="20"/>
                <w:szCs w:val="20"/>
                <w:lang w:val="es-ES"/>
              </w:rPr>
            </w:pPr>
            <w:r w:rsidRPr="00523C5D">
              <w:rPr>
                <w:rFonts w:ascii="Arial" w:hAnsi="Arial" w:cs="Arial"/>
                <w:b/>
                <w:bCs/>
                <w:sz w:val="20"/>
                <w:szCs w:val="20"/>
                <w:lang w:val="es-ES"/>
              </w:rPr>
              <w:t>Planted</w:t>
            </w:r>
          </w:p>
        </w:tc>
        <w:tc>
          <w:tcPr>
            <w:tcW w:w="1141" w:type="dxa"/>
            <w:shd w:val="clear" w:color="auto" w:fill="E0E0E0"/>
            <w:vAlign w:val="center"/>
          </w:tcPr>
          <w:p w:rsidR="00463139" w:rsidRPr="00523C5D" w:rsidRDefault="00463139" w:rsidP="00523C5D">
            <w:pPr>
              <w:spacing w:after="0" w:line="240" w:lineRule="auto"/>
              <w:jc w:val="center"/>
              <w:rPr>
                <w:rFonts w:ascii="Arial" w:hAnsi="Arial" w:cs="Arial"/>
                <w:b/>
                <w:bCs/>
                <w:sz w:val="20"/>
                <w:szCs w:val="20"/>
                <w:lang w:val="es-ES"/>
              </w:rPr>
            </w:pPr>
            <w:r w:rsidRPr="00523C5D">
              <w:rPr>
                <w:rFonts w:ascii="Arial" w:hAnsi="Arial" w:cs="Arial"/>
                <w:b/>
                <w:bCs/>
                <w:sz w:val="20"/>
                <w:szCs w:val="20"/>
                <w:lang w:val="es-ES"/>
              </w:rPr>
              <w:t>natural</w:t>
            </w:r>
          </w:p>
        </w:tc>
      </w:tr>
      <w:tr w:rsidR="00463139" w:rsidRPr="00523C5D" w:rsidTr="00702F1C">
        <w:trPr>
          <w:trHeight w:val="253"/>
          <w:jc w:val="center"/>
        </w:trPr>
        <w:tc>
          <w:tcPr>
            <w:tcW w:w="2570" w:type="dxa"/>
            <w:vAlign w:val="center"/>
          </w:tcPr>
          <w:p w:rsidR="00463139" w:rsidRPr="00523C5D" w:rsidRDefault="00463139" w:rsidP="00523C5D">
            <w:pPr>
              <w:spacing w:after="0" w:line="240" w:lineRule="auto"/>
              <w:jc w:val="center"/>
              <w:rPr>
                <w:rFonts w:ascii="Arial" w:hAnsi="Arial" w:cs="Arial"/>
                <w:sz w:val="20"/>
                <w:szCs w:val="20"/>
                <w:lang w:val="es-ES"/>
              </w:rPr>
            </w:pPr>
            <w:proofErr w:type="spellStart"/>
            <w:r w:rsidRPr="00523C5D">
              <w:rPr>
                <w:rFonts w:ascii="Arial" w:hAnsi="Arial" w:cs="Arial"/>
                <w:sz w:val="20"/>
                <w:szCs w:val="20"/>
                <w:lang w:val="es-ES"/>
              </w:rPr>
              <w:t>Yurimaguas</w:t>
            </w:r>
            <w:proofErr w:type="spellEnd"/>
          </w:p>
        </w:tc>
        <w:tc>
          <w:tcPr>
            <w:tcW w:w="1183"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2,504</w:t>
            </w:r>
          </w:p>
        </w:tc>
        <w:tc>
          <w:tcPr>
            <w:tcW w:w="1141"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1,635</w:t>
            </w:r>
          </w:p>
        </w:tc>
      </w:tr>
      <w:tr w:rsidR="00463139" w:rsidRPr="00523C5D" w:rsidTr="00702F1C">
        <w:trPr>
          <w:trHeight w:val="284"/>
          <w:jc w:val="center"/>
        </w:trPr>
        <w:tc>
          <w:tcPr>
            <w:tcW w:w="2570"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Lt. C. Lopez</w:t>
            </w:r>
          </w:p>
        </w:tc>
        <w:tc>
          <w:tcPr>
            <w:tcW w:w="1183"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70</w:t>
            </w:r>
          </w:p>
        </w:tc>
        <w:tc>
          <w:tcPr>
            <w:tcW w:w="1141"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Four. Five</w:t>
            </w:r>
          </w:p>
        </w:tc>
      </w:tr>
      <w:tr w:rsidR="00463139" w:rsidRPr="00523C5D" w:rsidTr="00702F1C">
        <w:trPr>
          <w:trHeight w:val="284"/>
          <w:jc w:val="center"/>
        </w:trPr>
        <w:tc>
          <w:tcPr>
            <w:tcW w:w="2570" w:type="dxa"/>
            <w:shd w:val="clear" w:color="auto" w:fill="FFFFFF" w:themeFill="background1"/>
            <w:vAlign w:val="center"/>
          </w:tcPr>
          <w:p w:rsidR="00463139" w:rsidRPr="00702F1C" w:rsidRDefault="00463139" w:rsidP="00523C5D">
            <w:pPr>
              <w:spacing w:after="0" w:line="240" w:lineRule="auto"/>
              <w:jc w:val="center"/>
              <w:rPr>
                <w:rFonts w:ascii="Arial" w:hAnsi="Arial" w:cs="Arial"/>
                <w:sz w:val="20"/>
                <w:szCs w:val="20"/>
                <w:lang w:val="es-ES"/>
              </w:rPr>
            </w:pPr>
            <w:proofErr w:type="spellStart"/>
            <w:r w:rsidRPr="00702F1C">
              <w:rPr>
                <w:rFonts w:ascii="Arial" w:hAnsi="Arial" w:cs="Arial"/>
                <w:sz w:val="20"/>
                <w:szCs w:val="20"/>
                <w:lang w:val="es-ES"/>
              </w:rPr>
              <w:t>Balsapuerto</w:t>
            </w:r>
            <w:proofErr w:type="spellEnd"/>
          </w:p>
        </w:tc>
        <w:tc>
          <w:tcPr>
            <w:tcW w:w="1183" w:type="dxa"/>
            <w:shd w:val="clear" w:color="auto" w:fill="FFFFFF" w:themeFill="background1"/>
            <w:vAlign w:val="center"/>
          </w:tcPr>
          <w:p w:rsidR="00463139" w:rsidRPr="00702F1C" w:rsidRDefault="00463139" w:rsidP="00523C5D">
            <w:pPr>
              <w:spacing w:after="0" w:line="240" w:lineRule="auto"/>
              <w:jc w:val="center"/>
              <w:rPr>
                <w:rFonts w:ascii="Arial" w:hAnsi="Arial" w:cs="Arial"/>
                <w:sz w:val="20"/>
                <w:szCs w:val="20"/>
                <w:lang w:val="es-ES"/>
              </w:rPr>
            </w:pPr>
            <w:r w:rsidRPr="00702F1C">
              <w:rPr>
                <w:rFonts w:ascii="Arial" w:hAnsi="Arial" w:cs="Arial"/>
                <w:sz w:val="20"/>
                <w:szCs w:val="20"/>
                <w:lang w:val="es-ES"/>
              </w:rPr>
              <w:t>47</w:t>
            </w:r>
          </w:p>
        </w:tc>
        <w:tc>
          <w:tcPr>
            <w:tcW w:w="1141" w:type="dxa"/>
            <w:shd w:val="clear" w:color="auto" w:fill="FFFFFF" w:themeFill="background1"/>
            <w:vAlign w:val="center"/>
          </w:tcPr>
          <w:p w:rsidR="00463139" w:rsidRPr="00702F1C" w:rsidRDefault="00463139" w:rsidP="00523C5D">
            <w:pPr>
              <w:spacing w:after="0" w:line="240" w:lineRule="auto"/>
              <w:jc w:val="center"/>
              <w:rPr>
                <w:rFonts w:ascii="Arial" w:hAnsi="Arial" w:cs="Arial"/>
                <w:sz w:val="20"/>
                <w:szCs w:val="20"/>
                <w:lang w:val="es-ES"/>
              </w:rPr>
            </w:pPr>
            <w:r w:rsidRPr="00702F1C">
              <w:rPr>
                <w:rFonts w:ascii="Arial" w:hAnsi="Arial" w:cs="Arial"/>
                <w:sz w:val="20"/>
                <w:szCs w:val="20"/>
                <w:lang w:val="es-ES"/>
              </w:rPr>
              <w:t>fifty</w:t>
            </w:r>
          </w:p>
        </w:tc>
      </w:tr>
      <w:tr w:rsidR="00463139" w:rsidRPr="00523C5D" w:rsidTr="00702F1C">
        <w:trPr>
          <w:trHeight w:val="284"/>
          <w:jc w:val="center"/>
        </w:trPr>
        <w:tc>
          <w:tcPr>
            <w:tcW w:w="2570"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Lagunas</w:t>
            </w:r>
          </w:p>
        </w:tc>
        <w:tc>
          <w:tcPr>
            <w:tcW w:w="1183"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40</w:t>
            </w:r>
          </w:p>
        </w:tc>
        <w:tc>
          <w:tcPr>
            <w:tcW w:w="1141"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100</w:t>
            </w:r>
          </w:p>
        </w:tc>
      </w:tr>
      <w:tr w:rsidR="00463139" w:rsidRPr="00523C5D" w:rsidTr="00702F1C">
        <w:trPr>
          <w:trHeight w:val="284"/>
          <w:jc w:val="center"/>
        </w:trPr>
        <w:tc>
          <w:tcPr>
            <w:tcW w:w="2570"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gully</w:t>
            </w:r>
          </w:p>
        </w:tc>
        <w:tc>
          <w:tcPr>
            <w:tcW w:w="1183"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67</w:t>
            </w:r>
          </w:p>
        </w:tc>
        <w:tc>
          <w:tcPr>
            <w:tcW w:w="1141"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47</w:t>
            </w:r>
          </w:p>
        </w:tc>
      </w:tr>
      <w:tr w:rsidR="00463139" w:rsidRPr="00523C5D" w:rsidTr="00702F1C">
        <w:trPr>
          <w:trHeight w:val="284"/>
          <w:jc w:val="center"/>
        </w:trPr>
        <w:tc>
          <w:tcPr>
            <w:tcW w:w="2570"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Pastaza</w:t>
            </w:r>
          </w:p>
        </w:tc>
        <w:tc>
          <w:tcPr>
            <w:tcW w:w="1183"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35</w:t>
            </w:r>
          </w:p>
        </w:tc>
        <w:tc>
          <w:tcPr>
            <w:tcW w:w="1141"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65</w:t>
            </w:r>
          </w:p>
        </w:tc>
      </w:tr>
      <w:tr w:rsidR="00463139" w:rsidRPr="00523C5D" w:rsidTr="00702F1C">
        <w:trPr>
          <w:trHeight w:val="284"/>
          <w:jc w:val="center"/>
        </w:trPr>
        <w:tc>
          <w:tcPr>
            <w:tcW w:w="2570" w:type="dxa"/>
            <w:vAlign w:val="center"/>
          </w:tcPr>
          <w:p w:rsidR="00463139" w:rsidRPr="00523C5D" w:rsidRDefault="00463139" w:rsidP="00523C5D">
            <w:pPr>
              <w:spacing w:after="0" w:line="240" w:lineRule="auto"/>
              <w:jc w:val="center"/>
              <w:rPr>
                <w:rFonts w:ascii="Arial" w:hAnsi="Arial" w:cs="Arial"/>
                <w:sz w:val="20"/>
                <w:szCs w:val="20"/>
                <w:lang w:val="es-ES"/>
              </w:rPr>
            </w:pPr>
            <w:proofErr w:type="spellStart"/>
            <w:r w:rsidRPr="00523C5D">
              <w:rPr>
                <w:rFonts w:ascii="Arial" w:hAnsi="Arial" w:cs="Arial"/>
                <w:sz w:val="20"/>
                <w:szCs w:val="20"/>
                <w:lang w:val="es-ES"/>
              </w:rPr>
              <w:t>Cahuapanas</w:t>
            </w:r>
            <w:proofErr w:type="spellEnd"/>
          </w:p>
        </w:tc>
        <w:tc>
          <w:tcPr>
            <w:tcW w:w="1183"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28</w:t>
            </w:r>
          </w:p>
        </w:tc>
        <w:tc>
          <w:tcPr>
            <w:tcW w:w="1141"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37</w:t>
            </w:r>
          </w:p>
        </w:tc>
      </w:tr>
      <w:tr w:rsidR="00463139" w:rsidRPr="00523C5D" w:rsidTr="00702F1C">
        <w:trPr>
          <w:trHeight w:val="284"/>
          <w:jc w:val="center"/>
        </w:trPr>
        <w:tc>
          <w:tcPr>
            <w:tcW w:w="2570"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Morona</w:t>
            </w:r>
          </w:p>
        </w:tc>
        <w:tc>
          <w:tcPr>
            <w:tcW w:w="1183"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twenty</w:t>
            </w:r>
          </w:p>
        </w:tc>
        <w:tc>
          <w:tcPr>
            <w:tcW w:w="1141"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39</w:t>
            </w:r>
          </w:p>
        </w:tc>
      </w:tr>
      <w:tr w:rsidR="00463139" w:rsidRPr="00523C5D" w:rsidTr="00702F1C">
        <w:trPr>
          <w:trHeight w:val="284"/>
          <w:jc w:val="center"/>
        </w:trPr>
        <w:tc>
          <w:tcPr>
            <w:tcW w:w="2570" w:type="dxa"/>
            <w:vAlign w:val="center"/>
          </w:tcPr>
          <w:p w:rsidR="00463139" w:rsidRPr="00523C5D" w:rsidRDefault="00463139" w:rsidP="00523C5D">
            <w:pPr>
              <w:spacing w:after="0" w:line="240" w:lineRule="auto"/>
              <w:jc w:val="center"/>
              <w:rPr>
                <w:rFonts w:ascii="Arial" w:hAnsi="Arial" w:cs="Arial"/>
                <w:sz w:val="20"/>
                <w:szCs w:val="20"/>
                <w:lang w:val="es-ES"/>
              </w:rPr>
            </w:pPr>
            <w:proofErr w:type="spellStart"/>
            <w:r w:rsidRPr="00523C5D">
              <w:rPr>
                <w:rFonts w:ascii="Arial" w:hAnsi="Arial" w:cs="Arial"/>
                <w:sz w:val="20"/>
                <w:szCs w:val="20"/>
                <w:lang w:val="es-ES"/>
              </w:rPr>
              <w:t>Manseriche</w:t>
            </w:r>
            <w:proofErr w:type="spellEnd"/>
          </w:p>
        </w:tc>
        <w:tc>
          <w:tcPr>
            <w:tcW w:w="1183"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80</w:t>
            </w:r>
          </w:p>
        </w:tc>
        <w:tc>
          <w:tcPr>
            <w:tcW w:w="1141" w:type="dxa"/>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56</w:t>
            </w:r>
          </w:p>
        </w:tc>
      </w:tr>
      <w:tr w:rsidR="00463139" w:rsidRPr="00523C5D" w:rsidTr="00702F1C">
        <w:trPr>
          <w:trHeight w:val="331"/>
          <w:jc w:val="center"/>
        </w:trPr>
        <w:tc>
          <w:tcPr>
            <w:tcW w:w="2570" w:type="dxa"/>
            <w:tcBorders>
              <w:bottom w:val="single" w:sz="4" w:space="0" w:color="auto"/>
            </w:tcBorders>
            <w:vAlign w:val="center"/>
          </w:tcPr>
          <w:p w:rsidR="00463139" w:rsidRPr="00523C5D" w:rsidRDefault="00463139" w:rsidP="00523C5D">
            <w:pPr>
              <w:spacing w:after="0" w:line="240" w:lineRule="auto"/>
              <w:jc w:val="center"/>
              <w:rPr>
                <w:rFonts w:ascii="Arial" w:hAnsi="Arial" w:cs="Arial"/>
                <w:b/>
                <w:bCs/>
                <w:sz w:val="20"/>
                <w:szCs w:val="20"/>
                <w:lang w:val="es-ES"/>
              </w:rPr>
            </w:pPr>
            <w:r w:rsidRPr="00523C5D">
              <w:rPr>
                <w:rFonts w:ascii="Arial" w:hAnsi="Arial" w:cs="Arial"/>
                <w:b/>
                <w:bCs/>
                <w:sz w:val="20"/>
                <w:szCs w:val="20"/>
                <w:lang w:val="es-ES"/>
              </w:rPr>
              <w:t>Total</w:t>
            </w:r>
          </w:p>
        </w:tc>
        <w:tc>
          <w:tcPr>
            <w:tcW w:w="1183" w:type="dxa"/>
            <w:tcBorders>
              <w:bottom w:val="single" w:sz="4" w:space="0" w:color="auto"/>
            </w:tcBorders>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2,891</w:t>
            </w:r>
          </w:p>
        </w:tc>
        <w:tc>
          <w:tcPr>
            <w:tcW w:w="1141" w:type="dxa"/>
            <w:tcBorders>
              <w:bottom w:val="single" w:sz="4" w:space="0" w:color="auto"/>
            </w:tcBorders>
            <w:vAlign w:val="center"/>
          </w:tcPr>
          <w:p w:rsidR="00463139" w:rsidRPr="00523C5D" w:rsidRDefault="00463139" w:rsidP="00523C5D">
            <w:pPr>
              <w:spacing w:after="0" w:line="240" w:lineRule="auto"/>
              <w:jc w:val="center"/>
              <w:rPr>
                <w:rFonts w:ascii="Arial" w:hAnsi="Arial" w:cs="Arial"/>
                <w:sz w:val="20"/>
                <w:szCs w:val="20"/>
                <w:lang w:val="es-ES"/>
              </w:rPr>
            </w:pPr>
            <w:r w:rsidRPr="00523C5D">
              <w:rPr>
                <w:rFonts w:ascii="Arial" w:hAnsi="Arial" w:cs="Arial"/>
                <w:sz w:val="20"/>
                <w:szCs w:val="20"/>
                <w:lang w:val="es-ES"/>
              </w:rPr>
              <w:t>2,074</w:t>
            </w:r>
          </w:p>
        </w:tc>
      </w:tr>
      <w:tr w:rsidR="00463139" w:rsidRPr="00523C5D" w:rsidTr="00702F1C">
        <w:trPr>
          <w:trHeight w:val="284"/>
          <w:jc w:val="center"/>
        </w:trPr>
        <w:tc>
          <w:tcPr>
            <w:tcW w:w="4894" w:type="dxa"/>
            <w:gridSpan w:val="3"/>
            <w:tcBorders>
              <w:left w:val="nil"/>
              <w:bottom w:val="nil"/>
              <w:right w:val="nil"/>
            </w:tcBorders>
            <w:vAlign w:val="center"/>
          </w:tcPr>
          <w:p w:rsidR="00531EE3" w:rsidRPr="00523C5D" w:rsidRDefault="00463139" w:rsidP="00702F1C">
            <w:pPr>
              <w:rPr>
                <w:rFonts w:ascii="Arial" w:hAnsi="Arial" w:cs="Arial"/>
                <w:b/>
                <w:sz w:val="20"/>
                <w:szCs w:val="20"/>
                <w:lang w:val="es-ES"/>
              </w:rPr>
            </w:pPr>
            <w:r w:rsidRPr="00523C5D">
              <w:rPr>
                <w:rFonts w:ascii="Arial" w:hAnsi="Arial" w:cs="Arial"/>
                <w:b/>
                <w:sz w:val="20"/>
                <w:szCs w:val="20"/>
                <w:lang w:val="es-ES"/>
              </w:rPr>
              <w:t>Source: Ministry of Agriculture</w:t>
            </w:r>
          </w:p>
        </w:tc>
      </w:tr>
    </w:tbl>
    <w:p w:rsidR="00463139" w:rsidRPr="000733F9" w:rsidRDefault="00463139" w:rsidP="00463139">
      <w:pPr>
        <w:pStyle w:val="Sangra3detindependiente"/>
        <w:spacing w:after="0" w:line="240" w:lineRule="auto"/>
        <w:outlineLvl w:val="0"/>
        <w:rPr>
          <w:rFonts w:ascii="Arial" w:hAnsi="Arial" w:cs="Arial"/>
          <w:sz w:val="22"/>
          <w:szCs w:val="22"/>
          <w:lang w:val="es-ES"/>
        </w:rPr>
      </w:pPr>
    </w:p>
    <w:p w:rsidR="00463139" w:rsidRPr="000733F9" w:rsidRDefault="00463139" w:rsidP="00E974BD">
      <w:pPr>
        <w:ind w:left="709"/>
        <w:jc w:val="both"/>
        <w:rPr>
          <w:rFonts w:ascii="Arial" w:hAnsi="Arial" w:cs="Arial"/>
          <w:lang w:val="es-ES"/>
        </w:rPr>
      </w:pPr>
      <w:r w:rsidRPr="000733F9">
        <w:rPr>
          <w:rFonts w:ascii="Arial" w:hAnsi="Arial" w:cs="Arial"/>
          <w:lang w:val="es-ES"/>
        </w:rPr>
        <w:t>The priority being the resurgence of livestock in the region, it is necessary to take action taking into account important social issues such as business organization of producers, guiding them to a market economy and the technical foundations that support them. This is based on increased production rates and productivity, improved product quality and better business management, which seeks to achieve.</w:t>
      </w:r>
    </w:p>
    <w:p w:rsidR="00463139" w:rsidRPr="000733F9" w:rsidRDefault="00463139" w:rsidP="00E974BD">
      <w:pPr>
        <w:ind w:left="709"/>
        <w:jc w:val="both"/>
        <w:rPr>
          <w:rFonts w:ascii="Arial" w:hAnsi="Arial" w:cs="Arial"/>
          <w:lang w:val="es-ES"/>
        </w:rPr>
      </w:pPr>
      <w:r w:rsidRPr="000733F9">
        <w:rPr>
          <w:rFonts w:ascii="Arial" w:hAnsi="Arial" w:cs="Arial"/>
          <w:lang w:val="es-ES"/>
        </w:rPr>
        <w:t xml:space="preserve">There is a rancher plan that envisages the development of the following components: pasture improvement, recovery and consequent wombs livestock repopulation, the process of breeding through artificial insemination, improved livestock management through technical training. Livestock producers to be delivered in credit quality of individual species, via revolving funds, directed and supervised by FONGAL - Loreto and Regional Management Sub Alto Amazonas - Loreto. However, a fundamental aspect is to motivate the demand for red meat because it has been replaced by poultry meat and other products.</w:t>
      </w:r>
    </w:p>
    <w:p w:rsidR="00463139" w:rsidRPr="000733F9" w:rsidRDefault="00463139" w:rsidP="00E974BD">
      <w:pPr>
        <w:ind w:left="567"/>
        <w:jc w:val="both"/>
        <w:rPr>
          <w:rFonts w:ascii="Arial" w:hAnsi="Arial" w:cs="Arial"/>
          <w:lang w:val="es-ES"/>
        </w:rPr>
      </w:pPr>
      <w:r w:rsidRPr="000733F9">
        <w:rPr>
          <w:rFonts w:ascii="Arial" w:hAnsi="Arial" w:cs="Arial"/>
          <w:lang w:val="es-ES"/>
        </w:rPr>
        <w:t>Also, the livestock must be supported by institutions linked to the livestock task present in the area: the Faculty of Animal Science, National University of the Peruvian Amazon, the National Institute for Agricultural Research and Extension, the Research Institute of the Peruvian Amazon, the dairyman Fund Loreto (Loreto FONGAL) and a generation of professionals trained in national universities and abroad who can contribute and consolidate a proposed livestock.</w:t>
      </w:r>
    </w:p>
    <w:p w:rsidR="00463139" w:rsidRPr="000733F9" w:rsidRDefault="00463139" w:rsidP="00E974BD">
      <w:pPr>
        <w:ind w:left="567"/>
        <w:jc w:val="both"/>
        <w:rPr>
          <w:rFonts w:ascii="Arial" w:hAnsi="Arial" w:cs="Arial"/>
          <w:lang w:val="es-ES"/>
        </w:rPr>
      </w:pPr>
      <w:r w:rsidRPr="000733F9">
        <w:rPr>
          <w:rFonts w:ascii="Arial" w:hAnsi="Arial" w:cs="Arial"/>
          <w:lang w:val="es-ES"/>
        </w:rPr>
        <w:t xml:space="preserve">Marketing of milk, pasteurized, is done with the Provincial Municipality of Alto Amazonas, in a volume of </w:t>
      </w:r>
      <w:smartTag w:uri="urn:schemas-microsoft-com:office:smarttags" w:element="metricconverter">
        <w:smartTagPr>
          <w:attr w:name="ProductID" w:val="1,500 litros"/>
        </w:smartTagPr>
        <w:r w:rsidRPr="000733F9">
          <w:rPr>
            <w:rFonts w:ascii="Arial" w:hAnsi="Arial" w:cs="Arial"/>
            <w:lang w:val="es-ES"/>
          </w:rPr>
          <w:t>1.500 liters</w:t>
        </w:r>
      </w:smartTag>
      <w:r w:rsidRPr="000733F9">
        <w:rPr>
          <w:rFonts w:ascii="Arial" w:hAnsi="Arial" w:cs="Arial"/>
          <w:lang w:val="es-ES"/>
        </w:rPr>
        <w:t xml:space="preserve"> newspapers and the rest of the production is for yogurt processing and direct sale of fresh milk in the central market of the city. </w:t>
      </w:r>
    </w:p>
    <w:p w:rsidR="00463139" w:rsidRPr="000733F9" w:rsidRDefault="00463139" w:rsidP="00E974BD">
      <w:pPr>
        <w:ind w:left="567"/>
        <w:jc w:val="both"/>
        <w:rPr>
          <w:rFonts w:ascii="Arial" w:hAnsi="Arial" w:cs="Arial"/>
          <w:lang w:val="es-ES"/>
        </w:rPr>
      </w:pPr>
      <w:r w:rsidRPr="000733F9">
        <w:rPr>
          <w:rFonts w:ascii="Arial" w:hAnsi="Arial" w:cs="Arial"/>
          <w:lang w:val="es-ES"/>
        </w:rPr>
        <w:t>Beef is sold mostly directly on the food market and a smaller part is processed into dried meat to supply the district, provincial and regional levels.</w:t>
      </w:r>
    </w:p>
    <w:p w:rsidR="00463139" w:rsidRPr="000733F9" w:rsidRDefault="00463139" w:rsidP="00E974BD">
      <w:pPr>
        <w:ind w:left="567"/>
        <w:jc w:val="both"/>
        <w:rPr>
          <w:rFonts w:ascii="Arial" w:hAnsi="Arial" w:cs="Arial"/>
          <w:lang w:val="es-ES"/>
        </w:rPr>
      </w:pPr>
      <w:r w:rsidRPr="000733F9">
        <w:rPr>
          <w:rFonts w:ascii="Arial" w:hAnsi="Arial" w:cs="Arial"/>
          <w:lang w:val="es-ES"/>
        </w:rPr>
        <w:t>Beef cattle in the region undercapitalized due to political factors - social and abandonment of support of this activity by state agencies that encouraged rather other crops that were ultimately unsuccessful shifting cultivation pasture in areas of livestock vocation , and results in the progressive decline in livestock production.</w:t>
      </w:r>
    </w:p>
    <w:p w:rsidR="00463139" w:rsidRPr="000733F9" w:rsidRDefault="00463139" w:rsidP="00E974BD">
      <w:pPr>
        <w:ind w:left="567"/>
        <w:jc w:val="both"/>
        <w:rPr>
          <w:rFonts w:ascii="Arial" w:hAnsi="Arial" w:cs="Arial"/>
          <w:lang w:val="es-ES"/>
        </w:rPr>
      </w:pPr>
      <w:r w:rsidRPr="000733F9">
        <w:rPr>
          <w:rFonts w:ascii="Arial" w:hAnsi="Arial" w:cs="Arial"/>
          <w:lang w:val="es-ES"/>
        </w:rPr>
        <w:t xml:space="preserve">Given today a cattle population adapted to the environment and important genetic background, achieved in half a century of efforts, it is necessary to use it to start a plan that in the long run allow the rational use of resources. It is necessary to maintain the sequence of genetic improvement that was taking up to 15 years in order to prevent deterioration of the quality of existing livestock currently in the region.</w:t>
      </w:r>
    </w:p>
    <w:p w:rsidR="00463139" w:rsidRPr="000733F9" w:rsidRDefault="00463139" w:rsidP="00E974BD">
      <w:pPr>
        <w:ind w:left="567"/>
        <w:jc w:val="both"/>
        <w:rPr>
          <w:rFonts w:ascii="Arial" w:hAnsi="Arial" w:cs="Arial"/>
          <w:lang w:val="es-ES"/>
        </w:rPr>
      </w:pPr>
      <w:r w:rsidRPr="000733F9">
        <w:rPr>
          <w:rFonts w:ascii="Arial" w:hAnsi="Arial" w:cs="Arial"/>
          <w:lang w:val="es-ES"/>
        </w:rPr>
        <w:t>To meet the challenge of eliminating poverty in the country, it is necessary to use all the resources of our territory and simultaneously prepare producers for the management of these resources according to the demands of the modern market.</w:t>
      </w:r>
    </w:p>
    <w:p w:rsidR="00463139" w:rsidRPr="000733F9" w:rsidRDefault="00463139" w:rsidP="00E974BD">
      <w:pPr>
        <w:ind w:left="567"/>
        <w:jc w:val="both"/>
        <w:rPr>
          <w:rFonts w:ascii="Arial" w:hAnsi="Arial" w:cs="Arial"/>
          <w:lang w:val="es-ES"/>
        </w:rPr>
      </w:pPr>
      <w:r w:rsidRPr="000733F9">
        <w:rPr>
          <w:rFonts w:ascii="Arial" w:hAnsi="Arial" w:cs="Arial"/>
          <w:lang w:val="es-ES"/>
        </w:rPr>
        <w:t xml:space="preserve">Raising pigs, sheep, and poultry are also widespread, mostly in domestic and traditional way, despite having resources such as pasture and crop surpluses for breeding and semi intensive exploitation. </w:t>
      </w:r>
      <w:proofErr w:type="spellStart"/>
      <w:proofErr w:type="spellEnd"/>
    </w:p>
    <w:p w:rsidR="00463139" w:rsidRDefault="00463139" w:rsidP="00E974BD">
      <w:pPr>
        <w:ind w:left="567"/>
        <w:jc w:val="both"/>
        <w:rPr>
          <w:rFonts w:ascii="Arial" w:hAnsi="Arial" w:cs="Arial"/>
          <w:lang w:val="es-ES"/>
        </w:rPr>
      </w:pPr>
      <w:r w:rsidRPr="000733F9">
        <w:rPr>
          <w:rFonts w:ascii="Arial" w:hAnsi="Arial" w:cs="Arial"/>
          <w:lang w:val="es-ES"/>
        </w:rPr>
        <w:t>Inventory upbringings, pastures and pastures district, is shown in the following tables.</w:t>
      </w:r>
    </w:p>
    <w:p w:rsidR="00E974BD" w:rsidRDefault="00E974BD" w:rsidP="00E974BD">
      <w:pPr>
        <w:ind w:left="567"/>
        <w:jc w:val="both"/>
        <w:rPr>
          <w:rFonts w:ascii="Arial" w:hAnsi="Arial" w:cs="Arial"/>
          <w:lang w:val="es-ES"/>
        </w:rPr>
      </w:pPr>
    </w:p>
    <w:p w:rsidR="00E974BD" w:rsidRPr="000733F9" w:rsidRDefault="00E974BD" w:rsidP="00E974BD">
      <w:pPr>
        <w:ind w:left="567"/>
        <w:jc w:val="both"/>
        <w:rPr>
          <w:rFonts w:ascii="Arial" w:hAnsi="Arial" w:cs="Arial"/>
          <w:lang w:val="es-ES"/>
        </w:rPr>
      </w:pPr>
    </w:p>
    <w:p w:rsidR="00531EE3" w:rsidRPr="000733F9" w:rsidRDefault="00531EE3" w:rsidP="005274EC">
      <w:pPr>
        <w:pStyle w:val="Sangra3detindependiente"/>
        <w:spacing w:after="0" w:line="240" w:lineRule="auto"/>
        <w:ind w:left="709" w:hanging="425"/>
        <w:jc w:val="both"/>
        <w:outlineLvl w:val="0"/>
        <w:rPr>
          <w:rFonts w:ascii="Arial" w:hAnsi="Arial" w:cs="Arial"/>
          <w:sz w:val="22"/>
          <w:szCs w:val="22"/>
          <w:lang w:val="es-ES"/>
        </w:rPr>
      </w:pPr>
    </w:p>
    <w:p w:rsidR="00463139" w:rsidRPr="000733F9" w:rsidRDefault="00523C5D" w:rsidP="00702F1C">
      <w:pPr>
        <w:spacing w:after="0" w:line="240" w:lineRule="auto"/>
        <w:ind w:right="1843" w:firstLine="1134"/>
        <w:jc w:val="center"/>
        <w:rPr>
          <w:rFonts w:ascii="Arial" w:hAnsi="Arial" w:cs="Arial"/>
          <w:b/>
          <w:bCs/>
          <w:lang w:val="es-MX"/>
        </w:rPr>
      </w:pPr>
      <w:r>
        <w:rPr>
          <w:rFonts w:ascii="Arial" w:hAnsi="Arial" w:cs="Arial"/>
          <w:b/>
          <w:lang w:val="es-ES"/>
        </w:rPr>
        <w:lastRenderedPageBreak/>
        <w:t>Table No. 07: Main raisings in the district</w:t>
      </w:r>
    </w:p>
    <w:tbl>
      <w:tblPr>
        <w:tblW w:w="5915" w:type="dxa"/>
        <w:tblInd w:w="1063" w:type="dxa"/>
        <w:tblCellMar>
          <w:left w:w="70" w:type="dxa"/>
          <w:right w:w="70" w:type="dxa"/>
        </w:tblCellMar>
        <w:tblLook w:val="04A0" w:firstRow="1" w:lastRow="0" w:firstColumn="1" w:lastColumn="0" w:noHBand="0" w:noVBand="1"/>
      </w:tblPr>
      <w:tblGrid>
        <w:gridCol w:w="1720"/>
        <w:gridCol w:w="1277"/>
        <w:gridCol w:w="1351"/>
        <w:gridCol w:w="1567"/>
      </w:tblGrid>
      <w:tr w:rsidR="00BF4789" w:rsidRPr="00BF4789" w:rsidTr="00BF4789">
        <w:trPr>
          <w:trHeight w:val="99"/>
        </w:trPr>
        <w:tc>
          <w:tcPr>
            <w:tcW w:w="17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F4789" w:rsidRPr="00BF4789" w:rsidRDefault="00BF4789" w:rsidP="00BF4789">
            <w:pPr>
              <w:spacing w:after="0" w:line="240" w:lineRule="auto"/>
              <w:jc w:val="center"/>
              <w:rPr>
                <w:rFonts w:ascii="Arial" w:eastAsia="Times New Roman" w:hAnsi="Arial" w:cs="Arial"/>
                <w:b/>
                <w:bCs/>
                <w:sz w:val="20"/>
                <w:szCs w:val="20"/>
                <w:lang w:eastAsia="es-PE"/>
              </w:rPr>
            </w:pPr>
            <w:r w:rsidRPr="00BF4789">
              <w:rPr>
                <w:rFonts w:ascii="Arial" w:eastAsia="Times New Roman" w:hAnsi="Arial" w:cs="Arial"/>
                <w:b/>
                <w:bCs/>
                <w:sz w:val="20"/>
                <w:szCs w:val="20"/>
                <w:lang w:eastAsia="es-PE"/>
              </w:rPr>
              <w:t>crianzas</w:t>
            </w:r>
          </w:p>
        </w:tc>
        <w:tc>
          <w:tcPr>
            <w:tcW w:w="419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F4789" w:rsidRPr="00BF4789" w:rsidRDefault="00BF4789" w:rsidP="00BF4789">
            <w:pPr>
              <w:spacing w:after="0" w:line="240" w:lineRule="auto"/>
              <w:jc w:val="center"/>
              <w:rPr>
                <w:rFonts w:ascii="Arial" w:eastAsia="Times New Roman" w:hAnsi="Arial" w:cs="Arial"/>
                <w:b/>
                <w:bCs/>
                <w:sz w:val="20"/>
                <w:szCs w:val="20"/>
                <w:lang w:eastAsia="es-PE"/>
              </w:rPr>
            </w:pPr>
            <w:r w:rsidRPr="00BF4789">
              <w:rPr>
                <w:rFonts w:ascii="Arial" w:eastAsia="Times New Roman" w:hAnsi="Arial" w:cs="Arial"/>
                <w:b/>
                <w:bCs/>
                <w:sz w:val="20"/>
                <w:szCs w:val="20"/>
                <w:lang w:eastAsia="es-PE"/>
              </w:rPr>
              <w:t>2016</w:t>
            </w:r>
          </w:p>
        </w:tc>
      </w:tr>
      <w:tr w:rsidR="00BF4789" w:rsidRPr="00BF4789" w:rsidTr="00BF4789">
        <w:trPr>
          <w:trHeight w:val="402"/>
        </w:trPr>
        <w:tc>
          <w:tcPr>
            <w:tcW w:w="17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F4789" w:rsidRPr="00BF4789" w:rsidRDefault="00BF4789" w:rsidP="00BF4789">
            <w:pPr>
              <w:spacing w:after="0" w:line="240" w:lineRule="auto"/>
              <w:rPr>
                <w:rFonts w:ascii="Arial" w:eastAsia="Times New Roman" w:hAnsi="Arial" w:cs="Arial"/>
                <w:b/>
                <w:bCs/>
                <w:sz w:val="20"/>
                <w:szCs w:val="20"/>
                <w:lang w:eastAsia="es-PE"/>
              </w:rPr>
            </w:pPr>
          </w:p>
        </w:tc>
        <w:tc>
          <w:tcPr>
            <w:tcW w:w="1277" w:type="dxa"/>
            <w:tcBorders>
              <w:top w:val="nil"/>
              <w:left w:val="nil"/>
              <w:bottom w:val="single" w:sz="4" w:space="0" w:color="auto"/>
              <w:right w:val="single" w:sz="4" w:space="0" w:color="auto"/>
            </w:tcBorders>
            <w:shd w:val="clear" w:color="auto" w:fill="D9D9D9" w:themeFill="background1" w:themeFillShade="D9"/>
            <w:vAlign w:val="center"/>
            <w:hideMark/>
          </w:tcPr>
          <w:p w:rsidR="00BF4789" w:rsidRPr="00BF4789" w:rsidRDefault="00BF4789" w:rsidP="00BF4789">
            <w:pPr>
              <w:spacing w:after="0" w:line="240" w:lineRule="auto"/>
              <w:jc w:val="center"/>
              <w:rPr>
                <w:rFonts w:ascii="Arial" w:eastAsia="Times New Roman" w:hAnsi="Arial" w:cs="Arial"/>
                <w:b/>
                <w:bCs/>
                <w:sz w:val="20"/>
                <w:szCs w:val="20"/>
                <w:lang w:eastAsia="es-PE"/>
              </w:rPr>
            </w:pPr>
            <w:r w:rsidRPr="00BF4789">
              <w:rPr>
                <w:rFonts w:ascii="Arial" w:eastAsia="Times New Roman" w:hAnsi="Arial" w:cs="Arial"/>
                <w:b/>
                <w:bCs/>
                <w:sz w:val="20"/>
                <w:szCs w:val="20"/>
                <w:lang w:eastAsia="es-PE"/>
              </w:rPr>
              <w:t>Saca (Units)</w:t>
            </w:r>
          </w:p>
        </w:tc>
        <w:tc>
          <w:tcPr>
            <w:tcW w:w="1351" w:type="dxa"/>
            <w:tcBorders>
              <w:top w:val="nil"/>
              <w:left w:val="nil"/>
              <w:bottom w:val="single" w:sz="4" w:space="0" w:color="auto"/>
              <w:right w:val="single" w:sz="4" w:space="0" w:color="auto"/>
            </w:tcBorders>
            <w:shd w:val="clear" w:color="auto" w:fill="D9D9D9" w:themeFill="background1" w:themeFillShade="D9"/>
            <w:vAlign w:val="center"/>
            <w:hideMark/>
          </w:tcPr>
          <w:p w:rsidR="00BF4789" w:rsidRPr="00BF4789" w:rsidRDefault="00BF4789" w:rsidP="00BF4789">
            <w:pPr>
              <w:spacing w:after="0" w:line="240" w:lineRule="auto"/>
              <w:jc w:val="center"/>
              <w:rPr>
                <w:rFonts w:ascii="Arial" w:eastAsia="Times New Roman" w:hAnsi="Arial" w:cs="Arial"/>
                <w:b/>
                <w:bCs/>
                <w:sz w:val="20"/>
                <w:szCs w:val="20"/>
                <w:lang w:eastAsia="es-PE"/>
              </w:rPr>
            </w:pPr>
            <w:r w:rsidRPr="00BF4789">
              <w:rPr>
                <w:rFonts w:ascii="Arial" w:eastAsia="Times New Roman" w:hAnsi="Arial" w:cs="Arial"/>
                <w:b/>
                <w:bCs/>
                <w:sz w:val="20"/>
                <w:szCs w:val="20"/>
                <w:lang w:eastAsia="es-PE"/>
              </w:rPr>
              <w:t>ProducciónTM</w:t>
            </w:r>
          </w:p>
        </w:tc>
        <w:tc>
          <w:tcPr>
            <w:tcW w:w="1567" w:type="dxa"/>
            <w:tcBorders>
              <w:top w:val="nil"/>
              <w:left w:val="nil"/>
              <w:bottom w:val="single" w:sz="4" w:space="0" w:color="auto"/>
              <w:right w:val="single" w:sz="4" w:space="0" w:color="auto"/>
            </w:tcBorders>
            <w:shd w:val="clear" w:color="auto" w:fill="D9D9D9" w:themeFill="background1" w:themeFillShade="D9"/>
            <w:vAlign w:val="center"/>
            <w:hideMark/>
          </w:tcPr>
          <w:p w:rsidR="00BF4789" w:rsidRPr="00BF4789" w:rsidRDefault="00BF4789" w:rsidP="00BF4789">
            <w:pPr>
              <w:spacing w:after="0" w:line="240" w:lineRule="auto"/>
              <w:jc w:val="center"/>
              <w:rPr>
                <w:rFonts w:ascii="Arial" w:eastAsia="Times New Roman" w:hAnsi="Arial" w:cs="Arial"/>
                <w:b/>
                <w:bCs/>
                <w:sz w:val="20"/>
                <w:szCs w:val="20"/>
                <w:lang w:eastAsia="es-PE"/>
              </w:rPr>
            </w:pPr>
            <w:r w:rsidRPr="00BF4789">
              <w:rPr>
                <w:rFonts w:ascii="Arial" w:eastAsia="Times New Roman" w:hAnsi="Arial" w:cs="Arial"/>
                <w:b/>
                <w:bCs/>
                <w:sz w:val="20"/>
                <w:szCs w:val="20"/>
                <w:lang w:eastAsia="es-PE"/>
              </w:rPr>
              <w:t>Average price (S /. / Kg)</w:t>
            </w:r>
          </w:p>
        </w:tc>
      </w:tr>
      <w:tr w:rsidR="00BF4789" w:rsidRPr="00BF4789" w:rsidTr="00BF4789">
        <w:trPr>
          <w:trHeight w:val="25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poultry meat</w:t>
            </w:r>
          </w:p>
        </w:tc>
        <w:tc>
          <w:tcPr>
            <w:tcW w:w="127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99.262</w:t>
            </w:r>
          </w:p>
        </w:tc>
        <w:tc>
          <w:tcPr>
            <w:tcW w:w="135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206.69</w:t>
            </w:r>
          </w:p>
        </w:tc>
        <w:tc>
          <w:tcPr>
            <w:tcW w:w="156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9.08</w:t>
            </w:r>
          </w:p>
        </w:tc>
      </w:tr>
      <w:tr w:rsidR="00BF4789" w:rsidRPr="00BF4789" w:rsidTr="00BF4789">
        <w:trPr>
          <w:trHeight w:val="25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beef cattle</w:t>
            </w:r>
          </w:p>
        </w:tc>
        <w:tc>
          <w:tcPr>
            <w:tcW w:w="127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152</w:t>
            </w:r>
          </w:p>
        </w:tc>
        <w:tc>
          <w:tcPr>
            <w:tcW w:w="135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47.33</w:t>
            </w:r>
          </w:p>
        </w:tc>
        <w:tc>
          <w:tcPr>
            <w:tcW w:w="156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5.84</w:t>
            </w:r>
          </w:p>
        </w:tc>
      </w:tr>
      <w:tr w:rsidR="00BF4789" w:rsidRPr="00BF4789" w:rsidTr="00BF4789">
        <w:trPr>
          <w:trHeight w:val="25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bovine milk</w:t>
            </w:r>
          </w:p>
        </w:tc>
        <w:tc>
          <w:tcPr>
            <w:tcW w:w="127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w:t>
            </w:r>
          </w:p>
        </w:tc>
        <w:tc>
          <w:tcPr>
            <w:tcW w:w="135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0.00</w:t>
            </w:r>
          </w:p>
        </w:tc>
        <w:tc>
          <w:tcPr>
            <w:tcW w:w="156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0.00</w:t>
            </w:r>
          </w:p>
        </w:tc>
      </w:tr>
      <w:tr w:rsidR="00BF4789" w:rsidRPr="00BF4789" w:rsidTr="00BF4789">
        <w:trPr>
          <w:trHeight w:val="25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ovine</w:t>
            </w:r>
          </w:p>
        </w:tc>
        <w:tc>
          <w:tcPr>
            <w:tcW w:w="127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46</w:t>
            </w:r>
          </w:p>
        </w:tc>
        <w:tc>
          <w:tcPr>
            <w:tcW w:w="135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2.64</w:t>
            </w:r>
          </w:p>
        </w:tc>
        <w:tc>
          <w:tcPr>
            <w:tcW w:w="156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4.16</w:t>
            </w:r>
          </w:p>
        </w:tc>
      </w:tr>
      <w:tr w:rsidR="00BF4789" w:rsidRPr="00BF4789" w:rsidTr="00BF4789">
        <w:trPr>
          <w:trHeight w:val="25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Pigs</w:t>
            </w:r>
          </w:p>
        </w:tc>
        <w:tc>
          <w:tcPr>
            <w:tcW w:w="127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584</w:t>
            </w:r>
          </w:p>
        </w:tc>
        <w:tc>
          <w:tcPr>
            <w:tcW w:w="135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34.67</w:t>
            </w:r>
          </w:p>
        </w:tc>
        <w:tc>
          <w:tcPr>
            <w:tcW w:w="156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4.63</w:t>
            </w:r>
          </w:p>
        </w:tc>
      </w:tr>
      <w:tr w:rsidR="00BF4789" w:rsidRPr="00BF4789" w:rsidTr="00BF4789">
        <w:trPr>
          <w:trHeight w:val="25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BF4789" w:rsidRPr="00BF4789" w:rsidRDefault="00BF4789" w:rsidP="00BF4789">
            <w:pPr>
              <w:spacing w:after="0" w:line="240" w:lineRule="auto"/>
              <w:rPr>
                <w:rFonts w:ascii="Arial" w:eastAsia="Times New Roman" w:hAnsi="Arial" w:cs="Arial"/>
                <w:sz w:val="20"/>
                <w:szCs w:val="20"/>
                <w:lang w:eastAsia="es-PE"/>
              </w:rPr>
            </w:pPr>
            <w:r w:rsidRPr="00BF4789">
              <w:rPr>
                <w:rFonts w:ascii="Arial" w:eastAsia="Times New Roman" w:hAnsi="Arial" w:cs="Arial"/>
                <w:sz w:val="20"/>
                <w:szCs w:val="20"/>
                <w:lang w:eastAsia="es-PE"/>
              </w:rPr>
              <w:t>buffalos</w:t>
            </w:r>
          </w:p>
        </w:tc>
        <w:tc>
          <w:tcPr>
            <w:tcW w:w="127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w:t>
            </w:r>
          </w:p>
        </w:tc>
        <w:tc>
          <w:tcPr>
            <w:tcW w:w="1351"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0.00</w:t>
            </w:r>
          </w:p>
        </w:tc>
        <w:tc>
          <w:tcPr>
            <w:tcW w:w="1567" w:type="dxa"/>
            <w:tcBorders>
              <w:top w:val="nil"/>
              <w:left w:val="nil"/>
              <w:bottom w:val="single" w:sz="4" w:space="0" w:color="auto"/>
              <w:right w:val="single" w:sz="4" w:space="0" w:color="auto"/>
            </w:tcBorders>
            <w:shd w:val="clear" w:color="auto" w:fill="auto"/>
            <w:noWrap/>
            <w:vAlign w:val="center"/>
            <w:hideMark/>
          </w:tcPr>
          <w:p w:rsidR="00BF4789" w:rsidRPr="00BF4789" w:rsidRDefault="00BF4789" w:rsidP="00521391">
            <w:pPr>
              <w:spacing w:after="0" w:line="240" w:lineRule="auto"/>
              <w:jc w:val="center"/>
              <w:rPr>
                <w:rFonts w:ascii="Arial" w:eastAsia="Times New Roman" w:hAnsi="Arial" w:cs="Arial"/>
                <w:sz w:val="20"/>
                <w:szCs w:val="20"/>
                <w:lang w:eastAsia="es-PE"/>
              </w:rPr>
            </w:pPr>
            <w:r w:rsidRPr="00BF4789">
              <w:rPr>
                <w:rFonts w:ascii="Arial" w:eastAsia="Times New Roman" w:hAnsi="Arial" w:cs="Arial"/>
                <w:sz w:val="20"/>
                <w:szCs w:val="20"/>
                <w:lang w:eastAsia="es-PE"/>
              </w:rPr>
              <w:t>0.00</w:t>
            </w:r>
          </w:p>
        </w:tc>
      </w:tr>
    </w:tbl>
    <w:p w:rsidR="00EA2C4C" w:rsidRDefault="00BF4789" w:rsidP="00702F1C">
      <w:pPr>
        <w:spacing w:after="0" w:line="240" w:lineRule="auto"/>
        <w:ind w:left="993"/>
        <w:rPr>
          <w:rFonts w:ascii="Arial" w:hAnsi="Arial" w:cs="Arial"/>
          <w:lang w:val="es-MX"/>
        </w:rPr>
      </w:pPr>
      <w:r w:rsidRPr="00BF4789">
        <w:rPr>
          <w:rFonts w:ascii="Arial" w:hAnsi="Arial" w:cs="Arial"/>
          <w:b/>
          <w:sz w:val="18"/>
          <w:szCs w:val="18"/>
          <w:lang w:val="es-MX"/>
        </w:rPr>
        <w:t>Source: Office Agraria Alto Amazonas 2016</w:t>
      </w:r>
      <w:r w:rsidR="00463139" w:rsidRPr="00BF4789">
        <w:rPr>
          <w:rFonts w:ascii="Arial" w:hAnsi="Arial" w:cs="Arial"/>
          <w:b/>
          <w:sz w:val="18"/>
          <w:szCs w:val="18"/>
          <w:lang w:val="es-MX"/>
        </w:rPr>
        <w:br/>
      </w:r>
      <w:r w:rsidR="00463139" w:rsidRPr="000733F9">
        <w:rPr>
          <w:rFonts w:ascii="Arial" w:hAnsi="Arial" w:cs="Arial"/>
          <w:lang w:val="es-MX"/>
        </w:rPr>
        <w:tab/>
      </w:r>
      <w:r w:rsidR="00463139" w:rsidRPr="000733F9">
        <w:rPr>
          <w:rFonts w:ascii="Arial" w:hAnsi="Arial" w:cs="Arial"/>
          <w:lang w:val="es-MX"/>
        </w:rPr>
        <w:tab/>
        <w:t xml:space="preserve"> </w:t>
      </w:r>
    </w:p>
    <w:p w:rsidR="00702F1C" w:rsidRPr="00702F1C" w:rsidRDefault="00702F1C" w:rsidP="00702F1C">
      <w:pPr>
        <w:spacing w:after="0" w:line="240" w:lineRule="auto"/>
        <w:ind w:left="993"/>
        <w:rPr>
          <w:rFonts w:ascii="Arial" w:hAnsi="Arial" w:cs="Arial"/>
          <w:b/>
          <w:sz w:val="18"/>
          <w:szCs w:val="18"/>
          <w:lang w:val="es-MX"/>
        </w:rPr>
      </w:pPr>
    </w:p>
    <w:p w:rsidR="00463139" w:rsidRPr="0091295A" w:rsidRDefault="0091295A" w:rsidP="0091295A">
      <w:pPr>
        <w:spacing w:after="0" w:line="240" w:lineRule="auto"/>
        <w:jc w:val="center"/>
        <w:rPr>
          <w:rFonts w:ascii="Arial" w:hAnsi="Arial" w:cs="Arial"/>
          <w:b/>
          <w:lang w:val="es-ES"/>
        </w:rPr>
      </w:pPr>
      <w:r w:rsidRPr="0091295A">
        <w:rPr>
          <w:rFonts w:ascii="Arial" w:hAnsi="Arial" w:cs="Arial"/>
          <w:b/>
          <w:lang w:val="es-ES"/>
        </w:rPr>
        <w:t>Table No. 08: Main pastures and pastures in the district Balsapuerto</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275"/>
        <w:gridCol w:w="2127"/>
        <w:gridCol w:w="2936"/>
      </w:tblGrid>
      <w:tr w:rsidR="00FE0D6F" w:rsidRPr="0091295A" w:rsidTr="00702F1C">
        <w:trPr>
          <w:trHeight w:val="532"/>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vAlign w:val="center"/>
          </w:tcPr>
          <w:p w:rsidR="00FE0D6F" w:rsidRPr="0091295A" w:rsidRDefault="00B35E8C" w:rsidP="00FE0D6F">
            <w:pPr>
              <w:spacing w:after="0" w:line="240" w:lineRule="auto"/>
              <w:ind w:right="-80"/>
              <w:jc w:val="center"/>
              <w:rPr>
                <w:rFonts w:ascii="Arial" w:eastAsia="Times New Roman" w:hAnsi="Arial" w:cs="Arial"/>
                <w:b/>
                <w:sz w:val="20"/>
                <w:szCs w:val="20"/>
                <w:lang w:val="es-MX" w:eastAsia="es-MX"/>
              </w:rPr>
            </w:pPr>
            <w:r w:rsidRPr="0091295A">
              <w:rPr>
                <w:rFonts w:ascii="Arial" w:eastAsia="Times New Roman" w:hAnsi="Arial" w:cs="Arial"/>
                <w:b/>
                <w:sz w:val="20"/>
                <w:szCs w:val="20"/>
                <w:lang w:val="es-ES" w:eastAsia="es-ES"/>
              </w:rPr>
              <w:t>Species</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FE0D6F" w:rsidRPr="0091295A" w:rsidRDefault="00B35E8C" w:rsidP="00FE0D6F">
            <w:pPr>
              <w:spacing w:after="0" w:line="240" w:lineRule="auto"/>
              <w:jc w:val="center"/>
              <w:rPr>
                <w:rFonts w:ascii="Arial" w:eastAsia="Times New Roman" w:hAnsi="Arial" w:cs="Arial"/>
                <w:b/>
                <w:sz w:val="20"/>
                <w:szCs w:val="20"/>
                <w:lang w:val="es-MX" w:eastAsia="es-MX"/>
              </w:rPr>
            </w:pPr>
            <w:r w:rsidRPr="0091295A">
              <w:rPr>
                <w:rFonts w:ascii="Arial" w:eastAsia="Times New Roman" w:hAnsi="Arial" w:cs="Arial"/>
                <w:b/>
                <w:sz w:val="20"/>
                <w:szCs w:val="20"/>
                <w:lang w:val="es-ES" w:eastAsia="es-ES"/>
              </w:rPr>
              <w:t>Hectares</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FE0D6F" w:rsidRPr="0091295A" w:rsidRDefault="00FE0D6F" w:rsidP="00FE0D6F">
            <w:pPr>
              <w:spacing w:after="0" w:line="240" w:lineRule="auto"/>
              <w:jc w:val="center"/>
              <w:rPr>
                <w:rFonts w:ascii="Arial" w:eastAsia="Times New Roman" w:hAnsi="Arial" w:cs="Arial"/>
                <w:b/>
                <w:sz w:val="20"/>
                <w:szCs w:val="20"/>
                <w:lang w:val="es-MX" w:eastAsia="es-MX"/>
              </w:rPr>
            </w:pPr>
            <w:r w:rsidRPr="0091295A">
              <w:rPr>
                <w:rFonts w:ascii="Arial" w:eastAsia="Times New Roman" w:hAnsi="Arial" w:cs="Arial"/>
                <w:b/>
                <w:sz w:val="20"/>
                <w:szCs w:val="20"/>
                <w:lang w:val="es-ES" w:eastAsia="es-ES"/>
              </w:rPr>
              <w:t>performance</w:t>
            </w:r>
          </w:p>
          <w:p w:rsidR="00FE0D6F" w:rsidRPr="0091295A" w:rsidRDefault="00FE0D6F" w:rsidP="00FE0D6F">
            <w:pPr>
              <w:spacing w:after="0" w:line="240" w:lineRule="auto"/>
              <w:jc w:val="center"/>
              <w:rPr>
                <w:rFonts w:ascii="Arial" w:eastAsia="Times New Roman" w:hAnsi="Arial" w:cs="Arial"/>
                <w:b/>
                <w:sz w:val="20"/>
                <w:szCs w:val="20"/>
                <w:lang w:val="es-ES" w:eastAsia="es-ES"/>
              </w:rPr>
            </w:pPr>
            <w:r w:rsidRPr="0091295A">
              <w:rPr>
                <w:rFonts w:ascii="Arial" w:eastAsia="Times New Roman" w:hAnsi="Arial" w:cs="Arial"/>
                <w:b/>
                <w:sz w:val="20"/>
                <w:szCs w:val="20"/>
                <w:lang w:val="es-ES" w:eastAsia="es-ES"/>
              </w:rPr>
              <w:t>Average TM / Ha.</w:t>
            </w:r>
          </w:p>
        </w:tc>
        <w:tc>
          <w:tcPr>
            <w:tcW w:w="2936" w:type="dxa"/>
            <w:tcBorders>
              <w:top w:val="single" w:sz="4" w:space="0" w:color="auto"/>
              <w:left w:val="single" w:sz="4" w:space="0" w:color="auto"/>
              <w:bottom w:val="single" w:sz="4" w:space="0" w:color="auto"/>
              <w:right w:val="single" w:sz="4" w:space="0" w:color="auto"/>
            </w:tcBorders>
            <w:shd w:val="clear" w:color="auto" w:fill="D9D9D9"/>
            <w:vAlign w:val="center"/>
          </w:tcPr>
          <w:p w:rsidR="00FE0D6F" w:rsidRPr="0091295A" w:rsidRDefault="00B35E8C" w:rsidP="00FE0D6F">
            <w:pPr>
              <w:spacing w:after="0" w:line="240" w:lineRule="auto"/>
              <w:jc w:val="center"/>
              <w:rPr>
                <w:rFonts w:ascii="Arial" w:eastAsia="Times New Roman" w:hAnsi="Arial" w:cs="Arial"/>
                <w:b/>
                <w:sz w:val="20"/>
                <w:szCs w:val="20"/>
                <w:lang w:val="es-ES" w:eastAsia="es-ES"/>
              </w:rPr>
            </w:pPr>
            <w:r w:rsidRPr="0091295A">
              <w:rPr>
                <w:rFonts w:ascii="Arial" w:eastAsia="Times New Roman" w:hAnsi="Arial" w:cs="Arial"/>
                <w:b/>
                <w:sz w:val="20"/>
                <w:szCs w:val="20"/>
                <w:lang w:val="es-ES" w:eastAsia="es-ES"/>
              </w:rPr>
              <w:t>Production areas</w:t>
            </w:r>
          </w:p>
        </w:tc>
      </w:tr>
      <w:tr w:rsidR="00FE0D6F" w:rsidRPr="0091295A" w:rsidTr="00B35E8C">
        <w:trPr>
          <w:jc w:val="center"/>
        </w:trPr>
        <w:tc>
          <w:tcPr>
            <w:tcW w:w="2122" w:type="dxa"/>
            <w:tcBorders>
              <w:top w:val="single" w:sz="4" w:space="0" w:color="auto"/>
              <w:left w:val="single" w:sz="4" w:space="0" w:color="auto"/>
              <w:bottom w:val="nil"/>
              <w:right w:val="single" w:sz="4" w:space="0" w:color="auto"/>
            </w:tcBorders>
          </w:tcPr>
          <w:p w:rsidR="00FE0D6F" w:rsidRPr="0091295A" w:rsidRDefault="00B35E8C" w:rsidP="00FE0D6F">
            <w:pPr>
              <w:spacing w:after="0" w:line="240" w:lineRule="auto"/>
              <w:rPr>
                <w:rFonts w:ascii="Arial" w:eastAsia="Times New Roman" w:hAnsi="Arial" w:cs="Arial"/>
                <w:sz w:val="20"/>
                <w:szCs w:val="20"/>
                <w:lang w:val="es-MX" w:eastAsia="es-MX"/>
              </w:rPr>
            </w:pPr>
            <w:proofErr w:type="spellStart"/>
            <w:r w:rsidRPr="0091295A">
              <w:rPr>
                <w:rFonts w:ascii="Arial" w:eastAsia="Times New Roman" w:hAnsi="Arial" w:cs="Arial"/>
                <w:sz w:val="20"/>
                <w:szCs w:val="20"/>
                <w:lang w:val="es-ES" w:eastAsia="es-ES"/>
              </w:rPr>
              <w:t>Brachiaria decumbens</w:t>
            </w:r>
            <w:proofErr w:type="spellEnd"/>
            <w:proofErr w:type="spellStart"/>
            <w:proofErr w:type="spellEnd"/>
          </w:p>
        </w:tc>
        <w:tc>
          <w:tcPr>
            <w:tcW w:w="1275" w:type="dxa"/>
            <w:tcBorders>
              <w:top w:val="single" w:sz="4" w:space="0" w:color="auto"/>
              <w:left w:val="single" w:sz="4" w:space="0" w:color="auto"/>
              <w:bottom w:val="nil"/>
              <w:right w:val="single" w:sz="4" w:space="0" w:color="auto"/>
            </w:tcBorders>
          </w:tcPr>
          <w:p w:rsidR="00FE0D6F" w:rsidRPr="0091295A" w:rsidRDefault="00FE0D6F" w:rsidP="00FE0D6F">
            <w:pPr>
              <w:spacing w:after="0" w:line="240" w:lineRule="auto"/>
              <w:ind w:right="47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267</w:t>
            </w:r>
          </w:p>
        </w:tc>
        <w:tc>
          <w:tcPr>
            <w:tcW w:w="2127" w:type="dxa"/>
            <w:tcBorders>
              <w:top w:val="single" w:sz="4" w:space="0" w:color="auto"/>
              <w:left w:val="single" w:sz="4" w:space="0" w:color="auto"/>
              <w:bottom w:val="nil"/>
              <w:right w:val="single" w:sz="4" w:space="0" w:color="auto"/>
            </w:tcBorders>
          </w:tcPr>
          <w:p w:rsidR="00FE0D6F" w:rsidRPr="0091295A" w:rsidRDefault="00FE0D6F" w:rsidP="00FE0D6F">
            <w:pPr>
              <w:spacing w:after="0" w:line="240" w:lineRule="auto"/>
              <w:ind w:right="83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fifty</w:t>
            </w:r>
          </w:p>
        </w:tc>
        <w:tc>
          <w:tcPr>
            <w:tcW w:w="2936" w:type="dxa"/>
            <w:tcBorders>
              <w:top w:val="single" w:sz="4" w:space="0" w:color="auto"/>
              <w:left w:val="single" w:sz="4" w:space="0" w:color="auto"/>
              <w:bottom w:val="nil"/>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 xml:space="preserve">Road, Munichis, Yurimaguas</w:t>
            </w:r>
            <w:proofErr w:type="spellStart"/>
            <w:proofErr w:type="spellEnd"/>
            <w:proofErr w:type="spellStart"/>
            <w:proofErr w:type="spellEnd"/>
          </w:p>
        </w:tc>
      </w:tr>
      <w:tr w:rsidR="00FE0D6F" w:rsidRPr="0091295A" w:rsidTr="00B35E8C">
        <w:trPr>
          <w:jc w:val="center"/>
        </w:trPr>
        <w:tc>
          <w:tcPr>
            <w:tcW w:w="2122" w:type="dxa"/>
            <w:tcBorders>
              <w:top w:val="nil"/>
              <w:left w:val="single" w:sz="4" w:space="0" w:color="auto"/>
              <w:bottom w:val="nil"/>
              <w:right w:val="single" w:sz="4" w:space="0" w:color="auto"/>
            </w:tcBorders>
          </w:tcPr>
          <w:p w:rsidR="00FE0D6F" w:rsidRPr="0091295A" w:rsidRDefault="00B35E8C" w:rsidP="00FE0D6F">
            <w:pPr>
              <w:spacing w:after="0" w:line="240" w:lineRule="auto"/>
              <w:rPr>
                <w:rFonts w:ascii="Arial" w:eastAsia="Times New Roman" w:hAnsi="Arial" w:cs="Arial"/>
                <w:sz w:val="20"/>
                <w:szCs w:val="20"/>
                <w:lang w:val="es-MX" w:eastAsia="es-MX"/>
              </w:rPr>
            </w:pPr>
            <w:proofErr w:type="spellStart"/>
            <w:r w:rsidRPr="0091295A">
              <w:rPr>
                <w:rFonts w:ascii="Arial" w:eastAsia="Times New Roman" w:hAnsi="Arial" w:cs="Arial"/>
                <w:sz w:val="20"/>
                <w:szCs w:val="20"/>
                <w:lang w:val="es-ES" w:eastAsia="es-ES"/>
              </w:rPr>
              <w:t>Brachiaria</w:t>
            </w:r>
            <w:proofErr w:type="spellEnd"/>
            <w:proofErr w:type="spellStart"/>
            <w:proofErr w:type="spellEnd"/>
          </w:p>
        </w:tc>
        <w:tc>
          <w:tcPr>
            <w:tcW w:w="1275" w:type="dxa"/>
            <w:tcBorders>
              <w:top w:val="nil"/>
              <w:left w:val="single" w:sz="4" w:space="0" w:color="auto"/>
              <w:bottom w:val="nil"/>
              <w:right w:val="single" w:sz="4" w:space="0" w:color="auto"/>
            </w:tcBorders>
          </w:tcPr>
          <w:p w:rsidR="00FE0D6F" w:rsidRPr="0091295A" w:rsidRDefault="00FE0D6F" w:rsidP="00FE0D6F">
            <w:pPr>
              <w:spacing w:after="0" w:line="240" w:lineRule="auto"/>
              <w:ind w:right="47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205</w:t>
            </w:r>
          </w:p>
        </w:tc>
        <w:tc>
          <w:tcPr>
            <w:tcW w:w="2127" w:type="dxa"/>
            <w:tcBorders>
              <w:top w:val="nil"/>
              <w:left w:val="single" w:sz="4" w:space="0" w:color="auto"/>
              <w:bottom w:val="nil"/>
              <w:right w:val="single" w:sz="4" w:space="0" w:color="auto"/>
            </w:tcBorders>
          </w:tcPr>
          <w:p w:rsidR="00FE0D6F" w:rsidRPr="0091295A" w:rsidRDefault="00FE0D6F" w:rsidP="00FE0D6F">
            <w:pPr>
              <w:spacing w:after="0" w:line="240" w:lineRule="auto"/>
              <w:ind w:right="83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Four. Five</w:t>
            </w:r>
          </w:p>
        </w:tc>
        <w:tc>
          <w:tcPr>
            <w:tcW w:w="2936" w:type="dxa"/>
            <w:tcBorders>
              <w:top w:val="nil"/>
              <w:left w:val="single" w:sz="4" w:space="0" w:color="auto"/>
              <w:bottom w:val="nil"/>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 xml:space="preserve">Road, Munichis, Yurimaguas</w:t>
            </w:r>
            <w:proofErr w:type="spellStart"/>
            <w:proofErr w:type="spellEnd"/>
            <w:proofErr w:type="spellStart"/>
            <w:proofErr w:type="spellEnd"/>
          </w:p>
        </w:tc>
      </w:tr>
      <w:tr w:rsidR="00FE0D6F" w:rsidRPr="0091295A" w:rsidTr="00B35E8C">
        <w:trPr>
          <w:jc w:val="center"/>
        </w:trPr>
        <w:tc>
          <w:tcPr>
            <w:tcW w:w="2122" w:type="dxa"/>
            <w:tcBorders>
              <w:top w:val="nil"/>
              <w:left w:val="single" w:sz="4" w:space="0" w:color="auto"/>
              <w:bottom w:val="nil"/>
              <w:right w:val="single" w:sz="4" w:space="0" w:color="auto"/>
            </w:tcBorders>
          </w:tcPr>
          <w:p w:rsidR="00FE0D6F" w:rsidRPr="0091295A" w:rsidRDefault="00B35E8C" w:rsidP="00FE0D6F">
            <w:pPr>
              <w:spacing w:after="0" w:line="240" w:lineRule="auto"/>
              <w:rPr>
                <w:rFonts w:ascii="Arial" w:eastAsia="Times New Roman" w:hAnsi="Arial" w:cs="Arial"/>
                <w:sz w:val="20"/>
                <w:szCs w:val="20"/>
                <w:lang w:val="es-MX" w:eastAsia="es-MX"/>
              </w:rPr>
            </w:pPr>
            <w:proofErr w:type="spellStart"/>
            <w:r w:rsidRPr="0091295A">
              <w:rPr>
                <w:rFonts w:ascii="Arial" w:eastAsia="Times New Roman" w:hAnsi="Arial" w:cs="Arial"/>
                <w:sz w:val="20"/>
                <w:szCs w:val="20"/>
                <w:lang w:val="es-ES" w:eastAsia="es-ES"/>
              </w:rPr>
              <w:t>Brachiaria brizanta</w:t>
            </w:r>
            <w:proofErr w:type="spellEnd"/>
            <w:proofErr w:type="spellStart"/>
            <w:proofErr w:type="spellEnd"/>
          </w:p>
        </w:tc>
        <w:tc>
          <w:tcPr>
            <w:tcW w:w="1275" w:type="dxa"/>
            <w:tcBorders>
              <w:top w:val="nil"/>
              <w:left w:val="single" w:sz="4" w:space="0" w:color="auto"/>
              <w:bottom w:val="nil"/>
              <w:right w:val="single" w:sz="4" w:space="0" w:color="auto"/>
            </w:tcBorders>
          </w:tcPr>
          <w:p w:rsidR="00FE0D6F" w:rsidRPr="0091295A" w:rsidRDefault="00FE0D6F" w:rsidP="00FE0D6F">
            <w:pPr>
              <w:spacing w:after="0" w:line="240" w:lineRule="auto"/>
              <w:ind w:right="47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121</w:t>
            </w:r>
          </w:p>
        </w:tc>
        <w:tc>
          <w:tcPr>
            <w:tcW w:w="2127" w:type="dxa"/>
            <w:tcBorders>
              <w:top w:val="nil"/>
              <w:left w:val="single" w:sz="4" w:space="0" w:color="auto"/>
              <w:bottom w:val="nil"/>
              <w:right w:val="single" w:sz="4" w:space="0" w:color="auto"/>
            </w:tcBorders>
          </w:tcPr>
          <w:p w:rsidR="00FE0D6F" w:rsidRPr="0091295A" w:rsidRDefault="00FE0D6F" w:rsidP="00FE0D6F">
            <w:pPr>
              <w:spacing w:after="0" w:line="240" w:lineRule="auto"/>
              <w:ind w:right="83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60</w:t>
            </w:r>
          </w:p>
        </w:tc>
        <w:tc>
          <w:tcPr>
            <w:tcW w:w="2936" w:type="dxa"/>
            <w:tcBorders>
              <w:top w:val="nil"/>
              <w:left w:val="single" w:sz="4" w:space="0" w:color="auto"/>
              <w:bottom w:val="nil"/>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s-MX" w:eastAsia="es-MX"/>
              </w:rPr>
            </w:pPr>
            <w:proofErr w:type="spellStart"/>
            <w:r w:rsidRPr="0091295A">
              <w:rPr>
                <w:rFonts w:ascii="Arial" w:eastAsia="Times New Roman" w:hAnsi="Arial" w:cs="Arial"/>
                <w:sz w:val="20"/>
                <w:szCs w:val="20"/>
                <w:lang w:val="es-ES" w:eastAsia="es-ES"/>
              </w:rPr>
              <w:t>Yurimaguas</w:t>
            </w:r>
            <w:proofErr w:type="spellEnd"/>
          </w:p>
        </w:tc>
      </w:tr>
      <w:tr w:rsidR="00FE0D6F" w:rsidRPr="0091295A" w:rsidTr="00B35E8C">
        <w:trPr>
          <w:jc w:val="center"/>
        </w:trPr>
        <w:tc>
          <w:tcPr>
            <w:tcW w:w="2122" w:type="dxa"/>
            <w:tcBorders>
              <w:top w:val="nil"/>
              <w:left w:val="single" w:sz="4" w:space="0" w:color="auto"/>
              <w:bottom w:val="nil"/>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n-US" w:eastAsia="es-MX"/>
              </w:rPr>
            </w:pPr>
            <w:r w:rsidRPr="0091295A">
              <w:rPr>
                <w:rFonts w:ascii="Arial" w:eastAsia="Times New Roman" w:hAnsi="Arial" w:cs="Arial"/>
                <w:sz w:val="20"/>
                <w:szCs w:val="20"/>
                <w:lang w:val="en-US" w:eastAsia="es-ES"/>
              </w:rPr>
              <w:t>King grass</w:t>
            </w:r>
          </w:p>
        </w:tc>
        <w:tc>
          <w:tcPr>
            <w:tcW w:w="1275" w:type="dxa"/>
            <w:tcBorders>
              <w:top w:val="nil"/>
              <w:left w:val="single" w:sz="4" w:space="0" w:color="auto"/>
              <w:bottom w:val="nil"/>
              <w:right w:val="single" w:sz="4" w:space="0" w:color="auto"/>
            </w:tcBorders>
          </w:tcPr>
          <w:p w:rsidR="00FE0D6F" w:rsidRPr="0091295A" w:rsidRDefault="00FE0D6F" w:rsidP="00FE0D6F">
            <w:pPr>
              <w:spacing w:after="0" w:line="240" w:lineRule="auto"/>
              <w:ind w:right="470"/>
              <w:jc w:val="right"/>
              <w:rPr>
                <w:rFonts w:ascii="Arial" w:eastAsia="Times New Roman" w:hAnsi="Arial" w:cs="Arial"/>
                <w:sz w:val="20"/>
                <w:szCs w:val="20"/>
                <w:lang w:val="en-US" w:eastAsia="es-MX"/>
              </w:rPr>
            </w:pPr>
            <w:r w:rsidRPr="0091295A">
              <w:rPr>
                <w:rFonts w:ascii="Arial" w:eastAsia="Times New Roman" w:hAnsi="Arial" w:cs="Arial"/>
                <w:sz w:val="20"/>
                <w:szCs w:val="20"/>
                <w:lang w:val="en-US" w:eastAsia="es-ES"/>
              </w:rPr>
              <w:t>62</w:t>
            </w:r>
          </w:p>
        </w:tc>
        <w:tc>
          <w:tcPr>
            <w:tcW w:w="2127" w:type="dxa"/>
            <w:tcBorders>
              <w:top w:val="nil"/>
              <w:left w:val="single" w:sz="4" w:space="0" w:color="auto"/>
              <w:bottom w:val="nil"/>
              <w:right w:val="single" w:sz="4" w:space="0" w:color="auto"/>
            </w:tcBorders>
          </w:tcPr>
          <w:p w:rsidR="00FE0D6F" w:rsidRPr="0091295A" w:rsidRDefault="00FE0D6F" w:rsidP="00FE0D6F">
            <w:pPr>
              <w:spacing w:after="0" w:line="240" w:lineRule="auto"/>
              <w:ind w:right="830"/>
              <w:jc w:val="right"/>
              <w:rPr>
                <w:rFonts w:ascii="Arial" w:eastAsia="Times New Roman" w:hAnsi="Arial" w:cs="Arial"/>
                <w:sz w:val="20"/>
                <w:szCs w:val="20"/>
                <w:lang w:val="en-US" w:eastAsia="es-MX"/>
              </w:rPr>
            </w:pPr>
            <w:r w:rsidRPr="0091295A">
              <w:rPr>
                <w:rFonts w:ascii="Arial" w:eastAsia="Times New Roman" w:hAnsi="Arial" w:cs="Arial"/>
                <w:sz w:val="20"/>
                <w:szCs w:val="20"/>
                <w:lang w:val="en-US" w:eastAsia="es-ES"/>
              </w:rPr>
              <w:t>110</w:t>
            </w:r>
          </w:p>
        </w:tc>
        <w:tc>
          <w:tcPr>
            <w:tcW w:w="2936" w:type="dxa"/>
            <w:tcBorders>
              <w:top w:val="nil"/>
              <w:left w:val="single" w:sz="4" w:space="0" w:color="auto"/>
              <w:bottom w:val="nil"/>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n-US" w:eastAsia="es-MX"/>
              </w:rPr>
            </w:pPr>
            <w:proofErr w:type="spellStart"/>
            <w:r w:rsidRPr="0091295A">
              <w:rPr>
                <w:rFonts w:ascii="Arial" w:eastAsia="Times New Roman" w:hAnsi="Arial" w:cs="Arial"/>
                <w:sz w:val="20"/>
                <w:szCs w:val="20"/>
                <w:lang w:val="en-US" w:eastAsia="es-ES"/>
              </w:rPr>
              <w:t>Yurimaguas</w:t>
            </w:r>
            <w:proofErr w:type="spellEnd"/>
          </w:p>
        </w:tc>
      </w:tr>
      <w:tr w:rsidR="00FE0D6F" w:rsidRPr="0091295A" w:rsidTr="00B35E8C">
        <w:trPr>
          <w:jc w:val="center"/>
        </w:trPr>
        <w:tc>
          <w:tcPr>
            <w:tcW w:w="2122" w:type="dxa"/>
            <w:tcBorders>
              <w:top w:val="nil"/>
              <w:left w:val="single" w:sz="4" w:space="0" w:color="auto"/>
              <w:bottom w:val="nil"/>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s-MX" w:eastAsia="es-MX"/>
              </w:rPr>
            </w:pPr>
            <w:proofErr w:type="spellStart"/>
            <w:r w:rsidRPr="0091295A">
              <w:rPr>
                <w:rFonts w:ascii="Arial" w:eastAsia="Times New Roman" w:hAnsi="Arial" w:cs="Arial"/>
                <w:sz w:val="20"/>
                <w:szCs w:val="20"/>
                <w:lang w:val="es-ES" w:eastAsia="es-ES"/>
              </w:rPr>
              <w:t>centrocema</w:t>
            </w:r>
            <w:proofErr w:type="spellEnd"/>
          </w:p>
        </w:tc>
        <w:tc>
          <w:tcPr>
            <w:tcW w:w="1275" w:type="dxa"/>
            <w:tcBorders>
              <w:top w:val="nil"/>
              <w:left w:val="single" w:sz="4" w:space="0" w:color="auto"/>
              <w:bottom w:val="nil"/>
              <w:right w:val="single" w:sz="4" w:space="0" w:color="auto"/>
            </w:tcBorders>
          </w:tcPr>
          <w:p w:rsidR="00FE0D6F" w:rsidRPr="0091295A" w:rsidRDefault="00FE0D6F" w:rsidP="00FE0D6F">
            <w:pPr>
              <w:spacing w:after="0" w:line="240" w:lineRule="auto"/>
              <w:ind w:right="47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96</w:t>
            </w:r>
          </w:p>
        </w:tc>
        <w:tc>
          <w:tcPr>
            <w:tcW w:w="2127" w:type="dxa"/>
            <w:tcBorders>
              <w:top w:val="nil"/>
              <w:left w:val="single" w:sz="4" w:space="0" w:color="auto"/>
              <w:bottom w:val="nil"/>
              <w:right w:val="single" w:sz="4" w:space="0" w:color="auto"/>
            </w:tcBorders>
          </w:tcPr>
          <w:p w:rsidR="00FE0D6F" w:rsidRPr="0091295A" w:rsidRDefault="00FE0D6F" w:rsidP="00FE0D6F">
            <w:pPr>
              <w:spacing w:after="0" w:line="240" w:lineRule="auto"/>
              <w:ind w:right="83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55</w:t>
            </w:r>
          </w:p>
        </w:tc>
        <w:tc>
          <w:tcPr>
            <w:tcW w:w="2936" w:type="dxa"/>
            <w:tcBorders>
              <w:top w:val="nil"/>
              <w:left w:val="single" w:sz="4" w:space="0" w:color="auto"/>
              <w:bottom w:val="nil"/>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s-MX" w:eastAsia="es-MX"/>
              </w:rPr>
            </w:pPr>
            <w:proofErr w:type="spellStart"/>
            <w:r w:rsidRPr="0091295A">
              <w:rPr>
                <w:rFonts w:ascii="Arial" w:eastAsia="Times New Roman" w:hAnsi="Arial" w:cs="Arial"/>
                <w:sz w:val="20"/>
                <w:szCs w:val="20"/>
                <w:lang w:val="es-ES" w:eastAsia="es-ES"/>
              </w:rPr>
              <w:t>Yurimaguas</w:t>
            </w:r>
            <w:proofErr w:type="spellEnd"/>
          </w:p>
        </w:tc>
      </w:tr>
      <w:tr w:rsidR="00FE0D6F" w:rsidRPr="0091295A" w:rsidTr="00B35E8C">
        <w:trPr>
          <w:jc w:val="center"/>
        </w:trPr>
        <w:tc>
          <w:tcPr>
            <w:tcW w:w="2122" w:type="dxa"/>
            <w:tcBorders>
              <w:top w:val="nil"/>
              <w:left w:val="single" w:sz="4" w:space="0" w:color="auto"/>
              <w:bottom w:val="nil"/>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s-MX" w:eastAsia="es-MX"/>
              </w:rPr>
            </w:pPr>
            <w:proofErr w:type="spellStart"/>
            <w:r w:rsidRPr="0091295A">
              <w:rPr>
                <w:rFonts w:ascii="Arial" w:eastAsia="Times New Roman" w:hAnsi="Arial" w:cs="Arial"/>
                <w:sz w:val="20"/>
                <w:szCs w:val="20"/>
                <w:lang w:val="es-ES" w:eastAsia="es-ES"/>
              </w:rPr>
              <w:t>Pueraria</w:t>
            </w:r>
            <w:proofErr w:type="spellEnd"/>
          </w:p>
        </w:tc>
        <w:tc>
          <w:tcPr>
            <w:tcW w:w="1275" w:type="dxa"/>
            <w:tcBorders>
              <w:top w:val="nil"/>
              <w:left w:val="single" w:sz="4" w:space="0" w:color="auto"/>
              <w:bottom w:val="nil"/>
              <w:right w:val="single" w:sz="4" w:space="0" w:color="auto"/>
            </w:tcBorders>
          </w:tcPr>
          <w:p w:rsidR="00FE0D6F" w:rsidRPr="0091295A" w:rsidRDefault="00FE0D6F" w:rsidP="00FE0D6F">
            <w:pPr>
              <w:spacing w:after="0" w:line="240" w:lineRule="auto"/>
              <w:ind w:right="47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581</w:t>
            </w:r>
          </w:p>
        </w:tc>
        <w:tc>
          <w:tcPr>
            <w:tcW w:w="2127" w:type="dxa"/>
            <w:tcBorders>
              <w:top w:val="nil"/>
              <w:left w:val="single" w:sz="4" w:space="0" w:color="auto"/>
              <w:bottom w:val="nil"/>
              <w:right w:val="single" w:sz="4" w:space="0" w:color="auto"/>
            </w:tcBorders>
          </w:tcPr>
          <w:p w:rsidR="00FE0D6F" w:rsidRPr="0091295A" w:rsidRDefault="00FE0D6F" w:rsidP="00FE0D6F">
            <w:pPr>
              <w:spacing w:after="0" w:line="240" w:lineRule="auto"/>
              <w:ind w:right="83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70</w:t>
            </w:r>
          </w:p>
        </w:tc>
        <w:tc>
          <w:tcPr>
            <w:tcW w:w="2936" w:type="dxa"/>
            <w:tcBorders>
              <w:top w:val="nil"/>
              <w:left w:val="single" w:sz="4" w:space="0" w:color="auto"/>
              <w:bottom w:val="nil"/>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District-wide</w:t>
            </w:r>
          </w:p>
        </w:tc>
      </w:tr>
      <w:tr w:rsidR="00FE0D6F" w:rsidRPr="0091295A" w:rsidTr="00A75C15">
        <w:trPr>
          <w:trHeight w:val="385"/>
          <w:jc w:val="center"/>
        </w:trPr>
        <w:tc>
          <w:tcPr>
            <w:tcW w:w="2122" w:type="dxa"/>
            <w:tcBorders>
              <w:top w:val="nil"/>
              <w:left w:val="single" w:sz="4" w:space="0" w:color="auto"/>
              <w:bottom w:val="single" w:sz="4" w:space="0" w:color="auto"/>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s-MX" w:eastAsia="es-MX"/>
              </w:rPr>
            </w:pPr>
            <w:proofErr w:type="spellStart"/>
            <w:r w:rsidRPr="0091295A">
              <w:rPr>
                <w:rFonts w:ascii="Arial" w:eastAsia="Times New Roman" w:hAnsi="Arial" w:cs="Arial"/>
                <w:sz w:val="20"/>
                <w:szCs w:val="20"/>
                <w:lang w:val="es-ES" w:eastAsia="es-ES"/>
              </w:rPr>
              <w:t>Torourco</w:t>
            </w:r>
            <w:proofErr w:type="spellEnd"/>
          </w:p>
        </w:tc>
        <w:tc>
          <w:tcPr>
            <w:tcW w:w="1275" w:type="dxa"/>
            <w:tcBorders>
              <w:top w:val="nil"/>
              <w:left w:val="single" w:sz="4" w:space="0" w:color="auto"/>
              <w:bottom w:val="single" w:sz="4" w:space="0" w:color="auto"/>
              <w:right w:val="single" w:sz="4" w:space="0" w:color="auto"/>
            </w:tcBorders>
          </w:tcPr>
          <w:p w:rsidR="00FE0D6F" w:rsidRPr="0091295A" w:rsidRDefault="00FE0D6F" w:rsidP="00FE0D6F">
            <w:pPr>
              <w:spacing w:after="0" w:line="240" w:lineRule="auto"/>
              <w:ind w:right="47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845</w:t>
            </w:r>
          </w:p>
        </w:tc>
        <w:tc>
          <w:tcPr>
            <w:tcW w:w="2127" w:type="dxa"/>
            <w:tcBorders>
              <w:top w:val="nil"/>
              <w:left w:val="single" w:sz="4" w:space="0" w:color="auto"/>
              <w:bottom w:val="single" w:sz="4" w:space="0" w:color="auto"/>
              <w:right w:val="single" w:sz="4" w:space="0" w:color="auto"/>
            </w:tcBorders>
          </w:tcPr>
          <w:p w:rsidR="00FE0D6F" w:rsidRPr="0091295A" w:rsidRDefault="00FE0D6F" w:rsidP="00FE0D6F">
            <w:pPr>
              <w:spacing w:after="0" w:line="240" w:lineRule="auto"/>
              <w:ind w:right="830"/>
              <w:jc w:val="right"/>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10</w:t>
            </w:r>
          </w:p>
        </w:tc>
        <w:tc>
          <w:tcPr>
            <w:tcW w:w="2936" w:type="dxa"/>
            <w:tcBorders>
              <w:top w:val="nil"/>
              <w:left w:val="single" w:sz="4" w:space="0" w:color="auto"/>
              <w:bottom w:val="single" w:sz="4" w:space="0" w:color="auto"/>
              <w:right w:val="single" w:sz="4" w:space="0" w:color="auto"/>
            </w:tcBorders>
          </w:tcPr>
          <w:p w:rsidR="00FE0D6F" w:rsidRPr="0091295A" w:rsidRDefault="00FE0D6F" w:rsidP="00FE0D6F">
            <w:pPr>
              <w:spacing w:after="0" w:line="240" w:lineRule="auto"/>
              <w:rPr>
                <w:rFonts w:ascii="Arial" w:eastAsia="Times New Roman" w:hAnsi="Arial" w:cs="Arial"/>
                <w:sz w:val="20"/>
                <w:szCs w:val="20"/>
                <w:lang w:val="es-MX" w:eastAsia="es-MX"/>
              </w:rPr>
            </w:pPr>
            <w:r w:rsidRPr="0091295A">
              <w:rPr>
                <w:rFonts w:ascii="Arial" w:eastAsia="Times New Roman" w:hAnsi="Arial" w:cs="Arial"/>
                <w:sz w:val="20"/>
                <w:szCs w:val="20"/>
                <w:lang w:val="es-ES" w:eastAsia="es-ES"/>
              </w:rPr>
              <w:t>District-wide</w:t>
            </w:r>
          </w:p>
        </w:tc>
      </w:tr>
      <w:tr w:rsidR="00FE0D6F" w:rsidRPr="0091295A" w:rsidTr="00702F1C">
        <w:trPr>
          <w:trHeight w:val="334"/>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vAlign w:val="center"/>
          </w:tcPr>
          <w:p w:rsidR="00FE0D6F" w:rsidRPr="0091295A" w:rsidRDefault="00FE0D6F" w:rsidP="00A75C15">
            <w:pPr>
              <w:spacing w:after="0" w:line="240" w:lineRule="auto"/>
              <w:rPr>
                <w:rFonts w:ascii="Arial" w:eastAsia="Times New Roman" w:hAnsi="Arial" w:cs="Arial"/>
                <w:b/>
                <w:sz w:val="20"/>
                <w:szCs w:val="20"/>
                <w:lang w:val="es-MX" w:eastAsia="es-MX"/>
              </w:rPr>
            </w:pPr>
            <w:r w:rsidRPr="0091295A">
              <w:rPr>
                <w:rFonts w:ascii="Arial" w:eastAsia="Times New Roman" w:hAnsi="Arial" w:cs="Arial"/>
                <w:b/>
                <w:sz w:val="20"/>
                <w:szCs w:val="20"/>
                <w:lang w:val="es-ES" w:eastAsia="es-ES"/>
              </w:rPr>
              <w:t>TOTAL</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FE0D6F" w:rsidRPr="0091295A" w:rsidRDefault="00FE0D6F" w:rsidP="00A75C15">
            <w:pPr>
              <w:spacing w:after="0" w:line="240" w:lineRule="auto"/>
              <w:ind w:right="470"/>
              <w:jc w:val="center"/>
              <w:rPr>
                <w:rFonts w:ascii="Arial" w:eastAsia="Times New Roman" w:hAnsi="Arial" w:cs="Arial"/>
                <w:b/>
                <w:sz w:val="20"/>
                <w:szCs w:val="20"/>
                <w:lang w:val="es-MX" w:eastAsia="es-MX"/>
              </w:rPr>
            </w:pPr>
            <w:r w:rsidRPr="0091295A">
              <w:rPr>
                <w:rFonts w:ascii="Arial" w:eastAsia="Times New Roman" w:hAnsi="Arial" w:cs="Arial"/>
                <w:b/>
                <w:sz w:val="20"/>
                <w:szCs w:val="20"/>
                <w:lang w:val="es-ES" w:eastAsia="es-ES"/>
              </w:rPr>
              <w:t>2,177</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FE0D6F" w:rsidRPr="0091295A" w:rsidRDefault="00FE0D6F" w:rsidP="00FE0D6F">
            <w:pPr>
              <w:spacing w:after="0" w:line="240" w:lineRule="auto"/>
              <w:rPr>
                <w:rFonts w:ascii="Arial" w:eastAsia="Times New Roman" w:hAnsi="Arial" w:cs="Arial"/>
                <w:b/>
                <w:sz w:val="20"/>
                <w:szCs w:val="20"/>
                <w:lang w:val="es-MX" w:eastAsia="es-MX"/>
              </w:rPr>
            </w:pPr>
            <w:r w:rsidRPr="0091295A">
              <w:rPr>
                <w:rFonts w:ascii="Arial" w:eastAsia="Times New Roman" w:hAnsi="Arial" w:cs="Arial"/>
                <w:b/>
                <w:sz w:val="20"/>
                <w:szCs w:val="20"/>
                <w:lang w:val="es-ES" w:eastAsia="es-ES"/>
              </w:rPr>
              <w:t xml:space="preserve">              -</w:t>
            </w:r>
          </w:p>
        </w:tc>
        <w:tc>
          <w:tcPr>
            <w:tcW w:w="2936" w:type="dxa"/>
            <w:tcBorders>
              <w:top w:val="single" w:sz="4" w:space="0" w:color="auto"/>
              <w:left w:val="single" w:sz="4" w:space="0" w:color="auto"/>
              <w:bottom w:val="single" w:sz="4" w:space="0" w:color="auto"/>
              <w:right w:val="single" w:sz="4" w:space="0" w:color="auto"/>
            </w:tcBorders>
            <w:shd w:val="clear" w:color="auto" w:fill="D9D9D9"/>
          </w:tcPr>
          <w:p w:rsidR="00FE0D6F" w:rsidRPr="0091295A" w:rsidRDefault="00FE0D6F" w:rsidP="00FE0D6F">
            <w:pPr>
              <w:spacing w:after="0" w:line="240" w:lineRule="auto"/>
              <w:rPr>
                <w:rFonts w:ascii="Arial" w:eastAsia="Times New Roman" w:hAnsi="Arial" w:cs="Arial"/>
                <w:b/>
                <w:sz w:val="20"/>
                <w:szCs w:val="20"/>
                <w:lang w:val="es-MX" w:eastAsia="es-MX"/>
              </w:rPr>
            </w:pPr>
            <w:r w:rsidRPr="0091295A">
              <w:rPr>
                <w:rFonts w:ascii="Arial" w:eastAsia="Times New Roman" w:hAnsi="Arial" w:cs="Arial"/>
                <w:b/>
                <w:sz w:val="20"/>
                <w:szCs w:val="20"/>
                <w:lang w:val="es-ES" w:eastAsia="es-ES"/>
              </w:rPr>
              <w:t xml:space="preserve">                        -</w:t>
            </w:r>
          </w:p>
        </w:tc>
      </w:tr>
    </w:tbl>
    <w:p w:rsidR="00463139" w:rsidRPr="0091295A" w:rsidRDefault="00463139" w:rsidP="0091295A">
      <w:pPr>
        <w:ind w:firstLine="284"/>
        <w:rPr>
          <w:rFonts w:ascii="Arial" w:hAnsi="Arial" w:cs="Arial"/>
          <w:b/>
          <w:sz w:val="18"/>
          <w:szCs w:val="18"/>
          <w:lang w:val="es-ES"/>
        </w:rPr>
      </w:pPr>
      <w:r w:rsidRPr="0091295A">
        <w:rPr>
          <w:rFonts w:ascii="Arial" w:hAnsi="Arial" w:cs="Arial"/>
          <w:b/>
          <w:sz w:val="18"/>
          <w:szCs w:val="18"/>
          <w:lang w:val="es-ES"/>
        </w:rPr>
        <w:t xml:space="preserve"> Source: Labor Cabinet</w:t>
      </w:r>
    </w:p>
    <w:p w:rsidR="00BA0807" w:rsidRPr="0068078B" w:rsidRDefault="00463139" w:rsidP="00071D7E">
      <w:pPr>
        <w:pStyle w:val="Ttulo4"/>
        <w:rPr>
          <w:rStyle w:val="Ttulo2Car"/>
          <w:rFonts w:cs="Arial"/>
          <w:b/>
          <w:i w:val="0"/>
          <w:sz w:val="22"/>
          <w:szCs w:val="22"/>
        </w:rPr>
      </w:pPr>
      <w:r w:rsidRPr="000733F9">
        <w:rPr>
          <w:lang w:val="es-MX"/>
        </w:rPr>
        <w:t xml:space="preserve">     fish farming</w:t>
      </w:r>
      <w:bookmarkStart w:id="81" w:name="_Toc498967802"/>
      <w:bookmarkEnd w:id="81"/>
    </w:p>
    <w:p w:rsidR="00470499" w:rsidRPr="000733F9" w:rsidRDefault="00470499" w:rsidP="00702F1C">
      <w:pPr>
        <w:jc w:val="both"/>
        <w:rPr>
          <w:rFonts w:ascii="Arial" w:hAnsi="Arial" w:cs="Arial"/>
        </w:rPr>
      </w:pPr>
      <w:r w:rsidRPr="000733F9">
        <w:rPr>
          <w:rFonts w:ascii="Arial" w:hAnsi="Arial" w:cs="Arial"/>
        </w:rPr>
        <w:t>This resource is decreasing by indiscriminate fishing and the use of toxic substances that lead to the extermination of some species. Currently has been occurring in pisigranjas incipiently, this whole production is for the domestic market and to a lesser extent marketed in Tarapoto.    </w:t>
      </w:r>
      <w:proofErr w:type="spellStart"/>
      <w:proofErr w:type="spellEnd"/>
      <w:r w:rsidRPr="000733F9">
        <w:rPr>
          <w:rFonts w:ascii="Arial" w:hAnsi="Arial" w:cs="Arial"/>
        </w:rPr>
        <w:tab/>
      </w:r>
    </w:p>
    <w:p w:rsidR="00470499" w:rsidRPr="000733F9" w:rsidRDefault="00470499" w:rsidP="00470499">
      <w:pPr>
        <w:tabs>
          <w:tab w:val="left" w:pos="993"/>
        </w:tabs>
        <w:spacing w:after="0" w:line="240" w:lineRule="auto"/>
        <w:jc w:val="both"/>
        <w:outlineLvl w:val="0"/>
        <w:rPr>
          <w:rFonts w:ascii="Arial" w:hAnsi="Arial" w:cs="Arial"/>
        </w:rPr>
      </w:pPr>
    </w:p>
    <w:p w:rsidR="00E57677" w:rsidRPr="0091295A" w:rsidRDefault="0091295A" w:rsidP="0091295A">
      <w:pPr>
        <w:spacing w:after="0" w:line="240" w:lineRule="auto"/>
        <w:jc w:val="center"/>
        <w:rPr>
          <w:rFonts w:ascii="Arial" w:hAnsi="Arial" w:cs="Arial"/>
          <w:b/>
          <w:lang w:val="es-ES"/>
        </w:rPr>
      </w:pPr>
      <w:r w:rsidRPr="0091295A">
        <w:rPr>
          <w:rFonts w:ascii="Arial" w:hAnsi="Arial" w:cs="Arial"/>
          <w:b/>
          <w:lang w:val="es-ES"/>
        </w:rPr>
        <w:t>Table No. 09: Production according condition (TM)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1139"/>
        <w:gridCol w:w="1139"/>
        <w:gridCol w:w="1139"/>
        <w:gridCol w:w="1140"/>
        <w:gridCol w:w="1346"/>
        <w:gridCol w:w="1155"/>
      </w:tblGrid>
      <w:tr w:rsidR="00470499" w:rsidRPr="0091295A" w:rsidTr="00702F1C">
        <w:trPr>
          <w:cantSplit/>
          <w:jc w:val="center"/>
        </w:trPr>
        <w:tc>
          <w:tcPr>
            <w:tcW w:w="1117" w:type="dxa"/>
            <w:vMerge w:val="restart"/>
            <w:shd w:val="clear" w:color="auto" w:fill="C0C0C0"/>
            <w:vAlign w:val="center"/>
          </w:tcPr>
          <w:p w:rsidR="00470499" w:rsidRPr="0091295A" w:rsidRDefault="00702F1C" w:rsidP="00470499">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State</w:t>
            </w:r>
          </w:p>
        </w:tc>
        <w:tc>
          <w:tcPr>
            <w:tcW w:w="4557" w:type="dxa"/>
            <w:gridSpan w:val="4"/>
            <w:shd w:val="clear" w:color="auto" w:fill="C0C0C0"/>
            <w:vAlign w:val="center"/>
          </w:tcPr>
          <w:p w:rsidR="00470499" w:rsidRPr="0091295A" w:rsidRDefault="00702F1C" w:rsidP="004704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Years</w:t>
            </w:r>
          </w:p>
        </w:tc>
        <w:tc>
          <w:tcPr>
            <w:tcW w:w="1346" w:type="dxa"/>
            <w:vMerge w:val="restart"/>
            <w:shd w:val="clear" w:color="auto" w:fill="C0C0C0"/>
            <w:vAlign w:val="center"/>
          </w:tcPr>
          <w:p w:rsidR="00470499" w:rsidRPr="0091295A" w:rsidRDefault="00702F1C" w:rsidP="004704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Local destination%</w:t>
            </w:r>
          </w:p>
        </w:tc>
        <w:tc>
          <w:tcPr>
            <w:tcW w:w="1155" w:type="dxa"/>
            <w:vMerge w:val="restart"/>
            <w:shd w:val="clear" w:color="auto" w:fill="C0C0C0"/>
            <w:vAlign w:val="center"/>
          </w:tcPr>
          <w:p w:rsidR="00470499" w:rsidRPr="0091295A" w:rsidRDefault="00702F1C" w:rsidP="004704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Destination% Tarapoto.</w:t>
            </w:r>
          </w:p>
        </w:tc>
      </w:tr>
      <w:tr w:rsidR="00470499" w:rsidRPr="0091295A" w:rsidTr="00702F1C">
        <w:trPr>
          <w:cantSplit/>
          <w:jc w:val="center"/>
        </w:trPr>
        <w:tc>
          <w:tcPr>
            <w:tcW w:w="1117" w:type="dxa"/>
            <w:vMerge/>
          </w:tcPr>
          <w:p w:rsidR="00470499" w:rsidRPr="0091295A" w:rsidRDefault="00470499" w:rsidP="00470499">
            <w:pPr>
              <w:spacing w:after="0" w:line="240" w:lineRule="auto"/>
              <w:jc w:val="both"/>
              <w:rPr>
                <w:rFonts w:ascii="Arial" w:eastAsia="Times New Roman" w:hAnsi="Arial" w:cs="Arial"/>
                <w:b/>
                <w:sz w:val="20"/>
                <w:szCs w:val="20"/>
                <w:lang w:val="es-ES" w:eastAsia="es-ES"/>
              </w:rPr>
            </w:pPr>
          </w:p>
        </w:tc>
        <w:tc>
          <w:tcPr>
            <w:tcW w:w="1139" w:type="dxa"/>
            <w:shd w:val="clear" w:color="auto" w:fill="C0C0C0"/>
          </w:tcPr>
          <w:p w:rsidR="00470499" w:rsidRPr="0091295A" w:rsidRDefault="00BF4789" w:rsidP="004704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2014</w:t>
            </w:r>
          </w:p>
        </w:tc>
        <w:tc>
          <w:tcPr>
            <w:tcW w:w="1139" w:type="dxa"/>
            <w:shd w:val="clear" w:color="auto" w:fill="C0C0C0"/>
          </w:tcPr>
          <w:p w:rsidR="00470499" w:rsidRPr="0091295A" w:rsidRDefault="00BF4789" w:rsidP="004704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2015</w:t>
            </w:r>
          </w:p>
        </w:tc>
        <w:tc>
          <w:tcPr>
            <w:tcW w:w="1139" w:type="dxa"/>
            <w:shd w:val="clear" w:color="auto" w:fill="C0C0C0"/>
          </w:tcPr>
          <w:p w:rsidR="00470499" w:rsidRPr="0091295A" w:rsidRDefault="00BF4789" w:rsidP="004704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2016</w:t>
            </w:r>
          </w:p>
        </w:tc>
        <w:tc>
          <w:tcPr>
            <w:tcW w:w="1140" w:type="dxa"/>
            <w:shd w:val="clear" w:color="auto" w:fill="C0C0C0"/>
          </w:tcPr>
          <w:p w:rsidR="00470499" w:rsidRPr="0091295A" w:rsidRDefault="00470499" w:rsidP="00470499">
            <w:pPr>
              <w:spacing w:after="0" w:line="240" w:lineRule="auto"/>
              <w:jc w:val="center"/>
              <w:rPr>
                <w:rFonts w:ascii="Arial" w:eastAsia="Times New Roman" w:hAnsi="Arial" w:cs="Arial"/>
                <w:b/>
                <w:sz w:val="20"/>
                <w:szCs w:val="20"/>
                <w:lang w:val="es-ES" w:eastAsia="es-ES"/>
              </w:rPr>
            </w:pPr>
            <w:r w:rsidRPr="0091295A">
              <w:rPr>
                <w:rFonts w:ascii="Arial" w:eastAsia="Times New Roman" w:hAnsi="Arial" w:cs="Arial"/>
                <w:b/>
                <w:sz w:val="20"/>
                <w:szCs w:val="20"/>
                <w:lang w:val="es-ES" w:eastAsia="es-ES"/>
              </w:rPr>
              <w:t>Var. %</w:t>
            </w:r>
          </w:p>
        </w:tc>
        <w:tc>
          <w:tcPr>
            <w:tcW w:w="1346" w:type="dxa"/>
            <w:vMerge/>
          </w:tcPr>
          <w:p w:rsidR="00470499" w:rsidRPr="0091295A" w:rsidRDefault="00470499" w:rsidP="00470499">
            <w:pPr>
              <w:spacing w:after="0" w:line="240" w:lineRule="auto"/>
              <w:jc w:val="center"/>
              <w:rPr>
                <w:rFonts w:ascii="Arial" w:eastAsia="Times New Roman" w:hAnsi="Arial" w:cs="Arial"/>
                <w:b/>
                <w:sz w:val="20"/>
                <w:szCs w:val="20"/>
                <w:lang w:val="es-ES" w:eastAsia="es-ES"/>
              </w:rPr>
            </w:pPr>
          </w:p>
        </w:tc>
        <w:tc>
          <w:tcPr>
            <w:tcW w:w="1155" w:type="dxa"/>
            <w:vMerge/>
          </w:tcPr>
          <w:p w:rsidR="00470499" w:rsidRPr="0091295A" w:rsidRDefault="00470499" w:rsidP="00470499">
            <w:pPr>
              <w:spacing w:after="0" w:line="240" w:lineRule="auto"/>
              <w:jc w:val="center"/>
              <w:rPr>
                <w:rFonts w:ascii="Arial" w:eastAsia="Times New Roman" w:hAnsi="Arial" w:cs="Arial"/>
                <w:b/>
                <w:sz w:val="20"/>
                <w:szCs w:val="20"/>
                <w:lang w:val="es-ES" w:eastAsia="es-ES"/>
              </w:rPr>
            </w:pPr>
          </w:p>
        </w:tc>
      </w:tr>
      <w:tr w:rsidR="00470499" w:rsidRPr="0091295A" w:rsidTr="00702F1C">
        <w:trPr>
          <w:trHeight w:hRule="exact" w:val="284"/>
          <w:jc w:val="center"/>
        </w:trPr>
        <w:tc>
          <w:tcPr>
            <w:tcW w:w="1117" w:type="dxa"/>
            <w:vAlign w:val="center"/>
          </w:tcPr>
          <w:p w:rsidR="00470499" w:rsidRPr="0091295A" w:rsidRDefault="00470499" w:rsidP="00470499">
            <w:pPr>
              <w:spacing w:after="0" w:line="240" w:lineRule="auto"/>
              <w:jc w:val="both"/>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COOL</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3229.3</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283.4</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351.2</w:t>
            </w:r>
          </w:p>
        </w:tc>
        <w:tc>
          <w:tcPr>
            <w:tcW w:w="1140"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5.8</w:t>
            </w:r>
          </w:p>
        </w:tc>
        <w:tc>
          <w:tcPr>
            <w:tcW w:w="1346"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48.4</w:t>
            </w:r>
          </w:p>
        </w:tc>
        <w:tc>
          <w:tcPr>
            <w:tcW w:w="1155"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48.6</w:t>
            </w:r>
          </w:p>
        </w:tc>
      </w:tr>
      <w:tr w:rsidR="00470499" w:rsidRPr="0091295A" w:rsidTr="00702F1C">
        <w:trPr>
          <w:trHeight w:hRule="exact" w:val="284"/>
          <w:jc w:val="center"/>
        </w:trPr>
        <w:tc>
          <w:tcPr>
            <w:tcW w:w="1117" w:type="dxa"/>
            <w:vAlign w:val="center"/>
          </w:tcPr>
          <w:p w:rsidR="00470499" w:rsidRPr="0091295A" w:rsidRDefault="00470499" w:rsidP="00470499">
            <w:pPr>
              <w:spacing w:after="0" w:line="240" w:lineRule="auto"/>
              <w:jc w:val="both"/>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DRY</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1618.6</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1245.3</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1948.1</w:t>
            </w:r>
          </w:p>
        </w:tc>
        <w:tc>
          <w:tcPr>
            <w:tcW w:w="1140"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20.4</w:t>
            </w:r>
          </w:p>
        </w:tc>
        <w:tc>
          <w:tcPr>
            <w:tcW w:w="1346"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21.9</w:t>
            </w:r>
          </w:p>
        </w:tc>
        <w:tc>
          <w:tcPr>
            <w:tcW w:w="1155"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78.1</w:t>
            </w:r>
          </w:p>
        </w:tc>
      </w:tr>
      <w:tr w:rsidR="00470499" w:rsidRPr="0091295A" w:rsidTr="00702F1C">
        <w:trPr>
          <w:trHeight w:hRule="exact" w:val="284"/>
          <w:jc w:val="center"/>
        </w:trPr>
        <w:tc>
          <w:tcPr>
            <w:tcW w:w="1117" w:type="dxa"/>
            <w:vAlign w:val="center"/>
          </w:tcPr>
          <w:p w:rsidR="00470499" w:rsidRPr="0091295A" w:rsidRDefault="00470499" w:rsidP="00470499">
            <w:pPr>
              <w:spacing w:after="0" w:line="240" w:lineRule="auto"/>
              <w:jc w:val="both"/>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SALPRESO</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307.4</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158.2</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333.4</w:t>
            </w:r>
          </w:p>
        </w:tc>
        <w:tc>
          <w:tcPr>
            <w:tcW w:w="1140"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8.5</w:t>
            </w:r>
          </w:p>
        </w:tc>
        <w:tc>
          <w:tcPr>
            <w:tcW w:w="1346"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61.4</w:t>
            </w:r>
          </w:p>
        </w:tc>
        <w:tc>
          <w:tcPr>
            <w:tcW w:w="1155"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38.6</w:t>
            </w:r>
          </w:p>
        </w:tc>
      </w:tr>
      <w:tr w:rsidR="00470499" w:rsidRPr="0091295A" w:rsidTr="00702F1C">
        <w:trPr>
          <w:trHeight w:hRule="exact" w:val="284"/>
          <w:jc w:val="center"/>
        </w:trPr>
        <w:tc>
          <w:tcPr>
            <w:tcW w:w="1117" w:type="dxa"/>
            <w:vAlign w:val="center"/>
          </w:tcPr>
          <w:p w:rsidR="00470499" w:rsidRPr="0091295A" w:rsidRDefault="00470499" w:rsidP="00470499">
            <w:pPr>
              <w:spacing w:after="0" w:line="240" w:lineRule="auto"/>
              <w:jc w:val="both"/>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TOTAL</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2255.3</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1686.9</w:t>
            </w:r>
          </w:p>
        </w:tc>
        <w:tc>
          <w:tcPr>
            <w:tcW w:w="1139"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2632.7</w:t>
            </w:r>
          </w:p>
        </w:tc>
        <w:tc>
          <w:tcPr>
            <w:tcW w:w="1140"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r w:rsidRPr="0091295A">
              <w:rPr>
                <w:rFonts w:ascii="Arial" w:eastAsia="Times New Roman" w:hAnsi="Arial" w:cs="Arial"/>
                <w:sz w:val="20"/>
                <w:szCs w:val="20"/>
                <w:lang w:val="es-ES" w:eastAsia="es-ES"/>
              </w:rPr>
              <w:t>16.7</w:t>
            </w:r>
          </w:p>
        </w:tc>
        <w:tc>
          <w:tcPr>
            <w:tcW w:w="1346"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p>
        </w:tc>
        <w:tc>
          <w:tcPr>
            <w:tcW w:w="1155" w:type="dxa"/>
            <w:vAlign w:val="center"/>
          </w:tcPr>
          <w:p w:rsidR="00470499" w:rsidRPr="0091295A" w:rsidRDefault="00470499" w:rsidP="00470499">
            <w:pPr>
              <w:spacing w:after="0" w:line="240" w:lineRule="auto"/>
              <w:jc w:val="center"/>
              <w:rPr>
                <w:rFonts w:ascii="Arial" w:eastAsia="Times New Roman" w:hAnsi="Arial" w:cs="Arial"/>
                <w:sz w:val="20"/>
                <w:szCs w:val="20"/>
                <w:lang w:val="es-ES" w:eastAsia="es-ES"/>
              </w:rPr>
            </w:pPr>
          </w:p>
        </w:tc>
      </w:tr>
    </w:tbl>
    <w:p w:rsidR="00470499" w:rsidRPr="0091295A" w:rsidRDefault="00E57677" w:rsidP="0091295A">
      <w:pPr>
        <w:ind w:firstLine="993"/>
        <w:rPr>
          <w:rFonts w:ascii="Arial" w:hAnsi="Arial" w:cs="Arial"/>
          <w:b/>
          <w:sz w:val="18"/>
          <w:szCs w:val="18"/>
        </w:rPr>
      </w:pPr>
      <w:r w:rsidRPr="000733F9">
        <w:rPr>
          <w:rFonts w:ascii="Arial" w:hAnsi="Arial" w:cs="Arial"/>
        </w:rPr>
        <w:tab/>
      </w:r>
      <w:r w:rsidR="00470499" w:rsidRPr="0091295A">
        <w:rPr>
          <w:rFonts w:ascii="Arial" w:hAnsi="Arial" w:cs="Arial"/>
          <w:b/>
          <w:sz w:val="18"/>
          <w:szCs w:val="18"/>
        </w:rPr>
        <w:t>Source: Ministry of Fisheries - AA</w:t>
      </w:r>
    </w:p>
    <w:p w:rsidR="00E974BD" w:rsidRDefault="00470499" w:rsidP="00702F1C">
      <w:pPr>
        <w:jc w:val="both"/>
        <w:rPr>
          <w:rFonts w:ascii="Arial" w:hAnsi="Arial" w:cs="Arial"/>
        </w:rPr>
      </w:pPr>
      <w:r w:rsidRPr="000733F9">
        <w:rPr>
          <w:rFonts w:ascii="Arial" w:hAnsi="Arial" w:cs="Arial"/>
        </w:rPr>
        <w:t xml:space="preserve">Fishfarmes city of Yurimaguas are approximately 242.968 m2 of water surface; being put up new areas, 142.968 m2 of water surface, new areas 170,000 m2., with a total of 555.936 m2 in Yurimaguas. In the district there is a potential land suitable for raising fingerlings of about 1`145,000 m2.</w:t>
      </w:r>
      <w:proofErr w:type="spellStart"/>
      <w:proofErr w:type="spellEnd"/>
      <w:proofErr w:type="spellStart"/>
      <w:proofErr w:type="spellEnd"/>
    </w:p>
    <w:p w:rsidR="00470499" w:rsidRPr="000733F9" w:rsidRDefault="00470499" w:rsidP="00702F1C">
      <w:pPr>
        <w:jc w:val="both"/>
        <w:rPr>
          <w:rFonts w:ascii="Arial" w:hAnsi="Arial" w:cs="Arial"/>
        </w:rPr>
      </w:pPr>
      <w:r w:rsidRPr="000733F9">
        <w:rPr>
          <w:rFonts w:ascii="Arial" w:hAnsi="Arial" w:cs="Arial"/>
        </w:rPr>
        <w:t xml:space="preserve">As mentioned we conclude that we have an approximate demand for 2,290 thousands of fingerlings per year campaign. Currently, official statistics recorded shipments and landings of commercial fisheries in the main ports of the Province as: Abel Guerra. Garcilaso de la Vega, San Miguel (Vado), etc.</w:t>
      </w:r>
    </w:p>
    <w:p w:rsidR="00A75C15" w:rsidRDefault="00A75C15" w:rsidP="00003AB9">
      <w:pPr>
        <w:spacing w:after="0" w:line="240" w:lineRule="auto"/>
        <w:jc w:val="center"/>
        <w:rPr>
          <w:rFonts w:ascii="Arial" w:hAnsi="Arial" w:cs="Arial"/>
          <w:b/>
          <w:lang w:val="es-ES"/>
        </w:rPr>
      </w:pPr>
    </w:p>
    <w:p w:rsidR="00003AB9" w:rsidRPr="00A75C15" w:rsidRDefault="00003AB9" w:rsidP="00003AB9">
      <w:pPr>
        <w:spacing w:after="0" w:line="240" w:lineRule="auto"/>
        <w:jc w:val="center"/>
        <w:rPr>
          <w:rFonts w:ascii="Arial" w:hAnsi="Arial" w:cs="Arial"/>
          <w:b/>
          <w:lang w:val="es-ES"/>
        </w:rPr>
      </w:pPr>
      <w:r w:rsidRPr="00A75C15">
        <w:rPr>
          <w:rFonts w:ascii="Arial" w:hAnsi="Arial" w:cs="Arial"/>
          <w:b/>
          <w:lang w:val="es-ES"/>
        </w:rPr>
        <w:t>Table No. 10:</w:t>
      </w:r>
    </w:p>
    <w:p w:rsidR="00470499" w:rsidRPr="000733F9" w:rsidRDefault="00003AB9" w:rsidP="00A75C15">
      <w:pPr>
        <w:spacing w:after="0" w:line="240" w:lineRule="auto"/>
        <w:ind w:firstLine="1134"/>
        <w:jc w:val="center"/>
        <w:rPr>
          <w:rFonts w:ascii="Arial" w:hAnsi="Arial" w:cs="Arial"/>
        </w:rPr>
      </w:pPr>
      <w:r w:rsidRPr="00A75C15">
        <w:rPr>
          <w:rFonts w:ascii="Arial" w:hAnsi="Arial" w:cs="Arial"/>
          <w:b/>
        </w:rPr>
        <w:t>Fish landing conservation according Balsapuerto (kg)</w:t>
      </w:r>
      <w:proofErr w:type="spellStart"/>
      <w:proofErr w:type="spellEnd"/>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1"/>
        <w:gridCol w:w="992"/>
        <w:gridCol w:w="980"/>
        <w:gridCol w:w="1065"/>
        <w:gridCol w:w="1065"/>
        <w:gridCol w:w="1065"/>
        <w:gridCol w:w="1065"/>
      </w:tblGrid>
      <w:tr w:rsidR="00964B99" w:rsidRPr="00003AB9" w:rsidTr="00003AB9">
        <w:tc>
          <w:tcPr>
            <w:tcW w:w="1621" w:type="dxa"/>
            <w:shd w:val="clear" w:color="auto" w:fill="C0C0C0"/>
            <w:vAlign w:val="center"/>
          </w:tcPr>
          <w:p w:rsidR="00964B99" w:rsidRPr="00003AB9" w:rsidRDefault="00964B99" w:rsidP="00964B99">
            <w:pPr>
              <w:spacing w:after="0" w:line="240" w:lineRule="auto"/>
              <w:jc w:val="center"/>
              <w:rPr>
                <w:rFonts w:ascii="Arial" w:eastAsia="Times New Roman" w:hAnsi="Arial" w:cs="Arial"/>
                <w:b/>
                <w:sz w:val="20"/>
                <w:szCs w:val="20"/>
                <w:lang w:val="es-ES" w:eastAsia="es-ES"/>
              </w:rPr>
            </w:pPr>
            <w:r w:rsidRPr="00003AB9">
              <w:rPr>
                <w:rFonts w:ascii="Arial" w:eastAsia="Times New Roman" w:hAnsi="Arial" w:cs="Arial"/>
                <w:b/>
                <w:sz w:val="20"/>
                <w:szCs w:val="20"/>
                <w:lang w:val="es-ES" w:eastAsia="es-ES"/>
              </w:rPr>
              <w:t>State of conservation</w:t>
            </w:r>
          </w:p>
        </w:tc>
        <w:tc>
          <w:tcPr>
            <w:tcW w:w="992" w:type="dxa"/>
            <w:shd w:val="clear" w:color="auto" w:fill="C0C0C0"/>
            <w:vAlign w:val="center"/>
          </w:tcPr>
          <w:p w:rsidR="00964B99" w:rsidRPr="00003AB9" w:rsidRDefault="00BF4789" w:rsidP="00964B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2011</w:t>
            </w:r>
          </w:p>
        </w:tc>
        <w:tc>
          <w:tcPr>
            <w:tcW w:w="980" w:type="dxa"/>
            <w:shd w:val="clear" w:color="auto" w:fill="C0C0C0"/>
            <w:vAlign w:val="center"/>
          </w:tcPr>
          <w:p w:rsidR="00964B99" w:rsidRPr="00003AB9" w:rsidRDefault="00BF4789" w:rsidP="00964B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2012</w:t>
            </w:r>
          </w:p>
        </w:tc>
        <w:tc>
          <w:tcPr>
            <w:tcW w:w="1065" w:type="dxa"/>
            <w:shd w:val="clear" w:color="auto" w:fill="C0C0C0"/>
            <w:vAlign w:val="center"/>
          </w:tcPr>
          <w:p w:rsidR="00964B99" w:rsidRPr="00003AB9" w:rsidRDefault="00BF4789" w:rsidP="00964B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2013</w:t>
            </w:r>
          </w:p>
        </w:tc>
        <w:tc>
          <w:tcPr>
            <w:tcW w:w="1065" w:type="dxa"/>
            <w:shd w:val="clear" w:color="auto" w:fill="C0C0C0"/>
            <w:vAlign w:val="center"/>
          </w:tcPr>
          <w:p w:rsidR="00964B99" w:rsidRPr="00003AB9" w:rsidRDefault="00BF4789" w:rsidP="00964B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2014</w:t>
            </w:r>
          </w:p>
        </w:tc>
        <w:tc>
          <w:tcPr>
            <w:tcW w:w="1065" w:type="dxa"/>
            <w:shd w:val="clear" w:color="auto" w:fill="C0C0C0"/>
            <w:vAlign w:val="center"/>
          </w:tcPr>
          <w:p w:rsidR="00964B99" w:rsidRPr="00003AB9" w:rsidRDefault="00BF4789" w:rsidP="00964B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2015</w:t>
            </w:r>
          </w:p>
        </w:tc>
        <w:tc>
          <w:tcPr>
            <w:tcW w:w="1065" w:type="dxa"/>
            <w:shd w:val="clear" w:color="auto" w:fill="C0C0C0"/>
            <w:vAlign w:val="center"/>
          </w:tcPr>
          <w:p w:rsidR="00964B99" w:rsidRPr="00003AB9" w:rsidRDefault="00BF4789" w:rsidP="00964B99">
            <w:pPr>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2016</w:t>
            </w:r>
          </w:p>
        </w:tc>
      </w:tr>
      <w:tr w:rsidR="00964B99" w:rsidRPr="00003AB9" w:rsidTr="00003AB9">
        <w:trPr>
          <w:trHeight w:hRule="exact" w:val="284"/>
        </w:trPr>
        <w:tc>
          <w:tcPr>
            <w:tcW w:w="1621"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Cool</w:t>
            </w:r>
          </w:p>
        </w:tc>
        <w:tc>
          <w:tcPr>
            <w:tcW w:w="992"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540143</w:t>
            </w:r>
          </w:p>
        </w:tc>
        <w:tc>
          <w:tcPr>
            <w:tcW w:w="980"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968.595</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439.658</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485.800</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317.629</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244.190</w:t>
            </w:r>
          </w:p>
        </w:tc>
      </w:tr>
      <w:tr w:rsidR="00964B99" w:rsidRPr="00003AB9" w:rsidTr="00003AB9">
        <w:trPr>
          <w:trHeight w:hRule="exact" w:val="482"/>
        </w:trPr>
        <w:tc>
          <w:tcPr>
            <w:tcW w:w="1621"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Salpreso</w:t>
            </w:r>
          </w:p>
        </w:tc>
        <w:tc>
          <w:tcPr>
            <w:tcW w:w="992" w:type="dxa"/>
            <w:vAlign w:val="center"/>
          </w:tcPr>
          <w:p w:rsidR="00964B99" w:rsidRPr="00003AB9" w:rsidRDefault="00003AB9" w:rsidP="00003AB9">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545.60</w:t>
            </w:r>
          </w:p>
        </w:tc>
        <w:tc>
          <w:tcPr>
            <w:tcW w:w="980"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570.442</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258.982</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397.919</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254.945</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104.410</w:t>
            </w:r>
          </w:p>
        </w:tc>
      </w:tr>
      <w:tr w:rsidR="00964B99" w:rsidRPr="00003AB9" w:rsidTr="00003AB9">
        <w:trPr>
          <w:trHeight w:hRule="exact" w:val="312"/>
        </w:trPr>
        <w:tc>
          <w:tcPr>
            <w:tcW w:w="1621"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Salado dry-</w:t>
            </w:r>
          </w:p>
        </w:tc>
        <w:tc>
          <w:tcPr>
            <w:tcW w:w="992"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994935</w:t>
            </w:r>
          </w:p>
        </w:tc>
        <w:tc>
          <w:tcPr>
            <w:tcW w:w="980"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1'949,223</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906.540</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1'596,767</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1'563,984</w:t>
            </w:r>
          </w:p>
        </w:tc>
        <w:tc>
          <w:tcPr>
            <w:tcW w:w="1065"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1'178,440</w:t>
            </w:r>
          </w:p>
        </w:tc>
      </w:tr>
      <w:tr w:rsidR="00964B99" w:rsidRPr="00003AB9" w:rsidTr="00003AB9">
        <w:trPr>
          <w:trHeight w:hRule="exact" w:val="485"/>
        </w:trPr>
        <w:tc>
          <w:tcPr>
            <w:tcW w:w="1621" w:type="dxa"/>
            <w:vAlign w:val="center"/>
          </w:tcPr>
          <w:p w:rsidR="00964B99" w:rsidRPr="00003AB9" w:rsidRDefault="00964B99" w:rsidP="00003AB9">
            <w:pPr>
              <w:spacing w:after="0" w:line="240" w:lineRule="auto"/>
              <w:jc w:val="center"/>
              <w:rPr>
                <w:rFonts w:ascii="Arial" w:eastAsia="Times New Roman" w:hAnsi="Arial" w:cs="Arial"/>
                <w:sz w:val="20"/>
                <w:szCs w:val="20"/>
                <w:lang w:val="es-ES" w:eastAsia="es-ES"/>
              </w:rPr>
            </w:pPr>
            <w:r w:rsidRPr="00003AB9">
              <w:rPr>
                <w:rFonts w:ascii="Arial" w:eastAsia="Times New Roman" w:hAnsi="Arial" w:cs="Arial"/>
                <w:sz w:val="20"/>
                <w:szCs w:val="20"/>
                <w:lang w:val="es-ES" w:eastAsia="es-ES"/>
              </w:rPr>
              <w:t>Total</w:t>
            </w:r>
          </w:p>
        </w:tc>
        <w:tc>
          <w:tcPr>
            <w:tcW w:w="992" w:type="dxa"/>
            <w:vAlign w:val="center"/>
          </w:tcPr>
          <w:p w:rsidR="00964B99" w:rsidRPr="00003AB9" w:rsidRDefault="00003AB9" w:rsidP="00003AB9">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2'080,57</w:t>
            </w:r>
          </w:p>
        </w:tc>
        <w:tc>
          <w:tcPr>
            <w:tcW w:w="980" w:type="dxa"/>
            <w:vAlign w:val="center"/>
          </w:tcPr>
          <w:p w:rsidR="00964B99" w:rsidRPr="00003AB9" w:rsidRDefault="00003AB9" w:rsidP="00003AB9">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3'488,2</w:t>
            </w:r>
          </w:p>
        </w:tc>
        <w:tc>
          <w:tcPr>
            <w:tcW w:w="1065" w:type="dxa"/>
            <w:vAlign w:val="center"/>
          </w:tcPr>
          <w:p w:rsidR="00964B99" w:rsidRPr="00003AB9" w:rsidRDefault="00003AB9" w:rsidP="00003AB9">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1'605,18</w:t>
            </w:r>
          </w:p>
        </w:tc>
        <w:tc>
          <w:tcPr>
            <w:tcW w:w="1065" w:type="dxa"/>
            <w:vAlign w:val="center"/>
          </w:tcPr>
          <w:p w:rsidR="00964B99" w:rsidRPr="00003AB9" w:rsidRDefault="00003AB9" w:rsidP="00003AB9">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2'480,48</w:t>
            </w:r>
          </w:p>
        </w:tc>
        <w:tc>
          <w:tcPr>
            <w:tcW w:w="1065" w:type="dxa"/>
            <w:vAlign w:val="center"/>
          </w:tcPr>
          <w:p w:rsidR="00964B99" w:rsidRPr="00003AB9" w:rsidRDefault="00003AB9" w:rsidP="00003AB9">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2'136,55</w:t>
            </w:r>
          </w:p>
        </w:tc>
        <w:tc>
          <w:tcPr>
            <w:tcW w:w="1065" w:type="dxa"/>
            <w:vAlign w:val="center"/>
          </w:tcPr>
          <w:p w:rsidR="00964B99" w:rsidRPr="00003AB9" w:rsidRDefault="00003AB9" w:rsidP="00003AB9">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1'178,44</w:t>
            </w:r>
          </w:p>
        </w:tc>
      </w:tr>
    </w:tbl>
    <w:p w:rsidR="00470499" w:rsidRPr="00003AB9" w:rsidRDefault="00470499" w:rsidP="00003AB9">
      <w:pPr>
        <w:ind w:firstLine="993"/>
        <w:rPr>
          <w:rFonts w:ascii="Arial" w:hAnsi="Arial" w:cs="Arial"/>
          <w:b/>
          <w:sz w:val="18"/>
          <w:szCs w:val="18"/>
        </w:rPr>
      </w:pPr>
      <w:r w:rsidRPr="00003AB9">
        <w:rPr>
          <w:rFonts w:ascii="Arial" w:hAnsi="Arial" w:cs="Arial"/>
          <w:b/>
          <w:sz w:val="18"/>
          <w:szCs w:val="18"/>
        </w:rPr>
        <w:t>Source: PRSP-Alto Amazonas</w:t>
      </w:r>
    </w:p>
    <w:p w:rsidR="00A75C15" w:rsidRPr="00A75C15" w:rsidRDefault="00A75C15" w:rsidP="00A75C15">
      <w:pPr>
        <w:spacing w:after="0" w:line="240" w:lineRule="auto"/>
        <w:jc w:val="center"/>
        <w:rPr>
          <w:rFonts w:ascii="Arial" w:hAnsi="Arial" w:cs="Arial"/>
          <w:b/>
          <w:lang w:val="es-ES"/>
        </w:rPr>
      </w:pPr>
      <w:r w:rsidRPr="00A75C15">
        <w:rPr>
          <w:rFonts w:ascii="Arial" w:hAnsi="Arial" w:cs="Arial"/>
          <w:b/>
          <w:lang w:val="es-ES"/>
        </w:rPr>
        <w:t>Table 11:</w:t>
      </w:r>
    </w:p>
    <w:p w:rsidR="00470499" w:rsidRPr="000733F9" w:rsidRDefault="00504CE6" w:rsidP="00A75C15">
      <w:pPr>
        <w:spacing w:after="0" w:line="240" w:lineRule="auto"/>
        <w:ind w:firstLine="1134"/>
        <w:jc w:val="center"/>
        <w:rPr>
          <w:rFonts w:ascii="Arial" w:hAnsi="Arial" w:cs="Arial"/>
        </w:rPr>
      </w:pPr>
      <w:r w:rsidRPr="00A75C15">
        <w:rPr>
          <w:rFonts w:ascii="Arial" w:hAnsi="Arial" w:cs="Arial"/>
          <w:b/>
          <w:lang w:val="es-ES"/>
        </w:rPr>
        <w:t xml:space="preserve"> Shipment of fish as conservation in the department of San Martin in kg</w:t>
      </w:r>
      <w:r w:rsidR="00470499" w:rsidRPr="000733F9">
        <w:rPr>
          <w:rFonts w:ascii="Arial" w:hAnsi="Arial" w:cs="Arial"/>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141"/>
        <w:gridCol w:w="1170"/>
        <w:gridCol w:w="1170"/>
        <w:gridCol w:w="1170"/>
        <w:gridCol w:w="1170"/>
      </w:tblGrid>
      <w:tr w:rsidR="00F60898" w:rsidRPr="00BF4789" w:rsidTr="00A75C15">
        <w:tc>
          <w:tcPr>
            <w:tcW w:w="1914" w:type="dxa"/>
            <w:shd w:val="clear" w:color="auto" w:fill="C0C0C0"/>
            <w:vAlign w:val="center"/>
          </w:tcPr>
          <w:p w:rsidR="00F60898" w:rsidRPr="00BF4789" w:rsidRDefault="00F60898" w:rsidP="00F60898">
            <w:pPr>
              <w:spacing w:after="0" w:line="240" w:lineRule="auto"/>
              <w:jc w:val="center"/>
              <w:rPr>
                <w:rFonts w:ascii="Arial" w:eastAsia="Times New Roman" w:hAnsi="Arial" w:cs="Arial"/>
                <w:b/>
                <w:sz w:val="20"/>
                <w:szCs w:val="20"/>
                <w:lang w:val="es-ES" w:eastAsia="es-ES"/>
              </w:rPr>
            </w:pPr>
            <w:r w:rsidRPr="00BF4789">
              <w:rPr>
                <w:rFonts w:ascii="Arial" w:eastAsia="Times New Roman" w:hAnsi="Arial" w:cs="Arial"/>
                <w:b/>
                <w:sz w:val="20"/>
                <w:szCs w:val="20"/>
                <w:lang w:val="es-ES" w:eastAsia="es-ES"/>
              </w:rPr>
              <w:t>State of conservation</w:t>
            </w:r>
          </w:p>
        </w:tc>
        <w:tc>
          <w:tcPr>
            <w:tcW w:w="1174" w:type="dxa"/>
            <w:shd w:val="clear" w:color="auto" w:fill="C0C0C0"/>
            <w:vAlign w:val="center"/>
          </w:tcPr>
          <w:p w:rsidR="00F60898" w:rsidRPr="00BF4789" w:rsidRDefault="00BF4789" w:rsidP="00F60898">
            <w:pPr>
              <w:spacing w:after="0" w:line="240" w:lineRule="auto"/>
              <w:jc w:val="center"/>
              <w:rPr>
                <w:rFonts w:ascii="Arial" w:eastAsia="Times New Roman" w:hAnsi="Arial" w:cs="Arial"/>
                <w:b/>
                <w:sz w:val="20"/>
                <w:szCs w:val="20"/>
                <w:lang w:val="es-ES" w:eastAsia="es-ES"/>
              </w:rPr>
            </w:pPr>
            <w:r w:rsidRPr="00BF4789">
              <w:rPr>
                <w:rFonts w:ascii="Arial" w:eastAsia="Times New Roman" w:hAnsi="Arial" w:cs="Arial"/>
                <w:b/>
                <w:sz w:val="20"/>
                <w:szCs w:val="20"/>
                <w:lang w:val="es-ES" w:eastAsia="es-ES"/>
              </w:rPr>
              <w:t>2012</w:t>
            </w:r>
          </w:p>
        </w:tc>
        <w:tc>
          <w:tcPr>
            <w:tcW w:w="1183" w:type="dxa"/>
            <w:shd w:val="clear" w:color="auto" w:fill="C0C0C0"/>
            <w:vAlign w:val="center"/>
          </w:tcPr>
          <w:p w:rsidR="00F60898" w:rsidRPr="00BF4789" w:rsidRDefault="00BF4789" w:rsidP="00F60898">
            <w:pPr>
              <w:spacing w:after="0" w:line="240" w:lineRule="auto"/>
              <w:jc w:val="center"/>
              <w:rPr>
                <w:rFonts w:ascii="Arial" w:eastAsia="Times New Roman" w:hAnsi="Arial" w:cs="Arial"/>
                <w:b/>
                <w:sz w:val="20"/>
                <w:szCs w:val="20"/>
                <w:lang w:val="es-ES" w:eastAsia="es-ES"/>
              </w:rPr>
            </w:pPr>
            <w:r w:rsidRPr="00BF4789">
              <w:rPr>
                <w:rFonts w:ascii="Arial" w:eastAsia="Times New Roman" w:hAnsi="Arial" w:cs="Arial"/>
                <w:b/>
                <w:sz w:val="20"/>
                <w:szCs w:val="20"/>
                <w:lang w:val="es-ES" w:eastAsia="es-ES"/>
              </w:rPr>
              <w:t>2013</w:t>
            </w:r>
          </w:p>
        </w:tc>
        <w:tc>
          <w:tcPr>
            <w:tcW w:w="1183" w:type="dxa"/>
            <w:shd w:val="clear" w:color="auto" w:fill="C0C0C0"/>
            <w:vAlign w:val="center"/>
          </w:tcPr>
          <w:p w:rsidR="00F60898" w:rsidRPr="00BF4789" w:rsidRDefault="00BF4789" w:rsidP="00F60898">
            <w:pPr>
              <w:spacing w:after="0" w:line="240" w:lineRule="auto"/>
              <w:jc w:val="center"/>
              <w:rPr>
                <w:rFonts w:ascii="Arial" w:eastAsia="Times New Roman" w:hAnsi="Arial" w:cs="Arial"/>
                <w:b/>
                <w:sz w:val="20"/>
                <w:szCs w:val="20"/>
                <w:lang w:val="es-ES" w:eastAsia="es-ES"/>
              </w:rPr>
            </w:pPr>
            <w:r w:rsidRPr="00BF4789">
              <w:rPr>
                <w:rFonts w:ascii="Arial" w:eastAsia="Times New Roman" w:hAnsi="Arial" w:cs="Arial"/>
                <w:b/>
                <w:sz w:val="20"/>
                <w:szCs w:val="20"/>
                <w:lang w:val="es-ES" w:eastAsia="es-ES"/>
              </w:rPr>
              <w:t>2014</w:t>
            </w:r>
          </w:p>
        </w:tc>
        <w:tc>
          <w:tcPr>
            <w:tcW w:w="1183" w:type="dxa"/>
            <w:shd w:val="clear" w:color="auto" w:fill="C0C0C0"/>
            <w:vAlign w:val="center"/>
          </w:tcPr>
          <w:p w:rsidR="00F60898" w:rsidRPr="00BF4789" w:rsidRDefault="00BF4789" w:rsidP="00F60898">
            <w:pPr>
              <w:spacing w:after="0" w:line="240" w:lineRule="auto"/>
              <w:jc w:val="center"/>
              <w:rPr>
                <w:rFonts w:ascii="Arial" w:eastAsia="Times New Roman" w:hAnsi="Arial" w:cs="Arial"/>
                <w:b/>
                <w:sz w:val="20"/>
                <w:szCs w:val="20"/>
                <w:lang w:val="es-ES" w:eastAsia="es-ES"/>
              </w:rPr>
            </w:pPr>
            <w:r w:rsidRPr="00BF4789">
              <w:rPr>
                <w:rFonts w:ascii="Arial" w:eastAsia="Times New Roman" w:hAnsi="Arial" w:cs="Arial"/>
                <w:b/>
                <w:sz w:val="20"/>
                <w:szCs w:val="20"/>
                <w:lang w:val="es-ES" w:eastAsia="es-ES"/>
              </w:rPr>
              <w:t>2015</w:t>
            </w:r>
          </w:p>
        </w:tc>
        <w:tc>
          <w:tcPr>
            <w:tcW w:w="1183" w:type="dxa"/>
            <w:shd w:val="clear" w:color="auto" w:fill="C0C0C0"/>
            <w:vAlign w:val="center"/>
          </w:tcPr>
          <w:p w:rsidR="00F60898" w:rsidRPr="00BF4789" w:rsidRDefault="00BF4789" w:rsidP="00F60898">
            <w:pPr>
              <w:spacing w:after="0" w:line="240" w:lineRule="auto"/>
              <w:jc w:val="center"/>
              <w:rPr>
                <w:rFonts w:ascii="Arial" w:eastAsia="Times New Roman" w:hAnsi="Arial" w:cs="Arial"/>
                <w:b/>
                <w:sz w:val="20"/>
                <w:szCs w:val="20"/>
                <w:lang w:val="es-ES" w:eastAsia="es-ES"/>
              </w:rPr>
            </w:pPr>
            <w:r w:rsidRPr="00BF4789">
              <w:rPr>
                <w:rFonts w:ascii="Arial" w:eastAsia="Times New Roman" w:hAnsi="Arial" w:cs="Arial"/>
                <w:b/>
                <w:sz w:val="20"/>
                <w:szCs w:val="20"/>
                <w:lang w:val="es-ES" w:eastAsia="es-ES"/>
              </w:rPr>
              <w:t>2016</w:t>
            </w:r>
          </w:p>
        </w:tc>
      </w:tr>
      <w:tr w:rsidR="00F60898" w:rsidRPr="00BF4789" w:rsidTr="00A75C15">
        <w:trPr>
          <w:trHeight w:hRule="exact" w:val="340"/>
        </w:trPr>
        <w:tc>
          <w:tcPr>
            <w:tcW w:w="1914" w:type="dxa"/>
          </w:tcPr>
          <w:p w:rsidR="00F60898" w:rsidRPr="00BF4789" w:rsidRDefault="00F60898" w:rsidP="00F60898">
            <w:pPr>
              <w:spacing w:after="0" w:line="240" w:lineRule="auto"/>
              <w:jc w:val="center"/>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Cool</w:t>
            </w:r>
          </w:p>
        </w:tc>
        <w:tc>
          <w:tcPr>
            <w:tcW w:w="1174"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 xml:space="preserve"> 173.093</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528.270</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220.887</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295.453</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162.712</w:t>
            </w:r>
          </w:p>
        </w:tc>
      </w:tr>
      <w:tr w:rsidR="00F60898" w:rsidRPr="00BF4789" w:rsidTr="00A75C15">
        <w:trPr>
          <w:trHeight w:hRule="exact" w:val="340"/>
        </w:trPr>
        <w:tc>
          <w:tcPr>
            <w:tcW w:w="1914" w:type="dxa"/>
          </w:tcPr>
          <w:p w:rsidR="00F60898" w:rsidRPr="00BF4789" w:rsidRDefault="00F60898" w:rsidP="00F60898">
            <w:pPr>
              <w:spacing w:after="0" w:line="240" w:lineRule="auto"/>
              <w:jc w:val="center"/>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Salpreso</w:t>
            </w:r>
          </w:p>
        </w:tc>
        <w:tc>
          <w:tcPr>
            <w:tcW w:w="1174"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 xml:space="preserve">  155.540</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340.437</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167.101</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269.600</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83.470</w:t>
            </w:r>
          </w:p>
        </w:tc>
      </w:tr>
      <w:tr w:rsidR="00F60898" w:rsidRPr="00BF4789" w:rsidTr="00A75C15">
        <w:trPr>
          <w:trHeight w:hRule="exact" w:val="340"/>
        </w:trPr>
        <w:tc>
          <w:tcPr>
            <w:tcW w:w="1914" w:type="dxa"/>
          </w:tcPr>
          <w:p w:rsidR="00F60898" w:rsidRPr="00BF4789" w:rsidRDefault="00F60898" w:rsidP="00F60898">
            <w:pPr>
              <w:spacing w:after="0" w:line="240" w:lineRule="auto"/>
              <w:jc w:val="center"/>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Salado dry-</w:t>
            </w:r>
          </w:p>
        </w:tc>
        <w:tc>
          <w:tcPr>
            <w:tcW w:w="1174"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 xml:space="preserve">  518.663 </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1'373,771</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734.939</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1'289,338</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1'262,342</w:t>
            </w:r>
          </w:p>
        </w:tc>
      </w:tr>
      <w:tr w:rsidR="00F60898" w:rsidRPr="00BF4789" w:rsidTr="00A75C15">
        <w:trPr>
          <w:trHeight w:hRule="exact" w:val="340"/>
        </w:trPr>
        <w:tc>
          <w:tcPr>
            <w:tcW w:w="1914" w:type="dxa"/>
          </w:tcPr>
          <w:p w:rsidR="00F60898" w:rsidRPr="00BF4789" w:rsidRDefault="00F60898" w:rsidP="00F60898">
            <w:pPr>
              <w:spacing w:after="0" w:line="240" w:lineRule="auto"/>
              <w:jc w:val="center"/>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Total</w:t>
            </w:r>
          </w:p>
        </w:tc>
        <w:tc>
          <w:tcPr>
            <w:tcW w:w="1174"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847.296</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2'244,478</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1'122.927</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1'854,275</w:t>
            </w:r>
          </w:p>
        </w:tc>
        <w:tc>
          <w:tcPr>
            <w:tcW w:w="1183" w:type="dxa"/>
          </w:tcPr>
          <w:p w:rsidR="00F60898" w:rsidRPr="00BF4789" w:rsidRDefault="00F60898" w:rsidP="00F60898">
            <w:pPr>
              <w:spacing w:after="0" w:line="240" w:lineRule="auto"/>
              <w:jc w:val="right"/>
              <w:rPr>
                <w:rFonts w:ascii="Arial" w:eastAsia="Times New Roman" w:hAnsi="Arial" w:cs="Arial"/>
                <w:sz w:val="20"/>
                <w:szCs w:val="20"/>
                <w:lang w:val="es-ES" w:eastAsia="es-ES"/>
              </w:rPr>
            </w:pPr>
            <w:r w:rsidRPr="00BF4789">
              <w:rPr>
                <w:rFonts w:ascii="Arial" w:eastAsia="Times New Roman" w:hAnsi="Arial" w:cs="Arial"/>
                <w:sz w:val="20"/>
                <w:szCs w:val="20"/>
                <w:lang w:val="es-ES" w:eastAsia="es-ES"/>
              </w:rPr>
              <w:t>1'508,624</w:t>
            </w:r>
          </w:p>
        </w:tc>
      </w:tr>
    </w:tbl>
    <w:p w:rsidR="00470499" w:rsidRPr="00B80C82" w:rsidRDefault="00470499" w:rsidP="00B80C82">
      <w:pPr>
        <w:ind w:firstLine="993"/>
        <w:rPr>
          <w:rFonts w:ascii="Arial" w:hAnsi="Arial" w:cs="Arial"/>
          <w:b/>
          <w:sz w:val="18"/>
          <w:szCs w:val="18"/>
        </w:rPr>
      </w:pPr>
      <w:r w:rsidRPr="00B80C82">
        <w:rPr>
          <w:rFonts w:ascii="Arial" w:hAnsi="Arial" w:cs="Arial"/>
          <w:b/>
          <w:sz w:val="18"/>
          <w:szCs w:val="18"/>
        </w:rPr>
        <w:t>Source: PRSP-Alto Amazonas</w:t>
      </w:r>
    </w:p>
    <w:p w:rsidR="00B00A77" w:rsidRPr="000733F9" w:rsidRDefault="00B00A77" w:rsidP="00702F1C">
      <w:pPr>
        <w:ind w:left="709"/>
        <w:jc w:val="both"/>
        <w:rPr>
          <w:rFonts w:ascii="Arial" w:hAnsi="Arial" w:cs="Arial"/>
        </w:rPr>
      </w:pPr>
      <w:r w:rsidRPr="000733F9">
        <w:rPr>
          <w:rFonts w:ascii="Arial" w:hAnsi="Arial" w:cs="Arial"/>
        </w:rPr>
        <w:t>Fishing is the most important economic activity in coastal populations. It is a source of cash income and consumption and is complemented by hunting that still exists in the less disturbed areas.</w:t>
      </w:r>
    </w:p>
    <w:p w:rsidR="00B00A77" w:rsidRPr="000733F9" w:rsidRDefault="00B00A77" w:rsidP="00702F1C">
      <w:pPr>
        <w:ind w:left="709"/>
        <w:jc w:val="both"/>
        <w:rPr>
          <w:rFonts w:ascii="Arial" w:hAnsi="Arial" w:cs="Arial"/>
          <w:lang w:val="es-MX"/>
        </w:rPr>
      </w:pPr>
      <w:r w:rsidRPr="000733F9">
        <w:rPr>
          <w:rFonts w:ascii="Arial" w:hAnsi="Arial" w:cs="Arial"/>
          <w:lang w:val="es-MX"/>
        </w:rPr>
        <w:t xml:space="preserve">The supply of fish to the population occurs seasonally, especially in the dry season in the main river is the Huallaga, through so-called mijanos (spawning fish). It is the season of abundance of fish consumption that lasts only three months, then becomes scarce along the avenue of rivers.</w:t>
      </w:r>
      <w:proofErr w:type="spellStart"/>
      <w:proofErr w:type="spellEnd"/>
    </w:p>
    <w:p w:rsidR="00B00A77" w:rsidRPr="000733F9" w:rsidRDefault="00B00A77" w:rsidP="00702F1C">
      <w:pPr>
        <w:ind w:left="709"/>
        <w:jc w:val="both"/>
        <w:rPr>
          <w:rFonts w:ascii="Arial" w:hAnsi="Arial" w:cs="Arial"/>
        </w:rPr>
      </w:pPr>
      <w:r w:rsidRPr="000733F9">
        <w:rPr>
          <w:rFonts w:ascii="Arial" w:hAnsi="Arial" w:cs="Arial"/>
          <w:lang w:val="es-MX"/>
        </w:rPr>
        <w:t xml:space="preserve">It is important to encourage fish farming in ponds craft to improve the diet of the population. In the district there is great potential, but lack training and technical assistance.</w:t>
      </w:r>
    </w:p>
    <w:p w:rsidR="00BA0807" w:rsidRPr="0068078B" w:rsidRDefault="00BA0807" w:rsidP="0070233E">
      <w:pPr>
        <w:pStyle w:val="Ttulo4"/>
        <w:rPr>
          <w:rStyle w:val="Ttulo2Car"/>
          <w:rFonts w:cs="Arial"/>
          <w:b/>
          <w:i w:val="0"/>
          <w:sz w:val="22"/>
          <w:szCs w:val="22"/>
          <w:lang w:val="es-PE"/>
        </w:rPr>
      </w:pPr>
      <w:bookmarkStart w:id="82" w:name="_Toc498967803"/>
      <w:r w:rsidRPr="0068078B">
        <w:rPr>
          <w:rStyle w:val="Ttulo2Car"/>
          <w:rFonts w:cs="Arial"/>
          <w:b/>
          <w:i w:val="0"/>
          <w:sz w:val="22"/>
          <w:szCs w:val="22"/>
          <w:lang w:val="es-PE"/>
        </w:rPr>
        <w:t>forestry</w:t>
      </w:r>
      <w:bookmarkEnd w:id="82"/>
    </w:p>
    <w:p w:rsidR="00A80530" w:rsidRPr="00117ADD" w:rsidRDefault="00A80530" w:rsidP="00702F1C">
      <w:pPr>
        <w:spacing w:after="0" w:line="240" w:lineRule="auto"/>
        <w:ind w:left="709"/>
        <w:jc w:val="both"/>
        <w:rPr>
          <w:rFonts w:ascii="Arial" w:eastAsia="Calibri" w:hAnsi="Arial" w:cs="Arial"/>
          <w:lang w:val="es-MX"/>
        </w:rPr>
      </w:pPr>
      <w:r w:rsidRPr="00117ADD">
        <w:rPr>
          <w:rFonts w:ascii="Arial" w:eastAsia="Calibri" w:hAnsi="Arial" w:cs="Arial"/>
          <w:lang w:val="es-MX"/>
        </w:rPr>
        <w:t xml:space="preserve">District forest Balsapuerto, both in the highlands and the lowlands show lush vegetation of different varieties of tree, shrub plants. Among them are medicinal plants, conifers native fruit trees, lianas, vines, ornamental plants, exotic, timber trees of different use.</w:t>
      </w:r>
      <w:proofErr w:type="spellStart"/>
      <w:proofErr w:type="spellEnd"/>
    </w:p>
    <w:p w:rsidR="00A80530" w:rsidRPr="00117ADD" w:rsidRDefault="00A80530" w:rsidP="00702F1C">
      <w:pPr>
        <w:spacing w:after="0" w:line="240" w:lineRule="auto"/>
        <w:ind w:left="709"/>
        <w:jc w:val="both"/>
        <w:rPr>
          <w:rFonts w:ascii="Arial" w:eastAsia="Calibri" w:hAnsi="Arial" w:cs="Arial"/>
          <w:lang w:val="es-MX"/>
        </w:rPr>
      </w:pPr>
    </w:p>
    <w:p w:rsidR="00A80530" w:rsidRPr="00117ADD" w:rsidRDefault="00A80530" w:rsidP="00702F1C">
      <w:pPr>
        <w:spacing w:after="0" w:line="240" w:lineRule="auto"/>
        <w:ind w:left="709"/>
        <w:jc w:val="both"/>
        <w:rPr>
          <w:rFonts w:ascii="Arial" w:eastAsia="Calibri" w:hAnsi="Arial" w:cs="Arial"/>
          <w:lang w:val="es-MX"/>
        </w:rPr>
      </w:pPr>
      <w:r w:rsidRPr="00117ADD">
        <w:rPr>
          <w:rFonts w:ascii="Arial" w:eastAsia="Calibri" w:hAnsi="Arial" w:cs="Arial"/>
          <w:lang w:val="es-MX"/>
        </w:rPr>
        <w:t xml:space="preserve">Within the commercial we mahogany, cedar, Moena, screw, ishpingo, quillo Bourdon, stick blood, Pona, quinilla, hardwoods for housing construction in the district level.  </w:t>
      </w:r>
      <w:proofErr w:type="spellStart"/>
      <w:proofErr w:type="spellEnd"/>
      <w:proofErr w:type="spellStart"/>
      <w:proofErr w:type="spellEnd"/>
      <w:proofErr w:type="spellStart"/>
      <w:proofErr w:type="spellEnd"/>
      <w:proofErr w:type="spellStart"/>
      <w:proofErr w:type="spellEnd"/>
    </w:p>
    <w:p w:rsidR="00A80530" w:rsidRPr="00117ADD" w:rsidRDefault="00A80530" w:rsidP="00702F1C">
      <w:pPr>
        <w:spacing w:after="0" w:line="240" w:lineRule="auto"/>
        <w:ind w:left="709"/>
        <w:jc w:val="both"/>
        <w:rPr>
          <w:rFonts w:ascii="Arial" w:eastAsia="Calibri" w:hAnsi="Arial" w:cs="Arial"/>
          <w:lang w:val="es-MX"/>
        </w:rPr>
      </w:pPr>
    </w:p>
    <w:p w:rsidR="00F60898" w:rsidRPr="000733F9" w:rsidRDefault="00A80530" w:rsidP="00702F1C">
      <w:pPr>
        <w:ind w:left="709"/>
        <w:rPr>
          <w:rFonts w:ascii="Arial" w:hAnsi="Arial" w:cs="Arial"/>
          <w:lang w:val="es-MX"/>
        </w:rPr>
      </w:pPr>
      <w:r w:rsidRPr="00117ADD">
        <w:rPr>
          <w:rFonts w:ascii="Arial" w:eastAsia="Calibri" w:hAnsi="Arial" w:cs="Arial"/>
          <w:lang w:val="es-MX"/>
        </w:rPr>
        <w:lastRenderedPageBreak/>
        <w:t>A rational activity logging can help improve the incomes of the population in the area. To this should contribute environmental and forestry regulations in force</w:t>
      </w:r>
      <w:r w:rsidR="00F60898" w:rsidRPr="000733F9">
        <w:rPr>
          <w:rFonts w:ascii="Arial" w:hAnsi="Arial" w:cs="Arial"/>
          <w:lang w:val="es-MX"/>
        </w:rPr>
        <w:t>.</w:t>
      </w:r>
    </w:p>
    <w:p w:rsidR="00F60898" w:rsidRPr="005B037B" w:rsidRDefault="00A80530" w:rsidP="00702F1C">
      <w:pPr>
        <w:spacing w:after="0" w:line="240" w:lineRule="auto"/>
        <w:jc w:val="center"/>
        <w:rPr>
          <w:rFonts w:ascii="Arial" w:hAnsi="Arial" w:cs="Arial"/>
          <w:b/>
          <w:lang w:val="es-MX" w:eastAsia="es-ES"/>
        </w:rPr>
      </w:pPr>
      <w:r>
        <w:rPr>
          <w:rFonts w:ascii="Arial" w:hAnsi="Arial" w:cs="Arial"/>
          <w:b/>
          <w:lang w:val="es-MX"/>
        </w:rPr>
        <w:t>Table No. 12: Production of timber species in the district</w:t>
      </w:r>
    </w:p>
    <w:tbl>
      <w:tblPr>
        <w:tblStyle w:val="Tablaconcuadrcula"/>
        <w:tblW w:w="6945" w:type="dxa"/>
        <w:tblInd w:w="1101" w:type="dxa"/>
        <w:tblLook w:val="01E0" w:firstRow="1" w:lastRow="1" w:firstColumn="1" w:lastColumn="1" w:noHBand="0" w:noVBand="0"/>
      </w:tblPr>
      <w:tblGrid>
        <w:gridCol w:w="3813"/>
        <w:gridCol w:w="3132"/>
      </w:tblGrid>
      <w:tr w:rsidR="00A80530" w:rsidRPr="00702F1C" w:rsidTr="00A80530">
        <w:trPr>
          <w:trHeight w:val="387"/>
        </w:trPr>
        <w:tc>
          <w:tcPr>
            <w:tcW w:w="3813" w:type="dxa"/>
            <w:shd w:val="clear" w:color="auto" w:fill="D9D9D9" w:themeFill="background1" w:themeFillShade="D9"/>
            <w:vAlign w:val="center"/>
          </w:tcPr>
          <w:p w:rsidR="00A80530" w:rsidRPr="00702F1C" w:rsidRDefault="00A80530" w:rsidP="00852A4C">
            <w:pPr>
              <w:jc w:val="center"/>
              <w:rPr>
                <w:rFonts w:ascii="Arial" w:hAnsi="Arial" w:cs="Arial"/>
                <w:b/>
              </w:rPr>
            </w:pPr>
            <w:r w:rsidRPr="00702F1C">
              <w:rPr>
                <w:rFonts w:ascii="Arial" w:hAnsi="Arial" w:cs="Arial"/>
                <w:b/>
              </w:rPr>
              <w:t>Common name</w:t>
            </w:r>
          </w:p>
        </w:tc>
        <w:tc>
          <w:tcPr>
            <w:tcW w:w="3132" w:type="dxa"/>
            <w:shd w:val="clear" w:color="auto" w:fill="D9D9D9" w:themeFill="background1" w:themeFillShade="D9"/>
            <w:vAlign w:val="center"/>
          </w:tcPr>
          <w:p w:rsidR="00A80530" w:rsidRPr="00702F1C" w:rsidRDefault="00A80530" w:rsidP="00852A4C">
            <w:pPr>
              <w:jc w:val="center"/>
              <w:rPr>
                <w:rFonts w:ascii="Arial" w:hAnsi="Arial" w:cs="Arial"/>
                <w:b/>
              </w:rPr>
            </w:pPr>
            <w:r w:rsidRPr="00702F1C">
              <w:rPr>
                <w:rFonts w:ascii="Arial" w:hAnsi="Arial" w:cs="Arial"/>
                <w:b/>
              </w:rPr>
              <w:t>Scientific name</w:t>
            </w:r>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amasisa</w:t>
            </w:r>
            <w:proofErr w:type="spellEnd"/>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Erytrinaulei</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amasisa Colorada</w:t>
            </w:r>
            <w:proofErr w:type="spellEnd"/>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Erytrinasp.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Anacaspi</w:t>
            </w:r>
            <w:proofErr w:type="spellEnd"/>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Cynometrasp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r w:rsidRPr="00702F1C">
              <w:rPr>
                <w:rFonts w:ascii="Arial" w:hAnsi="Arial" w:cs="Arial"/>
              </w:rPr>
              <w:t>Mahogany</w:t>
            </w:r>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Swietenia macrophylla</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lang w:val="es-ES_tradnl"/>
              </w:rPr>
              <w:t>Capirona</w:t>
            </w:r>
            <w:proofErr w:type="spellEnd"/>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lang w:val="es-ES_tradnl"/>
              </w:rPr>
              <w:t>Calycophillumspruceanum</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Capirona high</w:t>
            </w:r>
            <w:proofErr w:type="spellEnd"/>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Loretoasp.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Capinari</w:t>
            </w:r>
            <w:proofErr w:type="spellEnd"/>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Rudgeacephalante</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carahuasca</w:t>
            </w:r>
            <w:proofErr w:type="spellEnd"/>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Guatyeriasp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Catamia</w:t>
            </w:r>
            <w:proofErr w:type="spellEnd"/>
          </w:p>
        </w:tc>
        <w:tc>
          <w:tcPr>
            <w:tcW w:w="3132" w:type="dxa"/>
            <w:vAlign w:val="center"/>
          </w:tcPr>
          <w:p w:rsidR="00A80530" w:rsidRPr="00702F1C" w:rsidRDefault="00A80530" w:rsidP="00702F1C">
            <w:pPr>
              <w:jc w:val="center"/>
              <w:rPr>
                <w:rFonts w:ascii="Arial" w:hAnsi="Arial" w:cs="Arial"/>
                <w:b/>
              </w:rPr>
            </w:pPr>
            <w:r w:rsidRPr="00702F1C">
              <w:rPr>
                <w:rFonts w:ascii="Arial" w:hAnsi="Arial" w:cs="Arial"/>
              </w:rPr>
              <w:t xml:space="preserve">Hura crepitans</w:t>
            </w:r>
            <w:proofErr w:type="spellStart"/>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Caupurí</w:t>
            </w:r>
            <w:proofErr w:type="spellEnd"/>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Cryantherasp.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r w:rsidRPr="00702F1C">
              <w:rPr>
                <w:rFonts w:ascii="Arial" w:hAnsi="Arial" w:cs="Arial"/>
              </w:rPr>
              <w:t>Cedar</w:t>
            </w:r>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Cedrelaadorata</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Cunola</w:t>
            </w:r>
            <w:proofErr w:type="spellEnd"/>
          </w:p>
        </w:tc>
        <w:tc>
          <w:tcPr>
            <w:tcW w:w="3132" w:type="dxa"/>
            <w:vAlign w:val="center"/>
          </w:tcPr>
          <w:p w:rsidR="00A80530" w:rsidRPr="00702F1C" w:rsidRDefault="00A80530" w:rsidP="00702F1C">
            <w:pPr>
              <w:jc w:val="center"/>
              <w:rPr>
                <w:rFonts w:ascii="Arial" w:hAnsi="Arial" w:cs="Arial"/>
                <w:b/>
              </w:rPr>
            </w:pPr>
            <w:r w:rsidRPr="00702F1C">
              <w:rPr>
                <w:rFonts w:ascii="Arial" w:hAnsi="Arial" w:cs="Arial"/>
              </w:rPr>
              <w:t xml:space="preserve">Virola sp.</w:t>
            </w:r>
            <w:proofErr w:type="spellStart"/>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Espintana</w:t>
            </w:r>
            <w:proofErr w:type="spellEnd"/>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Anaxagorcasp.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r w:rsidRPr="00702F1C">
              <w:rPr>
                <w:rFonts w:ascii="Arial" w:hAnsi="Arial" w:cs="Arial"/>
              </w:rPr>
              <w:t>Estoraque</w:t>
            </w:r>
          </w:p>
        </w:tc>
        <w:tc>
          <w:tcPr>
            <w:tcW w:w="3132"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Myroxillonsp.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b/>
              </w:rPr>
            </w:pPr>
            <w:proofErr w:type="spellStart"/>
            <w:r w:rsidRPr="00702F1C">
              <w:rPr>
                <w:rFonts w:ascii="Arial" w:hAnsi="Arial" w:cs="Arial"/>
              </w:rPr>
              <w:t>Huayruro</w:t>
            </w:r>
            <w:proofErr w:type="spellEnd"/>
          </w:p>
        </w:tc>
        <w:tc>
          <w:tcPr>
            <w:tcW w:w="3132" w:type="dxa"/>
            <w:vAlign w:val="center"/>
          </w:tcPr>
          <w:p w:rsidR="00A80530" w:rsidRPr="00702F1C" w:rsidRDefault="00A80530" w:rsidP="00702F1C">
            <w:pPr>
              <w:tabs>
                <w:tab w:val="center" w:pos="2124"/>
              </w:tabs>
              <w:jc w:val="center"/>
              <w:rPr>
                <w:rFonts w:ascii="Arial" w:hAnsi="Arial" w:cs="Arial"/>
                <w:b/>
              </w:rPr>
            </w:pPr>
            <w:proofErr w:type="spellStart"/>
            <w:r w:rsidRPr="00702F1C">
              <w:rPr>
                <w:rFonts w:ascii="Arial" w:hAnsi="Arial" w:cs="Arial"/>
              </w:rPr>
              <w:t>Batasiasp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proofErr w:type="spellStart"/>
            <w:r w:rsidRPr="00702F1C">
              <w:rPr>
                <w:rFonts w:ascii="Arial" w:hAnsi="Arial" w:cs="Arial"/>
              </w:rPr>
              <w:t>ishpingo</w:t>
            </w:r>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Amburanacaerensis</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r w:rsidRPr="00702F1C">
              <w:rPr>
                <w:rFonts w:ascii="Arial" w:hAnsi="Arial" w:cs="Arial"/>
              </w:rPr>
              <w:t xml:space="preserve">lizard Caspi</w:t>
            </w:r>
            <w:proofErr w:type="spellStart"/>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Calophyllumbrasiliensis</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r w:rsidRPr="00702F1C">
              <w:rPr>
                <w:rFonts w:ascii="Arial" w:hAnsi="Arial" w:cs="Arial"/>
              </w:rPr>
              <w:t xml:space="preserve">lizard Moena</w:t>
            </w:r>
            <w:proofErr w:type="spellStart"/>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Sacogeottissp.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proofErr w:type="spellStart"/>
            <w:r w:rsidRPr="00702F1C">
              <w:rPr>
                <w:rFonts w:ascii="Arial" w:hAnsi="Arial" w:cs="Arial"/>
              </w:rPr>
              <w:t>Lupuna</w:t>
            </w:r>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Chorisiasp.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r w:rsidRPr="00702F1C">
              <w:rPr>
                <w:rFonts w:ascii="Arial" w:hAnsi="Arial" w:cs="Arial"/>
              </w:rPr>
              <w:t>Maruja</w:t>
            </w:r>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Simaroubaameara</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proofErr w:type="spellStart"/>
            <w:r w:rsidRPr="00702F1C">
              <w:rPr>
                <w:rFonts w:ascii="Arial" w:hAnsi="Arial" w:cs="Arial"/>
              </w:rPr>
              <w:t>Yellow Mocua</w:t>
            </w:r>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Amazon aniba</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proofErr w:type="spellStart"/>
            <w:r w:rsidRPr="00702F1C">
              <w:rPr>
                <w:rFonts w:ascii="Arial" w:hAnsi="Arial" w:cs="Arial"/>
              </w:rPr>
              <w:t>pashaco</w:t>
            </w:r>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Schizolobiumsp.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proofErr w:type="spellStart"/>
            <w:r w:rsidRPr="00702F1C">
              <w:rPr>
                <w:rFonts w:ascii="Arial" w:hAnsi="Arial" w:cs="Arial"/>
              </w:rPr>
              <w:t>Pucaquiro</w:t>
            </w:r>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Sickingeatinetoria</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proofErr w:type="spellStart"/>
            <w:r w:rsidRPr="00702F1C">
              <w:rPr>
                <w:rFonts w:ascii="Arial" w:hAnsi="Arial" w:cs="Arial"/>
              </w:rPr>
              <w:t>Quillobordon</w:t>
            </w:r>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Aspidosperniavorgesii</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r w:rsidRPr="00702F1C">
              <w:rPr>
                <w:rFonts w:ascii="Arial" w:hAnsi="Arial" w:cs="Arial"/>
              </w:rPr>
              <w:t>quinilla</w:t>
            </w:r>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Manilkarasp.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proofErr w:type="spellStart"/>
            <w:r w:rsidRPr="00702F1C">
              <w:rPr>
                <w:rFonts w:ascii="Arial" w:hAnsi="Arial" w:cs="Arial"/>
              </w:rPr>
              <w:t>renaco</w:t>
            </w:r>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Picussp</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proofErr w:type="spellStart"/>
            <w:r w:rsidRPr="00702F1C">
              <w:rPr>
                <w:rFonts w:ascii="Arial" w:hAnsi="Arial" w:cs="Arial"/>
              </w:rPr>
              <w:t>Requia</w:t>
            </w:r>
            <w:proofErr w:type="spellEnd"/>
          </w:p>
        </w:tc>
        <w:tc>
          <w:tcPr>
            <w:tcW w:w="3132" w:type="dxa"/>
            <w:vAlign w:val="center"/>
          </w:tcPr>
          <w:p w:rsidR="00A80530" w:rsidRPr="00702F1C" w:rsidRDefault="00A80530" w:rsidP="00702F1C">
            <w:pPr>
              <w:tabs>
                <w:tab w:val="center" w:pos="2124"/>
              </w:tabs>
              <w:jc w:val="center"/>
              <w:rPr>
                <w:rFonts w:ascii="Arial" w:hAnsi="Arial" w:cs="Arial"/>
              </w:rPr>
            </w:pPr>
            <w:r w:rsidRPr="00702F1C">
              <w:rPr>
                <w:rFonts w:ascii="Arial" w:hAnsi="Arial" w:cs="Arial"/>
              </w:rPr>
              <w:t xml:space="preserve">Guarea trichiliondis</w:t>
            </w:r>
            <w:proofErr w:type="spellStart"/>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r w:rsidRPr="00702F1C">
              <w:rPr>
                <w:rFonts w:ascii="Arial" w:hAnsi="Arial" w:cs="Arial"/>
              </w:rPr>
              <w:t>Topa</w:t>
            </w:r>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Ochronialagopus</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r w:rsidRPr="00702F1C">
              <w:rPr>
                <w:rFonts w:ascii="Arial" w:hAnsi="Arial" w:cs="Arial"/>
              </w:rPr>
              <w:t>Screw</w:t>
            </w:r>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rPr>
              <w:t>Cedrelingacatenaeformis</w:t>
            </w:r>
            <w:proofErr w:type="spellEnd"/>
          </w:p>
        </w:tc>
      </w:tr>
      <w:tr w:rsidR="00A80530" w:rsidRPr="00702F1C" w:rsidTr="00521391">
        <w:trPr>
          <w:trHeight w:val="284"/>
        </w:trPr>
        <w:tc>
          <w:tcPr>
            <w:tcW w:w="3813" w:type="dxa"/>
            <w:vAlign w:val="center"/>
          </w:tcPr>
          <w:p w:rsidR="00A80530" w:rsidRPr="00702F1C" w:rsidRDefault="00A80530" w:rsidP="00702F1C">
            <w:pPr>
              <w:jc w:val="center"/>
              <w:rPr>
                <w:rFonts w:ascii="Arial" w:hAnsi="Arial" w:cs="Arial"/>
              </w:rPr>
            </w:pPr>
            <w:proofErr w:type="spellStart"/>
            <w:r w:rsidRPr="00702F1C">
              <w:rPr>
                <w:rFonts w:ascii="Arial" w:hAnsi="Arial" w:cs="Arial"/>
                <w:lang w:val="es-ES"/>
              </w:rPr>
              <w:t>Ismamoena</w:t>
            </w:r>
            <w:proofErr w:type="spellEnd"/>
          </w:p>
        </w:tc>
        <w:tc>
          <w:tcPr>
            <w:tcW w:w="3132" w:type="dxa"/>
            <w:vAlign w:val="center"/>
          </w:tcPr>
          <w:p w:rsidR="00A80530" w:rsidRPr="00702F1C" w:rsidRDefault="00A80530" w:rsidP="00702F1C">
            <w:pPr>
              <w:tabs>
                <w:tab w:val="center" w:pos="2124"/>
              </w:tabs>
              <w:jc w:val="center"/>
              <w:rPr>
                <w:rFonts w:ascii="Arial" w:hAnsi="Arial" w:cs="Arial"/>
              </w:rPr>
            </w:pPr>
            <w:proofErr w:type="spellStart"/>
            <w:r w:rsidRPr="00702F1C">
              <w:rPr>
                <w:rFonts w:ascii="Arial" w:hAnsi="Arial" w:cs="Arial"/>
                <w:lang w:val="es-ES"/>
              </w:rPr>
              <w:t>Endlichriawilliansii</w:t>
            </w:r>
            <w:proofErr w:type="spellEnd"/>
          </w:p>
        </w:tc>
      </w:tr>
    </w:tbl>
    <w:p w:rsidR="00A80530" w:rsidRPr="00917680" w:rsidRDefault="00A80530" w:rsidP="00917680">
      <w:pPr>
        <w:ind w:firstLine="1134"/>
        <w:rPr>
          <w:rFonts w:ascii="Arial" w:hAnsi="Arial" w:cs="Arial"/>
          <w:sz w:val="18"/>
          <w:szCs w:val="18"/>
        </w:rPr>
      </w:pPr>
      <w:r w:rsidRPr="00917680">
        <w:rPr>
          <w:rFonts w:ascii="Arial" w:hAnsi="Arial" w:cs="Arial"/>
          <w:sz w:val="18"/>
          <w:szCs w:val="18"/>
        </w:rPr>
        <w:t xml:space="preserve">Source: Concerted Development Plan 2005 - 2013 - district Balsapuerto</w:t>
      </w:r>
      <w:proofErr w:type="spellStart"/>
      <w:proofErr w:type="spellEnd"/>
    </w:p>
    <w:p w:rsidR="00BA0807" w:rsidRPr="0068078B" w:rsidRDefault="00BA0807" w:rsidP="00702F1C">
      <w:pPr>
        <w:pStyle w:val="Ttulo4"/>
        <w:ind w:left="426" w:hanging="568"/>
        <w:rPr>
          <w:rStyle w:val="Ttulo2Car"/>
          <w:rFonts w:cs="Arial"/>
          <w:b/>
          <w:i w:val="0"/>
          <w:sz w:val="22"/>
          <w:szCs w:val="22"/>
          <w:lang w:val="es-PE"/>
        </w:rPr>
      </w:pPr>
      <w:bookmarkStart w:id="83" w:name="_Toc498967804"/>
      <w:r w:rsidRPr="0068078B">
        <w:rPr>
          <w:rStyle w:val="Ttulo2Car"/>
          <w:rFonts w:cs="Arial"/>
          <w:b/>
          <w:i w:val="0"/>
          <w:sz w:val="22"/>
          <w:szCs w:val="22"/>
          <w:lang w:val="es-PE"/>
        </w:rPr>
        <w:t>tourism</w:t>
      </w:r>
      <w:bookmarkEnd w:id="83"/>
    </w:p>
    <w:p w:rsidR="003F5348" w:rsidRDefault="003A3E80" w:rsidP="00702F1C">
      <w:pPr>
        <w:spacing w:after="0"/>
        <w:ind w:left="709"/>
        <w:jc w:val="both"/>
        <w:rPr>
          <w:rFonts w:ascii="Arial" w:hAnsi="Arial" w:cs="Arial"/>
          <w:lang w:val="es-MX"/>
        </w:rPr>
      </w:pPr>
      <w:r w:rsidRPr="00117ADD">
        <w:rPr>
          <w:rFonts w:ascii="Arial" w:eastAsia="Calibri" w:hAnsi="Arial" w:cs="Arial"/>
          <w:lang w:val="es-MX"/>
        </w:rPr>
        <w:t xml:space="preserve">Balsapuerto District is one of the privileged of the Province of Alto Amazonas to have advantages to develop tourism. It has a population of ethnic Chayahuita covering 100% of the territory, whose knowledge of their culture can be used in the development of tourism, showing customs, culture, art and language</w:t>
      </w:r>
      <w:proofErr w:type="spellStart"/>
      <w:proofErr w:type="spellEnd"/>
      <w:proofErr w:type="spellStart"/>
      <w:proofErr w:type="spellEnd"/>
      <w:r w:rsidR="003F5348" w:rsidRPr="000733F9">
        <w:rPr>
          <w:rFonts w:ascii="Arial" w:hAnsi="Arial" w:cs="Arial"/>
          <w:lang w:val="es-MX"/>
        </w:rPr>
        <w:t>.</w:t>
      </w:r>
    </w:p>
    <w:p w:rsidR="003A3E80" w:rsidRPr="00117ADD" w:rsidRDefault="003A3E80" w:rsidP="00702F1C">
      <w:pPr>
        <w:tabs>
          <w:tab w:val="left" w:pos="0"/>
        </w:tabs>
        <w:spacing w:after="0" w:line="240" w:lineRule="auto"/>
        <w:ind w:left="709"/>
        <w:jc w:val="both"/>
        <w:rPr>
          <w:rFonts w:ascii="Arial" w:eastAsia="Calibri" w:hAnsi="Arial" w:cs="Arial"/>
          <w:lang w:val="es-MX"/>
        </w:rPr>
      </w:pPr>
      <w:r w:rsidRPr="00117ADD">
        <w:rPr>
          <w:rFonts w:ascii="Arial" w:eastAsia="Calibri" w:hAnsi="Arial" w:cs="Arial"/>
          <w:lang w:val="es-MX"/>
        </w:rPr>
        <w:t xml:space="preserve">It also has natural attractive places that tourists can use for recreation and adventure. It also has a special attraction as are the petroglyphs of Cumpanamá, real treasure for the tourist attraction.</w:t>
      </w:r>
      <w:proofErr w:type="spellStart"/>
      <w:proofErr w:type="spellEnd"/>
    </w:p>
    <w:p w:rsidR="003A3E80" w:rsidRPr="00117ADD" w:rsidRDefault="003A3E80" w:rsidP="00702F1C">
      <w:pPr>
        <w:tabs>
          <w:tab w:val="left" w:pos="0"/>
        </w:tabs>
        <w:spacing w:after="0" w:line="240" w:lineRule="auto"/>
        <w:ind w:left="709"/>
        <w:jc w:val="both"/>
        <w:rPr>
          <w:rFonts w:ascii="Arial" w:eastAsia="Calibri" w:hAnsi="Arial" w:cs="Arial"/>
          <w:lang w:val="es-MX"/>
        </w:rPr>
      </w:pPr>
    </w:p>
    <w:p w:rsidR="003A3E80" w:rsidRPr="000733F9" w:rsidRDefault="003A3E80" w:rsidP="00702F1C">
      <w:pPr>
        <w:spacing w:after="0"/>
        <w:ind w:left="709"/>
        <w:jc w:val="both"/>
        <w:rPr>
          <w:rFonts w:ascii="Arial" w:hAnsi="Arial" w:cs="Arial"/>
          <w:lang w:val="es-MX"/>
        </w:rPr>
      </w:pPr>
      <w:r w:rsidRPr="00117ADD">
        <w:rPr>
          <w:rFonts w:ascii="Arial" w:eastAsia="Calibri" w:hAnsi="Arial" w:cs="Arial"/>
          <w:lang w:val="es-MX"/>
        </w:rPr>
        <w:lastRenderedPageBreak/>
        <w:t xml:space="preserve">also it has beautiful waterfalls or cataracts to delight friends and strangers. Attractions invaluable existing in the district leads to another reality we must also take note: we do not have adequately trained staff to develop this activity; Nor it has accommodation and shelters to accommodate both domestic and foreign visitors or tourists. The isolation of these resorts invites us to propose a path by road from Yurimaguas to Balsapuerto, complemented by a road network throughout its territory</w:t>
      </w:r>
      <w:proofErr w:type="spellStart"/>
      <w:proofErr w:type="spellEnd"/>
      <w:proofErr w:type="spellStart"/>
      <w:proofErr w:type="spellEnd"/>
    </w:p>
    <w:p w:rsidR="003F5348" w:rsidRPr="000733F9" w:rsidRDefault="003F5348" w:rsidP="00644836">
      <w:pPr>
        <w:spacing w:after="0"/>
        <w:ind w:left="993"/>
        <w:jc w:val="both"/>
        <w:rPr>
          <w:rFonts w:ascii="Arial" w:hAnsi="Arial" w:cs="Arial"/>
          <w:bCs/>
          <w:lang w:val="es-MX"/>
        </w:rPr>
      </w:pPr>
      <w:r w:rsidRPr="000733F9">
        <w:rPr>
          <w:rFonts w:ascii="Arial" w:hAnsi="Arial" w:cs="Arial"/>
          <w:bCs/>
          <w:lang w:val="es-MX"/>
        </w:rPr>
        <w:t xml:space="preserve">         </w:t>
      </w:r>
    </w:p>
    <w:p w:rsidR="00BA0807" w:rsidRPr="0068078B" w:rsidRDefault="00BA0807" w:rsidP="0070233E">
      <w:pPr>
        <w:pStyle w:val="Ttulo4"/>
        <w:rPr>
          <w:rStyle w:val="Ttulo2Car"/>
          <w:rFonts w:cs="Arial"/>
          <w:b/>
          <w:i w:val="0"/>
          <w:sz w:val="22"/>
          <w:szCs w:val="22"/>
          <w:lang w:val="es-PE"/>
        </w:rPr>
      </w:pPr>
      <w:bookmarkStart w:id="84" w:name="_Toc498967805"/>
      <w:r w:rsidRPr="0068078B">
        <w:rPr>
          <w:rStyle w:val="Ttulo2Car"/>
          <w:rFonts w:cs="Arial"/>
          <w:b/>
          <w:i w:val="0"/>
          <w:sz w:val="22"/>
          <w:szCs w:val="22"/>
          <w:lang w:val="es-PE"/>
        </w:rPr>
        <w:t>industrial activity and transformation</w:t>
      </w:r>
      <w:bookmarkEnd w:id="84"/>
    </w:p>
    <w:p w:rsidR="0047710E" w:rsidRPr="000733F9" w:rsidRDefault="003A3E80" w:rsidP="003A3E80">
      <w:pPr>
        <w:spacing w:after="0" w:line="300" w:lineRule="auto"/>
        <w:ind w:left="709" w:right="-6"/>
        <w:jc w:val="both"/>
        <w:rPr>
          <w:rFonts w:ascii="Arial" w:eastAsia="Times New Roman" w:hAnsi="Arial" w:cs="Arial"/>
          <w:lang w:val="es-ES" w:eastAsia="es-ES"/>
        </w:rPr>
      </w:pPr>
      <w:r w:rsidRPr="00117ADD">
        <w:rPr>
          <w:rFonts w:ascii="Arial" w:eastAsia="Calibri" w:hAnsi="Arial" w:cs="Arial"/>
          <w:lang w:val="es-MX"/>
        </w:rPr>
        <w:t xml:space="preserve">Industrial activity does not exist because people District are isolated from the centers of consumption, the lack of road infrastructure, only observed the existence of small piladoras rice processing only for family consumption, but not to generate revenue . Processing of other products does not exist</w:t>
      </w:r>
      <w:proofErr w:type="spellStart"/>
      <w:proofErr w:type="spellEnd"/>
    </w:p>
    <w:p w:rsidR="003A3E80" w:rsidRDefault="003A3E80" w:rsidP="003A3E80">
      <w:pPr>
        <w:spacing w:after="0" w:line="240" w:lineRule="auto"/>
        <w:ind w:left="993"/>
        <w:contextualSpacing/>
        <w:jc w:val="both"/>
        <w:rPr>
          <w:rFonts w:ascii="Arial" w:eastAsia="Calibri" w:hAnsi="Arial" w:cs="Arial"/>
          <w:u w:val="single"/>
        </w:rPr>
      </w:pPr>
    </w:p>
    <w:p w:rsidR="003A3E80" w:rsidRPr="003A3E80" w:rsidRDefault="003A3E80" w:rsidP="003A3E80">
      <w:pPr>
        <w:pStyle w:val="Ttulo4"/>
        <w:rPr>
          <w:rStyle w:val="Ttulo2Car"/>
          <w:rFonts w:cs="Arial"/>
          <w:b/>
          <w:i w:val="0"/>
          <w:sz w:val="22"/>
          <w:szCs w:val="22"/>
          <w:lang w:val="es-PE"/>
        </w:rPr>
      </w:pPr>
      <w:bookmarkStart w:id="85" w:name="_Toc498967806"/>
      <w:r w:rsidRPr="003A3E80">
        <w:rPr>
          <w:rStyle w:val="Ttulo2Car"/>
          <w:rFonts w:cs="Arial"/>
          <w:b/>
          <w:i w:val="0"/>
          <w:sz w:val="22"/>
          <w:szCs w:val="22"/>
          <w:lang w:val="es-PE"/>
        </w:rPr>
        <w:t>technological and financial access</w:t>
      </w:r>
      <w:bookmarkEnd w:id="85"/>
    </w:p>
    <w:p w:rsidR="003A3E80" w:rsidRPr="00117ADD" w:rsidRDefault="003A3E80" w:rsidP="003A3E80">
      <w:pPr>
        <w:spacing w:after="0" w:line="240" w:lineRule="auto"/>
        <w:ind w:left="709"/>
        <w:jc w:val="both"/>
        <w:rPr>
          <w:rFonts w:ascii="Arial" w:eastAsia="Calibri" w:hAnsi="Arial" w:cs="Arial"/>
        </w:rPr>
      </w:pPr>
      <w:r w:rsidRPr="00117ADD">
        <w:rPr>
          <w:rFonts w:ascii="Arial" w:eastAsia="Calibri" w:hAnsi="Arial" w:cs="Arial"/>
        </w:rPr>
        <w:t xml:space="preserve">Balsapuerto agricultural production is done in the traditional way. It is a migratory agriculture; that is, a farm is, it is planted and harvested then leave and go elsewhere.</w:t>
      </w:r>
      <w:proofErr w:type="spellStart"/>
      <w:proofErr w:type="spellEnd"/>
    </w:p>
    <w:p w:rsidR="003A3E80" w:rsidRPr="00117ADD" w:rsidRDefault="003A3E80" w:rsidP="003A3E80">
      <w:pPr>
        <w:spacing w:after="0" w:line="240" w:lineRule="auto"/>
        <w:ind w:left="709"/>
        <w:jc w:val="both"/>
        <w:rPr>
          <w:rFonts w:ascii="Arial" w:eastAsia="Calibri" w:hAnsi="Arial" w:cs="Arial"/>
        </w:rPr>
      </w:pPr>
      <w:r w:rsidRPr="00117ADD">
        <w:rPr>
          <w:rFonts w:ascii="Arial" w:eastAsia="Calibri" w:hAnsi="Arial" w:cs="Arial"/>
        </w:rPr>
        <w:t>The situation could be reversed if support is given to the farmer with technical, financial and management training crops that have greater economic profitability assistance., Existing natural resources as seen in Table No. 13.</w:t>
      </w:r>
    </w:p>
    <w:p w:rsidR="003A3E80" w:rsidRPr="00117ADD" w:rsidRDefault="003A3E80" w:rsidP="003A3E80">
      <w:pPr>
        <w:spacing w:after="0" w:line="240" w:lineRule="auto"/>
        <w:ind w:left="900"/>
        <w:jc w:val="both"/>
        <w:rPr>
          <w:rFonts w:ascii="Arial" w:eastAsia="Calibri" w:hAnsi="Arial" w:cs="Arial"/>
        </w:rPr>
      </w:pPr>
    </w:p>
    <w:p w:rsidR="003A3E80" w:rsidRPr="00117ADD" w:rsidRDefault="003A3E80" w:rsidP="003A3E80">
      <w:pPr>
        <w:spacing w:after="0" w:line="240" w:lineRule="auto"/>
        <w:ind w:left="993" w:right="-850" w:firstLine="141"/>
        <w:jc w:val="center"/>
        <w:rPr>
          <w:rFonts w:ascii="Arial" w:eastAsia="Calibri" w:hAnsi="Arial" w:cs="Arial"/>
          <w:b/>
        </w:rPr>
      </w:pPr>
      <w:r>
        <w:rPr>
          <w:rFonts w:ascii="Arial" w:eastAsia="Calibri" w:hAnsi="Arial" w:cs="Arial"/>
          <w:b/>
        </w:rPr>
        <w:t>Table 13: Natural Resources</w:t>
      </w:r>
    </w:p>
    <w:tbl>
      <w:tblPr>
        <w:tblW w:w="850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5"/>
        <w:gridCol w:w="1984"/>
        <w:gridCol w:w="1844"/>
        <w:gridCol w:w="3403"/>
      </w:tblGrid>
      <w:tr w:rsidR="003A3E80" w:rsidRPr="003A3E80" w:rsidTr="003A3E80">
        <w:trPr>
          <w:cantSplit/>
          <w:trHeight w:val="194"/>
        </w:trPr>
        <w:tc>
          <w:tcPr>
            <w:tcW w:w="3259" w:type="dxa"/>
            <w:gridSpan w:val="2"/>
            <w:tcBorders>
              <w:bottom w:val="nil"/>
            </w:tcBorders>
            <w:shd w:val="clear" w:color="auto" w:fill="D9D9D9" w:themeFill="background1" w:themeFillShade="D9"/>
            <w:vAlign w:val="center"/>
          </w:tcPr>
          <w:p w:rsidR="003A3E80" w:rsidRPr="003A3E80" w:rsidRDefault="003A3E80" w:rsidP="00852A4C">
            <w:pPr>
              <w:spacing w:after="0" w:line="240" w:lineRule="auto"/>
              <w:jc w:val="center"/>
              <w:rPr>
                <w:rFonts w:ascii="Arial" w:eastAsia="Calibri" w:hAnsi="Arial" w:cs="Arial"/>
                <w:b/>
                <w:color w:val="000000"/>
                <w:sz w:val="20"/>
                <w:szCs w:val="20"/>
              </w:rPr>
            </w:pPr>
            <w:r w:rsidRPr="003A3E80">
              <w:rPr>
                <w:rFonts w:ascii="Arial" w:eastAsia="Calibri" w:hAnsi="Arial" w:cs="Arial"/>
                <w:b/>
                <w:color w:val="000000"/>
                <w:sz w:val="20"/>
                <w:szCs w:val="20"/>
              </w:rPr>
              <w:t>floors</w:t>
            </w:r>
          </w:p>
        </w:tc>
        <w:tc>
          <w:tcPr>
            <w:tcW w:w="1844" w:type="dxa"/>
            <w:vMerge w:val="restart"/>
            <w:tcBorders>
              <w:bottom w:val="nil"/>
            </w:tcBorders>
            <w:shd w:val="clear" w:color="auto" w:fill="D9D9D9" w:themeFill="background1" w:themeFillShade="D9"/>
            <w:vAlign w:val="center"/>
          </w:tcPr>
          <w:p w:rsidR="003A3E80" w:rsidRPr="003A3E80" w:rsidRDefault="003A3E80" w:rsidP="00852A4C">
            <w:pPr>
              <w:spacing w:after="0" w:line="240" w:lineRule="auto"/>
              <w:jc w:val="center"/>
              <w:rPr>
                <w:rFonts w:ascii="Arial" w:eastAsia="Calibri" w:hAnsi="Arial" w:cs="Arial"/>
                <w:b/>
                <w:color w:val="000000"/>
                <w:sz w:val="20"/>
                <w:szCs w:val="20"/>
              </w:rPr>
            </w:pPr>
            <w:r w:rsidRPr="003A3E80">
              <w:rPr>
                <w:rFonts w:ascii="Arial" w:eastAsia="Calibri" w:hAnsi="Arial" w:cs="Arial"/>
                <w:b/>
                <w:color w:val="000000"/>
                <w:sz w:val="20"/>
                <w:szCs w:val="20"/>
              </w:rPr>
              <w:t>Productive sector</w:t>
            </w:r>
          </w:p>
        </w:tc>
        <w:tc>
          <w:tcPr>
            <w:tcW w:w="3403" w:type="dxa"/>
            <w:vMerge w:val="restart"/>
            <w:tcBorders>
              <w:bottom w:val="nil"/>
            </w:tcBorders>
            <w:shd w:val="clear" w:color="auto" w:fill="D9D9D9" w:themeFill="background1" w:themeFillShade="D9"/>
            <w:vAlign w:val="center"/>
          </w:tcPr>
          <w:p w:rsidR="003A3E80" w:rsidRPr="003A3E80" w:rsidRDefault="003A3E80" w:rsidP="00852A4C">
            <w:pPr>
              <w:spacing w:after="0" w:line="240" w:lineRule="auto"/>
              <w:jc w:val="center"/>
              <w:rPr>
                <w:rFonts w:ascii="Arial" w:eastAsia="Calibri" w:hAnsi="Arial" w:cs="Arial"/>
                <w:b/>
                <w:color w:val="000000"/>
                <w:sz w:val="20"/>
                <w:szCs w:val="20"/>
              </w:rPr>
            </w:pPr>
            <w:r w:rsidRPr="003A3E80">
              <w:rPr>
                <w:rFonts w:ascii="Arial" w:eastAsia="Calibri" w:hAnsi="Arial" w:cs="Arial"/>
                <w:b/>
                <w:color w:val="000000"/>
                <w:sz w:val="20"/>
                <w:szCs w:val="20"/>
              </w:rPr>
              <w:t>Form of exploitation</w:t>
            </w:r>
          </w:p>
        </w:tc>
      </w:tr>
      <w:tr w:rsidR="003A3E80" w:rsidRPr="003A3E80" w:rsidTr="003A3E80">
        <w:trPr>
          <w:cantSplit/>
          <w:trHeight w:val="141"/>
        </w:trPr>
        <w:tc>
          <w:tcPr>
            <w:tcW w:w="1275" w:type="dxa"/>
            <w:tcBorders>
              <w:bottom w:val="nil"/>
            </w:tcBorders>
            <w:shd w:val="clear" w:color="auto" w:fill="D9D9D9" w:themeFill="background1" w:themeFillShade="D9"/>
            <w:vAlign w:val="center"/>
          </w:tcPr>
          <w:p w:rsidR="003A3E80" w:rsidRPr="003A3E80" w:rsidRDefault="003A3E80" w:rsidP="00852A4C">
            <w:pPr>
              <w:spacing w:after="0" w:line="240" w:lineRule="auto"/>
              <w:jc w:val="center"/>
              <w:rPr>
                <w:rFonts w:ascii="Arial" w:eastAsia="Calibri" w:hAnsi="Arial" w:cs="Arial"/>
                <w:b/>
                <w:color w:val="000000"/>
                <w:sz w:val="20"/>
                <w:szCs w:val="20"/>
              </w:rPr>
            </w:pPr>
            <w:r w:rsidRPr="003A3E80">
              <w:rPr>
                <w:rFonts w:ascii="Arial" w:eastAsia="Calibri" w:hAnsi="Arial" w:cs="Arial"/>
                <w:b/>
                <w:color w:val="000000"/>
                <w:sz w:val="20"/>
                <w:szCs w:val="20"/>
              </w:rPr>
              <w:t xml:space="preserve">Extension (Ha)</w:t>
            </w:r>
          </w:p>
        </w:tc>
        <w:tc>
          <w:tcPr>
            <w:tcW w:w="1984" w:type="dxa"/>
            <w:tcBorders>
              <w:bottom w:val="nil"/>
            </w:tcBorders>
            <w:shd w:val="clear" w:color="auto" w:fill="D9D9D9" w:themeFill="background1" w:themeFillShade="D9"/>
            <w:vAlign w:val="center"/>
          </w:tcPr>
          <w:p w:rsidR="003A3E80" w:rsidRPr="003A3E80" w:rsidRDefault="003A3E80" w:rsidP="00852A4C">
            <w:pPr>
              <w:spacing w:after="0" w:line="240" w:lineRule="auto"/>
              <w:jc w:val="center"/>
              <w:rPr>
                <w:rFonts w:ascii="Arial" w:eastAsia="Calibri" w:hAnsi="Arial" w:cs="Arial"/>
                <w:b/>
                <w:color w:val="000000"/>
                <w:sz w:val="20"/>
                <w:szCs w:val="20"/>
              </w:rPr>
            </w:pPr>
            <w:r w:rsidRPr="003A3E80">
              <w:rPr>
                <w:rFonts w:ascii="Arial" w:eastAsia="Calibri" w:hAnsi="Arial" w:cs="Arial"/>
                <w:b/>
                <w:color w:val="000000"/>
                <w:sz w:val="20"/>
                <w:szCs w:val="20"/>
              </w:rPr>
              <w:t>Usability</w:t>
            </w:r>
          </w:p>
        </w:tc>
        <w:tc>
          <w:tcPr>
            <w:tcW w:w="1844" w:type="dxa"/>
            <w:vMerge/>
            <w:tcBorders>
              <w:bottom w:val="single" w:sz="4" w:space="0" w:color="auto"/>
            </w:tcBorders>
            <w:vAlign w:val="center"/>
          </w:tcPr>
          <w:p w:rsidR="003A3E80" w:rsidRPr="003A3E80" w:rsidRDefault="003A3E80" w:rsidP="00852A4C">
            <w:pPr>
              <w:spacing w:after="0" w:line="240" w:lineRule="auto"/>
              <w:jc w:val="center"/>
              <w:rPr>
                <w:rFonts w:ascii="Arial" w:eastAsia="Calibri" w:hAnsi="Arial" w:cs="Arial"/>
                <w:b/>
                <w:color w:val="000000"/>
                <w:sz w:val="20"/>
                <w:szCs w:val="20"/>
              </w:rPr>
            </w:pPr>
          </w:p>
        </w:tc>
        <w:tc>
          <w:tcPr>
            <w:tcW w:w="3403" w:type="dxa"/>
            <w:vMerge/>
            <w:tcBorders>
              <w:bottom w:val="single" w:sz="4" w:space="0" w:color="auto"/>
            </w:tcBorders>
            <w:vAlign w:val="center"/>
          </w:tcPr>
          <w:p w:rsidR="003A3E80" w:rsidRPr="003A3E80" w:rsidRDefault="003A3E80" w:rsidP="00852A4C">
            <w:pPr>
              <w:spacing w:after="0" w:line="240" w:lineRule="auto"/>
              <w:jc w:val="center"/>
              <w:rPr>
                <w:rFonts w:ascii="Arial" w:eastAsia="Calibri" w:hAnsi="Arial" w:cs="Arial"/>
                <w:b/>
                <w:color w:val="000000"/>
                <w:sz w:val="20"/>
                <w:szCs w:val="20"/>
              </w:rPr>
            </w:pPr>
          </w:p>
        </w:tc>
      </w:tr>
      <w:tr w:rsidR="003A3E80" w:rsidRPr="003A3E80" w:rsidTr="00852A4C">
        <w:trPr>
          <w:cantSplit/>
          <w:trHeight w:val="416"/>
        </w:trPr>
        <w:tc>
          <w:tcPr>
            <w:tcW w:w="1275" w:type="dxa"/>
            <w:vAlign w:val="center"/>
          </w:tcPr>
          <w:p w:rsidR="003A3E80" w:rsidRPr="003A3E80" w:rsidRDefault="003A3E80" w:rsidP="00852A4C">
            <w:pPr>
              <w:spacing w:after="0" w:line="240" w:lineRule="auto"/>
              <w:jc w:val="center"/>
              <w:rPr>
                <w:rFonts w:ascii="Arial" w:eastAsia="Calibri" w:hAnsi="Arial" w:cs="Arial"/>
                <w:sz w:val="20"/>
                <w:szCs w:val="20"/>
                <w:lang w:val="es-MX"/>
              </w:rPr>
            </w:pPr>
            <w:r w:rsidRPr="003A3E80">
              <w:rPr>
                <w:rFonts w:ascii="Arial" w:eastAsia="Calibri" w:hAnsi="Arial" w:cs="Arial"/>
                <w:sz w:val="20"/>
                <w:szCs w:val="20"/>
                <w:lang w:val="es-MX"/>
              </w:rPr>
              <w:t>70.240</w:t>
            </w:r>
          </w:p>
        </w:tc>
        <w:tc>
          <w:tcPr>
            <w:tcW w:w="198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forest Protection</w:t>
            </w:r>
          </w:p>
        </w:tc>
        <w:tc>
          <w:tcPr>
            <w:tcW w:w="184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Wildlife Conservation</w:t>
            </w:r>
          </w:p>
        </w:tc>
        <w:tc>
          <w:tcPr>
            <w:tcW w:w="3403"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Ecotourism</w:t>
            </w:r>
          </w:p>
        </w:tc>
      </w:tr>
      <w:tr w:rsidR="003A3E80" w:rsidRPr="003A3E80" w:rsidTr="00852A4C">
        <w:trPr>
          <w:cantSplit/>
          <w:trHeight w:val="281"/>
        </w:trPr>
        <w:tc>
          <w:tcPr>
            <w:tcW w:w="1275" w:type="dxa"/>
            <w:vAlign w:val="center"/>
          </w:tcPr>
          <w:p w:rsidR="003A3E80" w:rsidRPr="003A3E80" w:rsidRDefault="003A3E80" w:rsidP="00852A4C">
            <w:pPr>
              <w:spacing w:after="0" w:line="240" w:lineRule="auto"/>
              <w:jc w:val="center"/>
              <w:rPr>
                <w:rFonts w:ascii="Arial" w:eastAsia="Calibri" w:hAnsi="Arial" w:cs="Arial"/>
                <w:sz w:val="20"/>
                <w:szCs w:val="20"/>
                <w:lang w:val="es-MX"/>
              </w:rPr>
            </w:pPr>
            <w:r w:rsidRPr="003A3E80">
              <w:rPr>
                <w:rFonts w:ascii="Arial" w:eastAsia="Calibri" w:hAnsi="Arial" w:cs="Arial"/>
                <w:sz w:val="20"/>
                <w:szCs w:val="20"/>
                <w:lang w:val="es-MX"/>
              </w:rPr>
              <w:t>87.750</w:t>
            </w:r>
          </w:p>
        </w:tc>
        <w:tc>
          <w:tcPr>
            <w:tcW w:w="198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Productive land use</w:t>
            </w:r>
          </w:p>
        </w:tc>
        <w:tc>
          <w:tcPr>
            <w:tcW w:w="184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Agricultural</w:t>
            </w:r>
          </w:p>
        </w:tc>
        <w:tc>
          <w:tcPr>
            <w:tcW w:w="3403"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Annual and permanent agriculture</w:t>
            </w:r>
          </w:p>
        </w:tc>
      </w:tr>
      <w:tr w:rsidR="003A3E80" w:rsidRPr="003A3E80" w:rsidTr="00852A4C">
        <w:trPr>
          <w:cantSplit/>
          <w:trHeight w:val="182"/>
        </w:trPr>
        <w:tc>
          <w:tcPr>
            <w:tcW w:w="1275" w:type="dxa"/>
            <w:vAlign w:val="center"/>
          </w:tcPr>
          <w:p w:rsidR="003A3E80" w:rsidRPr="003A3E80" w:rsidRDefault="003A3E80" w:rsidP="00852A4C">
            <w:pPr>
              <w:spacing w:after="0" w:line="240" w:lineRule="auto"/>
              <w:jc w:val="center"/>
              <w:rPr>
                <w:rFonts w:ascii="Arial" w:eastAsia="Calibri" w:hAnsi="Arial" w:cs="Arial"/>
                <w:sz w:val="20"/>
                <w:szCs w:val="20"/>
                <w:lang w:val="es-MX"/>
              </w:rPr>
            </w:pPr>
            <w:r w:rsidRPr="003A3E80">
              <w:rPr>
                <w:rFonts w:ascii="Arial" w:eastAsia="Calibri" w:hAnsi="Arial" w:cs="Arial"/>
                <w:sz w:val="20"/>
                <w:szCs w:val="20"/>
                <w:lang w:val="es-MX"/>
              </w:rPr>
              <w:t>52,660</w:t>
            </w:r>
          </w:p>
        </w:tc>
        <w:tc>
          <w:tcPr>
            <w:tcW w:w="198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Pastures land use</w:t>
            </w:r>
          </w:p>
        </w:tc>
        <w:tc>
          <w:tcPr>
            <w:tcW w:w="184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Pecuario</w:t>
            </w:r>
          </w:p>
        </w:tc>
        <w:tc>
          <w:tcPr>
            <w:tcW w:w="3403"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crianzas</w:t>
            </w:r>
          </w:p>
        </w:tc>
      </w:tr>
      <w:tr w:rsidR="003A3E80" w:rsidRPr="003A3E80" w:rsidTr="00852A4C">
        <w:trPr>
          <w:cantSplit/>
          <w:trHeight w:val="242"/>
        </w:trPr>
        <w:tc>
          <w:tcPr>
            <w:tcW w:w="1275" w:type="dxa"/>
            <w:vAlign w:val="center"/>
          </w:tcPr>
          <w:p w:rsidR="003A3E80" w:rsidRPr="003A3E80" w:rsidRDefault="003A3E80" w:rsidP="00852A4C">
            <w:pPr>
              <w:spacing w:after="0" w:line="240" w:lineRule="auto"/>
              <w:jc w:val="center"/>
              <w:rPr>
                <w:rFonts w:ascii="Arial" w:eastAsia="Calibri" w:hAnsi="Arial" w:cs="Arial"/>
                <w:sz w:val="20"/>
                <w:szCs w:val="20"/>
                <w:lang w:val="es-MX"/>
              </w:rPr>
            </w:pPr>
            <w:r w:rsidRPr="003A3E80">
              <w:rPr>
                <w:rFonts w:ascii="Arial" w:eastAsia="Calibri" w:hAnsi="Arial" w:cs="Arial"/>
                <w:sz w:val="20"/>
                <w:szCs w:val="20"/>
                <w:lang w:val="es-MX"/>
              </w:rPr>
              <w:t>139.40</w:t>
            </w:r>
          </w:p>
        </w:tc>
        <w:tc>
          <w:tcPr>
            <w:tcW w:w="198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Forest exploitation</w:t>
            </w:r>
          </w:p>
        </w:tc>
        <w:tc>
          <w:tcPr>
            <w:tcW w:w="184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Forest</w:t>
            </w:r>
          </w:p>
        </w:tc>
        <w:tc>
          <w:tcPr>
            <w:tcW w:w="3403"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Extraction and reforestation</w:t>
            </w:r>
          </w:p>
        </w:tc>
      </w:tr>
      <w:tr w:rsidR="003A3E80" w:rsidRPr="003A3E80" w:rsidTr="00852A4C">
        <w:trPr>
          <w:cantSplit/>
          <w:trHeight w:val="145"/>
        </w:trPr>
        <w:tc>
          <w:tcPr>
            <w:tcW w:w="1275" w:type="dxa"/>
            <w:vAlign w:val="center"/>
          </w:tcPr>
          <w:p w:rsidR="003A3E80" w:rsidRPr="003A3E80" w:rsidRDefault="003A3E80" w:rsidP="00852A4C">
            <w:pPr>
              <w:spacing w:after="0" w:line="240" w:lineRule="auto"/>
              <w:rPr>
                <w:rFonts w:ascii="Arial" w:eastAsia="Calibri" w:hAnsi="Arial" w:cs="Arial"/>
                <w:sz w:val="20"/>
                <w:szCs w:val="20"/>
                <w:lang w:val="es-MX"/>
              </w:rPr>
            </w:pPr>
          </w:p>
        </w:tc>
        <w:tc>
          <w:tcPr>
            <w:tcW w:w="198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Water resources</w:t>
            </w:r>
          </w:p>
        </w:tc>
        <w:tc>
          <w:tcPr>
            <w:tcW w:w="184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Energetic</w:t>
            </w:r>
          </w:p>
        </w:tc>
        <w:tc>
          <w:tcPr>
            <w:tcW w:w="3403"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Hydropower, irrigation and drinking water</w:t>
            </w:r>
          </w:p>
        </w:tc>
      </w:tr>
      <w:tr w:rsidR="003A3E80" w:rsidRPr="003A3E80" w:rsidTr="00852A4C">
        <w:trPr>
          <w:cantSplit/>
          <w:trHeight w:val="206"/>
        </w:trPr>
        <w:tc>
          <w:tcPr>
            <w:tcW w:w="1275" w:type="dxa"/>
            <w:vAlign w:val="center"/>
          </w:tcPr>
          <w:p w:rsidR="003A3E80" w:rsidRPr="003A3E80" w:rsidRDefault="003A3E80" w:rsidP="00852A4C">
            <w:pPr>
              <w:spacing w:after="0" w:line="240" w:lineRule="auto"/>
              <w:rPr>
                <w:rFonts w:ascii="Arial" w:eastAsia="Calibri" w:hAnsi="Arial" w:cs="Arial"/>
                <w:sz w:val="20"/>
                <w:szCs w:val="20"/>
                <w:lang w:val="es-MX"/>
              </w:rPr>
            </w:pPr>
          </w:p>
        </w:tc>
        <w:tc>
          <w:tcPr>
            <w:tcW w:w="198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Mineral resources</w:t>
            </w:r>
          </w:p>
        </w:tc>
        <w:tc>
          <w:tcPr>
            <w:tcW w:w="184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Mining</w:t>
            </w:r>
          </w:p>
        </w:tc>
        <w:tc>
          <w:tcPr>
            <w:tcW w:w="3403"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 xml:space="preserve">Quarrying fine and coarse sand, gravel and salt.  </w:t>
            </w:r>
          </w:p>
        </w:tc>
      </w:tr>
      <w:tr w:rsidR="003A3E80" w:rsidRPr="003A3E80" w:rsidTr="00852A4C">
        <w:trPr>
          <w:cantSplit/>
          <w:trHeight w:val="188"/>
        </w:trPr>
        <w:tc>
          <w:tcPr>
            <w:tcW w:w="1275" w:type="dxa"/>
            <w:vAlign w:val="center"/>
          </w:tcPr>
          <w:p w:rsidR="003A3E80" w:rsidRPr="003A3E80" w:rsidRDefault="003A3E80" w:rsidP="00852A4C">
            <w:pPr>
              <w:spacing w:after="0" w:line="240" w:lineRule="auto"/>
              <w:jc w:val="center"/>
              <w:rPr>
                <w:rFonts w:ascii="Arial" w:eastAsia="Calibri" w:hAnsi="Arial" w:cs="Arial"/>
                <w:sz w:val="20"/>
                <w:szCs w:val="20"/>
                <w:lang w:val="es-MX"/>
              </w:rPr>
            </w:pPr>
            <w:r w:rsidRPr="003A3E80">
              <w:rPr>
                <w:rFonts w:ascii="Arial" w:eastAsia="Calibri" w:hAnsi="Arial" w:cs="Arial"/>
                <w:sz w:val="20"/>
                <w:szCs w:val="20"/>
                <w:lang w:val="es-MX"/>
              </w:rPr>
              <w:t>Another resources</w:t>
            </w:r>
          </w:p>
        </w:tc>
        <w:tc>
          <w:tcPr>
            <w:tcW w:w="198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Cultural heritage</w:t>
            </w:r>
          </w:p>
        </w:tc>
        <w:tc>
          <w:tcPr>
            <w:tcW w:w="1844"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Tourist</w:t>
            </w:r>
          </w:p>
        </w:tc>
        <w:tc>
          <w:tcPr>
            <w:tcW w:w="3403" w:type="dxa"/>
            <w:vAlign w:val="center"/>
          </w:tcPr>
          <w:p w:rsidR="003A3E80" w:rsidRPr="003A3E80" w:rsidRDefault="003A3E80" w:rsidP="00852A4C">
            <w:pPr>
              <w:spacing w:after="0" w:line="240" w:lineRule="auto"/>
              <w:rPr>
                <w:rFonts w:ascii="Arial" w:eastAsia="Calibri" w:hAnsi="Arial" w:cs="Arial"/>
                <w:sz w:val="20"/>
                <w:szCs w:val="20"/>
                <w:lang w:val="es-MX"/>
              </w:rPr>
            </w:pPr>
            <w:r w:rsidRPr="003A3E80">
              <w:rPr>
                <w:rFonts w:ascii="Arial" w:eastAsia="Calibri" w:hAnsi="Arial" w:cs="Arial"/>
                <w:sz w:val="20"/>
                <w:szCs w:val="20"/>
                <w:lang w:val="es-MX"/>
              </w:rPr>
              <w:t>Touristed</w:t>
            </w:r>
          </w:p>
        </w:tc>
      </w:tr>
    </w:tbl>
    <w:p w:rsidR="003A3E80" w:rsidRPr="00917680" w:rsidRDefault="003A3E80" w:rsidP="00BC6135">
      <w:pPr>
        <w:ind w:firstLine="993"/>
        <w:rPr>
          <w:rFonts w:ascii="Arial" w:hAnsi="Arial" w:cs="Arial"/>
          <w:b/>
          <w:sz w:val="18"/>
          <w:szCs w:val="18"/>
        </w:rPr>
      </w:pPr>
      <w:r w:rsidRPr="00917680">
        <w:rPr>
          <w:rFonts w:ascii="Arial" w:hAnsi="Arial" w:cs="Arial"/>
          <w:b/>
          <w:sz w:val="18"/>
          <w:szCs w:val="18"/>
        </w:rPr>
        <w:t xml:space="preserve">Source: Concerted Development Plan 2005 - 2013 - district Balsapuerto</w:t>
      </w:r>
      <w:proofErr w:type="spellStart"/>
      <w:proofErr w:type="spellEnd"/>
    </w:p>
    <w:p w:rsidR="00BA0807" w:rsidRPr="0068078B" w:rsidRDefault="00BA0807" w:rsidP="00BC6135">
      <w:pPr>
        <w:pStyle w:val="Ttulo3"/>
        <w:ind w:left="709" w:hanging="567"/>
        <w:rPr>
          <w:rStyle w:val="Ttulo2Car"/>
          <w:rFonts w:cs="Arial"/>
          <w:i w:val="0"/>
          <w:sz w:val="22"/>
          <w:szCs w:val="22"/>
        </w:rPr>
      </w:pPr>
      <w:bookmarkStart w:id="86" w:name="_Toc498967807"/>
      <w:r w:rsidRPr="0068078B">
        <w:rPr>
          <w:rStyle w:val="Ttulo2Car"/>
          <w:rFonts w:cs="Arial"/>
          <w:i w:val="0"/>
          <w:sz w:val="22"/>
          <w:szCs w:val="22"/>
        </w:rPr>
        <w:t>Road infrastructure system</w:t>
      </w:r>
      <w:bookmarkEnd w:id="86"/>
    </w:p>
    <w:p w:rsidR="00BA0807" w:rsidRPr="000733F9" w:rsidRDefault="00BA0807" w:rsidP="00BC6135">
      <w:pPr>
        <w:tabs>
          <w:tab w:val="left" w:pos="900"/>
        </w:tabs>
        <w:spacing w:after="0" w:line="240" w:lineRule="auto"/>
        <w:ind w:left="709"/>
        <w:jc w:val="both"/>
        <w:rPr>
          <w:rFonts w:ascii="Arial" w:hAnsi="Arial" w:cs="Arial"/>
          <w:b/>
        </w:rPr>
      </w:pPr>
    </w:p>
    <w:p w:rsidR="00DF6C75" w:rsidRPr="00117ADD" w:rsidRDefault="00DF6C75" w:rsidP="00BC6135">
      <w:pPr>
        <w:tabs>
          <w:tab w:val="left" w:pos="-709"/>
        </w:tabs>
        <w:spacing w:after="0" w:line="240" w:lineRule="auto"/>
        <w:ind w:left="709"/>
        <w:jc w:val="both"/>
        <w:rPr>
          <w:rFonts w:ascii="Arial" w:eastAsia="Calibri" w:hAnsi="Arial" w:cs="Arial"/>
          <w:lang w:val="es-MX"/>
        </w:rPr>
      </w:pPr>
      <w:r w:rsidRPr="00117ADD">
        <w:rPr>
          <w:rFonts w:ascii="Arial" w:eastAsia="Calibri" w:hAnsi="Arial" w:cs="Arial"/>
          <w:lang w:val="es-MX"/>
        </w:rPr>
        <w:t xml:space="preserve">District Balsapuerto no account currently has no carrozable way that allows access and intercommunication between their communities and the capital of the Province of Alto Amazonas, the capital of the department of San Martin and less with the neighboring districts of Cahuapanas and Jeberos. According to the aspirations of its people and authorities, has designed a future road network comprising several sections considering a backbone that part of the community of Munichis through the basin and reaching Balsapuerto Armanayacu in an estimated length</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smartTag w:uri="urn:schemas-microsoft-com:office:smarttags" w:element="metricconverter">
        <w:smartTagPr>
          <w:attr w:name="ProductID" w:val="54 Km"/>
        </w:smartTagPr>
        <w:r w:rsidRPr="00117ADD">
          <w:rPr>
            <w:rFonts w:ascii="Arial" w:eastAsia="Calibri" w:hAnsi="Arial" w:cs="Arial"/>
            <w:lang w:val="es-MX"/>
          </w:rPr>
          <w:t>54 Km</w:t>
        </w:r>
      </w:smartTag>
      <w:r w:rsidRPr="00117ADD">
        <w:rPr>
          <w:rFonts w:ascii="Arial" w:eastAsia="Calibri" w:hAnsi="Arial" w:cs="Arial"/>
          <w:lang w:val="es-MX"/>
        </w:rPr>
        <w:t xml:space="preserve">. </w:t>
      </w:r>
    </w:p>
    <w:p w:rsidR="00DF6C75" w:rsidRPr="00117ADD" w:rsidRDefault="00DF6C75" w:rsidP="00BC6135">
      <w:pPr>
        <w:tabs>
          <w:tab w:val="left" w:pos="-709"/>
        </w:tabs>
        <w:spacing w:after="0" w:line="240" w:lineRule="auto"/>
        <w:ind w:left="709"/>
        <w:jc w:val="both"/>
        <w:rPr>
          <w:rFonts w:ascii="Arial" w:eastAsia="Calibri" w:hAnsi="Arial" w:cs="Arial"/>
          <w:lang w:val="es-MX"/>
        </w:rPr>
      </w:pPr>
    </w:p>
    <w:p w:rsidR="00DF6C75" w:rsidRPr="00117ADD" w:rsidRDefault="00DF6C75" w:rsidP="00BC6135">
      <w:pPr>
        <w:tabs>
          <w:tab w:val="left" w:pos="-709"/>
        </w:tabs>
        <w:spacing w:after="0" w:line="240" w:lineRule="auto"/>
        <w:ind w:left="851"/>
        <w:jc w:val="both"/>
        <w:rPr>
          <w:rFonts w:ascii="Arial" w:eastAsia="Calibri" w:hAnsi="Arial" w:cs="Arial"/>
          <w:lang w:val="es-MX"/>
        </w:rPr>
      </w:pPr>
      <w:r w:rsidRPr="00117ADD">
        <w:rPr>
          <w:rFonts w:ascii="Arial" w:eastAsia="Calibri" w:hAnsi="Arial" w:cs="Arial"/>
          <w:lang w:val="es-MX"/>
        </w:rPr>
        <w:t xml:space="preserve">As another backbone has also been taken into account Balsapuerto path through the headwaters of the river Yanayacu up to San Antonio and then down this river to Progreso, at an approximate length </w:t>
      </w:r>
      <w:proofErr w:type="spellStart"/>
      <w:proofErr w:type="spellEnd"/>
      <w:proofErr w:type="spellStart"/>
      <w:proofErr w:type="spellEnd"/>
      <w:smartTag w:uri="urn:schemas-microsoft-com:office:smarttags" w:element="metricconverter">
        <w:smartTagPr>
          <w:attr w:name="ProductID" w:val="41 Km"/>
        </w:smartTagPr>
        <w:r w:rsidRPr="00117ADD">
          <w:rPr>
            <w:rFonts w:ascii="Arial" w:eastAsia="Calibri" w:hAnsi="Arial" w:cs="Arial"/>
            <w:lang w:val="es-MX"/>
          </w:rPr>
          <w:t>41 Km</w:t>
        </w:r>
      </w:smartTag>
      <w:r w:rsidRPr="00117ADD">
        <w:rPr>
          <w:rFonts w:ascii="Arial" w:eastAsia="Calibri" w:hAnsi="Arial" w:cs="Arial"/>
          <w:lang w:val="es-MX"/>
        </w:rPr>
        <w:t xml:space="preserve">. </w:t>
      </w:r>
    </w:p>
    <w:p w:rsidR="00DF6C75" w:rsidRPr="00117ADD" w:rsidRDefault="00DF6C75" w:rsidP="00BC6135">
      <w:pPr>
        <w:tabs>
          <w:tab w:val="left" w:pos="-709"/>
        </w:tabs>
        <w:spacing w:after="0" w:line="240" w:lineRule="auto"/>
        <w:ind w:left="851"/>
        <w:jc w:val="both"/>
        <w:rPr>
          <w:rFonts w:ascii="Arial" w:eastAsia="Calibri" w:hAnsi="Arial" w:cs="Arial"/>
          <w:lang w:val="es-MX"/>
        </w:rPr>
      </w:pPr>
    </w:p>
    <w:p w:rsidR="00DF6C75" w:rsidRPr="00117ADD" w:rsidRDefault="00DF6C75" w:rsidP="00BC6135">
      <w:pPr>
        <w:tabs>
          <w:tab w:val="left" w:pos="-709"/>
        </w:tabs>
        <w:spacing w:after="0" w:line="240" w:lineRule="auto"/>
        <w:ind w:left="851"/>
        <w:jc w:val="both"/>
        <w:rPr>
          <w:rFonts w:ascii="Arial" w:eastAsia="Calibri" w:hAnsi="Arial" w:cs="Arial"/>
          <w:lang w:val="es-MX"/>
        </w:rPr>
      </w:pPr>
      <w:r w:rsidRPr="00117ADD">
        <w:rPr>
          <w:rFonts w:ascii="Arial" w:eastAsia="Calibri" w:hAnsi="Arial" w:cs="Arial"/>
          <w:lang w:val="es-MX"/>
        </w:rPr>
        <w:t xml:space="preserve">A third backbone is one that starts from Progreso through Freedom, New Life and Los Angeles in the Alto Paranapura to the border with the District of Cahuapanas in an estimated length </w:t>
      </w:r>
      <w:proofErr w:type="spellStart"/>
      <w:proofErr w:type="spellEnd"/>
      <w:proofErr w:type="spellStart"/>
      <w:proofErr w:type="spellEnd"/>
      <w:smartTag w:uri="urn:schemas-microsoft-com:office:smarttags" w:element="metricconverter">
        <w:smartTagPr>
          <w:attr w:name="ProductID" w:val="39 Km"/>
        </w:smartTagPr>
        <w:r w:rsidRPr="00117ADD">
          <w:rPr>
            <w:rFonts w:ascii="Arial" w:eastAsia="Calibri" w:hAnsi="Arial" w:cs="Arial"/>
            <w:lang w:val="es-MX"/>
          </w:rPr>
          <w:t>39 Km</w:t>
        </w:r>
      </w:smartTag>
      <w:r w:rsidRPr="00117ADD">
        <w:rPr>
          <w:rFonts w:ascii="Arial" w:eastAsia="Calibri" w:hAnsi="Arial" w:cs="Arial"/>
          <w:lang w:val="es-MX"/>
        </w:rPr>
        <w:t xml:space="preserve">. </w:t>
      </w:r>
    </w:p>
    <w:p w:rsidR="00DF6C75" w:rsidRPr="00117ADD" w:rsidRDefault="00DF6C75" w:rsidP="00BC6135">
      <w:pPr>
        <w:tabs>
          <w:tab w:val="left" w:pos="-709"/>
        </w:tabs>
        <w:spacing w:after="0" w:line="240" w:lineRule="auto"/>
        <w:ind w:left="851"/>
        <w:jc w:val="both"/>
        <w:rPr>
          <w:rFonts w:ascii="Arial" w:eastAsia="Calibri" w:hAnsi="Arial" w:cs="Arial"/>
          <w:lang w:val="es-MX"/>
        </w:rPr>
      </w:pPr>
    </w:p>
    <w:p w:rsidR="00DF6C75" w:rsidRPr="00117ADD" w:rsidRDefault="00DF6C75" w:rsidP="00BC6135">
      <w:pPr>
        <w:tabs>
          <w:tab w:val="left" w:pos="-709"/>
        </w:tabs>
        <w:spacing w:after="0" w:line="240" w:lineRule="auto"/>
        <w:ind w:left="851"/>
        <w:jc w:val="both"/>
        <w:rPr>
          <w:rFonts w:ascii="Arial" w:eastAsia="Calibri" w:hAnsi="Arial" w:cs="Arial"/>
          <w:lang w:val="es-MX"/>
        </w:rPr>
      </w:pPr>
      <w:r w:rsidRPr="00117ADD">
        <w:rPr>
          <w:rFonts w:ascii="Arial" w:eastAsia="Calibri" w:hAnsi="Arial" w:cs="Arial"/>
          <w:lang w:val="es-MX"/>
        </w:rPr>
        <w:t xml:space="preserve">Then they considered other sections called secondary branches to trunk roads; among them are the route: Progreso, Panama and border with the District of Jeberos estimated at length</w:t>
      </w:r>
      <w:proofErr w:type="spellStart"/>
      <w:proofErr w:type="spellEnd"/>
      <w:smartTag w:uri="urn:schemas-microsoft-com:office:smarttags" w:element="metricconverter">
        <w:smartTagPr>
          <w:attr w:name="ProductID" w:val="30 km"/>
        </w:smartTagPr>
        <w:r w:rsidRPr="00117ADD">
          <w:rPr>
            <w:rFonts w:ascii="Arial" w:eastAsia="Calibri" w:hAnsi="Arial" w:cs="Arial"/>
            <w:lang w:val="es-MX"/>
          </w:rPr>
          <w:t>30 km</w:t>
        </w:r>
      </w:smartTag>
      <w:r w:rsidRPr="00117ADD">
        <w:rPr>
          <w:rFonts w:ascii="Arial" w:eastAsia="Calibri" w:hAnsi="Arial" w:cs="Arial"/>
          <w:lang w:val="es-MX"/>
        </w:rPr>
        <w:t xml:space="preserve">. </w:t>
      </w:r>
    </w:p>
    <w:p w:rsidR="00DF6C75" w:rsidRPr="00117ADD" w:rsidRDefault="00DF6C75" w:rsidP="00BC6135">
      <w:pPr>
        <w:tabs>
          <w:tab w:val="left" w:pos="-709"/>
        </w:tabs>
        <w:spacing w:after="0" w:line="240" w:lineRule="auto"/>
        <w:ind w:left="851"/>
        <w:jc w:val="both"/>
        <w:rPr>
          <w:rFonts w:ascii="Arial" w:eastAsia="Calibri" w:hAnsi="Arial" w:cs="Arial"/>
          <w:lang w:val="es-MX"/>
        </w:rPr>
      </w:pPr>
    </w:p>
    <w:p w:rsidR="00DF6C75" w:rsidRPr="00117ADD" w:rsidRDefault="00DF6C75" w:rsidP="00BC6135">
      <w:pPr>
        <w:tabs>
          <w:tab w:val="left" w:pos="-709"/>
        </w:tabs>
        <w:spacing w:after="0" w:line="240" w:lineRule="auto"/>
        <w:ind w:left="851"/>
        <w:jc w:val="both"/>
        <w:rPr>
          <w:rFonts w:ascii="Arial" w:eastAsia="Calibri" w:hAnsi="Arial" w:cs="Arial"/>
          <w:lang w:val="es-MX"/>
        </w:rPr>
      </w:pPr>
      <w:r w:rsidRPr="00117ADD">
        <w:rPr>
          <w:rFonts w:ascii="Arial" w:eastAsia="Calibri" w:hAnsi="Arial" w:cs="Arial"/>
          <w:lang w:val="es-MX"/>
        </w:rPr>
        <w:t xml:space="preserve">Another route considered secondary branch of the Community of San Juan de Palometayacu through Panama to San Gabriel de Varadero, in an area of ​​approximately </w:t>
      </w:r>
      <w:proofErr w:type="spellStart"/>
      <w:proofErr w:type="spellEnd"/>
      <w:proofErr w:type="spellStart"/>
      <w:proofErr w:type="spellEnd"/>
      <w:smartTag w:uri="urn:schemas-microsoft-com:office:smarttags" w:element="metricconverter">
        <w:smartTagPr>
          <w:attr w:name="ProductID" w:val="44 Km"/>
        </w:smartTagPr>
        <w:r w:rsidRPr="00117ADD">
          <w:rPr>
            <w:rFonts w:ascii="Arial" w:eastAsia="Calibri" w:hAnsi="Arial" w:cs="Arial"/>
            <w:lang w:val="es-MX"/>
          </w:rPr>
          <w:t>44 Km</w:t>
        </w:r>
      </w:smartTag>
      <w:r w:rsidRPr="00117ADD">
        <w:rPr>
          <w:rFonts w:ascii="Arial" w:eastAsia="Calibri" w:hAnsi="Arial" w:cs="Arial"/>
          <w:lang w:val="es-MX"/>
        </w:rPr>
        <w:t>.</w:t>
      </w:r>
    </w:p>
    <w:p w:rsidR="00DF6C75" w:rsidRPr="00117ADD" w:rsidRDefault="00DF6C75" w:rsidP="00BC6135">
      <w:pPr>
        <w:tabs>
          <w:tab w:val="left" w:pos="-709"/>
        </w:tabs>
        <w:spacing w:after="0" w:line="240" w:lineRule="auto"/>
        <w:ind w:left="851"/>
        <w:jc w:val="both"/>
        <w:rPr>
          <w:rFonts w:ascii="Arial" w:eastAsia="Calibri" w:hAnsi="Arial" w:cs="Arial"/>
          <w:lang w:val="es-MX"/>
        </w:rPr>
      </w:pPr>
    </w:p>
    <w:p w:rsidR="00DF6C75" w:rsidRPr="00117ADD" w:rsidRDefault="00DF6C75" w:rsidP="00BC6135">
      <w:pPr>
        <w:tabs>
          <w:tab w:val="left" w:pos="-709"/>
        </w:tabs>
        <w:spacing w:after="0" w:line="240" w:lineRule="auto"/>
        <w:ind w:left="851"/>
        <w:jc w:val="both"/>
        <w:rPr>
          <w:rFonts w:ascii="Arial" w:eastAsia="Calibri" w:hAnsi="Arial" w:cs="Arial"/>
          <w:lang w:val="es-MX"/>
        </w:rPr>
      </w:pPr>
      <w:r w:rsidRPr="00117ADD">
        <w:rPr>
          <w:rFonts w:ascii="Arial" w:eastAsia="Calibri" w:hAnsi="Arial" w:cs="Arial"/>
          <w:lang w:val="es-MX"/>
        </w:rPr>
        <w:t xml:space="preserve">A third tranche of Progreso, along the right bank of Cachiyacu connecting to the main highway in an area of ​​approximately </w:t>
      </w:r>
      <w:proofErr w:type="spellStart"/>
      <w:proofErr w:type="spellEnd"/>
      <w:smartTag w:uri="urn:schemas-microsoft-com:office:smarttags" w:element="metricconverter">
        <w:smartTagPr>
          <w:attr w:name="ProductID" w:val="25 Km"/>
        </w:smartTagPr>
        <w:r w:rsidRPr="00117ADD">
          <w:rPr>
            <w:rFonts w:ascii="Arial" w:eastAsia="Calibri" w:hAnsi="Arial" w:cs="Arial"/>
            <w:lang w:val="es-MX"/>
          </w:rPr>
          <w:t>25 Km</w:t>
        </w:r>
      </w:smartTag>
      <w:r w:rsidRPr="00117ADD">
        <w:rPr>
          <w:rFonts w:ascii="Arial" w:eastAsia="Calibri" w:hAnsi="Arial" w:cs="Arial"/>
          <w:lang w:val="es-MX"/>
        </w:rPr>
        <w:t xml:space="preserve">. </w:t>
      </w:r>
    </w:p>
    <w:p w:rsidR="00DF6C75" w:rsidRDefault="00DF6C75" w:rsidP="00BC6135">
      <w:pPr>
        <w:spacing w:after="0" w:line="312" w:lineRule="auto"/>
        <w:ind w:left="851"/>
        <w:jc w:val="both"/>
        <w:rPr>
          <w:rFonts w:ascii="Arial" w:eastAsia="Times New Roman" w:hAnsi="Arial" w:cs="Arial"/>
          <w:b/>
          <w:lang w:val="es-ES" w:eastAsia="es-ES"/>
        </w:rPr>
      </w:pPr>
    </w:p>
    <w:p w:rsidR="00DF6C75" w:rsidRPr="00117ADD" w:rsidRDefault="00DF6C75" w:rsidP="00BC6135">
      <w:pPr>
        <w:tabs>
          <w:tab w:val="left" w:pos="-709"/>
        </w:tabs>
        <w:spacing w:after="0" w:line="240" w:lineRule="auto"/>
        <w:ind w:left="851"/>
        <w:jc w:val="both"/>
        <w:rPr>
          <w:rFonts w:ascii="Arial" w:eastAsia="Calibri" w:hAnsi="Arial" w:cs="Arial"/>
          <w:lang w:val="es-MX"/>
        </w:rPr>
      </w:pPr>
      <w:r w:rsidRPr="00117ADD">
        <w:rPr>
          <w:rFonts w:ascii="Arial" w:eastAsia="Calibri" w:hAnsi="Arial" w:cs="Arial"/>
          <w:lang w:val="es-MX"/>
        </w:rPr>
        <w:t xml:space="preserve">The fourth section is the part of San Gabriel de Varadero along the left bank downstream of Paranapura to Achual Limón community in the District of Yurimaguas in an area of ​​approximately </w:t>
      </w:r>
      <w:proofErr w:type="spellStart"/>
      <w:proofErr w:type="spellEnd"/>
      <w:proofErr w:type="spellStart"/>
      <w:proofErr w:type="spellEnd"/>
      <w:proofErr w:type="spellStart"/>
      <w:proofErr w:type="spellEnd"/>
      <w:smartTag w:uri="urn:schemas-microsoft-com:office:smarttags" w:element="metricconverter">
        <w:smartTagPr>
          <w:attr w:name="ProductID" w:val="39 Km"/>
        </w:smartTagPr>
        <w:r w:rsidRPr="00117ADD">
          <w:rPr>
            <w:rFonts w:ascii="Arial" w:eastAsia="Calibri" w:hAnsi="Arial" w:cs="Arial"/>
            <w:lang w:val="es-MX"/>
          </w:rPr>
          <w:t>39 Km</w:t>
        </w:r>
      </w:smartTag>
      <w:r w:rsidRPr="00117ADD">
        <w:rPr>
          <w:rFonts w:ascii="Arial" w:eastAsia="Calibri" w:hAnsi="Arial" w:cs="Arial"/>
          <w:lang w:val="es-MX"/>
        </w:rPr>
        <w:t>.</w:t>
      </w:r>
    </w:p>
    <w:p w:rsidR="00DF6C75" w:rsidRPr="00117ADD" w:rsidRDefault="00DF6C75" w:rsidP="00BC6135">
      <w:pPr>
        <w:tabs>
          <w:tab w:val="left" w:pos="-709"/>
        </w:tabs>
        <w:spacing w:after="0" w:line="240" w:lineRule="auto"/>
        <w:ind w:left="851"/>
        <w:jc w:val="both"/>
        <w:rPr>
          <w:rFonts w:ascii="Arial" w:eastAsia="Calibri" w:hAnsi="Arial" w:cs="Arial"/>
          <w:lang w:val="es-MX"/>
        </w:rPr>
      </w:pPr>
    </w:p>
    <w:p w:rsidR="00DF6C75" w:rsidRPr="00117ADD" w:rsidRDefault="00DF6C75" w:rsidP="00BC6135">
      <w:pPr>
        <w:tabs>
          <w:tab w:val="left" w:pos="-709"/>
        </w:tabs>
        <w:spacing w:after="0" w:line="240" w:lineRule="auto"/>
        <w:ind w:left="851"/>
        <w:jc w:val="both"/>
        <w:rPr>
          <w:rFonts w:ascii="Arial" w:eastAsia="Calibri" w:hAnsi="Arial" w:cs="Arial"/>
          <w:lang w:val="es-MX"/>
        </w:rPr>
      </w:pPr>
      <w:r w:rsidRPr="00117ADD">
        <w:rPr>
          <w:rFonts w:ascii="Arial" w:eastAsia="Calibri" w:hAnsi="Arial" w:cs="Arial"/>
          <w:lang w:val="es-MX"/>
        </w:rPr>
        <w:t xml:space="preserve">It could not help thinking that in the future, the District of Balsapuerto is connected to the capital of the department of San Martin-Moyobamba, ancient ancestors of these people who want to reclaim route. It would be closer to the villages of the Costa and Sierra route. It is estimated that this section has</w:t>
      </w:r>
      <w:proofErr w:type="spellStart"/>
      <w:proofErr w:type="spellEnd"/>
      <w:smartTag w:uri="urn:schemas-microsoft-com:office:smarttags" w:element="metricconverter">
        <w:smartTagPr>
          <w:attr w:name="ProductID" w:val="35 kil￳metros"/>
        </w:smartTagPr>
        <w:r w:rsidRPr="00117ADD">
          <w:rPr>
            <w:rFonts w:ascii="Arial" w:eastAsia="Calibri" w:hAnsi="Arial" w:cs="Arial"/>
            <w:lang w:val="es-MX"/>
          </w:rPr>
          <w:t>35 kilometers</w:t>
        </w:r>
      </w:smartTag>
      <w:r w:rsidRPr="00117ADD">
        <w:rPr>
          <w:rFonts w:ascii="Arial" w:eastAsia="Calibri" w:hAnsi="Arial" w:cs="Arial"/>
          <w:lang w:val="es-MX"/>
        </w:rPr>
        <w:t xml:space="preserve"> of length. </w:t>
      </w:r>
    </w:p>
    <w:p w:rsidR="00DF6C75" w:rsidRPr="00117ADD" w:rsidRDefault="00DF6C75" w:rsidP="00DF6C75">
      <w:pPr>
        <w:tabs>
          <w:tab w:val="left" w:pos="-709"/>
        </w:tabs>
        <w:spacing w:after="0" w:line="240" w:lineRule="auto"/>
        <w:ind w:left="900"/>
        <w:jc w:val="both"/>
        <w:rPr>
          <w:rFonts w:ascii="Arial" w:eastAsia="Calibri" w:hAnsi="Arial" w:cs="Arial"/>
          <w:lang w:val="es-MX"/>
        </w:rPr>
      </w:pPr>
    </w:p>
    <w:p w:rsidR="00DF6C75" w:rsidRDefault="00DF6C75" w:rsidP="00E07689">
      <w:pPr>
        <w:spacing w:after="0" w:line="240" w:lineRule="auto"/>
        <w:ind w:left="851"/>
        <w:jc w:val="both"/>
        <w:rPr>
          <w:rFonts w:ascii="Arial" w:eastAsia="Times New Roman" w:hAnsi="Arial" w:cs="Arial"/>
          <w:b/>
          <w:lang w:val="es-ES" w:eastAsia="es-ES"/>
        </w:rPr>
      </w:pPr>
      <w:r w:rsidRPr="00117ADD">
        <w:rPr>
          <w:rFonts w:ascii="Arial" w:eastAsia="Calibri" w:hAnsi="Arial" w:cs="Arial"/>
          <w:lang w:val="es-MX"/>
        </w:rPr>
        <w:t xml:space="preserve">Inventory was done to cover and interconnect villages in the district and adjoining an estimated extension </w:t>
      </w:r>
      <w:smartTag w:uri="urn:schemas-microsoft-com:office:smarttags" w:element="metricconverter">
        <w:smartTagPr>
          <w:attr w:name="ProductID" w:val="307 Km"/>
        </w:smartTagPr>
        <w:r w:rsidRPr="00117ADD">
          <w:rPr>
            <w:rFonts w:ascii="Arial" w:eastAsia="Calibri" w:hAnsi="Arial" w:cs="Arial"/>
            <w:lang w:val="es-MX"/>
          </w:rPr>
          <w:t>307 Km</w:t>
        </w:r>
      </w:smartTag>
      <w:r w:rsidRPr="00117ADD">
        <w:rPr>
          <w:rFonts w:ascii="Arial" w:eastAsia="Calibri" w:hAnsi="Arial" w:cs="Arial"/>
          <w:lang w:val="es-MX"/>
        </w:rPr>
        <w:t xml:space="preserve">, As indicated in the road map Futura Red Balsapuerto District. See Table No.14</w:t>
      </w:r>
      <w:proofErr w:type="spellStart"/>
      <w:proofErr w:type="spellEnd"/>
    </w:p>
    <w:p w:rsidR="00DF6C75" w:rsidRDefault="00DF6C75" w:rsidP="00B31D9F">
      <w:pPr>
        <w:spacing w:after="0" w:line="312" w:lineRule="auto"/>
        <w:rPr>
          <w:rFonts w:ascii="Arial" w:eastAsia="Times New Roman" w:hAnsi="Arial" w:cs="Arial"/>
          <w:b/>
          <w:lang w:val="es-ES" w:eastAsia="es-ES"/>
        </w:rPr>
      </w:pPr>
    </w:p>
    <w:p w:rsidR="00DF6C75" w:rsidRPr="00117ADD" w:rsidRDefault="004223A1" w:rsidP="00E07689">
      <w:pPr>
        <w:tabs>
          <w:tab w:val="left" w:pos="-709"/>
        </w:tabs>
        <w:spacing w:after="0" w:line="240" w:lineRule="auto"/>
        <w:ind w:left="993"/>
        <w:jc w:val="center"/>
        <w:rPr>
          <w:rFonts w:ascii="Arial" w:eastAsia="Calibri" w:hAnsi="Arial" w:cs="Arial"/>
          <w:b/>
          <w:lang w:val="es-MX"/>
        </w:rPr>
      </w:pPr>
      <w:r>
        <w:rPr>
          <w:rFonts w:ascii="Arial" w:eastAsia="Calibri" w:hAnsi="Arial" w:cs="Arial"/>
          <w:b/>
          <w:lang w:val="es-MX"/>
        </w:rPr>
        <w:t>Cuadro14: Projection of the main roads</w:t>
      </w:r>
    </w:p>
    <w:tbl>
      <w:tblPr>
        <w:tblW w:w="836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134"/>
        <w:gridCol w:w="2126"/>
        <w:gridCol w:w="1134"/>
      </w:tblGrid>
      <w:tr w:rsidR="00DF6C75" w:rsidRPr="00DF6C75" w:rsidTr="00DF6C75">
        <w:trPr>
          <w:cantSplit/>
          <w:trHeight w:val="439"/>
        </w:trPr>
        <w:tc>
          <w:tcPr>
            <w:tcW w:w="3969" w:type="dxa"/>
            <w:tcBorders>
              <w:bottom w:val="nil"/>
            </w:tcBorders>
            <w:shd w:val="clear" w:color="auto" w:fill="D9D9D9" w:themeFill="background1" w:themeFillShade="D9"/>
            <w:vAlign w:val="center"/>
          </w:tcPr>
          <w:p w:rsidR="00DF6C75" w:rsidRPr="00DF6C75" w:rsidRDefault="00DF6C75" w:rsidP="00852A4C">
            <w:pPr>
              <w:spacing w:after="0" w:line="240" w:lineRule="auto"/>
              <w:jc w:val="center"/>
              <w:rPr>
                <w:rFonts w:ascii="Arial" w:eastAsia="Calibri" w:hAnsi="Arial" w:cs="Arial"/>
                <w:b/>
                <w:color w:val="000000"/>
                <w:sz w:val="20"/>
                <w:szCs w:val="20"/>
              </w:rPr>
            </w:pPr>
            <w:r w:rsidRPr="00DF6C75">
              <w:rPr>
                <w:rFonts w:ascii="Arial" w:eastAsia="Calibri" w:hAnsi="Arial" w:cs="Arial"/>
                <w:b/>
                <w:color w:val="000000"/>
                <w:sz w:val="20"/>
                <w:szCs w:val="20"/>
              </w:rPr>
              <w:t>stretches</w:t>
            </w:r>
          </w:p>
        </w:tc>
        <w:tc>
          <w:tcPr>
            <w:tcW w:w="1134" w:type="dxa"/>
            <w:tcBorders>
              <w:bottom w:val="single" w:sz="4" w:space="0" w:color="auto"/>
            </w:tcBorders>
            <w:shd w:val="clear" w:color="auto" w:fill="D9D9D9" w:themeFill="background1" w:themeFillShade="D9"/>
            <w:vAlign w:val="center"/>
          </w:tcPr>
          <w:p w:rsidR="00DF6C75" w:rsidRPr="00DF6C75" w:rsidRDefault="00DF6C75" w:rsidP="00852A4C">
            <w:pPr>
              <w:spacing w:after="0" w:line="240" w:lineRule="auto"/>
              <w:jc w:val="center"/>
              <w:rPr>
                <w:rFonts w:ascii="Arial" w:eastAsia="Calibri" w:hAnsi="Arial" w:cs="Arial"/>
                <w:b/>
                <w:color w:val="000000"/>
                <w:sz w:val="20"/>
                <w:szCs w:val="20"/>
              </w:rPr>
            </w:pPr>
            <w:r w:rsidRPr="00DF6C75">
              <w:rPr>
                <w:rFonts w:ascii="Arial" w:eastAsia="Calibri" w:hAnsi="Arial" w:cs="Arial"/>
                <w:b/>
                <w:color w:val="000000"/>
                <w:sz w:val="20"/>
                <w:szCs w:val="20"/>
              </w:rPr>
              <w:t>Length</w:t>
            </w:r>
          </w:p>
        </w:tc>
        <w:tc>
          <w:tcPr>
            <w:tcW w:w="2126" w:type="dxa"/>
            <w:tcBorders>
              <w:bottom w:val="single" w:sz="4" w:space="0" w:color="auto"/>
            </w:tcBorders>
            <w:shd w:val="clear" w:color="auto" w:fill="D9D9D9" w:themeFill="background1" w:themeFillShade="D9"/>
            <w:vAlign w:val="center"/>
          </w:tcPr>
          <w:p w:rsidR="00DF6C75" w:rsidRPr="00DF6C75" w:rsidRDefault="00DF6C75" w:rsidP="00852A4C">
            <w:pPr>
              <w:spacing w:after="0" w:line="240" w:lineRule="auto"/>
              <w:jc w:val="center"/>
              <w:rPr>
                <w:rFonts w:ascii="Arial" w:eastAsia="Calibri" w:hAnsi="Arial" w:cs="Arial"/>
                <w:b/>
                <w:color w:val="000000"/>
                <w:sz w:val="20"/>
                <w:szCs w:val="20"/>
              </w:rPr>
            </w:pPr>
            <w:r w:rsidRPr="00DF6C75">
              <w:rPr>
                <w:rFonts w:ascii="Arial" w:eastAsia="Calibri" w:hAnsi="Arial" w:cs="Arial"/>
                <w:b/>
                <w:color w:val="000000"/>
                <w:sz w:val="20"/>
                <w:szCs w:val="20"/>
              </w:rPr>
              <w:t>Type of road</w:t>
            </w:r>
          </w:p>
        </w:tc>
        <w:tc>
          <w:tcPr>
            <w:tcW w:w="1134" w:type="dxa"/>
            <w:tcBorders>
              <w:bottom w:val="single" w:sz="4" w:space="0" w:color="auto"/>
            </w:tcBorders>
            <w:shd w:val="clear" w:color="auto" w:fill="D9D9D9" w:themeFill="background1" w:themeFillShade="D9"/>
            <w:vAlign w:val="center"/>
          </w:tcPr>
          <w:p w:rsidR="00DF6C75" w:rsidRPr="00DF6C75" w:rsidRDefault="00DF6C75" w:rsidP="00852A4C">
            <w:pPr>
              <w:spacing w:after="0" w:line="240" w:lineRule="auto"/>
              <w:jc w:val="center"/>
              <w:rPr>
                <w:rFonts w:ascii="Arial" w:eastAsia="Calibri" w:hAnsi="Arial" w:cs="Arial"/>
                <w:b/>
                <w:color w:val="000000"/>
                <w:sz w:val="20"/>
                <w:szCs w:val="20"/>
              </w:rPr>
            </w:pPr>
            <w:r w:rsidRPr="00DF6C75">
              <w:rPr>
                <w:rFonts w:ascii="Arial" w:eastAsia="Calibri" w:hAnsi="Arial" w:cs="Arial"/>
                <w:b/>
                <w:color w:val="000000"/>
                <w:sz w:val="20"/>
                <w:szCs w:val="20"/>
              </w:rPr>
              <w:t>Political Sciences</w:t>
            </w:r>
          </w:p>
        </w:tc>
      </w:tr>
      <w:tr w:rsidR="00DF6C75" w:rsidRPr="00DF6C75" w:rsidTr="00521391">
        <w:trPr>
          <w:cantSplit/>
          <w:trHeight w:val="284"/>
        </w:trPr>
        <w:tc>
          <w:tcPr>
            <w:tcW w:w="3969" w:type="dxa"/>
            <w:vAlign w:val="center"/>
          </w:tcPr>
          <w:p w:rsidR="00DF6C75" w:rsidRPr="00DF6C75" w:rsidRDefault="00DF6C75" w:rsidP="00DF6C75">
            <w:pPr>
              <w:spacing w:after="0" w:line="240" w:lineRule="auto"/>
              <w:ind w:left="355" w:hanging="355"/>
              <w:rPr>
                <w:rFonts w:ascii="Arial" w:eastAsia="Calibri" w:hAnsi="Arial" w:cs="Arial"/>
                <w:sz w:val="20"/>
                <w:szCs w:val="20"/>
                <w:lang w:val="es-MX"/>
              </w:rPr>
            </w:pPr>
            <w:r>
              <w:rPr>
                <w:rFonts w:ascii="Arial" w:eastAsia="Calibri" w:hAnsi="Arial" w:cs="Arial"/>
                <w:sz w:val="20"/>
                <w:szCs w:val="20"/>
                <w:lang w:val="es-MX"/>
              </w:rPr>
              <w:t>1. Los Angeles-limit district Cahuapanas</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10 Km"/>
              </w:smartTagPr>
              <w:r w:rsidRPr="00DF6C75">
                <w:rPr>
                  <w:rFonts w:ascii="Arial" w:eastAsia="Calibri" w:hAnsi="Arial" w:cs="Arial"/>
                  <w:sz w:val="20"/>
                  <w:szCs w:val="20"/>
                  <w:lang w:val="es-MX"/>
                </w:rPr>
                <w:t>10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5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2. Los Angeles-Progress</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29 Km"/>
              </w:smartTagPr>
              <w:r w:rsidRPr="00DF6C75">
                <w:rPr>
                  <w:rFonts w:ascii="Arial" w:eastAsia="Calibri" w:hAnsi="Arial" w:cs="Arial"/>
                  <w:sz w:val="20"/>
                  <w:szCs w:val="20"/>
                  <w:lang w:val="es-MX"/>
                </w:rPr>
                <w:t>29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12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3. Progress-Balsapuerto</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41 Km"/>
              </w:smartTagPr>
              <w:r w:rsidRPr="00DF6C75">
                <w:rPr>
                  <w:rFonts w:ascii="Arial" w:eastAsia="Calibri" w:hAnsi="Arial" w:cs="Arial"/>
                  <w:sz w:val="20"/>
                  <w:szCs w:val="20"/>
                  <w:lang w:val="es-MX"/>
                </w:rPr>
                <w:t>41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14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4. Loreto-Progress</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25 Km"/>
              </w:smartTagPr>
              <w:r w:rsidRPr="00DF6C75">
                <w:rPr>
                  <w:rFonts w:ascii="Arial" w:eastAsia="Calibri" w:hAnsi="Arial" w:cs="Arial"/>
                  <w:sz w:val="20"/>
                  <w:szCs w:val="20"/>
                  <w:lang w:val="es-MX"/>
                </w:rPr>
                <w:t>25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4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5. San Antonio-Progress</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15 Km"/>
              </w:smartTagPr>
              <w:r w:rsidRPr="00DF6C75">
                <w:rPr>
                  <w:rFonts w:ascii="Arial" w:eastAsia="Calibri" w:hAnsi="Arial" w:cs="Arial"/>
                  <w:sz w:val="20"/>
                  <w:szCs w:val="20"/>
                  <w:lang w:val="es-MX"/>
                </w:rPr>
                <w:t>15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8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 xml:space="preserve">6. Balsapuerto-canoe Puerto </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6 Km"/>
              </w:smartTagPr>
              <w:r w:rsidRPr="00DF6C75">
                <w:rPr>
                  <w:rFonts w:ascii="Arial" w:eastAsia="Calibri" w:hAnsi="Arial" w:cs="Arial"/>
                  <w:sz w:val="20"/>
                  <w:szCs w:val="20"/>
                  <w:lang w:val="es-MX"/>
                </w:rPr>
                <w:t>6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4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7. Canoa Puerto-Munichis</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50 Km"/>
              </w:smartTagPr>
              <w:r w:rsidRPr="00DF6C75">
                <w:rPr>
                  <w:rFonts w:ascii="Arial" w:eastAsia="Calibri" w:hAnsi="Arial" w:cs="Arial"/>
                  <w:sz w:val="20"/>
                  <w:szCs w:val="20"/>
                  <w:lang w:val="es-MX"/>
                </w:rPr>
                <w:t>50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20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 xml:space="preserve">8. Angaiza-Naranjillo</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6 Km"/>
              </w:smartTagPr>
              <w:r w:rsidRPr="00DF6C75">
                <w:rPr>
                  <w:rFonts w:ascii="Arial" w:eastAsia="Calibri" w:hAnsi="Arial" w:cs="Arial"/>
                  <w:sz w:val="20"/>
                  <w:szCs w:val="20"/>
                  <w:lang w:val="es-MX"/>
                </w:rPr>
                <w:t>6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4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ind w:left="355" w:hanging="355"/>
              <w:rPr>
                <w:rFonts w:ascii="Arial" w:eastAsia="Calibri" w:hAnsi="Arial" w:cs="Arial"/>
                <w:sz w:val="20"/>
                <w:szCs w:val="20"/>
                <w:lang w:val="es-MX"/>
              </w:rPr>
            </w:pPr>
            <w:r w:rsidRPr="00DF6C75">
              <w:rPr>
                <w:rFonts w:ascii="Arial" w:eastAsia="Calibri" w:hAnsi="Arial" w:cs="Arial"/>
                <w:sz w:val="20"/>
                <w:szCs w:val="20"/>
                <w:lang w:val="es-MX"/>
              </w:rPr>
              <w:t xml:space="preserve">9. Balsapuerto-San Gabriel de Varadero</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35 Km"/>
              </w:smartTagPr>
              <w:r w:rsidRPr="00DF6C75">
                <w:rPr>
                  <w:rFonts w:ascii="Arial" w:eastAsia="Calibri" w:hAnsi="Arial" w:cs="Arial"/>
                  <w:sz w:val="20"/>
                  <w:szCs w:val="20"/>
                  <w:lang w:val="es-MX"/>
                </w:rPr>
                <w:t>35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12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10. Antioch-Maranatha</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16 Km"/>
              </w:smartTagPr>
              <w:r w:rsidRPr="00DF6C75">
                <w:rPr>
                  <w:rFonts w:ascii="Arial" w:eastAsia="Calibri" w:hAnsi="Arial" w:cs="Arial"/>
                  <w:sz w:val="20"/>
                  <w:szCs w:val="20"/>
                  <w:lang w:val="es-MX"/>
                </w:rPr>
                <w:t>16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4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 xml:space="preserve">11. Maranatha-Buenos Aires</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10 Km"/>
              </w:smartTagPr>
              <w:r w:rsidRPr="00DF6C75">
                <w:rPr>
                  <w:rFonts w:ascii="Arial" w:eastAsia="Calibri" w:hAnsi="Arial" w:cs="Arial"/>
                  <w:sz w:val="20"/>
                  <w:szCs w:val="20"/>
                  <w:lang w:val="es-MX"/>
                </w:rPr>
                <w:t>10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4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ind w:left="497" w:hanging="497"/>
              <w:rPr>
                <w:rFonts w:ascii="Arial" w:eastAsia="Calibri" w:hAnsi="Arial" w:cs="Arial"/>
                <w:sz w:val="20"/>
                <w:szCs w:val="20"/>
                <w:lang w:val="es-MX"/>
              </w:rPr>
            </w:pPr>
            <w:r w:rsidRPr="00DF6C75">
              <w:rPr>
                <w:rFonts w:ascii="Arial" w:eastAsia="Calibri" w:hAnsi="Arial" w:cs="Arial"/>
                <w:sz w:val="20"/>
                <w:szCs w:val="20"/>
                <w:lang w:val="es-MX"/>
              </w:rPr>
              <w:lastRenderedPageBreak/>
              <w:t xml:space="preserve">12. Maranatha-San Gabriel Varadero</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6 Km"/>
              </w:smartTagPr>
              <w:r w:rsidRPr="00DF6C75">
                <w:rPr>
                  <w:rFonts w:ascii="Arial" w:eastAsia="Calibri" w:hAnsi="Arial" w:cs="Arial"/>
                  <w:sz w:val="20"/>
                  <w:szCs w:val="20"/>
                  <w:lang w:val="es-MX"/>
                </w:rPr>
                <w:t>6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4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13. SG-Munichis Varadero</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30 km"/>
              </w:smartTagPr>
              <w:r w:rsidRPr="00DF6C75">
                <w:rPr>
                  <w:rFonts w:ascii="Arial" w:eastAsia="Calibri" w:hAnsi="Arial" w:cs="Arial"/>
                  <w:sz w:val="20"/>
                  <w:szCs w:val="20"/>
                  <w:lang w:val="es-MX"/>
                </w:rPr>
                <w:t>30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10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rPr>
                <w:rFonts w:ascii="Arial" w:eastAsia="Calibri" w:hAnsi="Arial" w:cs="Arial"/>
                <w:sz w:val="20"/>
                <w:szCs w:val="20"/>
                <w:lang w:val="es-MX"/>
              </w:rPr>
            </w:pPr>
            <w:r w:rsidRPr="00DF6C75">
              <w:rPr>
                <w:rFonts w:ascii="Arial" w:eastAsia="Calibri" w:hAnsi="Arial" w:cs="Arial"/>
                <w:sz w:val="20"/>
                <w:szCs w:val="20"/>
                <w:lang w:val="es-MX"/>
              </w:rPr>
              <w:t>14. Progress-Jeberos</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40 Km"/>
              </w:smartTagPr>
              <w:r w:rsidRPr="00DF6C75">
                <w:rPr>
                  <w:rFonts w:ascii="Arial" w:eastAsia="Calibri" w:hAnsi="Arial" w:cs="Arial"/>
                  <w:sz w:val="20"/>
                  <w:szCs w:val="20"/>
                  <w:lang w:val="es-MX"/>
                </w:rPr>
                <w:t>40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8 CC.PP</w:t>
            </w:r>
          </w:p>
        </w:tc>
      </w:tr>
      <w:tr w:rsidR="00DF6C75" w:rsidRPr="00DF6C75" w:rsidTr="00521391">
        <w:trPr>
          <w:cantSplit/>
          <w:trHeight w:val="284"/>
        </w:trPr>
        <w:tc>
          <w:tcPr>
            <w:tcW w:w="3969" w:type="dxa"/>
            <w:vAlign w:val="center"/>
          </w:tcPr>
          <w:p w:rsidR="00DF6C75" w:rsidRPr="00DF6C75" w:rsidRDefault="00DF6C75" w:rsidP="00852A4C">
            <w:pPr>
              <w:spacing w:after="0" w:line="240" w:lineRule="auto"/>
              <w:ind w:left="497" w:hanging="497"/>
              <w:rPr>
                <w:rFonts w:ascii="Arial" w:eastAsia="Calibri" w:hAnsi="Arial" w:cs="Arial"/>
                <w:sz w:val="20"/>
                <w:szCs w:val="20"/>
                <w:lang w:val="es-MX"/>
              </w:rPr>
            </w:pPr>
            <w:r w:rsidRPr="00DF6C75">
              <w:rPr>
                <w:rFonts w:ascii="Arial" w:eastAsia="Calibri" w:hAnsi="Arial" w:cs="Arial"/>
                <w:sz w:val="20"/>
                <w:szCs w:val="20"/>
                <w:lang w:val="es-MX"/>
              </w:rPr>
              <w:t xml:space="preserve">15. Palometayacu-Core-Jeberos-Progress</w:t>
            </w:r>
            <w:proofErr w:type="spellStart"/>
            <w:proofErr w:type="spellEnd"/>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smartTag w:uri="urn:schemas-microsoft-com:office:smarttags" w:element="metricconverter">
              <w:smartTagPr>
                <w:attr w:name="ProductID" w:val="6 Km"/>
              </w:smartTagPr>
              <w:r w:rsidRPr="00DF6C75">
                <w:rPr>
                  <w:rFonts w:ascii="Arial" w:eastAsia="Calibri" w:hAnsi="Arial" w:cs="Arial"/>
                  <w:sz w:val="20"/>
                  <w:szCs w:val="20"/>
                  <w:lang w:val="es-MX"/>
                </w:rPr>
                <w:t>6 Km</w:t>
              </w:r>
            </w:smartTag>
            <w:r w:rsidRPr="00DF6C75">
              <w:rPr>
                <w:rFonts w:ascii="Arial" w:eastAsia="Calibri" w:hAnsi="Arial" w:cs="Arial"/>
                <w:sz w:val="20"/>
                <w:szCs w:val="20"/>
                <w:lang w:val="es-MX"/>
              </w:rPr>
              <w:t>.</w:t>
            </w:r>
          </w:p>
        </w:tc>
        <w:tc>
          <w:tcPr>
            <w:tcW w:w="2126"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Bridlepath</w:t>
            </w:r>
          </w:p>
        </w:tc>
        <w:tc>
          <w:tcPr>
            <w:tcW w:w="1134" w:type="dxa"/>
            <w:vAlign w:val="center"/>
          </w:tcPr>
          <w:p w:rsidR="00DF6C75" w:rsidRPr="00DF6C75" w:rsidRDefault="00DF6C75" w:rsidP="00852A4C">
            <w:pPr>
              <w:spacing w:after="0" w:line="240" w:lineRule="auto"/>
              <w:jc w:val="center"/>
              <w:rPr>
                <w:rFonts w:ascii="Arial" w:eastAsia="Calibri" w:hAnsi="Arial" w:cs="Arial"/>
                <w:sz w:val="20"/>
                <w:szCs w:val="20"/>
                <w:lang w:val="es-MX"/>
              </w:rPr>
            </w:pPr>
            <w:r w:rsidRPr="00DF6C75">
              <w:rPr>
                <w:rFonts w:ascii="Arial" w:eastAsia="Calibri" w:hAnsi="Arial" w:cs="Arial"/>
                <w:sz w:val="20"/>
                <w:szCs w:val="20"/>
                <w:lang w:val="es-MX"/>
              </w:rPr>
              <w:t>4 CC.PP</w:t>
            </w:r>
          </w:p>
        </w:tc>
      </w:tr>
    </w:tbl>
    <w:p w:rsidR="00DF6C75" w:rsidRPr="00917680" w:rsidRDefault="00DF6C75" w:rsidP="00917680">
      <w:pPr>
        <w:ind w:firstLine="993"/>
        <w:rPr>
          <w:rFonts w:ascii="Arial" w:hAnsi="Arial" w:cs="Arial"/>
          <w:b/>
          <w:sz w:val="18"/>
          <w:szCs w:val="18"/>
        </w:rPr>
      </w:pPr>
      <w:r w:rsidRPr="00917680">
        <w:rPr>
          <w:rFonts w:ascii="Arial" w:hAnsi="Arial" w:cs="Arial"/>
          <w:b/>
          <w:sz w:val="18"/>
          <w:szCs w:val="18"/>
        </w:rPr>
        <w:t xml:space="preserve">Source: Concerted Development Plan 2005 - 2013 - district Balsapuerto</w:t>
      </w:r>
      <w:proofErr w:type="spellStart"/>
      <w:proofErr w:type="spellEnd"/>
    </w:p>
    <w:p w:rsidR="00DF6C75" w:rsidRDefault="00DF6C75" w:rsidP="00B31D9F">
      <w:pPr>
        <w:spacing w:after="0" w:line="312" w:lineRule="auto"/>
        <w:rPr>
          <w:rFonts w:ascii="Arial" w:eastAsia="Times New Roman" w:hAnsi="Arial" w:cs="Arial"/>
          <w:b/>
          <w:lang w:val="es-ES" w:eastAsia="es-ES"/>
        </w:rPr>
      </w:pPr>
    </w:p>
    <w:p w:rsidR="00E07689" w:rsidRPr="00E07689" w:rsidRDefault="007102FB" w:rsidP="002D55C2">
      <w:pPr>
        <w:spacing w:after="0" w:line="312" w:lineRule="auto"/>
        <w:rPr>
          <w:rStyle w:val="Ttulo2Car"/>
          <w:rFonts w:cs="Arial"/>
          <w:i w:val="0"/>
          <w:sz w:val="22"/>
          <w:szCs w:val="22"/>
        </w:rPr>
      </w:pPr>
      <w:r w:rsidRPr="000733F9">
        <w:rPr>
          <w:rFonts w:ascii="Arial" w:eastAsia="Times New Roman" w:hAnsi="Arial" w:cs="Arial"/>
          <w:b/>
          <w:lang w:val="es-ES" w:eastAsia="es-ES"/>
        </w:rPr>
        <w:t xml:space="preserve"> </w:t>
      </w:r>
      <w:bookmarkStart w:id="87" w:name="_Toc498967808"/>
      <w:r w:rsidR="00BA0807" w:rsidRPr="0068078B">
        <w:rPr>
          <w:rStyle w:val="Ttulo2Car"/>
          <w:rFonts w:cs="Arial"/>
          <w:i w:val="0"/>
          <w:sz w:val="22"/>
          <w:szCs w:val="22"/>
        </w:rPr>
        <w:t>Services</w:t>
      </w:r>
      <w:bookmarkEnd w:id="87"/>
    </w:p>
    <w:p w:rsidR="00BA0807" w:rsidRPr="00E07689" w:rsidRDefault="00BA0807" w:rsidP="00E07689">
      <w:pPr>
        <w:ind w:left="142" w:firstLine="567"/>
        <w:rPr>
          <w:rFonts w:ascii="Arial" w:hAnsi="Arial" w:cs="Arial"/>
          <w:b/>
          <w:u w:val="single"/>
        </w:rPr>
      </w:pPr>
      <w:r w:rsidRPr="00E07689">
        <w:rPr>
          <w:rFonts w:ascii="Arial" w:hAnsi="Arial" w:cs="Arial"/>
          <w:b/>
          <w:u w:val="single"/>
        </w:rPr>
        <w:t>communications</w:t>
      </w:r>
    </w:p>
    <w:p w:rsidR="00BA0807" w:rsidRPr="000733F9" w:rsidRDefault="00BA0807" w:rsidP="00E07689">
      <w:pPr>
        <w:spacing w:after="0" w:line="240" w:lineRule="auto"/>
        <w:ind w:left="709"/>
        <w:jc w:val="both"/>
        <w:rPr>
          <w:rFonts w:ascii="Arial" w:hAnsi="Arial" w:cs="Arial"/>
        </w:rPr>
      </w:pPr>
      <w:r w:rsidRPr="000733F9">
        <w:rPr>
          <w:rFonts w:ascii="Arial" w:hAnsi="Arial" w:cs="Arial"/>
        </w:rPr>
        <w:t xml:space="preserve">In the district capital only it has this phone service, public telephone booths in public places.</w:t>
      </w:r>
    </w:p>
    <w:p w:rsidR="00B26197" w:rsidRPr="000733F9" w:rsidRDefault="00B26197" w:rsidP="00644836">
      <w:pPr>
        <w:spacing w:after="0" w:line="240" w:lineRule="auto"/>
        <w:ind w:left="851" w:hanging="284"/>
        <w:jc w:val="both"/>
        <w:rPr>
          <w:rFonts w:ascii="Arial" w:hAnsi="Arial" w:cs="Arial"/>
        </w:rPr>
      </w:pPr>
    </w:p>
    <w:p w:rsidR="00BA0807" w:rsidRPr="000733F9" w:rsidRDefault="00BA0807" w:rsidP="00E07689">
      <w:pPr>
        <w:pStyle w:val="Prrafodelista"/>
        <w:spacing w:after="0" w:line="240" w:lineRule="auto"/>
        <w:ind w:left="709"/>
        <w:jc w:val="both"/>
        <w:rPr>
          <w:rFonts w:ascii="Arial" w:hAnsi="Arial" w:cs="Arial"/>
          <w:u w:val="single"/>
        </w:rPr>
      </w:pPr>
      <w:r w:rsidRPr="000733F9">
        <w:rPr>
          <w:rFonts w:ascii="Arial" w:hAnsi="Arial" w:cs="Arial"/>
          <w:u w:val="single"/>
        </w:rPr>
        <w:t>Electricity</w:t>
      </w:r>
    </w:p>
    <w:p w:rsidR="00BA0807" w:rsidRPr="000733F9" w:rsidRDefault="00BA0807" w:rsidP="00E07689">
      <w:pPr>
        <w:spacing w:after="0" w:line="240" w:lineRule="auto"/>
        <w:ind w:left="709"/>
        <w:jc w:val="both"/>
        <w:rPr>
          <w:rFonts w:ascii="Arial" w:hAnsi="Arial" w:cs="Arial"/>
          <w:b/>
        </w:rPr>
      </w:pPr>
    </w:p>
    <w:p w:rsidR="00DF6C75" w:rsidRPr="00117ADD" w:rsidRDefault="00DF6C75" w:rsidP="00E07689">
      <w:pPr>
        <w:tabs>
          <w:tab w:val="left" w:pos="-1134"/>
        </w:tabs>
        <w:spacing w:after="0" w:line="240" w:lineRule="auto"/>
        <w:ind w:left="709"/>
        <w:jc w:val="both"/>
        <w:rPr>
          <w:rFonts w:ascii="Arial" w:eastAsia="Calibri" w:hAnsi="Arial" w:cs="Arial"/>
          <w:lang w:val="es-MX"/>
        </w:rPr>
      </w:pPr>
      <w:r w:rsidRPr="00117ADD">
        <w:rPr>
          <w:rFonts w:ascii="Arial" w:eastAsia="Calibri" w:hAnsi="Arial" w:cs="Arial"/>
          <w:lang w:val="es-MX"/>
        </w:rPr>
        <w:t xml:space="preserve">The consumption of electricity in the district is almost nil, only reaches two population centers: Balsapuerto and San Gabriel de Varadero, equivalent to cover only 6% of the needs of the population. Eighty additional population centers, representing 94% of the population, do not have this service, or any other energy source.</w:t>
      </w:r>
      <w:proofErr w:type="spellStart"/>
      <w:proofErr w:type="spellEnd"/>
    </w:p>
    <w:p w:rsidR="00DF6C75" w:rsidRPr="00117ADD" w:rsidRDefault="00DF6C75" w:rsidP="00E07689">
      <w:pPr>
        <w:tabs>
          <w:tab w:val="left" w:pos="-1134"/>
        </w:tabs>
        <w:spacing w:after="0" w:line="240" w:lineRule="auto"/>
        <w:ind w:left="709"/>
        <w:jc w:val="both"/>
        <w:rPr>
          <w:rFonts w:ascii="Arial" w:eastAsia="Calibri" w:hAnsi="Arial" w:cs="Arial"/>
          <w:lang w:val="es-MX"/>
        </w:rPr>
      </w:pPr>
    </w:p>
    <w:p w:rsidR="00DF6C75" w:rsidRPr="00117ADD" w:rsidRDefault="00DF6C75" w:rsidP="00E07689">
      <w:pPr>
        <w:tabs>
          <w:tab w:val="left" w:pos="-1134"/>
        </w:tabs>
        <w:spacing w:after="0" w:line="240" w:lineRule="auto"/>
        <w:ind w:left="709"/>
        <w:jc w:val="both"/>
        <w:rPr>
          <w:rFonts w:ascii="Arial" w:eastAsia="Calibri" w:hAnsi="Arial" w:cs="Arial"/>
          <w:lang w:val="es-MX"/>
        </w:rPr>
      </w:pPr>
      <w:r w:rsidRPr="00117ADD">
        <w:rPr>
          <w:rFonts w:ascii="Arial" w:eastAsia="Calibri" w:hAnsi="Arial" w:cs="Arial"/>
          <w:lang w:val="es-MX"/>
        </w:rPr>
        <w:t>The extreme poverty of these people does not allow for primary power grids facilities because they lack financial resources for the maintenance and sustainability of these services.</w:t>
      </w:r>
    </w:p>
    <w:p w:rsidR="00DF6C75" w:rsidRPr="00117ADD" w:rsidRDefault="00DF6C75" w:rsidP="00E07689">
      <w:pPr>
        <w:tabs>
          <w:tab w:val="left" w:pos="-1134"/>
        </w:tabs>
        <w:spacing w:after="0" w:line="240" w:lineRule="auto"/>
        <w:ind w:left="709"/>
        <w:jc w:val="both"/>
        <w:rPr>
          <w:rFonts w:ascii="Arial" w:eastAsia="Calibri" w:hAnsi="Arial" w:cs="Arial"/>
          <w:lang w:val="es-MX"/>
        </w:rPr>
      </w:pPr>
    </w:p>
    <w:p w:rsidR="00146534" w:rsidRPr="000733F9" w:rsidRDefault="00DF6C75" w:rsidP="00E07689">
      <w:pPr>
        <w:spacing w:after="0" w:line="240" w:lineRule="auto"/>
        <w:ind w:left="709"/>
        <w:jc w:val="both"/>
        <w:rPr>
          <w:rFonts w:ascii="Arial" w:eastAsia="Times New Roman" w:hAnsi="Arial" w:cs="Arial"/>
          <w:lang w:val="es-ES" w:eastAsia="es-ES"/>
        </w:rPr>
      </w:pPr>
      <w:r w:rsidRPr="00117ADD">
        <w:rPr>
          <w:rFonts w:ascii="Arial" w:eastAsia="Calibri" w:hAnsi="Arial" w:cs="Arial"/>
          <w:lang w:val="es-MX"/>
        </w:rPr>
        <w:t>Lacking resources as recommended to equip these villages electricity must be by solar panel system or in the future take advantage of waterfalls or cataracts that exist in the headwaters of the major rivers to build mini hydropower plants</w:t>
      </w:r>
      <w:r w:rsidR="00146534" w:rsidRPr="000733F9">
        <w:rPr>
          <w:rFonts w:ascii="Arial" w:eastAsia="Times New Roman" w:hAnsi="Arial" w:cs="Arial"/>
          <w:lang w:val="es-ES" w:eastAsia="es-ES"/>
        </w:rPr>
        <w:t xml:space="preserve">. </w:t>
      </w:r>
    </w:p>
    <w:p w:rsidR="00146534" w:rsidRPr="000733F9" w:rsidRDefault="00146534" w:rsidP="00146534">
      <w:pPr>
        <w:spacing w:after="0" w:line="312" w:lineRule="auto"/>
        <w:ind w:left="708"/>
        <w:jc w:val="both"/>
        <w:rPr>
          <w:rFonts w:ascii="Arial" w:eastAsia="Times New Roman" w:hAnsi="Arial" w:cs="Arial"/>
          <w:lang w:val="es-ES" w:eastAsia="es-ES"/>
        </w:rPr>
      </w:pPr>
    </w:p>
    <w:p w:rsidR="00BA0807" w:rsidRPr="0068078B" w:rsidRDefault="00C10989" w:rsidP="00C10989">
      <w:pPr>
        <w:pStyle w:val="Ttulo3"/>
        <w:ind w:left="709" w:hanging="567"/>
        <w:rPr>
          <w:rStyle w:val="Ttulo2Car"/>
          <w:rFonts w:cs="Arial"/>
          <w:i w:val="0"/>
          <w:sz w:val="22"/>
          <w:szCs w:val="22"/>
        </w:rPr>
      </w:pPr>
      <w:r>
        <w:rPr>
          <w:rStyle w:val="Ttulo2Car"/>
          <w:rFonts w:cs="Arial"/>
          <w:i w:val="0"/>
          <w:sz w:val="22"/>
          <w:szCs w:val="22"/>
        </w:rPr>
        <w:t xml:space="preserve"> Commerce</w:t>
      </w:r>
      <w:bookmarkStart w:id="88" w:name="_Toc498967809"/>
      <w:bookmarkEnd w:id="88"/>
    </w:p>
    <w:p w:rsidR="00DF6C75" w:rsidRPr="00117ADD" w:rsidRDefault="00DF6C75" w:rsidP="00C10989">
      <w:pPr>
        <w:spacing w:after="0" w:line="240" w:lineRule="auto"/>
        <w:ind w:left="709"/>
        <w:rPr>
          <w:rFonts w:ascii="Arial" w:eastAsia="Calibri" w:hAnsi="Arial" w:cs="Arial"/>
          <w:lang w:val="es-MX"/>
        </w:rPr>
      </w:pPr>
      <w:r w:rsidRPr="00117ADD">
        <w:rPr>
          <w:rFonts w:ascii="Arial" w:eastAsia="Calibri" w:hAnsi="Arial" w:cs="Arial"/>
          <w:lang w:val="es-MX"/>
        </w:rPr>
        <w:t xml:space="preserve">Trade is relatively low, but has great expectations if the Yurimaguas-Balsapuerto and Moyobamba-Balsapuerto road is built.</w:t>
      </w:r>
      <w:proofErr w:type="spellStart"/>
      <w:proofErr w:type="spellEnd"/>
      <w:proofErr w:type="spellStart"/>
      <w:proofErr w:type="spellEnd"/>
    </w:p>
    <w:p w:rsidR="00146534" w:rsidRPr="000733F9" w:rsidRDefault="00146534" w:rsidP="00644836">
      <w:pPr>
        <w:spacing w:after="0" w:line="312" w:lineRule="auto"/>
        <w:ind w:left="567"/>
        <w:jc w:val="both"/>
        <w:rPr>
          <w:rFonts w:ascii="Arial" w:hAnsi="Arial" w:cs="Arial"/>
          <w:lang w:val="es-MX"/>
        </w:rPr>
      </w:pPr>
      <w:r w:rsidRPr="000733F9">
        <w:rPr>
          <w:rFonts w:ascii="Arial" w:hAnsi="Arial" w:cs="Arial"/>
          <w:lang w:val="es-MX"/>
        </w:rPr>
        <w:t xml:space="preserve">. </w:t>
      </w:r>
    </w:p>
    <w:p w:rsidR="00BA0807" w:rsidRPr="0068078B" w:rsidRDefault="00BA0807" w:rsidP="00C10989">
      <w:pPr>
        <w:pStyle w:val="Ttulo3"/>
        <w:ind w:hanging="862"/>
        <w:rPr>
          <w:rStyle w:val="Ttulo2Car"/>
          <w:rFonts w:cs="Arial"/>
          <w:i w:val="0"/>
          <w:sz w:val="22"/>
          <w:szCs w:val="22"/>
        </w:rPr>
      </w:pPr>
      <w:bookmarkStart w:id="89" w:name="_Toc498967810"/>
      <w:r w:rsidRPr="0068078B">
        <w:rPr>
          <w:rStyle w:val="Ttulo2Car"/>
          <w:rFonts w:cs="Arial"/>
          <w:i w:val="0"/>
          <w:sz w:val="22"/>
          <w:szCs w:val="22"/>
        </w:rPr>
        <w:t>Natural resources</w:t>
      </w:r>
      <w:bookmarkEnd w:id="89"/>
    </w:p>
    <w:p w:rsidR="00644836" w:rsidRDefault="00644836" w:rsidP="0070233E">
      <w:pPr>
        <w:ind w:firstLine="993"/>
        <w:rPr>
          <w:rFonts w:ascii="Arial" w:hAnsi="Arial" w:cs="Arial"/>
          <w:b/>
          <w:lang w:val="es-MX"/>
        </w:rPr>
      </w:pPr>
    </w:p>
    <w:p w:rsidR="00BA0807" w:rsidRPr="0070233E" w:rsidRDefault="00BA0807" w:rsidP="00644836">
      <w:pPr>
        <w:ind w:firstLine="709"/>
        <w:rPr>
          <w:rFonts w:ascii="Arial" w:hAnsi="Arial" w:cs="Arial"/>
          <w:b/>
          <w:lang w:val="es-MX"/>
        </w:rPr>
      </w:pPr>
      <w:r w:rsidRPr="0070233E">
        <w:rPr>
          <w:rFonts w:ascii="Arial" w:hAnsi="Arial" w:cs="Arial"/>
          <w:b/>
          <w:lang w:val="es-MX"/>
        </w:rPr>
        <w:t>Flora</w:t>
      </w:r>
    </w:p>
    <w:p w:rsidR="00DF6C75" w:rsidRPr="00917680" w:rsidRDefault="00DF6C75" w:rsidP="00C10989">
      <w:pPr>
        <w:spacing w:line="240" w:lineRule="auto"/>
        <w:ind w:left="709"/>
        <w:jc w:val="both"/>
        <w:rPr>
          <w:rFonts w:ascii="Arial" w:hAnsi="Arial" w:cs="Arial"/>
        </w:rPr>
      </w:pPr>
      <w:r w:rsidRPr="00917680">
        <w:rPr>
          <w:rFonts w:ascii="Arial" w:hAnsi="Arial" w:cs="Arial"/>
          <w:lang w:val="es-MX"/>
        </w:rPr>
        <w:t>Are all species of plants found in the district that concerning timber trees, wild fruit and medicinal plants. Tables 15, 16 and 17</w:t>
      </w:r>
    </w:p>
    <w:p w:rsidR="00F67F17" w:rsidRPr="009E137E" w:rsidRDefault="00F67F17" w:rsidP="00C10989">
      <w:pPr>
        <w:spacing w:after="0" w:line="240" w:lineRule="auto"/>
        <w:ind w:left="567"/>
        <w:jc w:val="center"/>
        <w:rPr>
          <w:rFonts w:ascii="Arial" w:hAnsi="Arial" w:cs="Arial"/>
          <w:b/>
          <w:lang w:val="es-MX"/>
        </w:rPr>
      </w:pPr>
      <w:r w:rsidRPr="000733F9">
        <w:rPr>
          <w:rFonts w:ascii="Arial" w:hAnsi="Arial" w:cs="Arial"/>
          <w:lang w:val="es-MX"/>
        </w:rPr>
        <w:t xml:space="preserve">. Table No. 15: Timber species</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261"/>
      </w:tblGrid>
      <w:tr w:rsidR="00F67F17" w:rsidRPr="004544BE" w:rsidTr="00950DDF">
        <w:trPr>
          <w:trHeight w:val="333"/>
          <w:jc w:val="center"/>
        </w:trPr>
        <w:tc>
          <w:tcPr>
            <w:tcW w:w="2830" w:type="dxa"/>
            <w:shd w:val="clear" w:color="auto" w:fill="D9D9D9" w:themeFill="background1" w:themeFillShade="D9"/>
            <w:vAlign w:val="center"/>
          </w:tcPr>
          <w:p w:rsidR="00F67F17" w:rsidRPr="004544BE" w:rsidRDefault="00F67F17" w:rsidP="00F67F17">
            <w:pPr>
              <w:spacing w:before="120" w:after="120" w:line="240" w:lineRule="auto"/>
              <w:jc w:val="center"/>
              <w:rPr>
                <w:rFonts w:ascii="Arial" w:eastAsia="Times New Roman" w:hAnsi="Arial" w:cs="Arial"/>
                <w:b/>
                <w:sz w:val="20"/>
                <w:szCs w:val="20"/>
                <w:lang w:eastAsia="es-MX"/>
              </w:rPr>
            </w:pPr>
            <w:r w:rsidRPr="004544BE">
              <w:rPr>
                <w:rFonts w:ascii="Arial" w:eastAsia="Times New Roman" w:hAnsi="Arial" w:cs="Arial"/>
                <w:b/>
                <w:sz w:val="20"/>
                <w:szCs w:val="20"/>
                <w:lang w:eastAsia="es-MX"/>
              </w:rPr>
              <w:t>COMMON NAME</w:t>
            </w:r>
          </w:p>
        </w:tc>
        <w:tc>
          <w:tcPr>
            <w:tcW w:w="3261" w:type="dxa"/>
            <w:shd w:val="clear" w:color="auto" w:fill="D9D9D9" w:themeFill="background1" w:themeFillShade="D9"/>
            <w:vAlign w:val="center"/>
          </w:tcPr>
          <w:p w:rsidR="00F67F17" w:rsidRPr="004544BE" w:rsidRDefault="00F67F17" w:rsidP="00F67F17">
            <w:pPr>
              <w:spacing w:before="120" w:after="120" w:line="240" w:lineRule="auto"/>
              <w:jc w:val="center"/>
              <w:rPr>
                <w:rFonts w:ascii="Arial" w:eastAsia="Times New Roman" w:hAnsi="Arial" w:cs="Arial"/>
                <w:b/>
                <w:sz w:val="20"/>
                <w:szCs w:val="20"/>
                <w:lang w:eastAsia="es-MX"/>
              </w:rPr>
            </w:pPr>
            <w:r w:rsidRPr="004544BE">
              <w:rPr>
                <w:rFonts w:ascii="Arial" w:eastAsia="Times New Roman" w:hAnsi="Arial" w:cs="Arial"/>
                <w:b/>
                <w:sz w:val="20"/>
                <w:szCs w:val="20"/>
                <w:lang w:eastAsia="es-MX"/>
              </w:rPr>
              <w:t>SCIENTIFIC NAME</w:t>
            </w:r>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amasisa</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Erytrina ulei</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amasisa Colorada</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Erytrina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Anacaspi</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Cynometra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Mahogany</w:t>
            </w:r>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Swietenia macrophylla</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val="es-ES_tradnl" w:eastAsia="es-MX"/>
              </w:rPr>
              <w:lastRenderedPageBreak/>
              <w:t>Capirona</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val="es-ES_tradnl" w:eastAsia="es-MX"/>
              </w:rPr>
              <w:t>Calycophillum spruceanum</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Capirona high</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Loretoa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Capinari</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rudgea cephalante</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carahuasca</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Guatyeria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Catamia</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r w:rsidRPr="004544BE">
              <w:rPr>
                <w:rFonts w:ascii="Arial" w:eastAsia="Times New Roman" w:hAnsi="Arial" w:cs="Arial"/>
                <w:sz w:val="20"/>
                <w:szCs w:val="20"/>
                <w:u w:val="single"/>
                <w:lang w:eastAsia="es-MX"/>
              </w:rPr>
              <w:t xml:space="preserve">Hura crepitans</w:t>
            </w:r>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Caupurí</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Cryanthera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Cedar</w:t>
            </w:r>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Cedrela odorata</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cetico</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Cecropia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Cunola</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r w:rsidRPr="004544BE">
              <w:rPr>
                <w:rFonts w:ascii="Arial" w:eastAsia="Times New Roman" w:hAnsi="Arial" w:cs="Arial"/>
                <w:sz w:val="20"/>
                <w:szCs w:val="20"/>
                <w:u w:val="single"/>
                <w:lang w:eastAsia="es-MX"/>
              </w:rPr>
              <w:t xml:space="preserve">Virola sp.</w:t>
            </w:r>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Espintana</w:t>
            </w:r>
            <w:proofErr w:type="spellEnd"/>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Anaxagorca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Estoraque</w:t>
            </w:r>
          </w:p>
        </w:tc>
        <w:tc>
          <w:tcPr>
            <w:tcW w:w="3261" w:type="dxa"/>
            <w:vAlign w:val="center"/>
          </w:tcPr>
          <w:p w:rsidR="00F67F17" w:rsidRPr="004544BE" w:rsidRDefault="00F67F17" w:rsidP="009E137E">
            <w:pPr>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Myroxillon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Huayruro</w:t>
            </w:r>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b/>
                <w:sz w:val="20"/>
                <w:szCs w:val="20"/>
                <w:u w:val="single"/>
                <w:lang w:eastAsia="es-MX"/>
              </w:rPr>
            </w:pPr>
            <w:proofErr w:type="spellStart"/>
            <w:r w:rsidRPr="004544BE">
              <w:rPr>
                <w:rFonts w:ascii="Arial" w:eastAsia="Times New Roman" w:hAnsi="Arial" w:cs="Arial"/>
                <w:sz w:val="20"/>
                <w:szCs w:val="20"/>
                <w:u w:val="single"/>
                <w:lang w:eastAsia="es-MX"/>
              </w:rPr>
              <w:t>Batasia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eastAsia="es-MX"/>
              </w:rPr>
              <w:t>ishpingo</w:t>
            </w:r>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Amburana caerensis</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r w:rsidRPr="004544BE">
              <w:rPr>
                <w:rFonts w:ascii="Arial" w:eastAsia="Times New Roman" w:hAnsi="Arial" w:cs="Arial"/>
                <w:sz w:val="20"/>
                <w:szCs w:val="20"/>
                <w:lang w:eastAsia="es-MX"/>
              </w:rPr>
              <w:t xml:space="preserve">lizard Caspi</w:t>
            </w:r>
            <w:proofErr w:type="spellStart"/>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Calophyllum brasiliensis</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r w:rsidRPr="004544BE">
              <w:rPr>
                <w:rFonts w:ascii="Arial" w:eastAsia="Times New Roman" w:hAnsi="Arial" w:cs="Arial"/>
                <w:sz w:val="20"/>
                <w:szCs w:val="20"/>
                <w:lang w:eastAsia="es-MX"/>
              </w:rPr>
              <w:t xml:space="preserve">lizard Moena</w:t>
            </w:r>
            <w:proofErr w:type="spellStart"/>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Sacogeottis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eastAsia="es-MX"/>
              </w:rPr>
              <w:t>Lupuna</w:t>
            </w:r>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Chorisia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r w:rsidRPr="004544BE">
              <w:rPr>
                <w:rFonts w:ascii="Arial" w:eastAsia="Times New Roman" w:hAnsi="Arial" w:cs="Arial"/>
                <w:sz w:val="20"/>
                <w:szCs w:val="20"/>
                <w:lang w:eastAsia="es-MX"/>
              </w:rPr>
              <w:t>Maruja</w:t>
            </w:r>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simarouba Ameara</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eastAsia="es-MX"/>
              </w:rPr>
              <w:t>Yellow Mocua</w:t>
            </w:r>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Amazon aniba</w:t>
            </w:r>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eastAsia="es-MX"/>
              </w:rPr>
              <w:t>pashaco</w:t>
            </w:r>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Schizolobium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eastAsia="es-MX"/>
              </w:rPr>
              <w:t>Pucaquiro</w:t>
            </w:r>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Sickingea tinetoria</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eastAsia="es-MX"/>
              </w:rPr>
              <w:t>Quillobordon</w:t>
            </w:r>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Aspidospernia vorgesii</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r w:rsidRPr="004544BE">
              <w:rPr>
                <w:rFonts w:ascii="Arial" w:eastAsia="Times New Roman" w:hAnsi="Arial" w:cs="Arial"/>
                <w:sz w:val="20"/>
                <w:szCs w:val="20"/>
                <w:lang w:eastAsia="es-MX"/>
              </w:rPr>
              <w:t>quinilla</w:t>
            </w:r>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Manilkara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eastAsia="es-MX"/>
              </w:rPr>
              <w:t>renaco</w:t>
            </w:r>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Picus sp</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eastAsia="es-MX"/>
              </w:rPr>
              <w:t>Requia</w:t>
            </w:r>
            <w:proofErr w:type="spellEnd"/>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r w:rsidRPr="004544BE">
              <w:rPr>
                <w:rFonts w:ascii="Arial" w:eastAsia="Times New Roman" w:hAnsi="Arial" w:cs="Arial"/>
                <w:sz w:val="20"/>
                <w:szCs w:val="20"/>
                <w:u w:val="single"/>
                <w:lang w:eastAsia="es-MX"/>
              </w:rPr>
              <w:t xml:space="preserve">Guarea trichiliondis</w:t>
            </w:r>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r w:rsidRPr="004544BE">
              <w:rPr>
                <w:rFonts w:ascii="Arial" w:eastAsia="Times New Roman" w:hAnsi="Arial" w:cs="Arial"/>
                <w:sz w:val="20"/>
                <w:szCs w:val="20"/>
                <w:lang w:eastAsia="es-MX"/>
              </w:rPr>
              <w:t>Topa</w:t>
            </w:r>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Ochronia lagopus</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r w:rsidRPr="004544BE">
              <w:rPr>
                <w:rFonts w:ascii="Arial" w:eastAsia="Times New Roman" w:hAnsi="Arial" w:cs="Arial"/>
                <w:sz w:val="20"/>
                <w:szCs w:val="20"/>
                <w:lang w:eastAsia="es-MX"/>
              </w:rPr>
              <w:t>Screw</w:t>
            </w:r>
          </w:p>
        </w:tc>
        <w:tc>
          <w:tcPr>
            <w:tcW w:w="3261" w:type="dxa"/>
            <w:vAlign w:val="center"/>
          </w:tcPr>
          <w:p w:rsidR="00F67F17" w:rsidRPr="004544BE" w:rsidRDefault="00F67F17" w:rsidP="009E137E">
            <w:pPr>
              <w:tabs>
                <w:tab w:val="center" w:pos="2124"/>
              </w:tabs>
              <w:spacing w:after="0" w:line="240" w:lineRule="auto"/>
              <w:jc w:val="center"/>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eastAsia="es-MX"/>
              </w:rPr>
              <w:t>Cedrelinga catenaeformis</w:t>
            </w:r>
            <w:proofErr w:type="spellEnd"/>
            <w:proofErr w:type="spellStart"/>
            <w:proofErr w:type="spellEnd"/>
          </w:p>
        </w:tc>
      </w:tr>
      <w:tr w:rsidR="00F67F17" w:rsidRPr="004544BE" w:rsidTr="00521391">
        <w:trPr>
          <w:trHeight w:val="284"/>
          <w:jc w:val="center"/>
        </w:trPr>
        <w:tc>
          <w:tcPr>
            <w:tcW w:w="2830" w:type="dxa"/>
            <w:vAlign w:val="center"/>
          </w:tcPr>
          <w:p w:rsidR="00F67F17" w:rsidRPr="004544BE" w:rsidRDefault="00F67F17" w:rsidP="009E137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val="es-ES" w:eastAsia="es-MX"/>
              </w:rPr>
              <w:t>Ismamoena</w:t>
            </w:r>
            <w:proofErr w:type="spellEnd"/>
          </w:p>
        </w:tc>
        <w:tc>
          <w:tcPr>
            <w:tcW w:w="3261" w:type="dxa"/>
            <w:vAlign w:val="center"/>
          </w:tcPr>
          <w:p w:rsidR="00F67F17" w:rsidRPr="004544BE" w:rsidRDefault="00F67F17" w:rsidP="00F67F17">
            <w:pPr>
              <w:tabs>
                <w:tab w:val="center" w:pos="2124"/>
              </w:tabs>
              <w:spacing w:after="0" w:line="240" w:lineRule="auto"/>
              <w:rPr>
                <w:rFonts w:ascii="Arial" w:eastAsia="Times New Roman" w:hAnsi="Arial" w:cs="Arial"/>
                <w:sz w:val="20"/>
                <w:szCs w:val="20"/>
                <w:u w:val="single"/>
                <w:lang w:eastAsia="es-MX"/>
              </w:rPr>
            </w:pPr>
            <w:proofErr w:type="spellStart"/>
            <w:r w:rsidRPr="004544BE">
              <w:rPr>
                <w:rFonts w:ascii="Arial" w:eastAsia="Times New Roman" w:hAnsi="Arial" w:cs="Arial"/>
                <w:sz w:val="20"/>
                <w:szCs w:val="20"/>
                <w:u w:val="single"/>
                <w:lang w:val="es-ES" w:eastAsia="es-MX"/>
              </w:rPr>
              <w:t>Endlichria williansii</w:t>
            </w:r>
            <w:proofErr w:type="spellEnd"/>
            <w:proofErr w:type="spellStart"/>
            <w:proofErr w:type="spellEnd"/>
          </w:p>
        </w:tc>
      </w:tr>
    </w:tbl>
    <w:p w:rsidR="00DF6C75" w:rsidRPr="00917680" w:rsidRDefault="00DF6C75" w:rsidP="00917680">
      <w:pPr>
        <w:ind w:firstLine="1276"/>
        <w:rPr>
          <w:rFonts w:ascii="Arial" w:hAnsi="Arial" w:cs="Arial"/>
          <w:b/>
          <w:sz w:val="18"/>
          <w:szCs w:val="18"/>
        </w:rPr>
      </w:pPr>
      <w:r w:rsidRPr="00917680">
        <w:rPr>
          <w:rFonts w:ascii="Arial" w:hAnsi="Arial" w:cs="Arial"/>
          <w:b/>
          <w:sz w:val="18"/>
          <w:szCs w:val="18"/>
        </w:rPr>
        <w:t xml:space="preserve">Source: Concerted Development Plan 2005 - 2013 Balsapuerto</w:t>
      </w:r>
      <w:proofErr w:type="spellStart"/>
      <w:proofErr w:type="spellEnd"/>
    </w:p>
    <w:p w:rsidR="00ED24F3" w:rsidRPr="000733F9" w:rsidRDefault="008060FB" w:rsidP="002D55C2">
      <w:pPr>
        <w:ind w:firstLine="1418"/>
        <w:rPr>
          <w:rFonts w:ascii="Arial" w:hAnsi="Arial" w:cs="Arial"/>
          <w:b/>
          <w:lang w:val="es-ES_tradnl"/>
        </w:rPr>
      </w:pPr>
      <w:r w:rsidRPr="000733F9">
        <w:rPr>
          <w:rFonts w:ascii="Arial" w:hAnsi="Arial" w:cs="Arial"/>
          <w:lang w:val="es-MX"/>
        </w:rPr>
        <w:t>.</w:t>
      </w:r>
    </w:p>
    <w:p w:rsidR="00BA0807" w:rsidRPr="000B6DA3" w:rsidRDefault="00E4210A" w:rsidP="000B6DA3">
      <w:pPr>
        <w:spacing w:after="0" w:line="240" w:lineRule="auto"/>
        <w:ind w:right="993" w:firstLine="993"/>
        <w:jc w:val="center"/>
        <w:rPr>
          <w:rFonts w:ascii="Arial" w:hAnsi="Arial" w:cs="Arial"/>
          <w:b/>
          <w:lang w:val="es-ES_tradnl"/>
        </w:rPr>
      </w:pPr>
      <w:r w:rsidRPr="000B6DA3">
        <w:rPr>
          <w:rFonts w:ascii="Arial" w:hAnsi="Arial" w:cs="Arial"/>
          <w:b/>
          <w:lang w:val="es-ES_tradnl"/>
        </w:rPr>
        <w:t xml:space="preserve">Table No. 16 Wild Fruits</w:t>
      </w:r>
    </w:p>
    <w:tbl>
      <w:tblPr>
        <w:tblStyle w:val="Tablaconcuadrcula"/>
        <w:tblW w:w="6091" w:type="dxa"/>
        <w:jc w:val="center"/>
        <w:tblLook w:val="01E0" w:firstRow="1" w:lastRow="1" w:firstColumn="1" w:lastColumn="1" w:noHBand="0" w:noVBand="0"/>
      </w:tblPr>
      <w:tblGrid>
        <w:gridCol w:w="3256"/>
        <w:gridCol w:w="2835"/>
      </w:tblGrid>
      <w:tr w:rsidR="00BA0807" w:rsidRPr="000B6DA3" w:rsidTr="00950DDF">
        <w:trPr>
          <w:trHeight w:val="399"/>
          <w:jc w:val="center"/>
        </w:trPr>
        <w:tc>
          <w:tcPr>
            <w:tcW w:w="3256" w:type="dxa"/>
            <w:shd w:val="clear" w:color="auto" w:fill="D9D9D9" w:themeFill="background1" w:themeFillShade="D9"/>
            <w:vAlign w:val="center"/>
          </w:tcPr>
          <w:p w:rsidR="00BA0807" w:rsidRPr="000B6DA3" w:rsidRDefault="00B26197" w:rsidP="00B26197">
            <w:pPr>
              <w:jc w:val="center"/>
              <w:rPr>
                <w:rFonts w:ascii="Arial" w:hAnsi="Arial" w:cs="Arial"/>
                <w:b/>
              </w:rPr>
            </w:pPr>
            <w:r w:rsidRPr="000B6DA3">
              <w:rPr>
                <w:rFonts w:ascii="Arial" w:hAnsi="Arial" w:cs="Arial"/>
                <w:b/>
              </w:rPr>
              <w:t>Common name</w:t>
            </w:r>
          </w:p>
        </w:tc>
        <w:tc>
          <w:tcPr>
            <w:tcW w:w="2835" w:type="dxa"/>
            <w:shd w:val="clear" w:color="auto" w:fill="D9D9D9" w:themeFill="background1" w:themeFillShade="D9"/>
            <w:vAlign w:val="center"/>
          </w:tcPr>
          <w:p w:rsidR="00BA0807" w:rsidRPr="000B6DA3" w:rsidRDefault="00B26197" w:rsidP="00B26197">
            <w:pPr>
              <w:jc w:val="center"/>
              <w:rPr>
                <w:rFonts w:ascii="Arial" w:hAnsi="Arial" w:cs="Arial"/>
                <w:b/>
              </w:rPr>
            </w:pPr>
            <w:r w:rsidRPr="000B6DA3">
              <w:rPr>
                <w:rFonts w:ascii="Arial" w:hAnsi="Arial" w:cs="Arial"/>
                <w:b/>
              </w:rPr>
              <w:t>Scientific name</w:t>
            </w:r>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r w:rsidRPr="000B6DA3">
              <w:rPr>
                <w:rFonts w:ascii="Arial" w:hAnsi="Arial" w:cs="Arial"/>
              </w:rPr>
              <w:t>Anona</w:t>
            </w:r>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Dugutia spixiana</w:t>
            </w:r>
            <w:proofErr w:type="spellEnd"/>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r w:rsidRPr="000B6DA3">
              <w:rPr>
                <w:rFonts w:ascii="Arial" w:hAnsi="Arial" w:cs="Arial"/>
              </w:rPr>
              <w:t>Cocoa</w:t>
            </w:r>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Theobronea cocoa</w:t>
            </w:r>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r w:rsidRPr="000B6DA3">
              <w:rPr>
                <w:rFonts w:ascii="Arial" w:hAnsi="Arial" w:cs="Arial"/>
              </w:rPr>
              <w:t>Caimito</w:t>
            </w:r>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Pouteria sp.</w:t>
            </w:r>
            <w:proofErr w:type="spellEnd"/>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Camu camu</w:t>
            </w:r>
            <w:proofErr w:type="spellEnd"/>
            <w:proofErr w:type="spellStart"/>
            <w:proofErr w:type="spellEnd"/>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Nycioria paraensis</w:t>
            </w:r>
            <w:proofErr w:type="spellEnd"/>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r w:rsidRPr="000B6DA3">
              <w:rPr>
                <w:rFonts w:ascii="Arial" w:hAnsi="Arial" w:cs="Arial"/>
              </w:rPr>
              <w:t>Guaba</w:t>
            </w:r>
          </w:p>
        </w:tc>
        <w:tc>
          <w:tcPr>
            <w:tcW w:w="2835" w:type="dxa"/>
            <w:vAlign w:val="center"/>
          </w:tcPr>
          <w:p w:rsidR="00BA0807" w:rsidRPr="000B6DA3" w:rsidRDefault="00BA0807" w:rsidP="000B6DA3">
            <w:pPr>
              <w:jc w:val="center"/>
              <w:rPr>
                <w:rFonts w:ascii="Arial" w:hAnsi="Arial" w:cs="Arial"/>
                <w:b/>
              </w:rPr>
            </w:pPr>
            <w:r w:rsidRPr="000B6DA3">
              <w:rPr>
                <w:rFonts w:ascii="Arial" w:hAnsi="Arial" w:cs="Arial"/>
              </w:rPr>
              <w:t xml:space="preserve">Inga edulis</w:t>
            </w:r>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lucuma</w:t>
            </w:r>
            <w:proofErr w:type="spellEnd"/>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Lucuma sp.</w:t>
            </w:r>
            <w:proofErr w:type="spellEnd"/>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Macambillo</w:t>
            </w:r>
            <w:proofErr w:type="spellEnd"/>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Theobroma quinquenervia</w:t>
            </w:r>
            <w:proofErr w:type="spellEnd"/>
          </w:p>
        </w:tc>
      </w:tr>
      <w:tr w:rsidR="00BA0807" w:rsidRPr="000B6DA3" w:rsidTr="00521391">
        <w:trPr>
          <w:trHeight w:val="284"/>
          <w:jc w:val="center"/>
        </w:trPr>
        <w:tc>
          <w:tcPr>
            <w:tcW w:w="3256" w:type="dxa"/>
            <w:vAlign w:val="center"/>
          </w:tcPr>
          <w:p w:rsidR="00BA0807" w:rsidRPr="000B6DA3" w:rsidRDefault="00BA0807" w:rsidP="000B6DA3">
            <w:pPr>
              <w:tabs>
                <w:tab w:val="left" w:pos="2920"/>
              </w:tabs>
              <w:jc w:val="center"/>
              <w:rPr>
                <w:rFonts w:ascii="Arial" w:hAnsi="Arial" w:cs="Arial"/>
                <w:b/>
              </w:rPr>
            </w:pPr>
            <w:proofErr w:type="spellStart"/>
            <w:r w:rsidRPr="000B6DA3">
              <w:rPr>
                <w:rFonts w:ascii="Arial" w:hAnsi="Arial" w:cs="Arial"/>
              </w:rPr>
              <w:t>Metohuayo</w:t>
            </w:r>
            <w:proofErr w:type="spellEnd"/>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Loretoa peruviana</w:t>
            </w:r>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r w:rsidRPr="000B6DA3">
              <w:rPr>
                <w:rFonts w:ascii="Arial" w:hAnsi="Arial" w:cs="Arial"/>
              </w:rPr>
              <w:t xml:space="preserve">Caspi stick</w:t>
            </w:r>
            <w:proofErr w:type="spellStart"/>
            <w:proofErr w:type="spellEnd"/>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Campomamesia lineatifolia</w:t>
            </w:r>
            <w:proofErr w:type="spellEnd"/>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r w:rsidRPr="000B6DA3">
              <w:rPr>
                <w:rFonts w:ascii="Arial" w:hAnsi="Arial" w:cs="Arial"/>
              </w:rPr>
              <w:t>Tree bread (Pandisho)</w:t>
            </w:r>
            <w:proofErr w:type="spellStart"/>
            <w:proofErr w:type="spellEnd"/>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Artocorpus commenis</w:t>
            </w:r>
            <w:proofErr w:type="spellEnd"/>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Sachamango</w:t>
            </w:r>
            <w:proofErr w:type="spellEnd"/>
          </w:p>
        </w:tc>
        <w:tc>
          <w:tcPr>
            <w:tcW w:w="2835"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grias newberthii</w:t>
            </w:r>
            <w:proofErr w:type="spellEnd"/>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0B6DA3">
            <w:pPr>
              <w:jc w:val="center"/>
              <w:rPr>
                <w:rFonts w:ascii="Arial" w:hAnsi="Arial" w:cs="Arial"/>
                <w:b/>
              </w:rPr>
            </w:pPr>
            <w:proofErr w:type="spellStart"/>
            <w:r w:rsidRPr="000B6DA3">
              <w:rPr>
                <w:rFonts w:ascii="Arial" w:hAnsi="Arial" w:cs="Arial"/>
              </w:rPr>
              <w:t>shimbillo</w:t>
            </w:r>
            <w:proofErr w:type="spellEnd"/>
          </w:p>
        </w:tc>
        <w:tc>
          <w:tcPr>
            <w:tcW w:w="2835" w:type="dxa"/>
            <w:vAlign w:val="center"/>
          </w:tcPr>
          <w:p w:rsidR="00BA0807" w:rsidRPr="000B6DA3" w:rsidRDefault="00BA0807" w:rsidP="000B6DA3">
            <w:pPr>
              <w:jc w:val="center"/>
              <w:rPr>
                <w:rFonts w:ascii="Arial" w:hAnsi="Arial" w:cs="Arial"/>
                <w:b/>
              </w:rPr>
            </w:pPr>
            <w:r w:rsidRPr="000B6DA3">
              <w:rPr>
                <w:rFonts w:ascii="Arial" w:hAnsi="Arial" w:cs="Arial"/>
              </w:rPr>
              <w:t xml:space="preserve">Inga sp.</w:t>
            </w:r>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4544BE">
            <w:pPr>
              <w:jc w:val="center"/>
              <w:rPr>
                <w:rFonts w:ascii="Arial" w:hAnsi="Arial" w:cs="Arial"/>
                <w:b/>
              </w:rPr>
            </w:pPr>
            <w:r w:rsidRPr="000B6DA3">
              <w:rPr>
                <w:rFonts w:ascii="Arial" w:hAnsi="Arial" w:cs="Arial"/>
              </w:rPr>
              <w:t>Uvilla</w:t>
            </w:r>
          </w:p>
        </w:tc>
        <w:tc>
          <w:tcPr>
            <w:tcW w:w="2835" w:type="dxa"/>
            <w:vAlign w:val="center"/>
          </w:tcPr>
          <w:p w:rsidR="00BA0807" w:rsidRPr="000B6DA3" w:rsidRDefault="00BA0807" w:rsidP="004544BE">
            <w:pPr>
              <w:jc w:val="center"/>
              <w:rPr>
                <w:rFonts w:ascii="Arial" w:hAnsi="Arial" w:cs="Arial"/>
                <w:b/>
              </w:rPr>
            </w:pPr>
            <w:proofErr w:type="spellStart"/>
            <w:r w:rsidRPr="000B6DA3">
              <w:rPr>
                <w:rFonts w:ascii="Arial" w:hAnsi="Arial" w:cs="Arial"/>
              </w:rPr>
              <w:t>Ceoussapea sp.</w:t>
            </w:r>
            <w:proofErr w:type="spellEnd"/>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4544BE">
            <w:pPr>
              <w:jc w:val="center"/>
              <w:rPr>
                <w:rFonts w:ascii="Arial" w:hAnsi="Arial" w:cs="Arial"/>
                <w:b/>
              </w:rPr>
            </w:pPr>
            <w:proofErr w:type="spellStart"/>
            <w:r w:rsidRPr="000B6DA3">
              <w:rPr>
                <w:rFonts w:ascii="Arial" w:hAnsi="Arial" w:cs="Arial"/>
              </w:rPr>
              <w:t>Uvos</w:t>
            </w:r>
            <w:proofErr w:type="spellEnd"/>
          </w:p>
        </w:tc>
        <w:tc>
          <w:tcPr>
            <w:tcW w:w="2835" w:type="dxa"/>
            <w:vAlign w:val="center"/>
          </w:tcPr>
          <w:p w:rsidR="00BA0807" w:rsidRPr="000B6DA3" w:rsidRDefault="00BA0807" w:rsidP="004544BE">
            <w:pPr>
              <w:jc w:val="center"/>
              <w:rPr>
                <w:rFonts w:ascii="Arial" w:hAnsi="Arial" w:cs="Arial"/>
                <w:b/>
              </w:rPr>
            </w:pPr>
            <w:proofErr w:type="spellStart"/>
            <w:r w:rsidRPr="000B6DA3">
              <w:rPr>
                <w:rFonts w:ascii="Arial" w:hAnsi="Arial" w:cs="Arial"/>
              </w:rPr>
              <w:t>spondias mombin</w:t>
            </w:r>
            <w:proofErr w:type="spellEnd"/>
            <w:proofErr w:type="spellStart"/>
            <w:proofErr w:type="spellEnd"/>
          </w:p>
        </w:tc>
      </w:tr>
      <w:tr w:rsidR="00BA0807" w:rsidRPr="000B6DA3" w:rsidTr="00521391">
        <w:trPr>
          <w:trHeight w:val="284"/>
          <w:jc w:val="center"/>
        </w:trPr>
        <w:tc>
          <w:tcPr>
            <w:tcW w:w="3256" w:type="dxa"/>
            <w:vAlign w:val="center"/>
          </w:tcPr>
          <w:p w:rsidR="00BA0807" w:rsidRPr="000B6DA3" w:rsidRDefault="00BA0807" w:rsidP="004544BE">
            <w:pPr>
              <w:jc w:val="center"/>
              <w:rPr>
                <w:rFonts w:ascii="Arial" w:hAnsi="Arial" w:cs="Arial"/>
                <w:b/>
              </w:rPr>
            </w:pPr>
            <w:r w:rsidRPr="000B6DA3">
              <w:rPr>
                <w:rFonts w:ascii="Arial" w:hAnsi="Arial" w:cs="Arial"/>
              </w:rPr>
              <w:t>Sapodilla</w:t>
            </w:r>
          </w:p>
        </w:tc>
        <w:tc>
          <w:tcPr>
            <w:tcW w:w="2835" w:type="dxa"/>
            <w:vAlign w:val="center"/>
          </w:tcPr>
          <w:p w:rsidR="00BA0807" w:rsidRPr="000B6DA3" w:rsidRDefault="00BA0807" w:rsidP="004544BE">
            <w:pPr>
              <w:jc w:val="center"/>
              <w:rPr>
                <w:rFonts w:ascii="Arial" w:hAnsi="Arial" w:cs="Arial"/>
                <w:b/>
              </w:rPr>
            </w:pPr>
            <w:r w:rsidRPr="000B6DA3">
              <w:rPr>
                <w:rFonts w:ascii="Arial" w:hAnsi="Arial" w:cs="Arial"/>
              </w:rPr>
              <w:t xml:space="preserve">corolata matter</w:t>
            </w:r>
            <w:proofErr w:type="spellStart"/>
            <w:proofErr w:type="spellEnd"/>
          </w:p>
        </w:tc>
      </w:tr>
    </w:tbl>
    <w:p w:rsidR="00DF6C75" w:rsidRPr="00917680" w:rsidRDefault="00DF6C75" w:rsidP="00917680">
      <w:pPr>
        <w:ind w:firstLine="1276"/>
        <w:rPr>
          <w:rFonts w:ascii="Arial" w:hAnsi="Arial" w:cs="Arial"/>
          <w:b/>
          <w:sz w:val="18"/>
          <w:szCs w:val="18"/>
        </w:rPr>
      </w:pPr>
      <w:r w:rsidRPr="00917680">
        <w:rPr>
          <w:rFonts w:ascii="Arial" w:hAnsi="Arial" w:cs="Arial"/>
          <w:b/>
          <w:sz w:val="18"/>
          <w:szCs w:val="18"/>
        </w:rPr>
        <w:lastRenderedPageBreak/>
        <w:t xml:space="preserve">Source: Concerted Development Plan 2005 - 2013 Balsapuerto</w:t>
      </w:r>
      <w:proofErr w:type="spellStart"/>
      <w:proofErr w:type="spellEnd"/>
    </w:p>
    <w:p w:rsidR="00B26197" w:rsidRPr="000B6DA3" w:rsidRDefault="008060FB" w:rsidP="000B6DA3">
      <w:pPr>
        <w:ind w:firstLine="1418"/>
        <w:rPr>
          <w:rFonts w:ascii="Arial" w:hAnsi="Arial" w:cs="Arial"/>
          <w:b/>
          <w:sz w:val="18"/>
          <w:szCs w:val="18"/>
        </w:rPr>
      </w:pPr>
      <w:r w:rsidRPr="000B6DA3">
        <w:rPr>
          <w:rFonts w:ascii="Arial" w:hAnsi="Arial" w:cs="Arial"/>
          <w:b/>
          <w:sz w:val="18"/>
          <w:szCs w:val="18"/>
        </w:rPr>
        <w:t>. </w:t>
      </w:r>
    </w:p>
    <w:p w:rsidR="00DF6C75" w:rsidRPr="000E0E42" w:rsidRDefault="00DF6C75" w:rsidP="000E0E42">
      <w:pPr>
        <w:spacing w:after="0" w:line="240" w:lineRule="auto"/>
        <w:jc w:val="center"/>
        <w:rPr>
          <w:rFonts w:ascii="Arial" w:hAnsi="Arial" w:cs="Arial"/>
          <w:b/>
        </w:rPr>
      </w:pPr>
      <w:r w:rsidRPr="000E0E42">
        <w:rPr>
          <w:rFonts w:ascii="Arial" w:hAnsi="Arial" w:cs="Arial"/>
          <w:b/>
        </w:rPr>
        <w:t>Table No. 17: Medicinal Plants</w:t>
      </w:r>
    </w:p>
    <w:tbl>
      <w:tblPr>
        <w:tblStyle w:val="Tablaconcuadrcula"/>
        <w:tblW w:w="0" w:type="auto"/>
        <w:tblInd w:w="1101" w:type="dxa"/>
        <w:tblLook w:val="01E0" w:firstRow="1" w:lastRow="1" w:firstColumn="1" w:lastColumn="1" w:noHBand="0" w:noVBand="0"/>
      </w:tblPr>
      <w:tblGrid>
        <w:gridCol w:w="3402"/>
        <w:gridCol w:w="3385"/>
      </w:tblGrid>
      <w:tr w:rsidR="00851F5E" w:rsidRPr="00851F5E" w:rsidTr="00851F5E">
        <w:trPr>
          <w:trHeight w:val="329"/>
        </w:trPr>
        <w:tc>
          <w:tcPr>
            <w:tcW w:w="3402" w:type="dxa"/>
            <w:shd w:val="clear" w:color="auto" w:fill="D9D9D9" w:themeFill="background1" w:themeFillShade="D9"/>
            <w:vAlign w:val="center"/>
          </w:tcPr>
          <w:p w:rsidR="00851F5E" w:rsidRPr="00851F5E" w:rsidRDefault="00851F5E" w:rsidP="00852A4C">
            <w:pPr>
              <w:jc w:val="center"/>
              <w:rPr>
                <w:rFonts w:ascii="Arial" w:hAnsi="Arial" w:cs="Arial"/>
                <w:b/>
              </w:rPr>
            </w:pPr>
            <w:r w:rsidRPr="00851F5E">
              <w:rPr>
                <w:rFonts w:ascii="Arial" w:hAnsi="Arial" w:cs="Arial"/>
                <w:b/>
              </w:rPr>
              <w:t>Common name</w:t>
            </w:r>
          </w:p>
        </w:tc>
        <w:tc>
          <w:tcPr>
            <w:tcW w:w="3385" w:type="dxa"/>
            <w:shd w:val="clear" w:color="auto" w:fill="D9D9D9" w:themeFill="background1" w:themeFillShade="D9"/>
            <w:vAlign w:val="center"/>
          </w:tcPr>
          <w:p w:rsidR="00851F5E" w:rsidRPr="00851F5E" w:rsidRDefault="00851F5E" w:rsidP="00852A4C">
            <w:pPr>
              <w:jc w:val="center"/>
              <w:rPr>
                <w:rFonts w:ascii="Arial" w:hAnsi="Arial" w:cs="Arial"/>
                <w:b/>
              </w:rPr>
            </w:pPr>
            <w:r w:rsidRPr="00851F5E">
              <w:rPr>
                <w:rFonts w:ascii="Arial" w:hAnsi="Arial" w:cs="Arial"/>
                <w:b/>
              </w:rPr>
              <w:t>Scientific name</w:t>
            </w:r>
          </w:p>
        </w:tc>
      </w:tr>
      <w:tr w:rsidR="00851F5E" w:rsidRPr="00851F5E" w:rsidTr="00521391">
        <w:trPr>
          <w:trHeight w:val="284"/>
        </w:trPr>
        <w:tc>
          <w:tcPr>
            <w:tcW w:w="3402" w:type="dxa"/>
            <w:vAlign w:val="center"/>
          </w:tcPr>
          <w:p w:rsidR="00851F5E" w:rsidRPr="00851F5E" w:rsidRDefault="00851F5E" w:rsidP="00851F5E">
            <w:pPr>
              <w:jc w:val="center"/>
              <w:rPr>
                <w:rFonts w:ascii="Arial" w:hAnsi="Arial" w:cs="Arial"/>
                <w:b/>
              </w:rPr>
            </w:pPr>
            <w:r w:rsidRPr="00851F5E">
              <w:rPr>
                <w:rFonts w:ascii="Arial" w:hAnsi="Arial" w:cs="Arial"/>
              </w:rPr>
              <w:t xml:space="preserve">garlic</w:t>
            </w:r>
            <w:proofErr w:type="spellStart"/>
            <w:proofErr w:type="spellEnd"/>
          </w:p>
        </w:tc>
        <w:tc>
          <w:tcPr>
            <w:tcW w:w="3385" w:type="dxa"/>
            <w:vAlign w:val="center"/>
          </w:tcPr>
          <w:p w:rsidR="00851F5E" w:rsidRPr="00851F5E" w:rsidRDefault="00851F5E" w:rsidP="00851F5E">
            <w:pPr>
              <w:jc w:val="center"/>
              <w:rPr>
                <w:rFonts w:ascii="Arial" w:hAnsi="Arial" w:cs="Arial"/>
                <w:b/>
              </w:rPr>
            </w:pPr>
            <w:proofErr w:type="spellStart"/>
            <w:r w:rsidRPr="00851F5E">
              <w:rPr>
                <w:rFonts w:ascii="Arial" w:hAnsi="Arial" w:cs="Arial"/>
              </w:rPr>
              <w:t>Cordia Alliodora.</w:t>
            </w:r>
            <w:proofErr w:type="spellEnd"/>
          </w:p>
        </w:tc>
      </w:tr>
      <w:tr w:rsidR="00851F5E" w:rsidRPr="00851F5E" w:rsidTr="00521391">
        <w:trPr>
          <w:trHeight w:val="284"/>
        </w:trPr>
        <w:tc>
          <w:tcPr>
            <w:tcW w:w="3402" w:type="dxa"/>
            <w:vAlign w:val="center"/>
          </w:tcPr>
          <w:p w:rsidR="00851F5E" w:rsidRPr="00851F5E" w:rsidRDefault="00851F5E" w:rsidP="00851F5E">
            <w:pPr>
              <w:jc w:val="center"/>
              <w:rPr>
                <w:rFonts w:ascii="Arial" w:hAnsi="Arial" w:cs="Arial"/>
                <w:b/>
              </w:rPr>
            </w:pPr>
            <w:r w:rsidRPr="00851F5E">
              <w:rPr>
                <w:rFonts w:ascii="Arial" w:hAnsi="Arial" w:cs="Arial"/>
              </w:rPr>
              <w:t xml:space="preserve">garlic Caspi</w:t>
            </w:r>
            <w:proofErr w:type="spellStart"/>
            <w:proofErr w:type="spellEnd"/>
          </w:p>
        </w:tc>
        <w:tc>
          <w:tcPr>
            <w:tcW w:w="3385" w:type="dxa"/>
            <w:vAlign w:val="center"/>
          </w:tcPr>
          <w:p w:rsidR="00851F5E" w:rsidRPr="00851F5E" w:rsidRDefault="00851F5E" w:rsidP="00851F5E">
            <w:pPr>
              <w:jc w:val="center"/>
              <w:rPr>
                <w:rFonts w:ascii="Arial" w:hAnsi="Arial" w:cs="Arial"/>
                <w:b/>
              </w:rPr>
            </w:pPr>
            <w:proofErr w:type="spellStart"/>
            <w:r w:rsidRPr="00851F5E">
              <w:rPr>
                <w:rFonts w:ascii="Arial" w:hAnsi="Arial" w:cs="Arial"/>
              </w:rPr>
              <w:t>Cordiasp.</w:t>
            </w:r>
            <w:proofErr w:type="spellEnd"/>
          </w:p>
        </w:tc>
      </w:tr>
      <w:tr w:rsidR="00851F5E" w:rsidRPr="00851F5E" w:rsidTr="00521391">
        <w:trPr>
          <w:trHeight w:val="284"/>
        </w:trPr>
        <w:tc>
          <w:tcPr>
            <w:tcW w:w="3402" w:type="dxa"/>
            <w:vAlign w:val="center"/>
          </w:tcPr>
          <w:p w:rsidR="00851F5E" w:rsidRPr="00851F5E" w:rsidRDefault="00851F5E" w:rsidP="00851F5E">
            <w:pPr>
              <w:jc w:val="center"/>
              <w:rPr>
                <w:rFonts w:ascii="Arial" w:hAnsi="Arial" w:cs="Arial"/>
                <w:b/>
              </w:rPr>
            </w:pPr>
            <w:r w:rsidRPr="00851F5E">
              <w:rPr>
                <w:rFonts w:ascii="Arial" w:hAnsi="Arial" w:cs="Arial"/>
              </w:rPr>
              <w:t xml:space="preserve">mullein Caspi</w:t>
            </w:r>
            <w:proofErr w:type="spellStart"/>
            <w:proofErr w:type="spellEnd"/>
          </w:p>
        </w:tc>
        <w:tc>
          <w:tcPr>
            <w:tcW w:w="3385" w:type="dxa"/>
            <w:vAlign w:val="center"/>
          </w:tcPr>
          <w:p w:rsidR="00851F5E" w:rsidRPr="00851F5E" w:rsidRDefault="00851F5E" w:rsidP="00851F5E">
            <w:pPr>
              <w:jc w:val="center"/>
              <w:rPr>
                <w:rFonts w:ascii="Arial" w:hAnsi="Arial" w:cs="Arial"/>
                <w:b/>
              </w:rPr>
            </w:pPr>
            <w:proofErr w:type="spellStart"/>
            <w:r w:rsidRPr="00851F5E">
              <w:rPr>
                <w:rFonts w:ascii="Arial" w:hAnsi="Arial" w:cs="Arial"/>
              </w:rPr>
              <w:t>Lonchocorpussp.</w:t>
            </w:r>
            <w:proofErr w:type="spellEnd"/>
          </w:p>
        </w:tc>
      </w:tr>
      <w:tr w:rsidR="00851F5E" w:rsidRPr="00851F5E" w:rsidTr="00521391">
        <w:trPr>
          <w:trHeight w:val="284"/>
        </w:trPr>
        <w:tc>
          <w:tcPr>
            <w:tcW w:w="3402" w:type="dxa"/>
            <w:vAlign w:val="center"/>
          </w:tcPr>
          <w:p w:rsidR="00851F5E" w:rsidRPr="00851F5E" w:rsidRDefault="00851F5E" w:rsidP="00851F5E">
            <w:pPr>
              <w:jc w:val="center"/>
              <w:rPr>
                <w:rFonts w:ascii="Arial" w:hAnsi="Arial" w:cs="Arial"/>
              </w:rPr>
            </w:pPr>
            <w:r w:rsidRPr="00851F5E">
              <w:rPr>
                <w:rFonts w:ascii="Arial" w:hAnsi="Arial" w:cs="Arial"/>
              </w:rPr>
              <w:t xml:space="preserve">sulfur Caspi</w:t>
            </w:r>
            <w:proofErr w:type="spellStart"/>
            <w:proofErr w:type="spellEnd"/>
          </w:p>
        </w:tc>
        <w:tc>
          <w:tcPr>
            <w:tcW w:w="3385" w:type="dxa"/>
            <w:vAlign w:val="center"/>
          </w:tcPr>
          <w:p w:rsidR="00851F5E" w:rsidRPr="00851F5E" w:rsidRDefault="00851F5E" w:rsidP="00851F5E">
            <w:pPr>
              <w:jc w:val="center"/>
              <w:rPr>
                <w:rFonts w:ascii="Arial" w:hAnsi="Arial" w:cs="Arial"/>
              </w:rPr>
            </w:pPr>
            <w:proofErr w:type="spellStart"/>
            <w:r w:rsidRPr="00851F5E">
              <w:rPr>
                <w:rFonts w:ascii="Arial" w:hAnsi="Arial" w:cs="Arial"/>
              </w:rPr>
              <w:t>Synphonioglobulifera</w:t>
            </w:r>
            <w:proofErr w:type="spellEnd"/>
          </w:p>
        </w:tc>
      </w:tr>
      <w:tr w:rsidR="00851F5E" w:rsidRPr="00851F5E" w:rsidTr="00521391">
        <w:trPr>
          <w:trHeight w:val="284"/>
        </w:trPr>
        <w:tc>
          <w:tcPr>
            <w:tcW w:w="3402" w:type="dxa"/>
            <w:vAlign w:val="center"/>
          </w:tcPr>
          <w:p w:rsidR="00851F5E" w:rsidRPr="00851F5E" w:rsidRDefault="00851F5E" w:rsidP="00851F5E">
            <w:pPr>
              <w:jc w:val="center"/>
              <w:rPr>
                <w:rFonts w:ascii="Arial" w:hAnsi="Arial" w:cs="Arial"/>
              </w:rPr>
            </w:pPr>
            <w:r w:rsidRPr="00851F5E">
              <w:rPr>
                <w:rFonts w:ascii="Arial" w:hAnsi="Arial" w:cs="Arial"/>
              </w:rPr>
              <w:t xml:space="preserve">huayo sugar</w:t>
            </w:r>
            <w:proofErr w:type="spellStart"/>
            <w:proofErr w:type="spellEnd"/>
          </w:p>
        </w:tc>
        <w:tc>
          <w:tcPr>
            <w:tcW w:w="3385" w:type="dxa"/>
            <w:vAlign w:val="center"/>
          </w:tcPr>
          <w:p w:rsidR="00851F5E" w:rsidRPr="00851F5E" w:rsidRDefault="00851F5E" w:rsidP="00851F5E">
            <w:pPr>
              <w:jc w:val="center"/>
              <w:rPr>
                <w:rFonts w:ascii="Arial" w:hAnsi="Arial" w:cs="Arial"/>
              </w:rPr>
            </w:pPr>
            <w:proofErr w:type="spellStart"/>
            <w:r w:rsidRPr="00851F5E">
              <w:rPr>
                <w:rFonts w:ascii="Arial" w:hAnsi="Arial" w:cs="Arial"/>
              </w:rPr>
              <w:t>Hymenaeapalustris</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r w:rsidRPr="00851F5E">
              <w:rPr>
                <w:rFonts w:ascii="Arial" w:hAnsi="Arial" w:cs="Arial"/>
              </w:rPr>
              <w:t xml:space="preserve">Canela maena</w:t>
            </w:r>
            <w:proofErr w:type="spellStart"/>
            <w:proofErr w:type="spellEnd"/>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Nectandrasp</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Cudrochushohuasha</w:t>
            </w:r>
            <w:proofErr w:type="spellEnd"/>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Heisteriapallida</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Herito (jagua)</w:t>
            </w:r>
            <w:proofErr w:type="spellEnd"/>
          </w:p>
        </w:tc>
        <w:tc>
          <w:tcPr>
            <w:tcW w:w="3385" w:type="dxa"/>
            <w:vAlign w:val="center"/>
          </w:tcPr>
          <w:p w:rsidR="00851F5E" w:rsidRPr="00851F5E" w:rsidRDefault="00851F5E" w:rsidP="004223A1">
            <w:pPr>
              <w:jc w:val="center"/>
              <w:rPr>
                <w:rFonts w:ascii="Arial" w:hAnsi="Arial" w:cs="Arial"/>
              </w:rPr>
            </w:pPr>
            <w:r w:rsidRPr="00851F5E">
              <w:rPr>
                <w:rFonts w:ascii="Arial" w:hAnsi="Arial" w:cs="Arial"/>
              </w:rPr>
              <w:t>ironwood</w:t>
            </w:r>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Icoja</w:t>
            </w:r>
            <w:proofErr w:type="spellEnd"/>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Unonopsisfloribunda</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r w:rsidRPr="00851F5E">
              <w:rPr>
                <w:rFonts w:ascii="Arial" w:hAnsi="Arial" w:cs="Arial"/>
              </w:rPr>
              <w:t xml:space="preserve">Lecha Caspi or huayo</w:t>
            </w:r>
            <w:proofErr w:type="spellStart"/>
            <w:proofErr w:type="spellEnd"/>
            <w:proofErr w:type="spellStart"/>
            <w:proofErr w:type="spellEnd"/>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Coumamacrocorpa</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r w:rsidRPr="00851F5E">
              <w:rPr>
                <w:rFonts w:ascii="Arial" w:hAnsi="Arial" w:cs="Arial"/>
              </w:rPr>
              <w:t>Palo achiote</w:t>
            </w:r>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Bixoaarborea</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r w:rsidRPr="00851F5E">
              <w:rPr>
                <w:rFonts w:ascii="Arial" w:hAnsi="Arial" w:cs="Arial"/>
              </w:rPr>
              <w:t>sulfur Palo</w:t>
            </w:r>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Shymponiaglobulifera</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proofErr w:type="spellStart"/>
            <w:r w:rsidRPr="00851F5E">
              <w:rPr>
                <w:rFonts w:ascii="Arial" w:hAnsi="Arial" w:cs="Arial"/>
                <w:lang w:val="es-ES_tradnl"/>
              </w:rPr>
              <w:t>oje</w:t>
            </w:r>
            <w:proofErr w:type="spellEnd"/>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lang w:val="es-ES_tradnl"/>
              </w:rPr>
              <w:t>Fraisanthelmitica</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r w:rsidRPr="00851F5E">
              <w:rPr>
                <w:rFonts w:ascii="Arial" w:hAnsi="Arial" w:cs="Arial"/>
              </w:rPr>
              <w:t>Broom</w:t>
            </w:r>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Cassiasp.</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r w:rsidRPr="00851F5E">
              <w:rPr>
                <w:rFonts w:ascii="Arial" w:hAnsi="Arial" w:cs="Arial"/>
              </w:rPr>
              <w:t>Sangre de grado</w:t>
            </w:r>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Crotondraconoidis</w:t>
            </w:r>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shiringa</w:t>
            </w:r>
            <w:proofErr w:type="spellEnd"/>
          </w:p>
        </w:tc>
        <w:tc>
          <w:tcPr>
            <w:tcW w:w="3385" w:type="dxa"/>
            <w:vAlign w:val="center"/>
          </w:tcPr>
          <w:p w:rsidR="00851F5E" w:rsidRPr="00851F5E" w:rsidRDefault="00851F5E" w:rsidP="004223A1">
            <w:pPr>
              <w:jc w:val="center"/>
              <w:rPr>
                <w:rFonts w:ascii="Arial" w:hAnsi="Arial" w:cs="Arial"/>
              </w:rPr>
            </w:pPr>
            <w:r w:rsidRPr="00851F5E">
              <w:rPr>
                <w:rFonts w:ascii="Arial" w:hAnsi="Arial" w:cs="Arial"/>
              </w:rPr>
              <w:t xml:space="preserve">Hevea brasiliensis</w:t>
            </w:r>
            <w:proofErr w:type="spellStart"/>
            <w:proofErr w:type="spellEnd"/>
          </w:p>
        </w:tc>
      </w:tr>
      <w:tr w:rsidR="00851F5E" w:rsidRPr="00851F5E" w:rsidTr="00521391">
        <w:trPr>
          <w:trHeight w:val="284"/>
        </w:trPr>
        <w:tc>
          <w:tcPr>
            <w:tcW w:w="3402"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tamamuri</w:t>
            </w:r>
            <w:proofErr w:type="spellEnd"/>
          </w:p>
        </w:tc>
        <w:tc>
          <w:tcPr>
            <w:tcW w:w="3385" w:type="dxa"/>
            <w:vAlign w:val="center"/>
          </w:tcPr>
          <w:p w:rsidR="00851F5E" w:rsidRPr="00851F5E" w:rsidRDefault="00851F5E" w:rsidP="004223A1">
            <w:pPr>
              <w:jc w:val="center"/>
              <w:rPr>
                <w:rFonts w:ascii="Arial" w:hAnsi="Arial" w:cs="Arial"/>
              </w:rPr>
            </w:pPr>
            <w:proofErr w:type="spellStart"/>
            <w:r w:rsidRPr="00851F5E">
              <w:rPr>
                <w:rFonts w:ascii="Arial" w:hAnsi="Arial" w:cs="Arial"/>
              </w:rPr>
              <w:t>Brosimunsp.</w:t>
            </w:r>
            <w:proofErr w:type="spellEnd"/>
          </w:p>
        </w:tc>
      </w:tr>
    </w:tbl>
    <w:p w:rsidR="004223A1" w:rsidRPr="00917680" w:rsidRDefault="004223A1" w:rsidP="00917680">
      <w:pPr>
        <w:ind w:firstLine="1134"/>
        <w:rPr>
          <w:rFonts w:ascii="Arial" w:hAnsi="Arial" w:cs="Arial"/>
          <w:b/>
          <w:sz w:val="18"/>
          <w:szCs w:val="18"/>
        </w:rPr>
      </w:pPr>
      <w:r w:rsidRPr="00917680">
        <w:rPr>
          <w:rFonts w:ascii="Arial" w:hAnsi="Arial" w:cs="Arial"/>
          <w:b/>
          <w:sz w:val="18"/>
          <w:szCs w:val="18"/>
        </w:rPr>
        <w:t xml:space="preserve">Source: Concerted Development Plan 2005 - 2013 - district Balsapuerto</w:t>
      </w:r>
      <w:proofErr w:type="spellStart"/>
      <w:proofErr w:type="spellEnd"/>
    </w:p>
    <w:p w:rsidR="00B31D9F" w:rsidRPr="000733F9" w:rsidRDefault="00B31D9F" w:rsidP="00E4210A">
      <w:pPr>
        <w:spacing w:after="0" w:line="240" w:lineRule="auto"/>
        <w:ind w:left="1985" w:hanging="851"/>
        <w:jc w:val="both"/>
        <w:outlineLvl w:val="0"/>
        <w:rPr>
          <w:rFonts w:ascii="Arial" w:hAnsi="Arial" w:cs="Arial"/>
          <w:b/>
        </w:rPr>
      </w:pPr>
    </w:p>
    <w:p w:rsidR="00BA0807" w:rsidRPr="0070233E" w:rsidRDefault="00BA0807" w:rsidP="00896015">
      <w:pPr>
        <w:rPr>
          <w:rFonts w:ascii="Arial" w:hAnsi="Arial" w:cs="Arial"/>
          <w:b/>
        </w:rPr>
      </w:pPr>
      <w:r w:rsidRPr="0070233E">
        <w:rPr>
          <w:rFonts w:ascii="Arial" w:hAnsi="Arial" w:cs="Arial"/>
          <w:b/>
        </w:rPr>
        <w:t>Fauna</w:t>
      </w:r>
    </w:p>
    <w:p w:rsidR="00E4210A" w:rsidRPr="000733F9" w:rsidRDefault="004223A1" w:rsidP="00896015">
      <w:pPr>
        <w:rPr>
          <w:rFonts w:ascii="Arial" w:hAnsi="Arial" w:cs="Arial"/>
        </w:rPr>
      </w:pPr>
      <w:r w:rsidRPr="004223A1">
        <w:rPr>
          <w:rFonts w:ascii="Arial" w:hAnsi="Arial" w:cs="Arial"/>
        </w:rPr>
        <w:t>The fauna is mainly differentiated by wild species. Significantly, this is different, but is in the process of decreasing the loss of genetic diversity, predation species and is marked by various negative factors such as deforestation, burning, low food availability. The fauna is classified as mammals, reptiles and birds. Picture.</w:t>
      </w:r>
    </w:p>
    <w:p w:rsidR="00E4210A" w:rsidRPr="000733F9" w:rsidRDefault="000B6DA3" w:rsidP="004544BE">
      <w:pPr>
        <w:spacing w:after="0" w:line="240" w:lineRule="auto"/>
        <w:ind w:right="1418" w:firstLine="1276"/>
        <w:jc w:val="center"/>
        <w:rPr>
          <w:rFonts w:ascii="Arial" w:eastAsia="Times New Roman" w:hAnsi="Arial" w:cs="Arial"/>
          <w:b/>
          <w:lang w:eastAsia="es-MX"/>
        </w:rPr>
      </w:pPr>
      <w:r>
        <w:rPr>
          <w:rFonts w:ascii="Arial" w:eastAsia="Times New Roman" w:hAnsi="Arial" w:cs="Arial"/>
          <w:b/>
          <w:lang w:eastAsia="es-MX"/>
        </w:rPr>
        <w:t>Table No. 18: MAMMALS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3827"/>
      </w:tblGrid>
      <w:tr w:rsidR="00E4210A" w:rsidRPr="000B6DA3" w:rsidTr="00950DDF">
        <w:trPr>
          <w:trHeight w:val="104"/>
        </w:trPr>
        <w:tc>
          <w:tcPr>
            <w:tcW w:w="2581" w:type="dxa"/>
            <w:shd w:val="clear" w:color="auto" w:fill="D9D9D9" w:themeFill="background1" w:themeFillShade="D9"/>
            <w:vAlign w:val="center"/>
          </w:tcPr>
          <w:p w:rsidR="00E4210A" w:rsidRPr="000B6DA3" w:rsidRDefault="00E4210A" w:rsidP="00E4210A">
            <w:pPr>
              <w:spacing w:before="120" w:after="120" w:line="240" w:lineRule="auto"/>
              <w:jc w:val="center"/>
              <w:rPr>
                <w:rFonts w:ascii="Arial" w:eastAsia="Times New Roman" w:hAnsi="Arial" w:cs="Arial"/>
                <w:b/>
                <w:sz w:val="20"/>
                <w:szCs w:val="20"/>
                <w:lang w:eastAsia="es-MX"/>
              </w:rPr>
            </w:pPr>
            <w:r w:rsidRPr="000B6DA3">
              <w:rPr>
                <w:rFonts w:ascii="Arial" w:eastAsia="Times New Roman" w:hAnsi="Arial" w:cs="Arial"/>
                <w:b/>
                <w:sz w:val="20"/>
                <w:szCs w:val="20"/>
                <w:lang w:eastAsia="es-MX"/>
              </w:rPr>
              <w:t>COMMON NAME</w:t>
            </w:r>
          </w:p>
        </w:tc>
        <w:tc>
          <w:tcPr>
            <w:tcW w:w="3827" w:type="dxa"/>
            <w:shd w:val="clear" w:color="auto" w:fill="D9D9D9" w:themeFill="background1" w:themeFillShade="D9"/>
            <w:vAlign w:val="center"/>
          </w:tcPr>
          <w:p w:rsidR="00E4210A" w:rsidRPr="000B6DA3" w:rsidRDefault="00E4210A" w:rsidP="00E4210A">
            <w:pPr>
              <w:spacing w:before="120" w:after="120" w:line="240" w:lineRule="auto"/>
              <w:jc w:val="center"/>
              <w:rPr>
                <w:rFonts w:ascii="Arial" w:eastAsia="Times New Roman" w:hAnsi="Arial" w:cs="Arial"/>
                <w:b/>
                <w:sz w:val="20"/>
                <w:szCs w:val="20"/>
                <w:lang w:eastAsia="es-MX"/>
              </w:rPr>
            </w:pPr>
            <w:r w:rsidRPr="000B6DA3">
              <w:rPr>
                <w:rFonts w:ascii="Arial" w:eastAsia="Times New Roman" w:hAnsi="Arial" w:cs="Arial"/>
                <w:b/>
                <w:sz w:val="20"/>
                <w:szCs w:val="20"/>
                <w:lang w:eastAsia="es-MX"/>
              </w:rPr>
              <w:t>SCIENTIFIC NAME</w:t>
            </w:r>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r w:rsidRPr="000B6DA3">
              <w:rPr>
                <w:rFonts w:ascii="Arial" w:eastAsia="Times New Roman" w:hAnsi="Arial" w:cs="Arial"/>
                <w:sz w:val="20"/>
                <w:szCs w:val="20"/>
                <w:lang w:eastAsia="es-MX"/>
              </w:rPr>
              <w:t>Deer</w:t>
            </w:r>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Odocoileus masama</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añuje</w:t>
            </w:r>
            <w:proofErr w:type="spellEnd"/>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Dasyprecta sp.</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r w:rsidRPr="000B6DA3">
              <w:rPr>
                <w:rFonts w:ascii="Arial" w:eastAsia="Times New Roman" w:hAnsi="Arial" w:cs="Arial"/>
                <w:sz w:val="20"/>
                <w:szCs w:val="20"/>
                <w:lang w:eastAsia="es-MX"/>
              </w:rPr>
              <w:t>pestles</w:t>
            </w:r>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cuniculus paca</w:t>
            </w:r>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r w:rsidRPr="000B6DA3">
              <w:rPr>
                <w:rFonts w:ascii="Arial" w:eastAsia="Times New Roman" w:hAnsi="Arial" w:cs="Arial"/>
                <w:sz w:val="20"/>
                <w:szCs w:val="20"/>
                <w:lang w:val="es-ES_tradnl" w:eastAsia="es-MX"/>
              </w:rPr>
              <w:t>capybara</w:t>
            </w:r>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val="es-ES_tradnl" w:eastAsia="es-MX"/>
              </w:rPr>
              <w:t>Hidrocheeris sp.</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r w:rsidRPr="000B6DA3">
              <w:rPr>
                <w:rFonts w:ascii="Arial" w:eastAsia="Times New Roman" w:hAnsi="Arial" w:cs="Arial"/>
                <w:sz w:val="20"/>
                <w:szCs w:val="20"/>
                <w:lang w:eastAsia="es-MX"/>
              </w:rPr>
              <w:t>sajino</w:t>
            </w:r>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Tayasu sp.</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Huangana</w:t>
            </w:r>
            <w:proofErr w:type="spellEnd"/>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Dicotydes sp</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r w:rsidRPr="000B6DA3">
              <w:rPr>
                <w:rFonts w:ascii="Arial" w:eastAsia="Times New Roman" w:hAnsi="Arial" w:cs="Arial"/>
                <w:sz w:val="20"/>
                <w:szCs w:val="20"/>
                <w:lang w:eastAsia="es-MX"/>
              </w:rPr>
              <w:t>Otter</w:t>
            </w:r>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Lutra incarrum</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r w:rsidRPr="000B6DA3">
              <w:rPr>
                <w:rFonts w:ascii="Arial" w:eastAsia="Times New Roman" w:hAnsi="Arial" w:cs="Arial"/>
                <w:sz w:val="20"/>
                <w:szCs w:val="20"/>
                <w:lang w:eastAsia="es-MX"/>
              </w:rPr>
              <w:t>Wolf River</w:t>
            </w:r>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Pteroneira brasiliensis</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r w:rsidRPr="000B6DA3">
              <w:rPr>
                <w:rFonts w:ascii="Arial" w:eastAsia="Times New Roman" w:hAnsi="Arial" w:cs="Arial"/>
                <w:sz w:val="20"/>
                <w:szCs w:val="20"/>
                <w:lang w:eastAsia="es-MX"/>
              </w:rPr>
              <w:t>leoncito</w:t>
            </w:r>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Cebuella pygnaca</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r w:rsidRPr="000B6DA3">
              <w:rPr>
                <w:rFonts w:ascii="Arial" w:eastAsia="Times New Roman" w:hAnsi="Arial" w:cs="Arial"/>
                <w:sz w:val="20"/>
                <w:szCs w:val="20"/>
                <w:lang w:val="es-ES_tradnl" w:eastAsia="es-MX"/>
              </w:rPr>
              <w:t>pichico</w:t>
            </w:r>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val="es-ES_tradnl" w:eastAsia="es-MX"/>
              </w:rPr>
              <w:t>Sagerimus sp.</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r w:rsidRPr="000B6DA3">
              <w:rPr>
                <w:rFonts w:ascii="Arial" w:eastAsia="Times New Roman" w:hAnsi="Arial" w:cs="Arial"/>
                <w:sz w:val="20"/>
                <w:szCs w:val="20"/>
                <w:lang w:eastAsia="es-MX"/>
              </w:rPr>
              <w:t>howler monkey</w:t>
            </w:r>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Alonatta seniculus</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Musmuqui, buri-buri</w:t>
            </w:r>
            <w:proofErr w:type="spellEnd"/>
            <w:proofErr w:type="spellStart"/>
            <w:proofErr w:type="spellEnd"/>
          </w:p>
        </w:tc>
        <w:tc>
          <w:tcPr>
            <w:tcW w:w="3827" w:type="dxa"/>
            <w:vAlign w:val="center"/>
          </w:tcPr>
          <w:p w:rsidR="00E4210A" w:rsidRPr="000B6DA3" w:rsidRDefault="00E4210A" w:rsidP="000B6DA3">
            <w:pPr>
              <w:spacing w:after="0" w:line="240" w:lineRule="auto"/>
              <w:jc w:val="center"/>
              <w:rPr>
                <w:rFonts w:ascii="Arial" w:eastAsia="Times New Roman" w:hAnsi="Arial" w:cs="Arial"/>
                <w:b/>
                <w:sz w:val="20"/>
                <w:szCs w:val="20"/>
                <w:lang w:eastAsia="es-MX"/>
              </w:rPr>
            </w:pPr>
            <w:proofErr w:type="spellStart"/>
            <w:r w:rsidRPr="000B6DA3">
              <w:rPr>
                <w:rFonts w:ascii="Arial" w:eastAsia="Times New Roman" w:hAnsi="Arial" w:cs="Arial"/>
                <w:sz w:val="20"/>
                <w:szCs w:val="20"/>
                <w:lang w:eastAsia="es-MX"/>
              </w:rPr>
              <w:t>Aotus spp.</w:t>
            </w:r>
            <w:proofErr w:type="spellEnd"/>
            <w:proofErr w:type="spellStart"/>
            <w:proofErr w:type="spellEnd"/>
          </w:p>
        </w:tc>
      </w:tr>
      <w:tr w:rsidR="00E4210A" w:rsidRPr="000B6DA3" w:rsidTr="00521391">
        <w:trPr>
          <w:trHeight w:val="284"/>
        </w:trPr>
        <w:tc>
          <w:tcPr>
            <w:tcW w:w="2581" w:type="dxa"/>
            <w:vAlign w:val="center"/>
          </w:tcPr>
          <w:p w:rsidR="00E4210A" w:rsidRPr="000B6DA3" w:rsidRDefault="00E4210A" w:rsidP="000B6DA3">
            <w:pPr>
              <w:spacing w:after="0" w:line="240" w:lineRule="auto"/>
              <w:jc w:val="center"/>
              <w:rPr>
                <w:rFonts w:ascii="Arial" w:eastAsia="Times New Roman" w:hAnsi="Arial" w:cs="Arial"/>
                <w:sz w:val="20"/>
                <w:szCs w:val="20"/>
                <w:lang w:eastAsia="es-MX"/>
              </w:rPr>
            </w:pPr>
            <w:r w:rsidRPr="000B6DA3">
              <w:rPr>
                <w:rFonts w:ascii="Arial" w:eastAsia="Times New Roman" w:hAnsi="Arial" w:cs="Arial"/>
                <w:sz w:val="20"/>
                <w:szCs w:val="20"/>
                <w:lang w:eastAsia="es-MX"/>
              </w:rPr>
              <w:t>Puffin</w:t>
            </w:r>
          </w:p>
        </w:tc>
        <w:tc>
          <w:tcPr>
            <w:tcW w:w="3827" w:type="dxa"/>
            <w:vAlign w:val="center"/>
          </w:tcPr>
          <w:p w:rsidR="00E4210A" w:rsidRPr="000B6DA3" w:rsidRDefault="00E4210A" w:rsidP="000B6DA3">
            <w:pPr>
              <w:spacing w:after="0" w:line="240" w:lineRule="auto"/>
              <w:jc w:val="center"/>
              <w:rPr>
                <w:rFonts w:ascii="Arial" w:eastAsia="Times New Roman" w:hAnsi="Arial" w:cs="Arial"/>
                <w:sz w:val="20"/>
                <w:szCs w:val="20"/>
                <w:lang w:eastAsia="es-MX"/>
              </w:rPr>
            </w:pPr>
            <w:proofErr w:type="spellStart"/>
            <w:r w:rsidRPr="000B6DA3">
              <w:rPr>
                <w:rFonts w:ascii="Arial" w:eastAsia="Times New Roman" w:hAnsi="Arial" w:cs="Arial"/>
                <w:sz w:val="20"/>
                <w:szCs w:val="20"/>
                <w:lang w:eastAsia="es-MX"/>
              </w:rPr>
              <w:t>Saimin boliviensis</w:t>
            </w:r>
            <w:proofErr w:type="spellEnd"/>
            <w:proofErr w:type="spellStart"/>
            <w:proofErr w:type="spellEnd"/>
          </w:p>
        </w:tc>
      </w:tr>
    </w:tbl>
    <w:p w:rsidR="008060FB" w:rsidRPr="000B6DA3" w:rsidRDefault="008060FB" w:rsidP="000B6DA3">
      <w:pPr>
        <w:ind w:firstLine="1134"/>
        <w:rPr>
          <w:rFonts w:ascii="Arial" w:hAnsi="Arial" w:cs="Arial"/>
          <w:b/>
          <w:sz w:val="18"/>
          <w:szCs w:val="18"/>
          <w:lang w:val="es-MX" w:eastAsia="es-MX"/>
        </w:rPr>
      </w:pPr>
      <w:r w:rsidRPr="000B6DA3">
        <w:rPr>
          <w:rFonts w:ascii="Arial" w:hAnsi="Arial" w:cs="Arial"/>
          <w:b/>
          <w:sz w:val="18"/>
          <w:szCs w:val="18"/>
          <w:lang w:val="es-MX" w:eastAsia="es-MX"/>
        </w:rPr>
        <w:lastRenderedPageBreak/>
        <w:t xml:space="preserve">Source: Concerted Development Plan 2005 - 2013 - district Balsapuerto</w:t>
      </w:r>
      <w:proofErr w:type="spellStart"/>
      <w:proofErr w:type="spellEnd"/>
    </w:p>
    <w:p w:rsidR="004223A1" w:rsidRDefault="00E4210A" w:rsidP="00E4210A">
      <w:pPr>
        <w:spacing w:after="0" w:line="240" w:lineRule="auto"/>
        <w:ind w:left="1080"/>
        <w:jc w:val="both"/>
        <w:rPr>
          <w:rFonts w:ascii="Arial" w:eastAsia="Times New Roman" w:hAnsi="Arial" w:cs="Arial"/>
          <w:lang w:eastAsia="es-MX"/>
        </w:rPr>
      </w:pPr>
      <w:r w:rsidRPr="000733F9">
        <w:rPr>
          <w:rFonts w:ascii="Arial" w:eastAsia="Times New Roman" w:hAnsi="Arial" w:cs="Arial"/>
          <w:lang w:eastAsia="es-MX"/>
        </w:rPr>
        <w:t xml:space="preserve">                      </w:t>
      </w:r>
    </w:p>
    <w:p w:rsidR="00E4210A" w:rsidRPr="000B6DA3" w:rsidRDefault="00E4210A" w:rsidP="002D55C2">
      <w:pPr>
        <w:spacing w:after="0" w:line="240" w:lineRule="auto"/>
        <w:ind w:left="1080"/>
        <w:jc w:val="both"/>
        <w:rPr>
          <w:rFonts w:ascii="Arial" w:hAnsi="Arial" w:cs="Arial"/>
          <w:b/>
          <w:lang w:eastAsia="es-MX"/>
        </w:rPr>
      </w:pPr>
      <w:r w:rsidRPr="000733F9">
        <w:rPr>
          <w:rFonts w:ascii="Arial" w:eastAsia="Times New Roman" w:hAnsi="Arial" w:cs="Arial"/>
          <w:lang w:eastAsia="es-MX"/>
        </w:rPr>
        <w:t xml:space="preserve">                             </w:t>
      </w:r>
      <w:r w:rsidR="000B6DA3" w:rsidRPr="000B6DA3">
        <w:rPr>
          <w:rFonts w:ascii="Arial" w:hAnsi="Arial" w:cs="Arial"/>
          <w:b/>
          <w:lang w:eastAsia="es-MX"/>
        </w:rPr>
        <w:t>Table No. 19: REPTILES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3260"/>
      </w:tblGrid>
      <w:tr w:rsidR="00E4210A" w:rsidRPr="004544BE" w:rsidTr="004544BE">
        <w:trPr>
          <w:trHeight w:val="379"/>
        </w:trPr>
        <w:tc>
          <w:tcPr>
            <w:tcW w:w="3148" w:type="dxa"/>
            <w:shd w:val="clear" w:color="auto" w:fill="EEECE1" w:themeFill="background2"/>
            <w:vAlign w:val="center"/>
          </w:tcPr>
          <w:p w:rsidR="00E4210A" w:rsidRPr="004544BE" w:rsidRDefault="00E4210A" w:rsidP="00E4210A">
            <w:pPr>
              <w:spacing w:after="0" w:line="240" w:lineRule="auto"/>
              <w:rPr>
                <w:rFonts w:ascii="Arial" w:eastAsia="Times New Roman" w:hAnsi="Arial" w:cs="Arial"/>
                <w:b/>
                <w:sz w:val="20"/>
                <w:szCs w:val="20"/>
                <w:lang w:eastAsia="es-MX"/>
              </w:rPr>
            </w:pPr>
            <w:r w:rsidRPr="004544BE">
              <w:rPr>
                <w:rFonts w:ascii="Arial" w:eastAsia="Times New Roman" w:hAnsi="Arial" w:cs="Arial"/>
                <w:b/>
                <w:sz w:val="20"/>
                <w:szCs w:val="20"/>
                <w:lang w:eastAsia="es-MX"/>
              </w:rPr>
              <w:tab/>
              <w:t>COMMON NAME</w:t>
            </w:r>
          </w:p>
        </w:tc>
        <w:tc>
          <w:tcPr>
            <w:tcW w:w="3260" w:type="dxa"/>
            <w:shd w:val="clear" w:color="auto" w:fill="EEECE1" w:themeFill="background2"/>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b/>
                <w:sz w:val="20"/>
                <w:szCs w:val="20"/>
                <w:lang w:eastAsia="es-MX"/>
              </w:rPr>
              <w:t>SCIENTIFIC NAME</w:t>
            </w:r>
          </w:p>
        </w:tc>
      </w:tr>
      <w:tr w:rsidR="00E4210A" w:rsidRPr="004544BE" w:rsidTr="00144D43">
        <w:trPr>
          <w:trHeight w:val="284"/>
        </w:trPr>
        <w:tc>
          <w:tcPr>
            <w:tcW w:w="3148"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white lizard</w:t>
            </w:r>
          </w:p>
        </w:tc>
        <w:tc>
          <w:tcPr>
            <w:tcW w:w="3260"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Caiman cocodilus</w:t>
            </w:r>
            <w:proofErr w:type="spellEnd"/>
            <w:proofErr w:type="spellStart"/>
            <w:proofErr w:type="spellEnd"/>
          </w:p>
        </w:tc>
      </w:tr>
      <w:tr w:rsidR="00E4210A" w:rsidRPr="004544BE" w:rsidTr="00144D43">
        <w:trPr>
          <w:trHeight w:val="284"/>
        </w:trPr>
        <w:tc>
          <w:tcPr>
            <w:tcW w:w="3148"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black lizard</w:t>
            </w:r>
          </w:p>
        </w:tc>
        <w:tc>
          <w:tcPr>
            <w:tcW w:w="3260"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Melanosuchus neger</w:t>
            </w:r>
            <w:proofErr w:type="spellEnd"/>
            <w:proofErr w:type="spellStart"/>
            <w:proofErr w:type="spellEnd"/>
          </w:p>
        </w:tc>
      </w:tr>
      <w:tr w:rsidR="00E4210A" w:rsidRPr="004544BE" w:rsidTr="00144D43">
        <w:trPr>
          <w:trHeight w:val="284"/>
        </w:trPr>
        <w:tc>
          <w:tcPr>
            <w:tcW w:w="3148"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Boa</w:t>
            </w:r>
          </w:p>
        </w:tc>
        <w:tc>
          <w:tcPr>
            <w:tcW w:w="3260"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Boa constrictor</w:t>
            </w:r>
          </w:p>
        </w:tc>
      </w:tr>
      <w:tr w:rsidR="00E4210A" w:rsidRPr="004544BE" w:rsidTr="00144D43">
        <w:trPr>
          <w:trHeight w:val="284"/>
        </w:trPr>
        <w:tc>
          <w:tcPr>
            <w:tcW w:w="3148"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Anaconda</w:t>
            </w:r>
          </w:p>
        </w:tc>
        <w:tc>
          <w:tcPr>
            <w:tcW w:w="3260"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Eunectes nurinus</w:t>
            </w:r>
            <w:proofErr w:type="spellEnd"/>
            <w:proofErr w:type="spellStart"/>
            <w:proofErr w:type="spellEnd"/>
          </w:p>
        </w:tc>
      </w:tr>
      <w:tr w:rsidR="00E4210A" w:rsidRPr="004544BE" w:rsidTr="00144D43">
        <w:trPr>
          <w:trHeight w:val="284"/>
        </w:trPr>
        <w:tc>
          <w:tcPr>
            <w:tcW w:w="3148"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charapa</w:t>
            </w:r>
          </w:p>
        </w:tc>
        <w:tc>
          <w:tcPr>
            <w:tcW w:w="3260"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Podocnemis expansa</w:t>
            </w:r>
            <w:proofErr w:type="spellEnd"/>
            <w:proofErr w:type="spellStart"/>
            <w:proofErr w:type="spellEnd"/>
          </w:p>
        </w:tc>
      </w:tr>
      <w:tr w:rsidR="00E4210A" w:rsidRPr="004544BE" w:rsidTr="00144D43">
        <w:trPr>
          <w:trHeight w:val="284"/>
        </w:trPr>
        <w:tc>
          <w:tcPr>
            <w:tcW w:w="3148"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Taricaya</w:t>
            </w:r>
            <w:proofErr w:type="spellEnd"/>
          </w:p>
        </w:tc>
        <w:tc>
          <w:tcPr>
            <w:tcW w:w="3260"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proofErr w:type="spellStart"/>
            <w:r w:rsidRPr="004544BE">
              <w:rPr>
                <w:rFonts w:ascii="Arial" w:eastAsia="Times New Roman" w:hAnsi="Arial" w:cs="Arial"/>
                <w:sz w:val="20"/>
                <w:szCs w:val="20"/>
                <w:lang w:eastAsia="es-MX"/>
              </w:rPr>
              <w:t>Podocnemis urifilis</w:t>
            </w:r>
            <w:proofErr w:type="spellEnd"/>
            <w:proofErr w:type="spellStart"/>
            <w:proofErr w:type="spellEnd"/>
          </w:p>
        </w:tc>
      </w:tr>
      <w:tr w:rsidR="00E4210A" w:rsidRPr="004544BE" w:rsidTr="00144D43">
        <w:trPr>
          <w:trHeight w:val="284"/>
        </w:trPr>
        <w:tc>
          <w:tcPr>
            <w:tcW w:w="3148"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 xml:space="preserve">Kill Kill</w:t>
            </w:r>
            <w:proofErr w:type="spellStart"/>
            <w:proofErr w:type="spellEnd"/>
          </w:p>
        </w:tc>
        <w:tc>
          <w:tcPr>
            <w:tcW w:w="3260" w:type="dxa"/>
            <w:vAlign w:val="center"/>
          </w:tcPr>
          <w:p w:rsidR="00E4210A" w:rsidRPr="004544BE" w:rsidRDefault="00E4210A" w:rsidP="004544BE">
            <w:pPr>
              <w:spacing w:after="0" w:line="240" w:lineRule="auto"/>
              <w:jc w:val="center"/>
              <w:rPr>
                <w:rFonts w:ascii="Arial" w:eastAsia="Times New Roman" w:hAnsi="Arial" w:cs="Arial"/>
                <w:b/>
                <w:sz w:val="20"/>
                <w:szCs w:val="20"/>
                <w:lang w:eastAsia="es-MX"/>
              </w:rPr>
            </w:pPr>
            <w:r w:rsidRPr="004544BE">
              <w:rPr>
                <w:rFonts w:ascii="Arial" w:eastAsia="Times New Roman" w:hAnsi="Arial" w:cs="Arial"/>
                <w:sz w:val="20"/>
                <w:szCs w:val="20"/>
                <w:lang w:eastAsia="es-MX"/>
              </w:rPr>
              <w:t xml:space="preserve">cellos fimbriatus</w:t>
            </w:r>
            <w:proofErr w:type="spellStart"/>
            <w:proofErr w:type="spellEnd"/>
          </w:p>
        </w:tc>
      </w:tr>
      <w:tr w:rsidR="00E4210A" w:rsidRPr="004544BE" w:rsidTr="00144D43">
        <w:trPr>
          <w:trHeight w:val="284"/>
        </w:trPr>
        <w:tc>
          <w:tcPr>
            <w:tcW w:w="3148" w:type="dxa"/>
            <w:vAlign w:val="center"/>
          </w:tcPr>
          <w:p w:rsidR="00E4210A" w:rsidRPr="004544BE" w:rsidRDefault="00E4210A" w:rsidP="004544BE">
            <w:pPr>
              <w:spacing w:after="0" w:line="240" w:lineRule="auto"/>
              <w:jc w:val="center"/>
              <w:rPr>
                <w:rFonts w:ascii="Arial" w:eastAsia="Times New Roman" w:hAnsi="Arial" w:cs="Arial"/>
                <w:sz w:val="20"/>
                <w:szCs w:val="20"/>
                <w:lang w:eastAsia="es-MX"/>
              </w:rPr>
            </w:pPr>
            <w:r w:rsidRPr="004544BE">
              <w:rPr>
                <w:rFonts w:ascii="Arial" w:eastAsia="Times New Roman" w:hAnsi="Arial" w:cs="Arial"/>
                <w:sz w:val="20"/>
                <w:szCs w:val="20"/>
                <w:lang w:eastAsia="es-MX"/>
              </w:rPr>
              <w:t>Tortoise</w:t>
            </w:r>
          </w:p>
        </w:tc>
        <w:tc>
          <w:tcPr>
            <w:tcW w:w="3260" w:type="dxa"/>
            <w:vAlign w:val="center"/>
          </w:tcPr>
          <w:p w:rsidR="00E4210A" w:rsidRPr="004544BE" w:rsidRDefault="00E4210A" w:rsidP="004544BE">
            <w:pPr>
              <w:spacing w:after="0" w:line="240" w:lineRule="auto"/>
              <w:jc w:val="center"/>
              <w:rPr>
                <w:rFonts w:ascii="Arial" w:eastAsia="Times New Roman" w:hAnsi="Arial" w:cs="Arial"/>
                <w:sz w:val="20"/>
                <w:szCs w:val="20"/>
                <w:lang w:eastAsia="es-MX"/>
              </w:rPr>
            </w:pPr>
            <w:proofErr w:type="spellStart"/>
            <w:r w:rsidRPr="004544BE">
              <w:rPr>
                <w:rFonts w:ascii="Arial" w:eastAsia="Times New Roman" w:hAnsi="Arial" w:cs="Arial"/>
                <w:sz w:val="20"/>
                <w:szCs w:val="20"/>
                <w:lang w:eastAsia="es-MX"/>
              </w:rPr>
              <w:t>Geochelone carbonoria</w:t>
            </w:r>
            <w:proofErr w:type="spellEnd"/>
            <w:proofErr w:type="spellStart"/>
            <w:proofErr w:type="spellEnd"/>
          </w:p>
        </w:tc>
      </w:tr>
    </w:tbl>
    <w:p w:rsidR="004223A1" w:rsidRDefault="004223A1" w:rsidP="004223A1">
      <w:pPr>
        <w:ind w:firstLine="1134"/>
        <w:rPr>
          <w:rFonts w:ascii="Arial" w:hAnsi="Arial" w:cs="Arial"/>
          <w:b/>
          <w:sz w:val="18"/>
          <w:szCs w:val="18"/>
          <w:lang w:val="es-MX" w:eastAsia="es-MX"/>
        </w:rPr>
      </w:pPr>
      <w:r w:rsidRPr="000B6DA3">
        <w:rPr>
          <w:rFonts w:ascii="Arial" w:hAnsi="Arial" w:cs="Arial"/>
          <w:b/>
          <w:sz w:val="18"/>
          <w:szCs w:val="18"/>
          <w:lang w:val="es-MX" w:eastAsia="es-MX"/>
        </w:rPr>
        <w:t xml:space="preserve">Source: Concerted Development Plan 2005 - 2013 - district Balsapuerto</w:t>
      </w:r>
      <w:proofErr w:type="spellStart"/>
      <w:proofErr w:type="spellEnd"/>
    </w:p>
    <w:p w:rsidR="002D55C2" w:rsidRDefault="002D55C2" w:rsidP="00950DDF">
      <w:pPr>
        <w:spacing w:after="0" w:line="240" w:lineRule="auto"/>
        <w:ind w:right="992"/>
        <w:jc w:val="center"/>
        <w:rPr>
          <w:rFonts w:ascii="Arial" w:hAnsi="Arial" w:cs="Arial"/>
          <w:b/>
        </w:rPr>
      </w:pPr>
    </w:p>
    <w:p w:rsidR="004223A1" w:rsidRPr="000E0E42" w:rsidRDefault="004223A1" w:rsidP="00950DDF">
      <w:pPr>
        <w:spacing w:after="0" w:line="240" w:lineRule="auto"/>
        <w:ind w:right="992"/>
        <w:jc w:val="center"/>
        <w:rPr>
          <w:rFonts w:ascii="Arial" w:hAnsi="Arial" w:cs="Arial"/>
          <w:b/>
        </w:rPr>
      </w:pPr>
      <w:r w:rsidRPr="000E0E42">
        <w:rPr>
          <w:rFonts w:ascii="Arial" w:hAnsi="Arial" w:cs="Arial"/>
          <w:b/>
        </w:rPr>
        <w:t>Table No. 20: Birds</w:t>
      </w:r>
    </w:p>
    <w:tbl>
      <w:tblPr>
        <w:tblStyle w:val="Tablaconcuadrcula"/>
        <w:tblW w:w="0" w:type="auto"/>
        <w:tblInd w:w="1555" w:type="dxa"/>
        <w:tblLook w:val="01E0" w:firstRow="1" w:lastRow="1" w:firstColumn="1" w:lastColumn="1" w:noHBand="0" w:noVBand="0"/>
      </w:tblPr>
      <w:tblGrid>
        <w:gridCol w:w="2409"/>
        <w:gridCol w:w="2268"/>
      </w:tblGrid>
      <w:tr w:rsidR="004223A1" w:rsidRPr="00B4337E" w:rsidTr="00B4337E">
        <w:trPr>
          <w:trHeight w:val="441"/>
        </w:trPr>
        <w:tc>
          <w:tcPr>
            <w:tcW w:w="2409" w:type="dxa"/>
            <w:shd w:val="clear" w:color="auto" w:fill="D9D9D9" w:themeFill="background1" w:themeFillShade="D9"/>
            <w:vAlign w:val="center"/>
          </w:tcPr>
          <w:p w:rsidR="004223A1" w:rsidRPr="00B4337E" w:rsidRDefault="004223A1" w:rsidP="00B4337E">
            <w:pPr>
              <w:jc w:val="center"/>
              <w:rPr>
                <w:rFonts w:ascii="Arial" w:hAnsi="Arial" w:cs="Arial"/>
                <w:b/>
              </w:rPr>
            </w:pPr>
            <w:r w:rsidRPr="00B4337E">
              <w:rPr>
                <w:rFonts w:ascii="Arial" w:hAnsi="Arial" w:cs="Arial"/>
                <w:b/>
              </w:rPr>
              <w:t>Common name</w:t>
            </w:r>
          </w:p>
        </w:tc>
        <w:tc>
          <w:tcPr>
            <w:tcW w:w="2268" w:type="dxa"/>
            <w:shd w:val="clear" w:color="auto" w:fill="D9D9D9" w:themeFill="background1" w:themeFillShade="D9"/>
            <w:vAlign w:val="center"/>
          </w:tcPr>
          <w:p w:rsidR="004223A1" w:rsidRPr="00B4337E" w:rsidRDefault="004223A1" w:rsidP="00B4337E">
            <w:pPr>
              <w:jc w:val="center"/>
              <w:rPr>
                <w:rFonts w:ascii="Arial" w:hAnsi="Arial" w:cs="Arial"/>
                <w:b/>
              </w:rPr>
            </w:pPr>
            <w:r w:rsidRPr="00B4337E">
              <w:rPr>
                <w:rFonts w:ascii="Arial" w:hAnsi="Arial" w:cs="Arial"/>
                <w:b/>
              </w:rPr>
              <w:t>Scientific name</w:t>
            </w:r>
          </w:p>
        </w:tc>
      </w:tr>
      <w:tr w:rsidR="004223A1" w:rsidRPr="00B4337E" w:rsidTr="00144D43">
        <w:trPr>
          <w:trHeight w:val="284"/>
        </w:trPr>
        <w:tc>
          <w:tcPr>
            <w:tcW w:w="2409" w:type="dxa"/>
            <w:vAlign w:val="center"/>
          </w:tcPr>
          <w:p w:rsidR="004223A1" w:rsidRPr="00B4337E" w:rsidRDefault="004223A1" w:rsidP="00B4337E">
            <w:pPr>
              <w:jc w:val="center"/>
              <w:rPr>
                <w:rFonts w:ascii="Arial" w:hAnsi="Arial" w:cs="Arial"/>
                <w:b/>
              </w:rPr>
            </w:pPr>
            <w:r w:rsidRPr="00B4337E">
              <w:rPr>
                <w:rFonts w:ascii="Arial" w:hAnsi="Arial" w:cs="Arial"/>
              </w:rPr>
              <w:t>black guan</w:t>
            </w:r>
          </w:p>
        </w:tc>
        <w:tc>
          <w:tcPr>
            <w:tcW w:w="2268" w:type="dxa"/>
            <w:vAlign w:val="center"/>
          </w:tcPr>
          <w:p w:rsidR="004223A1" w:rsidRPr="00B4337E" w:rsidRDefault="004223A1" w:rsidP="00B4337E">
            <w:pPr>
              <w:jc w:val="center"/>
              <w:rPr>
                <w:rFonts w:ascii="Arial" w:hAnsi="Arial" w:cs="Arial"/>
                <w:b/>
              </w:rPr>
            </w:pPr>
            <w:proofErr w:type="spellStart"/>
            <w:r w:rsidRPr="00B4337E">
              <w:rPr>
                <w:rFonts w:ascii="Arial" w:hAnsi="Arial" w:cs="Arial"/>
              </w:rPr>
              <w:t>Abarriaaburri</w:t>
            </w:r>
            <w:proofErr w:type="spellEnd"/>
          </w:p>
        </w:tc>
      </w:tr>
      <w:tr w:rsidR="004223A1" w:rsidRPr="00B4337E" w:rsidTr="00144D43">
        <w:trPr>
          <w:trHeight w:val="284"/>
        </w:trPr>
        <w:tc>
          <w:tcPr>
            <w:tcW w:w="2409" w:type="dxa"/>
            <w:vAlign w:val="center"/>
          </w:tcPr>
          <w:p w:rsidR="004223A1" w:rsidRPr="00B4337E" w:rsidRDefault="004223A1" w:rsidP="00B4337E">
            <w:pPr>
              <w:jc w:val="center"/>
              <w:rPr>
                <w:rFonts w:ascii="Arial" w:hAnsi="Arial" w:cs="Arial"/>
                <w:b/>
              </w:rPr>
            </w:pPr>
            <w:r w:rsidRPr="00B4337E">
              <w:rPr>
                <w:rFonts w:ascii="Arial" w:hAnsi="Arial" w:cs="Arial"/>
              </w:rPr>
              <w:t>Kettle</w:t>
            </w:r>
          </w:p>
        </w:tc>
        <w:tc>
          <w:tcPr>
            <w:tcW w:w="2268" w:type="dxa"/>
            <w:vAlign w:val="center"/>
          </w:tcPr>
          <w:p w:rsidR="004223A1" w:rsidRPr="00B4337E" w:rsidRDefault="004223A1" w:rsidP="00B4337E">
            <w:pPr>
              <w:jc w:val="center"/>
              <w:rPr>
                <w:rFonts w:ascii="Arial" w:hAnsi="Arial" w:cs="Arial"/>
                <w:b/>
              </w:rPr>
            </w:pPr>
            <w:proofErr w:type="spellStart"/>
            <w:r w:rsidRPr="00B4337E">
              <w:rPr>
                <w:rFonts w:ascii="Arial" w:hAnsi="Arial" w:cs="Arial"/>
              </w:rPr>
              <w:t>Cras globulosa</w:t>
            </w:r>
            <w:proofErr w:type="spellEnd"/>
          </w:p>
        </w:tc>
      </w:tr>
      <w:tr w:rsidR="004223A1" w:rsidRPr="00B4337E" w:rsidTr="00144D43">
        <w:trPr>
          <w:trHeight w:val="284"/>
        </w:trPr>
        <w:tc>
          <w:tcPr>
            <w:tcW w:w="2409" w:type="dxa"/>
            <w:vAlign w:val="center"/>
          </w:tcPr>
          <w:p w:rsidR="004223A1" w:rsidRPr="00B4337E" w:rsidRDefault="004223A1" w:rsidP="00B4337E">
            <w:pPr>
              <w:jc w:val="center"/>
              <w:rPr>
                <w:rFonts w:ascii="Arial" w:hAnsi="Arial" w:cs="Arial"/>
                <w:b/>
              </w:rPr>
            </w:pPr>
            <w:r w:rsidRPr="00B4337E">
              <w:rPr>
                <w:rFonts w:ascii="Arial" w:hAnsi="Arial" w:cs="Arial"/>
              </w:rPr>
              <w:t>perdis</w:t>
            </w:r>
          </w:p>
        </w:tc>
        <w:tc>
          <w:tcPr>
            <w:tcW w:w="2268" w:type="dxa"/>
            <w:vAlign w:val="center"/>
          </w:tcPr>
          <w:p w:rsidR="004223A1" w:rsidRPr="00B4337E" w:rsidRDefault="004223A1" w:rsidP="00B4337E">
            <w:pPr>
              <w:jc w:val="center"/>
              <w:rPr>
                <w:rFonts w:ascii="Arial" w:hAnsi="Arial" w:cs="Arial"/>
                <w:b/>
              </w:rPr>
            </w:pPr>
            <w:proofErr w:type="spellStart"/>
            <w:r w:rsidRPr="00B4337E">
              <w:rPr>
                <w:rFonts w:ascii="Arial" w:hAnsi="Arial" w:cs="Arial"/>
              </w:rPr>
              <w:t>Tinamusosgoodi</w:t>
            </w:r>
            <w:proofErr w:type="spellEnd"/>
          </w:p>
        </w:tc>
      </w:tr>
      <w:tr w:rsidR="004223A1" w:rsidRPr="00B4337E" w:rsidTr="00144D43">
        <w:trPr>
          <w:trHeight w:val="284"/>
        </w:trPr>
        <w:tc>
          <w:tcPr>
            <w:tcW w:w="2409" w:type="dxa"/>
            <w:vAlign w:val="center"/>
          </w:tcPr>
          <w:p w:rsidR="004223A1" w:rsidRPr="00B4337E" w:rsidRDefault="004223A1" w:rsidP="00B4337E">
            <w:pPr>
              <w:jc w:val="center"/>
              <w:rPr>
                <w:rFonts w:ascii="Arial" w:hAnsi="Arial" w:cs="Arial"/>
                <w:b/>
              </w:rPr>
            </w:pPr>
            <w:r w:rsidRPr="00B4337E">
              <w:rPr>
                <w:rFonts w:ascii="Arial" w:hAnsi="Arial" w:cs="Arial"/>
              </w:rPr>
              <w:t>wild duck</w:t>
            </w:r>
          </w:p>
        </w:tc>
        <w:tc>
          <w:tcPr>
            <w:tcW w:w="2268" w:type="dxa"/>
            <w:vAlign w:val="center"/>
          </w:tcPr>
          <w:p w:rsidR="004223A1" w:rsidRPr="00B4337E" w:rsidRDefault="004223A1" w:rsidP="00B4337E">
            <w:pPr>
              <w:jc w:val="center"/>
              <w:rPr>
                <w:rFonts w:ascii="Arial" w:hAnsi="Arial" w:cs="Arial"/>
                <w:b/>
              </w:rPr>
            </w:pPr>
            <w:proofErr w:type="spellStart"/>
            <w:r w:rsidRPr="00B4337E">
              <w:rPr>
                <w:rFonts w:ascii="Arial" w:hAnsi="Arial" w:cs="Arial"/>
              </w:rPr>
              <w:t>Dendrocygnaspp</w:t>
            </w:r>
            <w:proofErr w:type="spellEnd"/>
          </w:p>
        </w:tc>
      </w:tr>
      <w:tr w:rsidR="004223A1" w:rsidRPr="00B4337E" w:rsidTr="00144D43">
        <w:trPr>
          <w:trHeight w:val="284"/>
        </w:trPr>
        <w:tc>
          <w:tcPr>
            <w:tcW w:w="2409" w:type="dxa"/>
            <w:vAlign w:val="center"/>
          </w:tcPr>
          <w:p w:rsidR="004223A1" w:rsidRPr="00B4337E" w:rsidRDefault="004223A1" w:rsidP="00B4337E">
            <w:pPr>
              <w:jc w:val="center"/>
              <w:rPr>
                <w:rFonts w:ascii="Arial" w:hAnsi="Arial" w:cs="Arial"/>
                <w:b/>
              </w:rPr>
            </w:pPr>
            <w:r w:rsidRPr="00B4337E">
              <w:rPr>
                <w:rFonts w:ascii="Arial" w:hAnsi="Arial" w:cs="Arial"/>
              </w:rPr>
              <w:t>paujil</w:t>
            </w:r>
          </w:p>
        </w:tc>
        <w:tc>
          <w:tcPr>
            <w:tcW w:w="2268" w:type="dxa"/>
            <w:vAlign w:val="center"/>
          </w:tcPr>
          <w:p w:rsidR="004223A1" w:rsidRPr="00B4337E" w:rsidRDefault="004223A1" w:rsidP="00B4337E">
            <w:pPr>
              <w:jc w:val="center"/>
              <w:rPr>
                <w:rFonts w:ascii="Arial" w:hAnsi="Arial" w:cs="Arial"/>
                <w:b/>
              </w:rPr>
            </w:pPr>
            <w:proofErr w:type="spellStart"/>
            <w:r w:rsidRPr="00B4337E">
              <w:rPr>
                <w:rFonts w:ascii="Arial" w:hAnsi="Arial" w:cs="Arial"/>
              </w:rPr>
              <w:t>Crasmitu</w:t>
            </w:r>
            <w:proofErr w:type="spellEnd"/>
          </w:p>
        </w:tc>
      </w:tr>
      <w:tr w:rsidR="004223A1" w:rsidRPr="00B4337E" w:rsidTr="00144D43">
        <w:trPr>
          <w:trHeight w:val="284"/>
        </w:trPr>
        <w:tc>
          <w:tcPr>
            <w:tcW w:w="2409" w:type="dxa"/>
            <w:vAlign w:val="center"/>
          </w:tcPr>
          <w:p w:rsidR="004223A1" w:rsidRPr="00B4337E" w:rsidRDefault="004223A1" w:rsidP="00B4337E">
            <w:pPr>
              <w:jc w:val="center"/>
              <w:rPr>
                <w:rFonts w:ascii="Arial" w:hAnsi="Arial" w:cs="Arial"/>
                <w:b/>
              </w:rPr>
            </w:pPr>
            <w:r w:rsidRPr="00B4337E">
              <w:rPr>
                <w:rFonts w:ascii="Arial" w:hAnsi="Arial" w:cs="Arial"/>
              </w:rPr>
              <w:t>Macaw</w:t>
            </w:r>
          </w:p>
        </w:tc>
        <w:tc>
          <w:tcPr>
            <w:tcW w:w="2268" w:type="dxa"/>
            <w:vAlign w:val="center"/>
          </w:tcPr>
          <w:p w:rsidR="004223A1" w:rsidRPr="00B4337E" w:rsidRDefault="004223A1" w:rsidP="00B4337E">
            <w:pPr>
              <w:jc w:val="center"/>
              <w:rPr>
                <w:rFonts w:ascii="Arial" w:hAnsi="Arial" w:cs="Arial"/>
                <w:b/>
              </w:rPr>
            </w:pPr>
            <w:r w:rsidRPr="00B4337E">
              <w:rPr>
                <w:rFonts w:ascii="Arial" w:hAnsi="Arial" w:cs="Arial"/>
              </w:rPr>
              <w:t xml:space="preserve">Ara spp.</w:t>
            </w:r>
            <w:proofErr w:type="spellStart"/>
            <w:proofErr w:type="spellEnd"/>
          </w:p>
        </w:tc>
      </w:tr>
      <w:tr w:rsidR="004223A1" w:rsidRPr="00B4337E" w:rsidTr="00144D43">
        <w:trPr>
          <w:trHeight w:val="284"/>
        </w:trPr>
        <w:tc>
          <w:tcPr>
            <w:tcW w:w="2409" w:type="dxa"/>
            <w:vAlign w:val="center"/>
          </w:tcPr>
          <w:p w:rsidR="004223A1" w:rsidRPr="00B4337E" w:rsidRDefault="004223A1" w:rsidP="00B4337E">
            <w:pPr>
              <w:jc w:val="center"/>
              <w:rPr>
                <w:rFonts w:ascii="Arial" w:hAnsi="Arial" w:cs="Arial"/>
                <w:b/>
              </w:rPr>
            </w:pPr>
            <w:r w:rsidRPr="00B4337E">
              <w:rPr>
                <w:rFonts w:ascii="Arial" w:hAnsi="Arial" w:cs="Arial"/>
              </w:rPr>
              <w:t>Parrot</w:t>
            </w:r>
          </w:p>
        </w:tc>
        <w:tc>
          <w:tcPr>
            <w:tcW w:w="2268" w:type="dxa"/>
            <w:vAlign w:val="center"/>
          </w:tcPr>
          <w:p w:rsidR="004223A1" w:rsidRPr="00B4337E" w:rsidRDefault="004223A1" w:rsidP="00B4337E">
            <w:pPr>
              <w:jc w:val="center"/>
              <w:rPr>
                <w:rFonts w:ascii="Arial" w:hAnsi="Arial" w:cs="Arial"/>
                <w:b/>
              </w:rPr>
            </w:pPr>
            <w:r w:rsidRPr="00B4337E">
              <w:rPr>
                <w:rFonts w:ascii="Arial" w:hAnsi="Arial" w:cs="Arial"/>
              </w:rPr>
              <w:t xml:space="preserve">Amazon spp.</w:t>
            </w:r>
            <w:proofErr w:type="spellStart"/>
            <w:proofErr w:type="spellEnd"/>
          </w:p>
        </w:tc>
      </w:tr>
    </w:tbl>
    <w:p w:rsidR="004223A1" w:rsidRPr="00917680" w:rsidRDefault="00B4337E" w:rsidP="00917680">
      <w:pPr>
        <w:ind w:firstLine="1560"/>
        <w:rPr>
          <w:rFonts w:ascii="Arial" w:hAnsi="Arial" w:cs="Arial"/>
          <w:b/>
          <w:sz w:val="18"/>
          <w:szCs w:val="18"/>
        </w:rPr>
      </w:pPr>
      <w:r w:rsidRPr="00917680">
        <w:rPr>
          <w:rFonts w:ascii="Arial" w:hAnsi="Arial" w:cs="Arial"/>
          <w:b/>
          <w:sz w:val="18"/>
          <w:szCs w:val="18"/>
        </w:rPr>
        <w:t xml:space="preserve">Source: DC Plan 2005 - 2013 Balsapuerto</w:t>
      </w:r>
      <w:proofErr w:type="spellStart"/>
      <w:proofErr w:type="spellEnd"/>
    </w:p>
    <w:p w:rsidR="004223A1" w:rsidRPr="00B4337E" w:rsidRDefault="004223A1" w:rsidP="004223A1">
      <w:pPr>
        <w:ind w:firstLine="1134"/>
        <w:rPr>
          <w:rFonts w:ascii="Arial" w:hAnsi="Arial" w:cs="Arial"/>
          <w:b/>
          <w:sz w:val="18"/>
          <w:szCs w:val="18"/>
          <w:lang w:val="es-MX" w:eastAsia="es-MX"/>
        </w:rPr>
      </w:pPr>
    </w:p>
    <w:p w:rsidR="00BA0807" w:rsidRPr="0068078B" w:rsidRDefault="00BA0807" w:rsidP="00950DDF">
      <w:pPr>
        <w:pStyle w:val="Ttulo3"/>
        <w:ind w:left="709" w:hanging="567"/>
        <w:rPr>
          <w:rStyle w:val="Ttulo2Car"/>
          <w:rFonts w:cs="Arial"/>
          <w:i w:val="0"/>
          <w:sz w:val="22"/>
          <w:szCs w:val="22"/>
        </w:rPr>
      </w:pPr>
      <w:bookmarkStart w:id="90" w:name="_Toc498967811"/>
      <w:r w:rsidRPr="0068078B">
        <w:rPr>
          <w:rStyle w:val="Ttulo2Car"/>
          <w:rFonts w:cs="Arial"/>
          <w:i w:val="0"/>
          <w:sz w:val="22"/>
          <w:szCs w:val="22"/>
        </w:rPr>
        <w:t>social dimension</w:t>
      </w:r>
      <w:bookmarkEnd w:id="90"/>
    </w:p>
    <w:p w:rsidR="00D77123" w:rsidRPr="000733F9" w:rsidRDefault="00B4337E" w:rsidP="00B4337E">
      <w:pPr>
        <w:pStyle w:val="Sangra2detindependiente"/>
        <w:spacing w:line="240" w:lineRule="auto"/>
        <w:ind w:left="709"/>
        <w:jc w:val="both"/>
        <w:rPr>
          <w:rFonts w:ascii="Arial" w:eastAsia="Calibri" w:hAnsi="Arial" w:cs="Arial"/>
          <w:b/>
          <w:sz w:val="22"/>
          <w:szCs w:val="22"/>
          <w:lang w:val="es-ES"/>
        </w:rPr>
      </w:pPr>
      <w:r w:rsidRPr="00B4337E">
        <w:rPr>
          <w:rFonts w:ascii="Arial" w:eastAsia="Calibri" w:hAnsi="Arial" w:cs="Arial"/>
          <w:sz w:val="22"/>
          <w:szCs w:val="22"/>
          <w:lang w:val="es-ES"/>
        </w:rPr>
        <w:t>Population growth in the district due to two factors: the high birth rate translated into the high number of children per family and migration to the area, makes welfare programs in education, family safety, health and nutrition, not even cover basic needs. This situation, as well as other related implications in the high rate of child malnutrition.</w:t>
      </w:r>
    </w:p>
    <w:p w:rsidR="00B4337E" w:rsidRPr="00B4337E" w:rsidRDefault="00B4337E" w:rsidP="00B4337E">
      <w:pPr>
        <w:tabs>
          <w:tab w:val="num" w:pos="540"/>
        </w:tabs>
        <w:spacing w:after="0" w:line="240" w:lineRule="auto"/>
        <w:ind w:left="540"/>
        <w:jc w:val="both"/>
        <w:rPr>
          <w:rFonts w:ascii="Arial" w:eastAsia="Times New Roman" w:hAnsi="Arial" w:cs="Arial"/>
          <w:b/>
          <w:lang w:eastAsia="es-MX"/>
        </w:rPr>
      </w:pPr>
      <w:r w:rsidRPr="00B4337E">
        <w:rPr>
          <w:rFonts w:ascii="Arial" w:eastAsia="Times New Roman" w:hAnsi="Arial" w:cs="Arial"/>
          <w:b/>
          <w:lang w:eastAsia="es-MX"/>
        </w:rPr>
        <w:t>Population</w:t>
      </w:r>
    </w:p>
    <w:p w:rsidR="00B4337E" w:rsidRPr="00B4337E" w:rsidRDefault="00B4337E" w:rsidP="00B4337E">
      <w:pPr>
        <w:tabs>
          <w:tab w:val="num" w:pos="540"/>
        </w:tabs>
        <w:spacing w:after="0" w:line="240" w:lineRule="auto"/>
        <w:ind w:left="540"/>
        <w:jc w:val="both"/>
        <w:rPr>
          <w:rFonts w:ascii="Arial" w:eastAsia="Times New Roman" w:hAnsi="Arial" w:cs="Arial"/>
          <w:b/>
          <w:lang w:eastAsia="es-MX"/>
        </w:rPr>
      </w:pPr>
    </w:p>
    <w:p w:rsidR="00B4337E" w:rsidRPr="00B4337E" w:rsidRDefault="00B4337E" w:rsidP="00B4337E">
      <w:pPr>
        <w:tabs>
          <w:tab w:val="num" w:pos="540"/>
        </w:tabs>
        <w:spacing w:after="0" w:line="240" w:lineRule="auto"/>
        <w:ind w:left="540"/>
        <w:jc w:val="both"/>
        <w:rPr>
          <w:rFonts w:ascii="Arial" w:eastAsia="Times New Roman" w:hAnsi="Arial" w:cs="Arial"/>
          <w:lang w:eastAsia="es-MX"/>
        </w:rPr>
      </w:pPr>
      <w:r w:rsidRPr="00B4337E">
        <w:rPr>
          <w:rFonts w:ascii="Arial" w:eastAsia="Times New Roman" w:hAnsi="Arial" w:cs="Arial"/>
          <w:lang w:eastAsia="es-MX"/>
        </w:rPr>
        <w:t xml:space="preserve">Balsapuerto district is considered an inter-riverine ancient culture with a migrant population, so that the people form a very important group of indigenous ethnic Chayahuita (field piyapi) 90% and 10% mestizos.</w:t>
      </w:r>
      <w:proofErr w:type="spellStart"/>
      <w:proofErr w:type="spellEnd"/>
      <w:proofErr w:type="spellStart"/>
      <w:proofErr w:type="spellEnd"/>
      <w:proofErr w:type="spellStart"/>
      <w:proofErr w:type="spellEnd"/>
    </w:p>
    <w:p w:rsidR="00B4337E" w:rsidRPr="00B4337E" w:rsidRDefault="00B4337E" w:rsidP="00B4337E">
      <w:pPr>
        <w:tabs>
          <w:tab w:val="num" w:pos="540"/>
        </w:tabs>
        <w:spacing w:after="0" w:line="240" w:lineRule="auto"/>
        <w:ind w:left="540"/>
        <w:jc w:val="both"/>
        <w:rPr>
          <w:rFonts w:ascii="Arial" w:eastAsia="Times New Roman" w:hAnsi="Arial" w:cs="Arial"/>
          <w:lang w:eastAsia="es-MX"/>
        </w:rPr>
      </w:pPr>
    </w:p>
    <w:p w:rsidR="00B4337E" w:rsidRPr="00B4337E" w:rsidRDefault="00B4337E" w:rsidP="00B4337E">
      <w:pPr>
        <w:tabs>
          <w:tab w:val="num" w:pos="540"/>
        </w:tabs>
        <w:spacing w:after="0" w:line="240" w:lineRule="auto"/>
        <w:ind w:left="540"/>
        <w:jc w:val="both"/>
        <w:rPr>
          <w:rFonts w:ascii="Arial" w:eastAsia="Times New Roman" w:hAnsi="Arial" w:cs="Arial"/>
          <w:lang w:eastAsia="es-MX"/>
        </w:rPr>
      </w:pPr>
      <w:r w:rsidRPr="00B4337E">
        <w:rPr>
          <w:rFonts w:ascii="Arial" w:eastAsia="Times New Roman" w:hAnsi="Arial" w:cs="Arial"/>
          <w:lang w:eastAsia="es-MX"/>
        </w:rPr>
        <w:t xml:space="preserve">The Chayahuita culture, not protruding, often due to the passivity of its people, and influence of Western culture with marginalization and exploitation, considering him backward culture in the province of Alto Amazonas.</w:t>
      </w:r>
      <w:proofErr w:type="spellStart"/>
      <w:proofErr w:type="spellEnd"/>
    </w:p>
    <w:p w:rsidR="00B4337E" w:rsidRPr="00B4337E" w:rsidRDefault="00B4337E" w:rsidP="00B4337E">
      <w:pPr>
        <w:tabs>
          <w:tab w:val="num" w:pos="540"/>
        </w:tabs>
        <w:spacing w:after="0" w:line="240" w:lineRule="auto"/>
        <w:ind w:left="540"/>
        <w:jc w:val="both"/>
        <w:rPr>
          <w:rFonts w:ascii="Arial" w:eastAsia="Times New Roman" w:hAnsi="Arial" w:cs="Arial"/>
          <w:lang w:eastAsia="es-MX"/>
        </w:rPr>
      </w:pPr>
    </w:p>
    <w:p w:rsidR="00B4337E" w:rsidRPr="00B4337E" w:rsidRDefault="00B4337E" w:rsidP="00B4337E">
      <w:pPr>
        <w:tabs>
          <w:tab w:val="num" w:pos="540"/>
        </w:tabs>
        <w:spacing w:after="0" w:line="240" w:lineRule="auto"/>
        <w:ind w:left="540"/>
        <w:jc w:val="both"/>
        <w:rPr>
          <w:rFonts w:ascii="Arial" w:eastAsia="Times New Roman" w:hAnsi="Arial" w:cs="Arial"/>
          <w:lang w:eastAsia="es-MX"/>
        </w:rPr>
      </w:pPr>
      <w:r w:rsidRPr="00B4337E">
        <w:rPr>
          <w:rFonts w:ascii="Arial" w:eastAsia="Times New Roman" w:hAnsi="Arial" w:cs="Arial"/>
          <w:lang w:eastAsia="es-MX"/>
        </w:rPr>
        <w:t xml:space="preserve">The result of all this, make Balsapuerto district is placed at the top of extreme poverty in Peru.</w:t>
      </w:r>
      <w:proofErr w:type="spellStart"/>
      <w:proofErr w:type="spellEnd"/>
    </w:p>
    <w:p w:rsidR="00B4337E" w:rsidRPr="00B4337E" w:rsidRDefault="00B4337E" w:rsidP="00B4337E">
      <w:pPr>
        <w:tabs>
          <w:tab w:val="num" w:pos="540"/>
        </w:tabs>
        <w:spacing w:after="0" w:line="240" w:lineRule="auto"/>
        <w:ind w:left="540"/>
        <w:jc w:val="both"/>
        <w:rPr>
          <w:rFonts w:ascii="Arial" w:eastAsia="Times New Roman" w:hAnsi="Arial" w:cs="Arial"/>
          <w:lang w:eastAsia="es-MX"/>
        </w:rPr>
      </w:pPr>
    </w:p>
    <w:p w:rsidR="00C12448" w:rsidRPr="00B4337E" w:rsidRDefault="00B4337E" w:rsidP="00B4337E">
      <w:pPr>
        <w:tabs>
          <w:tab w:val="num" w:pos="540"/>
        </w:tabs>
        <w:spacing w:after="0" w:line="240" w:lineRule="auto"/>
        <w:ind w:left="540"/>
        <w:jc w:val="both"/>
        <w:rPr>
          <w:rFonts w:ascii="Arial" w:eastAsia="Times New Roman" w:hAnsi="Arial" w:cs="Arial"/>
          <w:lang w:eastAsia="es-MX"/>
        </w:rPr>
      </w:pPr>
      <w:r w:rsidRPr="00B4337E">
        <w:rPr>
          <w:rFonts w:ascii="Arial" w:eastAsia="Times New Roman" w:hAnsi="Arial" w:cs="Arial"/>
          <w:lang w:eastAsia="es-MX"/>
        </w:rPr>
        <w:t>The male / female ratio is 51% to 49% .This information is verified in Tables 21 A and B</w:t>
      </w:r>
    </w:p>
    <w:p w:rsidR="00B4337E" w:rsidRDefault="00B4337E" w:rsidP="00C12448">
      <w:pPr>
        <w:tabs>
          <w:tab w:val="num" w:pos="540"/>
        </w:tabs>
        <w:spacing w:after="0" w:line="240" w:lineRule="auto"/>
        <w:ind w:left="540"/>
        <w:jc w:val="both"/>
        <w:rPr>
          <w:rFonts w:ascii="Arial" w:eastAsia="Times New Roman" w:hAnsi="Arial" w:cs="Arial"/>
          <w:b/>
          <w:lang w:eastAsia="es-MX"/>
        </w:rPr>
      </w:pPr>
    </w:p>
    <w:p w:rsidR="00F62185" w:rsidRDefault="00B4337E" w:rsidP="00950DDF">
      <w:pPr>
        <w:spacing w:after="0" w:line="240" w:lineRule="auto"/>
        <w:ind w:left="993" w:hanging="993"/>
        <w:jc w:val="center"/>
        <w:rPr>
          <w:rFonts w:ascii="Arial" w:eastAsia="Calibri" w:hAnsi="Arial" w:cs="Arial"/>
          <w:b/>
        </w:rPr>
      </w:pPr>
      <w:r w:rsidRPr="00B4337E">
        <w:rPr>
          <w:rFonts w:ascii="Arial" w:eastAsia="Calibri" w:hAnsi="Arial" w:cs="Arial"/>
          <w:b/>
        </w:rPr>
        <w:t>Table 21 A:</w:t>
      </w:r>
    </w:p>
    <w:p w:rsidR="00B4337E" w:rsidRPr="00B4337E" w:rsidRDefault="00B4337E" w:rsidP="00950DDF">
      <w:pPr>
        <w:spacing w:after="0" w:line="240" w:lineRule="auto"/>
        <w:ind w:left="993" w:hanging="993"/>
        <w:jc w:val="center"/>
        <w:rPr>
          <w:rFonts w:ascii="Arial" w:eastAsia="Calibri" w:hAnsi="Arial" w:cs="Arial"/>
        </w:rPr>
      </w:pPr>
      <w:r w:rsidRPr="00B4337E">
        <w:rPr>
          <w:rFonts w:ascii="Arial" w:eastAsia="Calibri" w:hAnsi="Arial" w:cs="Arial"/>
          <w:b/>
        </w:rPr>
        <w:t>Basins population and age groups of the intervention area</w:t>
      </w:r>
    </w:p>
    <w:tbl>
      <w:tblPr>
        <w:tblW w:w="8779" w:type="dxa"/>
        <w:jc w:val="center"/>
        <w:tblLayout w:type="fixed"/>
        <w:tblCellMar>
          <w:left w:w="70" w:type="dxa"/>
          <w:right w:w="70" w:type="dxa"/>
        </w:tblCellMar>
        <w:tblLook w:val="04A0" w:firstRow="1" w:lastRow="0" w:firstColumn="1" w:lastColumn="0" w:noHBand="0" w:noVBand="1"/>
      </w:tblPr>
      <w:tblGrid>
        <w:gridCol w:w="1413"/>
        <w:gridCol w:w="1213"/>
        <w:gridCol w:w="1057"/>
        <w:gridCol w:w="731"/>
        <w:gridCol w:w="640"/>
        <w:gridCol w:w="669"/>
        <w:gridCol w:w="619"/>
        <w:gridCol w:w="596"/>
        <w:gridCol w:w="642"/>
        <w:gridCol w:w="484"/>
        <w:gridCol w:w="715"/>
      </w:tblGrid>
      <w:tr w:rsidR="00B4337E" w:rsidRPr="00B4337E" w:rsidTr="00950DDF">
        <w:trPr>
          <w:trHeight w:val="199"/>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4337E" w:rsidRPr="00B4337E" w:rsidRDefault="00B4337E" w:rsidP="00852A4C">
            <w:pPr>
              <w:spacing w:after="0" w:line="240" w:lineRule="auto"/>
              <w:rPr>
                <w:rFonts w:ascii="Arial" w:eastAsia="Times New Roman" w:hAnsi="Arial" w:cs="Arial"/>
                <w:b/>
                <w:sz w:val="20"/>
                <w:szCs w:val="20"/>
                <w:lang w:eastAsia="es-PE"/>
              </w:rPr>
            </w:pPr>
            <w:r w:rsidRPr="00B4337E">
              <w:rPr>
                <w:rFonts w:ascii="Arial" w:eastAsia="Times New Roman" w:hAnsi="Arial" w:cs="Arial"/>
                <w:b/>
                <w:sz w:val="20"/>
                <w:szCs w:val="20"/>
                <w:lang w:eastAsia="es-PE"/>
              </w:rPr>
              <w:t>basins</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No.</w:t>
            </w:r>
            <w:r w:rsidRPr="00B4337E">
              <w:rPr>
                <w:rFonts w:ascii="Arial" w:eastAsia="Times New Roman" w:hAnsi="Arial" w:cs="Arial"/>
                <w:b/>
                <w:sz w:val="20"/>
                <w:szCs w:val="20"/>
                <w:lang w:eastAsia="es-PE"/>
              </w:rPr>
              <w:br/>
            </w:r>
            <w:r w:rsidRPr="00950DDF">
              <w:rPr>
                <w:rFonts w:ascii="Arial" w:eastAsia="Times New Roman" w:hAnsi="Arial" w:cs="Arial"/>
                <w:b/>
                <w:sz w:val="16"/>
                <w:szCs w:val="16"/>
                <w:lang w:eastAsia="es-PE"/>
              </w:rPr>
              <w:t>communities</w:t>
            </w:r>
            <w:r w:rsidRPr="00B4337E">
              <w:rPr>
                <w:rFonts w:ascii="Arial" w:eastAsia="Times New Roman" w:hAnsi="Arial" w:cs="Arial"/>
                <w:b/>
                <w:sz w:val="20"/>
                <w:szCs w:val="20"/>
                <w:lang w:eastAsia="es-PE"/>
              </w:rPr>
              <w:t xml:space="preserve"> </w:t>
            </w:r>
          </w:p>
        </w:tc>
        <w:tc>
          <w:tcPr>
            <w:tcW w:w="1057" w:type="dxa"/>
            <w:vMerge w:val="restar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P</w:t>
            </w:r>
            <w:r w:rsidRPr="00950DDF">
              <w:rPr>
                <w:rFonts w:ascii="Arial" w:eastAsia="Times New Roman" w:hAnsi="Arial" w:cs="Arial"/>
                <w:b/>
                <w:sz w:val="18"/>
                <w:szCs w:val="18"/>
                <w:lang w:eastAsia="es-PE"/>
              </w:rPr>
              <w:t>oblation</w:t>
            </w:r>
          </w:p>
        </w:tc>
        <w:tc>
          <w:tcPr>
            <w:tcW w:w="1371"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Boy</w:t>
            </w:r>
          </w:p>
        </w:tc>
        <w:tc>
          <w:tcPr>
            <w:tcW w:w="1288"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TO</w:t>
            </w:r>
            <w:r w:rsidRPr="00950DDF">
              <w:rPr>
                <w:rFonts w:ascii="Arial" w:eastAsia="Times New Roman" w:hAnsi="Arial" w:cs="Arial"/>
                <w:b/>
                <w:sz w:val="18"/>
                <w:szCs w:val="18"/>
                <w:lang w:eastAsia="es-PE"/>
              </w:rPr>
              <w:t>dolescente</w:t>
            </w:r>
          </w:p>
        </w:tc>
        <w:tc>
          <w:tcPr>
            <w:tcW w:w="123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Adult</w:t>
            </w:r>
          </w:p>
        </w:tc>
        <w:tc>
          <w:tcPr>
            <w:tcW w:w="1199"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Elderly</w:t>
            </w:r>
          </w:p>
        </w:tc>
      </w:tr>
      <w:tr w:rsidR="00B4337E" w:rsidRPr="00B4337E" w:rsidTr="00950DDF">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337E" w:rsidRPr="00B4337E" w:rsidRDefault="00B4337E" w:rsidP="00852A4C">
            <w:pPr>
              <w:spacing w:after="0" w:line="240" w:lineRule="auto"/>
              <w:rPr>
                <w:rFonts w:ascii="Arial" w:eastAsia="Times New Roman" w:hAnsi="Arial" w:cs="Arial"/>
                <w:b/>
                <w:sz w:val="20"/>
                <w:szCs w:val="20"/>
                <w:lang w:eastAsia="es-PE"/>
              </w:rPr>
            </w:pPr>
          </w:p>
        </w:tc>
        <w:tc>
          <w:tcPr>
            <w:tcW w:w="12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337E" w:rsidRPr="00B4337E" w:rsidRDefault="00B4337E" w:rsidP="00852A4C">
            <w:pPr>
              <w:spacing w:after="0" w:line="240" w:lineRule="auto"/>
              <w:rPr>
                <w:rFonts w:ascii="Arial" w:eastAsia="Times New Roman" w:hAnsi="Arial" w:cs="Arial"/>
                <w:b/>
                <w:sz w:val="20"/>
                <w:szCs w:val="20"/>
                <w:lang w:eastAsia="es-PE"/>
              </w:rPr>
            </w:pPr>
          </w:p>
        </w:tc>
        <w:tc>
          <w:tcPr>
            <w:tcW w:w="1057" w:type="dxa"/>
            <w:vMerge/>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B4337E" w:rsidRPr="00B4337E" w:rsidRDefault="00B4337E" w:rsidP="00852A4C">
            <w:pPr>
              <w:spacing w:after="0" w:line="240" w:lineRule="auto"/>
              <w:rPr>
                <w:rFonts w:ascii="Arial" w:eastAsia="Times New Roman" w:hAnsi="Arial" w:cs="Arial"/>
                <w:b/>
                <w:sz w:val="20"/>
                <w:szCs w:val="20"/>
                <w:lang w:eastAsia="es-PE"/>
              </w:rPr>
            </w:pPr>
          </w:p>
        </w:tc>
        <w:tc>
          <w:tcPr>
            <w:tcW w:w="1371"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0 - 9 years</w:t>
            </w:r>
          </w:p>
        </w:tc>
        <w:tc>
          <w:tcPr>
            <w:tcW w:w="1288"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10 - 19 years</w:t>
            </w:r>
          </w:p>
        </w:tc>
        <w:tc>
          <w:tcPr>
            <w:tcW w:w="123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20 - 64 years old</w:t>
            </w:r>
          </w:p>
        </w:tc>
        <w:tc>
          <w:tcPr>
            <w:tcW w:w="1199"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65 + years</w:t>
            </w:r>
          </w:p>
        </w:tc>
      </w:tr>
      <w:tr w:rsidR="00B4337E" w:rsidRPr="00B4337E" w:rsidTr="00950DDF">
        <w:trPr>
          <w:trHeight w:val="199"/>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B4337E" w:rsidRPr="00B4337E" w:rsidRDefault="00B4337E" w:rsidP="00852A4C">
            <w:pPr>
              <w:spacing w:after="0" w:line="240" w:lineRule="auto"/>
              <w:rPr>
                <w:rFonts w:ascii="Arial" w:eastAsia="Times New Roman" w:hAnsi="Arial" w:cs="Arial"/>
                <w:b/>
                <w:sz w:val="20"/>
                <w:szCs w:val="20"/>
                <w:lang w:eastAsia="es-PE"/>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B4337E" w:rsidRPr="00B4337E" w:rsidRDefault="00B4337E" w:rsidP="00852A4C">
            <w:pPr>
              <w:spacing w:after="0" w:line="240" w:lineRule="auto"/>
              <w:rPr>
                <w:rFonts w:ascii="Arial" w:eastAsia="Times New Roman" w:hAnsi="Arial" w:cs="Arial"/>
                <w:b/>
                <w:sz w:val="20"/>
                <w:szCs w:val="20"/>
                <w:lang w:eastAsia="es-PE"/>
              </w:rPr>
            </w:pPr>
          </w:p>
        </w:tc>
        <w:tc>
          <w:tcPr>
            <w:tcW w:w="1057" w:type="dxa"/>
            <w:vMerge/>
            <w:tcBorders>
              <w:top w:val="single" w:sz="4" w:space="0" w:color="auto"/>
              <w:left w:val="single" w:sz="4" w:space="0" w:color="auto"/>
              <w:bottom w:val="single" w:sz="4" w:space="0" w:color="auto"/>
              <w:right w:val="single" w:sz="4" w:space="0" w:color="000000"/>
            </w:tcBorders>
            <w:vAlign w:val="center"/>
            <w:hideMark/>
          </w:tcPr>
          <w:p w:rsidR="00B4337E" w:rsidRPr="00B4337E" w:rsidRDefault="00B4337E" w:rsidP="00852A4C">
            <w:pPr>
              <w:spacing w:after="0" w:line="240" w:lineRule="auto"/>
              <w:rPr>
                <w:rFonts w:ascii="Arial" w:eastAsia="Times New Roman" w:hAnsi="Arial" w:cs="Arial"/>
                <w:b/>
                <w:sz w:val="20"/>
                <w:szCs w:val="20"/>
                <w:lang w:eastAsia="es-PE"/>
              </w:rPr>
            </w:pPr>
          </w:p>
        </w:tc>
        <w:tc>
          <w:tcPr>
            <w:tcW w:w="731"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M</w:t>
            </w:r>
          </w:p>
        </w:tc>
        <w:tc>
          <w:tcPr>
            <w:tcW w:w="64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F</w:t>
            </w:r>
          </w:p>
        </w:tc>
        <w:tc>
          <w:tcPr>
            <w:tcW w:w="669"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M</w:t>
            </w:r>
          </w:p>
        </w:tc>
        <w:tc>
          <w:tcPr>
            <w:tcW w:w="619"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F</w:t>
            </w:r>
          </w:p>
        </w:tc>
        <w:tc>
          <w:tcPr>
            <w:tcW w:w="596"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M</w:t>
            </w:r>
          </w:p>
        </w:tc>
        <w:tc>
          <w:tcPr>
            <w:tcW w:w="642"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F</w:t>
            </w:r>
          </w:p>
        </w:tc>
        <w:tc>
          <w:tcPr>
            <w:tcW w:w="484"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M</w:t>
            </w:r>
          </w:p>
        </w:tc>
        <w:tc>
          <w:tcPr>
            <w:tcW w:w="715"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F</w:t>
            </w:r>
          </w:p>
        </w:tc>
      </w:tr>
      <w:tr w:rsidR="00B4337E" w:rsidRPr="00B4337E" w:rsidTr="00950DDF">
        <w:trPr>
          <w:trHeight w:val="310"/>
          <w:jc w:val="center"/>
        </w:trPr>
        <w:tc>
          <w:tcPr>
            <w:tcW w:w="1413" w:type="dxa"/>
            <w:tcBorders>
              <w:top w:val="nil"/>
              <w:left w:val="single" w:sz="4" w:space="0" w:color="auto"/>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rPr>
                <w:rFonts w:ascii="Arial" w:eastAsia="Times New Roman" w:hAnsi="Arial" w:cs="Arial"/>
                <w:sz w:val="20"/>
                <w:szCs w:val="20"/>
                <w:lang w:eastAsia="es-PE"/>
              </w:rPr>
            </w:pPr>
            <w:proofErr w:type="spellStart"/>
            <w:r w:rsidRPr="00B4337E">
              <w:rPr>
                <w:rFonts w:ascii="Arial" w:eastAsia="Times New Roman" w:hAnsi="Arial" w:cs="Arial"/>
                <w:sz w:val="20"/>
                <w:szCs w:val="20"/>
                <w:lang w:eastAsia="es-PE"/>
              </w:rPr>
              <w:t>Armanayacu</w:t>
            </w:r>
            <w:proofErr w:type="spellEnd"/>
          </w:p>
        </w:tc>
        <w:tc>
          <w:tcPr>
            <w:tcW w:w="121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19</w:t>
            </w:r>
          </w:p>
        </w:tc>
        <w:tc>
          <w:tcPr>
            <w:tcW w:w="1057"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2,802</w:t>
            </w:r>
          </w:p>
        </w:tc>
        <w:tc>
          <w:tcPr>
            <w:tcW w:w="731"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527</w:t>
            </w:r>
          </w:p>
        </w:tc>
        <w:tc>
          <w:tcPr>
            <w:tcW w:w="64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498</w:t>
            </w:r>
          </w:p>
        </w:tc>
        <w:tc>
          <w:tcPr>
            <w:tcW w:w="669"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255</w:t>
            </w:r>
          </w:p>
        </w:tc>
        <w:tc>
          <w:tcPr>
            <w:tcW w:w="619"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251</w:t>
            </w:r>
          </w:p>
        </w:tc>
        <w:tc>
          <w:tcPr>
            <w:tcW w:w="596"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599</w:t>
            </w:r>
          </w:p>
        </w:tc>
        <w:tc>
          <w:tcPr>
            <w:tcW w:w="642"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602</w:t>
            </w:r>
          </w:p>
        </w:tc>
        <w:tc>
          <w:tcPr>
            <w:tcW w:w="484"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30</w:t>
            </w:r>
          </w:p>
        </w:tc>
        <w:tc>
          <w:tcPr>
            <w:tcW w:w="715"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40</w:t>
            </w:r>
          </w:p>
        </w:tc>
      </w:tr>
      <w:tr w:rsidR="00B4337E" w:rsidRPr="00B4337E" w:rsidTr="00950DDF">
        <w:trPr>
          <w:trHeight w:val="401"/>
          <w:jc w:val="center"/>
        </w:trPr>
        <w:tc>
          <w:tcPr>
            <w:tcW w:w="1413" w:type="dxa"/>
            <w:tcBorders>
              <w:top w:val="nil"/>
              <w:left w:val="single" w:sz="4" w:space="0" w:color="auto"/>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rPr>
                <w:rFonts w:ascii="Arial" w:eastAsia="Times New Roman" w:hAnsi="Arial" w:cs="Arial"/>
                <w:sz w:val="20"/>
                <w:szCs w:val="20"/>
                <w:lang w:eastAsia="es-PE"/>
              </w:rPr>
            </w:pPr>
            <w:proofErr w:type="spellStart"/>
            <w:r w:rsidRPr="00B4337E">
              <w:rPr>
                <w:rFonts w:ascii="Arial" w:eastAsia="Times New Roman" w:hAnsi="Arial" w:cs="Arial"/>
                <w:sz w:val="20"/>
                <w:szCs w:val="20"/>
                <w:lang w:eastAsia="es-PE"/>
              </w:rPr>
              <w:t>Paranapura</w:t>
            </w:r>
            <w:proofErr w:type="spellEnd"/>
          </w:p>
        </w:tc>
        <w:tc>
          <w:tcPr>
            <w:tcW w:w="121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16</w:t>
            </w:r>
          </w:p>
        </w:tc>
        <w:tc>
          <w:tcPr>
            <w:tcW w:w="1057"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5,117</w:t>
            </w:r>
          </w:p>
        </w:tc>
        <w:tc>
          <w:tcPr>
            <w:tcW w:w="731"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899</w:t>
            </w:r>
          </w:p>
        </w:tc>
        <w:tc>
          <w:tcPr>
            <w:tcW w:w="64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892</w:t>
            </w:r>
          </w:p>
        </w:tc>
        <w:tc>
          <w:tcPr>
            <w:tcW w:w="669"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755</w:t>
            </w:r>
          </w:p>
        </w:tc>
        <w:tc>
          <w:tcPr>
            <w:tcW w:w="619"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810</w:t>
            </w:r>
          </w:p>
        </w:tc>
        <w:tc>
          <w:tcPr>
            <w:tcW w:w="596"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852</w:t>
            </w:r>
          </w:p>
        </w:tc>
        <w:tc>
          <w:tcPr>
            <w:tcW w:w="642"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833</w:t>
            </w:r>
          </w:p>
        </w:tc>
        <w:tc>
          <w:tcPr>
            <w:tcW w:w="484"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43</w:t>
            </w:r>
          </w:p>
        </w:tc>
        <w:tc>
          <w:tcPr>
            <w:tcW w:w="715"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33</w:t>
            </w:r>
          </w:p>
        </w:tc>
      </w:tr>
      <w:tr w:rsidR="00B4337E" w:rsidRPr="00B4337E" w:rsidTr="00950DDF">
        <w:trPr>
          <w:trHeight w:val="421"/>
          <w:jc w:val="center"/>
        </w:trPr>
        <w:tc>
          <w:tcPr>
            <w:tcW w:w="1413" w:type="dxa"/>
            <w:tcBorders>
              <w:top w:val="nil"/>
              <w:left w:val="single" w:sz="4" w:space="0" w:color="auto"/>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TOTAL</w:t>
            </w:r>
          </w:p>
        </w:tc>
        <w:tc>
          <w:tcPr>
            <w:tcW w:w="121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35</w:t>
            </w:r>
          </w:p>
        </w:tc>
        <w:tc>
          <w:tcPr>
            <w:tcW w:w="1057"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b/>
                <w:sz w:val="20"/>
                <w:szCs w:val="20"/>
                <w:lang w:eastAsia="es-PE"/>
              </w:rPr>
            </w:pPr>
            <w:r w:rsidRPr="00B4337E">
              <w:rPr>
                <w:rFonts w:ascii="Arial" w:eastAsia="Times New Roman" w:hAnsi="Arial" w:cs="Arial"/>
                <w:b/>
                <w:sz w:val="20"/>
                <w:szCs w:val="20"/>
                <w:lang w:eastAsia="es-PE"/>
              </w:rPr>
              <w:t>7,917</w:t>
            </w:r>
          </w:p>
        </w:tc>
        <w:tc>
          <w:tcPr>
            <w:tcW w:w="731" w:type="dxa"/>
            <w:tcBorders>
              <w:top w:val="nil"/>
              <w:left w:val="nil"/>
              <w:bottom w:val="single" w:sz="4" w:space="0" w:color="auto"/>
              <w:right w:val="single" w:sz="4" w:space="0" w:color="auto"/>
            </w:tcBorders>
            <w:shd w:val="clear" w:color="000000" w:fill="FFFFFF"/>
            <w:noWrap/>
            <w:vAlign w:val="center"/>
          </w:tcPr>
          <w:p w:rsidR="00B4337E" w:rsidRPr="00B4337E" w:rsidRDefault="00B4337E" w:rsidP="00852A4C">
            <w:pPr>
              <w:spacing w:after="0"/>
              <w:jc w:val="center"/>
              <w:rPr>
                <w:rFonts w:ascii="Arial" w:eastAsia="Calibri" w:hAnsi="Arial" w:cs="Arial"/>
                <w:b/>
                <w:color w:val="000000"/>
                <w:sz w:val="20"/>
                <w:szCs w:val="20"/>
              </w:rPr>
            </w:pPr>
            <w:r w:rsidRPr="00B4337E">
              <w:rPr>
                <w:rFonts w:ascii="Arial" w:eastAsia="Calibri" w:hAnsi="Arial" w:cs="Arial"/>
                <w:b/>
                <w:color w:val="000000"/>
                <w:sz w:val="20"/>
                <w:szCs w:val="20"/>
              </w:rPr>
              <w:t>1426</w:t>
            </w:r>
          </w:p>
        </w:tc>
        <w:tc>
          <w:tcPr>
            <w:tcW w:w="640" w:type="dxa"/>
            <w:tcBorders>
              <w:top w:val="nil"/>
              <w:left w:val="nil"/>
              <w:bottom w:val="single" w:sz="4" w:space="0" w:color="auto"/>
              <w:right w:val="single" w:sz="4" w:space="0" w:color="auto"/>
            </w:tcBorders>
            <w:shd w:val="clear" w:color="000000" w:fill="FFFFFF"/>
            <w:noWrap/>
            <w:vAlign w:val="center"/>
          </w:tcPr>
          <w:p w:rsidR="00B4337E" w:rsidRPr="00B4337E" w:rsidRDefault="00B4337E" w:rsidP="00852A4C">
            <w:pPr>
              <w:spacing w:after="0"/>
              <w:jc w:val="center"/>
              <w:rPr>
                <w:rFonts w:ascii="Arial" w:eastAsia="Calibri" w:hAnsi="Arial" w:cs="Arial"/>
                <w:b/>
                <w:color w:val="000000"/>
                <w:sz w:val="20"/>
                <w:szCs w:val="20"/>
              </w:rPr>
            </w:pPr>
            <w:r w:rsidRPr="00B4337E">
              <w:rPr>
                <w:rFonts w:ascii="Arial" w:eastAsia="Calibri" w:hAnsi="Arial" w:cs="Arial"/>
                <w:b/>
                <w:color w:val="000000"/>
                <w:sz w:val="20"/>
                <w:szCs w:val="20"/>
              </w:rPr>
              <w:t>1390</w:t>
            </w:r>
          </w:p>
        </w:tc>
        <w:tc>
          <w:tcPr>
            <w:tcW w:w="669" w:type="dxa"/>
            <w:tcBorders>
              <w:top w:val="nil"/>
              <w:left w:val="nil"/>
              <w:bottom w:val="single" w:sz="4" w:space="0" w:color="auto"/>
              <w:right w:val="single" w:sz="4" w:space="0" w:color="auto"/>
            </w:tcBorders>
            <w:shd w:val="clear" w:color="000000" w:fill="FFFFFF"/>
            <w:noWrap/>
            <w:vAlign w:val="center"/>
          </w:tcPr>
          <w:p w:rsidR="00B4337E" w:rsidRPr="00B4337E" w:rsidRDefault="00B4337E" w:rsidP="00852A4C">
            <w:pPr>
              <w:spacing w:after="0"/>
              <w:jc w:val="center"/>
              <w:rPr>
                <w:rFonts w:ascii="Arial" w:eastAsia="Calibri" w:hAnsi="Arial" w:cs="Arial"/>
                <w:b/>
                <w:color w:val="000000"/>
                <w:sz w:val="20"/>
                <w:szCs w:val="20"/>
              </w:rPr>
            </w:pPr>
            <w:r w:rsidRPr="00B4337E">
              <w:rPr>
                <w:rFonts w:ascii="Arial" w:eastAsia="Calibri" w:hAnsi="Arial" w:cs="Arial"/>
                <w:b/>
                <w:color w:val="000000"/>
                <w:sz w:val="20"/>
                <w:szCs w:val="20"/>
              </w:rPr>
              <w:t>1010</w:t>
            </w:r>
          </w:p>
        </w:tc>
        <w:tc>
          <w:tcPr>
            <w:tcW w:w="619" w:type="dxa"/>
            <w:tcBorders>
              <w:top w:val="nil"/>
              <w:left w:val="nil"/>
              <w:bottom w:val="single" w:sz="4" w:space="0" w:color="auto"/>
              <w:right w:val="single" w:sz="4" w:space="0" w:color="auto"/>
            </w:tcBorders>
            <w:shd w:val="clear" w:color="000000" w:fill="FFFFFF"/>
            <w:noWrap/>
            <w:vAlign w:val="center"/>
          </w:tcPr>
          <w:p w:rsidR="00B4337E" w:rsidRPr="00B4337E" w:rsidRDefault="00B4337E" w:rsidP="00852A4C">
            <w:pPr>
              <w:spacing w:after="0"/>
              <w:jc w:val="center"/>
              <w:rPr>
                <w:rFonts w:ascii="Arial" w:eastAsia="Calibri" w:hAnsi="Arial" w:cs="Arial"/>
                <w:b/>
                <w:color w:val="000000"/>
                <w:sz w:val="20"/>
                <w:szCs w:val="20"/>
              </w:rPr>
            </w:pPr>
            <w:r w:rsidRPr="00B4337E">
              <w:rPr>
                <w:rFonts w:ascii="Arial" w:eastAsia="Calibri" w:hAnsi="Arial" w:cs="Arial"/>
                <w:b/>
                <w:color w:val="000000"/>
                <w:sz w:val="20"/>
                <w:szCs w:val="20"/>
              </w:rPr>
              <w:t>1061</w:t>
            </w:r>
          </w:p>
        </w:tc>
        <w:tc>
          <w:tcPr>
            <w:tcW w:w="596" w:type="dxa"/>
            <w:tcBorders>
              <w:top w:val="nil"/>
              <w:left w:val="nil"/>
              <w:bottom w:val="single" w:sz="4" w:space="0" w:color="auto"/>
              <w:right w:val="single" w:sz="4" w:space="0" w:color="auto"/>
            </w:tcBorders>
            <w:shd w:val="clear" w:color="000000" w:fill="FFFFFF"/>
            <w:noWrap/>
            <w:vAlign w:val="center"/>
          </w:tcPr>
          <w:p w:rsidR="00B4337E" w:rsidRPr="00B4337E" w:rsidRDefault="00B4337E" w:rsidP="00852A4C">
            <w:pPr>
              <w:spacing w:after="0"/>
              <w:jc w:val="center"/>
              <w:rPr>
                <w:rFonts w:ascii="Arial" w:eastAsia="Calibri" w:hAnsi="Arial" w:cs="Arial"/>
                <w:b/>
                <w:color w:val="000000"/>
                <w:sz w:val="20"/>
                <w:szCs w:val="20"/>
              </w:rPr>
            </w:pPr>
            <w:r w:rsidRPr="00B4337E">
              <w:rPr>
                <w:rFonts w:ascii="Arial" w:eastAsia="Calibri" w:hAnsi="Arial" w:cs="Arial"/>
                <w:b/>
                <w:color w:val="000000"/>
                <w:sz w:val="20"/>
                <w:szCs w:val="20"/>
              </w:rPr>
              <w:t>1451</w:t>
            </w:r>
          </w:p>
        </w:tc>
        <w:tc>
          <w:tcPr>
            <w:tcW w:w="642" w:type="dxa"/>
            <w:tcBorders>
              <w:top w:val="nil"/>
              <w:left w:val="nil"/>
              <w:bottom w:val="single" w:sz="4" w:space="0" w:color="auto"/>
              <w:right w:val="single" w:sz="4" w:space="0" w:color="auto"/>
            </w:tcBorders>
            <w:shd w:val="clear" w:color="000000" w:fill="FFFFFF"/>
            <w:noWrap/>
            <w:vAlign w:val="center"/>
          </w:tcPr>
          <w:p w:rsidR="00B4337E" w:rsidRPr="00B4337E" w:rsidRDefault="00B4337E" w:rsidP="00852A4C">
            <w:pPr>
              <w:spacing w:after="0"/>
              <w:jc w:val="center"/>
              <w:rPr>
                <w:rFonts w:ascii="Arial" w:eastAsia="Calibri" w:hAnsi="Arial" w:cs="Arial"/>
                <w:b/>
                <w:color w:val="000000"/>
                <w:sz w:val="20"/>
                <w:szCs w:val="20"/>
              </w:rPr>
            </w:pPr>
            <w:r w:rsidRPr="00B4337E">
              <w:rPr>
                <w:rFonts w:ascii="Arial" w:eastAsia="Calibri" w:hAnsi="Arial" w:cs="Arial"/>
                <w:b/>
                <w:color w:val="000000"/>
                <w:sz w:val="20"/>
                <w:szCs w:val="20"/>
              </w:rPr>
              <w:t>1435</w:t>
            </w:r>
          </w:p>
        </w:tc>
        <w:tc>
          <w:tcPr>
            <w:tcW w:w="484" w:type="dxa"/>
            <w:tcBorders>
              <w:top w:val="nil"/>
              <w:left w:val="nil"/>
              <w:bottom w:val="single" w:sz="4" w:space="0" w:color="auto"/>
              <w:right w:val="single" w:sz="4" w:space="0" w:color="auto"/>
            </w:tcBorders>
            <w:shd w:val="clear" w:color="000000" w:fill="FFFFFF"/>
            <w:noWrap/>
            <w:vAlign w:val="center"/>
          </w:tcPr>
          <w:p w:rsidR="00B4337E" w:rsidRPr="00B4337E" w:rsidRDefault="00B4337E" w:rsidP="00852A4C">
            <w:pPr>
              <w:spacing w:after="0"/>
              <w:jc w:val="center"/>
              <w:rPr>
                <w:rFonts w:ascii="Arial" w:eastAsia="Calibri" w:hAnsi="Arial" w:cs="Arial"/>
                <w:b/>
                <w:color w:val="000000"/>
                <w:sz w:val="20"/>
                <w:szCs w:val="20"/>
              </w:rPr>
            </w:pPr>
            <w:r w:rsidRPr="00B4337E">
              <w:rPr>
                <w:rFonts w:ascii="Arial" w:eastAsia="Calibri" w:hAnsi="Arial" w:cs="Arial"/>
                <w:b/>
                <w:color w:val="000000"/>
                <w:sz w:val="20"/>
                <w:szCs w:val="20"/>
              </w:rPr>
              <w:t>73</w:t>
            </w:r>
          </w:p>
        </w:tc>
        <w:tc>
          <w:tcPr>
            <w:tcW w:w="715" w:type="dxa"/>
            <w:tcBorders>
              <w:top w:val="nil"/>
              <w:left w:val="nil"/>
              <w:bottom w:val="single" w:sz="4" w:space="0" w:color="auto"/>
              <w:right w:val="single" w:sz="4" w:space="0" w:color="auto"/>
            </w:tcBorders>
            <w:shd w:val="clear" w:color="000000" w:fill="FFFFFF"/>
            <w:noWrap/>
            <w:vAlign w:val="center"/>
          </w:tcPr>
          <w:p w:rsidR="00B4337E" w:rsidRPr="00B4337E" w:rsidRDefault="00B4337E" w:rsidP="00852A4C">
            <w:pPr>
              <w:spacing w:after="0"/>
              <w:jc w:val="center"/>
              <w:rPr>
                <w:rFonts w:ascii="Arial" w:eastAsia="Calibri" w:hAnsi="Arial" w:cs="Arial"/>
                <w:b/>
                <w:color w:val="000000"/>
                <w:sz w:val="20"/>
                <w:szCs w:val="20"/>
              </w:rPr>
            </w:pPr>
            <w:r w:rsidRPr="00B4337E">
              <w:rPr>
                <w:rFonts w:ascii="Arial" w:eastAsia="Calibri" w:hAnsi="Arial" w:cs="Arial"/>
                <w:b/>
                <w:color w:val="000000"/>
                <w:sz w:val="20"/>
                <w:szCs w:val="20"/>
              </w:rPr>
              <w:t>73</w:t>
            </w:r>
          </w:p>
        </w:tc>
      </w:tr>
    </w:tbl>
    <w:p w:rsidR="00B4337E" w:rsidRPr="00B4337E" w:rsidRDefault="00B4337E" w:rsidP="00B4337E">
      <w:pPr>
        <w:spacing w:after="0" w:line="240" w:lineRule="auto"/>
        <w:ind w:left="993"/>
        <w:jc w:val="both"/>
        <w:rPr>
          <w:rFonts w:ascii="Arial" w:eastAsia="Calibri" w:hAnsi="Arial" w:cs="Arial"/>
          <w:b/>
          <w:sz w:val="18"/>
          <w:szCs w:val="18"/>
        </w:rPr>
      </w:pPr>
      <w:r w:rsidRPr="00B4337E">
        <w:rPr>
          <w:rFonts w:ascii="Arial" w:eastAsia="Calibri" w:hAnsi="Arial" w:cs="Arial"/>
          <w:b/>
          <w:sz w:val="18"/>
          <w:szCs w:val="18"/>
        </w:rPr>
        <w:t>Source: Alto Amazonas Health Network 2016</w:t>
      </w:r>
    </w:p>
    <w:p w:rsidR="00B4337E" w:rsidRDefault="00B4337E" w:rsidP="00B4337E">
      <w:pPr>
        <w:spacing w:after="0" w:line="240" w:lineRule="auto"/>
        <w:ind w:left="426"/>
        <w:jc w:val="both"/>
        <w:rPr>
          <w:rFonts w:ascii="Arial Narrow" w:eastAsia="Calibri" w:hAnsi="Arial Narrow" w:cs="Arial"/>
        </w:rPr>
      </w:pPr>
    </w:p>
    <w:p w:rsidR="00950DDF" w:rsidRDefault="00950DDF" w:rsidP="00B4337E">
      <w:pPr>
        <w:spacing w:after="0" w:line="240" w:lineRule="auto"/>
        <w:ind w:left="426"/>
        <w:jc w:val="both"/>
        <w:rPr>
          <w:rFonts w:ascii="Arial Narrow" w:eastAsia="Calibri" w:hAnsi="Arial Narrow" w:cs="Arial"/>
        </w:rPr>
      </w:pPr>
    </w:p>
    <w:p w:rsidR="00950DDF" w:rsidRPr="00997BD3" w:rsidRDefault="00950DDF" w:rsidP="00B4337E">
      <w:pPr>
        <w:spacing w:after="0" w:line="240" w:lineRule="auto"/>
        <w:ind w:left="426"/>
        <w:jc w:val="both"/>
        <w:rPr>
          <w:rFonts w:ascii="Arial Narrow" w:eastAsia="Calibri" w:hAnsi="Arial Narrow" w:cs="Arial"/>
        </w:rPr>
      </w:pPr>
    </w:p>
    <w:p w:rsidR="00F62185" w:rsidRDefault="00B4337E" w:rsidP="00950DDF">
      <w:pPr>
        <w:spacing w:after="0" w:line="240" w:lineRule="auto"/>
        <w:ind w:left="993" w:right="851"/>
        <w:jc w:val="center"/>
        <w:rPr>
          <w:rFonts w:ascii="Arial" w:eastAsia="Calibri" w:hAnsi="Arial" w:cs="Arial"/>
          <w:b/>
        </w:rPr>
      </w:pPr>
      <w:r w:rsidRPr="00B4337E">
        <w:rPr>
          <w:rFonts w:ascii="Arial" w:eastAsia="Calibri" w:hAnsi="Arial" w:cs="Arial"/>
          <w:b/>
        </w:rPr>
        <w:t>Table 21 B:</w:t>
      </w:r>
    </w:p>
    <w:p w:rsidR="00B4337E" w:rsidRPr="00B4337E" w:rsidRDefault="00B4337E" w:rsidP="00950DDF">
      <w:pPr>
        <w:spacing w:after="0" w:line="240" w:lineRule="auto"/>
        <w:ind w:left="993" w:hanging="426"/>
        <w:jc w:val="center"/>
        <w:rPr>
          <w:rFonts w:ascii="Arial" w:eastAsia="Calibri" w:hAnsi="Arial" w:cs="Arial"/>
        </w:rPr>
      </w:pPr>
      <w:r w:rsidRPr="00B4337E">
        <w:rPr>
          <w:rFonts w:ascii="Arial" w:eastAsia="Calibri" w:hAnsi="Arial" w:cs="Arial"/>
          <w:b/>
        </w:rPr>
        <w:t xml:space="preserve">Basins and population Number of communities, the surgical site</w:t>
      </w:r>
    </w:p>
    <w:tbl>
      <w:tblPr>
        <w:tblW w:w="7087" w:type="dxa"/>
        <w:tblInd w:w="1063" w:type="dxa"/>
        <w:tblCellMar>
          <w:left w:w="70" w:type="dxa"/>
          <w:right w:w="70" w:type="dxa"/>
        </w:tblCellMar>
        <w:tblLook w:val="04A0" w:firstRow="1" w:lastRow="0" w:firstColumn="1" w:lastColumn="0" w:noHBand="0" w:noVBand="1"/>
      </w:tblPr>
      <w:tblGrid>
        <w:gridCol w:w="2551"/>
        <w:gridCol w:w="1200"/>
        <w:gridCol w:w="1210"/>
        <w:gridCol w:w="1123"/>
        <w:gridCol w:w="1003"/>
      </w:tblGrid>
      <w:tr w:rsidR="00B4337E" w:rsidRPr="00B4337E" w:rsidTr="00950DDF">
        <w:trPr>
          <w:trHeight w:val="332"/>
        </w:trPr>
        <w:tc>
          <w:tcPr>
            <w:tcW w:w="25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color w:val="000000"/>
                <w:sz w:val="20"/>
                <w:szCs w:val="20"/>
                <w:lang w:eastAsia="es-PE"/>
              </w:rPr>
            </w:pPr>
            <w:r w:rsidRPr="00B4337E">
              <w:rPr>
                <w:rFonts w:ascii="Arial" w:eastAsia="Times New Roman" w:hAnsi="Arial" w:cs="Arial"/>
                <w:b/>
                <w:color w:val="000000"/>
                <w:sz w:val="20"/>
                <w:szCs w:val="20"/>
                <w:lang w:eastAsia="es-PE"/>
              </w:rPr>
              <w:t>basins</w:t>
            </w:r>
          </w:p>
        </w:tc>
        <w:tc>
          <w:tcPr>
            <w:tcW w:w="241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color w:val="000000"/>
                <w:sz w:val="20"/>
                <w:szCs w:val="20"/>
                <w:lang w:eastAsia="es-PE"/>
              </w:rPr>
            </w:pPr>
            <w:r w:rsidRPr="00B4337E">
              <w:rPr>
                <w:rFonts w:ascii="Arial" w:eastAsia="Times New Roman" w:hAnsi="Arial" w:cs="Arial"/>
                <w:b/>
                <w:color w:val="000000"/>
                <w:sz w:val="20"/>
                <w:szCs w:val="20"/>
                <w:lang w:eastAsia="es-PE"/>
              </w:rPr>
              <w:t>communities</w:t>
            </w:r>
          </w:p>
        </w:tc>
        <w:tc>
          <w:tcPr>
            <w:tcW w:w="212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color w:val="000000"/>
                <w:sz w:val="20"/>
                <w:szCs w:val="20"/>
                <w:lang w:eastAsia="es-PE"/>
              </w:rPr>
            </w:pPr>
            <w:r w:rsidRPr="00B4337E">
              <w:rPr>
                <w:rFonts w:ascii="Arial" w:eastAsia="Times New Roman" w:hAnsi="Arial" w:cs="Arial"/>
                <w:b/>
                <w:color w:val="000000"/>
                <w:sz w:val="20"/>
                <w:szCs w:val="20"/>
                <w:lang w:eastAsia="es-PE"/>
              </w:rPr>
              <w:t>Population</w:t>
            </w:r>
          </w:p>
        </w:tc>
      </w:tr>
      <w:tr w:rsidR="00B4337E" w:rsidRPr="00B4337E" w:rsidTr="00950DDF">
        <w:trPr>
          <w:trHeight w:val="421"/>
        </w:trPr>
        <w:tc>
          <w:tcPr>
            <w:tcW w:w="25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337E" w:rsidRPr="00B4337E" w:rsidRDefault="00B4337E" w:rsidP="00852A4C">
            <w:pPr>
              <w:spacing w:after="0" w:line="240" w:lineRule="auto"/>
              <w:rPr>
                <w:rFonts w:ascii="Arial" w:eastAsia="Times New Roman" w:hAnsi="Arial" w:cs="Arial"/>
                <w:b/>
                <w:color w:val="000000"/>
                <w:sz w:val="20"/>
                <w:szCs w:val="20"/>
                <w:lang w:eastAsia="es-PE"/>
              </w:rPr>
            </w:pPr>
          </w:p>
        </w:tc>
        <w:tc>
          <w:tcPr>
            <w:tcW w:w="1200" w:type="dxa"/>
            <w:tcBorders>
              <w:top w:val="nil"/>
              <w:left w:val="nil"/>
              <w:bottom w:val="single" w:sz="4" w:space="0" w:color="auto"/>
              <w:right w:val="single" w:sz="4" w:space="0" w:color="auto"/>
            </w:tcBorders>
            <w:shd w:val="clear" w:color="auto" w:fill="D9D9D9" w:themeFill="background1" w:themeFillShade="D9"/>
            <w:vAlign w:val="center"/>
            <w:hideMark/>
          </w:tcPr>
          <w:p w:rsidR="00B4337E" w:rsidRPr="00B4337E" w:rsidRDefault="00B4337E" w:rsidP="00852A4C">
            <w:pPr>
              <w:spacing w:after="0" w:line="240" w:lineRule="auto"/>
              <w:jc w:val="center"/>
              <w:rPr>
                <w:rFonts w:ascii="Arial" w:eastAsia="Times New Roman" w:hAnsi="Arial" w:cs="Arial"/>
                <w:b/>
                <w:color w:val="000000"/>
                <w:sz w:val="20"/>
                <w:szCs w:val="20"/>
                <w:lang w:eastAsia="es-PE"/>
              </w:rPr>
            </w:pPr>
            <w:r w:rsidRPr="00B4337E">
              <w:rPr>
                <w:rFonts w:ascii="Arial" w:eastAsia="Times New Roman" w:hAnsi="Arial" w:cs="Arial"/>
                <w:b/>
                <w:color w:val="000000"/>
                <w:sz w:val="20"/>
                <w:szCs w:val="20"/>
                <w:lang w:eastAsia="es-PE"/>
              </w:rPr>
              <w:t>No.</w:t>
            </w:r>
          </w:p>
        </w:tc>
        <w:tc>
          <w:tcPr>
            <w:tcW w:w="1210" w:type="dxa"/>
            <w:tcBorders>
              <w:top w:val="nil"/>
              <w:left w:val="nil"/>
              <w:bottom w:val="single" w:sz="4" w:space="0" w:color="auto"/>
              <w:right w:val="single" w:sz="4" w:space="0" w:color="auto"/>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color w:val="000000"/>
                <w:sz w:val="20"/>
                <w:szCs w:val="20"/>
                <w:lang w:eastAsia="es-PE"/>
              </w:rPr>
            </w:pPr>
            <w:r w:rsidRPr="00B4337E">
              <w:rPr>
                <w:rFonts w:ascii="Arial" w:eastAsia="Times New Roman" w:hAnsi="Arial" w:cs="Arial"/>
                <w:b/>
                <w:color w:val="000000"/>
                <w:sz w:val="20"/>
                <w:szCs w:val="20"/>
                <w:lang w:eastAsia="es-PE"/>
              </w:rPr>
              <w:t>%</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color w:val="000000"/>
                <w:sz w:val="20"/>
                <w:szCs w:val="20"/>
                <w:lang w:eastAsia="es-PE"/>
              </w:rPr>
            </w:pPr>
            <w:r w:rsidRPr="00B4337E">
              <w:rPr>
                <w:rFonts w:ascii="Arial" w:eastAsia="Times New Roman" w:hAnsi="Arial" w:cs="Arial"/>
                <w:b/>
                <w:color w:val="000000"/>
                <w:sz w:val="20"/>
                <w:szCs w:val="20"/>
                <w:lang w:eastAsia="es-PE"/>
              </w:rPr>
              <w:t>Quantity</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rsidR="00B4337E" w:rsidRPr="00B4337E" w:rsidRDefault="00B4337E" w:rsidP="00852A4C">
            <w:pPr>
              <w:spacing w:after="0" w:line="240" w:lineRule="auto"/>
              <w:jc w:val="center"/>
              <w:rPr>
                <w:rFonts w:ascii="Arial" w:eastAsia="Times New Roman" w:hAnsi="Arial" w:cs="Arial"/>
                <w:b/>
                <w:color w:val="000000"/>
                <w:sz w:val="20"/>
                <w:szCs w:val="20"/>
                <w:lang w:eastAsia="es-PE"/>
              </w:rPr>
            </w:pPr>
            <w:r w:rsidRPr="00B4337E">
              <w:rPr>
                <w:rFonts w:ascii="Arial" w:eastAsia="Times New Roman" w:hAnsi="Arial" w:cs="Arial"/>
                <w:b/>
                <w:color w:val="000000"/>
                <w:sz w:val="20"/>
                <w:szCs w:val="20"/>
                <w:lang w:eastAsia="es-PE"/>
              </w:rPr>
              <w:t>%</w:t>
            </w:r>
          </w:p>
        </w:tc>
      </w:tr>
      <w:tr w:rsidR="00B4337E" w:rsidRPr="00B4337E" w:rsidTr="00852A4C">
        <w:trPr>
          <w:trHeight w:val="162"/>
        </w:trPr>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proofErr w:type="spellStart"/>
            <w:r w:rsidRPr="00B4337E">
              <w:rPr>
                <w:rFonts w:ascii="Arial" w:eastAsia="Times New Roman" w:hAnsi="Arial" w:cs="Arial"/>
                <w:sz w:val="20"/>
                <w:szCs w:val="20"/>
                <w:lang w:eastAsia="es-PE"/>
              </w:rPr>
              <w:t>Armanayacu</w:t>
            </w:r>
            <w:proofErr w:type="spellEnd"/>
          </w:p>
        </w:tc>
        <w:tc>
          <w:tcPr>
            <w:tcW w:w="120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25</w:t>
            </w:r>
          </w:p>
        </w:tc>
        <w:tc>
          <w:tcPr>
            <w:tcW w:w="121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24</w:t>
            </w:r>
          </w:p>
        </w:tc>
        <w:tc>
          <w:tcPr>
            <w:tcW w:w="112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2,417</w:t>
            </w:r>
          </w:p>
        </w:tc>
        <w:tc>
          <w:tcPr>
            <w:tcW w:w="100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fifteen</w:t>
            </w:r>
          </w:p>
        </w:tc>
      </w:tr>
      <w:tr w:rsidR="00B4337E" w:rsidRPr="00B4337E" w:rsidTr="00852A4C">
        <w:trPr>
          <w:trHeight w:val="162"/>
        </w:trPr>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proofErr w:type="spellStart"/>
            <w:r w:rsidRPr="00B4337E">
              <w:rPr>
                <w:rFonts w:ascii="Arial" w:eastAsia="Times New Roman" w:hAnsi="Arial" w:cs="Arial"/>
                <w:sz w:val="20"/>
                <w:szCs w:val="20"/>
                <w:lang w:eastAsia="es-PE"/>
              </w:rPr>
              <w:t>Cachiyacu</w:t>
            </w:r>
            <w:proofErr w:type="spellEnd"/>
          </w:p>
        </w:tc>
        <w:tc>
          <w:tcPr>
            <w:tcW w:w="120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33</w:t>
            </w:r>
          </w:p>
        </w:tc>
        <w:tc>
          <w:tcPr>
            <w:tcW w:w="121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31</w:t>
            </w:r>
          </w:p>
        </w:tc>
        <w:tc>
          <w:tcPr>
            <w:tcW w:w="112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4,047</w:t>
            </w:r>
          </w:p>
        </w:tc>
        <w:tc>
          <w:tcPr>
            <w:tcW w:w="100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26</w:t>
            </w:r>
          </w:p>
        </w:tc>
      </w:tr>
      <w:tr w:rsidR="00B4337E" w:rsidRPr="00B4337E" w:rsidTr="00852A4C">
        <w:trPr>
          <w:trHeight w:val="162"/>
        </w:trPr>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proofErr w:type="spellStart"/>
            <w:r w:rsidRPr="00B4337E">
              <w:rPr>
                <w:rFonts w:ascii="Arial" w:eastAsia="Times New Roman" w:hAnsi="Arial" w:cs="Arial"/>
                <w:sz w:val="20"/>
                <w:szCs w:val="20"/>
                <w:lang w:eastAsia="es-PE"/>
              </w:rPr>
              <w:t>Paranapura</w:t>
            </w:r>
            <w:proofErr w:type="spellEnd"/>
          </w:p>
        </w:tc>
        <w:tc>
          <w:tcPr>
            <w:tcW w:w="120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32</w:t>
            </w:r>
          </w:p>
        </w:tc>
        <w:tc>
          <w:tcPr>
            <w:tcW w:w="121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30</w:t>
            </w:r>
          </w:p>
        </w:tc>
        <w:tc>
          <w:tcPr>
            <w:tcW w:w="112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6,558</w:t>
            </w:r>
          </w:p>
        </w:tc>
        <w:tc>
          <w:tcPr>
            <w:tcW w:w="100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42</w:t>
            </w:r>
          </w:p>
        </w:tc>
      </w:tr>
      <w:tr w:rsidR="00B4337E" w:rsidRPr="00B4337E" w:rsidTr="00852A4C">
        <w:trPr>
          <w:trHeight w:val="162"/>
        </w:trPr>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proofErr w:type="spellStart"/>
            <w:r w:rsidRPr="00B4337E">
              <w:rPr>
                <w:rFonts w:ascii="Arial" w:eastAsia="Times New Roman" w:hAnsi="Arial" w:cs="Arial"/>
                <w:sz w:val="20"/>
                <w:szCs w:val="20"/>
                <w:lang w:eastAsia="es-PE"/>
              </w:rPr>
              <w:t>yanayacu</w:t>
            </w:r>
            <w:proofErr w:type="spellEnd"/>
          </w:p>
        </w:tc>
        <w:tc>
          <w:tcPr>
            <w:tcW w:w="120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16</w:t>
            </w:r>
          </w:p>
        </w:tc>
        <w:tc>
          <w:tcPr>
            <w:tcW w:w="121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fifteen</w:t>
            </w:r>
          </w:p>
        </w:tc>
        <w:tc>
          <w:tcPr>
            <w:tcW w:w="112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2,771</w:t>
            </w:r>
          </w:p>
        </w:tc>
        <w:tc>
          <w:tcPr>
            <w:tcW w:w="100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F62185">
            <w:pPr>
              <w:spacing w:after="0" w:line="240" w:lineRule="auto"/>
              <w:jc w:val="center"/>
              <w:rPr>
                <w:rFonts w:ascii="Arial" w:eastAsia="Times New Roman" w:hAnsi="Arial" w:cs="Arial"/>
                <w:sz w:val="20"/>
                <w:szCs w:val="20"/>
                <w:lang w:eastAsia="es-PE"/>
              </w:rPr>
            </w:pPr>
            <w:r w:rsidRPr="00B4337E">
              <w:rPr>
                <w:rFonts w:ascii="Arial" w:eastAsia="Times New Roman" w:hAnsi="Arial" w:cs="Arial"/>
                <w:sz w:val="20"/>
                <w:szCs w:val="20"/>
                <w:lang w:eastAsia="es-PE"/>
              </w:rPr>
              <w:t>17</w:t>
            </w:r>
          </w:p>
        </w:tc>
      </w:tr>
      <w:tr w:rsidR="00B4337E" w:rsidRPr="00B4337E" w:rsidTr="00852A4C">
        <w:trPr>
          <w:trHeight w:val="162"/>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37E" w:rsidRPr="00B4337E" w:rsidRDefault="00B4337E" w:rsidP="00852A4C">
            <w:pPr>
              <w:spacing w:after="0" w:line="240" w:lineRule="auto"/>
              <w:jc w:val="center"/>
              <w:rPr>
                <w:rFonts w:ascii="Arial" w:eastAsia="Times New Roman" w:hAnsi="Arial" w:cs="Arial"/>
                <w:b/>
                <w:bCs/>
                <w:color w:val="000000"/>
                <w:sz w:val="20"/>
                <w:szCs w:val="20"/>
                <w:lang w:eastAsia="es-PE"/>
              </w:rPr>
            </w:pPr>
            <w:r w:rsidRPr="00B4337E">
              <w:rPr>
                <w:rFonts w:ascii="Arial" w:eastAsia="Times New Roman" w:hAnsi="Arial" w:cs="Arial"/>
                <w:b/>
                <w:bCs/>
                <w:color w:val="000000"/>
                <w:sz w:val="20"/>
                <w:szCs w:val="20"/>
                <w:lang w:eastAsia="es-PE"/>
              </w:rPr>
              <w:t>TOTAL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4337E" w:rsidRPr="00B4337E" w:rsidRDefault="00B4337E" w:rsidP="00852A4C">
            <w:pPr>
              <w:spacing w:after="0" w:line="240" w:lineRule="auto"/>
              <w:jc w:val="center"/>
              <w:rPr>
                <w:rFonts w:ascii="Arial" w:eastAsia="Times New Roman" w:hAnsi="Arial" w:cs="Arial"/>
                <w:b/>
                <w:bCs/>
                <w:color w:val="000000"/>
                <w:sz w:val="20"/>
                <w:szCs w:val="20"/>
                <w:lang w:eastAsia="es-PE"/>
              </w:rPr>
            </w:pPr>
            <w:r w:rsidRPr="00B4337E">
              <w:rPr>
                <w:rFonts w:ascii="Arial" w:eastAsia="Times New Roman" w:hAnsi="Arial" w:cs="Arial"/>
                <w:b/>
                <w:bCs/>
                <w:color w:val="000000"/>
                <w:sz w:val="20"/>
                <w:szCs w:val="20"/>
                <w:lang w:eastAsia="es-PE"/>
              </w:rPr>
              <w:t>106</w:t>
            </w:r>
          </w:p>
        </w:tc>
        <w:tc>
          <w:tcPr>
            <w:tcW w:w="1210"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right"/>
              <w:rPr>
                <w:rFonts w:ascii="Arial" w:eastAsia="Times New Roman" w:hAnsi="Arial" w:cs="Arial"/>
                <w:b/>
                <w:bCs/>
                <w:color w:val="000000"/>
                <w:sz w:val="20"/>
                <w:szCs w:val="20"/>
                <w:lang w:eastAsia="es-PE"/>
              </w:rPr>
            </w:pPr>
            <w:r w:rsidRPr="00B4337E">
              <w:rPr>
                <w:rFonts w:ascii="Arial" w:eastAsia="Times New Roman" w:hAnsi="Arial" w:cs="Arial"/>
                <w:b/>
                <w:bCs/>
                <w:color w:val="000000"/>
                <w:sz w:val="20"/>
                <w:szCs w:val="20"/>
                <w:lang w:eastAsia="es-PE"/>
              </w:rPr>
              <w:t>100</w:t>
            </w:r>
          </w:p>
        </w:tc>
        <w:tc>
          <w:tcPr>
            <w:tcW w:w="112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rPr>
                <w:rFonts w:ascii="Arial" w:eastAsia="Times New Roman" w:hAnsi="Arial" w:cs="Arial"/>
                <w:b/>
                <w:bCs/>
                <w:color w:val="000000"/>
                <w:sz w:val="20"/>
                <w:szCs w:val="20"/>
                <w:lang w:eastAsia="es-PE"/>
              </w:rPr>
            </w:pPr>
            <w:r w:rsidRPr="00B4337E">
              <w:rPr>
                <w:rFonts w:ascii="Arial" w:eastAsia="Times New Roman" w:hAnsi="Arial" w:cs="Arial"/>
                <w:b/>
                <w:bCs/>
                <w:color w:val="000000"/>
                <w:sz w:val="20"/>
                <w:szCs w:val="20"/>
                <w:lang w:eastAsia="es-PE"/>
              </w:rPr>
              <w:t xml:space="preserve">     15.793 </w:t>
            </w:r>
          </w:p>
        </w:tc>
        <w:tc>
          <w:tcPr>
            <w:tcW w:w="1003" w:type="dxa"/>
            <w:tcBorders>
              <w:top w:val="nil"/>
              <w:left w:val="nil"/>
              <w:bottom w:val="single" w:sz="4" w:space="0" w:color="auto"/>
              <w:right w:val="single" w:sz="4" w:space="0" w:color="auto"/>
            </w:tcBorders>
            <w:shd w:val="clear" w:color="000000" w:fill="FFFFFF"/>
            <w:noWrap/>
            <w:vAlign w:val="center"/>
            <w:hideMark/>
          </w:tcPr>
          <w:p w:rsidR="00B4337E" w:rsidRPr="00B4337E" w:rsidRDefault="00B4337E" w:rsidP="00852A4C">
            <w:pPr>
              <w:spacing w:after="0" w:line="240" w:lineRule="auto"/>
              <w:jc w:val="right"/>
              <w:rPr>
                <w:rFonts w:ascii="Arial" w:eastAsia="Times New Roman" w:hAnsi="Arial" w:cs="Arial"/>
                <w:b/>
                <w:bCs/>
                <w:color w:val="000000"/>
                <w:sz w:val="20"/>
                <w:szCs w:val="20"/>
                <w:lang w:eastAsia="es-PE"/>
              </w:rPr>
            </w:pPr>
            <w:r w:rsidRPr="00B4337E">
              <w:rPr>
                <w:rFonts w:ascii="Arial" w:eastAsia="Times New Roman" w:hAnsi="Arial" w:cs="Arial"/>
                <w:b/>
                <w:bCs/>
                <w:color w:val="000000"/>
                <w:sz w:val="20"/>
                <w:szCs w:val="20"/>
                <w:lang w:eastAsia="es-PE"/>
              </w:rPr>
              <w:t>100</w:t>
            </w:r>
          </w:p>
        </w:tc>
      </w:tr>
    </w:tbl>
    <w:p w:rsidR="00B4337E" w:rsidRPr="00B4337E" w:rsidRDefault="00B4337E" w:rsidP="00B4337E">
      <w:pPr>
        <w:spacing w:after="0" w:line="240" w:lineRule="auto"/>
        <w:ind w:left="993"/>
        <w:jc w:val="both"/>
        <w:rPr>
          <w:rFonts w:ascii="Arial" w:eastAsia="Calibri" w:hAnsi="Arial" w:cs="Arial"/>
          <w:b/>
          <w:sz w:val="18"/>
          <w:szCs w:val="18"/>
        </w:rPr>
      </w:pPr>
      <w:r w:rsidRPr="00B4337E">
        <w:rPr>
          <w:rFonts w:ascii="Arial" w:eastAsia="Calibri" w:hAnsi="Arial" w:cs="Arial"/>
          <w:b/>
          <w:sz w:val="18"/>
          <w:szCs w:val="18"/>
        </w:rPr>
        <w:t>Source: Alto Amazonas Health Network 2016</w:t>
      </w:r>
    </w:p>
    <w:p w:rsidR="00B4337E" w:rsidRPr="00997BD3" w:rsidRDefault="00B4337E" w:rsidP="00B4337E">
      <w:pPr>
        <w:spacing w:after="0" w:line="240" w:lineRule="auto"/>
        <w:ind w:left="426"/>
        <w:jc w:val="both"/>
        <w:rPr>
          <w:rFonts w:ascii="Arial Narrow" w:eastAsia="Calibri" w:hAnsi="Arial Narrow" w:cs="Arial"/>
        </w:rPr>
      </w:pPr>
    </w:p>
    <w:p w:rsidR="00644836" w:rsidRPr="000733F9" w:rsidRDefault="00644836" w:rsidP="005E643D">
      <w:pPr>
        <w:spacing w:after="0" w:line="312" w:lineRule="auto"/>
        <w:ind w:left="720" w:hanging="720"/>
        <w:jc w:val="both"/>
        <w:rPr>
          <w:rFonts w:ascii="Arial" w:eastAsia="Times New Roman" w:hAnsi="Arial" w:cs="Arial"/>
          <w:lang w:val="es-ES" w:eastAsia="es-ES"/>
        </w:rPr>
      </w:pPr>
    </w:p>
    <w:p w:rsidR="00485F8A" w:rsidRDefault="00485F8A" w:rsidP="004544BE">
      <w:pPr>
        <w:spacing w:after="0" w:line="240" w:lineRule="auto"/>
        <w:ind w:left="2410" w:right="993" w:hanging="1417"/>
        <w:jc w:val="center"/>
        <w:rPr>
          <w:rFonts w:ascii="Arial" w:eastAsia="Times New Roman" w:hAnsi="Arial" w:cs="Arial"/>
          <w:b/>
          <w:lang w:eastAsia="es-MX"/>
        </w:rPr>
      </w:pPr>
      <w:r>
        <w:rPr>
          <w:rFonts w:ascii="Arial" w:eastAsia="Times New Roman" w:hAnsi="Arial" w:cs="Arial"/>
          <w:b/>
          <w:lang w:eastAsia="es-MX"/>
        </w:rPr>
        <w:t>Table No. 22:</w:t>
      </w:r>
    </w:p>
    <w:p w:rsidR="00424148" w:rsidRPr="000733F9" w:rsidRDefault="00485F8A" w:rsidP="00485F8A">
      <w:pPr>
        <w:spacing w:after="0" w:line="240" w:lineRule="auto"/>
        <w:ind w:left="2410" w:right="1134" w:hanging="1417"/>
        <w:jc w:val="center"/>
        <w:rPr>
          <w:rFonts w:ascii="Arial" w:eastAsia="Times New Roman" w:hAnsi="Arial" w:cs="Arial"/>
          <w:b/>
          <w:lang w:eastAsia="es-MX"/>
        </w:rPr>
      </w:pPr>
      <w:r>
        <w:rPr>
          <w:rFonts w:ascii="Arial" w:eastAsia="Times New Roman" w:hAnsi="Arial" w:cs="Arial"/>
          <w:b/>
          <w:lang w:eastAsia="es-MX"/>
        </w:rPr>
        <w:t>Population of the province and localities benefited 2017</w:t>
      </w:r>
    </w:p>
    <w:tbl>
      <w:tblPr>
        <w:tblpPr w:leftFromText="141" w:rightFromText="141" w:vertAnchor="text" w:horzAnchor="margin" w:tblpXSpec="center" w:tblpY="14"/>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2693"/>
      </w:tblGrid>
      <w:tr w:rsidR="00B31D9F" w:rsidRPr="004544BE" w:rsidTr="00D77123">
        <w:trPr>
          <w:trHeight w:val="585"/>
        </w:trPr>
        <w:tc>
          <w:tcPr>
            <w:tcW w:w="4106" w:type="dxa"/>
            <w:shd w:val="clear" w:color="auto" w:fill="EEECE1" w:themeFill="background2"/>
            <w:vAlign w:val="center"/>
          </w:tcPr>
          <w:p w:rsidR="00B31D9F" w:rsidRPr="004544BE" w:rsidRDefault="00B31D9F" w:rsidP="005768F1">
            <w:pPr>
              <w:autoSpaceDE w:val="0"/>
              <w:autoSpaceDN w:val="0"/>
              <w:adjustRightInd w:val="0"/>
              <w:spacing w:after="0" w:line="240" w:lineRule="auto"/>
              <w:ind w:left="-2835" w:firstLine="2835"/>
              <w:jc w:val="center"/>
              <w:rPr>
                <w:rFonts w:ascii="Arial" w:hAnsi="Arial" w:cs="Arial"/>
                <w:b/>
                <w:color w:val="000000"/>
                <w:sz w:val="20"/>
                <w:szCs w:val="20"/>
                <w:highlight w:val="lightGray"/>
              </w:rPr>
            </w:pPr>
            <w:r w:rsidRPr="00950DDF">
              <w:rPr>
                <w:rFonts w:ascii="Arial" w:hAnsi="Arial" w:cs="Arial"/>
                <w:b/>
                <w:color w:val="000000"/>
                <w:sz w:val="20"/>
                <w:szCs w:val="20"/>
              </w:rPr>
              <w:t>Geographic area</w:t>
            </w:r>
          </w:p>
        </w:tc>
        <w:tc>
          <w:tcPr>
            <w:tcW w:w="2693" w:type="dxa"/>
            <w:shd w:val="clear" w:color="auto" w:fill="EEECE1" w:themeFill="background2"/>
            <w:vAlign w:val="center"/>
          </w:tcPr>
          <w:p w:rsidR="00B31D9F" w:rsidRPr="004544BE" w:rsidRDefault="00B31D9F" w:rsidP="005768F1">
            <w:pPr>
              <w:autoSpaceDE w:val="0"/>
              <w:autoSpaceDN w:val="0"/>
              <w:adjustRightInd w:val="0"/>
              <w:spacing w:after="0" w:line="240" w:lineRule="auto"/>
              <w:ind w:left="709" w:hanging="516"/>
              <w:jc w:val="both"/>
              <w:rPr>
                <w:rFonts w:ascii="Arial" w:hAnsi="Arial" w:cs="Arial"/>
                <w:b/>
                <w:color w:val="000000"/>
                <w:sz w:val="20"/>
                <w:szCs w:val="20"/>
                <w:highlight w:val="lightGray"/>
              </w:rPr>
            </w:pPr>
            <w:r w:rsidRPr="00950DDF">
              <w:rPr>
                <w:rFonts w:ascii="Arial" w:hAnsi="Arial" w:cs="Arial"/>
                <w:b/>
                <w:color w:val="000000"/>
                <w:sz w:val="20"/>
                <w:szCs w:val="20"/>
              </w:rPr>
              <w:t>Population by 2017</w:t>
            </w:r>
          </w:p>
        </w:tc>
      </w:tr>
      <w:tr w:rsidR="00B31D9F" w:rsidRPr="004544BE" w:rsidTr="00D77123">
        <w:trPr>
          <w:trHeight w:val="334"/>
        </w:trPr>
        <w:tc>
          <w:tcPr>
            <w:tcW w:w="4106" w:type="dxa"/>
            <w:vAlign w:val="center"/>
          </w:tcPr>
          <w:p w:rsidR="00B31D9F" w:rsidRPr="004544BE" w:rsidRDefault="00B31D9F" w:rsidP="00D77123">
            <w:pPr>
              <w:autoSpaceDE w:val="0"/>
              <w:autoSpaceDN w:val="0"/>
              <w:adjustRightInd w:val="0"/>
              <w:spacing w:after="0" w:line="240" w:lineRule="auto"/>
              <w:jc w:val="center"/>
              <w:rPr>
                <w:rFonts w:ascii="Arial" w:hAnsi="Arial" w:cs="Arial"/>
                <w:color w:val="000000"/>
                <w:sz w:val="20"/>
                <w:szCs w:val="20"/>
              </w:rPr>
            </w:pPr>
            <w:r w:rsidRPr="004544BE">
              <w:rPr>
                <w:rFonts w:ascii="Arial" w:hAnsi="Arial" w:cs="Arial"/>
                <w:color w:val="000000"/>
                <w:sz w:val="20"/>
                <w:szCs w:val="20"/>
              </w:rPr>
              <w:t>Alto Amazonas province.</w:t>
            </w:r>
          </w:p>
        </w:tc>
        <w:tc>
          <w:tcPr>
            <w:tcW w:w="2693" w:type="dxa"/>
            <w:shd w:val="clear" w:color="auto" w:fill="auto"/>
            <w:vAlign w:val="center"/>
          </w:tcPr>
          <w:p w:rsidR="00B31D9F" w:rsidRPr="004544BE" w:rsidRDefault="00B31D9F" w:rsidP="005768F1">
            <w:pPr>
              <w:autoSpaceDE w:val="0"/>
              <w:autoSpaceDN w:val="0"/>
              <w:adjustRightInd w:val="0"/>
              <w:spacing w:after="0" w:line="240" w:lineRule="auto"/>
              <w:ind w:left="709"/>
              <w:jc w:val="both"/>
              <w:rPr>
                <w:rFonts w:ascii="Arial" w:hAnsi="Arial" w:cs="Arial"/>
                <w:b/>
                <w:sz w:val="20"/>
                <w:szCs w:val="20"/>
              </w:rPr>
            </w:pPr>
            <w:r w:rsidRPr="004544BE">
              <w:rPr>
                <w:rFonts w:ascii="Arial" w:hAnsi="Arial" w:cs="Arial"/>
                <w:b/>
                <w:sz w:val="20"/>
                <w:szCs w:val="20"/>
              </w:rPr>
              <w:t>90422</w:t>
            </w:r>
          </w:p>
        </w:tc>
      </w:tr>
      <w:tr w:rsidR="00B31D9F" w:rsidRPr="004544BE" w:rsidTr="00950DDF">
        <w:trPr>
          <w:trHeight w:val="334"/>
        </w:trPr>
        <w:tc>
          <w:tcPr>
            <w:tcW w:w="4106" w:type="dxa"/>
            <w:tcBorders>
              <w:bottom w:val="single" w:sz="4" w:space="0" w:color="auto"/>
            </w:tcBorders>
            <w:vAlign w:val="center"/>
          </w:tcPr>
          <w:p w:rsidR="00B31D9F" w:rsidRPr="004544BE" w:rsidRDefault="00B31D9F" w:rsidP="00D77123">
            <w:pPr>
              <w:autoSpaceDE w:val="0"/>
              <w:autoSpaceDN w:val="0"/>
              <w:adjustRightInd w:val="0"/>
              <w:spacing w:after="0" w:line="240" w:lineRule="auto"/>
              <w:jc w:val="center"/>
              <w:rPr>
                <w:rFonts w:ascii="Arial" w:hAnsi="Arial" w:cs="Arial"/>
                <w:color w:val="000000"/>
                <w:sz w:val="20"/>
                <w:szCs w:val="20"/>
              </w:rPr>
            </w:pPr>
            <w:r w:rsidRPr="004544BE">
              <w:rPr>
                <w:rFonts w:ascii="Arial" w:hAnsi="Arial" w:cs="Arial"/>
                <w:color w:val="000000"/>
                <w:sz w:val="20"/>
                <w:szCs w:val="20"/>
              </w:rPr>
              <w:t>District Balsa Puerto</w:t>
            </w:r>
          </w:p>
        </w:tc>
        <w:tc>
          <w:tcPr>
            <w:tcW w:w="2693" w:type="dxa"/>
            <w:shd w:val="clear" w:color="auto" w:fill="auto"/>
            <w:vAlign w:val="center"/>
          </w:tcPr>
          <w:p w:rsidR="00B31D9F" w:rsidRPr="004544BE" w:rsidRDefault="00B31D9F" w:rsidP="005768F1">
            <w:pPr>
              <w:autoSpaceDE w:val="0"/>
              <w:autoSpaceDN w:val="0"/>
              <w:adjustRightInd w:val="0"/>
              <w:spacing w:after="0" w:line="240" w:lineRule="auto"/>
              <w:ind w:left="709"/>
              <w:jc w:val="both"/>
              <w:rPr>
                <w:rFonts w:ascii="Arial" w:hAnsi="Arial" w:cs="Arial"/>
                <w:b/>
                <w:sz w:val="20"/>
                <w:szCs w:val="20"/>
              </w:rPr>
            </w:pPr>
            <w:r w:rsidRPr="004544BE">
              <w:rPr>
                <w:rFonts w:ascii="Arial" w:hAnsi="Arial" w:cs="Arial"/>
                <w:b/>
                <w:sz w:val="20"/>
                <w:szCs w:val="20"/>
              </w:rPr>
              <w:t>14625</w:t>
            </w:r>
          </w:p>
        </w:tc>
      </w:tr>
      <w:tr w:rsidR="00B31D9F" w:rsidRPr="004544BE" w:rsidTr="00950DDF">
        <w:trPr>
          <w:trHeight w:val="1536"/>
        </w:trPr>
        <w:tc>
          <w:tcPr>
            <w:tcW w:w="4106" w:type="dxa"/>
            <w:tcBorders>
              <w:bottom w:val="single" w:sz="4" w:space="0" w:color="auto"/>
            </w:tcBorders>
            <w:vAlign w:val="center"/>
          </w:tcPr>
          <w:p w:rsidR="00B31D9F" w:rsidRPr="004544BE" w:rsidRDefault="00D77123" w:rsidP="00D77123">
            <w:pPr>
              <w:autoSpaceDE w:val="0"/>
              <w:autoSpaceDN w:val="0"/>
              <w:adjustRightInd w:val="0"/>
              <w:spacing w:after="0" w:line="240" w:lineRule="auto"/>
              <w:jc w:val="center"/>
              <w:rPr>
                <w:rFonts w:ascii="Arial" w:hAnsi="Arial" w:cs="Arial"/>
                <w:color w:val="000000"/>
                <w:sz w:val="20"/>
                <w:szCs w:val="20"/>
              </w:rPr>
            </w:pPr>
            <w:r w:rsidRPr="004544BE">
              <w:rPr>
                <w:rFonts w:ascii="Arial" w:hAnsi="Arial" w:cs="Arial"/>
                <w:color w:val="000000"/>
                <w:sz w:val="20"/>
                <w:szCs w:val="20"/>
              </w:rPr>
              <w:t>New Hope</w:t>
            </w:r>
          </w:p>
          <w:p w:rsidR="00B31D9F" w:rsidRPr="004544BE" w:rsidRDefault="00D77123" w:rsidP="00D77123">
            <w:pPr>
              <w:autoSpaceDE w:val="0"/>
              <w:autoSpaceDN w:val="0"/>
              <w:adjustRightInd w:val="0"/>
              <w:spacing w:after="0" w:line="240" w:lineRule="auto"/>
              <w:jc w:val="center"/>
              <w:rPr>
                <w:rFonts w:ascii="Arial" w:hAnsi="Arial" w:cs="Arial"/>
                <w:color w:val="000000"/>
                <w:sz w:val="20"/>
                <w:szCs w:val="20"/>
              </w:rPr>
            </w:pPr>
            <w:r w:rsidRPr="004544BE">
              <w:rPr>
                <w:rFonts w:ascii="Arial" w:hAnsi="Arial" w:cs="Arial"/>
                <w:color w:val="000000"/>
                <w:sz w:val="20"/>
                <w:szCs w:val="20"/>
              </w:rPr>
              <w:t>Fray Martin</w:t>
            </w:r>
          </w:p>
          <w:p w:rsidR="00B31D9F" w:rsidRPr="004544BE" w:rsidRDefault="00D77123" w:rsidP="00D77123">
            <w:pPr>
              <w:autoSpaceDE w:val="0"/>
              <w:autoSpaceDN w:val="0"/>
              <w:adjustRightInd w:val="0"/>
              <w:spacing w:after="0" w:line="240" w:lineRule="auto"/>
              <w:jc w:val="center"/>
              <w:rPr>
                <w:rFonts w:ascii="Arial" w:hAnsi="Arial" w:cs="Arial"/>
                <w:color w:val="000000"/>
                <w:sz w:val="20"/>
                <w:szCs w:val="20"/>
              </w:rPr>
            </w:pPr>
            <w:r w:rsidRPr="004544BE">
              <w:rPr>
                <w:rFonts w:ascii="Arial" w:hAnsi="Arial" w:cs="Arial"/>
                <w:color w:val="000000"/>
                <w:sz w:val="20"/>
                <w:szCs w:val="20"/>
              </w:rPr>
              <w:t>Varadero</w:t>
            </w:r>
          </w:p>
          <w:p w:rsidR="00B31D9F" w:rsidRPr="004544BE" w:rsidRDefault="00D77123" w:rsidP="00D77123">
            <w:pPr>
              <w:autoSpaceDE w:val="0"/>
              <w:autoSpaceDN w:val="0"/>
              <w:adjustRightInd w:val="0"/>
              <w:spacing w:after="0" w:line="240" w:lineRule="auto"/>
              <w:jc w:val="center"/>
              <w:rPr>
                <w:rFonts w:ascii="Arial" w:hAnsi="Arial" w:cs="Arial"/>
                <w:color w:val="000000"/>
                <w:sz w:val="20"/>
                <w:szCs w:val="20"/>
              </w:rPr>
            </w:pPr>
            <w:proofErr w:type="spellStart"/>
            <w:r w:rsidRPr="004544BE">
              <w:rPr>
                <w:rFonts w:ascii="Arial" w:hAnsi="Arial" w:cs="Arial"/>
                <w:color w:val="000000"/>
                <w:sz w:val="20"/>
                <w:szCs w:val="20"/>
              </w:rPr>
              <w:t>Balsapuerto</w:t>
            </w:r>
            <w:proofErr w:type="spellEnd"/>
          </w:p>
          <w:p w:rsidR="00B31D9F" w:rsidRPr="004544BE" w:rsidRDefault="00D77123" w:rsidP="00D77123">
            <w:pPr>
              <w:autoSpaceDE w:val="0"/>
              <w:autoSpaceDN w:val="0"/>
              <w:adjustRightInd w:val="0"/>
              <w:spacing w:after="0" w:line="240" w:lineRule="auto"/>
              <w:jc w:val="center"/>
              <w:rPr>
                <w:rFonts w:ascii="Arial" w:hAnsi="Arial" w:cs="Arial"/>
                <w:color w:val="000000"/>
                <w:sz w:val="20"/>
                <w:szCs w:val="20"/>
              </w:rPr>
            </w:pPr>
            <w:proofErr w:type="spellStart"/>
            <w:r w:rsidRPr="004544BE">
              <w:rPr>
                <w:rFonts w:ascii="Arial" w:hAnsi="Arial" w:cs="Arial"/>
                <w:color w:val="000000"/>
                <w:sz w:val="20"/>
                <w:szCs w:val="20"/>
              </w:rPr>
              <w:t>Pucalpillo</w:t>
            </w:r>
            <w:proofErr w:type="spellEnd"/>
          </w:p>
        </w:tc>
        <w:tc>
          <w:tcPr>
            <w:tcW w:w="2693" w:type="dxa"/>
            <w:shd w:val="clear" w:color="auto" w:fill="auto"/>
            <w:vAlign w:val="center"/>
          </w:tcPr>
          <w:p w:rsidR="00B31D9F" w:rsidRPr="004544BE" w:rsidRDefault="00B31D9F" w:rsidP="005768F1">
            <w:pPr>
              <w:autoSpaceDE w:val="0"/>
              <w:autoSpaceDN w:val="0"/>
              <w:adjustRightInd w:val="0"/>
              <w:spacing w:after="0" w:line="240" w:lineRule="auto"/>
              <w:ind w:left="709"/>
              <w:jc w:val="both"/>
              <w:rPr>
                <w:rFonts w:ascii="Arial" w:hAnsi="Arial" w:cs="Arial"/>
                <w:b/>
                <w:sz w:val="20"/>
                <w:szCs w:val="20"/>
              </w:rPr>
            </w:pPr>
            <w:r w:rsidRPr="004544BE">
              <w:rPr>
                <w:rFonts w:ascii="Arial" w:hAnsi="Arial" w:cs="Arial"/>
                <w:b/>
                <w:sz w:val="20"/>
                <w:szCs w:val="20"/>
              </w:rPr>
              <w:t>7448</w:t>
            </w:r>
          </w:p>
        </w:tc>
      </w:tr>
    </w:tbl>
    <w:p w:rsidR="00424148" w:rsidRPr="000733F9" w:rsidRDefault="00424148" w:rsidP="00CF27DC">
      <w:pPr>
        <w:autoSpaceDE w:val="0"/>
        <w:autoSpaceDN w:val="0"/>
        <w:adjustRightInd w:val="0"/>
        <w:spacing w:after="0" w:line="240" w:lineRule="auto"/>
        <w:ind w:left="709"/>
        <w:jc w:val="both"/>
        <w:rPr>
          <w:rFonts w:ascii="Arial" w:hAnsi="Arial" w:cs="Arial"/>
          <w:color w:val="000000"/>
        </w:rPr>
      </w:pPr>
    </w:p>
    <w:p w:rsidR="00424148" w:rsidRPr="000733F9" w:rsidRDefault="00424148" w:rsidP="00CF27DC">
      <w:pPr>
        <w:autoSpaceDE w:val="0"/>
        <w:autoSpaceDN w:val="0"/>
        <w:adjustRightInd w:val="0"/>
        <w:spacing w:after="0" w:line="240" w:lineRule="auto"/>
        <w:ind w:left="709"/>
        <w:jc w:val="both"/>
        <w:rPr>
          <w:rFonts w:ascii="Arial" w:hAnsi="Arial" w:cs="Arial"/>
          <w:color w:val="000000"/>
        </w:rPr>
      </w:pPr>
    </w:p>
    <w:p w:rsidR="00424148" w:rsidRPr="000733F9" w:rsidRDefault="00424148" w:rsidP="00CF27DC">
      <w:pPr>
        <w:autoSpaceDE w:val="0"/>
        <w:autoSpaceDN w:val="0"/>
        <w:adjustRightInd w:val="0"/>
        <w:spacing w:after="0" w:line="240" w:lineRule="auto"/>
        <w:ind w:left="709"/>
        <w:jc w:val="both"/>
        <w:rPr>
          <w:rFonts w:ascii="Arial" w:hAnsi="Arial" w:cs="Arial"/>
          <w:color w:val="000000"/>
        </w:rPr>
      </w:pPr>
    </w:p>
    <w:p w:rsidR="00424148" w:rsidRPr="000733F9" w:rsidRDefault="00424148" w:rsidP="00CF27DC">
      <w:pPr>
        <w:autoSpaceDE w:val="0"/>
        <w:autoSpaceDN w:val="0"/>
        <w:adjustRightInd w:val="0"/>
        <w:spacing w:after="0" w:line="240" w:lineRule="auto"/>
        <w:ind w:left="709"/>
        <w:jc w:val="both"/>
        <w:rPr>
          <w:rFonts w:ascii="Arial" w:hAnsi="Arial" w:cs="Arial"/>
          <w:color w:val="000000"/>
        </w:rPr>
      </w:pPr>
    </w:p>
    <w:p w:rsidR="00424148" w:rsidRPr="000733F9" w:rsidRDefault="00424148" w:rsidP="00CF27DC">
      <w:pPr>
        <w:autoSpaceDE w:val="0"/>
        <w:autoSpaceDN w:val="0"/>
        <w:adjustRightInd w:val="0"/>
        <w:spacing w:after="0" w:line="240" w:lineRule="auto"/>
        <w:ind w:left="709"/>
        <w:jc w:val="both"/>
        <w:rPr>
          <w:rFonts w:ascii="Arial" w:hAnsi="Arial" w:cs="Arial"/>
          <w:b/>
          <w:color w:val="000000"/>
        </w:rPr>
      </w:pPr>
    </w:p>
    <w:p w:rsidR="00424148" w:rsidRPr="000733F9" w:rsidRDefault="00424148" w:rsidP="00CF27DC">
      <w:pPr>
        <w:autoSpaceDE w:val="0"/>
        <w:autoSpaceDN w:val="0"/>
        <w:adjustRightInd w:val="0"/>
        <w:spacing w:after="0" w:line="240" w:lineRule="auto"/>
        <w:ind w:left="709"/>
        <w:jc w:val="both"/>
        <w:rPr>
          <w:rFonts w:ascii="Arial" w:hAnsi="Arial" w:cs="Arial"/>
          <w:b/>
          <w:color w:val="000000"/>
        </w:rPr>
      </w:pPr>
    </w:p>
    <w:p w:rsidR="00424148" w:rsidRPr="000733F9" w:rsidRDefault="00424148" w:rsidP="00CF27DC">
      <w:pPr>
        <w:autoSpaceDE w:val="0"/>
        <w:autoSpaceDN w:val="0"/>
        <w:adjustRightInd w:val="0"/>
        <w:spacing w:after="0" w:line="240" w:lineRule="auto"/>
        <w:ind w:left="709"/>
        <w:jc w:val="both"/>
        <w:rPr>
          <w:rFonts w:ascii="Arial" w:hAnsi="Arial" w:cs="Arial"/>
          <w:b/>
          <w:color w:val="000000"/>
        </w:rPr>
      </w:pPr>
    </w:p>
    <w:p w:rsidR="001E52A1" w:rsidRPr="000733F9" w:rsidRDefault="001E52A1" w:rsidP="00CF27DC">
      <w:pPr>
        <w:autoSpaceDE w:val="0"/>
        <w:autoSpaceDN w:val="0"/>
        <w:adjustRightInd w:val="0"/>
        <w:spacing w:after="0" w:line="240" w:lineRule="auto"/>
        <w:ind w:left="709" w:firstLine="284"/>
        <w:jc w:val="both"/>
        <w:rPr>
          <w:rFonts w:ascii="Arial" w:hAnsi="Arial" w:cs="Arial"/>
          <w:b/>
          <w:color w:val="000000"/>
        </w:rPr>
      </w:pPr>
    </w:p>
    <w:p w:rsidR="001E52A1" w:rsidRPr="000733F9" w:rsidRDefault="001E52A1" w:rsidP="00CF27DC">
      <w:pPr>
        <w:autoSpaceDE w:val="0"/>
        <w:autoSpaceDN w:val="0"/>
        <w:adjustRightInd w:val="0"/>
        <w:spacing w:after="0" w:line="240" w:lineRule="auto"/>
        <w:ind w:left="709" w:firstLine="284"/>
        <w:jc w:val="both"/>
        <w:rPr>
          <w:rFonts w:ascii="Arial" w:hAnsi="Arial" w:cs="Arial"/>
          <w:b/>
          <w:color w:val="000000"/>
        </w:rPr>
      </w:pPr>
    </w:p>
    <w:p w:rsidR="00367A1C" w:rsidRPr="000733F9" w:rsidRDefault="00367A1C" w:rsidP="00B56323">
      <w:pPr>
        <w:autoSpaceDE w:val="0"/>
        <w:autoSpaceDN w:val="0"/>
        <w:adjustRightInd w:val="0"/>
        <w:spacing w:after="0" w:line="240" w:lineRule="auto"/>
        <w:ind w:left="709" w:firstLine="142"/>
        <w:jc w:val="both"/>
        <w:rPr>
          <w:rFonts w:ascii="Arial" w:hAnsi="Arial" w:cs="Arial"/>
          <w:b/>
          <w:color w:val="000000"/>
        </w:rPr>
      </w:pPr>
    </w:p>
    <w:p w:rsidR="00D77123" w:rsidRPr="000733F9" w:rsidRDefault="00D77123" w:rsidP="00B31D9F">
      <w:pPr>
        <w:autoSpaceDE w:val="0"/>
        <w:autoSpaceDN w:val="0"/>
        <w:adjustRightInd w:val="0"/>
        <w:spacing w:after="0" w:line="240" w:lineRule="auto"/>
        <w:ind w:left="709" w:firstLine="142"/>
        <w:jc w:val="both"/>
        <w:rPr>
          <w:rFonts w:ascii="Arial" w:hAnsi="Arial" w:cs="Arial"/>
          <w:b/>
          <w:color w:val="000000"/>
        </w:rPr>
      </w:pPr>
    </w:p>
    <w:p w:rsidR="00485F8A" w:rsidRDefault="00485F8A" w:rsidP="00B31D9F">
      <w:pPr>
        <w:autoSpaceDE w:val="0"/>
        <w:autoSpaceDN w:val="0"/>
        <w:adjustRightInd w:val="0"/>
        <w:spacing w:after="0" w:line="240" w:lineRule="auto"/>
        <w:ind w:left="709" w:firstLine="142"/>
        <w:jc w:val="both"/>
        <w:rPr>
          <w:rFonts w:ascii="Arial" w:hAnsi="Arial" w:cs="Arial"/>
          <w:b/>
          <w:color w:val="000000"/>
          <w:sz w:val="18"/>
          <w:szCs w:val="18"/>
        </w:rPr>
      </w:pPr>
    </w:p>
    <w:p w:rsidR="00424148" w:rsidRPr="000733F9" w:rsidRDefault="00424148" w:rsidP="00B31D9F">
      <w:pPr>
        <w:autoSpaceDE w:val="0"/>
        <w:autoSpaceDN w:val="0"/>
        <w:adjustRightInd w:val="0"/>
        <w:spacing w:after="0" w:line="240" w:lineRule="auto"/>
        <w:ind w:left="709" w:firstLine="142"/>
        <w:jc w:val="both"/>
        <w:rPr>
          <w:rFonts w:ascii="Arial" w:hAnsi="Arial" w:cs="Arial"/>
          <w:b/>
          <w:color w:val="000000"/>
        </w:rPr>
      </w:pPr>
      <w:r w:rsidRPr="00485F8A">
        <w:rPr>
          <w:rFonts w:ascii="Arial" w:hAnsi="Arial" w:cs="Arial"/>
          <w:b/>
          <w:color w:val="000000"/>
          <w:sz w:val="18"/>
          <w:szCs w:val="18"/>
        </w:rPr>
        <w:t>Source: INEI projections -estimaciones technical -Team.</w:t>
      </w:r>
    </w:p>
    <w:p w:rsidR="00B31D9F" w:rsidRPr="000733F9" w:rsidRDefault="00B31D9F" w:rsidP="00B31D9F">
      <w:pPr>
        <w:autoSpaceDE w:val="0"/>
        <w:autoSpaceDN w:val="0"/>
        <w:adjustRightInd w:val="0"/>
        <w:spacing w:after="0" w:line="240" w:lineRule="auto"/>
        <w:ind w:left="709" w:firstLine="142"/>
        <w:jc w:val="both"/>
        <w:rPr>
          <w:rFonts w:ascii="Arial" w:hAnsi="Arial" w:cs="Arial"/>
          <w:b/>
          <w:color w:val="000000"/>
        </w:rPr>
      </w:pPr>
    </w:p>
    <w:p w:rsidR="00C12448" w:rsidRPr="000733F9" w:rsidRDefault="00C12448" w:rsidP="00B31D9F">
      <w:pPr>
        <w:spacing w:after="0" w:line="312" w:lineRule="auto"/>
        <w:ind w:left="720" w:right="-6"/>
        <w:jc w:val="both"/>
        <w:rPr>
          <w:rFonts w:ascii="Arial" w:eastAsia="Times New Roman" w:hAnsi="Arial" w:cs="Arial"/>
          <w:b/>
          <w:bCs/>
          <w:lang w:val="es-ES" w:eastAsia="es-ES"/>
        </w:rPr>
      </w:pPr>
      <w:r w:rsidRPr="000733F9">
        <w:rPr>
          <w:rFonts w:ascii="Arial" w:eastAsia="Times New Roman" w:hAnsi="Arial" w:cs="Arial"/>
          <w:b/>
          <w:bCs/>
          <w:lang w:val="es-ES" w:eastAsia="es-ES"/>
        </w:rPr>
        <w:t>Economically active population</w:t>
      </w:r>
    </w:p>
    <w:p w:rsidR="00F62185" w:rsidRPr="000733F9" w:rsidRDefault="00F62185" w:rsidP="00F62185">
      <w:pPr>
        <w:spacing w:after="0" w:line="312" w:lineRule="auto"/>
        <w:ind w:left="720" w:right="-6"/>
        <w:jc w:val="both"/>
        <w:rPr>
          <w:rFonts w:ascii="Arial" w:eastAsia="Times New Roman" w:hAnsi="Arial" w:cs="Arial"/>
          <w:bCs/>
          <w:lang w:val="es-ES" w:eastAsia="es-ES"/>
        </w:rPr>
      </w:pPr>
      <w:r w:rsidRPr="000733F9">
        <w:rPr>
          <w:rFonts w:ascii="Arial" w:eastAsia="Times New Roman" w:hAnsi="Arial" w:cs="Arial"/>
          <w:bCs/>
          <w:lang w:val="es-ES" w:eastAsia="es-ES"/>
        </w:rPr>
        <w:t>Economically Active Population (PEA) District is 17523, which represents 60.0% of the population over 15 years. This means that for every 100 economically active persons there are 180 non-active of all ages.</w:t>
      </w:r>
    </w:p>
    <w:p w:rsidR="00F62185" w:rsidRPr="000733F9" w:rsidRDefault="00F62185" w:rsidP="00F62185">
      <w:pPr>
        <w:spacing w:after="0" w:line="312" w:lineRule="auto"/>
        <w:ind w:left="720" w:right="-6"/>
        <w:jc w:val="both"/>
        <w:rPr>
          <w:rFonts w:ascii="Arial" w:eastAsia="Times New Roman" w:hAnsi="Arial" w:cs="Arial"/>
          <w:bCs/>
          <w:lang w:val="es-ES" w:eastAsia="es-ES"/>
        </w:rPr>
      </w:pPr>
    </w:p>
    <w:p w:rsidR="00C12448" w:rsidRPr="000733F9" w:rsidRDefault="00F62185" w:rsidP="00B31D9F">
      <w:pPr>
        <w:spacing w:after="0" w:line="312" w:lineRule="auto"/>
        <w:ind w:left="720" w:right="-6"/>
        <w:jc w:val="both"/>
        <w:rPr>
          <w:rFonts w:ascii="Arial" w:eastAsia="Times New Roman" w:hAnsi="Arial" w:cs="Arial"/>
          <w:bCs/>
          <w:lang w:val="es-ES" w:eastAsia="es-ES"/>
        </w:rPr>
      </w:pPr>
      <w:r w:rsidRPr="000733F9">
        <w:rPr>
          <w:rFonts w:ascii="Arial" w:eastAsia="Times New Roman" w:hAnsi="Arial" w:cs="Arial"/>
          <w:bCs/>
          <w:lang w:val="es-ES" w:eastAsia="es-ES"/>
        </w:rPr>
        <w:t>In urban areas of the district, the workforce is represented by agricultural producers reached 20.5% of the PEA.</w:t>
      </w:r>
    </w:p>
    <w:p w:rsidR="00C12448" w:rsidRPr="000733F9" w:rsidRDefault="00C12448" w:rsidP="00B31D9F">
      <w:pPr>
        <w:spacing w:after="0" w:line="312" w:lineRule="auto"/>
        <w:ind w:left="720" w:right="-6"/>
        <w:jc w:val="both"/>
        <w:rPr>
          <w:rFonts w:ascii="Arial" w:eastAsia="Times New Roman" w:hAnsi="Arial" w:cs="Arial"/>
          <w:bCs/>
          <w:lang w:val="es-ES" w:eastAsia="es-ES"/>
        </w:rPr>
      </w:pPr>
    </w:p>
    <w:p w:rsidR="00C12448" w:rsidRPr="000733F9" w:rsidRDefault="00C12448" w:rsidP="00B31D9F">
      <w:pPr>
        <w:spacing w:after="0" w:line="312" w:lineRule="auto"/>
        <w:ind w:left="720" w:right="-6"/>
        <w:jc w:val="both"/>
        <w:rPr>
          <w:rFonts w:ascii="Arial" w:eastAsia="Times New Roman" w:hAnsi="Arial" w:cs="Arial"/>
          <w:b/>
          <w:bCs/>
          <w:lang w:val="es-ES" w:eastAsia="es-ES"/>
        </w:rPr>
      </w:pPr>
      <w:r w:rsidRPr="000733F9">
        <w:rPr>
          <w:rFonts w:ascii="Arial" w:eastAsia="Times New Roman" w:hAnsi="Arial" w:cs="Arial"/>
          <w:b/>
          <w:bCs/>
          <w:lang w:val="es-ES" w:eastAsia="es-ES"/>
        </w:rPr>
        <w:t>Language or dialect</w:t>
      </w:r>
    </w:p>
    <w:p w:rsidR="00F62185" w:rsidRPr="000733F9" w:rsidRDefault="00F62185" w:rsidP="00F62185">
      <w:pPr>
        <w:spacing w:after="0" w:line="312" w:lineRule="auto"/>
        <w:ind w:left="720" w:right="-6"/>
        <w:jc w:val="both"/>
        <w:rPr>
          <w:rFonts w:ascii="Arial" w:eastAsia="Times New Roman" w:hAnsi="Arial" w:cs="Arial"/>
          <w:bCs/>
          <w:lang w:val="es-ES" w:eastAsia="es-ES"/>
        </w:rPr>
      </w:pPr>
      <w:r w:rsidRPr="000733F9">
        <w:rPr>
          <w:rFonts w:ascii="Arial" w:eastAsia="Times New Roman" w:hAnsi="Arial" w:cs="Arial"/>
          <w:bCs/>
          <w:lang w:val="es-ES" w:eastAsia="es-ES"/>
        </w:rPr>
        <w:t xml:space="preserve">The district population is mainly native: 15723 inhabitants (65.5%) who speak Castilian, speak the dialect Chayawitas</w:t>
      </w:r>
      <w:proofErr w:type="spellStart"/>
      <w:proofErr w:type="spellEnd"/>
    </w:p>
    <w:p w:rsidR="00C12448" w:rsidRPr="000733F9" w:rsidRDefault="00C12448" w:rsidP="00B31D9F">
      <w:pPr>
        <w:spacing w:after="0" w:line="312" w:lineRule="auto"/>
        <w:ind w:left="720" w:right="-6"/>
        <w:jc w:val="both"/>
        <w:rPr>
          <w:rFonts w:ascii="Arial" w:eastAsia="Times New Roman" w:hAnsi="Arial" w:cs="Arial"/>
          <w:bCs/>
          <w:lang w:val="es-ES" w:eastAsia="es-ES"/>
        </w:rPr>
      </w:pPr>
      <w:r w:rsidRPr="000733F9">
        <w:rPr>
          <w:rFonts w:ascii="Arial" w:eastAsia="Times New Roman" w:hAnsi="Arial" w:cs="Arial"/>
          <w:bCs/>
          <w:lang w:val="es-ES" w:eastAsia="es-ES"/>
        </w:rPr>
        <w:t>.</w:t>
      </w:r>
    </w:p>
    <w:p w:rsidR="005811F2" w:rsidRPr="0068078B" w:rsidRDefault="005811F2" w:rsidP="00950DDF">
      <w:pPr>
        <w:pStyle w:val="Ttulo3"/>
        <w:ind w:left="709" w:hanging="709"/>
        <w:rPr>
          <w:rStyle w:val="Ttulo2Car"/>
          <w:rFonts w:cs="Arial"/>
          <w:i w:val="0"/>
          <w:sz w:val="22"/>
          <w:szCs w:val="22"/>
        </w:rPr>
      </w:pPr>
      <w:bookmarkStart w:id="91" w:name="_Toc498967812"/>
      <w:r w:rsidRPr="0068078B">
        <w:rPr>
          <w:rStyle w:val="Ttulo2Car"/>
          <w:rFonts w:cs="Arial"/>
          <w:i w:val="0"/>
          <w:sz w:val="22"/>
          <w:szCs w:val="22"/>
        </w:rPr>
        <w:t>Education</w:t>
      </w:r>
      <w:bookmarkEnd w:id="91"/>
    </w:p>
    <w:p w:rsidR="00F62185" w:rsidRPr="00F62185" w:rsidRDefault="00F62185" w:rsidP="00F62185">
      <w:pPr>
        <w:spacing w:after="0" w:line="312" w:lineRule="auto"/>
        <w:ind w:left="720" w:right="-6"/>
        <w:jc w:val="both"/>
        <w:rPr>
          <w:rFonts w:ascii="Arial" w:eastAsia="Times New Roman" w:hAnsi="Arial" w:cs="Arial"/>
          <w:bCs/>
          <w:lang w:val="es-ES" w:eastAsia="es-ES"/>
        </w:rPr>
      </w:pPr>
      <w:r w:rsidRPr="00F62185">
        <w:rPr>
          <w:rFonts w:ascii="Arial" w:eastAsia="Times New Roman" w:hAnsi="Arial" w:cs="Arial"/>
          <w:bCs/>
          <w:lang w:val="es-ES" w:eastAsia="es-ES"/>
        </w:rPr>
        <w:t xml:space="preserve">At the district level by 2012 it has 46 IEP Initial Level and 1,046 enrolled; 81 IEP enrolled 4,720 primary level; and 8 IEP and 889 enrolled Secondary Level.</w:t>
      </w:r>
    </w:p>
    <w:p w:rsidR="005811F2" w:rsidRDefault="00F62185" w:rsidP="00B31D9F">
      <w:pPr>
        <w:spacing w:after="0" w:line="312" w:lineRule="auto"/>
        <w:ind w:left="720" w:right="-6"/>
        <w:jc w:val="both"/>
        <w:rPr>
          <w:rFonts w:ascii="Arial" w:eastAsia="Times New Roman" w:hAnsi="Arial" w:cs="Arial"/>
          <w:bCs/>
          <w:lang w:val="es-ES" w:eastAsia="es-ES"/>
        </w:rPr>
      </w:pPr>
      <w:r w:rsidRPr="00F62185">
        <w:rPr>
          <w:rFonts w:ascii="Arial" w:eastAsia="Times New Roman" w:hAnsi="Arial" w:cs="Arial"/>
          <w:bCs/>
          <w:lang w:val="es-ES" w:eastAsia="es-ES"/>
        </w:rPr>
        <w:t>Distribution of educational institutions in the area of ​​project intervention detailed in Tables 23 A, B and C</w:t>
      </w:r>
    </w:p>
    <w:p w:rsidR="004D6D11" w:rsidRDefault="004D6D11" w:rsidP="00B31D9F">
      <w:pPr>
        <w:spacing w:after="0" w:line="312" w:lineRule="auto"/>
        <w:ind w:left="720" w:right="-6"/>
        <w:jc w:val="both"/>
        <w:rPr>
          <w:rFonts w:ascii="Arial" w:eastAsia="Times New Roman" w:hAnsi="Arial" w:cs="Arial"/>
          <w:bCs/>
          <w:lang w:val="es-ES" w:eastAsia="es-ES"/>
        </w:rPr>
      </w:pPr>
    </w:p>
    <w:p w:rsidR="00F62185" w:rsidRPr="00F62185" w:rsidRDefault="00F62185" w:rsidP="00950DDF">
      <w:pPr>
        <w:spacing w:after="0" w:line="240" w:lineRule="auto"/>
        <w:ind w:left="993" w:hanging="993"/>
        <w:jc w:val="center"/>
        <w:rPr>
          <w:rFonts w:ascii="Arial" w:eastAsia="Calibri" w:hAnsi="Arial" w:cs="Arial"/>
        </w:rPr>
      </w:pPr>
      <w:r w:rsidRPr="00F62185">
        <w:rPr>
          <w:rFonts w:ascii="Arial" w:eastAsia="Calibri" w:hAnsi="Arial" w:cs="Arial"/>
          <w:b/>
        </w:rPr>
        <w:t>Table 23-A: Educational institutions and students of initial level</w:t>
      </w:r>
    </w:p>
    <w:tbl>
      <w:tblPr>
        <w:tblW w:w="8655" w:type="dxa"/>
        <w:jc w:val="center"/>
        <w:tblCellMar>
          <w:left w:w="70" w:type="dxa"/>
          <w:right w:w="70" w:type="dxa"/>
        </w:tblCellMar>
        <w:tblLook w:val="04A0" w:firstRow="1" w:lastRow="0" w:firstColumn="1" w:lastColumn="0" w:noHBand="0" w:noVBand="1"/>
      </w:tblPr>
      <w:tblGrid>
        <w:gridCol w:w="365"/>
        <w:gridCol w:w="919"/>
        <w:gridCol w:w="1633"/>
        <w:gridCol w:w="1263"/>
        <w:gridCol w:w="1965"/>
        <w:gridCol w:w="640"/>
        <w:gridCol w:w="421"/>
        <w:gridCol w:w="483"/>
        <w:gridCol w:w="483"/>
        <w:gridCol w:w="483"/>
      </w:tblGrid>
      <w:tr w:rsidR="00950DDF" w:rsidRPr="00F62185" w:rsidTr="00950DDF">
        <w:trPr>
          <w:trHeight w:val="404"/>
          <w:jc w:val="center"/>
        </w:trPr>
        <w:tc>
          <w:tcPr>
            <w:tcW w:w="36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No.</w:t>
            </w:r>
          </w:p>
        </w:tc>
        <w:tc>
          <w:tcPr>
            <w:tcW w:w="919"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rsidR="00950DDF" w:rsidRPr="004D6D11" w:rsidRDefault="00950DDF" w:rsidP="00950DDF">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Code</w:t>
            </w:r>
          </w:p>
          <w:p w:rsidR="00950DDF" w:rsidRPr="004D6D11" w:rsidRDefault="00950DDF" w:rsidP="00950DDF">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Modular</w:t>
            </w:r>
          </w:p>
        </w:tc>
        <w:tc>
          <w:tcPr>
            <w:tcW w:w="163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Educational institution</w:t>
            </w:r>
          </w:p>
        </w:tc>
        <w:tc>
          <w:tcPr>
            <w:tcW w:w="1263" w:type="dxa"/>
            <w:vMerge w:val="restart"/>
            <w:tcBorders>
              <w:top w:val="single" w:sz="4" w:space="0" w:color="auto"/>
              <w:left w:val="nil"/>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Basin</w:t>
            </w:r>
          </w:p>
        </w:tc>
        <w:tc>
          <w:tcPr>
            <w:tcW w:w="1965" w:type="dxa"/>
            <w:vMerge w:val="restart"/>
            <w:tcBorders>
              <w:top w:val="single" w:sz="4" w:space="0" w:color="auto"/>
              <w:left w:val="nil"/>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Community</w:t>
            </w:r>
          </w:p>
        </w:tc>
        <w:tc>
          <w:tcPr>
            <w:tcW w:w="2510"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Students ages x</w:t>
            </w:r>
          </w:p>
        </w:tc>
      </w:tr>
      <w:tr w:rsidR="00950DDF" w:rsidRPr="00F62185" w:rsidTr="00950DDF">
        <w:trPr>
          <w:trHeight w:val="463"/>
          <w:jc w:val="center"/>
        </w:trPr>
        <w:tc>
          <w:tcPr>
            <w:tcW w:w="365"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rsidR="00950DDF" w:rsidRPr="004D6D11" w:rsidRDefault="00950DDF" w:rsidP="00852A4C">
            <w:pPr>
              <w:spacing w:after="0" w:line="240" w:lineRule="auto"/>
              <w:jc w:val="center"/>
              <w:rPr>
                <w:rFonts w:ascii="Arial" w:eastAsia="Times New Roman" w:hAnsi="Arial" w:cs="Arial"/>
                <w:b/>
                <w:sz w:val="20"/>
                <w:szCs w:val="20"/>
                <w:lang w:eastAsia="es-PE"/>
              </w:rPr>
            </w:pPr>
          </w:p>
        </w:tc>
        <w:tc>
          <w:tcPr>
            <w:tcW w:w="919"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rsidR="00950DDF" w:rsidRPr="004D6D11" w:rsidRDefault="00950DDF" w:rsidP="00852A4C">
            <w:pPr>
              <w:spacing w:after="0" w:line="240" w:lineRule="auto"/>
              <w:jc w:val="center"/>
              <w:rPr>
                <w:rFonts w:ascii="Arial" w:eastAsia="Times New Roman" w:hAnsi="Arial" w:cs="Arial"/>
                <w:b/>
                <w:sz w:val="20"/>
                <w:szCs w:val="20"/>
                <w:lang w:eastAsia="es-PE"/>
              </w:rPr>
            </w:pPr>
          </w:p>
        </w:tc>
        <w:tc>
          <w:tcPr>
            <w:tcW w:w="1633"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rPr>
                <w:rFonts w:ascii="Arial" w:eastAsia="Times New Roman" w:hAnsi="Arial" w:cs="Arial"/>
                <w:b/>
                <w:sz w:val="20"/>
                <w:szCs w:val="20"/>
                <w:lang w:eastAsia="es-PE"/>
              </w:rPr>
            </w:pPr>
          </w:p>
        </w:tc>
        <w:tc>
          <w:tcPr>
            <w:tcW w:w="1263" w:type="dxa"/>
            <w:vMerge/>
            <w:tcBorders>
              <w:left w:val="nil"/>
              <w:bottom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rPr>
                <w:rFonts w:ascii="Arial" w:eastAsia="Times New Roman" w:hAnsi="Arial" w:cs="Arial"/>
                <w:b/>
                <w:sz w:val="20"/>
                <w:szCs w:val="20"/>
                <w:lang w:eastAsia="es-PE"/>
              </w:rPr>
            </w:pPr>
          </w:p>
        </w:tc>
        <w:tc>
          <w:tcPr>
            <w:tcW w:w="1965" w:type="dxa"/>
            <w:vMerge/>
            <w:tcBorders>
              <w:left w:val="nil"/>
              <w:bottom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rPr>
                <w:rFonts w:ascii="Arial" w:eastAsia="Times New Roman" w:hAnsi="Arial" w:cs="Arial"/>
                <w:b/>
                <w:sz w:val="20"/>
                <w:szCs w:val="20"/>
                <w:lang w:eastAsia="es-PE"/>
              </w:rPr>
            </w:pPr>
          </w:p>
        </w:tc>
        <w:tc>
          <w:tcPr>
            <w:tcW w:w="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Total</w:t>
            </w:r>
          </w:p>
        </w:tc>
        <w:tc>
          <w:tcPr>
            <w:tcW w:w="4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2</w:t>
            </w:r>
          </w:p>
        </w:tc>
        <w:tc>
          <w:tcPr>
            <w:tcW w:w="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3</w:t>
            </w:r>
          </w:p>
        </w:tc>
        <w:tc>
          <w:tcPr>
            <w:tcW w:w="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4</w:t>
            </w:r>
          </w:p>
        </w:tc>
        <w:tc>
          <w:tcPr>
            <w:tcW w:w="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50DDF" w:rsidRPr="004D6D11" w:rsidRDefault="00950DDF"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5</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1563501</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62402</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irapay</w:t>
            </w:r>
            <w:proofErr w:type="spellEnd"/>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18</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6</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5</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7</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w:t>
            </w:r>
          </w:p>
        </w:tc>
        <w:tc>
          <w:tcPr>
            <w:tcW w:w="919" w:type="dxa"/>
            <w:tcBorders>
              <w:top w:val="nil"/>
              <w:left w:val="nil"/>
              <w:bottom w:val="single" w:sz="4" w:space="0" w:color="auto"/>
              <w:right w:val="nil"/>
            </w:tcBorders>
            <w:shd w:val="clear" w:color="auto" w:fill="auto"/>
            <w:noWrap/>
            <w:vAlign w:val="center"/>
          </w:tcPr>
          <w:p w:rsidR="00F62185" w:rsidRPr="00F62185" w:rsidRDefault="00F62185" w:rsidP="00144D43">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1148196</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St. Paul the Apostle</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SG Varadero</w:t>
            </w:r>
          </w:p>
        </w:tc>
        <w:tc>
          <w:tcPr>
            <w:tcW w:w="640" w:type="dxa"/>
            <w:tcBorders>
              <w:top w:val="nil"/>
              <w:left w:val="nil"/>
              <w:bottom w:val="single" w:sz="4" w:space="0" w:color="auto"/>
              <w:right w:val="single" w:sz="4" w:space="0" w:color="auto"/>
            </w:tcBorders>
            <w:shd w:val="clear" w:color="auto" w:fill="auto"/>
            <w:noWrap/>
            <w:vAlign w:val="center"/>
          </w:tcPr>
          <w:p w:rsidR="00F62185" w:rsidRPr="00F62185" w:rsidRDefault="00F62185" w:rsidP="00144D43">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53</w:t>
            </w:r>
          </w:p>
        </w:tc>
        <w:tc>
          <w:tcPr>
            <w:tcW w:w="421" w:type="dxa"/>
            <w:tcBorders>
              <w:top w:val="nil"/>
              <w:left w:val="nil"/>
              <w:bottom w:val="single" w:sz="4" w:space="0" w:color="auto"/>
              <w:right w:val="single" w:sz="4" w:space="0" w:color="auto"/>
            </w:tcBorders>
            <w:shd w:val="clear" w:color="auto" w:fill="auto"/>
            <w:noWrap/>
            <w:vAlign w:val="center"/>
          </w:tcPr>
          <w:p w:rsidR="00F62185" w:rsidRPr="00F62185" w:rsidRDefault="00F62185" w:rsidP="00144D43">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center"/>
          </w:tcPr>
          <w:p w:rsidR="00F62185" w:rsidRPr="00F62185" w:rsidRDefault="00F62185" w:rsidP="00144D43">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2. 3</w:t>
            </w:r>
          </w:p>
        </w:tc>
        <w:tc>
          <w:tcPr>
            <w:tcW w:w="483" w:type="dxa"/>
            <w:tcBorders>
              <w:top w:val="nil"/>
              <w:left w:val="nil"/>
              <w:bottom w:val="single" w:sz="4" w:space="0" w:color="auto"/>
              <w:right w:val="single" w:sz="4" w:space="0" w:color="auto"/>
            </w:tcBorders>
            <w:shd w:val="clear" w:color="auto" w:fill="auto"/>
            <w:noWrap/>
            <w:vAlign w:val="center"/>
          </w:tcPr>
          <w:p w:rsidR="00F62185" w:rsidRPr="00F62185" w:rsidRDefault="00F62185" w:rsidP="00144D43">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13</w:t>
            </w:r>
          </w:p>
        </w:tc>
        <w:tc>
          <w:tcPr>
            <w:tcW w:w="483" w:type="dxa"/>
            <w:tcBorders>
              <w:top w:val="nil"/>
              <w:left w:val="nil"/>
              <w:bottom w:val="single" w:sz="4" w:space="0" w:color="auto"/>
              <w:right w:val="single" w:sz="4" w:space="0" w:color="auto"/>
            </w:tcBorders>
            <w:shd w:val="clear" w:color="auto" w:fill="auto"/>
            <w:noWrap/>
            <w:vAlign w:val="center"/>
          </w:tcPr>
          <w:p w:rsidR="00F62185" w:rsidRPr="00F62185" w:rsidRDefault="00F62185" w:rsidP="00144D43">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17</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3</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1563287</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62136</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beautiful hill</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18</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7</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9</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1601962</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62231</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Moyobambillo </w:t>
            </w:r>
            <w:proofErr w:type="spellEnd"/>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32</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10</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9</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13</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5</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1149285</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Manco Capac</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Fray Martin</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62</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twenty</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22</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twenty</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6</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1535004</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Central America</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Central America</w:t>
            </w:r>
            <w:proofErr w:type="spellStart"/>
            <w:proofErr w:type="spellEnd"/>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16</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5</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10</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7</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1602127</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62571</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Damascus </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9</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6</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8</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1563261</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62084</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Oculiza </w:t>
            </w:r>
            <w:proofErr w:type="spellEnd"/>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18</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7</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5</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6</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9</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1563253</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62082</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new Partnership </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12</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10</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1563477</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62388</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Paranapura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new Pachiza</w:t>
            </w:r>
            <w:proofErr w:type="spellStart"/>
            <w:proofErr w:type="spellEnd"/>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9</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5</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eleven</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1563337</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62264</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Puerto Porvenir</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38</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13</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9</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12</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1563410</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62334</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Angaiza </w:t>
            </w:r>
            <w:proofErr w:type="spellEnd"/>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twenty</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6</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10</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13</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1602044</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62377</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new Arica</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17</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6</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7</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14</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1563469</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62387</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new Yurimaguas</w:t>
            </w:r>
            <w:proofErr w:type="spellStart"/>
            <w:proofErr w:type="spellEnd"/>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fifteen</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8</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5</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fifteen</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1563495</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62395</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S. Juan de Armanayacu</w:t>
            </w:r>
            <w:proofErr w:type="spellStart"/>
            <w:proofErr w:type="spellEnd"/>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13</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8</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3</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1602063</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62403</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San Isidro </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eleven</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5</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17</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1627678</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62403</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San Lorenzo</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25</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8</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9</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8</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18</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1563626</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62465</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new Uchiza</w:t>
            </w:r>
            <w:proofErr w:type="spellStart"/>
            <w:proofErr w:type="spellEnd"/>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31</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7</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9</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75</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19</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1645639</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62552</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San Vicente</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eleven</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5</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twenty</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1602119</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62555</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Saint Charles</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7</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3</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3</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twenty-one</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1627652</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Kumpanama</w:t>
            </w:r>
            <w:proofErr w:type="spellEnd"/>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 </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Nuevo Progreso</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twenty-one</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13</w:t>
            </w:r>
          </w:p>
        </w:tc>
      </w:tr>
      <w:tr w:rsidR="00F62185" w:rsidRPr="00F62185" w:rsidTr="00144D43">
        <w:trPr>
          <w:trHeight w:val="284"/>
          <w:jc w:val="center"/>
        </w:trPr>
        <w:tc>
          <w:tcPr>
            <w:tcW w:w="365" w:type="dxa"/>
            <w:tcBorders>
              <w:top w:val="nil"/>
              <w:left w:val="single" w:sz="4" w:space="0" w:color="auto"/>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22</w:t>
            </w:r>
          </w:p>
        </w:tc>
        <w:tc>
          <w:tcPr>
            <w:tcW w:w="919" w:type="dxa"/>
            <w:tcBorders>
              <w:top w:val="nil"/>
              <w:left w:val="nil"/>
              <w:bottom w:val="single" w:sz="4" w:space="0" w:color="auto"/>
              <w:right w:val="nil"/>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1627645</w:t>
            </w:r>
          </w:p>
        </w:tc>
        <w:tc>
          <w:tcPr>
            <w:tcW w:w="1633" w:type="dxa"/>
            <w:tcBorders>
              <w:top w:val="nil"/>
              <w:left w:val="single" w:sz="4" w:space="0" w:color="auto"/>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62700</w:t>
            </w:r>
          </w:p>
        </w:tc>
        <w:tc>
          <w:tcPr>
            <w:tcW w:w="1263"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proofErr w:type="spellStart"/>
            <w:r w:rsidRPr="00F62185">
              <w:rPr>
                <w:rFonts w:ascii="Arial" w:eastAsia="Times New Roman" w:hAnsi="Arial" w:cs="Arial"/>
                <w:sz w:val="20"/>
                <w:szCs w:val="20"/>
                <w:lang w:eastAsia="es-PE"/>
              </w:rPr>
              <w:t>Armanayacu</w:t>
            </w:r>
            <w:proofErr w:type="spellEnd"/>
          </w:p>
        </w:tc>
        <w:tc>
          <w:tcPr>
            <w:tcW w:w="1965" w:type="dxa"/>
            <w:tcBorders>
              <w:top w:val="nil"/>
              <w:left w:val="nil"/>
              <w:bottom w:val="single" w:sz="4" w:space="0" w:color="auto"/>
              <w:right w:val="single" w:sz="4" w:space="0" w:color="auto"/>
            </w:tcBorders>
            <w:shd w:val="clear" w:color="auto" w:fill="auto"/>
            <w:noWrap/>
            <w:vAlign w:val="center"/>
          </w:tcPr>
          <w:p w:rsidR="00F62185" w:rsidRPr="00F62185" w:rsidRDefault="00F62185" w:rsidP="00852A4C">
            <w:pPr>
              <w:spacing w:after="0" w:line="240" w:lineRule="auto"/>
              <w:rPr>
                <w:rFonts w:ascii="Arial" w:eastAsia="Times New Roman" w:hAnsi="Arial" w:cs="Arial"/>
                <w:sz w:val="20"/>
                <w:szCs w:val="20"/>
                <w:lang w:eastAsia="es-PE"/>
              </w:rPr>
            </w:pPr>
            <w:r w:rsidRPr="00F62185">
              <w:rPr>
                <w:rFonts w:ascii="Arial" w:eastAsia="Times New Roman" w:hAnsi="Arial" w:cs="Arial"/>
                <w:sz w:val="20"/>
                <w:szCs w:val="20"/>
                <w:lang w:eastAsia="es-PE"/>
              </w:rPr>
              <w:t xml:space="preserve">Paradise </w:t>
            </w:r>
          </w:p>
        </w:tc>
        <w:tc>
          <w:tcPr>
            <w:tcW w:w="640"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color w:val="000000"/>
                <w:sz w:val="20"/>
                <w:szCs w:val="20"/>
                <w:lang w:eastAsia="es-PE"/>
              </w:rPr>
            </w:pPr>
            <w:r w:rsidRPr="00F62185">
              <w:rPr>
                <w:rFonts w:ascii="Arial" w:eastAsia="Times New Roman" w:hAnsi="Arial" w:cs="Arial"/>
                <w:color w:val="000000"/>
                <w:sz w:val="20"/>
                <w:szCs w:val="20"/>
                <w:lang w:eastAsia="es-PE"/>
              </w:rPr>
              <w:t>twenty</w:t>
            </w:r>
          </w:p>
        </w:tc>
        <w:tc>
          <w:tcPr>
            <w:tcW w:w="421"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8</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8</w:t>
            </w:r>
          </w:p>
        </w:tc>
        <w:tc>
          <w:tcPr>
            <w:tcW w:w="483" w:type="dxa"/>
            <w:tcBorders>
              <w:top w:val="nil"/>
              <w:left w:val="nil"/>
              <w:bottom w:val="single" w:sz="4" w:space="0" w:color="auto"/>
              <w:right w:val="single" w:sz="4" w:space="0" w:color="auto"/>
            </w:tcBorders>
            <w:shd w:val="clear" w:color="auto" w:fill="auto"/>
            <w:noWrap/>
            <w:vAlign w:val="bottom"/>
          </w:tcPr>
          <w:p w:rsidR="00F62185" w:rsidRPr="00F62185" w:rsidRDefault="00F62185" w:rsidP="00852A4C">
            <w:pPr>
              <w:spacing w:after="0" w:line="240" w:lineRule="auto"/>
              <w:jc w:val="center"/>
              <w:rPr>
                <w:rFonts w:ascii="Arial" w:eastAsia="Times New Roman" w:hAnsi="Arial" w:cs="Arial"/>
                <w:sz w:val="20"/>
                <w:szCs w:val="20"/>
                <w:lang w:eastAsia="es-PE"/>
              </w:rPr>
            </w:pPr>
            <w:r w:rsidRPr="00F62185">
              <w:rPr>
                <w:rFonts w:ascii="Arial" w:eastAsia="Times New Roman" w:hAnsi="Arial" w:cs="Arial"/>
                <w:sz w:val="20"/>
                <w:szCs w:val="20"/>
                <w:lang w:eastAsia="es-PE"/>
              </w:rPr>
              <w:t>4</w:t>
            </w:r>
          </w:p>
        </w:tc>
      </w:tr>
      <w:tr w:rsidR="00F62185" w:rsidRPr="00F62185" w:rsidTr="00144D43">
        <w:trPr>
          <w:trHeight w:val="284"/>
          <w:jc w:val="center"/>
        </w:trPr>
        <w:tc>
          <w:tcPr>
            <w:tcW w:w="614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2185" w:rsidRPr="00F62185" w:rsidRDefault="00F62185" w:rsidP="004D6D11">
            <w:pPr>
              <w:spacing w:after="0" w:line="240" w:lineRule="auto"/>
              <w:jc w:val="center"/>
              <w:rPr>
                <w:rFonts w:ascii="Arial" w:eastAsia="Times New Roman" w:hAnsi="Arial" w:cs="Arial"/>
                <w:b/>
                <w:sz w:val="20"/>
                <w:szCs w:val="20"/>
                <w:lang w:eastAsia="es-PE"/>
              </w:rPr>
            </w:pPr>
            <w:r w:rsidRPr="00F62185">
              <w:rPr>
                <w:rFonts w:ascii="Arial" w:eastAsia="Times New Roman" w:hAnsi="Arial" w:cs="Arial"/>
                <w:b/>
                <w:sz w:val="20"/>
                <w:szCs w:val="20"/>
                <w:lang w:eastAsia="es-PE"/>
              </w:rPr>
              <w:t>TOTAL</w:t>
            </w:r>
          </w:p>
        </w:tc>
        <w:tc>
          <w:tcPr>
            <w:tcW w:w="640" w:type="dxa"/>
            <w:tcBorders>
              <w:top w:val="nil"/>
              <w:left w:val="nil"/>
              <w:bottom w:val="single" w:sz="4" w:space="0" w:color="auto"/>
              <w:right w:val="single" w:sz="4" w:space="0" w:color="auto"/>
            </w:tcBorders>
            <w:shd w:val="clear" w:color="auto" w:fill="auto"/>
            <w:noWrap/>
            <w:vAlign w:val="center"/>
          </w:tcPr>
          <w:p w:rsidR="00F62185" w:rsidRPr="00F62185" w:rsidRDefault="00F62185" w:rsidP="004D6D11">
            <w:pPr>
              <w:spacing w:after="0" w:line="240" w:lineRule="auto"/>
              <w:jc w:val="center"/>
              <w:rPr>
                <w:rFonts w:ascii="Arial" w:eastAsia="Times New Roman" w:hAnsi="Arial" w:cs="Arial"/>
                <w:b/>
                <w:sz w:val="20"/>
                <w:szCs w:val="20"/>
                <w:lang w:eastAsia="es-PE"/>
              </w:rPr>
            </w:pPr>
            <w:r w:rsidRPr="00F62185">
              <w:rPr>
                <w:rFonts w:ascii="Arial" w:eastAsia="Times New Roman" w:hAnsi="Arial" w:cs="Arial"/>
                <w:b/>
                <w:sz w:val="20"/>
                <w:szCs w:val="20"/>
                <w:lang w:eastAsia="es-PE"/>
              </w:rPr>
              <w:t>476</w:t>
            </w:r>
          </w:p>
        </w:tc>
        <w:tc>
          <w:tcPr>
            <w:tcW w:w="421" w:type="dxa"/>
            <w:tcBorders>
              <w:top w:val="nil"/>
              <w:left w:val="nil"/>
              <w:bottom w:val="single" w:sz="4" w:space="0" w:color="auto"/>
              <w:right w:val="single" w:sz="4" w:space="0" w:color="auto"/>
            </w:tcBorders>
            <w:shd w:val="clear" w:color="auto" w:fill="auto"/>
            <w:noWrap/>
            <w:vAlign w:val="center"/>
          </w:tcPr>
          <w:p w:rsidR="00F62185" w:rsidRPr="00F62185" w:rsidRDefault="00F62185" w:rsidP="004D6D11">
            <w:pPr>
              <w:spacing w:after="0" w:line="240" w:lineRule="auto"/>
              <w:jc w:val="center"/>
              <w:rPr>
                <w:rFonts w:ascii="Arial" w:eastAsia="Times New Roman" w:hAnsi="Arial" w:cs="Arial"/>
                <w:b/>
                <w:sz w:val="20"/>
                <w:szCs w:val="20"/>
                <w:lang w:eastAsia="es-PE"/>
              </w:rPr>
            </w:pPr>
          </w:p>
        </w:tc>
        <w:tc>
          <w:tcPr>
            <w:tcW w:w="483" w:type="dxa"/>
            <w:tcBorders>
              <w:top w:val="nil"/>
              <w:left w:val="nil"/>
              <w:bottom w:val="single" w:sz="4" w:space="0" w:color="auto"/>
              <w:right w:val="single" w:sz="4" w:space="0" w:color="auto"/>
            </w:tcBorders>
            <w:shd w:val="clear" w:color="auto" w:fill="auto"/>
            <w:noWrap/>
            <w:vAlign w:val="center"/>
          </w:tcPr>
          <w:p w:rsidR="00F62185" w:rsidRPr="00F62185" w:rsidRDefault="00F62185" w:rsidP="004D6D11">
            <w:pPr>
              <w:spacing w:after="0" w:line="240" w:lineRule="auto"/>
              <w:jc w:val="center"/>
              <w:rPr>
                <w:rFonts w:ascii="Arial" w:eastAsia="Times New Roman" w:hAnsi="Arial" w:cs="Arial"/>
                <w:b/>
                <w:sz w:val="20"/>
                <w:szCs w:val="20"/>
                <w:lang w:eastAsia="es-PE"/>
              </w:rPr>
            </w:pPr>
            <w:r w:rsidRPr="00F62185">
              <w:rPr>
                <w:rFonts w:ascii="Arial" w:eastAsia="Times New Roman" w:hAnsi="Arial" w:cs="Arial"/>
                <w:b/>
                <w:sz w:val="20"/>
                <w:szCs w:val="20"/>
                <w:lang w:eastAsia="es-PE"/>
              </w:rPr>
              <w:t>164</w:t>
            </w:r>
          </w:p>
        </w:tc>
        <w:tc>
          <w:tcPr>
            <w:tcW w:w="483" w:type="dxa"/>
            <w:tcBorders>
              <w:top w:val="nil"/>
              <w:left w:val="nil"/>
              <w:bottom w:val="single" w:sz="4" w:space="0" w:color="auto"/>
              <w:right w:val="single" w:sz="4" w:space="0" w:color="auto"/>
            </w:tcBorders>
            <w:shd w:val="clear" w:color="auto" w:fill="auto"/>
            <w:noWrap/>
            <w:vAlign w:val="center"/>
          </w:tcPr>
          <w:p w:rsidR="00F62185" w:rsidRPr="00F62185" w:rsidRDefault="00F62185" w:rsidP="004D6D11">
            <w:pPr>
              <w:spacing w:after="0" w:line="240" w:lineRule="auto"/>
              <w:jc w:val="center"/>
              <w:rPr>
                <w:rFonts w:ascii="Arial" w:eastAsia="Times New Roman" w:hAnsi="Arial" w:cs="Arial"/>
                <w:b/>
                <w:sz w:val="20"/>
                <w:szCs w:val="20"/>
                <w:lang w:eastAsia="es-PE"/>
              </w:rPr>
            </w:pPr>
            <w:r w:rsidRPr="00F62185">
              <w:rPr>
                <w:rFonts w:ascii="Arial" w:eastAsia="Times New Roman" w:hAnsi="Arial" w:cs="Arial"/>
                <w:b/>
                <w:sz w:val="20"/>
                <w:szCs w:val="20"/>
                <w:lang w:eastAsia="es-PE"/>
              </w:rPr>
              <w:t>147</w:t>
            </w:r>
          </w:p>
        </w:tc>
        <w:tc>
          <w:tcPr>
            <w:tcW w:w="483" w:type="dxa"/>
            <w:tcBorders>
              <w:top w:val="nil"/>
              <w:left w:val="nil"/>
              <w:bottom w:val="single" w:sz="4" w:space="0" w:color="auto"/>
              <w:right w:val="single" w:sz="4" w:space="0" w:color="auto"/>
            </w:tcBorders>
            <w:shd w:val="clear" w:color="auto" w:fill="auto"/>
            <w:noWrap/>
            <w:vAlign w:val="center"/>
          </w:tcPr>
          <w:p w:rsidR="00F62185" w:rsidRPr="00F62185" w:rsidRDefault="00F62185" w:rsidP="004D6D11">
            <w:pPr>
              <w:spacing w:after="0" w:line="240" w:lineRule="auto"/>
              <w:jc w:val="center"/>
              <w:rPr>
                <w:rFonts w:ascii="Arial" w:eastAsia="Times New Roman" w:hAnsi="Arial" w:cs="Arial"/>
                <w:b/>
                <w:sz w:val="20"/>
                <w:szCs w:val="20"/>
                <w:lang w:eastAsia="es-PE"/>
              </w:rPr>
            </w:pPr>
            <w:r w:rsidRPr="00F62185">
              <w:rPr>
                <w:rFonts w:ascii="Arial" w:eastAsia="Times New Roman" w:hAnsi="Arial" w:cs="Arial"/>
                <w:b/>
                <w:sz w:val="20"/>
                <w:szCs w:val="20"/>
                <w:lang w:eastAsia="es-PE"/>
              </w:rPr>
              <w:t>225</w:t>
            </w:r>
          </w:p>
        </w:tc>
      </w:tr>
    </w:tbl>
    <w:p w:rsidR="00F62185" w:rsidRDefault="00F62185" w:rsidP="00F62185">
      <w:pPr>
        <w:spacing w:after="0" w:line="240" w:lineRule="auto"/>
        <w:ind w:left="993"/>
        <w:jc w:val="both"/>
        <w:rPr>
          <w:rFonts w:ascii="Arial Narrow" w:eastAsia="Calibri" w:hAnsi="Arial Narrow" w:cs="Arial"/>
          <w:b/>
        </w:rPr>
      </w:pPr>
      <w:r w:rsidRPr="003B3DD3">
        <w:rPr>
          <w:rFonts w:ascii="Arial Narrow" w:eastAsia="Calibri" w:hAnsi="Arial Narrow" w:cs="Arial"/>
          <w:b/>
        </w:rPr>
        <w:t>Source: Local Educational Management Unit - Alto Amazonas 2016</w:t>
      </w:r>
    </w:p>
    <w:p w:rsidR="00464E3B" w:rsidRDefault="00464E3B" w:rsidP="00F62185">
      <w:pPr>
        <w:spacing w:after="0" w:line="240" w:lineRule="auto"/>
        <w:ind w:left="993"/>
        <w:jc w:val="both"/>
        <w:rPr>
          <w:rFonts w:ascii="Arial Narrow" w:eastAsia="Calibri" w:hAnsi="Arial Narrow" w:cs="Arial"/>
          <w:b/>
        </w:rPr>
      </w:pPr>
    </w:p>
    <w:p w:rsidR="00464E3B" w:rsidRDefault="00464E3B" w:rsidP="00F62185">
      <w:pPr>
        <w:spacing w:after="0" w:line="240" w:lineRule="auto"/>
        <w:ind w:left="993"/>
        <w:jc w:val="both"/>
        <w:rPr>
          <w:rFonts w:ascii="Arial Narrow" w:eastAsia="Calibri" w:hAnsi="Arial Narrow" w:cs="Arial"/>
          <w:b/>
        </w:rPr>
      </w:pPr>
    </w:p>
    <w:p w:rsidR="00464E3B" w:rsidRPr="003B3DD3" w:rsidRDefault="00464E3B" w:rsidP="00F62185">
      <w:pPr>
        <w:spacing w:after="0" w:line="240" w:lineRule="auto"/>
        <w:ind w:left="993"/>
        <w:jc w:val="both"/>
        <w:rPr>
          <w:rFonts w:ascii="Arial Narrow" w:eastAsia="Calibri" w:hAnsi="Arial Narrow" w:cs="Arial"/>
          <w:b/>
        </w:rPr>
      </w:pPr>
    </w:p>
    <w:p w:rsidR="00F62185" w:rsidRPr="000733F9" w:rsidRDefault="00F62185" w:rsidP="00B31D9F">
      <w:pPr>
        <w:spacing w:after="0" w:line="312" w:lineRule="auto"/>
        <w:ind w:left="720" w:right="-6"/>
        <w:jc w:val="both"/>
        <w:rPr>
          <w:rFonts w:ascii="Arial" w:eastAsia="Times New Roman" w:hAnsi="Arial" w:cs="Arial"/>
          <w:bCs/>
          <w:lang w:val="es-ES" w:eastAsia="es-ES"/>
        </w:rPr>
      </w:pPr>
    </w:p>
    <w:p w:rsidR="004D6D11" w:rsidRPr="004D6D11" w:rsidRDefault="004D6D11" w:rsidP="004D6D11">
      <w:pPr>
        <w:spacing w:after="0" w:line="240" w:lineRule="auto"/>
        <w:ind w:left="993"/>
        <w:rPr>
          <w:rFonts w:ascii="Arial" w:eastAsia="Calibri" w:hAnsi="Arial" w:cs="Arial"/>
          <w:b/>
        </w:rPr>
      </w:pPr>
      <w:r w:rsidRPr="004D6D11">
        <w:rPr>
          <w:rFonts w:ascii="Arial" w:eastAsia="Calibri" w:hAnsi="Arial" w:cs="Arial"/>
          <w:b/>
        </w:rPr>
        <w:lastRenderedPageBreak/>
        <w:t>B Table 23: Educational institutions and students at primary level</w:t>
      </w:r>
    </w:p>
    <w:tbl>
      <w:tblPr>
        <w:tblW w:w="8395" w:type="dxa"/>
        <w:jc w:val="center"/>
        <w:tblCellMar>
          <w:left w:w="70" w:type="dxa"/>
          <w:right w:w="70" w:type="dxa"/>
        </w:tblCellMar>
        <w:tblLook w:val="04A0" w:firstRow="1" w:lastRow="0" w:firstColumn="1" w:lastColumn="0" w:noHBand="0" w:noVBand="1"/>
      </w:tblPr>
      <w:tblGrid>
        <w:gridCol w:w="363"/>
        <w:gridCol w:w="1360"/>
        <w:gridCol w:w="1263"/>
        <w:gridCol w:w="2080"/>
        <w:gridCol w:w="641"/>
        <w:gridCol w:w="474"/>
        <w:gridCol w:w="586"/>
        <w:gridCol w:w="474"/>
        <w:gridCol w:w="493"/>
        <w:gridCol w:w="474"/>
        <w:gridCol w:w="474"/>
      </w:tblGrid>
      <w:tr w:rsidR="004D6D11" w:rsidRPr="004D6D11" w:rsidTr="00120DEA">
        <w:trPr>
          <w:trHeight w:val="387"/>
          <w:jc w:val="center"/>
        </w:trPr>
        <w:tc>
          <w:tcPr>
            <w:tcW w:w="3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No.</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Educational institution</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Basin</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Community</w:t>
            </w:r>
          </w:p>
        </w:tc>
        <w:tc>
          <w:tcPr>
            <w:tcW w:w="3434" w:type="dxa"/>
            <w:gridSpan w:val="7"/>
            <w:tcBorders>
              <w:top w:val="single" w:sz="4" w:space="0" w:color="808080"/>
              <w:left w:val="nil"/>
              <w:bottom w:val="nil"/>
              <w:right w:val="single" w:sz="4" w:space="0" w:color="808080"/>
            </w:tcBorders>
            <w:shd w:val="clear" w:color="auto" w:fill="D9D9D9" w:themeFill="background1" w:themeFillShade="D9"/>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Nª of students x degree of studies</w:t>
            </w:r>
          </w:p>
        </w:tc>
      </w:tr>
      <w:tr w:rsidR="004D6D11" w:rsidRPr="004D6D11" w:rsidTr="00120DEA">
        <w:trPr>
          <w:trHeight w:val="433"/>
          <w:jc w:val="center"/>
        </w:trPr>
        <w:tc>
          <w:tcPr>
            <w:tcW w:w="3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6D11" w:rsidRPr="004D6D11" w:rsidRDefault="004D6D11" w:rsidP="00852A4C">
            <w:pPr>
              <w:spacing w:after="0" w:line="240" w:lineRule="auto"/>
              <w:rPr>
                <w:rFonts w:ascii="Arial" w:eastAsia="Times New Roman" w:hAnsi="Arial" w:cs="Arial"/>
                <w:sz w:val="20"/>
                <w:szCs w:val="20"/>
                <w:lang w:eastAsia="es-PE"/>
              </w:rPr>
            </w:pPr>
          </w:p>
        </w:tc>
        <w:tc>
          <w:tcPr>
            <w:tcW w:w="13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11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2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6D11" w:rsidRPr="004D6D11" w:rsidRDefault="004D6D11" w:rsidP="00852A4C">
            <w:pPr>
              <w:spacing w:after="0" w:line="240" w:lineRule="auto"/>
              <w:rPr>
                <w:rFonts w:ascii="Arial" w:eastAsia="Times New Roman" w:hAnsi="Arial" w:cs="Arial"/>
                <w:sz w:val="20"/>
                <w:szCs w:val="20"/>
                <w:lang w:eastAsia="es-PE"/>
              </w:rPr>
            </w:pPr>
          </w:p>
        </w:tc>
        <w:tc>
          <w:tcPr>
            <w:tcW w:w="58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Total</w:t>
            </w:r>
          </w:p>
        </w:tc>
        <w:tc>
          <w:tcPr>
            <w:tcW w:w="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w:t>
            </w:r>
          </w:p>
        </w:tc>
        <w:tc>
          <w:tcPr>
            <w:tcW w:w="136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62082</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new Partnership</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29</w:t>
            </w:r>
          </w:p>
        </w:tc>
        <w:tc>
          <w:tcPr>
            <w:tcW w:w="443" w:type="dxa"/>
            <w:tcBorders>
              <w:top w:val="single" w:sz="4" w:space="0" w:color="auto"/>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c>
          <w:tcPr>
            <w:tcW w:w="442" w:type="dxa"/>
            <w:tcBorders>
              <w:top w:val="single" w:sz="4" w:space="0" w:color="auto"/>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2" w:type="dxa"/>
            <w:tcBorders>
              <w:top w:val="single" w:sz="4" w:space="0" w:color="auto"/>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136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62084</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Oculiza</w:t>
            </w:r>
            <w:proofErr w:type="spellEnd"/>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52</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10</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10</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136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62136</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Beautiful hill</w:t>
            </w:r>
            <w:proofErr w:type="spellEnd"/>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54</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10</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62571</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Damascus</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32</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62196</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San Pedro</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33</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136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62199</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three States</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36</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62582</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santa Anita</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16</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136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62231</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Moyobambillo</w:t>
            </w:r>
            <w:proofErr w:type="spellEnd"/>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64</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13</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eleven</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14</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62401</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Miraflores</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27</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10</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62402</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Hirapay</w:t>
            </w:r>
            <w:proofErr w:type="spellEnd"/>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63</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28</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14</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eleven</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Central America</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Central America</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58</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eleven</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fifteen</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r>
      <w:tr w:rsidR="004D6D11" w:rsidRPr="004D6D11" w:rsidTr="00144D43">
        <w:trPr>
          <w:trHeight w:val="284"/>
          <w:jc w:val="center"/>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Manco Capac</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Fray Martin</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147</w:t>
            </w:r>
          </w:p>
        </w:tc>
        <w:tc>
          <w:tcPr>
            <w:tcW w:w="443"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19</w:t>
            </w: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31</w:t>
            </w:r>
          </w:p>
        </w:tc>
        <w:tc>
          <w:tcPr>
            <w:tcW w:w="442"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24</w:t>
            </w: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26</w:t>
            </w:r>
          </w:p>
        </w:tc>
        <w:tc>
          <w:tcPr>
            <w:tcW w:w="442"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29</w:t>
            </w:r>
          </w:p>
        </w:tc>
        <w:tc>
          <w:tcPr>
            <w:tcW w:w="441"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18</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13</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St. Paul the Apostle</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San Gabriel Varadero</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196</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27</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49</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38</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43</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29</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10</w:t>
            </w:r>
          </w:p>
        </w:tc>
      </w:tr>
      <w:tr w:rsidR="004D6D11" w:rsidRPr="004D6D11" w:rsidTr="00144D43">
        <w:trPr>
          <w:trHeight w:val="284"/>
          <w:jc w:val="center"/>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62388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w:t>
            </w:r>
            <w:proofErr w:type="spellEnd"/>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new Pachiza</w:t>
            </w:r>
            <w:proofErr w:type="spellStart"/>
            <w:proofErr w:type="spellEnd"/>
          </w:p>
        </w:tc>
        <w:tc>
          <w:tcPr>
            <w:tcW w:w="587"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twenty-one</w:t>
            </w:r>
          </w:p>
        </w:tc>
        <w:tc>
          <w:tcPr>
            <w:tcW w:w="443"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w:t>
            </w:r>
          </w:p>
        </w:tc>
        <w:tc>
          <w:tcPr>
            <w:tcW w:w="442"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442"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1"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fifteen</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62149</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San Lorenzo</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40</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16</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62264</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Puerto Porvenir</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122</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16</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36</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25</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18</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18</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17</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62334</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Angaiza</w:t>
            </w:r>
            <w:proofErr w:type="spellEnd"/>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fifty</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eleven</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18</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62377</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new Arica</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41</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fifteen</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19</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62387</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new Yurimaguas</w:t>
            </w:r>
            <w:proofErr w:type="spellStart"/>
            <w:proofErr w:type="spellEnd"/>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2. 3</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twenty</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62395</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San Juan</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29</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twenty-one</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62700</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ind w:left="708" w:hanging="708"/>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Paradise</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32</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22</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62395</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San Juan de Armanayacu</w:t>
            </w:r>
            <w:proofErr w:type="spellStart"/>
            <w:proofErr w:type="spellEnd"/>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3. 4</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eleven</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7</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2. 3</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62399</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San Isidro</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twenty-one</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w:t>
            </w:r>
          </w:p>
        </w:tc>
      </w:tr>
      <w:tr w:rsidR="004D6D11" w:rsidRPr="004D6D11" w:rsidTr="00144D43">
        <w:trPr>
          <w:trHeight w:val="284"/>
          <w:jc w:val="center"/>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24</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162466</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new Tocache</w:t>
            </w:r>
            <w:proofErr w:type="spellStart"/>
            <w:proofErr w:type="spellEnd"/>
          </w:p>
        </w:tc>
        <w:tc>
          <w:tcPr>
            <w:tcW w:w="587"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twenty-one</w:t>
            </w:r>
          </w:p>
        </w:tc>
        <w:tc>
          <w:tcPr>
            <w:tcW w:w="443"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fifteen</w:t>
            </w: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2"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42"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41"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25</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62552</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San Vicente</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26</w:t>
            </w:r>
          </w:p>
        </w:tc>
        <w:tc>
          <w:tcPr>
            <w:tcW w:w="136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62403</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San Lorenzo</w:t>
            </w:r>
          </w:p>
        </w:tc>
        <w:tc>
          <w:tcPr>
            <w:tcW w:w="587"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87</w:t>
            </w:r>
          </w:p>
        </w:tc>
        <w:tc>
          <w:tcPr>
            <w:tcW w:w="443"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10</w:t>
            </w:r>
          </w:p>
        </w:tc>
        <w:tc>
          <w:tcPr>
            <w:tcW w:w="586"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25</w:t>
            </w:r>
          </w:p>
        </w:tc>
        <w:tc>
          <w:tcPr>
            <w:tcW w:w="442"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fifteen</w:t>
            </w:r>
          </w:p>
        </w:tc>
        <w:tc>
          <w:tcPr>
            <w:tcW w:w="493"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fifteen</w:t>
            </w:r>
          </w:p>
        </w:tc>
        <w:tc>
          <w:tcPr>
            <w:tcW w:w="442"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41"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14</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27</w:t>
            </w:r>
          </w:p>
        </w:tc>
        <w:tc>
          <w:tcPr>
            <w:tcW w:w="136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62465</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new Uchiza</w:t>
            </w:r>
            <w:proofErr w:type="spellStart"/>
            <w:proofErr w:type="spellEnd"/>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59</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13</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eleven</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28</w:t>
            </w:r>
          </w:p>
        </w:tc>
        <w:tc>
          <w:tcPr>
            <w:tcW w:w="136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62467</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new Zaramiriza</w:t>
            </w:r>
            <w:proofErr w:type="spellStart"/>
            <w:proofErr w:type="spellEnd"/>
          </w:p>
        </w:tc>
        <w:tc>
          <w:tcPr>
            <w:tcW w:w="587"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30</w:t>
            </w:r>
          </w:p>
        </w:tc>
        <w:tc>
          <w:tcPr>
            <w:tcW w:w="443"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586"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2"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93"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42"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41"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29</w:t>
            </w:r>
          </w:p>
        </w:tc>
        <w:tc>
          <w:tcPr>
            <w:tcW w:w="136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62468</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Santa Rosa</w:t>
            </w:r>
          </w:p>
        </w:tc>
        <w:tc>
          <w:tcPr>
            <w:tcW w:w="587"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14</w:t>
            </w:r>
          </w:p>
        </w:tc>
        <w:tc>
          <w:tcPr>
            <w:tcW w:w="443"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586"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c>
          <w:tcPr>
            <w:tcW w:w="442"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93"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42"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w:t>
            </w:r>
          </w:p>
        </w:tc>
        <w:tc>
          <w:tcPr>
            <w:tcW w:w="441"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30</w:t>
            </w:r>
          </w:p>
        </w:tc>
        <w:tc>
          <w:tcPr>
            <w:tcW w:w="1360" w:type="dxa"/>
            <w:tcBorders>
              <w:top w:val="nil"/>
              <w:left w:val="nil"/>
              <w:bottom w:val="single" w:sz="4" w:space="0" w:color="auto"/>
              <w:right w:val="single" w:sz="4" w:space="0" w:color="auto"/>
            </w:tcBorders>
            <w:shd w:val="clear" w:color="000000" w:fill="FFFFFF"/>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62574</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naranjillo</w:t>
            </w:r>
          </w:p>
        </w:tc>
        <w:tc>
          <w:tcPr>
            <w:tcW w:w="587" w:type="dxa"/>
            <w:tcBorders>
              <w:top w:val="nil"/>
              <w:left w:val="nil"/>
              <w:bottom w:val="single" w:sz="4" w:space="0" w:color="auto"/>
              <w:right w:val="single" w:sz="4" w:space="0" w:color="auto"/>
            </w:tcBorders>
            <w:shd w:val="clear" w:color="000000" w:fill="FFFFFF"/>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twenty</w:t>
            </w:r>
          </w:p>
        </w:tc>
        <w:tc>
          <w:tcPr>
            <w:tcW w:w="443" w:type="dxa"/>
            <w:tcBorders>
              <w:top w:val="nil"/>
              <w:left w:val="nil"/>
              <w:bottom w:val="single" w:sz="4" w:space="0" w:color="auto"/>
              <w:right w:val="single" w:sz="4" w:space="0" w:color="auto"/>
            </w:tcBorders>
            <w:shd w:val="clear" w:color="000000" w:fill="FFFFFF"/>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c>
          <w:tcPr>
            <w:tcW w:w="586" w:type="dxa"/>
            <w:tcBorders>
              <w:top w:val="nil"/>
              <w:left w:val="nil"/>
              <w:bottom w:val="single" w:sz="4" w:space="0" w:color="auto"/>
              <w:right w:val="single" w:sz="4" w:space="0" w:color="auto"/>
            </w:tcBorders>
            <w:shd w:val="clear" w:color="000000" w:fill="FFFFFF"/>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2" w:type="dxa"/>
            <w:tcBorders>
              <w:top w:val="nil"/>
              <w:left w:val="nil"/>
              <w:bottom w:val="single" w:sz="4" w:space="0" w:color="auto"/>
              <w:right w:val="single" w:sz="4" w:space="0" w:color="auto"/>
            </w:tcBorders>
            <w:shd w:val="clear" w:color="000000" w:fill="FFFFFF"/>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93" w:type="dxa"/>
            <w:tcBorders>
              <w:top w:val="nil"/>
              <w:left w:val="nil"/>
              <w:bottom w:val="single" w:sz="4" w:space="0" w:color="auto"/>
              <w:right w:val="single" w:sz="4" w:space="0" w:color="auto"/>
            </w:tcBorders>
            <w:shd w:val="clear" w:color="000000" w:fill="FFFFFF"/>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2"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41"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31</w:t>
            </w:r>
          </w:p>
        </w:tc>
        <w:tc>
          <w:tcPr>
            <w:tcW w:w="1360" w:type="dxa"/>
            <w:tcBorders>
              <w:top w:val="nil"/>
              <w:left w:val="nil"/>
              <w:bottom w:val="single" w:sz="4" w:space="0" w:color="auto"/>
              <w:right w:val="single" w:sz="4" w:space="0" w:color="auto"/>
            </w:tcBorders>
            <w:shd w:val="clear" w:color="000000" w:fill="FFFFFF"/>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62581</w:t>
            </w:r>
          </w:p>
        </w:tc>
        <w:tc>
          <w:tcPr>
            <w:tcW w:w="11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Hagia Sophia</w:t>
            </w:r>
          </w:p>
        </w:tc>
        <w:tc>
          <w:tcPr>
            <w:tcW w:w="587"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twenty</w:t>
            </w:r>
          </w:p>
        </w:tc>
        <w:tc>
          <w:tcPr>
            <w:tcW w:w="443"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586"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16</w:t>
            </w:r>
          </w:p>
        </w:tc>
        <w:tc>
          <w:tcPr>
            <w:tcW w:w="442"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93"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42"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c>
          <w:tcPr>
            <w:tcW w:w="441"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4D6D11">
            <w:pPr>
              <w:spacing w:after="0" w:line="240" w:lineRule="auto"/>
              <w:jc w:val="center"/>
              <w:rPr>
                <w:rFonts w:ascii="Arial" w:eastAsia="Times New Roman" w:hAnsi="Arial" w:cs="Arial"/>
                <w:sz w:val="20"/>
                <w:szCs w:val="20"/>
                <w:lang w:eastAsia="es-PE"/>
              </w:rPr>
            </w:pP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32</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62555</w:t>
            </w:r>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Saint Charles</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27</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r>
      <w:tr w:rsidR="004D6D11" w:rsidRPr="004D6D11" w:rsidTr="00144D43">
        <w:trPr>
          <w:trHeight w:val="284"/>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33</w:t>
            </w:r>
          </w:p>
        </w:tc>
        <w:tc>
          <w:tcPr>
            <w:tcW w:w="136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Tec. Indus. Agro.</w:t>
            </w:r>
            <w:proofErr w:type="spellEnd"/>
            <w:proofErr w:type="spellStart"/>
            <w:proofErr w:type="spellEnd"/>
          </w:p>
        </w:tc>
        <w:tc>
          <w:tcPr>
            <w:tcW w:w="11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Armanayacu</w:t>
            </w:r>
            <w:proofErr w:type="spellEnd"/>
          </w:p>
        </w:tc>
        <w:tc>
          <w:tcPr>
            <w:tcW w:w="2080"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new progress</w:t>
            </w:r>
          </w:p>
        </w:tc>
        <w:tc>
          <w:tcPr>
            <w:tcW w:w="587"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98</w:t>
            </w:r>
          </w:p>
        </w:tc>
        <w:tc>
          <w:tcPr>
            <w:tcW w:w="443"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14</w:t>
            </w:r>
          </w:p>
        </w:tc>
        <w:tc>
          <w:tcPr>
            <w:tcW w:w="586"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25</w:t>
            </w:r>
          </w:p>
        </w:tc>
        <w:tc>
          <w:tcPr>
            <w:tcW w:w="442"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14</w:t>
            </w:r>
          </w:p>
        </w:tc>
        <w:tc>
          <w:tcPr>
            <w:tcW w:w="493"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13</w:t>
            </w:r>
          </w:p>
        </w:tc>
        <w:tc>
          <w:tcPr>
            <w:tcW w:w="442"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22</w:t>
            </w:r>
          </w:p>
        </w:tc>
        <w:tc>
          <w:tcPr>
            <w:tcW w:w="441" w:type="dxa"/>
            <w:tcBorders>
              <w:top w:val="nil"/>
              <w:left w:val="nil"/>
              <w:bottom w:val="single" w:sz="4" w:space="0" w:color="auto"/>
              <w:right w:val="single" w:sz="4" w:space="0" w:color="auto"/>
            </w:tcBorders>
            <w:shd w:val="clear" w:color="auto" w:fill="auto"/>
            <w:noWrap/>
            <w:vAlign w:val="center"/>
          </w:tcPr>
          <w:p w:rsidR="004D6D11" w:rsidRPr="004D6D11" w:rsidRDefault="004D6D11" w:rsidP="004D6D11">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10</w:t>
            </w:r>
          </w:p>
        </w:tc>
      </w:tr>
      <w:tr w:rsidR="004D6D11" w:rsidRPr="004D6D11" w:rsidTr="00144D43">
        <w:trPr>
          <w:trHeight w:val="284"/>
          <w:jc w:val="center"/>
        </w:trPr>
        <w:tc>
          <w:tcPr>
            <w:tcW w:w="4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TOTAL</w:t>
            </w:r>
          </w:p>
        </w:tc>
        <w:tc>
          <w:tcPr>
            <w:tcW w:w="587"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1,693</w:t>
            </w:r>
          </w:p>
        </w:tc>
        <w:tc>
          <w:tcPr>
            <w:tcW w:w="443"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251</w:t>
            </w:r>
          </w:p>
        </w:tc>
        <w:tc>
          <w:tcPr>
            <w:tcW w:w="586"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385</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289</w:t>
            </w:r>
          </w:p>
        </w:tc>
        <w:tc>
          <w:tcPr>
            <w:tcW w:w="493"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268</w:t>
            </w:r>
          </w:p>
        </w:tc>
        <w:tc>
          <w:tcPr>
            <w:tcW w:w="442"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246</w:t>
            </w:r>
          </w:p>
        </w:tc>
        <w:tc>
          <w:tcPr>
            <w:tcW w:w="441"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166</w:t>
            </w:r>
          </w:p>
        </w:tc>
      </w:tr>
    </w:tbl>
    <w:p w:rsidR="004D6D11" w:rsidRPr="004D6D11" w:rsidRDefault="004D6D11" w:rsidP="004D6D11">
      <w:pPr>
        <w:spacing w:after="0" w:line="240" w:lineRule="auto"/>
        <w:ind w:left="993"/>
        <w:jc w:val="both"/>
        <w:rPr>
          <w:rFonts w:ascii="Arial Narrow" w:eastAsia="Calibri" w:hAnsi="Arial Narrow" w:cs="Arial"/>
          <w:b/>
          <w:sz w:val="18"/>
          <w:szCs w:val="18"/>
        </w:rPr>
      </w:pPr>
      <w:r w:rsidRPr="004D6D11">
        <w:rPr>
          <w:rFonts w:ascii="Arial Narrow" w:eastAsia="Calibri" w:hAnsi="Arial Narrow" w:cs="Arial"/>
          <w:b/>
          <w:sz w:val="18"/>
          <w:szCs w:val="18"/>
        </w:rPr>
        <w:t>Source: Local Educational Management Unit - Alto Amazonas 2016</w:t>
      </w:r>
    </w:p>
    <w:p w:rsidR="00265962" w:rsidRDefault="00265962" w:rsidP="00B31D9F">
      <w:pPr>
        <w:spacing w:after="0" w:line="312" w:lineRule="auto"/>
        <w:ind w:left="720" w:right="-6"/>
        <w:jc w:val="both"/>
        <w:rPr>
          <w:rFonts w:ascii="Arial" w:eastAsia="Times New Roman" w:hAnsi="Arial" w:cs="Arial"/>
          <w:bCs/>
          <w:sz w:val="18"/>
          <w:szCs w:val="18"/>
          <w:lang w:val="es-ES" w:eastAsia="es-ES"/>
        </w:rPr>
      </w:pPr>
    </w:p>
    <w:p w:rsidR="00464E3B" w:rsidRDefault="00464E3B" w:rsidP="00B31D9F">
      <w:pPr>
        <w:spacing w:after="0" w:line="312" w:lineRule="auto"/>
        <w:ind w:left="720" w:right="-6"/>
        <w:jc w:val="both"/>
        <w:rPr>
          <w:rFonts w:ascii="Arial" w:eastAsia="Times New Roman" w:hAnsi="Arial" w:cs="Arial"/>
          <w:bCs/>
          <w:sz w:val="18"/>
          <w:szCs w:val="18"/>
          <w:lang w:val="es-ES" w:eastAsia="es-ES"/>
        </w:rPr>
      </w:pPr>
    </w:p>
    <w:p w:rsidR="00464E3B" w:rsidRDefault="00464E3B" w:rsidP="00B31D9F">
      <w:pPr>
        <w:spacing w:after="0" w:line="312" w:lineRule="auto"/>
        <w:ind w:left="720" w:right="-6"/>
        <w:jc w:val="both"/>
        <w:rPr>
          <w:rFonts w:ascii="Arial" w:eastAsia="Times New Roman" w:hAnsi="Arial" w:cs="Arial"/>
          <w:bCs/>
          <w:sz w:val="18"/>
          <w:szCs w:val="18"/>
          <w:lang w:val="es-ES" w:eastAsia="es-ES"/>
        </w:rPr>
      </w:pPr>
    </w:p>
    <w:p w:rsidR="00464E3B" w:rsidRDefault="00464E3B" w:rsidP="00B31D9F">
      <w:pPr>
        <w:spacing w:after="0" w:line="312" w:lineRule="auto"/>
        <w:ind w:left="720" w:right="-6"/>
        <w:jc w:val="both"/>
        <w:rPr>
          <w:rFonts w:ascii="Arial" w:eastAsia="Times New Roman" w:hAnsi="Arial" w:cs="Arial"/>
          <w:bCs/>
          <w:sz w:val="18"/>
          <w:szCs w:val="18"/>
          <w:lang w:val="es-ES" w:eastAsia="es-ES"/>
        </w:rPr>
      </w:pPr>
    </w:p>
    <w:p w:rsidR="00464E3B" w:rsidRPr="004D6D11" w:rsidRDefault="00464E3B" w:rsidP="00B31D9F">
      <w:pPr>
        <w:spacing w:after="0" w:line="312" w:lineRule="auto"/>
        <w:ind w:left="720" w:right="-6"/>
        <w:jc w:val="both"/>
        <w:rPr>
          <w:rFonts w:ascii="Arial" w:eastAsia="Times New Roman" w:hAnsi="Arial" w:cs="Arial"/>
          <w:bCs/>
          <w:sz w:val="18"/>
          <w:szCs w:val="18"/>
          <w:lang w:val="es-ES" w:eastAsia="es-ES"/>
        </w:rPr>
      </w:pPr>
    </w:p>
    <w:p w:rsidR="004D6D11" w:rsidRPr="003B3DD3" w:rsidRDefault="004D6D11" w:rsidP="004D6D11">
      <w:pPr>
        <w:spacing w:after="0" w:line="240" w:lineRule="auto"/>
        <w:ind w:left="993"/>
        <w:rPr>
          <w:rFonts w:ascii="Arial Narrow" w:eastAsia="Calibri" w:hAnsi="Arial Narrow" w:cs="Arial"/>
        </w:rPr>
      </w:pPr>
    </w:p>
    <w:p w:rsidR="004D6D11" w:rsidRPr="004D6D11" w:rsidRDefault="004D6D11" w:rsidP="00120DEA">
      <w:pPr>
        <w:spacing w:after="0" w:line="240" w:lineRule="auto"/>
        <w:ind w:left="993" w:hanging="851"/>
        <w:jc w:val="center"/>
        <w:rPr>
          <w:rFonts w:ascii="Arial" w:eastAsia="Calibri" w:hAnsi="Arial" w:cs="Arial"/>
        </w:rPr>
      </w:pPr>
      <w:r w:rsidRPr="004D6D11">
        <w:rPr>
          <w:rFonts w:ascii="Arial" w:eastAsia="Calibri" w:hAnsi="Arial" w:cs="Arial"/>
          <w:b/>
        </w:rPr>
        <w:lastRenderedPageBreak/>
        <w:t>C Table 23: Educational institutions and students of secondary level</w:t>
      </w:r>
    </w:p>
    <w:tbl>
      <w:tblPr>
        <w:tblW w:w="8383" w:type="dxa"/>
        <w:jc w:val="center"/>
        <w:tblCellMar>
          <w:left w:w="70" w:type="dxa"/>
          <w:right w:w="70" w:type="dxa"/>
        </w:tblCellMar>
        <w:tblLook w:val="04A0" w:firstRow="1" w:lastRow="0" w:firstColumn="1" w:lastColumn="0" w:noHBand="0" w:noVBand="1"/>
      </w:tblPr>
      <w:tblGrid>
        <w:gridCol w:w="520"/>
        <w:gridCol w:w="1606"/>
        <w:gridCol w:w="1319"/>
        <w:gridCol w:w="1915"/>
        <w:gridCol w:w="660"/>
        <w:gridCol w:w="500"/>
        <w:gridCol w:w="500"/>
        <w:gridCol w:w="500"/>
        <w:gridCol w:w="500"/>
        <w:gridCol w:w="363"/>
      </w:tblGrid>
      <w:tr w:rsidR="00120DEA" w:rsidRPr="004D6D11" w:rsidTr="00120DEA">
        <w:trPr>
          <w:trHeight w:val="470"/>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0DEA" w:rsidRPr="004D6D11" w:rsidRDefault="00120DEA"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No.</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0DEA" w:rsidRPr="004D6D11" w:rsidRDefault="00120DEA"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Educational institution</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0DEA" w:rsidRPr="004D6D11" w:rsidRDefault="00120DEA"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Basin</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0DEA" w:rsidRPr="004D6D11" w:rsidRDefault="00120DEA"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Community</w:t>
            </w:r>
          </w:p>
        </w:tc>
        <w:tc>
          <w:tcPr>
            <w:tcW w:w="3023" w:type="dxa"/>
            <w:gridSpan w:val="6"/>
            <w:tcBorders>
              <w:top w:val="single" w:sz="4" w:space="0" w:color="808080"/>
              <w:left w:val="nil"/>
              <w:right w:val="single" w:sz="4" w:space="0" w:color="808080"/>
            </w:tcBorders>
            <w:shd w:val="clear" w:color="auto" w:fill="D9D9D9" w:themeFill="background1" w:themeFillShade="D9"/>
            <w:noWrap/>
            <w:vAlign w:val="center"/>
            <w:hideMark/>
          </w:tcPr>
          <w:p w:rsidR="00120DEA" w:rsidRPr="004D6D11" w:rsidRDefault="00120DEA"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Nª of students x</w:t>
            </w:r>
          </w:p>
          <w:p w:rsidR="00120DEA" w:rsidRPr="004D6D11" w:rsidRDefault="00120DEA"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level of study</w:t>
            </w:r>
          </w:p>
        </w:tc>
      </w:tr>
      <w:tr w:rsidR="004D6D11" w:rsidRPr="004D6D11" w:rsidTr="00120DEA">
        <w:trPr>
          <w:trHeight w:val="170"/>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4D6D11" w:rsidRPr="004D6D11" w:rsidRDefault="004D6D11" w:rsidP="00852A4C">
            <w:pPr>
              <w:spacing w:after="0" w:line="240" w:lineRule="auto"/>
              <w:rPr>
                <w:rFonts w:ascii="Arial" w:eastAsia="Times New Roman" w:hAnsi="Arial" w:cs="Arial"/>
                <w:sz w:val="20"/>
                <w:szCs w:val="20"/>
                <w:lang w:eastAsia="es-PE"/>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4D6D11" w:rsidRPr="004D6D11" w:rsidRDefault="004D6D11" w:rsidP="00852A4C">
            <w:pPr>
              <w:spacing w:after="0" w:line="240" w:lineRule="auto"/>
              <w:rPr>
                <w:rFonts w:ascii="Arial" w:eastAsia="Times New Roman" w:hAnsi="Arial" w:cs="Arial"/>
                <w:sz w:val="20"/>
                <w:szCs w:val="20"/>
                <w:lang w:eastAsia="es-PE"/>
              </w:rPr>
            </w:pPr>
          </w:p>
        </w:tc>
        <w:tc>
          <w:tcPr>
            <w:tcW w:w="1319" w:type="dxa"/>
            <w:vMerge/>
            <w:tcBorders>
              <w:top w:val="single" w:sz="4" w:space="0" w:color="auto"/>
              <w:left w:val="single" w:sz="4" w:space="0" w:color="auto"/>
              <w:bottom w:val="single" w:sz="4" w:space="0" w:color="auto"/>
              <w:right w:val="single" w:sz="4" w:space="0" w:color="auto"/>
            </w:tcBorders>
            <w:vAlign w:val="center"/>
            <w:hideMark/>
          </w:tcPr>
          <w:p w:rsidR="004D6D11" w:rsidRPr="004D6D11" w:rsidRDefault="004D6D11" w:rsidP="00852A4C">
            <w:pPr>
              <w:spacing w:after="0" w:line="240" w:lineRule="auto"/>
              <w:rPr>
                <w:rFonts w:ascii="Arial" w:eastAsia="Times New Roman" w:hAnsi="Arial" w:cs="Arial"/>
                <w:sz w:val="20"/>
                <w:szCs w:val="20"/>
                <w:lang w:eastAsia="es-PE"/>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4D6D11" w:rsidRPr="004D6D11" w:rsidRDefault="004D6D11" w:rsidP="00852A4C">
            <w:pPr>
              <w:spacing w:after="0" w:line="240" w:lineRule="auto"/>
              <w:rPr>
                <w:rFonts w:ascii="Arial" w:eastAsia="Times New Roman" w:hAnsi="Arial" w:cs="Arial"/>
                <w:sz w:val="20"/>
                <w:szCs w:val="20"/>
                <w:lang w:eastAsia="es-PE"/>
              </w:rPr>
            </w:pPr>
          </w:p>
        </w:tc>
        <w:tc>
          <w:tcPr>
            <w:tcW w:w="660" w:type="dxa"/>
            <w:tcBorders>
              <w:top w:val="single" w:sz="4" w:space="0" w:color="auto"/>
              <w:left w:val="nil"/>
              <w:bottom w:val="single" w:sz="4" w:space="0" w:color="auto"/>
              <w:right w:val="single" w:sz="4" w:space="0" w:color="auto"/>
            </w:tcBorders>
            <w:shd w:val="clear" w:color="000000" w:fill="FFFFFF"/>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3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5</w:t>
            </w:r>
          </w:p>
        </w:tc>
      </w:tr>
      <w:tr w:rsidR="004D6D11" w:rsidRPr="004D6D11" w:rsidTr="00144D43">
        <w:trPr>
          <w:trHeight w:val="331"/>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1</w:t>
            </w:r>
          </w:p>
        </w:tc>
        <w:tc>
          <w:tcPr>
            <w:tcW w:w="1606"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Central America                                                        </w:t>
            </w:r>
          </w:p>
        </w:tc>
        <w:tc>
          <w:tcPr>
            <w:tcW w:w="1319"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                                              </w:t>
            </w:r>
            <w:proofErr w:type="spellEnd"/>
          </w:p>
        </w:tc>
        <w:tc>
          <w:tcPr>
            <w:tcW w:w="1915"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Central America                                    </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color w:val="000000"/>
                <w:sz w:val="20"/>
                <w:szCs w:val="20"/>
                <w:lang w:eastAsia="es-PE"/>
              </w:rPr>
            </w:pPr>
            <w:r w:rsidRPr="004D6D11">
              <w:rPr>
                <w:rFonts w:ascii="Arial" w:eastAsia="Times New Roman" w:hAnsi="Arial" w:cs="Arial"/>
                <w:color w:val="000000"/>
                <w:sz w:val="20"/>
                <w:szCs w:val="20"/>
                <w:lang w:eastAsia="es-PE"/>
              </w:rPr>
              <w:t>69</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22</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twenty</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eleven</w:t>
            </w:r>
          </w:p>
        </w:tc>
        <w:tc>
          <w:tcPr>
            <w:tcW w:w="363" w:type="dxa"/>
            <w:tcBorders>
              <w:top w:val="single" w:sz="4" w:space="0" w:color="auto"/>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8</w:t>
            </w:r>
          </w:p>
        </w:tc>
      </w:tr>
      <w:tr w:rsidR="004D6D11" w:rsidRPr="004D6D11" w:rsidTr="00144D43">
        <w:trPr>
          <w:trHeight w:val="421"/>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2</w:t>
            </w:r>
          </w:p>
        </w:tc>
        <w:tc>
          <w:tcPr>
            <w:tcW w:w="1606"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Manco Capac                                                           </w:t>
            </w:r>
          </w:p>
        </w:tc>
        <w:tc>
          <w:tcPr>
            <w:tcW w:w="1319"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                                          </w:t>
            </w:r>
            <w:proofErr w:type="spellEnd"/>
          </w:p>
        </w:tc>
        <w:tc>
          <w:tcPr>
            <w:tcW w:w="1915"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Fray Martin                                       </w:t>
            </w:r>
          </w:p>
        </w:tc>
        <w:tc>
          <w:tcPr>
            <w:tcW w:w="66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color w:val="000000"/>
                <w:sz w:val="20"/>
                <w:szCs w:val="20"/>
                <w:lang w:eastAsia="es-PE"/>
              </w:rPr>
            </w:pPr>
            <w:r w:rsidRPr="004D6D11">
              <w:rPr>
                <w:rFonts w:ascii="Arial" w:eastAsia="Times New Roman" w:hAnsi="Arial" w:cs="Arial"/>
                <w:color w:val="000000"/>
                <w:sz w:val="20"/>
                <w:szCs w:val="20"/>
                <w:lang w:eastAsia="es-PE"/>
              </w:rPr>
              <w:t>101</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41</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29</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fifteen</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10</w:t>
            </w:r>
          </w:p>
        </w:tc>
        <w:tc>
          <w:tcPr>
            <w:tcW w:w="363"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6</w:t>
            </w:r>
          </w:p>
        </w:tc>
      </w:tr>
      <w:tr w:rsidR="004D6D11" w:rsidRPr="004D6D11" w:rsidTr="00144D43">
        <w:trPr>
          <w:trHeight w:val="555"/>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3</w:t>
            </w:r>
          </w:p>
        </w:tc>
        <w:tc>
          <w:tcPr>
            <w:tcW w:w="1606"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St. Paul the Apostle                                                     </w:t>
            </w:r>
          </w:p>
        </w:tc>
        <w:tc>
          <w:tcPr>
            <w:tcW w:w="1319"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proofErr w:type="spellStart"/>
            <w:r w:rsidRPr="004D6D11">
              <w:rPr>
                <w:rFonts w:ascii="Arial" w:eastAsia="Times New Roman" w:hAnsi="Arial" w:cs="Arial"/>
                <w:sz w:val="20"/>
                <w:szCs w:val="20"/>
                <w:lang w:eastAsia="es-PE"/>
              </w:rPr>
              <w:t>Paranapura                                              </w:t>
            </w:r>
            <w:proofErr w:type="spellEnd"/>
          </w:p>
        </w:tc>
        <w:tc>
          <w:tcPr>
            <w:tcW w:w="1915"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San Gabriel de Varadero                           </w:t>
            </w:r>
          </w:p>
        </w:tc>
        <w:tc>
          <w:tcPr>
            <w:tcW w:w="66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color w:val="000000"/>
                <w:sz w:val="20"/>
                <w:szCs w:val="20"/>
                <w:lang w:eastAsia="es-PE"/>
              </w:rPr>
            </w:pPr>
            <w:r w:rsidRPr="004D6D11">
              <w:rPr>
                <w:rFonts w:ascii="Arial" w:eastAsia="Times New Roman" w:hAnsi="Arial" w:cs="Arial"/>
                <w:color w:val="000000"/>
                <w:sz w:val="20"/>
                <w:szCs w:val="20"/>
                <w:lang w:eastAsia="es-PE"/>
              </w:rPr>
              <w:t>141</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59</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26</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30</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13</w:t>
            </w:r>
          </w:p>
        </w:tc>
        <w:tc>
          <w:tcPr>
            <w:tcW w:w="363"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13</w:t>
            </w:r>
          </w:p>
        </w:tc>
      </w:tr>
      <w:tr w:rsidR="004D6D11" w:rsidRPr="004D6D11" w:rsidTr="00144D43">
        <w:trPr>
          <w:trHeight w:val="549"/>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4D6D11" w:rsidRPr="004D6D11" w:rsidRDefault="004D6D11" w:rsidP="00852A4C">
            <w:pPr>
              <w:spacing w:after="0" w:line="240" w:lineRule="auto"/>
              <w:jc w:val="center"/>
              <w:rPr>
                <w:rFonts w:ascii="Arial" w:eastAsia="Times New Roman" w:hAnsi="Arial" w:cs="Arial"/>
                <w:sz w:val="20"/>
                <w:szCs w:val="20"/>
                <w:lang w:eastAsia="es-PE"/>
              </w:rPr>
            </w:pPr>
            <w:r w:rsidRPr="004D6D11">
              <w:rPr>
                <w:rFonts w:ascii="Arial" w:eastAsia="Times New Roman" w:hAnsi="Arial" w:cs="Arial"/>
                <w:sz w:val="20"/>
                <w:szCs w:val="20"/>
                <w:lang w:eastAsia="es-PE"/>
              </w:rPr>
              <w:t>4</w:t>
            </w:r>
          </w:p>
        </w:tc>
        <w:tc>
          <w:tcPr>
            <w:tcW w:w="1606"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 xml:space="preserve">Industrial technical </w:t>
            </w:r>
          </w:p>
        </w:tc>
        <w:tc>
          <w:tcPr>
            <w:tcW w:w="1319"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 Armanayacu </w:t>
            </w:r>
            <w:proofErr w:type="spellStart"/>
            <w:proofErr w:type="spellEnd"/>
          </w:p>
        </w:tc>
        <w:tc>
          <w:tcPr>
            <w:tcW w:w="1915" w:type="dxa"/>
            <w:tcBorders>
              <w:top w:val="nil"/>
              <w:left w:val="nil"/>
              <w:bottom w:val="single" w:sz="4" w:space="0" w:color="auto"/>
              <w:right w:val="single" w:sz="4" w:space="0" w:color="auto"/>
            </w:tcBorders>
            <w:shd w:val="clear" w:color="auto" w:fill="auto"/>
            <w:noWrap/>
            <w:vAlign w:val="center"/>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 new progress</w:t>
            </w:r>
          </w:p>
        </w:tc>
        <w:tc>
          <w:tcPr>
            <w:tcW w:w="66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color w:val="000000"/>
                <w:sz w:val="20"/>
                <w:szCs w:val="20"/>
                <w:lang w:eastAsia="es-PE"/>
              </w:rPr>
            </w:pPr>
            <w:r w:rsidRPr="004D6D11">
              <w:rPr>
                <w:rFonts w:ascii="Arial" w:eastAsia="Times New Roman" w:hAnsi="Arial" w:cs="Arial"/>
                <w:color w:val="000000"/>
                <w:sz w:val="20"/>
                <w:szCs w:val="20"/>
                <w:lang w:eastAsia="es-PE"/>
              </w:rPr>
              <w:t>53</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10</w:t>
            </w:r>
          </w:p>
        </w:tc>
        <w:tc>
          <w:tcPr>
            <w:tcW w:w="500"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17</w:t>
            </w:r>
          </w:p>
        </w:tc>
        <w:tc>
          <w:tcPr>
            <w:tcW w:w="500"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14</w:t>
            </w:r>
          </w:p>
        </w:tc>
        <w:tc>
          <w:tcPr>
            <w:tcW w:w="500"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14</w:t>
            </w:r>
          </w:p>
        </w:tc>
        <w:tc>
          <w:tcPr>
            <w:tcW w:w="363" w:type="dxa"/>
            <w:tcBorders>
              <w:top w:val="nil"/>
              <w:left w:val="nil"/>
              <w:bottom w:val="single" w:sz="4" w:space="0" w:color="auto"/>
              <w:right w:val="single" w:sz="4" w:space="0" w:color="auto"/>
            </w:tcBorders>
            <w:shd w:val="clear" w:color="auto" w:fill="auto"/>
            <w:noWrap/>
            <w:vAlign w:val="bottom"/>
            <w:hideMark/>
          </w:tcPr>
          <w:p w:rsidR="004D6D11" w:rsidRPr="004D6D11" w:rsidRDefault="004D6D11" w:rsidP="00852A4C">
            <w:pPr>
              <w:spacing w:after="0" w:line="240" w:lineRule="auto"/>
              <w:rPr>
                <w:rFonts w:ascii="Arial" w:eastAsia="Times New Roman" w:hAnsi="Arial" w:cs="Arial"/>
                <w:sz w:val="20"/>
                <w:szCs w:val="20"/>
                <w:lang w:eastAsia="es-PE"/>
              </w:rPr>
            </w:pPr>
            <w:r w:rsidRPr="004D6D11">
              <w:rPr>
                <w:rFonts w:ascii="Arial" w:eastAsia="Times New Roman" w:hAnsi="Arial" w:cs="Arial"/>
                <w:sz w:val="20"/>
                <w:szCs w:val="20"/>
                <w:lang w:eastAsia="es-PE"/>
              </w:rPr>
              <w:t>12</w:t>
            </w:r>
          </w:p>
        </w:tc>
      </w:tr>
      <w:tr w:rsidR="004D6D11" w:rsidRPr="004D6D11" w:rsidTr="00120DEA">
        <w:trPr>
          <w:trHeight w:val="170"/>
          <w:jc w:val="center"/>
        </w:trPr>
        <w:tc>
          <w:tcPr>
            <w:tcW w:w="5360" w:type="dxa"/>
            <w:gridSpan w:val="4"/>
            <w:tcBorders>
              <w:top w:val="nil"/>
              <w:left w:val="single" w:sz="4" w:space="0" w:color="auto"/>
              <w:bottom w:val="single" w:sz="4" w:space="0" w:color="auto"/>
              <w:right w:val="single" w:sz="4" w:space="0" w:color="000000"/>
            </w:tcBorders>
            <w:shd w:val="clear" w:color="auto" w:fill="auto"/>
            <w:noWrap/>
            <w:vAlign w:val="bottom"/>
            <w:hideMark/>
          </w:tcPr>
          <w:p w:rsidR="004D6D11" w:rsidRPr="004D6D11" w:rsidRDefault="004D6D11" w:rsidP="00852A4C">
            <w:pPr>
              <w:spacing w:after="0" w:line="240" w:lineRule="auto"/>
              <w:jc w:val="center"/>
              <w:rPr>
                <w:rFonts w:ascii="Arial" w:eastAsia="Times New Roman" w:hAnsi="Arial" w:cs="Arial"/>
                <w:b/>
                <w:sz w:val="20"/>
                <w:szCs w:val="20"/>
                <w:lang w:eastAsia="es-PE"/>
              </w:rPr>
            </w:pPr>
            <w:r w:rsidRPr="004D6D11">
              <w:rPr>
                <w:rFonts w:ascii="Arial" w:eastAsia="Times New Roman" w:hAnsi="Arial" w:cs="Arial"/>
                <w:b/>
                <w:sz w:val="20"/>
                <w:szCs w:val="20"/>
                <w:lang w:eastAsia="es-PE"/>
              </w:rPr>
              <w:t>TOTAL</w:t>
            </w:r>
          </w:p>
        </w:tc>
        <w:tc>
          <w:tcPr>
            <w:tcW w:w="66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364</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132</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92</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67</w:t>
            </w:r>
          </w:p>
        </w:tc>
        <w:tc>
          <w:tcPr>
            <w:tcW w:w="500"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48</w:t>
            </w:r>
          </w:p>
        </w:tc>
        <w:tc>
          <w:tcPr>
            <w:tcW w:w="363" w:type="dxa"/>
            <w:tcBorders>
              <w:top w:val="nil"/>
              <w:left w:val="nil"/>
              <w:bottom w:val="single" w:sz="4" w:space="0" w:color="auto"/>
              <w:right w:val="single" w:sz="4" w:space="0" w:color="auto"/>
            </w:tcBorders>
            <w:shd w:val="clear" w:color="auto" w:fill="auto"/>
            <w:noWrap/>
            <w:vAlign w:val="bottom"/>
          </w:tcPr>
          <w:p w:rsidR="004D6D11" w:rsidRPr="004D6D11" w:rsidRDefault="004D6D11" w:rsidP="00852A4C">
            <w:pPr>
              <w:spacing w:after="0" w:line="240" w:lineRule="auto"/>
              <w:jc w:val="right"/>
              <w:rPr>
                <w:rFonts w:ascii="Arial" w:eastAsia="Times New Roman" w:hAnsi="Arial" w:cs="Arial"/>
                <w:b/>
                <w:sz w:val="20"/>
                <w:szCs w:val="20"/>
                <w:lang w:eastAsia="es-PE"/>
              </w:rPr>
            </w:pPr>
            <w:r w:rsidRPr="004D6D11">
              <w:rPr>
                <w:rFonts w:ascii="Arial" w:eastAsia="Times New Roman" w:hAnsi="Arial" w:cs="Arial"/>
                <w:b/>
                <w:sz w:val="20"/>
                <w:szCs w:val="20"/>
                <w:lang w:eastAsia="es-PE"/>
              </w:rPr>
              <w:t>39</w:t>
            </w:r>
          </w:p>
        </w:tc>
      </w:tr>
    </w:tbl>
    <w:p w:rsidR="004D6D11" w:rsidRPr="004D6D11" w:rsidRDefault="004D6D11" w:rsidP="004D6D11">
      <w:pPr>
        <w:spacing w:after="0" w:line="240" w:lineRule="auto"/>
        <w:ind w:left="993"/>
        <w:jc w:val="both"/>
        <w:rPr>
          <w:rFonts w:ascii="Arial" w:eastAsia="Calibri" w:hAnsi="Arial" w:cs="Arial"/>
          <w:b/>
          <w:sz w:val="18"/>
          <w:szCs w:val="18"/>
        </w:rPr>
      </w:pPr>
      <w:r w:rsidRPr="004D6D11">
        <w:rPr>
          <w:rFonts w:ascii="Arial" w:eastAsia="Calibri" w:hAnsi="Arial" w:cs="Arial"/>
          <w:b/>
          <w:sz w:val="18"/>
          <w:szCs w:val="18"/>
        </w:rPr>
        <w:t>Source: Local Educational Management Unit - Alto Amazonas 2016</w:t>
      </w:r>
    </w:p>
    <w:p w:rsidR="00F62185" w:rsidRDefault="00F62185" w:rsidP="00B31D9F">
      <w:pPr>
        <w:spacing w:after="0" w:line="312" w:lineRule="auto"/>
        <w:ind w:left="720" w:right="-6"/>
        <w:jc w:val="both"/>
        <w:rPr>
          <w:rFonts w:ascii="Arial" w:eastAsia="Times New Roman" w:hAnsi="Arial" w:cs="Arial"/>
          <w:bCs/>
          <w:lang w:val="es-ES" w:eastAsia="es-ES"/>
        </w:rPr>
      </w:pPr>
    </w:p>
    <w:p w:rsidR="001E245B" w:rsidRPr="001E245B" w:rsidRDefault="001E245B" w:rsidP="00120DEA">
      <w:pPr>
        <w:spacing w:after="0" w:line="240" w:lineRule="auto"/>
        <w:ind w:left="709"/>
        <w:jc w:val="both"/>
        <w:rPr>
          <w:rFonts w:ascii="Arial" w:eastAsia="Calibri" w:hAnsi="Arial" w:cs="Arial"/>
        </w:rPr>
      </w:pPr>
      <w:r w:rsidRPr="001E245B">
        <w:rPr>
          <w:rFonts w:ascii="Arial" w:eastAsia="Calibri" w:hAnsi="Arial" w:cs="Arial"/>
        </w:rPr>
        <w:t xml:space="preserve">Balsapuerto district has the following educational information. A Beginner level: 12IE, 422 students ages 3, 4 and 5 years; At the primary level: 83IE, 4705alumnos in grades 1st through 6th and Secondary level: 8IE, 832 students from 1st to 5th grade. 40% of them are made of materials of the area and are in a regular and spoiled, others are in good condition noble material; furniture and teaching materials are insufficient and inefficient; The staff is most entitled without adequate training, because children are mostly bilingual. A poor diet that is added, which complicates the learning of children.</w:t>
      </w:r>
      <w:proofErr w:type="spellStart"/>
      <w:proofErr w:type="spellEnd"/>
    </w:p>
    <w:p w:rsidR="00F62185" w:rsidRDefault="00F62185" w:rsidP="00120DEA">
      <w:pPr>
        <w:spacing w:after="0" w:line="312" w:lineRule="auto"/>
        <w:ind w:left="709" w:right="-6"/>
        <w:jc w:val="both"/>
        <w:rPr>
          <w:rFonts w:ascii="Arial" w:eastAsia="Times New Roman" w:hAnsi="Arial" w:cs="Arial"/>
          <w:bCs/>
          <w:lang w:val="es-ES" w:eastAsia="es-ES"/>
        </w:rPr>
      </w:pPr>
    </w:p>
    <w:p w:rsidR="001E245B" w:rsidRPr="001E245B" w:rsidRDefault="001E245B" w:rsidP="00120DEA">
      <w:pPr>
        <w:spacing w:after="0" w:line="240" w:lineRule="auto"/>
        <w:ind w:left="709"/>
        <w:jc w:val="both"/>
        <w:rPr>
          <w:rFonts w:ascii="Arial" w:eastAsia="Calibri" w:hAnsi="Arial" w:cs="Arial"/>
        </w:rPr>
      </w:pPr>
      <w:r w:rsidRPr="001E245B">
        <w:rPr>
          <w:rFonts w:ascii="Arial" w:eastAsia="Calibri" w:hAnsi="Arial" w:cs="Arial"/>
        </w:rPr>
        <w:t xml:space="preserve">Paranapura in the basin is 44% of educational institutions Cachiyacu followed with 32%, with the same characteristics District.</w:t>
      </w:r>
      <w:proofErr w:type="spellStart"/>
      <w:proofErr w:type="spellEnd"/>
      <w:proofErr w:type="spellStart"/>
      <w:proofErr w:type="spellEnd"/>
    </w:p>
    <w:p w:rsidR="001E245B" w:rsidRPr="001E245B" w:rsidRDefault="001E245B" w:rsidP="00120DEA">
      <w:pPr>
        <w:spacing w:after="0" w:line="240" w:lineRule="auto"/>
        <w:ind w:left="709" w:right="-6"/>
        <w:jc w:val="both"/>
        <w:rPr>
          <w:rFonts w:ascii="Arial" w:eastAsia="Times New Roman" w:hAnsi="Arial" w:cs="Arial"/>
          <w:bCs/>
          <w:lang w:val="es-ES" w:eastAsia="es-ES"/>
        </w:rPr>
      </w:pPr>
      <w:r w:rsidRPr="001E245B">
        <w:rPr>
          <w:rFonts w:ascii="Arial" w:eastAsia="Calibri" w:hAnsi="Arial" w:cs="Arial"/>
        </w:rPr>
        <w:t>The school-age population attends school only between initial and primary 68%; Secondary is primarily bilingual in technical areas, teachers do not count with due preparation and training for teaching - learning more efficient</w:t>
      </w:r>
    </w:p>
    <w:p w:rsidR="00F62185" w:rsidRPr="001E245B" w:rsidRDefault="00F62185" w:rsidP="00B31D9F">
      <w:pPr>
        <w:spacing w:after="0" w:line="312" w:lineRule="auto"/>
        <w:ind w:left="720" w:right="-6"/>
        <w:jc w:val="both"/>
        <w:rPr>
          <w:rFonts w:ascii="Arial" w:eastAsia="Times New Roman" w:hAnsi="Arial" w:cs="Arial"/>
          <w:bCs/>
          <w:lang w:val="es-ES" w:eastAsia="es-ES"/>
        </w:rPr>
      </w:pPr>
    </w:p>
    <w:p w:rsidR="00F62185" w:rsidRDefault="00F62185" w:rsidP="00B31D9F">
      <w:pPr>
        <w:spacing w:after="0" w:line="312" w:lineRule="auto"/>
        <w:ind w:left="720" w:right="-6"/>
        <w:jc w:val="both"/>
        <w:rPr>
          <w:rFonts w:ascii="Arial" w:eastAsia="Times New Roman" w:hAnsi="Arial" w:cs="Arial"/>
          <w:bCs/>
          <w:lang w:val="es-ES" w:eastAsia="es-ES"/>
        </w:rPr>
      </w:pPr>
    </w:p>
    <w:p w:rsidR="00C127EB" w:rsidRDefault="00FA7072" w:rsidP="00120DEA">
      <w:pPr>
        <w:pStyle w:val="Ttulo3"/>
        <w:ind w:left="851" w:hanging="567"/>
        <w:rPr>
          <w:rStyle w:val="Ttulo2Car"/>
          <w:rFonts w:cs="Arial"/>
          <w:i w:val="0"/>
          <w:sz w:val="22"/>
          <w:szCs w:val="22"/>
        </w:rPr>
      </w:pPr>
      <w:bookmarkStart w:id="92" w:name="_Toc498967813"/>
      <w:r w:rsidRPr="0068078B">
        <w:rPr>
          <w:rStyle w:val="Ttulo2Car"/>
          <w:rFonts w:cs="Arial"/>
          <w:i w:val="0"/>
          <w:sz w:val="22"/>
          <w:szCs w:val="22"/>
        </w:rPr>
        <w:t>Health</w:t>
      </w:r>
      <w:bookmarkEnd w:id="92"/>
    </w:p>
    <w:p w:rsidR="001E245B" w:rsidRPr="00852A4C" w:rsidRDefault="001E245B" w:rsidP="00120DEA">
      <w:pPr>
        <w:spacing w:after="0" w:line="240" w:lineRule="auto"/>
        <w:ind w:left="851"/>
        <w:contextualSpacing/>
        <w:jc w:val="both"/>
        <w:rPr>
          <w:rFonts w:ascii="Arial" w:eastAsia="Calibri" w:hAnsi="Arial" w:cs="Arial"/>
          <w:u w:val="single"/>
        </w:rPr>
      </w:pPr>
      <w:r w:rsidRPr="00852A4C">
        <w:rPr>
          <w:rFonts w:ascii="Arial" w:eastAsia="Calibri" w:hAnsi="Arial" w:cs="Arial"/>
          <w:u w:val="single"/>
        </w:rPr>
        <w:t>Health establishments</w:t>
      </w:r>
    </w:p>
    <w:p w:rsidR="001E245B" w:rsidRPr="00852A4C" w:rsidRDefault="001E245B" w:rsidP="00120DEA">
      <w:pPr>
        <w:spacing w:after="0" w:line="240" w:lineRule="auto"/>
        <w:ind w:left="851"/>
        <w:jc w:val="both"/>
        <w:rPr>
          <w:rFonts w:ascii="Arial" w:eastAsia="Calibri" w:hAnsi="Arial" w:cs="Arial"/>
        </w:rPr>
      </w:pPr>
      <w:r w:rsidRPr="00852A4C">
        <w:rPr>
          <w:rFonts w:ascii="Arial" w:eastAsia="Calibri" w:hAnsi="Arial" w:cs="Arial"/>
        </w:rPr>
        <w:t>The health service in the area of ​​intervention is not the most desirable, there are few establishments and health personnel is not enough, why accuses common prevalent diseases.</w:t>
      </w:r>
    </w:p>
    <w:p w:rsidR="001E245B" w:rsidRPr="00852A4C" w:rsidRDefault="001E245B" w:rsidP="00120DEA">
      <w:pPr>
        <w:spacing w:after="0" w:line="240" w:lineRule="auto"/>
        <w:ind w:left="851"/>
        <w:jc w:val="both"/>
        <w:rPr>
          <w:rFonts w:ascii="Arial" w:eastAsia="Calibri" w:hAnsi="Arial" w:cs="Arial"/>
        </w:rPr>
      </w:pPr>
    </w:p>
    <w:p w:rsidR="001E245B" w:rsidRPr="00852A4C" w:rsidRDefault="001E245B" w:rsidP="00120DEA">
      <w:pPr>
        <w:spacing w:after="0" w:line="240" w:lineRule="auto"/>
        <w:ind w:left="851"/>
        <w:jc w:val="both"/>
        <w:rPr>
          <w:rFonts w:ascii="Arial" w:eastAsia="Calibri" w:hAnsi="Arial" w:cs="Arial"/>
        </w:rPr>
      </w:pPr>
      <w:r w:rsidRPr="00852A4C">
        <w:rPr>
          <w:rFonts w:ascii="Arial" w:eastAsia="Calibri" w:hAnsi="Arial" w:cs="Arial"/>
        </w:rPr>
        <w:t xml:space="preserve">Health facilities (mostly posts I) in the intervention area are located on watersheds, leaving large gaps for proper health care. </w:t>
      </w:r>
    </w:p>
    <w:p w:rsidR="001E245B" w:rsidRPr="00852A4C" w:rsidRDefault="001E245B" w:rsidP="00120DEA">
      <w:pPr>
        <w:spacing w:after="0" w:line="240" w:lineRule="auto"/>
        <w:ind w:left="851"/>
        <w:jc w:val="both"/>
        <w:rPr>
          <w:rFonts w:ascii="Arial" w:eastAsia="Calibri" w:hAnsi="Arial" w:cs="Arial"/>
        </w:rPr>
      </w:pPr>
    </w:p>
    <w:p w:rsidR="001E245B" w:rsidRDefault="001E245B" w:rsidP="00120DEA">
      <w:pPr>
        <w:spacing w:after="0" w:line="240" w:lineRule="auto"/>
        <w:ind w:left="851"/>
        <w:jc w:val="both"/>
        <w:rPr>
          <w:rFonts w:ascii="Arial" w:eastAsia="Calibri" w:hAnsi="Arial" w:cs="Arial"/>
        </w:rPr>
      </w:pPr>
      <w:r w:rsidRPr="00852A4C">
        <w:rPr>
          <w:rFonts w:ascii="Arial" w:eastAsia="Calibri" w:hAnsi="Arial" w:cs="Arial"/>
        </w:rPr>
        <w:t xml:space="preserve">In the basin of the Lower Paranapura are 4 health posts (3 of them Type I), 1 doctor and 2 technicians, making it clear that health coverage is inadequate. In the area of ​​intervention are 4 in Lower PS 3 PS Paranapura and the Armanayacu.</w:t>
      </w:r>
      <w:proofErr w:type="spellStart"/>
      <w:proofErr w:type="spellEnd"/>
      <w:proofErr w:type="spellStart"/>
      <w:proofErr w:type="spellEnd"/>
      <w:proofErr w:type="spellStart"/>
      <w:proofErr w:type="spellEnd"/>
    </w:p>
    <w:p w:rsidR="00464E3B" w:rsidRDefault="00464E3B" w:rsidP="00120DEA">
      <w:pPr>
        <w:spacing w:after="0" w:line="240" w:lineRule="auto"/>
        <w:ind w:left="851"/>
        <w:jc w:val="both"/>
        <w:rPr>
          <w:rFonts w:ascii="Arial" w:eastAsia="Calibri" w:hAnsi="Arial" w:cs="Arial"/>
        </w:rPr>
      </w:pPr>
    </w:p>
    <w:p w:rsidR="00464E3B" w:rsidRDefault="00464E3B" w:rsidP="00120DEA">
      <w:pPr>
        <w:spacing w:after="0" w:line="240" w:lineRule="auto"/>
        <w:ind w:left="851"/>
        <w:jc w:val="both"/>
        <w:rPr>
          <w:rFonts w:ascii="Arial" w:eastAsia="Calibri" w:hAnsi="Arial" w:cs="Arial"/>
        </w:rPr>
      </w:pPr>
    </w:p>
    <w:p w:rsidR="00464E3B" w:rsidRDefault="00464E3B" w:rsidP="00120DEA">
      <w:pPr>
        <w:spacing w:after="0" w:line="240" w:lineRule="auto"/>
        <w:ind w:left="851"/>
        <w:jc w:val="both"/>
        <w:rPr>
          <w:rFonts w:ascii="Arial" w:eastAsia="Calibri" w:hAnsi="Arial" w:cs="Arial"/>
        </w:rPr>
      </w:pPr>
    </w:p>
    <w:p w:rsidR="00464E3B" w:rsidRDefault="00464E3B" w:rsidP="00120DEA">
      <w:pPr>
        <w:spacing w:after="0" w:line="240" w:lineRule="auto"/>
        <w:ind w:left="851"/>
        <w:jc w:val="both"/>
        <w:rPr>
          <w:rFonts w:ascii="Arial" w:eastAsia="Calibri" w:hAnsi="Arial" w:cs="Arial"/>
        </w:rPr>
      </w:pPr>
    </w:p>
    <w:p w:rsidR="00464E3B" w:rsidRPr="00852A4C" w:rsidRDefault="00464E3B" w:rsidP="00120DEA">
      <w:pPr>
        <w:spacing w:after="0" w:line="240" w:lineRule="auto"/>
        <w:ind w:left="851"/>
        <w:jc w:val="both"/>
        <w:rPr>
          <w:rFonts w:ascii="Arial" w:eastAsia="Calibri" w:hAnsi="Arial" w:cs="Arial"/>
        </w:rPr>
      </w:pPr>
    </w:p>
    <w:p w:rsidR="001E245B" w:rsidRPr="003B3DD3" w:rsidRDefault="001E245B" w:rsidP="00852A4C">
      <w:pPr>
        <w:spacing w:after="0" w:line="240" w:lineRule="auto"/>
        <w:ind w:left="993"/>
        <w:jc w:val="both"/>
        <w:rPr>
          <w:rFonts w:ascii="Arial Narrow" w:eastAsia="Calibri" w:hAnsi="Arial Narrow" w:cs="Arial"/>
        </w:rPr>
      </w:pPr>
    </w:p>
    <w:p w:rsidR="001E245B" w:rsidRPr="00852A4C" w:rsidRDefault="001E245B" w:rsidP="00120DEA">
      <w:pPr>
        <w:spacing w:after="0" w:line="240" w:lineRule="auto"/>
        <w:ind w:left="1276" w:right="567" w:hanging="142"/>
        <w:jc w:val="center"/>
        <w:rPr>
          <w:rFonts w:ascii="Arial" w:eastAsia="Calibri" w:hAnsi="Arial" w:cs="Arial"/>
          <w:b/>
        </w:rPr>
      </w:pPr>
      <w:r w:rsidRPr="00852A4C">
        <w:rPr>
          <w:rFonts w:ascii="Arial" w:eastAsia="Calibri" w:hAnsi="Arial" w:cs="Arial"/>
          <w:b/>
        </w:rPr>
        <w:lastRenderedPageBreak/>
        <w:t xml:space="preserve">Table 24: Health Institutions</w:t>
      </w:r>
    </w:p>
    <w:tbl>
      <w:tblPr>
        <w:tblW w:w="6366" w:type="dxa"/>
        <w:jc w:val="center"/>
        <w:tblCellMar>
          <w:left w:w="70" w:type="dxa"/>
          <w:right w:w="70" w:type="dxa"/>
        </w:tblCellMar>
        <w:tblLook w:val="04A0" w:firstRow="1" w:lastRow="0" w:firstColumn="1" w:lastColumn="0" w:noHBand="0" w:noVBand="1"/>
      </w:tblPr>
      <w:tblGrid>
        <w:gridCol w:w="567"/>
        <w:gridCol w:w="2477"/>
        <w:gridCol w:w="1984"/>
        <w:gridCol w:w="1338"/>
      </w:tblGrid>
      <w:tr w:rsidR="00852A4C" w:rsidRPr="00852A4C" w:rsidTr="00120DEA">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No.</w:t>
            </w:r>
          </w:p>
        </w:tc>
        <w:tc>
          <w:tcPr>
            <w:tcW w:w="247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52A4C" w:rsidRPr="00852A4C" w:rsidRDefault="00852A4C" w:rsidP="00852A4C">
            <w:pPr>
              <w:spacing w:after="0" w:line="240" w:lineRule="auto"/>
              <w:rPr>
                <w:rFonts w:ascii="Arial" w:eastAsia="Times New Roman" w:hAnsi="Arial" w:cs="Arial"/>
                <w:color w:val="000000"/>
                <w:sz w:val="20"/>
                <w:szCs w:val="20"/>
                <w:lang w:eastAsia="es-PE"/>
              </w:rPr>
            </w:pPr>
            <w:r w:rsidRPr="00852A4C">
              <w:rPr>
                <w:rFonts w:ascii="Arial" w:eastAsia="Times New Roman" w:hAnsi="Arial" w:cs="Arial"/>
                <w:color w:val="000000"/>
                <w:sz w:val="20"/>
                <w:szCs w:val="20"/>
                <w:lang w:eastAsia="es-PE"/>
              </w:rPr>
              <w:t>Community</w:t>
            </w:r>
          </w:p>
        </w:tc>
        <w:tc>
          <w:tcPr>
            <w:tcW w:w="1984" w:type="dxa"/>
            <w:tcBorders>
              <w:top w:val="single" w:sz="4" w:space="0" w:color="auto"/>
              <w:left w:val="nil"/>
              <w:bottom w:val="single" w:sz="4" w:space="0" w:color="auto"/>
              <w:right w:val="nil"/>
            </w:tcBorders>
            <w:shd w:val="clear" w:color="auto" w:fill="D9D9D9" w:themeFill="background1" w:themeFillShade="D9"/>
            <w:noWrap/>
            <w:vAlign w:val="bottom"/>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Type of establishment</w:t>
            </w:r>
          </w:p>
        </w:tc>
        <w:tc>
          <w:tcPr>
            <w:tcW w:w="1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52A4C" w:rsidRPr="00852A4C" w:rsidRDefault="00852A4C" w:rsidP="00852A4C">
            <w:pPr>
              <w:spacing w:after="0" w:line="240" w:lineRule="auto"/>
              <w:rPr>
                <w:rFonts w:ascii="Arial" w:eastAsia="Times New Roman" w:hAnsi="Arial" w:cs="Arial"/>
                <w:color w:val="000000"/>
                <w:sz w:val="20"/>
                <w:szCs w:val="20"/>
                <w:lang w:eastAsia="es-PE"/>
              </w:rPr>
            </w:pPr>
            <w:r w:rsidRPr="00852A4C">
              <w:rPr>
                <w:rFonts w:ascii="Arial" w:eastAsia="Times New Roman" w:hAnsi="Arial" w:cs="Arial"/>
                <w:color w:val="000000"/>
                <w:sz w:val="20"/>
                <w:szCs w:val="20"/>
                <w:lang w:eastAsia="es-PE"/>
              </w:rPr>
              <w:t>Basin</w:t>
            </w:r>
          </w:p>
        </w:tc>
      </w:tr>
      <w:tr w:rsidR="00852A4C" w:rsidRPr="00852A4C" w:rsidTr="002D55C2">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1</w:t>
            </w:r>
          </w:p>
        </w:tc>
        <w:tc>
          <w:tcPr>
            <w:tcW w:w="2477" w:type="dxa"/>
            <w:tcBorders>
              <w:top w:val="nil"/>
              <w:left w:val="nil"/>
              <w:bottom w:val="single" w:sz="4" w:space="0" w:color="auto"/>
              <w:right w:val="single" w:sz="4" w:space="0" w:color="auto"/>
            </w:tcBorders>
            <w:shd w:val="clear" w:color="auto" w:fill="auto"/>
            <w:noWrap/>
            <w:vAlign w:val="center"/>
            <w:hideMark/>
          </w:tcPr>
          <w:p w:rsidR="00852A4C" w:rsidRPr="00852A4C" w:rsidRDefault="00852A4C" w:rsidP="00852A4C">
            <w:pPr>
              <w:spacing w:after="0" w:line="240" w:lineRule="auto"/>
              <w:rPr>
                <w:rFonts w:ascii="Arial" w:eastAsia="Times New Roman" w:hAnsi="Arial" w:cs="Arial"/>
                <w:color w:val="000000"/>
                <w:sz w:val="20"/>
                <w:szCs w:val="20"/>
                <w:lang w:eastAsia="es-PE"/>
              </w:rPr>
            </w:pPr>
            <w:r w:rsidRPr="00852A4C">
              <w:rPr>
                <w:rFonts w:ascii="Arial" w:eastAsia="Times New Roman" w:hAnsi="Arial" w:cs="Arial"/>
                <w:color w:val="000000"/>
                <w:sz w:val="20"/>
                <w:szCs w:val="20"/>
                <w:lang w:eastAsia="es-PE"/>
              </w:rPr>
              <w:t>San Gabriel de Varadero</w:t>
            </w:r>
          </w:p>
        </w:tc>
        <w:tc>
          <w:tcPr>
            <w:tcW w:w="1984" w:type="dxa"/>
            <w:tcBorders>
              <w:top w:val="nil"/>
              <w:left w:val="nil"/>
              <w:bottom w:val="single" w:sz="4" w:space="0" w:color="auto"/>
              <w:right w:val="nil"/>
            </w:tcBorders>
            <w:shd w:val="clear" w:color="auto" w:fill="auto"/>
            <w:noWrap/>
            <w:vAlign w:val="bottom"/>
            <w:hideMark/>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PS I-2</w:t>
            </w:r>
          </w:p>
        </w:tc>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852A4C" w:rsidRPr="00852A4C" w:rsidRDefault="00852A4C" w:rsidP="00852A4C">
            <w:pPr>
              <w:spacing w:after="0" w:line="240" w:lineRule="auto"/>
              <w:rPr>
                <w:rFonts w:ascii="Arial" w:eastAsia="Times New Roman" w:hAnsi="Arial" w:cs="Arial"/>
                <w:color w:val="000000"/>
                <w:sz w:val="20"/>
                <w:szCs w:val="20"/>
                <w:lang w:eastAsia="es-PE"/>
              </w:rPr>
            </w:pPr>
            <w:proofErr w:type="spellStart"/>
            <w:r w:rsidRPr="00852A4C">
              <w:rPr>
                <w:rFonts w:ascii="Arial" w:eastAsia="Times New Roman" w:hAnsi="Arial" w:cs="Arial"/>
                <w:color w:val="000000"/>
                <w:sz w:val="20"/>
                <w:szCs w:val="20"/>
                <w:lang w:eastAsia="es-PE"/>
              </w:rPr>
              <w:t>Paranapura</w:t>
            </w:r>
            <w:proofErr w:type="spellEnd"/>
          </w:p>
        </w:tc>
      </w:tr>
      <w:tr w:rsidR="00852A4C" w:rsidRPr="00852A4C" w:rsidTr="002D55C2">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2</w:t>
            </w:r>
          </w:p>
        </w:tc>
        <w:tc>
          <w:tcPr>
            <w:tcW w:w="2477" w:type="dxa"/>
            <w:tcBorders>
              <w:top w:val="nil"/>
              <w:left w:val="nil"/>
              <w:bottom w:val="single" w:sz="4" w:space="0" w:color="auto"/>
              <w:right w:val="single" w:sz="4" w:space="0" w:color="auto"/>
            </w:tcBorders>
            <w:shd w:val="clear" w:color="auto" w:fill="auto"/>
            <w:noWrap/>
            <w:vAlign w:val="center"/>
            <w:hideMark/>
          </w:tcPr>
          <w:p w:rsidR="00852A4C" w:rsidRPr="00852A4C" w:rsidRDefault="00852A4C" w:rsidP="00852A4C">
            <w:pPr>
              <w:spacing w:after="0" w:line="240" w:lineRule="auto"/>
              <w:rPr>
                <w:rFonts w:ascii="Arial" w:eastAsia="Times New Roman" w:hAnsi="Arial" w:cs="Arial"/>
                <w:color w:val="000000"/>
                <w:sz w:val="20"/>
                <w:szCs w:val="20"/>
                <w:lang w:eastAsia="es-PE"/>
              </w:rPr>
            </w:pPr>
            <w:r w:rsidRPr="00852A4C">
              <w:rPr>
                <w:rFonts w:ascii="Arial" w:eastAsia="Times New Roman" w:hAnsi="Arial" w:cs="Arial"/>
                <w:color w:val="000000"/>
                <w:sz w:val="20"/>
                <w:szCs w:val="20"/>
                <w:lang w:eastAsia="es-PE"/>
              </w:rPr>
              <w:t>Villa Alegre</w:t>
            </w:r>
          </w:p>
        </w:tc>
        <w:tc>
          <w:tcPr>
            <w:tcW w:w="1984" w:type="dxa"/>
            <w:tcBorders>
              <w:top w:val="nil"/>
              <w:left w:val="nil"/>
              <w:bottom w:val="single" w:sz="4" w:space="0" w:color="auto"/>
              <w:right w:val="nil"/>
            </w:tcBorders>
            <w:shd w:val="clear" w:color="auto" w:fill="auto"/>
            <w:noWrap/>
            <w:vAlign w:val="bottom"/>
            <w:hideMark/>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PS I-1</w:t>
            </w:r>
          </w:p>
        </w:tc>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852A4C" w:rsidRPr="00852A4C" w:rsidRDefault="00852A4C" w:rsidP="00852A4C">
            <w:pPr>
              <w:spacing w:after="0" w:line="240" w:lineRule="auto"/>
              <w:rPr>
                <w:rFonts w:ascii="Arial" w:eastAsia="Times New Roman" w:hAnsi="Arial" w:cs="Arial"/>
                <w:color w:val="000000"/>
                <w:sz w:val="20"/>
                <w:szCs w:val="20"/>
                <w:lang w:eastAsia="es-PE"/>
              </w:rPr>
            </w:pPr>
            <w:proofErr w:type="spellStart"/>
            <w:r w:rsidRPr="00852A4C">
              <w:rPr>
                <w:rFonts w:ascii="Arial" w:eastAsia="Times New Roman" w:hAnsi="Arial" w:cs="Arial"/>
                <w:color w:val="000000"/>
                <w:sz w:val="20"/>
                <w:szCs w:val="20"/>
                <w:lang w:eastAsia="es-PE"/>
              </w:rPr>
              <w:t>Paranapura</w:t>
            </w:r>
            <w:proofErr w:type="spellEnd"/>
          </w:p>
        </w:tc>
      </w:tr>
      <w:tr w:rsidR="00852A4C" w:rsidRPr="00852A4C" w:rsidTr="002D55C2">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3</w:t>
            </w:r>
          </w:p>
        </w:tc>
        <w:tc>
          <w:tcPr>
            <w:tcW w:w="2477" w:type="dxa"/>
            <w:tcBorders>
              <w:top w:val="nil"/>
              <w:left w:val="nil"/>
              <w:bottom w:val="single" w:sz="4" w:space="0" w:color="auto"/>
              <w:right w:val="single" w:sz="4" w:space="0" w:color="auto"/>
            </w:tcBorders>
            <w:shd w:val="clear" w:color="auto" w:fill="auto"/>
            <w:noWrap/>
            <w:vAlign w:val="center"/>
            <w:hideMark/>
          </w:tcPr>
          <w:p w:rsidR="00852A4C" w:rsidRPr="00852A4C" w:rsidRDefault="00852A4C" w:rsidP="00852A4C">
            <w:pPr>
              <w:spacing w:after="0" w:line="240" w:lineRule="auto"/>
              <w:rPr>
                <w:rFonts w:ascii="Arial" w:eastAsia="Times New Roman" w:hAnsi="Arial" w:cs="Arial"/>
                <w:color w:val="000000"/>
                <w:sz w:val="20"/>
                <w:szCs w:val="20"/>
                <w:lang w:eastAsia="es-PE"/>
              </w:rPr>
            </w:pPr>
            <w:r w:rsidRPr="00852A4C">
              <w:rPr>
                <w:rFonts w:ascii="Arial" w:eastAsia="Times New Roman" w:hAnsi="Arial" w:cs="Arial"/>
                <w:color w:val="000000"/>
                <w:sz w:val="20"/>
                <w:szCs w:val="20"/>
                <w:lang w:eastAsia="es-PE"/>
              </w:rPr>
              <w:t>new Arica</w:t>
            </w:r>
          </w:p>
        </w:tc>
        <w:tc>
          <w:tcPr>
            <w:tcW w:w="1984" w:type="dxa"/>
            <w:tcBorders>
              <w:top w:val="nil"/>
              <w:left w:val="nil"/>
              <w:bottom w:val="single" w:sz="4" w:space="0" w:color="auto"/>
              <w:right w:val="nil"/>
            </w:tcBorders>
            <w:shd w:val="clear" w:color="auto" w:fill="auto"/>
            <w:noWrap/>
            <w:vAlign w:val="bottom"/>
            <w:hideMark/>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PS I-1</w:t>
            </w:r>
          </w:p>
        </w:tc>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852A4C" w:rsidRPr="00852A4C" w:rsidRDefault="00852A4C" w:rsidP="00852A4C">
            <w:pPr>
              <w:spacing w:after="0" w:line="240" w:lineRule="auto"/>
              <w:rPr>
                <w:rFonts w:ascii="Arial" w:eastAsia="Times New Roman" w:hAnsi="Arial" w:cs="Arial"/>
                <w:color w:val="000000"/>
                <w:sz w:val="20"/>
                <w:szCs w:val="20"/>
                <w:lang w:eastAsia="es-PE"/>
              </w:rPr>
            </w:pPr>
            <w:proofErr w:type="spellStart"/>
            <w:r w:rsidRPr="00852A4C">
              <w:rPr>
                <w:rFonts w:ascii="Arial" w:eastAsia="Times New Roman" w:hAnsi="Arial" w:cs="Arial"/>
                <w:color w:val="000000"/>
                <w:sz w:val="20"/>
                <w:szCs w:val="20"/>
                <w:lang w:eastAsia="es-PE"/>
              </w:rPr>
              <w:t>Armanayacu</w:t>
            </w:r>
            <w:proofErr w:type="spellEnd"/>
          </w:p>
        </w:tc>
      </w:tr>
      <w:tr w:rsidR="00852A4C" w:rsidRPr="00852A4C" w:rsidTr="002D55C2">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4</w:t>
            </w:r>
          </w:p>
        </w:tc>
        <w:tc>
          <w:tcPr>
            <w:tcW w:w="2477" w:type="dxa"/>
            <w:tcBorders>
              <w:top w:val="nil"/>
              <w:left w:val="nil"/>
              <w:bottom w:val="single" w:sz="4" w:space="0" w:color="auto"/>
              <w:right w:val="single" w:sz="4" w:space="0" w:color="auto"/>
            </w:tcBorders>
            <w:shd w:val="clear" w:color="auto" w:fill="auto"/>
            <w:noWrap/>
            <w:vAlign w:val="center"/>
            <w:hideMark/>
          </w:tcPr>
          <w:p w:rsidR="00852A4C" w:rsidRPr="00852A4C" w:rsidRDefault="00852A4C" w:rsidP="00852A4C">
            <w:pPr>
              <w:spacing w:after="0" w:line="240" w:lineRule="auto"/>
              <w:rPr>
                <w:rFonts w:ascii="Arial" w:eastAsia="Times New Roman" w:hAnsi="Arial" w:cs="Arial"/>
                <w:color w:val="000000"/>
                <w:sz w:val="20"/>
                <w:szCs w:val="20"/>
                <w:lang w:eastAsia="es-PE"/>
              </w:rPr>
            </w:pPr>
            <w:r w:rsidRPr="00852A4C">
              <w:rPr>
                <w:rFonts w:ascii="Arial" w:eastAsia="Times New Roman" w:hAnsi="Arial" w:cs="Arial"/>
                <w:color w:val="000000"/>
                <w:sz w:val="20"/>
                <w:szCs w:val="20"/>
                <w:lang w:eastAsia="es-PE"/>
              </w:rPr>
              <w:t xml:space="preserve">San Juan de Armanayacu</w:t>
            </w:r>
            <w:proofErr w:type="spellStart"/>
            <w:proofErr w:type="spellEnd"/>
          </w:p>
        </w:tc>
        <w:tc>
          <w:tcPr>
            <w:tcW w:w="1984" w:type="dxa"/>
            <w:tcBorders>
              <w:top w:val="nil"/>
              <w:left w:val="nil"/>
              <w:bottom w:val="single" w:sz="4" w:space="0" w:color="auto"/>
              <w:right w:val="nil"/>
            </w:tcBorders>
            <w:shd w:val="clear" w:color="auto" w:fill="auto"/>
            <w:noWrap/>
            <w:vAlign w:val="bottom"/>
            <w:hideMark/>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PS I-1</w:t>
            </w:r>
          </w:p>
        </w:tc>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852A4C" w:rsidRPr="00852A4C" w:rsidRDefault="00852A4C" w:rsidP="00852A4C">
            <w:pPr>
              <w:spacing w:after="0" w:line="240" w:lineRule="auto"/>
              <w:rPr>
                <w:rFonts w:ascii="Arial" w:eastAsia="Times New Roman" w:hAnsi="Arial" w:cs="Arial"/>
                <w:color w:val="000000"/>
                <w:sz w:val="20"/>
                <w:szCs w:val="20"/>
                <w:lang w:eastAsia="es-PE"/>
              </w:rPr>
            </w:pPr>
            <w:proofErr w:type="spellStart"/>
            <w:r w:rsidRPr="00852A4C">
              <w:rPr>
                <w:rFonts w:ascii="Arial" w:eastAsia="Times New Roman" w:hAnsi="Arial" w:cs="Arial"/>
                <w:color w:val="000000"/>
                <w:sz w:val="20"/>
                <w:szCs w:val="20"/>
                <w:lang w:eastAsia="es-PE"/>
              </w:rPr>
              <w:t>Armanayacu</w:t>
            </w:r>
            <w:proofErr w:type="spellEnd"/>
          </w:p>
        </w:tc>
      </w:tr>
      <w:tr w:rsidR="00852A4C" w:rsidRPr="00852A4C" w:rsidTr="002D55C2">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5</w:t>
            </w:r>
          </w:p>
        </w:tc>
        <w:tc>
          <w:tcPr>
            <w:tcW w:w="2477" w:type="dxa"/>
            <w:tcBorders>
              <w:top w:val="nil"/>
              <w:left w:val="nil"/>
              <w:bottom w:val="single" w:sz="4" w:space="0" w:color="auto"/>
              <w:right w:val="single" w:sz="4" w:space="0" w:color="auto"/>
            </w:tcBorders>
            <w:shd w:val="clear" w:color="auto" w:fill="auto"/>
            <w:noWrap/>
            <w:vAlign w:val="center"/>
            <w:hideMark/>
          </w:tcPr>
          <w:p w:rsidR="00852A4C" w:rsidRPr="00852A4C" w:rsidRDefault="00852A4C" w:rsidP="00852A4C">
            <w:pPr>
              <w:spacing w:after="0" w:line="240" w:lineRule="auto"/>
              <w:rPr>
                <w:rFonts w:ascii="Arial" w:eastAsia="Times New Roman" w:hAnsi="Arial" w:cs="Arial"/>
                <w:color w:val="000000"/>
                <w:sz w:val="20"/>
                <w:szCs w:val="20"/>
                <w:lang w:eastAsia="es-PE"/>
              </w:rPr>
            </w:pPr>
            <w:r w:rsidRPr="00852A4C">
              <w:rPr>
                <w:rFonts w:ascii="Arial" w:eastAsia="Times New Roman" w:hAnsi="Arial" w:cs="Arial"/>
                <w:color w:val="000000"/>
                <w:sz w:val="20"/>
                <w:szCs w:val="20"/>
                <w:lang w:eastAsia="es-PE"/>
              </w:rPr>
              <w:t>Central America</w:t>
            </w:r>
          </w:p>
        </w:tc>
        <w:tc>
          <w:tcPr>
            <w:tcW w:w="1984" w:type="dxa"/>
            <w:tcBorders>
              <w:top w:val="nil"/>
              <w:left w:val="nil"/>
              <w:bottom w:val="single" w:sz="4" w:space="0" w:color="auto"/>
              <w:right w:val="nil"/>
            </w:tcBorders>
            <w:shd w:val="clear" w:color="auto" w:fill="auto"/>
            <w:noWrap/>
            <w:vAlign w:val="bottom"/>
            <w:hideMark/>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PS I-1</w:t>
            </w:r>
          </w:p>
        </w:tc>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852A4C" w:rsidRPr="00852A4C" w:rsidRDefault="00852A4C" w:rsidP="00852A4C">
            <w:pPr>
              <w:spacing w:after="0" w:line="240" w:lineRule="auto"/>
              <w:rPr>
                <w:rFonts w:ascii="Arial" w:eastAsia="Times New Roman" w:hAnsi="Arial" w:cs="Arial"/>
                <w:color w:val="000000"/>
                <w:sz w:val="20"/>
                <w:szCs w:val="20"/>
                <w:lang w:eastAsia="es-PE"/>
              </w:rPr>
            </w:pPr>
            <w:proofErr w:type="spellStart"/>
            <w:r w:rsidRPr="00852A4C">
              <w:rPr>
                <w:rFonts w:ascii="Arial" w:eastAsia="Times New Roman" w:hAnsi="Arial" w:cs="Arial"/>
                <w:color w:val="000000"/>
                <w:sz w:val="20"/>
                <w:szCs w:val="20"/>
                <w:lang w:eastAsia="es-PE"/>
              </w:rPr>
              <w:t>Paranapura</w:t>
            </w:r>
            <w:proofErr w:type="spellEnd"/>
          </w:p>
        </w:tc>
      </w:tr>
      <w:tr w:rsidR="00852A4C" w:rsidRPr="00852A4C" w:rsidTr="002D55C2">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6</w:t>
            </w:r>
          </w:p>
        </w:tc>
        <w:tc>
          <w:tcPr>
            <w:tcW w:w="2477" w:type="dxa"/>
            <w:tcBorders>
              <w:top w:val="nil"/>
              <w:left w:val="nil"/>
              <w:bottom w:val="single" w:sz="4" w:space="0" w:color="auto"/>
              <w:right w:val="single" w:sz="4" w:space="0" w:color="auto"/>
            </w:tcBorders>
            <w:shd w:val="clear" w:color="auto" w:fill="auto"/>
            <w:noWrap/>
            <w:vAlign w:val="center"/>
            <w:hideMark/>
          </w:tcPr>
          <w:p w:rsidR="00852A4C" w:rsidRPr="00852A4C" w:rsidRDefault="00852A4C" w:rsidP="00852A4C">
            <w:pPr>
              <w:spacing w:after="0" w:line="240" w:lineRule="auto"/>
              <w:rPr>
                <w:rFonts w:ascii="Arial" w:eastAsia="Times New Roman" w:hAnsi="Arial" w:cs="Arial"/>
                <w:color w:val="000000"/>
                <w:sz w:val="20"/>
                <w:szCs w:val="20"/>
                <w:lang w:eastAsia="es-PE"/>
              </w:rPr>
            </w:pPr>
            <w:r w:rsidRPr="00852A4C">
              <w:rPr>
                <w:rFonts w:ascii="Arial" w:eastAsia="Times New Roman" w:hAnsi="Arial" w:cs="Arial"/>
                <w:color w:val="000000"/>
                <w:sz w:val="20"/>
                <w:szCs w:val="20"/>
                <w:lang w:eastAsia="es-PE"/>
              </w:rPr>
              <w:t>Fray Martin</w:t>
            </w:r>
          </w:p>
        </w:tc>
        <w:tc>
          <w:tcPr>
            <w:tcW w:w="1984" w:type="dxa"/>
            <w:tcBorders>
              <w:top w:val="nil"/>
              <w:left w:val="nil"/>
              <w:bottom w:val="single" w:sz="4" w:space="0" w:color="auto"/>
              <w:right w:val="nil"/>
            </w:tcBorders>
            <w:shd w:val="clear" w:color="auto" w:fill="auto"/>
            <w:noWrap/>
            <w:vAlign w:val="bottom"/>
            <w:hideMark/>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PS I-1</w:t>
            </w:r>
          </w:p>
        </w:tc>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852A4C" w:rsidRPr="00852A4C" w:rsidRDefault="00852A4C" w:rsidP="00852A4C">
            <w:pPr>
              <w:spacing w:after="0" w:line="240" w:lineRule="auto"/>
              <w:rPr>
                <w:rFonts w:ascii="Arial" w:eastAsia="Times New Roman" w:hAnsi="Arial" w:cs="Arial"/>
                <w:color w:val="000000"/>
                <w:sz w:val="20"/>
                <w:szCs w:val="20"/>
                <w:lang w:eastAsia="es-PE"/>
              </w:rPr>
            </w:pPr>
            <w:proofErr w:type="spellStart"/>
            <w:r w:rsidRPr="00852A4C">
              <w:rPr>
                <w:rFonts w:ascii="Arial" w:eastAsia="Times New Roman" w:hAnsi="Arial" w:cs="Arial"/>
                <w:color w:val="000000"/>
                <w:sz w:val="20"/>
                <w:szCs w:val="20"/>
                <w:lang w:eastAsia="es-PE"/>
              </w:rPr>
              <w:t>Paranapura</w:t>
            </w:r>
            <w:proofErr w:type="spellEnd"/>
          </w:p>
        </w:tc>
      </w:tr>
      <w:tr w:rsidR="00852A4C" w:rsidRPr="00852A4C" w:rsidTr="002D55C2">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7</w:t>
            </w:r>
          </w:p>
        </w:tc>
        <w:tc>
          <w:tcPr>
            <w:tcW w:w="2477" w:type="dxa"/>
            <w:tcBorders>
              <w:top w:val="nil"/>
              <w:left w:val="nil"/>
              <w:bottom w:val="single" w:sz="4" w:space="0" w:color="auto"/>
              <w:right w:val="single" w:sz="4" w:space="0" w:color="auto"/>
            </w:tcBorders>
            <w:shd w:val="clear" w:color="auto" w:fill="auto"/>
            <w:noWrap/>
            <w:vAlign w:val="center"/>
            <w:hideMark/>
          </w:tcPr>
          <w:p w:rsidR="00852A4C" w:rsidRPr="00852A4C" w:rsidRDefault="00852A4C" w:rsidP="00852A4C">
            <w:pPr>
              <w:spacing w:after="0" w:line="240" w:lineRule="auto"/>
              <w:rPr>
                <w:rFonts w:ascii="Arial" w:eastAsia="Times New Roman" w:hAnsi="Arial" w:cs="Arial"/>
                <w:color w:val="000000"/>
                <w:sz w:val="20"/>
                <w:szCs w:val="20"/>
                <w:lang w:eastAsia="es-PE"/>
              </w:rPr>
            </w:pPr>
            <w:r w:rsidRPr="00852A4C">
              <w:rPr>
                <w:rFonts w:ascii="Arial" w:eastAsia="Times New Roman" w:hAnsi="Arial" w:cs="Arial"/>
                <w:color w:val="000000"/>
                <w:sz w:val="20"/>
                <w:szCs w:val="20"/>
                <w:lang w:eastAsia="es-PE"/>
              </w:rPr>
              <w:t>Puerto Porvenir</w:t>
            </w:r>
          </w:p>
        </w:tc>
        <w:tc>
          <w:tcPr>
            <w:tcW w:w="1984" w:type="dxa"/>
            <w:tcBorders>
              <w:top w:val="nil"/>
              <w:left w:val="nil"/>
              <w:bottom w:val="single" w:sz="4" w:space="0" w:color="auto"/>
              <w:right w:val="nil"/>
            </w:tcBorders>
            <w:shd w:val="clear" w:color="auto" w:fill="auto"/>
            <w:noWrap/>
            <w:vAlign w:val="bottom"/>
            <w:hideMark/>
          </w:tcPr>
          <w:p w:rsidR="00852A4C" w:rsidRPr="00852A4C" w:rsidRDefault="00852A4C" w:rsidP="00852A4C">
            <w:pPr>
              <w:spacing w:after="0" w:line="240" w:lineRule="auto"/>
              <w:jc w:val="center"/>
              <w:rPr>
                <w:rFonts w:ascii="Arial" w:eastAsia="Times New Roman" w:hAnsi="Arial" w:cs="Arial"/>
                <w:sz w:val="20"/>
                <w:szCs w:val="20"/>
                <w:lang w:eastAsia="es-PE"/>
              </w:rPr>
            </w:pPr>
            <w:r w:rsidRPr="00852A4C">
              <w:rPr>
                <w:rFonts w:ascii="Arial" w:eastAsia="Times New Roman" w:hAnsi="Arial" w:cs="Arial"/>
                <w:sz w:val="20"/>
                <w:szCs w:val="20"/>
                <w:lang w:eastAsia="es-PE"/>
              </w:rPr>
              <w:t>PS I-1</w:t>
            </w:r>
          </w:p>
        </w:tc>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852A4C" w:rsidRPr="00852A4C" w:rsidRDefault="00852A4C" w:rsidP="00852A4C">
            <w:pPr>
              <w:spacing w:after="0" w:line="240" w:lineRule="auto"/>
              <w:rPr>
                <w:rFonts w:ascii="Arial" w:eastAsia="Times New Roman" w:hAnsi="Arial" w:cs="Arial"/>
                <w:color w:val="000000"/>
                <w:sz w:val="20"/>
                <w:szCs w:val="20"/>
                <w:lang w:eastAsia="es-PE"/>
              </w:rPr>
            </w:pPr>
            <w:proofErr w:type="spellStart"/>
            <w:r w:rsidRPr="00852A4C">
              <w:rPr>
                <w:rFonts w:ascii="Arial" w:eastAsia="Times New Roman" w:hAnsi="Arial" w:cs="Arial"/>
                <w:color w:val="000000"/>
                <w:sz w:val="20"/>
                <w:szCs w:val="20"/>
                <w:lang w:eastAsia="es-PE"/>
              </w:rPr>
              <w:t>Armanayacu</w:t>
            </w:r>
            <w:proofErr w:type="spellEnd"/>
          </w:p>
        </w:tc>
      </w:tr>
    </w:tbl>
    <w:p w:rsidR="00852A4C" w:rsidRPr="00852A4C" w:rsidRDefault="00852A4C" w:rsidP="00852A4C">
      <w:pPr>
        <w:spacing w:after="0" w:line="240" w:lineRule="auto"/>
        <w:ind w:left="1276"/>
        <w:jc w:val="both"/>
        <w:rPr>
          <w:rFonts w:ascii="Arial" w:eastAsia="Calibri" w:hAnsi="Arial" w:cs="Arial"/>
          <w:sz w:val="18"/>
          <w:szCs w:val="18"/>
        </w:rPr>
      </w:pPr>
      <w:r w:rsidRPr="00852A4C">
        <w:rPr>
          <w:rFonts w:ascii="Arial" w:eastAsia="Calibri" w:hAnsi="Arial" w:cs="Arial"/>
          <w:b/>
          <w:sz w:val="18"/>
          <w:szCs w:val="18"/>
        </w:rPr>
        <w:t>Source: Alto Amazonas Health Network 2016</w:t>
      </w:r>
    </w:p>
    <w:p w:rsidR="001E245B" w:rsidRPr="00852A4C" w:rsidRDefault="00852A4C" w:rsidP="00852A4C">
      <w:pPr>
        <w:tabs>
          <w:tab w:val="left" w:pos="1591"/>
        </w:tabs>
        <w:rPr>
          <w:rFonts w:ascii="Arial" w:hAnsi="Arial" w:cs="Arial"/>
          <w:lang w:eastAsia="es-MX"/>
        </w:rPr>
      </w:pPr>
      <w:r>
        <w:rPr>
          <w:lang w:eastAsia="es-MX"/>
        </w:rPr>
        <w:tab/>
      </w:r>
    </w:p>
    <w:p w:rsidR="00852A4C" w:rsidRPr="00852A4C" w:rsidRDefault="00852A4C" w:rsidP="00852A4C">
      <w:pPr>
        <w:spacing w:after="0" w:line="240" w:lineRule="auto"/>
        <w:ind w:left="1276"/>
        <w:jc w:val="both"/>
        <w:outlineLvl w:val="6"/>
        <w:rPr>
          <w:rFonts w:ascii="Arial" w:eastAsia="Calibri" w:hAnsi="Arial" w:cs="Arial"/>
          <w:bCs/>
          <w:u w:val="single"/>
        </w:rPr>
      </w:pPr>
      <w:r w:rsidRPr="00852A4C">
        <w:rPr>
          <w:rFonts w:ascii="Arial" w:eastAsia="Calibri" w:hAnsi="Arial" w:cs="Arial"/>
          <w:bCs/>
          <w:u w:val="single"/>
        </w:rPr>
        <w:t>Healthy conditions</w:t>
      </w:r>
    </w:p>
    <w:p w:rsidR="00852A4C" w:rsidRPr="00852A4C" w:rsidRDefault="00852A4C" w:rsidP="00852A4C">
      <w:pPr>
        <w:spacing w:after="0" w:line="240" w:lineRule="auto"/>
        <w:ind w:left="1276"/>
        <w:jc w:val="both"/>
        <w:rPr>
          <w:rFonts w:ascii="Arial" w:eastAsia="Calibri" w:hAnsi="Arial" w:cs="Arial"/>
        </w:rPr>
      </w:pPr>
      <w:r w:rsidRPr="00852A4C">
        <w:rPr>
          <w:rFonts w:ascii="Arial" w:eastAsia="Calibri" w:hAnsi="Arial" w:cs="Arial"/>
        </w:rPr>
        <w:t>According to the Health Network Alto Amazonas (2013), health conditions in the district are not the most desirable because there prevalent diseases that affect the health of the population:</w:t>
      </w:r>
    </w:p>
    <w:p w:rsidR="00852A4C" w:rsidRPr="00852A4C" w:rsidRDefault="00852A4C" w:rsidP="00852A4C">
      <w:pPr>
        <w:tabs>
          <w:tab w:val="left" w:pos="1591"/>
        </w:tabs>
        <w:rPr>
          <w:rFonts w:ascii="Arial" w:hAnsi="Arial" w:cs="Arial"/>
          <w:lang w:eastAsia="es-MX"/>
        </w:rPr>
      </w:pPr>
    </w:p>
    <w:p w:rsidR="00852A4C" w:rsidRPr="00852A4C" w:rsidRDefault="00852A4C" w:rsidP="00917116">
      <w:pPr>
        <w:spacing w:after="0" w:line="240" w:lineRule="auto"/>
        <w:ind w:left="1276" w:hanging="992"/>
        <w:jc w:val="center"/>
        <w:rPr>
          <w:rFonts w:ascii="Arial" w:eastAsia="Calibri" w:hAnsi="Arial" w:cs="Arial"/>
          <w:b/>
        </w:rPr>
      </w:pPr>
      <w:r w:rsidRPr="00852A4C">
        <w:rPr>
          <w:rFonts w:ascii="Arial" w:eastAsia="Calibri" w:hAnsi="Arial" w:cs="Arial"/>
          <w:b/>
        </w:rPr>
        <w:t>Table 25: Health Conditions</w:t>
      </w:r>
    </w:p>
    <w:tbl>
      <w:tblPr>
        <w:tblW w:w="8120" w:type="dxa"/>
        <w:jc w:val="center"/>
        <w:tblLayout w:type="fixed"/>
        <w:tblCellMar>
          <w:left w:w="70" w:type="dxa"/>
          <w:right w:w="70" w:type="dxa"/>
        </w:tblCellMar>
        <w:tblLook w:val="04A0" w:firstRow="1" w:lastRow="0" w:firstColumn="1" w:lastColumn="0" w:noHBand="0" w:noVBand="1"/>
      </w:tblPr>
      <w:tblGrid>
        <w:gridCol w:w="340"/>
        <w:gridCol w:w="719"/>
        <w:gridCol w:w="1559"/>
        <w:gridCol w:w="709"/>
        <w:gridCol w:w="928"/>
        <w:gridCol w:w="820"/>
        <w:gridCol w:w="820"/>
        <w:gridCol w:w="820"/>
        <w:gridCol w:w="820"/>
        <w:gridCol w:w="585"/>
      </w:tblGrid>
      <w:tr w:rsidR="00852A4C" w:rsidRPr="00144D43" w:rsidTr="00120DEA">
        <w:trPr>
          <w:trHeight w:val="618"/>
          <w:jc w:val="center"/>
        </w:trPr>
        <w:tc>
          <w:tcPr>
            <w:tcW w:w="1059" w:type="dxa"/>
            <w:gridSpan w:val="2"/>
            <w:tcBorders>
              <w:top w:val="single" w:sz="4" w:space="0" w:color="auto"/>
              <w:left w:val="single" w:sz="4" w:space="0" w:color="auto"/>
              <w:bottom w:val="nil"/>
              <w:right w:val="single" w:sz="4" w:space="0" w:color="000000"/>
            </w:tcBorders>
            <w:shd w:val="clear" w:color="auto" w:fill="D9D9D9" w:themeFill="background1" w:themeFillShade="D9"/>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Code</w:t>
            </w:r>
          </w:p>
        </w:tc>
        <w:tc>
          <w:tcPr>
            <w:tcW w:w="1559" w:type="dxa"/>
            <w:tcBorders>
              <w:top w:val="single" w:sz="4" w:space="0" w:color="auto"/>
              <w:left w:val="nil"/>
              <w:bottom w:val="nil"/>
              <w:right w:val="single" w:sz="4" w:space="0" w:color="auto"/>
            </w:tcBorders>
            <w:shd w:val="clear" w:color="auto" w:fill="D9D9D9" w:themeFill="background1" w:themeFillShade="D9"/>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Morbidity</w:t>
            </w:r>
          </w:p>
        </w:tc>
        <w:tc>
          <w:tcPr>
            <w:tcW w:w="709" w:type="dxa"/>
            <w:tcBorders>
              <w:top w:val="single" w:sz="4" w:space="0" w:color="auto"/>
              <w:left w:val="nil"/>
              <w:bottom w:val="nil"/>
              <w:right w:val="single" w:sz="4" w:space="0" w:color="auto"/>
            </w:tcBorders>
            <w:shd w:val="clear" w:color="auto" w:fill="D9D9D9" w:themeFill="background1" w:themeFillShade="D9"/>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Sex</w:t>
            </w:r>
          </w:p>
        </w:tc>
        <w:tc>
          <w:tcPr>
            <w:tcW w:w="928" w:type="dxa"/>
            <w:tcBorders>
              <w:top w:val="single" w:sz="4" w:space="0" w:color="auto"/>
              <w:left w:val="nil"/>
              <w:bottom w:val="nil"/>
              <w:right w:val="single" w:sz="4" w:space="0" w:color="auto"/>
            </w:tcBorders>
            <w:shd w:val="clear" w:color="auto" w:fill="D9D9D9" w:themeFill="background1" w:themeFillShade="D9"/>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 xml:space="preserve"> TOTAL </w:t>
            </w:r>
          </w:p>
        </w:tc>
        <w:tc>
          <w:tcPr>
            <w:tcW w:w="820" w:type="dxa"/>
            <w:tcBorders>
              <w:top w:val="single" w:sz="4" w:space="0" w:color="auto"/>
              <w:left w:val="nil"/>
              <w:bottom w:val="nil"/>
              <w:right w:val="single" w:sz="4" w:space="0" w:color="auto"/>
            </w:tcBorders>
            <w:shd w:val="clear" w:color="auto" w:fill="D9D9D9" w:themeFill="background1" w:themeFillShade="D9"/>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 xml:space="preserve"> 0-11A </w:t>
            </w:r>
          </w:p>
        </w:tc>
        <w:tc>
          <w:tcPr>
            <w:tcW w:w="820" w:type="dxa"/>
            <w:tcBorders>
              <w:top w:val="single" w:sz="4" w:space="0" w:color="auto"/>
              <w:left w:val="nil"/>
              <w:bottom w:val="nil"/>
              <w:right w:val="single" w:sz="4" w:space="0" w:color="auto"/>
            </w:tcBorders>
            <w:shd w:val="clear" w:color="auto" w:fill="D9D9D9" w:themeFill="background1" w:themeFillShade="D9"/>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 xml:space="preserve"> 12-17A </w:t>
            </w:r>
          </w:p>
        </w:tc>
        <w:tc>
          <w:tcPr>
            <w:tcW w:w="820" w:type="dxa"/>
            <w:tcBorders>
              <w:top w:val="single" w:sz="4" w:space="0" w:color="auto"/>
              <w:left w:val="nil"/>
              <w:bottom w:val="nil"/>
              <w:right w:val="single" w:sz="4" w:space="0" w:color="auto"/>
            </w:tcBorders>
            <w:shd w:val="clear" w:color="auto" w:fill="D9D9D9" w:themeFill="background1" w:themeFillShade="D9"/>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 xml:space="preserve"> 18-29A </w:t>
            </w:r>
          </w:p>
        </w:tc>
        <w:tc>
          <w:tcPr>
            <w:tcW w:w="820" w:type="dxa"/>
            <w:tcBorders>
              <w:top w:val="single" w:sz="4" w:space="0" w:color="auto"/>
              <w:left w:val="nil"/>
              <w:bottom w:val="nil"/>
              <w:right w:val="single" w:sz="4" w:space="0" w:color="auto"/>
            </w:tcBorders>
            <w:shd w:val="clear" w:color="auto" w:fill="D9D9D9" w:themeFill="background1" w:themeFillShade="D9"/>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 xml:space="preserve"> 30-59A </w:t>
            </w:r>
          </w:p>
        </w:tc>
        <w:tc>
          <w:tcPr>
            <w:tcW w:w="585" w:type="dxa"/>
            <w:tcBorders>
              <w:top w:val="single" w:sz="4" w:space="0" w:color="auto"/>
              <w:left w:val="nil"/>
              <w:bottom w:val="nil"/>
              <w:right w:val="single" w:sz="4" w:space="0" w:color="auto"/>
            </w:tcBorders>
            <w:shd w:val="clear" w:color="auto" w:fill="D9D9D9" w:themeFill="background1" w:themeFillShade="D9"/>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 xml:space="preserve">60A + </w:t>
            </w:r>
          </w:p>
        </w:tc>
      </w:tr>
      <w:tr w:rsidR="00852A4C" w:rsidRPr="00144D43" w:rsidTr="00120DEA">
        <w:trPr>
          <w:trHeight w:val="210"/>
          <w:jc w:val="center"/>
        </w:trPr>
        <w:tc>
          <w:tcPr>
            <w:tcW w:w="3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1</w:t>
            </w:r>
          </w:p>
        </w:tc>
        <w:tc>
          <w:tcPr>
            <w:tcW w:w="7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R509</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fever, unspecified</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5,541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2,974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787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699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995</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86</w:t>
            </w:r>
          </w:p>
        </w:tc>
      </w:tr>
      <w:tr w:rsidR="00852A4C" w:rsidRPr="00144D43" w:rsidTr="00120DEA">
        <w:trPr>
          <w:trHeight w:val="21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single" w:sz="4" w:space="0" w:color="auto"/>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2,561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1,542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388</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191</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397</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43</w:t>
            </w:r>
          </w:p>
        </w:tc>
      </w:tr>
      <w:tr w:rsidR="00852A4C" w:rsidRPr="00144D43" w:rsidTr="00120DEA">
        <w:trPr>
          <w:trHeight w:val="21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single" w:sz="4" w:space="0" w:color="auto"/>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2,980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1,432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399</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508</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598</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43</w:t>
            </w:r>
          </w:p>
        </w:tc>
      </w:tr>
      <w:tr w:rsidR="00852A4C" w:rsidRPr="00144D43" w:rsidTr="00120DEA">
        <w:trPr>
          <w:trHeight w:val="210"/>
          <w:jc w:val="center"/>
        </w:trPr>
        <w:tc>
          <w:tcPr>
            <w:tcW w:w="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2</w:t>
            </w:r>
          </w:p>
        </w:tc>
        <w:tc>
          <w:tcPr>
            <w:tcW w:w="71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J00X</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proofErr w:type="spellStart"/>
            <w:r w:rsidRPr="00144D43">
              <w:rPr>
                <w:rFonts w:ascii="Arial" w:eastAsia="Times New Roman" w:hAnsi="Arial" w:cs="Arial"/>
                <w:color w:val="000000"/>
                <w:sz w:val="20"/>
                <w:szCs w:val="20"/>
                <w:lang w:eastAsia="es-PE"/>
              </w:rPr>
              <w:t>acute nasopharyngitis, acute rhinitis</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5,432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4,232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442</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340</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386</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32</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2,538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2,085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176</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110</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156</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eleven</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2,894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2,147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266</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230</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230</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twenty-one</w:t>
            </w:r>
          </w:p>
        </w:tc>
      </w:tr>
      <w:tr w:rsidR="00852A4C" w:rsidRPr="00144D43" w:rsidTr="00120DEA">
        <w:trPr>
          <w:trHeight w:val="210"/>
          <w:jc w:val="center"/>
        </w:trPr>
        <w:tc>
          <w:tcPr>
            <w:tcW w:w="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3</w:t>
            </w:r>
          </w:p>
        </w:tc>
        <w:tc>
          <w:tcPr>
            <w:tcW w:w="71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H103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acute conjunctivitis, unspecified</w:t>
            </w: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2,911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2,215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294</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181</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211</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10</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1,379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1,100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137</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51</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85</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6</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1,532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1,115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157</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130</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126</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w:t>
            </w:r>
          </w:p>
        </w:tc>
      </w:tr>
      <w:tr w:rsidR="00852A4C" w:rsidRPr="00144D43" w:rsidTr="00120DEA">
        <w:trPr>
          <w:trHeight w:val="210"/>
          <w:jc w:val="center"/>
        </w:trPr>
        <w:tc>
          <w:tcPr>
            <w:tcW w:w="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4</w:t>
            </w:r>
          </w:p>
        </w:tc>
        <w:tc>
          <w:tcPr>
            <w:tcW w:w="71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M549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dorsalgia, unspecified</w:t>
            </w: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917116"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1,883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42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77</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373</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1,293</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98</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977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42</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175</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692</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46</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906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twenty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35</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198</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601</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52</w:t>
            </w:r>
          </w:p>
        </w:tc>
      </w:tr>
      <w:tr w:rsidR="00852A4C" w:rsidRPr="00144D43" w:rsidTr="00120DEA">
        <w:trPr>
          <w:trHeight w:val="210"/>
          <w:jc w:val="center"/>
        </w:trPr>
        <w:tc>
          <w:tcPr>
            <w:tcW w:w="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5</w:t>
            </w:r>
          </w:p>
        </w:tc>
        <w:tc>
          <w:tcPr>
            <w:tcW w:w="71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G442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headache due to tension</w:t>
            </w: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917116"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1,882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59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172</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566</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1,041</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44</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471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2. 3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42</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91</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303</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12</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1,411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36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130</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475</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738</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32</w:t>
            </w:r>
          </w:p>
        </w:tc>
      </w:tr>
      <w:tr w:rsidR="00852A4C" w:rsidRPr="00144D43" w:rsidTr="00120DEA">
        <w:trPr>
          <w:trHeight w:val="210"/>
          <w:jc w:val="center"/>
        </w:trPr>
        <w:tc>
          <w:tcPr>
            <w:tcW w:w="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6</w:t>
            </w:r>
          </w:p>
        </w:tc>
        <w:tc>
          <w:tcPr>
            <w:tcW w:w="71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A049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bacterial intestinal infection, unspecified</w:t>
            </w: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917116"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1.840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1,133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208</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199</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278</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22</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943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605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106</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89</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133</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10</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897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528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102</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110</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145</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12</w:t>
            </w:r>
          </w:p>
        </w:tc>
      </w:tr>
      <w:tr w:rsidR="00852A4C" w:rsidRPr="00144D43" w:rsidTr="00120DEA">
        <w:trPr>
          <w:trHeight w:val="210"/>
          <w:jc w:val="center"/>
        </w:trPr>
        <w:tc>
          <w:tcPr>
            <w:tcW w:w="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7</w:t>
            </w:r>
          </w:p>
        </w:tc>
        <w:tc>
          <w:tcPr>
            <w:tcW w:w="71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J029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acute pharyngitis, unspecified</w:t>
            </w: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917116"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1,789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1,119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246</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199</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211</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14</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822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558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125</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68</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65</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6</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967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561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121</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131</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146</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8</w:t>
            </w:r>
          </w:p>
        </w:tc>
      </w:tr>
      <w:tr w:rsidR="00852A4C" w:rsidRPr="00144D43" w:rsidTr="00120DEA">
        <w:trPr>
          <w:trHeight w:val="210"/>
          <w:jc w:val="center"/>
        </w:trPr>
        <w:tc>
          <w:tcPr>
            <w:tcW w:w="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8</w:t>
            </w:r>
          </w:p>
        </w:tc>
        <w:tc>
          <w:tcPr>
            <w:tcW w:w="71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B829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intestinal parasitosis, unspecified</w:t>
            </w:r>
            <w:proofErr w:type="spellStart"/>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917116"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1,499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1,076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203</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75</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137</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8</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722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557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81</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2. 3</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56</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777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519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122</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52</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81</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w:t>
            </w:r>
          </w:p>
        </w:tc>
      </w:tr>
      <w:tr w:rsidR="00852A4C" w:rsidRPr="00144D43" w:rsidTr="00120DEA">
        <w:trPr>
          <w:trHeight w:val="210"/>
          <w:jc w:val="center"/>
        </w:trPr>
        <w:tc>
          <w:tcPr>
            <w:tcW w:w="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9</w:t>
            </w:r>
          </w:p>
        </w:tc>
        <w:tc>
          <w:tcPr>
            <w:tcW w:w="71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N390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INFECTION URINARY TRACT, unspecified</w:t>
            </w: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917116"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1,251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98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166</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407</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552</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28</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000000"/>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262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26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30</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72</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131</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w:t>
            </w:r>
          </w:p>
        </w:tc>
      </w:tr>
      <w:tr w:rsidR="00852A4C" w:rsidRPr="00144D43" w:rsidTr="00120DEA">
        <w:trPr>
          <w:trHeight w:val="210"/>
          <w:jc w:val="center"/>
        </w:trPr>
        <w:tc>
          <w:tcPr>
            <w:tcW w:w="340"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nil"/>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989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72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136</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335</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421</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25</w:t>
            </w:r>
          </w:p>
        </w:tc>
      </w:tr>
      <w:tr w:rsidR="00852A4C" w:rsidRPr="00144D43" w:rsidTr="00120DEA">
        <w:trPr>
          <w:trHeight w:val="210"/>
          <w:jc w:val="center"/>
        </w:trPr>
        <w:tc>
          <w:tcPr>
            <w:tcW w:w="3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
                <w:bCs/>
                <w:sz w:val="20"/>
                <w:szCs w:val="20"/>
                <w:lang w:eastAsia="es-PE"/>
              </w:rPr>
            </w:pPr>
            <w:r w:rsidRPr="00144D43">
              <w:rPr>
                <w:rFonts w:ascii="Arial" w:eastAsia="Times New Roman" w:hAnsi="Arial" w:cs="Arial"/>
                <w:b/>
                <w:bCs/>
                <w:sz w:val="20"/>
                <w:szCs w:val="20"/>
                <w:lang w:eastAsia="es-PE"/>
              </w:rPr>
              <w:t>10</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B779</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ASCARIASIS, NOT SPECIFIED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917116"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1,047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786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145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56</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w:t>
            </w:r>
          </w:p>
        </w:tc>
      </w:tr>
      <w:tr w:rsidR="00852A4C" w:rsidRPr="00144D43" w:rsidTr="00120DEA">
        <w:trPr>
          <w:trHeight w:val="21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M</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496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384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68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2. 3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twenty-one</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w:t>
            </w:r>
          </w:p>
        </w:tc>
      </w:tr>
      <w:tr w:rsidR="00852A4C" w:rsidRPr="00144D43" w:rsidTr="00120DEA">
        <w:trPr>
          <w:trHeight w:val="21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F</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551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402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77</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35</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5</w:t>
            </w:r>
          </w:p>
        </w:tc>
      </w:tr>
      <w:tr w:rsidR="00852A4C" w:rsidRPr="00144D43" w:rsidTr="00120DEA">
        <w:trPr>
          <w:trHeight w:val="210"/>
          <w:jc w:val="center"/>
        </w:trPr>
        <w:tc>
          <w:tcPr>
            <w:tcW w:w="2618"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10 causes</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852A4C" w:rsidRPr="00144D43" w:rsidRDefault="00917116"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color w:val="000000"/>
                <w:sz w:val="20"/>
                <w:szCs w:val="20"/>
                <w:lang w:eastAsia="es-PE"/>
              </w:rPr>
              <w:t>Total</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25,075 </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13,734 </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2,740</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3,094</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5,160</w:t>
            </w:r>
          </w:p>
        </w:tc>
        <w:tc>
          <w:tcPr>
            <w:tcW w:w="585" w:type="dxa"/>
            <w:tcBorders>
              <w:top w:val="single" w:sz="4" w:space="0" w:color="auto"/>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347</w:t>
            </w:r>
          </w:p>
        </w:tc>
      </w:tr>
      <w:tr w:rsidR="00852A4C" w:rsidRPr="00144D43" w:rsidTr="00120DEA">
        <w:trPr>
          <w:trHeight w:val="210"/>
          <w:jc w:val="center"/>
        </w:trPr>
        <w:tc>
          <w:tcPr>
            <w:tcW w:w="2618" w:type="dxa"/>
            <w:gridSpan w:val="3"/>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Cs/>
                <w:sz w:val="20"/>
                <w:szCs w:val="20"/>
                <w:lang w:eastAsia="es-PE"/>
              </w:rPr>
            </w:pPr>
          </w:p>
        </w:tc>
        <w:tc>
          <w:tcPr>
            <w:tcW w:w="709" w:type="dxa"/>
            <w:tcBorders>
              <w:top w:val="nil"/>
              <w:left w:val="nil"/>
              <w:bottom w:val="single" w:sz="4" w:space="0" w:color="auto"/>
              <w:right w:val="single" w:sz="4" w:space="0" w:color="auto"/>
            </w:tcBorders>
            <w:shd w:val="clear" w:color="000000" w:fill="FFFFFF"/>
            <w:noWrap/>
            <w:vAlign w:val="bottom"/>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M</w:t>
            </w:r>
          </w:p>
        </w:tc>
        <w:tc>
          <w:tcPr>
            <w:tcW w:w="928"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11,171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6,902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1,195</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893</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2,039</w:t>
            </w:r>
          </w:p>
        </w:tc>
        <w:tc>
          <w:tcPr>
            <w:tcW w:w="585"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142</w:t>
            </w:r>
          </w:p>
        </w:tc>
      </w:tr>
      <w:tr w:rsidR="00852A4C" w:rsidRPr="00144D43" w:rsidTr="00120DEA">
        <w:trPr>
          <w:trHeight w:val="210"/>
          <w:jc w:val="center"/>
        </w:trPr>
        <w:tc>
          <w:tcPr>
            <w:tcW w:w="2618" w:type="dxa"/>
            <w:gridSpan w:val="3"/>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Cs/>
                <w:sz w:val="20"/>
                <w:szCs w:val="20"/>
                <w:lang w:eastAsia="es-PE"/>
              </w:rPr>
            </w:pPr>
          </w:p>
        </w:tc>
        <w:tc>
          <w:tcPr>
            <w:tcW w:w="709" w:type="dxa"/>
            <w:tcBorders>
              <w:top w:val="nil"/>
              <w:left w:val="nil"/>
              <w:bottom w:val="single" w:sz="4" w:space="0" w:color="auto"/>
              <w:right w:val="single" w:sz="4" w:space="0" w:color="auto"/>
            </w:tcBorders>
            <w:shd w:val="clear" w:color="000000" w:fill="FFFFFF"/>
            <w:noWrap/>
            <w:vAlign w:val="bottom"/>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F</w:t>
            </w:r>
          </w:p>
        </w:tc>
        <w:tc>
          <w:tcPr>
            <w:tcW w:w="928"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13,904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6,832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1,545</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2,201</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3,121</w:t>
            </w:r>
          </w:p>
        </w:tc>
        <w:tc>
          <w:tcPr>
            <w:tcW w:w="585"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917116">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205</w:t>
            </w:r>
          </w:p>
        </w:tc>
      </w:tr>
      <w:tr w:rsidR="00852A4C" w:rsidRPr="00144D43" w:rsidTr="00120DEA">
        <w:trPr>
          <w:trHeight w:val="210"/>
          <w:jc w:val="center"/>
        </w:trPr>
        <w:tc>
          <w:tcPr>
            <w:tcW w:w="2618"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OTHER CAUSES</w:t>
            </w:r>
          </w:p>
        </w:tc>
        <w:tc>
          <w:tcPr>
            <w:tcW w:w="709" w:type="dxa"/>
            <w:tcBorders>
              <w:top w:val="nil"/>
              <w:left w:val="nil"/>
              <w:bottom w:val="single" w:sz="4" w:space="0" w:color="auto"/>
              <w:right w:val="single" w:sz="4" w:space="0" w:color="auto"/>
            </w:tcBorders>
            <w:shd w:val="clear" w:color="000000" w:fill="FFFFFF"/>
            <w:noWrap/>
            <w:vAlign w:val="bottom"/>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T</w:t>
            </w:r>
          </w:p>
        </w:tc>
        <w:tc>
          <w:tcPr>
            <w:tcW w:w="928"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24.256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10,601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3,980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3,670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5,561 </w:t>
            </w:r>
          </w:p>
        </w:tc>
        <w:tc>
          <w:tcPr>
            <w:tcW w:w="585"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444 </w:t>
            </w:r>
          </w:p>
        </w:tc>
      </w:tr>
      <w:tr w:rsidR="00852A4C" w:rsidRPr="00144D43" w:rsidTr="00120DEA">
        <w:trPr>
          <w:trHeight w:val="210"/>
          <w:jc w:val="center"/>
        </w:trPr>
        <w:tc>
          <w:tcPr>
            <w:tcW w:w="2618" w:type="dxa"/>
            <w:gridSpan w:val="3"/>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Cs/>
                <w:sz w:val="20"/>
                <w:szCs w:val="20"/>
                <w:lang w:eastAsia="es-PE"/>
              </w:rPr>
            </w:pPr>
          </w:p>
        </w:tc>
        <w:tc>
          <w:tcPr>
            <w:tcW w:w="709" w:type="dxa"/>
            <w:tcBorders>
              <w:top w:val="nil"/>
              <w:left w:val="nil"/>
              <w:bottom w:val="single" w:sz="4" w:space="0" w:color="auto"/>
              <w:right w:val="single" w:sz="4" w:space="0" w:color="auto"/>
            </w:tcBorders>
            <w:shd w:val="clear" w:color="000000" w:fill="FFFFFF"/>
            <w:noWrap/>
            <w:vAlign w:val="bottom"/>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M</w:t>
            </w:r>
          </w:p>
        </w:tc>
        <w:tc>
          <w:tcPr>
            <w:tcW w:w="928"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10,579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5,196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1,677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1,158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2,320 </w:t>
            </w:r>
          </w:p>
        </w:tc>
        <w:tc>
          <w:tcPr>
            <w:tcW w:w="585"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228 </w:t>
            </w:r>
          </w:p>
        </w:tc>
      </w:tr>
      <w:tr w:rsidR="00852A4C" w:rsidRPr="00144D43" w:rsidTr="00120DEA">
        <w:trPr>
          <w:trHeight w:val="210"/>
          <w:jc w:val="center"/>
        </w:trPr>
        <w:tc>
          <w:tcPr>
            <w:tcW w:w="2618" w:type="dxa"/>
            <w:gridSpan w:val="3"/>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Cs/>
                <w:sz w:val="20"/>
                <w:szCs w:val="20"/>
                <w:lang w:eastAsia="es-PE"/>
              </w:rPr>
            </w:pPr>
          </w:p>
        </w:tc>
        <w:tc>
          <w:tcPr>
            <w:tcW w:w="709" w:type="dxa"/>
            <w:tcBorders>
              <w:top w:val="nil"/>
              <w:left w:val="nil"/>
              <w:bottom w:val="single" w:sz="4" w:space="0" w:color="auto"/>
              <w:right w:val="single" w:sz="4" w:space="0" w:color="auto"/>
            </w:tcBorders>
            <w:shd w:val="clear" w:color="000000" w:fill="FFFFFF"/>
            <w:noWrap/>
            <w:vAlign w:val="bottom"/>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F</w:t>
            </w:r>
          </w:p>
        </w:tc>
        <w:tc>
          <w:tcPr>
            <w:tcW w:w="928"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13,677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5,405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2,303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2,512 </w:t>
            </w:r>
          </w:p>
        </w:tc>
        <w:tc>
          <w:tcPr>
            <w:tcW w:w="820"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3,241 </w:t>
            </w:r>
          </w:p>
        </w:tc>
        <w:tc>
          <w:tcPr>
            <w:tcW w:w="585" w:type="dxa"/>
            <w:tcBorders>
              <w:top w:val="nil"/>
              <w:left w:val="nil"/>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right"/>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216 </w:t>
            </w:r>
          </w:p>
        </w:tc>
      </w:tr>
      <w:tr w:rsidR="00852A4C" w:rsidRPr="00144D43" w:rsidTr="00120DEA">
        <w:trPr>
          <w:trHeight w:val="210"/>
          <w:jc w:val="center"/>
        </w:trPr>
        <w:tc>
          <w:tcPr>
            <w:tcW w:w="2618"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 xml:space="preserve"> TOTAL</w:t>
            </w:r>
          </w:p>
        </w:tc>
        <w:tc>
          <w:tcPr>
            <w:tcW w:w="709" w:type="dxa"/>
            <w:tcBorders>
              <w:top w:val="nil"/>
              <w:left w:val="nil"/>
              <w:bottom w:val="single" w:sz="4" w:space="0" w:color="auto"/>
              <w:right w:val="single" w:sz="4" w:space="0" w:color="auto"/>
            </w:tcBorders>
            <w:shd w:val="clear" w:color="000000" w:fill="FFFFFF"/>
            <w:noWrap/>
            <w:vAlign w:val="bottom"/>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T</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49.331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24,335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6,720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6,764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10,721 </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791 </w:t>
            </w:r>
          </w:p>
        </w:tc>
      </w:tr>
      <w:tr w:rsidR="00852A4C" w:rsidRPr="00144D43" w:rsidTr="00120DEA">
        <w:trPr>
          <w:trHeight w:val="210"/>
          <w:jc w:val="center"/>
        </w:trPr>
        <w:tc>
          <w:tcPr>
            <w:tcW w:w="2618" w:type="dxa"/>
            <w:gridSpan w:val="3"/>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09" w:type="dxa"/>
            <w:tcBorders>
              <w:top w:val="nil"/>
              <w:left w:val="nil"/>
              <w:bottom w:val="single" w:sz="4" w:space="0" w:color="auto"/>
              <w:right w:val="single" w:sz="4" w:space="0" w:color="auto"/>
            </w:tcBorders>
            <w:shd w:val="clear" w:color="000000" w:fill="FFFFFF"/>
            <w:noWrap/>
            <w:vAlign w:val="bottom"/>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M</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21,750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12,098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2,872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2,051</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4,359</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370</w:t>
            </w:r>
          </w:p>
        </w:tc>
      </w:tr>
      <w:tr w:rsidR="00852A4C" w:rsidRPr="00144D43" w:rsidTr="00120DEA">
        <w:trPr>
          <w:trHeight w:val="210"/>
          <w:jc w:val="center"/>
        </w:trPr>
        <w:tc>
          <w:tcPr>
            <w:tcW w:w="2618" w:type="dxa"/>
            <w:gridSpan w:val="3"/>
            <w:vMerge/>
            <w:tcBorders>
              <w:top w:val="single" w:sz="4" w:space="0" w:color="auto"/>
              <w:left w:val="single" w:sz="4" w:space="0" w:color="auto"/>
              <w:bottom w:val="single" w:sz="4" w:space="0" w:color="auto"/>
              <w:right w:val="single" w:sz="4" w:space="0" w:color="auto"/>
            </w:tcBorders>
            <w:vAlign w:val="center"/>
            <w:hideMark/>
          </w:tcPr>
          <w:p w:rsidR="00852A4C" w:rsidRPr="00144D43" w:rsidRDefault="00852A4C" w:rsidP="00852A4C">
            <w:pPr>
              <w:spacing w:after="0" w:line="240" w:lineRule="auto"/>
              <w:rPr>
                <w:rFonts w:ascii="Arial" w:eastAsia="Times New Roman" w:hAnsi="Arial" w:cs="Arial"/>
                <w:b/>
                <w:bCs/>
                <w:sz w:val="20"/>
                <w:szCs w:val="20"/>
                <w:lang w:eastAsia="es-PE"/>
              </w:rPr>
            </w:pPr>
          </w:p>
        </w:tc>
        <w:tc>
          <w:tcPr>
            <w:tcW w:w="709" w:type="dxa"/>
            <w:tcBorders>
              <w:top w:val="nil"/>
              <w:left w:val="nil"/>
              <w:bottom w:val="single" w:sz="4" w:space="0" w:color="auto"/>
              <w:right w:val="single" w:sz="4" w:space="0" w:color="auto"/>
            </w:tcBorders>
            <w:shd w:val="clear" w:color="000000" w:fill="FFFFFF"/>
            <w:noWrap/>
            <w:vAlign w:val="bottom"/>
            <w:hideMark/>
          </w:tcPr>
          <w:p w:rsidR="00852A4C" w:rsidRPr="00144D43" w:rsidRDefault="00852A4C" w:rsidP="00852A4C">
            <w:pPr>
              <w:spacing w:after="0" w:line="240" w:lineRule="auto"/>
              <w:jc w:val="center"/>
              <w:rPr>
                <w:rFonts w:ascii="Arial" w:eastAsia="Times New Roman" w:hAnsi="Arial" w:cs="Arial"/>
                <w:bCs/>
                <w:sz w:val="20"/>
                <w:szCs w:val="20"/>
                <w:lang w:eastAsia="es-PE"/>
              </w:rPr>
            </w:pPr>
            <w:r w:rsidRPr="00144D43">
              <w:rPr>
                <w:rFonts w:ascii="Arial" w:eastAsia="Times New Roman" w:hAnsi="Arial" w:cs="Arial"/>
                <w:bCs/>
                <w:sz w:val="20"/>
                <w:szCs w:val="20"/>
                <w:lang w:eastAsia="es-PE"/>
              </w:rPr>
              <w:t>F</w:t>
            </w:r>
          </w:p>
        </w:tc>
        <w:tc>
          <w:tcPr>
            <w:tcW w:w="928"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27.581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12,237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852A4C">
            <w:pPr>
              <w:spacing w:after="0" w:line="240" w:lineRule="auto"/>
              <w:jc w:val="right"/>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     3,848 </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4,713</w:t>
            </w:r>
          </w:p>
        </w:tc>
        <w:tc>
          <w:tcPr>
            <w:tcW w:w="820"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6,362</w:t>
            </w:r>
          </w:p>
        </w:tc>
        <w:tc>
          <w:tcPr>
            <w:tcW w:w="585" w:type="dxa"/>
            <w:tcBorders>
              <w:top w:val="nil"/>
              <w:left w:val="nil"/>
              <w:bottom w:val="single" w:sz="4" w:space="0" w:color="auto"/>
              <w:right w:val="single" w:sz="4" w:space="0" w:color="auto"/>
            </w:tcBorders>
            <w:shd w:val="clear" w:color="auto" w:fill="auto"/>
            <w:noWrap/>
            <w:vAlign w:val="bottom"/>
            <w:hideMark/>
          </w:tcPr>
          <w:p w:rsidR="00852A4C" w:rsidRPr="00144D43" w:rsidRDefault="00852A4C" w:rsidP="00917116">
            <w:pPr>
              <w:spacing w:after="0" w:line="240" w:lineRule="auto"/>
              <w:jc w:val="center"/>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421</w:t>
            </w:r>
          </w:p>
        </w:tc>
      </w:tr>
      <w:tr w:rsidR="00852A4C" w:rsidRPr="00144D43" w:rsidTr="00120DEA">
        <w:trPr>
          <w:trHeight w:val="210"/>
          <w:jc w:val="center"/>
        </w:trPr>
        <w:tc>
          <w:tcPr>
            <w:tcW w:w="5075" w:type="dxa"/>
            <w:gridSpan w:val="6"/>
            <w:tcBorders>
              <w:top w:val="nil"/>
              <w:left w:val="nil"/>
              <w:bottom w:val="nil"/>
              <w:right w:val="nil"/>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b/>
                <w:color w:val="000000"/>
                <w:sz w:val="20"/>
                <w:szCs w:val="20"/>
                <w:lang w:eastAsia="es-PE"/>
              </w:rPr>
            </w:pPr>
            <w:r w:rsidRPr="00144D43">
              <w:rPr>
                <w:rFonts w:ascii="Arial" w:eastAsia="Times New Roman" w:hAnsi="Arial" w:cs="Arial"/>
                <w:b/>
                <w:color w:val="000000"/>
                <w:sz w:val="20"/>
                <w:szCs w:val="20"/>
                <w:lang w:eastAsia="es-PE"/>
              </w:rPr>
              <w:t>Source: Health Network Alto Amazonas 2016</w:t>
            </w:r>
          </w:p>
        </w:tc>
        <w:tc>
          <w:tcPr>
            <w:tcW w:w="820" w:type="dxa"/>
            <w:tcBorders>
              <w:top w:val="nil"/>
              <w:left w:val="nil"/>
              <w:bottom w:val="nil"/>
              <w:right w:val="nil"/>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820" w:type="dxa"/>
            <w:tcBorders>
              <w:top w:val="nil"/>
              <w:left w:val="nil"/>
              <w:bottom w:val="nil"/>
              <w:right w:val="nil"/>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820" w:type="dxa"/>
            <w:tcBorders>
              <w:top w:val="nil"/>
              <w:left w:val="nil"/>
              <w:bottom w:val="nil"/>
              <w:right w:val="nil"/>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c>
          <w:tcPr>
            <w:tcW w:w="585" w:type="dxa"/>
            <w:tcBorders>
              <w:top w:val="nil"/>
              <w:left w:val="nil"/>
              <w:bottom w:val="nil"/>
              <w:right w:val="nil"/>
            </w:tcBorders>
            <w:shd w:val="clear" w:color="auto" w:fill="auto"/>
            <w:noWrap/>
            <w:vAlign w:val="bottom"/>
            <w:hideMark/>
          </w:tcPr>
          <w:p w:rsidR="00852A4C" w:rsidRPr="00144D43" w:rsidRDefault="00852A4C" w:rsidP="00852A4C">
            <w:pPr>
              <w:spacing w:after="0" w:line="240" w:lineRule="auto"/>
              <w:rPr>
                <w:rFonts w:ascii="Arial" w:eastAsia="Times New Roman" w:hAnsi="Arial" w:cs="Arial"/>
                <w:color w:val="000000"/>
                <w:sz w:val="20"/>
                <w:szCs w:val="20"/>
                <w:lang w:eastAsia="es-PE"/>
              </w:rPr>
            </w:pPr>
          </w:p>
        </w:tc>
      </w:tr>
    </w:tbl>
    <w:p w:rsidR="00BA1A24" w:rsidRDefault="00BA1A24" w:rsidP="00BA1A24">
      <w:pPr>
        <w:spacing w:after="0" w:line="240" w:lineRule="auto"/>
        <w:ind w:left="993"/>
        <w:contextualSpacing/>
        <w:jc w:val="both"/>
        <w:rPr>
          <w:rFonts w:ascii="Arial Narrow" w:eastAsia="Calibri" w:hAnsi="Arial Narrow" w:cs="Arial"/>
          <w:b/>
        </w:rPr>
      </w:pPr>
    </w:p>
    <w:p w:rsidR="00BA1A24" w:rsidRPr="00BA1A24" w:rsidRDefault="00BA1A24" w:rsidP="00BA1A24">
      <w:pPr>
        <w:spacing w:after="0" w:line="240" w:lineRule="auto"/>
        <w:ind w:left="993"/>
        <w:contextualSpacing/>
        <w:jc w:val="both"/>
        <w:rPr>
          <w:rFonts w:ascii="Arial" w:eastAsia="Calibri" w:hAnsi="Arial" w:cs="Arial"/>
          <w:b/>
        </w:rPr>
      </w:pPr>
      <w:r w:rsidRPr="00BA1A24">
        <w:rPr>
          <w:rFonts w:ascii="Arial" w:eastAsia="Calibri" w:hAnsi="Arial" w:cs="Arial"/>
          <w:b/>
        </w:rPr>
        <w:t>Basic sanitation</w:t>
      </w:r>
    </w:p>
    <w:p w:rsidR="00BA1A24" w:rsidRPr="00BA1A24" w:rsidRDefault="00BA1A24" w:rsidP="00BA1A24">
      <w:pPr>
        <w:spacing w:after="0" w:line="240" w:lineRule="auto"/>
        <w:ind w:left="993"/>
        <w:jc w:val="both"/>
        <w:rPr>
          <w:rFonts w:ascii="Arial" w:eastAsia="Calibri" w:hAnsi="Arial" w:cs="Arial"/>
        </w:rPr>
      </w:pPr>
      <w:r w:rsidRPr="00BA1A24">
        <w:rPr>
          <w:rFonts w:ascii="Arial" w:eastAsia="Calibri" w:hAnsi="Arial" w:cs="Arial"/>
        </w:rPr>
        <w:t>You do not have the drinking water, water from wells, rivers, lakes, streams, bringing consequently consumed parasitism and multiple gastrointestinal diseases.</w:t>
      </w:r>
    </w:p>
    <w:p w:rsidR="00BA1A24" w:rsidRPr="00BA1A24" w:rsidRDefault="00BA1A24" w:rsidP="00BA1A24">
      <w:pPr>
        <w:spacing w:after="0" w:line="240" w:lineRule="auto"/>
        <w:ind w:left="993"/>
        <w:jc w:val="both"/>
        <w:rPr>
          <w:rFonts w:ascii="Arial" w:eastAsia="Calibri" w:hAnsi="Arial" w:cs="Arial"/>
        </w:rPr>
      </w:pPr>
    </w:p>
    <w:p w:rsidR="00BA1A24" w:rsidRPr="00BA1A24" w:rsidRDefault="00BA1A24" w:rsidP="00BA1A24">
      <w:pPr>
        <w:spacing w:after="0" w:line="240" w:lineRule="auto"/>
        <w:ind w:left="993"/>
        <w:jc w:val="both"/>
        <w:rPr>
          <w:rFonts w:ascii="Arial" w:eastAsia="Calibri" w:hAnsi="Arial" w:cs="Arial"/>
        </w:rPr>
      </w:pPr>
      <w:r w:rsidRPr="00BA1A24">
        <w:rPr>
          <w:rFonts w:ascii="Arial" w:eastAsia="Calibri" w:hAnsi="Arial" w:cs="Arial"/>
        </w:rPr>
        <w:t xml:space="preserve">There is a lack of latrines and sewage services; so the vast majority of the population spreads excreta in open countryside polluting the environment, consequently causing sanitation problems in each population center.</w:t>
      </w:r>
      <w:proofErr w:type="spellStart"/>
      <w:proofErr w:type="spellEnd"/>
    </w:p>
    <w:p w:rsidR="00BA1A24" w:rsidRPr="00BA1A24" w:rsidRDefault="00BA1A24" w:rsidP="00BA1A24">
      <w:pPr>
        <w:spacing w:after="0" w:line="240" w:lineRule="auto"/>
        <w:ind w:left="426"/>
        <w:jc w:val="both"/>
        <w:rPr>
          <w:rFonts w:ascii="Arial" w:eastAsia="Calibri" w:hAnsi="Arial" w:cs="Arial"/>
        </w:rPr>
      </w:pPr>
    </w:p>
    <w:p w:rsidR="00BA1A24" w:rsidRPr="00BA1A24" w:rsidRDefault="00BA1A24" w:rsidP="00BA1A24">
      <w:pPr>
        <w:spacing w:after="0" w:line="240" w:lineRule="auto"/>
        <w:ind w:left="993"/>
        <w:contextualSpacing/>
        <w:jc w:val="both"/>
        <w:rPr>
          <w:rFonts w:ascii="Arial" w:eastAsia="Calibri" w:hAnsi="Arial" w:cs="Arial"/>
          <w:b/>
        </w:rPr>
      </w:pPr>
      <w:r w:rsidRPr="00BA1A24">
        <w:rPr>
          <w:rFonts w:ascii="Arial" w:eastAsia="Calibri" w:hAnsi="Arial" w:cs="Arial"/>
          <w:b/>
        </w:rPr>
        <w:t>Baseline Summary</w:t>
      </w:r>
    </w:p>
    <w:p w:rsidR="00BA1A24" w:rsidRPr="003B3DD3" w:rsidRDefault="00BA1A24" w:rsidP="00BA1A24">
      <w:pPr>
        <w:spacing w:after="0" w:line="240" w:lineRule="auto"/>
        <w:ind w:left="426"/>
        <w:jc w:val="both"/>
        <w:rPr>
          <w:rFonts w:ascii="Arial Narrow" w:eastAsia="Calibri" w:hAnsi="Arial Narrow" w:cs="Arial"/>
        </w:rPr>
      </w:pPr>
    </w:p>
    <w:p w:rsidR="00BA1A24" w:rsidRPr="003B3DD3" w:rsidRDefault="00BA1A24" w:rsidP="00BA1A24">
      <w:pPr>
        <w:spacing w:after="0" w:line="240" w:lineRule="auto"/>
        <w:ind w:left="426"/>
        <w:jc w:val="both"/>
        <w:rPr>
          <w:rFonts w:ascii="Arial Narrow" w:eastAsia="Calibri" w:hAnsi="Arial Narrow" w:cs="Arial"/>
        </w:rPr>
      </w:pPr>
    </w:p>
    <w:p w:rsidR="00BA1A24" w:rsidRPr="00BA1A24" w:rsidRDefault="00BA1A24" w:rsidP="00917116">
      <w:pPr>
        <w:spacing w:after="0" w:line="240" w:lineRule="auto"/>
        <w:ind w:left="993"/>
        <w:jc w:val="center"/>
        <w:rPr>
          <w:rFonts w:ascii="Arial" w:eastAsia="Calibri" w:hAnsi="Arial" w:cs="Arial"/>
          <w:b/>
        </w:rPr>
      </w:pPr>
      <w:r w:rsidRPr="00BA1A24">
        <w:rPr>
          <w:rFonts w:ascii="Arial" w:eastAsia="Calibri" w:hAnsi="Arial" w:cs="Arial"/>
          <w:b/>
        </w:rPr>
        <w:t xml:space="preserve">Table 26: Indicators Baseline</w:t>
      </w: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78"/>
        <w:gridCol w:w="1642"/>
        <w:gridCol w:w="1596"/>
      </w:tblGrid>
      <w:tr w:rsidR="00BA1A24" w:rsidRPr="00917116" w:rsidTr="002D55C2">
        <w:trPr>
          <w:trHeight w:val="367"/>
        </w:trPr>
        <w:tc>
          <w:tcPr>
            <w:tcW w:w="4478" w:type="dxa"/>
            <w:shd w:val="clear" w:color="auto" w:fill="D9D9D9" w:themeFill="background1" w:themeFillShade="D9"/>
            <w:vAlign w:val="center"/>
          </w:tcPr>
          <w:p w:rsidR="00BA1A24" w:rsidRPr="00917116" w:rsidRDefault="00BA1A24" w:rsidP="002D55C2">
            <w:pPr>
              <w:spacing w:after="0" w:line="240" w:lineRule="auto"/>
              <w:rPr>
                <w:rFonts w:ascii="Arial" w:eastAsia="Calibri" w:hAnsi="Arial" w:cs="Arial"/>
                <w:sz w:val="20"/>
                <w:szCs w:val="20"/>
              </w:rPr>
            </w:pPr>
            <w:r w:rsidRPr="00917116">
              <w:rPr>
                <w:rFonts w:ascii="Arial" w:eastAsia="Calibri" w:hAnsi="Arial" w:cs="Arial"/>
                <w:sz w:val="20"/>
                <w:szCs w:val="20"/>
              </w:rPr>
              <w:t>components</w:t>
            </w:r>
          </w:p>
        </w:tc>
        <w:tc>
          <w:tcPr>
            <w:tcW w:w="1642" w:type="dxa"/>
            <w:shd w:val="clear" w:color="auto" w:fill="D9D9D9" w:themeFill="background1" w:themeFillShade="D9"/>
            <w:vAlign w:val="center"/>
          </w:tcPr>
          <w:p w:rsidR="00BA1A24" w:rsidRPr="00917116" w:rsidRDefault="00BA1A24" w:rsidP="002D55C2">
            <w:pPr>
              <w:spacing w:after="0" w:line="240" w:lineRule="auto"/>
              <w:rPr>
                <w:rFonts w:ascii="Arial" w:eastAsia="Calibri" w:hAnsi="Arial" w:cs="Arial"/>
                <w:sz w:val="20"/>
                <w:szCs w:val="20"/>
              </w:rPr>
            </w:pPr>
            <w:r w:rsidRPr="00917116">
              <w:rPr>
                <w:rFonts w:ascii="Arial" w:eastAsia="Calibri" w:hAnsi="Arial" w:cs="Arial"/>
                <w:sz w:val="20"/>
                <w:szCs w:val="20"/>
              </w:rPr>
              <w:t>Measurement unit</w:t>
            </w:r>
          </w:p>
        </w:tc>
        <w:tc>
          <w:tcPr>
            <w:tcW w:w="1596" w:type="dxa"/>
            <w:shd w:val="clear" w:color="auto" w:fill="D9D9D9" w:themeFill="background1" w:themeFillShade="D9"/>
            <w:vAlign w:val="center"/>
          </w:tcPr>
          <w:p w:rsidR="00BA1A24" w:rsidRPr="00917116" w:rsidRDefault="00BA1A24" w:rsidP="002D55C2">
            <w:pPr>
              <w:spacing w:after="0" w:line="240" w:lineRule="auto"/>
              <w:rPr>
                <w:rFonts w:ascii="Arial" w:eastAsia="Calibri" w:hAnsi="Arial" w:cs="Arial"/>
                <w:sz w:val="20"/>
                <w:szCs w:val="20"/>
              </w:rPr>
            </w:pPr>
            <w:r w:rsidRPr="00917116">
              <w:rPr>
                <w:rFonts w:ascii="Arial" w:eastAsia="Calibri" w:hAnsi="Arial" w:cs="Arial"/>
                <w:sz w:val="20"/>
                <w:szCs w:val="20"/>
              </w:rPr>
              <w:t>Quantity</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1. Infant mortality rate</w:t>
            </w:r>
          </w:p>
        </w:tc>
        <w:tc>
          <w:tcPr>
            <w:tcW w:w="1642" w:type="dxa"/>
            <w:vMerge w:val="restart"/>
            <w:vAlign w:val="center"/>
          </w:tcPr>
          <w:p w:rsidR="00BA1A24" w:rsidRPr="00917116" w:rsidRDefault="00BA1A24" w:rsidP="00BA1A24">
            <w:pPr>
              <w:spacing w:after="0" w:line="240" w:lineRule="auto"/>
              <w:jc w:val="center"/>
              <w:rPr>
                <w:rFonts w:ascii="Arial" w:eastAsia="Calibri" w:hAnsi="Arial" w:cs="Arial"/>
                <w:sz w:val="20"/>
                <w:szCs w:val="20"/>
              </w:rPr>
            </w:pPr>
            <w:r w:rsidRPr="00917116">
              <w:rPr>
                <w:rFonts w:ascii="Arial" w:eastAsia="Calibri" w:hAnsi="Arial" w:cs="Arial"/>
                <w:sz w:val="20"/>
                <w:szCs w:val="20"/>
              </w:rPr>
              <w:t>%</w:t>
            </w: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70</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2. Rate of chronic malnutrition</w:t>
            </w:r>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63</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3. acute malnutrition rate</w:t>
            </w:r>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25</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4. schooling rate</w:t>
            </w:r>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68</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5. Illiteracy</w:t>
            </w:r>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55</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6. Access to electricity services</w:t>
            </w:r>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07</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7. Access to potable water and drain</w:t>
            </w:r>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00</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 xml:space="preserve">8. Access to latrines</w:t>
            </w:r>
            <w:proofErr w:type="spellStart"/>
            <w:proofErr w:type="spellEnd"/>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07</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9. Access to health services</w:t>
            </w:r>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30</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10. Access to land transport services</w:t>
            </w:r>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00</w:t>
            </w:r>
          </w:p>
        </w:tc>
      </w:tr>
      <w:tr w:rsidR="00BA1A24" w:rsidRPr="00917116" w:rsidTr="00144D43">
        <w:trPr>
          <w:trHeight w:val="284"/>
        </w:trPr>
        <w:tc>
          <w:tcPr>
            <w:tcW w:w="4478" w:type="dxa"/>
            <w:vAlign w:val="center"/>
          </w:tcPr>
          <w:p w:rsidR="00BA1A24" w:rsidRPr="00917116" w:rsidRDefault="00BA1A24" w:rsidP="00144D43">
            <w:pPr>
              <w:spacing w:after="0" w:line="240" w:lineRule="auto"/>
              <w:rPr>
                <w:rFonts w:ascii="Arial" w:eastAsia="Calibri" w:hAnsi="Arial" w:cs="Arial"/>
                <w:sz w:val="20"/>
                <w:szCs w:val="20"/>
              </w:rPr>
            </w:pPr>
            <w:r w:rsidRPr="00917116">
              <w:rPr>
                <w:rFonts w:ascii="Arial" w:eastAsia="Calibri" w:hAnsi="Arial" w:cs="Arial"/>
                <w:sz w:val="20"/>
                <w:szCs w:val="20"/>
              </w:rPr>
              <w:t>11. Job Opportunities</w:t>
            </w:r>
          </w:p>
        </w:tc>
        <w:tc>
          <w:tcPr>
            <w:tcW w:w="1642" w:type="dxa"/>
            <w:vMerge/>
          </w:tcPr>
          <w:p w:rsidR="00BA1A24" w:rsidRPr="00917116" w:rsidRDefault="00BA1A24" w:rsidP="007622BB">
            <w:pPr>
              <w:spacing w:after="0" w:line="240" w:lineRule="auto"/>
              <w:jc w:val="center"/>
              <w:rPr>
                <w:rFonts w:ascii="Arial" w:eastAsia="Calibri" w:hAnsi="Arial" w:cs="Arial"/>
                <w:sz w:val="20"/>
                <w:szCs w:val="20"/>
              </w:rPr>
            </w:pPr>
          </w:p>
        </w:tc>
        <w:tc>
          <w:tcPr>
            <w:tcW w:w="1596" w:type="dxa"/>
            <w:vAlign w:val="center"/>
          </w:tcPr>
          <w:p w:rsidR="00BA1A24" w:rsidRPr="00917116" w:rsidRDefault="00BA1A24" w:rsidP="00144D43">
            <w:pPr>
              <w:spacing w:after="0" w:line="240" w:lineRule="auto"/>
              <w:jc w:val="center"/>
              <w:rPr>
                <w:rFonts w:ascii="Arial" w:eastAsia="Calibri" w:hAnsi="Arial" w:cs="Arial"/>
                <w:sz w:val="20"/>
                <w:szCs w:val="20"/>
              </w:rPr>
            </w:pPr>
            <w:r w:rsidRPr="00917116">
              <w:rPr>
                <w:rFonts w:ascii="Arial" w:eastAsia="Calibri" w:hAnsi="Arial" w:cs="Arial"/>
                <w:sz w:val="20"/>
                <w:szCs w:val="20"/>
              </w:rPr>
              <w:t>00</w:t>
            </w:r>
          </w:p>
        </w:tc>
      </w:tr>
    </w:tbl>
    <w:p w:rsidR="001E245B" w:rsidRDefault="001E245B" w:rsidP="001E245B">
      <w:pPr>
        <w:rPr>
          <w:lang w:eastAsia="es-MX"/>
        </w:rPr>
      </w:pPr>
    </w:p>
    <w:p w:rsidR="00016116" w:rsidRPr="0068078B" w:rsidRDefault="00016116" w:rsidP="00917116">
      <w:pPr>
        <w:pStyle w:val="Ttulo4"/>
        <w:ind w:left="709" w:hanging="709"/>
        <w:jc w:val="both"/>
        <w:rPr>
          <w:rFonts w:ascii="Arial" w:hAnsi="Arial" w:cs="Arial"/>
          <w:sz w:val="22"/>
          <w:szCs w:val="22"/>
        </w:rPr>
      </w:pPr>
      <w:bookmarkStart w:id="93" w:name="_Toc498967814"/>
      <w:r w:rsidRPr="0068078B">
        <w:rPr>
          <w:rFonts w:ascii="Arial" w:hAnsi="Arial" w:cs="Arial"/>
          <w:sz w:val="22"/>
          <w:szCs w:val="22"/>
        </w:rPr>
        <w:t>Goods or services that will intervene PIP</w:t>
      </w:r>
      <w:bookmarkEnd w:id="93"/>
    </w:p>
    <w:p w:rsidR="00127043" w:rsidRPr="000733F9" w:rsidRDefault="00127043" w:rsidP="00917116">
      <w:pPr>
        <w:pStyle w:val="Prrafodelista"/>
        <w:autoSpaceDE w:val="0"/>
        <w:autoSpaceDN w:val="0"/>
        <w:adjustRightInd w:val="0"/>
        <w:spacing w:after="0" w:line="240" w:lineRule="auto"/>
        <w:ind w:left="709"/>
        <w:jc w:val="both"/>
        <w:rPr>
          <w:rFonts w:ascii="Arial" w:eastAsia="Times New Roman" w:hAnsi="Arial" w:cs="Arial"/>
          <w:lang w:val="es-ES" w:eastAsia="es-ES"/>
        </w:rPr>
      </w:pPr>
    </w:p>
    <w:p w:rsidR="00B334EE" w:rsidRPr="000733F9" w:rsidRDefault="00127043" w:rsidP="00917116">
      <w:pPr>
        <w:pStyle w:val="Prrafodelista"/>
        <w:autoSpaceDE w:val="0"/>
        <w:autoSpaceDN w:val="0"/>
        <w:adjustRightInd w:val="0"/>
        <w:spacing w:after="0" w:line="240" w:lineRule="auto"/>
        <w:ind w:left="709"/>
        <w:jc w:val="both"/>
        <w:rPr>
          <w:rFonts w:ascii="Arial" w:eastAsia="Times New Roman" w:hAnsi="Arial" w:cs="Arial"/>
          <w:lang w:val="es-ES" w:eastAsia="es-ES"/>
        </w:rPr>
      </w:pPr>
      <w:r w:rsidRPr="000733F9">
        <w:rPr>
          <w:rFonts w:ascii="Arial" w:eastAsia="Times New Roman" w:hAnsi="Arial" w:cs="Arial"/>
          <w:lang w:val="es-ES" w:eastAsia="es-ES"/>
        </w:rPr>
        <w:t xml:space="preserve">The assets that the project will intervene is 05 communities of Nueva Esperanza, Fray Martin, Varadero, Balsa Puerto, Pucalpillo, which aims to carry out the project, which will help improve conservation paiche and pacotana, and improve the quality of life. the population.</w:t>
      </w:r>
      <w:proofErr w:type="spellStart"/>
      <w:proofErr w:type="spellEnd"/>
      <w:proofErr w:type="spellStart"/>
      <w:proofErr w:type="spellEnd"/>
      <w:proofErr w:type="spellStart"/>
      <w:proofErr w:type="spellEnd"/>
    </w:p>
    <w:p w:rsidR="00B334EE" w:rsidRPr="00644836" w:rsidRDefault="00B334EE" w:rsidP="00917116">
      <w:pPr>
        <w:pStyle w:val="Prrafodelista"/>
        <w:autoSpaceDE w:val="0"/>
        <w:autoSpaceDN w:val="0"/>
        <w:adjustRightInd w:val="0"/>
        <w:spacing w:after="0" w:line="240" w:lineRule="auto"/>
        <w:ind w:left="709"/>
        <w:jc w:val="both"/>
        <w:rPr>
          <w:rFonts w:ascii="Arial" w:eastAsia="Times New Roman" w:hAnsi="Arial" w:cs="Arial"/>
          <w:lang w:val="es-ES" w:eastAsia="es-ES"/>
        </w:rPr>
      </w:pPr>
      <w:r w:rsidRPr="000733F9">
        <w:rPr>
          <w:rFonts w:ascii="Arial" w:eastAsia="Times New Roman" w:hAnsi="Arial" w:cs="Arial"/>
          <w:lang w:val="es-ES" w:eastAsia="es-ES"/>
        </w:rPr>
        <w:t xml:space="preserve">Basic services project will focus primarily on the production of fingerlings and technical assistance to the beneficiary population.</w:t>
      </w:r>
    </w:p>
    <w:p w:rsidR="00B334EE" w:rsidRPr="000733F9" w:rsidRDefault="00B334EE" w:rsidP="00917116">
      <w:pPr>
        <w:pStyle w:val="Prrafodelista"/>
        <w:autoSpaceDE w:val="0"/>
        <w:autoSpaceDN w:val="0"/>
        <w:adjustRightInd w:val="0"/>
        <w:spacing w:after="0" w:line="240" w:lineRule="auto"/>
        <w:ind w:left="709"/>
        <w:jc w:val="both"/>
        <w:rPr>
          <w:rFonts w:ascii="Arial" w:eastAsia="Times New Roman" w:hAnsi="Arial" w:cs="Arial"/>
          <w:lang w:val="es-ES" w:eastAsia="es-ES"/>
        </w:rPr>
      </w:pPr>
      <w:r w:rsidRPr="00644836">
        <w:rPr>
          <w:rFonts w:ascii="Arial" w:eastAsia="Times New Roman" w:hAnsi="Arial" w:cs="Arial"/>
          <w:lang w:val="es-ES" w:eastAsia="es-ES"/>
        </w:rPr>
        <w:t>To do this affidavit where potential beneficiaries undertake to care for and work on pisigranjas were signed.</w:t>
      </w:r>
      <w:proofErr w:type="spellStart"/>
      <w:proofErr w:type="spellEnd"/>
    </w:p>
    <w:p w:rsidR="00B334EE" w:rsidRPr="000733F9" w:rsidRDefault="00B334EE" w:rsidP="00B334EE">
      <w:pPr>
        <w:pStyle w:val="Prrafodelista"/>
        <w:autoSpaceDE w:val="0"/>
        <w:autoSpaceDN w:val="0"/>
        <w:adjustRightInd w:val="0"/>
        <w:spacing w:after="0" w:line="240" w:lineRule="auto"/>
        <w:ind w:left="786"/>
        <w:jc w:val="both"/>
        <w:rPr>
          <w:rFonts w:ascii="Arial" w:eastAsia="Times New Roman" w:hAnsi="Arial" w:cs="Arial"/>
          <w:lang w:val="es-ES" w:eastAsia="es-ES"/>
        </w:rPr>
      </w:pPr>
    </w:p>
    <w:p w:rsidR="00ED508E" w:rsidRPr="0068078B" w:rsidRDefault="00016116" w:rsidP="007C0172">
      <w:pPr>
        <w:pStyle w:val="Ttulo4"/>
        <w:rPr>
          <w:rFonts w:ascii="Arial" w:hAnsi="Arial" w:cs="Arial"/>
          <w:sz w:val="22"/>
          <w:szCs w:val="22"/>
        </w:rPr>
      </w:pPr>
      <w:bookmarkStart w:id="94" w:name="_Toc498967815"/>
      <w:r w:rsidRPr="0068078B">
        <w:rPr>
          <w:rFonts w:ascii="Arial" w:hAnsi="Arial" w:cs="Arial"/>
          <w:sz w:val="22"/>
          <w:szCs w:val="22"/>
        </w:rPr>
        <w:t>Those involved in the PIP</w:t>
      </w:r>
      <w:bookmarkEnd w:id="94"/>
    </w:p>
    <w:p w:rsidR="008227DA" w:rsidRPr="000733F9" w:rsidRDefault="008227DA" w:rsidP="008227DA">
      <w:pPr>
        <w:autoSpaceDE w:val="0"/>
        <w:autoSpaceDN w:val="0"/>
        <w:adjustRightInd w:val="0"/>
        <w:spacing w:after="0" w:line="240" w:lineRule="auto"/>
        <w:ind w:left="708"/>
        <w:jc w:val="both"/>
        <w:rPr>
          <w:rFonts w:ascii="Arial" w:eastAsia="Times New Roman" w:hAnsi="Arial" w:cs="Arial"/>
          <w:lang w:val="es-ES" w:eastAsia="es-ES"/>
        </w:rPr>
      </w:pPr>
      <w:r w:rsidRPr="000733F9">
        <w:rPr>
          <w:rFonts w:ascii="Arial" w:eastAsia="Times New Roman" w:hAnsi="Arial" w:cs="Arial"/>
          <w:lang w:val="es-ES" w:eastAsia="es-ES"/>
        </w:rPr>
        <w:t>Those involved in the project are the entities involved in implementing the project together with communities and beneficiaries as shown in the table:</w:t>
      </w:r>
    </w:p>
    <w:p w:rsidR="00AE2913" w:rsidRDefault="00AE2913" w:rsidP="008227DA">
      <w:pPr>
        <w:autoSpaceDE w:val="0"/>
        <w:autoSpaceDN w:val="0"/>
        <w:adjustRightInd w:val="0"/>
        <w:spacing w:after="0" w:line="240" w:lineRule="auto"/>
        <w:jc w:val="both"/>
        <w:rPr>
          <w:rFonts w:ascii="Arial" w:hAnsi="Arial" w:cs="Arial"/>
          <w:b/>
          <w:color w:val="000000"/>
        </w:rPr>
      </w:pPr>
    </w:p>
    <w:p w:rsidR="00917116" w:rsidRDefault="00917116" w:rsidP="008227DA">
      <w:pPr>
        <w:autoSpaceDE w:val="0"/>
        <w:autoSpaceDN w:val="0"/>
        <w:adjustRightInd w:val="0"/>
        <w:spacing w:after="0" w:line="240" w:lineRule="auto"/>
        <w:jc w:val="both"/>
        <w:rPr>
          <w:rFonts w:ascii="Arial" w:hAnsi="Arial" w:cs="Arial"/>
          <w:b/>
          <w:color w:val="000000"/>
        </w:rPr>
      </w:pPr>
    </w:p>
    <w:p w:rsidR="00C35359" w:rsidRPr="000733F9" w:rsidRDefault="001B08E4" w:rsidP="001B08E4">
      <w:pPr>
        <w:autoSpaceDE w:val="0"/>
        <w:autoSpaceDN w:val="0"/>
        <w:adjustRightInd w:val="0"/>
        <w:spacing w:after="0" w:line="240" w:lineRule="auto"/>
        <w:ind w:right="-283"/>
        <w:jc w:val="center"/>
        <w:rPr>
          <w:rFonts w:ascii="Arial" w:hAnsi="Arial" w:cs="Arial"/>
          <w:b/>
          <w:color w:val="000000"/>
        </w:rPr>
      </w:pPr>
      <w:r>
        <w:rPr>
          <w:rFonts w:ascii="Arial" w:hAnsi="Arial" w:cs="Arial"/>
          <w:b/>
          <w:color w:val="000000"/>
        </w:rPr>
        <w:t>Table No. 27: Matrix involved</w:t>
      </w:r>
    </w:p>
    <w:tbl>
      <w:tblPr>
        <w:tblpPr w:leftFromText="141" w:rightFromText="141" w:vertAnchor="text" w:horzAnchor="margin" w:tblpX="-62" w:tblpY="204"/>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897"/>
        <w:gridCol w:w="1994"/>
        <w:gridCol w:w="1584"/>
        <w:gridCol w:w="1612"/>
      </w:tblGrid>
      <w:tr w:rsidR="00C35359" w:rsidRPr="001B08E4" w:rsidTr="00917116">
        <w:trPr>
          <w:trHeight w:val="294"/>
        </w:trPr>
        <w:tc>
          <w:tcPr>
            <w:tcW w:w="1721" w:type="dxa"/>
            <w:shd w:val="clear" w:color="auto" w:fill="EEECE1" w:themeFill="background2"/>
            <w:vAlign w:val="center"/>
          </w:tcPr>
          <w:p w:rsidR="00917116" w:rsidRDefault="00917116" w:rsidP="00646A38">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group I</w:t>
            </w:r>
          </w:p>
          <w:p w:rsidR="00C35359" w:rsidRPr="001B08E4" w:rsidRDefault="00917116" w:rsidP="00646A38">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Involved</w:t>
            </w:r>
          </w:p>
        </w:tc>
        <w:tc>
          <w:tcPr>
            <w:tcW w:w="2100" w:type="dxa"/>
            <w:shd w:val="clear" w:color="auto" w:fill="EEECE1" w:themeFill="background2"/>
            <w:vAlign w:val="center"/>
          </w:tcPr>
          <w:p w:rsidR="00C35359" w:rsidRPr="001B08E4" w:rsidRDefault="00917116" w:rsidP="00917116">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Perceived problems</w:t>
            </w:r>
          </w:p>
        </w:tc>
        <w:tc>
          <w:tcPr>
            <w:tcW w:w="2109" w:type="dxa"/>
            <w:shd w:val="clear" w:color="auto" w:fill="EEECE1" w:themeFill="background2"/>
            <w:vAlign w:val="center"/>
          </w:tcPr>
          <w:p w:rsidR="00C35359" w:rsidRPr="001B08E4" w:rsidRDefault="00917116" w:rsidP="00646A38">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Interests</w:t>
            </w:r>
          </w:p>
        </w:tc>
        <w:tc>
          <w:tcPr>
            <w:tcW w:w="1554" w:type="dxa"/>
            <w:shd w:val="clear" w:color="auto" w:fill="EEECE1" w:themeFill="background2"/>
            <w:vAlign w:val="center"/>
          </w:tcPr>
          <w:p w:rsidR="00C35359" w:rsidRPr="001B08E4" w:rsidRDefault="00917116" w:rsidP="00917116">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Strategies</w:t>
            </w:r>
          </w:p>
        </w:tc>
        <w:tc>
          <w:tcPr>
            <w:tcW w:w="1653" w:type="dxa"/>
            <w:shd w:val="clear" w:color="auto" w:fill="EEECE1" w:themeFill="background2"/>
          </w:tcPr>
          <w:p w:rsidR="00C35359" w:rsidRPr="001B08E4" w:rsidRDefault="00917116" w:rsidP="00646A38">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Agreements and commitments</w:t>
            </w:r>
          </w:p>
        </w:tc>
      </w:tr>
      <w:tr w:rsidR="00C35359" w:rsidRPr="001B08E4" w:rsidTr="002D55C2">
        <w:trPr>
          <w:trHeight w:val="294"/>
        </w:trPr>
        <w:tc>
          <w:tcPr>
            <w:tcW w:w="1721" w:type="dxa"/>
            <w:vAlign w:val="center"/>
          </w:tcPr>
          <w:p w:rsidR="00C35359" w:rsidRPr="001B08E4" w:rsidRDefault="00C35359" w:rsidP="002D55C2">
            <w:pPr>
              <w:spacing w:after="0"/>
              <w:jc w:val="center"/>
              <w:rPr>
                <w:rFonts w:ascii="Arial" w:eastAsia="Times New Roman" w:hAnsi="Arial" w:cs="Arial"/>
                <w:b/>
                <w:sz w:val="20"/>
                <w:szCs w:val="20"/>
                <w:lang w:eastAsia="es-ES"/>
              </w:rPr>
            </w:pPr>
            <w:r w:rsidRPr="001B08E4">
              <w:rPr>
                <w:rFonts w:ascii="Arial" w:eastAsia="Times New Roman" w:hAnsi="Arial" w:cs="Arial"/>
                <w:b/>
                <w:sz w:val="20"/>
                <w:szCs w:val="20"/>
                <w:lang w:eastAsia="es-ES"/>
              </w:rPr>
              <w:t>MINISTRY OF SOCIAL INCLUSION</w:t>
            </w:r>
          </w:p>
        </w:tc>
        <w:tc>
          <w:tcPr>
            <w:tcW w:w="2100" w:type="dxa"/>
            <w:vAlign w:val="center"/>
          </w:tcPr>
          <w:p w:rsidR="00C35359" w:rsidRPr="001B08E4" w:rsidRDefault="00C35359"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Economically Disadvantaged most vulnerable areas of the country.</w:t>
            </w:r>
          </w:p>
          <w:p w:rsidR="00C35359" w:rsidRPr="001B08E4" w:rsidRDefault="00C35359" w:rsidP="00646A38">
            <w:pPr>
              <w:spacing w:after="0" w:line="240" w:lineRule="auto"/>
              <w:ind w:left="198"/>
              <w:contextualSpacing/>
              <w:jc w:val="both"/>
              <w:rPr>
                <w:rFonts w:ascii="Arial" w:eastAsia="Times New Roman" w:hAnsi="Arial" w:cs="Arial"/>
                <w:sz w:val="20"/>
                <w:szCs w:val="20"/>
                <w:lang w:eastAsia="es-ES"/>
              </w:rPr>
            </w:pPr>
          </w:p>
        </w:tc>
        <w:tc>
          <w:tcPr>
            <w:tcW w:w="2109" w:type="dxa"/>
            <w:vAlign w:val="center"/>
          </w:tcPr>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Support projects that encourage improved income.</w:t>
            </w:r>
          </w:p>
          <w:p w:rsidR="00C35359" w:rsidRPr="001B08E4" w:rsidRDefault="00C35359" w:rsidP="00646A38">
            <w:pPr>
              <w:spacing w:after="0" w:line="240" w:lineRule="auto"/>
              <w:ind w:left="176"/>
              <w:contextualSpacing/>
              <w:jc w:val="both"/>
              <w:rPr>
                <w:rFonts w:ascii="Arial" w:eastAsia="Times New Roman" w:hAnsi="Arial" w:cs="Arial"/>
                <w:sz w:val="20"/>
                <w:szCs w:val="20"/>
                <w:lang w:eastAsia="es-ES"/>
              </w:rPr>
            </w:pPr>
          </w:p>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Financing productive projects.</w:t>
            </w:r>
          </w:p>
          <w:p w:rsidR="00C35359" w:rsidRPr="001B08E4" w:rsidRDefault="00C35359" w:rsidP="00646A38">
            <w:pPr>
              <w:spacing w:after="0" w:line="240" w:lineRule="auto"/>
              <w:ind w:left="176"/>
              <w:contextualSpacing/>
              <w:jc w:val="both"/>
              <w:rPr>
                <w:rFonts w:ascii="Arial" w:eastAsia="Times New Roman" w:hAnsi="Arial" w:cs="Arial"/>
                <w:sz w:val="20"/>
                <w:szCs w:val="20"/>
                <w:lang w:eastAsia="es-ES"/>
              </w:rPr>
            </w:pPr>
          </w:p>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 xml:space="preserve">Declining poverty rates, with installation of productive projects throughout the country.</w:t>
            </w:r>
          </w:p>
        </w:tc>
        <w:tc>
          <w:tcPr>
            <w:tcW w:w="1554" w:type="dxa"/>
            <w:vAlign w:val="center"/>
          </w:tcPr>
          <w:p w:rsidR="00C35359" w:rsidRPr="001B08E4" w:rsidRDefault="00C35359" w:rsidP="002D55C2">
            <w:pPr>
              <w:tabs>
                <w:tab w:val="left" w:pos="1134"/>
              </w:tabs>
              <w:spacing w:after="0" w:line="240" w:lineRule="auto"/>
              <w:contextualSpacing/>
              <w:rPr>
                <w:rFonts w:ascii="Arial" w:hAnsi="Arial" w:cs="Arial"/>
                <w:sz w:val="20"/>
                <w:szCs w:val="20"/>
              </w:rPr>
            </w:pPr>
            <w:r w:rsidRPr="001B08E4">
              <w:rPr>
                <w:rFonts w:ascii="Arial" w:hAnsi="Arial" w:cs="Arial"/>
                <w:sz w:val="20"/>
                <w:szCs w:val="20"/>
              </w:rPr>
              <w:lastRenderedPageBreak/>
              <w:t>Incorporate into your budget productive projects.</w:t>
            </w:r>
          </w:p>
        </w:tc>
        <w:tc>
          <w:tcPr>
            <w:tcW w:w="1653" w:type="dxa"/>
            <w:vAlign w:val="center"/>
          </w:tcPr>
          <w:p w:rsidR="00C35359" w:rsidRPr="001B08E4" w:rsidRDefault="00C35359" w:rsidP="002D55C2">
            <w:pPr>
              <w:tabs>
                <w:tab w:val="left" w:pos="1134"/>
              </w:tabs>
              <w:spacing w:after="0" w:line="240" w:lineRule="auto"/>
              <w:contextualSpacing/>
              <w:rPr>
                <w:rFonts w:ascii="Arial" w:hAnsi="Arial" w:cs="Arial"/>
                <w:sz w:val="20"/>
                <w:szCs w:val="20"/>
              </w:rPr>
            </w:pPr>
            <w:r w:rsidRPr="001B08E4">
              <w:rPr>
                <w:rFonts w:ascii="Arial" w:hAnsi="Arial" w:cs="Arial"/>
                <w:sz w:val="20"/>
                <w:szCs w:val="20"/>
              </w:rPr>
              <w:t>Agreement with Public and Private Entities.</w:t>
            </w:r>
          </w:p>
        </w:tc>
      </w:tr>
      <w:tr w:rsidR="00C35359" w:rsidRPr="001B08E4" w:rsidTr="002D55C2">
        <w:trPr>
          <w:trHeight w:val="294"/>
        </w:trPr>
        <w:tc>
          <w:tcPr>
            <w:tcW w:w="1721" w:type="dxa"/>
            <w:vAlign w:val="center"/>
          </w:tcPr>
          <w:p w:rsidR="00C35359" w:rsidRPr="001B08E4" w:rsidRDefault="00C35359" w:rsidP="00646A38">
            <w:pPr>
              <w:spacing w:after="0" w:line="240" w:lineRule="auto"/>
              <w:jc w:val="center"/>
              <w:rPr>
                <w:rFonts w:ascii="Arial" w:eastAsia="Times New Roman" w:hAnsi="Arial" w:cs="Arial"/>
                <w:b/>
                <w:sz w:val="20"/>
                <w:szCs w:val="20"/>
                <w:lang w:eastAsia="es-ES"/>
              </w:rPr>
            </w:pPr>
            <w:r w:rsidRPr="001B08E4">
              <w:rPr>
                <w:rFonts w:ascii="Arial" w:eastAsia="Times New Roman" w:hAnsi="Arial" w:cs="Arial"/>
                <w:b/>
                <w:sz w:val="20"/>
                <w:szCs w:val="20"/>
                <w:lang w:eastAsia="es-ES"/>
              </w:rPr>
              <w:t>REGIONAL GOVERNMENT OF LORETO - GOREL</w:t>
            </w:r>
          </w:p>
        </w:tc>
        <w:tc>
          <w:tcPr>
            <w:tcW w:w="2100" w:type="dxa"/>
            <w:vAlign w:val="center"/>
          </w:tcPr>
          <w:p w:rsidR="00C35359" w:rsidRPr="001B08E4" w:rsidRDefault="00C35359"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Limited financial resources of local governments.</w:t>
            </w:r>
          </w:p>
        </w:tc>
        <w:tc>
          <w:tcPr>
            <w:tcW w:w="2109" w:type="dxa"/>
            <w:vAlign w:val="center"/>
          </w:tcPr>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Support projects that encourage improved income at the regional level.</w:t>
            </w:r>
          </w:p>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Financing productive projects.</w:t>
            </w:r>
          </w:p>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Declining poverty rates, with installation of productive projects at regional level.</w:t>
            </w:r>
          </w:p>
        </w:tc>
        <w:tc>
          <w:tcPr>
            <w:tcW w:w="1554" w:type="dxa"/>
            <w:vAlign w:val="center"/>
          </w:tcPr>
          <w:p w:rsidR="00C35359" w:rsidRPr="001B08E4" w:rsidRDefault="00C35359" w:rsidP="002D55C2">
            <w:pPr>
              <w:tabs>
                <w:tab w:val="left" w:pos="1134"/>
              </w:tabs>
              <w:spacing w:after="0" w:line="240" w:lineRule="auto"/>
              <w:contextualSpacing/>
              <w:rPr>
                <w:rFonts w:ascii="Arial" w:hAnsi="Arial" w:cs="Arial"/>
                <w:sz w:val="20"/>
                <w:szCs w:val="20"/>
              </w:rPr>
            </w:pPr>
            <w:r w:rsidRPr="001B08E4">
              <w:rPr>
                <w:rFonts w:ascii="Arial" w:hAnsi="Arial" w:cs="Arial"/>
                <w:sz w:val="20"/>
                <w:szCs w:val="20"/>
              </w:rPr>
              <w:t>PIA incorporate the economic infrastructure projects.</w:t>
            </w:r>
          </w:p>
        </w:tc>
        <w:tc>
          <w:tcPr>
            <w:tcW w:w="1653" w:type="dxa"/>
            <w:vAlign w:val="center"/>
          </w:tcPr>
          <w:p w:rsidR="00C35359" w:rsidRPr="001B08E4" w:rsidRDefault="00C35359" w:rsidP="002D55C2">
            <w:pPr>
              <w:tabs>
                <w:tab w:val="left" w:pos="1134"/>
              </w:tabs>
              <w:spacing w:after="0" w:line="240" w:lineRule="auto"/>
              <w:contextualSpacing/>
              <w:rPr>
                <w:rFonts w:ascii="Arial" w:hAnsi="Arial" w:cs="Arial"/>
                <w:sz w:val="20"/>
                <w:szCs w:val="20"/>
              </w:rPr>
            </w:pPr>
            <w:r w:rsidRPr="001B08E4">
              <w:rPr>
                <w:rFonts w:ascii="Arial" w:hAnsi="Arial" w:cs="Arial"/>
                <w:sz w:val="20"/>
                <w:szCs w:val="20"/>
              </w:rPr>
              <w:t>Agreement with Public and Private Entities.</w:t>
            </w:r>
          </w:p>
        </w:tc>
      </w:tr>
      <w:tr w:rsidR="00C35359" w:rsidRPr="001B08E4" w:rsidTr="002D55C2">
        <w:trPr>
          <w:trHeight w:val="294"/>
        </w:trPr>
        <w:tc>
          <w:tcPr>
            <w:tcW w:w="1721" w:type="dxa"/>
            <w:vAlign w:val="center"/>
          </w:tcPr>
          <w:p w:rsidR="00C35359" w:rsidRPr="001B08E4" w:rsidRDefault="00C35359" w:rsidP="00646A38">
            <w:pPr>
              <w:spacing w:after="0" w:line="240" w:lineRule="auto"/>
              <w:jc w:val="center"/>
              <w:rPr>
                <w:rFonts w:ascii="Arial" w:eastAsia="Times New Roman" w:hAnsi="Arial" w:cs="Arial"/>
                <w:b/>
                <w:sz w:val="20"/>
                <w:szCs w:val="20"/>
                <w:lang w:eastAsia="es-ES"/>
              </w:rPr>
            </w:pPr>
            <w:r w:rsidRPr="001B08E4">
              <w:rPr>
                <w:rFonts w:ascii="Arial" w:eastAsia="Times New Roman" w:hAnsi="Arial" w:cs="Arial"/>
                <w:b/>
                <w:sz w:val="20"/>
                <w:szCs w:val="20"/>
                <w:lang w:eastAsia="es-ES"/>
              </w:rPr>
              <w:t>PRODUCES</w:t>
            </w:r>
          </w:p>
        </w:tc>
        <w:tc>
          <w:tcPr>
            <w:tcW w:w="2100" w:type="dxa"/>
            <w:vAlign w:val="center"/>
          </w:tcPr>
          <w:p w:rsidR="00C35359" w:rsidRPr="001B08E4" w:rsidRDefault="00C35359"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Poor productive capacity of fish farming in the area.</w:t>
            </w:r>
          </w:p>
        </w:tc>
        <w:tc>
          <w:tcPr>
            <w:tcW w:w="2109" w:type="dxa"/>
            <w:vAlign w:val="center"/>
          </w:tcPr>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Support projects that encourage improved income.</w:t>
            </w:r>
          </w:p>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Staff to provide training and technical assistance.</w:t>
            </w:r>
          </w:p>
        </w:tc>
        <w:tc>
          <w:tcPr>
            <w:tcW w:w="1554" w:type="dxa"/>
            <w:vAlign w:val="center"/>
          </w:tcPr>
          <w:p w:rsidR="00C35359" w:rsidRPr="001B08E4" w:rsidRDefault="00C35359" w:rsidP="002D55C2">
            <w:pPr>
              <w:tabs>
                <w:tab w:val="left" w:pos="1134"/>
              </w:tabs>
              <w:spacing w:after="0" w:line="240" w:lineRule="auto"/>
              <w:contextualSpacing/>
              <w:rPr>
                <w:rFonts w:ascii="Arial" w:hAnsi="Arial" w:cs="Arial"/>
                <w:sz w:val="20"/>
                <w:szCs w:val="20"/>
              </w:rPr>
            </w:pPr>
            <w:r w:rsidRPr="001B08E4">
              <w:rPr>
                <w:rFonts w:ascii="Arial" w:hAnsi="Arial" w:cs="Arial"/>
                <w:sz w:val="20"/>
                <w:szCs w:val="20"/>
              </w:rPr>
              <w:t>Management of financing productive projects.</w:t>
            </w:r>
          </w:p>
        </w:tc>
        <w:tc>
          <w:tcPr>
            <w:tcW w:w="1653" w:type="dxa"/>
            <w:vAlign w:val="center"/>
          </w:tcPr>
          <w:p w:rsidR="00C35359" w:rsidRPr="001B08E4" w:rsidRDefault="00C35359" w:rsidP="002D55C2">
            <w:pPr>
              <w:tabs>
                <w:tab w:val="left" w:pos="1134"/>
              </w:tabs>
              <w:spacing w:after="0" w:line="240" w:lineRule="auto"/>
              <w:contextualSpacing/>
              <w:rPr>
                <w:rFonts w:ascii="Arial" w:hAnsi="Arial" w:cs="Arial"/>
                <w:sz w:val="20"/>
                <w:szCs w:val="20"/>
              </w:rPr>
            </w:pPr>
            <w:r w:rsidRPr="001B08E4">
              <w:rPr>
                <w:rFonts w:ascii="Arial" w:hAnsi="Arial" w:cs="Arial"/>
                <w:sz w:val="20"/>
                <w:szCs w:val="20"/>
              </w:rPr>
              <w:t>Agreement with communities and beneficiaries.</w:t>
            </w:r>
          </w:p>
        </w:tc>
      </w:tr>
      <w:tr w:rsidR="00C35359" w:rsidRPr="001B08E4" w:rsidTr="002D55C2">
        <w:trPr>
          <w:trHeight w:val="1345"/>
        </w:trPr>
        <w:tc>
          <w:tcPr>
            <w:tcW w:w="1721" w:type="dxa"/>
            <w:vAlign w:val="center"/>
          </w:tcPr>
          <w:p w:rsidR="00C35359" w:rsidRPr="001B08E4" w:rsidRDefault="00C35359" w:rsidP="00646A38">
            <w:pPr>
              <w:spacing w:after="0" w:line="240" w:lineRule="auto"/>
              <w:jc w:val="center"/>
              <w:rPr>
                <w:rFonts w:ascii="Arial" w:eastAsia="Times New Roman" w:hAnsi="Arial" w:cs="Arial"/>
                <w:b/>
                <w:sz w:val="20"/>
                <w:szCs w:val="20"/>
                <w:lang w:eastAsia="es-ES"/>
              </w:rPr>
            </w:pPr>
            <w:r w:rsidRPr="001B08E4">
              <w:rPr>
                <w:rFonts w:ascii="Arial" w:eastAsia="Times New Roman" w:hAnsi="Arial" w:cs="Arial"/>
                <w:b/>
                <w:sz w:val="20"/>
                <w:szCs w:val="20"/>
                <w:lang w:eastAsia="es-ES"/>
              </w:rPr>
              <w:t>IIAP</w:t>
            </w:r>
          </w:p>
        </w:tc>
        <w:tc>
          <w:tcPr>
            <w:tcW w:w="2100" w:type="dxa"/>
            <w:vAlign w:val="center"/>
          </w:tcPr>
          <w:p w:rsidR="00C35359" w:rsidRPr="001B08E4" w:rsidRDefault="00C35359"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Poor technological capacity in aquaculture management in the area.</w:t>
            </w:r>
          </w:p>
        </w:tc>
        <w:tc>
          <w:tcPr>
            <w:tcW w:w="2109" w:type="dxa"/>
            <w:vAlign w:val="center"/>
          </w:tcPr>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Support projects that encourage improved income at the national level.</w:t>
            </w:r>
          </w:p>
          <w:p w:rsidR="00C35359" w:rsidRPr="001B08E4" w:rsidRDefault="00C35359" w:rsidP="00926D67">
            <w:pPr>
              <w:numPr>
                <w:ilvl w:val="0"/>
                <w:numId w:val="7"/>
              </w:numPr>
              <w:spacing w:after="0" w:line="240" w:lineRule="auto"/>
              <w:ind w:left="176" w:hanging="176"/>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Funding Training and Technical Assistance.</w:t>
            </w:r>
          </w:p>
        </w:tc>
        <w:tc>
          <w:tcPr>
            <w:tcW w:w="1554" w:type="dxa"/>
            <w:vAlign w:val="center"/>
          </w:tcPr>
          <w:p w:rsidR="00C35359" w:rsidRPr="001B08E4" w:rsidRDefault="00C35359" w:rsidP="002D55C2">
            <w:pPr>
              <w:tabs>
                <w:tab w:val="left" w:pos="1134"/>
              </w:tabs>
              <w:spacing w:after="0" w:line="240" w:lineRule="auto"/>
              <w:contextualSpacing/>
              <w:rPr>
                <w:rFonts w:ascii="Arial" w:hAnsi="Arial" w:cs="Arial"/>
                <w:sz w:val="20"/>
                <w:szCs w:val="20"/>
              </w:rPr>
            </w:pPr>
            <w:r w:rsidRPr="001B08E4">
              <w:rPr>
                <w:rFonts w:ascii="Arial" w:hAnsi="Arial" w:cs="Arial"/>
                <w:sz w:val="20"/>
                <w:szCs w:val="20"/>
              </w:rPr>
              <w:t>Management of financing productive projects.</w:t>
            </w:r>
          </w:p>
        </w:tc>
        <w:tc>
          <w:tcPr>
            <w:tcW w:w="1653" w:type="dxa"/>
            <w:vAlign w:val="center"/>
          </w:tcPr>
          <w:p w:rsidR="00C35359" w:rsidRPr="001B08E4" w:rsidRDefault="00C35359" w:rsidP="002D55C2">
            <w:pPr>
              <w:tabs>
                <w:tab w:val="left" w:pos="1134"/>
              </w:tabs>
              <w:spacing w:after="0" w:line="240" w:lineRule="auto"/>
              <w:contextualSpacing/>
              <w:rPr>
                <w:rFonts w:ascii="Arial" w:hAnsi="Arial" w:cs="Arial"/>
                <w:sz w:val="20"/>
                <w:szCs w:val="20"/>
              </w:rPr>
            </w:pPr>
            <w:r w:rsidRPr="001B08E4">
              <w:rPr>
                <w:rFonts w:ascii="Arial" w:hAnsi="Arial" w:cs="Arial"/>
                <w:sz w:val="20"/>
                <w:szCs w:val="20"/>
              </w:rPr>
              <w:t>Agreement with communities and beneficiaries.</w:t>
            </w:r>
          </w:p>
        </w:tc>
      </w:tr>
      <w:tr w:rsidR="00C35359" w:rsidRPr="001B08E4" w:rsidTr="002D55C2">
        <w:trPr>
          <w:trHeight w:val="1345"/>
        </w:trPr>
        <w:tc>
          <w:tcPr>
            <w:tcW w:w="1721" w:type="dxa"/>
            <w:vAlign w:val="center"/>
          </w:tcPr>
          <w:p w:rsidR="00C35359" w:rsidRPr="001B08E4" w:rsidRDefault="00C35359" w:rsidP="00646A38">
            <w:pPr>
              <w:spacing w:after="0" w:line="240" w:lineRule="auto"/>
              <w:jc w:val="center"/>
              <w:rPr>
                <w:rFonts w:ascii="Arial" w:eastAsia="Times New Roman" w:hAnsi="Arial" w:cs="Arial"/>
                <w:b/>
                <w:sz w:val="20"/>
                <w:szCs w:val="20"/>
                <w:lang w:eastAsia="es-ES"/>
              </w:rPr>
            </w:pPr>
            <w:r w:rsidRPr="001B08E4">
              <w:rPr>
                <w:rFonts w:ascii="Arial" w:eastAsia="Times New Roman" w:hAnsi="Arial" w:cs="Arial"/>
                <w:b/>
                <w:sz w:val="20"/>
                <w:szCs w:val="20"/>
                <w:lang w:eastAsia="es-ES"/>
              </w:rPr>
              <w:t>YURIMAGUAS District Municipality.</w:t>
            </w:r>
          </w:p>
        </w:tc>
        <w:tc>
          <w:tcPr>
            <w:tcW w:w="2100" w:type="dxa"/>
            <w:vAlign w:val="center"/>
          </w:tcPr>
          <w:p w:rsidR="00C35359" w:rsidRPr="001B08E4" w:rsidRDefault="00C35359" w:rsidP="00646A38">
            <w:pPr>
              <w:spacing w:after="0" w:line="240" w:lineRule="auto"/>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-Deficiente productive capacity of fish farming and extraction of illegal fishing in the area.</w:t>
            </w:r>
          </w:p>
          <w:p w:rsidR="00C35359" w:rsidRPr="001B08E4" w:rsidRDefault="00C35359" w:rsidP="00646A38">
            <w:pPr>
              <w:spacing w:after="0" w:line="240" w:lineRule="auto"/>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-Deficiente technical assistance to fish farmers.</w:t>
            </w:r>
          </w:p>
        </w:tc>
        <w:tc>
          <w:tcPr>
            <w:tcW w:w="2109" w:type="dxa"/>
            <w:vAlign w:val="center"/>
          </w:tcPr>
          <w:p w:rsidR="00C35359" w:rsidRPr="001B08E4" w:rsidRDefault="00C35359" w:rsidP="00646A38">
            <w:pPr>
              <w:spacing w:after="0" w:line="240" w:lineRule="auto"/>
              <w:ind w:left="176" w:hanging="176"/>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 Support projects that encourage increase the incomes of the population.</w:t>
            </w:r>
          </w:p>
          <w:p w:rsidR="00C35359" w:rsidRPr="001B08E4" w:rsidRDefault="00C35359" w:rsidP="00646A38">
            <w:pPr>
              <w:spacing w:after="0" w:line="240" w:lineRule="auto"/>
              <w:ind w:left="176" w:hanging="176"/>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-Financing Training and Technical Assistance.</w:t>
            </w:r>
          </w:p>
        </w:tc>
        <w:tc>
          <w:tcPr>
            <w:tcW w:w="1554" w:type="dxa"/>
            <w:vAlign w:val="center"/>
          </w:tcPr>
          <w:p w:rsidR="00C35359" w:rsidRPr="001B08E4" w:rsidRDefault="00C35359" w:rsidP="002D55C2">
            <w:pPr>
              <w:spacing w:after="0" w:line="240" w:lineRule="auto"/>
              <w:rPr>
                <w:rFonts w:ascii="Arial" w:hAnsi="Arial" w:cs="Arial"/>
                <w:sz w:val="20"/>
                <w:szCs w:val="20"/>
              </w:rPr>
            </w:pPr>
            <w:r w:rsidRPr="001B08E4">
              <w:rPr>
                <w:rFonts w:ascii="Arial" w:hAnsi="Arial" w:cs="Arial"/>
                <w:sz w:val="20"/>
                <w:szCs w:val="20"/>
              </w:rPr>
              <w:t>Formulating the PIP, maintain operation and maintenance.</w:t>
            </w:r>
          </w:p>
        </w:tc>
        <w:tc>
          <w:tcPr>
            <w:tcW w:w="1653" w:type="dxa"/>
            <w:vAlign w:val="center"/>
          </w:tcPr>
          <w:p w:rsidR="00C35359" w:rsidRPr="001B08E4" w:rsidRDefault="00C35359" w:rsidP="002D55C2">
            <w:pPr>
              <w:spacing w:after="0" w:line="240" w:lineRule="auto"/>
              <w:rPr>
                <w:rFonts w:ascii="Arial" w:hAnsi="Arial" w:cs="Arial"/>
                <w:sz w:val="20"/>
                <w:szCs w:val="20"/>
              </w:rPr>
            </w:pPr>
            <w:r w:rsidRPr="001B08E4">
              <w:rPr>
                <w:rFonts w:ascii="Arial" w:hAnsi="Arial" w:cs="Arial"/>
                <w:sz w:val="20"/>
                <w:szCs w:val="20"/>
              </w:rPr>
              <w:t>Agreement with Public and Private Entities.</w:t>
            </w:r>
          </w:p>
        </w:tc>
      </w:tr>
      <w:tr w:rsidR="00C35359" w:rsidRPr="001B08E4" w:rsidTr="002D55C2">
        <w:trPr>
          <w:trHeight w:val="1345"/>
        </w:trPr>
        <w:tc>
          <w:tcPr>
            <w:tcW w:w="1721" w:type="dxa"/>
            <w:vAlign w:val="center"/>
          </w:tcPr>
          <w:p w:rsidR="00C35359" w:rsidRPr="001B08E4" w:rsidRDefault="00C35359" w:rsidP="00646A38">
            <w:pPr>
              <w:spacing w:after="0" w:line="240" w:lineRule="auto"/>
              <w:jc w:val="center"/>
              <w:rPr>
                <w:rFonts w:ascii="Arial" w:eastAsia="Times New Roman" w:hAnsi="Arial" w:cs="Arial"/>
                <w:b/>
                <w:sz w:val="20"/>
                <w:szCs w:val="20"/>
                <w:lang w:eastAsia="es-ES"/>
              </w:rPr>
            </w:pPr>
            <w:r w:rsidRPr="001B08E4">
              <w:rPr>
                <w:rFonts w:ascii="Arial" w:eastAsia="Times New Roman" w:hAnsi="Arial" w:cs="Arial"/>
                <w:b/>
                <w:sz w:val="20"/>
                <w:szCs w:val="20"/>
                <w:lang w:eastAsia="es-ES"/>
              </w:rPr>
              <w:t>ORGANIZATIONS</w:t>
            </w:r>
          </w:p>
        </w:tc>
        <w:tc>
          <w:tcPr>
            <w:tcW w:w="2100" w:type="dxa"/>
            <w:vAlign w:val="center"/>
          </w:tcPr>
          <w:p w:rsidR="00C35359" w:rsidRPr="001B08E4" w:rsidRDefault="00C35359" w:rsidP="00926D67">
            <w:pPr>
              <w:numPr>
                <w:ilvl w:val="0"/>
                <w:numId w:val="7"/>
              </w:numPr>
              <w:spacing w:after="0" w:line="240" w:lineRule="auto"/>
              <w:ind w:left="198" w:hanging="198"/>
              <w:contextualSpacing/>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Poor aquaculture management in the area.</w:t>
            </w:r>
          </w:p>
        </w:tc>
        <w:tc>
          <w:tcPr>
            <w:tcW w:w="2109" w:type="dxa"/>
            <w:vAlign w:val="center"/>
          </w:tcPr>
          <w:p w:rsidR="00C35359" w:rsidRPr="001B08E4" w:rsidRDefault="00C35359" w:rsidP="00646A38">
            <w:pPr>
              <w:spacing w:after="0" w:line="240" w:lineRule="auto"/>
              <w:ind w:left="176" w:hanging="176"/>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 increased production in the domestic market and foreign markets</w:t>
            </w:r>
          </w:p>
        </w:tc>
        <w:tc>
          <w:tcPr>
            <w:tcW w:w="1554" w:type="dxa"/>
            <w:vAlign w:val="center"/>
          </w:tcPr>
          <w:p w:rsidR="00C35359" w:rsidRPr="001B08E4" w:rsidRDefault="00C35359" w:rsidP="002D55C2">
            <w:pPr>
              <w:spacing w:after="0" w:line="240" w:lineRule="auto"/>
              <w:rPr>
                <w:rFonts w:ascii="Arial" w:hAnsi="Arial" w:cs="Arial"/>
                <w:sz w:val="20"/>
                <w:szCs w:val="20"/>
              </w:rPr>
            </w:pPr>
            <w:r w:rsidRPr="001B08E4">
              <w:rPr>
                <w:rFonts w:ascii="Arial" w:hAnsi="Arial" w:cs="Arial"/>
                <w:sz w:val="20"/>
                <w:szCs w:val="20"/>
              </w:rPr>
              <w:t>Training project management committee.</w:t>
            </w:r>
          </w:p>
        </w:tc>
        <w:tc>
          <w:tcPr>
            <w:tcW w:w="1653" w:type="dxa"/>
            <w:vAlign w:val="center"/>
          </w:tcPr>
          <w:p w:rsidR="00C35359" w:rsidRPr="001B08E4" w:rsidRDefault="00C35359" w:rsidP="002D55C2">
            <w:pPr>
              <w:spacing w:after="0" w:line="240" w:lineRule="auto"/>
              <w:rPr>
                <w:rFonts w:ascii="Arial" w:hAnsi="Arial" w:cs="Arial"/>
                <w:sz w:val="20"/>
                <w:szCs w:val="20"/>
              </w:rPr>
            </w:pPr>
            <w:r w:rsidRPr="001B08E4">
              <w:rPr>
                <w:rFonts w:ascii="Arial" w:hAnsi="Arial" w:cs="Arial"/>
                <w:sz w:val="20"/>
                <w:szCs w:val="20"/>
              </w:rPr>
              <w:t>Signing of agreements with project beneficiaries.</w:t>
            </w:r>
          </w:p>
        </w:tc>
      </w:tr>
      <w:tr w:rsidR="00C35359" w:rsidRPr="001B08E4" w:rsidTr="002D55C2">
        <w:trPr>
          <w:trHeight w:val="1345"/>
        </w:trPr>
        <w:tc>
          <w:tcPr>
            <w:tcW w:w="1721" w:type="dxa"/>
            <w:vAlign w:val="center"/>
          </w:tcPr>
          <w:p w:rsidR="00C35359" w:rsidRPr="001B08E4" w:rsidRDefault="00C35359" w:rsidP="00646A38">
            <w:pPr>
              <w:spacing w:after="0" w:line="240" w:lineRule="auto"/>
              <w:jc w:val="center"/>
              <w:rPr>
                <w:rFonts w:ascii="Arial" w:eastAsia="Times New Roman" w:hAnsi="Arial" w:cs="Arial"/>
                <w:b/>
                <w:sz w:val="20"/>
                <w:szCs w:val="20"/>
                <w:lang w:eastAsia="es-ES"/>
              </w:rPr>
            </w:pPr>
            <w:r w:rsidRPr="001B08E4">
              <w:rPr>
                <w:rFonts w:ascii="Arial" w:eastAsia="Times New Roman" w:hAnsi="Arial" w:cs="Arial"/>
                <w:b/>
                <w:sz w:val="20"/>
                <w:szCs w:val="20"/>
                <w:lang w:eastAsia="es-ES"/>
              </w:rPr>
              <w:lastRenderedPageBreak/>
              <w:t>beneficiaries</w:t>
            </w:r>
          </w:p>
        </w:tc>
        <w:tc>
          <w:tcPr>
            <w:tcW w:w="2100" w:type="dxa"/>
            <w:vAlign w:val="center"/>
          </w:tcPr>
          <w:p w:rsidR="00C35359" w:rsidRPr="001B08E4" w:rsidRDefault="00C35359" w:rsidP="00646A38">
            <w:pPr>
              <w:spacing w:after="0" w:line="240" w:lineRule="auto"/>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-Escasos economic resources of the population.</w:t>
            </w:r>
          </w:p>
        </w:tc>
        <w:tc>
          <w:tcPr>
            <w:tcW w:w="2109" w:type="dxa"/>
            <w:vAlign w:val="center"/>
          </w:tcPr>
          <w:p w:rsidR="00C35359" w:rsidRPr="001B08E4" w:rsidRDefault="00C35359" w:rsidP="00646A38">
            <w:pPr>
              <w:spacing w:after="0" w:line="240" w:lineRule="auto"/>
              <w:ind w:left="176" w:hanging="176"/>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-Management and adequate resource sustainability Acuícola.</w:t>
            </w:r>
          </w:p>
          <w:p w:rsidR="00C35359" w:rsidRPr="001B08E4" w:rsidRDefault="00C35359" w:rsidP="00646A38">
            <w:pPr>
              <w:spacing w:after="0" w:line="240" w:lineRule="auto"/>
              <w:ind w:left="176" w:hanging="176"/>
              <w:jc w:val="both"/>
              <w:rPr>
                <w:rFonts w:ascii="Arial" w:eastAsia="Times New Roman" w:hAnsi="Arial" w:cs="Arial"/>
                <w:sz w:val="20"/>
                <w:szCs w:val="20"/>
                <w:lang w:eastAsia="es-ES"/>
              </w:rPr>
            </w:pPr>
            <w:r w:rsidRPr="001B08E4">
              <w:rPr>
                <w:rFonts w:ascii="Arial" w:eastAsia="Times New Roman" w:hAnsi="Arial" w:cs="Arial"/>
                <w:sz w:val="20"/>
                <w:szCs w:val="20"/>
                <w:lang w:eastAsia="es-ES"/>
              </w:rPr>
              <w:t>-Operation and Maintenance, unskilled work.</w:t>
            </w:r>
          </w:p>
        </w:tc>
        <w:tc>
          <w:tcPr>
            <w:tcW w:w="1554" w:type="dxa"/>
            <w:vAlign w:val="center"/>
          </w:tcPr>
          <w:p w:rsidR="00C35359" w:rsidRPr="001B08E4" w:rsidRDefault="00C35359" w:rsidP="002D55C2">
            <w:pPr>
              <w:spacing w:after="0" w:line="240" w:lineRule="auto"/>
              <w:rPr>
                <w:rFonts w:ascii="Arial" w:hAnsi="Arial" w:cs="Arial"/>
                <w:sz w:val="20"/>
                <w:szCs w:val="20"/>
              </w:rPr>
            </w:pPr>
            <w:r w:rsidRPr="001B08E4">
              <w:rPr>
                <w:rFonts w:ascii="Arial" w:hAnsi="Arial" w:cs="Arial"/>
                <w:sz w:val="20"/>
                <w:szCs w:val="20"/>
              </w:rPr>
              <w:t>Training project management committee.</w:t>
            </w:r>
          </w:p>
        </w:tc>
        <w:tc>
          <w:tcPr>
            <w:tcW w:w="1653" w:type="dxa"/>
            <w:vAlign w:val="center"/>
          </w:tcPr>
          <w:p w:rsidR="00C35359" w:rsidRPr="001B08E4" w:rsidRDefault="00C35359" w:rsidP="002D55C2">
            <w:pPr>
              <w:spacing w:after="0" w:line="240" w:lineRule="auto"/>
              <w:rPr>
                <w:rFonts w:ascii="Arial" w:hAnsi="Arial" w:cs="Arial"/>
                <w:sz w:val="20"/>
                <w:szCs w:val="20"/>
              </w:rPr>
            </w:pPr>
            <w:r w:rsidRPr="001B08E4">
              <w:rPr>
                <w:rFonts w:ascii="Arial" w:hAnsi="Arial" w:cs="Arial"/>
                <w:sz w:val="20"/>
                <w:szCs w:val="20"/>
              </w:rPr>
              <w:t>Signing of agreements with project beneficiaries.</w:t>
            </w:r>
          </w:p>
        </w:tc>
      </w:tr>
    </w:tbl>
    <w:p w:rsidR="00C35359" w:rsidRPr="001B08E4" w:rsidRDefault="001B08E4" w:rsidP="00603A09">
      <w:pPr>
        <w:autoSpaceDE w:val="0"/>
        <w:autoSpaceDN w:val="0"/>
        <w:adjustRightInd w:val="0"/>
        <w:spacing w:after="0" w:line="240" w:lineRule="auto"/>
        <w:ind w:hanging="142"/>
        <w:jc w:val="both"/>
        <w:rPr>
          <w:rFonts w:ascii="Arial" w:hAnsi="Arial" w:cs="Arial"/>
          <w:b/>
          <w:color w:val="000000"/>
          <w:sz w:val="18"/>
          <w:szCs w:val="18"/>
        </w:rPr>
      </w:pPr>
      <w:r>
        <w:rPr>
          <w:rFonts w:ascii="Arial" w:hAnsi="Arial" w:cs="Arial"/>
          <w:b/>
          <w:color w:val="000000"/>
          <w:sz w:val="18"/>
          <w:szCs w:val="18"/>
        </w:rPr>
        <w:t>Source: Crew</w:t>
      </w:r>
    </w:p>
    <w:p w:rsidR="00C35359" w:rsidRPr="001B08E4" w:rsidRDefault="00C35359" w:rsidP="008227DA">
      <w:pPr>
        <w:autoSpaceDE w:val="0"/>
        <w:autoSpaceDN w:val="0"/>
        <w:adjustRightInd w:val="0"/>
        <w:spacing w:after="0" w:line="240" w:lineRule="auto"/>
        <w:jc w:val="both"/>
        <w:rPr>
          <w:rFonts w:ascii="Arial" w:hAnsi="Arial" w:cs="Arial"/>
          <w:color w:val="000000"/>
          <w:sz w:val="18"/>
          <w:szCs w:val="18"/>
          <w:u w:val="single"/>
        </w:rPr>
      </w:pPr>
    </w:p>
    <w:p w:rsidR="00C35359" w:rsidRPr="000733F9" w:rsidRDefault="00C35359" w:rsidP="008227DA">
      <w:pPr>
        <w:autoSpaceDE w:val="0"/>
        <w:autoSpaceDN w:val="0"/>
        <w:adjustRightInd w:val="0"/>
        <w:spacing w:after="0" w:line="240" w:lineRule="auto"/>
        <w:jc w:val="both"/>
        <w:rPr>
          <w:rFonts w:ascii="Arial" w:hAnsi="Arial" w:cs="Arial"/>
          <w:color w:val="000000"/>
          <w:u w:val="single"/>
        </w:rPr>
      </w:pPr>
    </w:p>
    <w:p w:rsidR="007636B1" w:rsidRPr="000733F9" w:rsidRDefault="006173DB" w:rsidP="00D5474F">
      <w:pPr>
        <w:pStyle w:val="Prrafodelista"/>
        <w:autoSpaceDE w:val="0"/>
        <w:autoSpaceDN w:val="0"/>
        <w:adjustRightInd w:val="0"/>
        <w:spacing w:after="0" w:line="240" w:lineRule="auto"/>
        <w:ind w:left="993"/>
        <w:jc w:val="both"/>
        <w:rPr>
          <w:rFonts w:ascii="Arial" w:hAnsi="Arial" w:cs="Arial"/>
          <w:b/>
          <w:color w:val="000000"/>
        </w:rPr>
      </w:pPr>
      <w:r w:rsidRPr="000733F9">
        <w:rPr>
          <w:rFonts w:ascii="Arial" w:hAnsi="Arial" w:cs="Arial"/>
          <w:b/>
          <w:color w:val="000000"/>
        </w:rPr>
        <w:t>socioeconomic, cultural conditions, access to basic services, disaster risk situations or environmental pollution.</w:t>
      </w:r>
    </w:p>
    <w:p w:rsidR="00FB4729" w:rsidRPr="000733F9" w:rsidRDefault="00FB4729" w:rsidP="00D5474F">
      <w:pPr>
        <w:pStyle w:val="Prrafodelista"/>
        <w:autoSpaceDE w:val="0"/>
        <w:autoSpaceDN w:val="0"/>
        <w:adjustRightInd w:val="0"/>
        <w:spacing w:after="0" w:line="240" w:lineRule="auto"/>
        <w:ind w:left="993"/>
        <w:jc w:val="both"/>
        <w:rPr>
          <w:rFonts w:ascii="Arial" w:hAnsi="Arial" w:cs="Arial"/>
          <w:b/>
          <w:color w:val="000000"/>
        </w:rPr>
      </w:pPr>
    </w:p>
    <w:p w:rsidR="00395D7C" w:rsidRPr="000733F9" w:rsidRDefault="00FD4A6D" w:rsidP="000E3814">
      <w:pPr>
        <w:autoSpaceDE w:val="0"/>
        <w:autoSpaceDN w:val="0"/>
        <w:adjustRightInd w:val="0"/>
        <w:spacing w:after="0" w:line="312" w:lineRule="auto"/>
        <w:ind w:left="992"/>
        <w:jc w:val="both"/>
        <w:rPr>
          <w:rFonts w:ascii="Arial" w:hAnsi="Arial" w:cs="Arial"/>
          <w:color w:val="000000"/>
        </w:rPr>
      </w:pPr>
      <w:r w:rsidRPr="000733F9">
        <w:rPr>
          <w:rFonts w:ascii="Arial" w:hAnsi="Arial" w:cs="Arial"/>
          <w:color w:val="000000"/>
        </w:rPr>
        <w:t>The population of the intervention zone accuses extreme poverty for the many shortcomings that have and levels of care in the state are not enough to try to reverse the situation, since it is not intervening in specific solutions, such as reducing malnutrition and other manifestations of prevalent morbidity. They do not have access to services such as electricity, water drainage and latrines.</w:t>
      </w:r>
      <w:proofErr w:type="spellStart"/>
      <w:proofErr w:type="spellEnd"/>
    </w:p>
    <w:p w:rsidR="00395D7C" w:rsidRPr="000733F9" w:rsidRDefault="00395D7C" w:rsidP="000E3814">
      <w:pPr>
        <w:autoSpaceDE w:val="0"/>
        <w:autoSpaceDN w:val="0"/>
        <w:adjustRightInd w:val="0"/>
        <w:spacing w:after="0" w:line="312" w:lineRule="auto"/>
        <w:ind w:left="992"/>
        <w:jc w:val="both"/>
        <w:rPr>
          <w:rFonts w:ascii="Arial" w:hAnsi="Arial" w:cs="Arial"/>
          <w:color w:val="000000"/>
        </w:rPr>
      </w:pPr>
      <w:r w:rsidRPr="000733F9">
        <w:rPr>
          <w:rFonts w:ascii="Arial" w:hAnsi="Arial" w:cs="Arial"/>
          <w:color w:val="000000"/>
        </w:rPr>
        <w:t xml:space="preserve">Some communities are exposed to natural hazards such as floods in winter time. </w:t>
      </w:r>
    </w:p>
    <w:p w:rsidR="00560F70" w:rsidRPr="000733F9" w:rsidRDefault="00395D7C" w:rsidP="000E3814">
      <w:pPr>
        <w:autoSpaceDE w:val="0"/>
        <w:autoSpaceDN w:val="0"/>
        <w:adjustRightInd w:val="0"/>
        <w:spacing w:after="0" w:line="312" w:lineRule="auto"/>
        <w:ind w:left="992"/>
        <w:jc w:val="both"/>
        <w:rPr>
          <w:rFonts w:ascii="Arial" w:hAnsi="Arial" w:cs="Arial"/>
          <w:color w:val="000000"/>
        </w:rPr>
      </w:pPr>
      <w:r w:rsidRPr="000733F9">
        <w:rPr>
          <w:rFonts w:ascii="Arial" w:hAnsi="Arial" w:cs="Arial"/>
          <w:color w:val="000000"/>
        </w:rPr>
        <w:t>Significantly reduced environmental pollution situations, mainly river water as it is rare use of local toxic.</w:t>
      </w:r>
    </w:p>
    <w:p w:rsidR="00560F70" w:rsidRPr="000733F9" w:rsidRDefault="00560F70" w:rsidP="00866596">
      <w:pPr>
        <w:autoSpaceDE w:val="0"/>
        <w:autoSpaceDN w:val="0"/>
        <w:adjustRightInd w:val="0"/>
        <w:spacing w:after="0" w:line="240" w:lineRule="auto"/>
        <w:ind w:left="709"/>
        <w:jc w:val="both"/>
        <w:rPr>
          <w:rFonts w:ascii="Arial" w:hAnsi="Arial" w:cs="Arial"/>
          <w:color w:val="000000"/>
          <w:highlight w:val="lightGray"/>
        </w:rPr>
      </w:pPr>
    </w:p>
    <w:p w:rsidR="005E72F4" w:rsidRPr="000733F9" w:rsidRDefault="005E72F4" w:rsidP="00866596">
      <w:pPr>
        <w:autoSpaceDE w:val="0"/>
        <w:autoSpaceDN w:val="0"/>
        <w:adjustRightInd w:val="0"/>
        <w:spacing w:after="0" w:line="240" w:lineRule="auto"/>
        <w:ind w:left="709"/>
        <w:jc w:val="both"/>
        <w:rPr>
          <w:rFonts w:ascii="Arial" w:hAnsi="Arial" w:cs="Arial"/>
          <w:color w:val="000000"/>
          <w:highlight w:val="lightGray"/>
        </w:rPr>
      </w:pPr>
    </w:p>
    <w:p w:rsidR="00560F70" w:rsidRPr="000733F9" w:rsidRDefault="00560F70" w:rsidP="00D5474F">
      <w:pPr>
        <w:pStyle w:val="Prrafodelista"/>
        <w:autoSpaceDE w:val="0"/>
        <w:autoSpaceDN w:val="0"/>
        <w:adjustRightInd w:val="0"/>
        <w:spacing w:after="0" w:line="240" w:lineRule="auto"/>
        <w:ind w:left="993"/>
        <w:jc w:val="both"/>
        <w:rPr>
          <w:rFonts w:ascii="Arial" w:hAnsi="Arial" w:cs="Arial"/>
          <w:b/>
          <w:color w:val="000000"/>
        </w:rPr>
      </w:pPr>
      <w:r w:rsidRPr="000733F9">
        <w:rPr>
          <w:rFonts w:ascii="Arial" w:hAnsi="Arial" w:cs="Arial"/>
          <w:b/>
          <w:color w:val="000000"/>
        </w:rPr>
        <w:t>Groups that may be affected by the implementation of the PIP</w:t>
      </w:r>
    </w:p>
    <w:p w:rsidR="000E3814" w:rsidRPr="000733F9" w:rsidRDefault="000E3814" w:rsidP="00D5474F">
      <w:pPr>
        <w:pStyle w:val="Prrafodelista"/>
        <w:autoSpaceDE w:val="0"/>
        <w:autoSpaceDN w:val="0"/>
        <w:adjustRightInd w:val="0"/>
        <w:spacing w:after="0" w:line="240" w:lineRule="auto"/>
        <w:ind w:left="993"/>
        <w:jc w:val="both"/>
        <w:rPr>
          <w:rFonts w:ascii="Arial" w:hAnsi="Arial" w:cs="Arial"/>
          <w:b/>
          <w:color w:val="000000"/>
        </w:rPr>
      </w:pPr>
    </w:p>
    <w:p w:rsidR="00002AEA" w:rsidRPr="000733F9" w:rsidRDefault="00560F70" w:rsidP="000E3814">
      <w:pPr>
        <w:autoSpaceDE w:val="0"/>
        <w:autoSpaceDN w:val="0"/>
        <w:adjustRightInd w:val="0"/>
        <w:spacing w:after="0" w:line="312" w:lineRule="auto"/>
        <w:ind w:left="992"/>
        <w:jc w:val="both"/>
        <w:rPr>
          <w:rFonts w:ascii="Arial" w:hAnsi="Arial" w:cs="Arial"/>
          <w:color w:val="000000"/>
        </w:rPr>
      </w:pPr>
      <w:r w:rsidRPr="000733F9">
        <w:rPr>
          <w:rFonts w:ascii="Arial" w:hAnsi="Arial" w:cs="Arial"/>
          <w:color w:val="000000"/>
        </w:rPr>
        <w:t>The population of the project area will not be affected by the project implementation, since their activities do not generate negative environmental impacts. </w:t>
      </w:r>
    </w:p>
    <w:p w:rsidR="00A323AD" w:rsidRPr="000733F9" w:rsidRDefault="00A323AD" w:rsidP="000E3814">
      <w:pPr>
        <w:autoSpaceDE w:val="0"/>
        <w:autoSpaceDN w:val="0"/>
        <w:adjustRightInd w:val="0"/>
        <w:spacing w:after="0" w:line="312" w:lineRule="auto"/>
        <w:ind w:left="992"/>
        <w:jc w:val="both"/>
        <w:rPr>
          <w:rFonts w:ascii="Arial" w:hAnsi="Arial" w:cs="Arial"/>
          <w:color w:val="000000"/>
        </w:rPr>
      </w:pPr>
      <w:r w:rsidRPr="000733F9">
        <w:rPr>
          <w:rFonts w:ascii="Arial" w:hAnsi="Arial" w:cs="Arial"/>
          <w:color w:val="000000"/>
        </w:rPr>
        <w:t>To prevent potential social conflicts in their situation of beneficiaries appropriate parameters they will be used in the selection.</w:t>
      </w:r>
    </w:p>
    <w:p w:rsidR="00917116" w:rsidRDefault="00247658" w:rsidP="000E3814">
      <w:pPr>
        <w:autoSpaceDE w:val="0"/>
        <w:autoSpaceDN w:val="0"/>
        <w:adjustRightInd w:val="0"/>
        <w:spacing w:after="0" w:line="312" w:lineRule="auto"/>
        <w:ind w:left="992"/>
        <w:jc w:val="both"/>
        <w:rPr>
          <w:rFonts w:ascii="Arial" w:hAnsi="Arial" w:cs="Arial"/>
          <w:b/>
          <w:color w:val="000000"/>
        </w:rPr>
      </w:pPr>
      <w:r w:rsidRPr="000733F9">
        <w:rPr>
          <w:rFonts w:ascii="Arial" w:hAnsi="Arial" w:cs="Arial"/>
          <w:b/>
          <w:color w:val="000000"/>
        </w:rPr>
        <w:t xml:space="preserve"> </w:t>
      </w:r>
    </w:p>
    <w:p w:rsidR="00604F10" w:rsidRPr="000733F9" w:rsidRDefault="00604F10" w:rsidP="000E3814">
      <w:pPr>
        <w:autoSpaceDE w:val="0"/>
        <w:autoSpaceDN w:val="0"/>
        <w:adjustRightInd w:val="0"/>
        <w:spacing w:after="0" w:line="312" w:lineRule="auto"/>
        <w:ind w:left="992"/>
        <w:jc w:val="both"/>
        <w:rPr>
          <w:rFonts w:ascii="Arial" w:hAnsi="Arial" w:cs="Arial"/>
          <w:b/>
          <w:color w:val="000000"/>
        </w:rPr>
      </w:pPr>
      <w:r w:rsidRPr="000733F9">
        <w:rPr>
          <w:rFonts w:ascii="Arial" w:hAnsi="Arial" w:cs="Arial"/>
          <w:b/>
          <w:color w:val="000000"/>
        </w:rPr>
        <w:t>Benefited locations</w:t>
      </w:r>
    </w:p>
    <w:p w:rsidR="00604F10" w:rsidRPr="000733F9" w:rsidRDefault="00604F10" w:rsidP="000E3814">
      <w:pPr>
        <w:autoSpaceDE w:val="0"/>
        <w:autoSpaceDN w:val="0"/>
        <w:adjustRightInd w:val="0"/>
        <w:spacing w:after="0" w:line="312" w:lineRule="auto"/>
        <w:ind w:left="992"/>
        <w:jc w:val="both"/>
        <w:rPr>
          <w:rFonts w:ascii="Arial" w:hAnsi="Arial" w:cs="Arial"/>
          <w:color w:val="000000"/>
        </w:rPr>
      </w:pPr>
      <w:r w:rsidRPr="000733F9">
        <w:rPr>
          <w:rFonts w:ascii="Arial" w:hAnsi="Arial" w:cs="Arial"/>
          <w:color w:val="000000"/>
        </w:rPr>
        <w:t>The population of the district of Balsapuerto amounts to 14625 inhabitants, projected last census to date, and affected areas is to carry out the project are the communities of Varadero Fray Martin, Pucalpillo, Nueva Esperanza and the District of Balsapuerto these communities located in the four basins that have the District and the highway axis, Balsapuerto Yurimaguas ..</w:t>
      </w:r>
      <w:proofErr w:type="spellStart"/>
      <w:proofErr w:type="spellEnd"/>
      <w:proofErr w:type="spellStart"/>
      <w:proofErr w:type="spellEnd"/>
      <w:proofErr w:type="spellStart"/>
      <w:proofErr w:type="spellEnd"/>
      <w:proofErr w:type="spellStart"/>
      <w:proofErr w:type="spellEnd"/>
      <w:proofErr w:type="spellStart"/>
      <w:proofErr w:type="spellEnd"/>
    </w:p>
    <w:p w:rsidR="00C76ABB" w:rsidRDefault="00C76ABB" w:rsidP="00247658">
      <w:pPr>
        <w:autoSpaceDE w:val="0"/>
        <w:autoSpaceDN w:val="0"/>
        <w:adjustRightInd w:val="0"/>
        <w:spacing w:after="0" w:line="240" w:lineRule="auto"/>
        <w:ind w:left="993"/>
        <w:jc w:val="both"/>
        <w:rPr>
          <w:rFonts w:ascii="Arial" w:hAnsi="Arial" w:cs="Arial"/>
          <w:color w:val="000000"/>
        </w:rPr>
      </w:pPr>
    </w:p>
    <w:p w:rsidR="002D55C2" w:rsidRDefault="002D55C2" w:rsidP="00247658">
      <w:pPr>
        <w:autoSpaceDE w:val="0"/>
        <w:autoSpaceDN w:val="0"/>
        <w:adjustRightInd w:val="0"/>
        <w:spacing w:after="0" w:line="240" w:lineRule="auto"/>
        <w:ind w:left="993"/>
        <w:jc w:val="both"/>
        <w:rPr>
          <w:rFonts w:ascii="Arial" w:hAnsi="Arial" w:cs="Arial"/>
          <w:color w:val="000000"/>
        </w:rPr>
      </w:pPr>
    </w:p>
    <w:p w:rsidR="002D55C2" w:rsidRDefault="002D55C2" w:rsidP="00247658">
      <w:pPr>
        <w:autoSpaceDE w:val="0"/>
        <w:autoSpaceDN w:val="0"/>
        <w:adjustRightInd w:val="0"/>
        <w:spacing w:after="0" w:line="240" w:lineRule="auto"/>
        <w:ind w:left="993"/>
        <w:jc w:val="both"/>
        <w:rPr>
          <w:rFonts w:ascii="Arial" w:hAnsi="Arial" w:cs="Arial"/>
          <w:color w:val="000000"/>
        </w:rPr>
      </w:pPr>
    </w:p>
    <w:p w:rsidR="002D55C2" w:rsidRDefault="002D55C2" w:rsidP="00247658">
      <w:pPr>
        <w:autoSpaceDE w:val="0"/>
        <w:autoSpaceDN w:val="0"/>
        <w:adjustRightInd w:val="0"/>
        <w:spacing w:after="0" w:line="240" w:lineRule="auto"/>
        <w:ind w:left="993"/>
        <w:jc w:val="both"/>
        <w:rPr>
          <w:rFonts w:ascii="Arial" w:hAnsi="Arial" w:cs="Arial"/>
          <w:color w:val="000000"/>
        </w:rPr>
      </w:pPr>
    </w:p>
    <w:p w:rsidR="002D55C2" w:rsidRDefault="002D55C2" w:rsidP="00247658">
      <w:pPr>
        <w:autoSpaceDE w:val="0"/>
        <w:autoSpaceDN w:val="0"/>
        <w:adjustRightInd w:val="0"/>
        <w:spacing w:after="0" w:line="240" w:lineRule="auto"/>
        <w:ind w:left="993"/>
        <w:jc w:val="both"/>
        <w:rPr>
          <w:rFonts w:ascii="Arial" w:hAnsi="Arial" w:cs="Arial"/>
          <w:color w:val="000000"/>
        </w:rPr>
      </w:pPr>
    </w:p>
    <w:p w:rsidR="002D55C2" w:rsidRDefault="002D55C2" w:rsidP="00247658">
      <w:pPr>
        <w:autoSpaceDE w:val="0"/>
        <w:autoSpaceDN w:val="0"/>
        <w:adjustRightInd w:val="0"/>
        <w:spacing w:after="0" w:line="240" w:lineRule="auto"/>
        <w:ind w:left="993"/>
        <w:jc w:val="both"/>
        <w:rPr>
          <w:rFonts w:ascii="Arial" w:hAnsi="Arial" w:cs="Arial"/>
          <w:color w:val="000000"/>
        </w:rPr>
      </w:pPr>
    </w:p>
    <w:p w:rsidR="001B08E4" w:rsidRDefault="00604F10" w:rsidP="001B08E4">
      <w:pPr>
        <w:autoSpaceDE w:val="0"/>
        <w:autoSpaceDN w:val="0"/>
        <w:adjustRightInd w:val="0"/>
        <w:spacing w:after="0" w:line="240" w:lineRule="auto"/>
        <w:ind w:left="1985" w:right="709" w:hanging="1276"/>
        <w:jc w:val="center"/>
        <w:rPr>
          <w:rFonts w:ascii="Arial" w:hAnsi="Arial" w:cs="Arial"/>
          <w:b/>
          <w:color w:val="000000"/>
        </w:rPr>
      </w:pPr>
      <w:r w:rsidRPr="000733F9">
        <w:rPr>
          <w:rFonts w:ascii="Arial" w:hAnsi="Arial" w:cs="Arial"/>
          <w:b/>
          <w:color w:val="000000"/>
        </w:rPr>
        <w:lastRenderedPageBreak/>
        <w:t xml:space="preserve">Table 28:</w:t>
      </w:r>
    </w:p>
    <w:p w:rsidR="00604F10" w:rsidRPr="000733F9" w:rsidRDefault="00604F10" w:rsidP="001B08E4">
      <w:pPr>
        <w:autoSpaceDE w:val="0"/>
        <w:autoSpaceDN w:val="0"/>
        <w:adjustRightInd w:val="0"/>
        <w:spacing w:after="0" w:line="240" w:lineRule="auto"/>
        <w:ind w:left="709" w:right="709"/>
        <w:jc w:val="center"/>
        <w:rPr>
          <w:rFonts w:ascii="Arial" w:hAnsi="Arial" w:cs="Arial"/>
          <w:color w:val="000000"/>
        </w:rPr>
      </w:pPr>
      <w:r w:rsidRPr="001B08E4">
        <w:rPr>
          <w:rFonts w:ascii="Arial" w:hAnsi="Arial" w:cs="Arial"/>
          <w:b/>
          <w:color w:val="000000"/>
        </w:rPr>
        <w:t>Estimated population of the province of Alto Amazonas and localities benefited the sector</w:t>
      </w:r>
    </w:p>
    <w:tbl>
      <w:tblPr>
        <w:tblpPr w:leftFromText="141" w:rightFromText="141" w:vertAnchor="text" w:horzAnchor="margin" w:tblpXSpec="center" w:tblpY="14"/>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843"/>
      </w:tblGrid>
      <w:tr w:rsidR="00ED24F3" w:rsidRPr="00144D43" w:rsidTr="0017346B">
        <w:trPr>
          <w:trHeight w:val="585"/>
        </w:trPr>
        <w:tc>
          <w:tcPr>
            <w:tcW w:w="5495" w:type="dxa"/>
            <w:shd w:val="clear" w:color="auto" w:fill="EEECE1" w:themeFill="background2"/>
            <w:vAlign w:val="center"/>
          </w:tcPr>
          <w:p w:rsidR="00ED24F3" w:rsidRPr="00144D43" w:rsidRDefault="00ED24F3" w:rsidP="005768F1">
            <w:pPr>
              <w:autoSpaceDE w:val="0"/>
              <w:autoSpaceDN w:val="0"/>
              <w:adjustRightInd w:val="0"/>
              <w:spacing w:after="0" w:line="240" w:lineRule="auto"/>
              <w:ind w:left="-2835" w:firstLine="2835"/>
              <w:jc w:val="center"/>
              <w:rPr>
                <w:rFonts w:ascii="Arial" w:hAnsi="Arial" w:cs="Arial"/>
                <w:b/>
                <w:color w:val="000000"/>
                <w:sz w:val="20"/>
                <w:szCs w:val="20"/>
              </w:rPr>
            </w:pPr>
            <w:r w:rsidRPr="00144D43">
              <w:rPr>
                <w:rFonts w:ascii="Arial" w:hAnsi="Arial" w:cs="Arial"/>
                <w:b/>
                <w:color w:val="000000"/>
                <w:sz w:val="20"/>
                <w:szCs w:val="20"/>
              </w:rPr>
              <w:t>Geographic area</w:t>
            </w:r>
          </w:p>
        </w:tc>
        <w:tc>
          <w:tcPr>
            <w:tcW w:w="1843" w:type="dxa"/>
            <w:shd w:val="clear" w:color="auto" w:fill="EEECE1" w:themeFill="background2"/>
            <w:vAlign w:val="center"/>
          </w:tcPr>
          <w:p w:rsidR="00ED24F3" w:rsidRPr="00144D43" w:rsidRDefault="00ED24F3" w:rsidP="005768F1">
            <w:pPr>
              <w:autoSpaceDE w:val="0"/>
              <w:autoSpaceDN w:val="0"/>
              <w:adjustRightInd w:val="0"/>
              <w:spacing w:after="0" w:line="240" w:lineRule="auto"/>
              <w:ind w:left="709" w:hanging="516"/>
              <w:jc w:val="both"/>
              <w:rPr>
                <w:rFonts w:ascii="Arial" w:hAnsi="Arial" w:cs="Arial"/>
                <w:b/>
                <w:color w:val="000000"/>
                <w:sz w:val="20"/>
                <w:szCs w:val="20"/>
              </w:rPr>
            </w:pPr>
            <w:r w:rsidRPr="00144D43">
              <w:rPr>
                <w:rFonts w:ascii="Arial" w:hAnsi="Arial" w:cs="Arial"/>
                <w:b/>
                <w:color w:val="000000"/>
                <w:sz w:val="20"/>
                <w:szCs w:val="20"/>
              </w:rPr>
              <w:t>Population by 2017</w:t>
            </w:r>
          </w:p>
        </w:tc>
      </w:tr>
      <w:tr w:rsidR="00ED24F3" w:rsidRPr="00144D43" w:rsidTr="005768F1">
        <w:trPr>
          <w:trHeight w:val="334"/>
        </w:trPr>
        <w:tc>
          <w:tcPr>
            <w:tcW w:w="5495" w:type="dxa"/>
            <w:vAlign w:val="center"/>
          </w:tcPr>
          <w:p w:rsidR="00ED24F3" w:rsidRPr="00144D43" w:rsidRDefault="00ED24F3" w:rsidP="005768F1">
            <w:pPr>
              <w:autoSpaceDE w:val="0"/>
              <w:autoSpaceDN w:val="0"/>
              <w:adjustRightInd w:val="0"/>
              <w:spacing w:after="0" w:line="240" w:lineRule="auto"/>
              <w:jc w:val="both"/>
              <w:rPr>
                <w:rFonts w:ascii="Arial" w:hAnsi="Arial" w:cs="Arial"/>
                <w:color w:val="000000"/>
                <w:sz w:val="20"/>
                <w:szCs w:val="20"/>
              </w:rPr>
            </w:pPr>
            <w:r w:rsidRPr="00144D43">
              <w:rPr>
                <w:rFonts w:ascii="Arial" w:hAnsi="Arial" w:cs="Arial"/>
                <w:color w:val="000000"/>
                <w:sz w:val="20"/>
                <w:szCs w:val="20"/>
              </w:rPr>
              <w:t>Alto Amazonas province.</w:t>
            </w:r>
          </w:p>
        </w:tc>
        <w:tc>
          <w:tcPr>
            <w:tcW w:w="1843" w:type="dxa"/>
            <w:shd w:val="clear" w:color="auto" w:fill="auto"/>
            <w:vAlign w:val="center"/>
          </w:tcPr>
          <w:p w:rsidR="00ED24F3" w:rsidRPr="00144D43" w:rsidRDefault="00ED24F3" w:rsidP="005768F1">
            <w:pPr>
              <w:autoSpaceDE w:val="0"/>
              <w:autoSpaceDN w:val="0"/>
              <w:adjustRightInd w:val="0"/>
              <w:spacing w:after="0" w:line="240" w:lineRule="auto"/>
              <w:ind w:left="709"/>
              <w:jc w:val="both"/>
              <w:rPr>
                <w:rFonts w:ascii="Arial" w:hAnsi="Arial" w:cs="Arial"/>
                <w:b/>
                <w:sz w:val="20"/>
                <w:szCs w:val="20"/>
              </w:rPr>
            </w:pPr>
            <w:r w:rsidRPr="00144D43">
              <w:rPr>
                <w:rFonts w:ascii="Arial" w:hAnsi="Arial" w:cs="Arial"/>
                <w:b/>
                <w:sz w:val="20"/>
                <w:szCs w:val="20"/>
              </w:rPr>
              <w:t>90422</w:t>
            </w:r>
          </w:p>
        </w:tc>
      </w:tr>
      <w:tr w:rsidR="00ED24F3" w:rsidRPr="00144D43" w:rsidTr="005768F1">
        <w:trPr>
          <w:trHeight w:val="334"/>
        </w:trPr>
        <w:tc>
          <w:tcPr>
            <w:tcW w:w="5495" w:type="dxa"/>
            <w:vAlign w:val="center"/>
          </w:tcPr>
          <w:p w:rsidR="00ED24F3" w:rsidRPr="00144D43" w:rsidRDefault="00ED24F3" w:rsidP="005768F1">
            <w:pPr>
              <w:autoSpaceDE w:val="0"/>
              <w:autoSpaceDN w:val="0"/>
              <w:adjustRightInd w:val="0"/>
              <w:spacing w:after="0" w:line="240" w:lineRule="auto"/>
              <w:jc w:val="both"/>
              <w:rPr>
                <w:rFonts w:ascii="Arial" w:hAnsi="Arial" w:cs="Arial"/>
                <w:color w:val="000000"/>
                <w:sz w:val="20"/>
                <w:szCs w:val="20"/>
              </w:rPr>
            </w:pPr>
            <w:r w:rsidRPr="00144D43">
              <w:rPr>
                <w:rFonts w:ascii="Arial" w:hAnsi="Arial" w:cs="Arial"/>
                <w:color w:val="000000"/>
                <w:sz w:val="20"/>
                <w:szCs w:val="20"/>
              </w:rPr>
              <w:t>District Balsa Puerto</w:t>
            </w:r>
          </w:p>
        </w:tc>
        <w:tc>
          <w:tcPr>
            <w:tcW w:w="1843" w:type="dxa"/>
            <w:shd w:val="clear" w:color="auto" w:fill="auto"/>
            <w:vAlign w:val="center"/>
          </w:tcPr>
          <w:p w:rsidR="00ED24F3" w:rsidRPr="00144D43" w:rsidRDefault="00ED24F3" w:rsidP="005768F1">
            <w:pPr>
              <w:autoSpaceDE w:val="0"/>
              <w:autoSpaceDN w:val="0"/>
              <w:adjustRightInd w:val="0"/>
              <w:spacing w:after="0" w:line="240" w:lineRule="auto"/>
              <w:ind w:left="709"/>
              <w:jc w:val="both"/>
              <w:rPr>
                <w:rFonts w:ascii="Arial" w:hAnsi="Arial" w:cs="Arial"/>
                <w:b/>
                <w:sz w:val="20"/>
                <w:szCs w:val="20"/>
              </w:rPr>
            </w:pPr>
            <w:r w:rsidRPr="00144D43">
              <w:rPr>
                <w:rFonts w:ascii="Arial" w:hAnsi="Arial" w:cs="Arial"/>
                <w:b/>
                <w:sz w:val="20"/>
                <w:szCs w:val="20"/>
              </w:rPr>
              <w:t>14625</w:t>
            </w:r>
          </w:p>
        </w:tc>
      </w:tr>
      <w:tr w:rsidR="00ED24F3" w:rsidRPr="00144D43" w:rsidTr="005768F1">
        <w:trPr>
          <w:trHeight w:val="1028"/>
        </w:trPr>
        <w:tc>
          <w:tcPr>
            <w:tcW w:w="5495" w:type="dxa"/>
            <w:vAlign w:val="center"/>
          </w:tcPr>
          <w:p w:rsidR="00ED24F3" w:rsidRPr="00144D43" w:rsidRDefault="00ED24F3" w:rsidP="005768F1">
            <w:pPr>
              <w:autoSpaceDE w:val="0"/>
              <w:autoSpaceDN w:val="0"/>
              <w:adjustRightInd w:val="0"/>
              <w:spacing w:after="0" w:line="240" w:lineRule="auto"/>
              <w:jc w:val="both"/>
              <w:rPr>
                <w:rFonts w:ascii="Arial" w:hAnsi="Arial" w:cs="Arial"/>
                <w:color w:val="000000"/>
                <w:sz w:val="20"/>
                <w:szCs w:val="20"/>
              </w:rPr>
            </w:pPr>
            <w:r w:rsidRPr="00144D43">
              <w:rPr>
                <w:rFonts w:ascii="Arial" w:hAnsi="Arial" w:cs="Arial"/>
                <w:color w:val="000000"/>
                <w:sz w:val="20"/>
                <w:szCs w:val="20"/>
              </w:rPr>
              <w:t>NEW HOPE</w:t>
            </w:r>
          </w:p>
          <w:p w:rsidR="00ED24F3" w:rsidRPr="00144D43" w:rsidRDefault="00ED24F3" w:rsidP="005768F1">
            <w:pPr>
              <w:autoSpaceDE w:val="0"/>
              <w:autoSpaceDN w:val="0"/>
              <w:adjustRightInd w:val="0"/>
              <w:spacing w:after="0" w:line="240" w:lineRule="auto"/>
              <w:jc w:val="both"/>
              <w:rPr>
                <w:rFonts w:ascii="Arial" w:hAnsi="Arial" w:cs="Arial"/>
                <w:color w:val="000000"/>
                <w:sz w:val="20"/>
                <w:szCs w:val="20"/>
              </w:rPr>
            </w:pPr>
            <w:r w:rsidRPr="00144D43">
              <w:rPr>
                <w:rFonts w:ascii="Arial" w:hAnsi="Arial" w:cs="Arial"/>
                <w:color w:val="000000"/>
                <w:sz w:val="20"/>
                <w:szCs w:val="20"/>
              </w:rPr>
              <w:t>FRAY MARTIN</w:t>
            </w:r>
          </w:p>
          <w:p w:rsidR="00ED24F3" w:rsidRPr="00144D43" w:rsidRDefault="00ED24F3" w:rsidP="005768F1">
            <w:pPr>
              <w:autoSpaceDE w:val="0"/>
              <w:autoSpaceDN w:val="0"/>
              <w:adjustRightInd w:val="0"/>
              <w:spacing w:after="0" w:line="240" w:lineRule="auto"/>
              <w:jc w:val="both"/>
              <w:rPr>
                <w:rFonts w:ascii="Arial" w:hAnsi="Arial" w:cs="Arial"/>
                <w:color w:val="000000"/>
                <w:sz w:val="20"/>
                <w:szCs w:val="20"/>
              </w:rPr>
            </w:pPr>
            <w:r w:rsidRPr="00144D43">
              <w:rPr>
                <w:rFonts w:ascii="Arial" w:hAnsi="Arial" w:cs="Arial"/>
                <w:color w:val="000000"/>
                <w:sz w:val="20"/>
                <w:szCs w:val="20"/>
              </w:rPr>
              <w:t>VARADERO</w:t>
            </w:r>
          </w:p>
          <w:p w:rsidR="00ED24F3" w:rsidRPr="00144D43" w:rsidRDefault="00ED24F3" w:rsidP="005768F1">
            <w:pPr>
              <w:autoSpaceDE w:val="0"/>
              <w:autoSpaceDN w:val="0"/>
              <w:adjustRightInd w:val="0"/>
              <w:spacing w:after="0" w:line="240" w:lineRule="auto"/>
              <w:jc w:val="both"/>
              <w:rPr>
                <w:rFonts w:ascii="Arial" w:hAnsi="Arial" w:cs="Arial"/>
                <w:color w:val="000000"/>
                <w:sz w:val="20"/>
                <w:szCs w:val="20"/>
              </w:rPr>
            </w:pPr>
            <w:r w:rsidRPr="00144D43">
              <w:rPr>
                <w:rFonts w:ascii="Arial" w:hAnsi="Arial" w:cs="Arial"/>
                <w:color w:val="000000"/>
                <w:sz w:val="20"/>
                <w:szCs w:val="20"/>
              </w:rPr>
              <w:t>Balsapuerto</w:t>
            </w:r>
          </w:p>
          <w:p w:rsidR="00ED24F3" w:rsidRPr="00144D43" w:rsidRDefault="00ED24F3" w:rsidP="005768F1">
            <w:pPr>
              <w:autoSpaceDE w:val="0"/>
              <w:autoSpaceDN w:val="0"/>
              <w:adjustRightInd w:val="0"/>
              <w:spacing w:after="0" w:line="240" w:lineRule="auto"/>
              <w:jc w:val="both"/>
              <w:rPr>
                <w:rFonts w:ascii="Arial" w:hAnsi="Arial" w:cs="Arial"/>
                <w:color w:val="000000"/>
                <w:sz w:val="20"/>
                <w:szCs w:val="20"/>
              </w:rPr>
            </w:pPr>
            <w:r w:rsidRPr="00144D43">
              <w:rPr>
                <w:rFonts w:ascii="Arial" w:hAnsi="Arial" w:cs="Arial"/>
                <w:color w:val="000000"/>
                <w:sz w:val="20"/>
                <w:szCs w:val="20"/>
              </w:rPr>
              <w:t>PUCALPILLO</w:t>
            </w:r>
          </w:p>
        </w:tc>
        <w:tc>
          <w:tcPr>
            <w:tcW w:w="1843" w:type="dxa"/>
            <w:shd w:val="clear" w:color="auto" w:fill="auto"/>
            <w:vAlign w:val="center"/>
          </w:tcPr>
          <w:p w:rsidR="00ED24F3" w:rsidRPr="00144D43" w:rsidRDefault="00ED24F3" w:rsidP="005768F1">
            <w:pPr>
              <w:autoSpaceDE w:val="0"/>
              <w:autoSpaceDN w:val="0"/>
              <w:adjustRightInd w:val="0"/>
              <w:spacing w:after="0" w:line="240" w:lineRule="auto"/>
              <w:ind w:left="709"/>
              <w:jc w:val="both"/>
              <w:rPr>
                <w:rFonts w:ascii="Arial" w:hAnsi="Arial" w:cs="Arial"/>
                <w:b/>
                <w:sz w:val="20"/>
                <w:szCs w:val="20"/>
              </w:rPr>
            </w:pPr>
            <w:r w:rsidRPr="00144D43">
              <w:rPr>
                <w:rFonts w:ascii="Arial" w:hAnsi="Arial" w:cs="Arial"/>
                <w:b/>
                <w:sz w:val="20"/>
                <w:szCs w:val="20"/>
              </w:rPr>
              <w:t>7448</w:t>
            </w:r>
          </w:p>
        </w:tc>
      </w:tr>
    </w:tbl>
    <w:p w:rsidR="00ED24F3" w:rsidRPr="000733F9" w:rsidRDefault="00ED24F3" w:rsidP="00B22F10">
      <w:pPr>
        <w:autoSpaceDE w:val="0"/>
        <w:autoSpaceDN w:val="0"/>
        <w:adjustRightInd w:val="0"/>
        <w:spacing w:after="0" w:line="240" w:lineRule="auto"/>
        <w:ind w:left="1985" w:hanging="1276"/>
        <w:jc w:val="both"/>
        <w:rPr>
          <w:rFonts w:ascii="Arial" w:hAnsi="Arial" w:cs="Arial"/>
          <w:color w:val="000000"/>
        </w:rPr>
      </w:pPr>
    </w:p>
    <w:p w:rsidR="00ED24F3" w:rsidRPr="000733F9" w:rsidRDefault="00ED24F3" w:rsidP="00B22F10">
      <w:pPr>
        <w:autoSpaceDE w:val="0"/>
        <w:autoSpaceDN w:val="0"/>
        <w:adjustRightInd w:val="0"/>
        <w:spacing w:after="0" w:line="240" w:lineRule="auto"/>
        <w:ind w:left="1985" w:hanging="1276"/>
        <w:jc w:val="both"/>
        <w:rPr>
          <w:rFonts w:ascii="Arial" w:hAnsi="Arial" w:cs="Arial"/>
          <w:color w:val="000000"/>
        </w:rPr>
      </w:pPr>
    </w:p>
    <w:p w:rsidR="00ED24F3" w:rsidRPr="000733F9" w:rsidRDefault="00ED24F3" w:rsidP="00B22F10">
      <w:pPr>
        <w:autoSpaceDE w:val="0"/>
        <w:autoSpaceDN w:val="0"/>
        <w:adjustRightInd w:val="0"/>
        <w:spacing w:after="0" w:line="240" w:lineRule="auto"/>
        <w:ind w:left="1985" w:hanging="1276"/>
        <w:jc w:val="both"/>
        <w:rPr>
          <w:rFonts w:ascii="Arial" w:hAnsi="Arial" w:cs="Arial"/>
          <w:color w:val="000000"/>
        </w:rPr>
      </w:pPr>
    </w:p>
    <w:p w:rsidR="00ED24F3" w:rsidRPr="000733F9" w:rsidRDefault="00ED24F3" w:rsidP="00B22F10">
      <w:pPr>
        <w:autoSpaceDE w:val="0"/>
        <w:autoSpaceDN w:val="0"/>
        <w:adjustRightInd w:val="0"/>
        <w:spacing w:after="0" w:line="240" w:lineRule="auto"/>
        <w:ind w:left="1985" w:hanging="1276"/>
        <w:jc w:val="both"/>
        <w:rPr>
          <w:rFonts w:ascii="Arial" w:hAnsi="Arial" w:cs="Arial"/>
          <w:color w:val="000000"/>
        </w:rPr>
      </w:pPr>
    </w:p>
    <w:p w:rsidR="00ED24F3" w:rsidRPr="000733F9" w:rsidRDefault="00ED24F3" w:rsidP="00B22F10">
      <w:pPr>
        <w:autoSpaceDE w:val="0"/>
        <w:autoSpaceDN w:val="0"/>
        <w:adjustRightInd w:val="0"/>
        <w:spacing w:after="0" w:line="240" w:lineRule="auto"/>
        <w:ind w:left="1985" w:hanging="1276"/>
        <w:jc w:val="both"/>
        <w:rPr>
          <w:rFonts w:ascii="Arial" w:hAnsi="Arial" w:cs="Arial"/>
          <w:color w:val="000000"/>
        </w:rPr>
      </w:pPr>
    </w:p>
    <w:p w:rsidR="00272481" w:rsidRPr="000733F9" w:rsidRDefault="00272481" w:rsidP="00ED24F3">
      <w:pPr>
        <w:autoSpaceDE w:val="0"/>
        <w:autoSpaceDN w:val="0"/>
        <w:adjustRightInd w:val="0"/>
        <w:spacing w:after="0" w:line="240" w:lineRule="auto"/>
        <w:ind w:left="709" w:hanging="283"/>
        <w:jc w:val="both"/>
        <w:rPr>
          <w:rFonts w:ascii="Arial" w:hAnsi="Arial" w:cs="Arial"/>
          <w:b/>
          <w:color w:val="000000"/>
        </w:rPr>
      </w:pPr>
    </w:p>
    <w:p w:rsidR="00272481" w:rsidRPr="000733F9" w:rsidRDefault="00272481" w:rsidP="00ED24F3">
      <w:pPr>
        <w:autoSpaceDE w:val="0"/>
        <w:autoSpaceDN w:val="0"/>
        <w:adjustRightInd w:val="0"/>
        <w:spacing w:after="0" w:line="240" w:lineRule="auto"/>
        <w:ind w:left="709" w:hanging="283"/>
        <w:jc w:val="both"/>
        <w:rPr>
          <w:rFonts w:ascii="Arial" w:hAnsi="Arial" w:cs="Arial"/>
          <w:b/>
          <w:color w:val="000000"/>
        </w:rPr>
      </w:pPr>
    </w:p>
    <w:p w:rsidR="00272481" w:rsidRPr="000733F9" w:rsidRDefault="00272481" w:rsidP="00ED24F3">
      <w:pPr>
        <w:autoSpaceDE w:val="0"/>
        <w:autoSpaceDN w:val="0"/>
        <w:adjustRightInd w:val="0"/>
        <w:spacing w:after="0" w:line="240" w:lineRule="auto"/>
        <w:ind w:left="709" w:hanging="283"/>
        <w:jc w:val="both"/>
        <w:rPr>
          <w:rFonts w:ascii="Arial" w:hAnsi="Arial" w:cs="Arial"/>
          <w:b/>
          <w:color w:val="000000"/>
        </w:rPr>
      </w:pPr>
    </w:p>
    <w:p w:rsidR="00272481" w:rsidRPr="000733F9" w:rsidRDefault="00272481" w:rsidP="00ED24F3">
      <w:pPr>
        <w:autoSpaceDE w:val="0"/>
        <w:autoSpaceDN w:val="0"/>
        <w:adjustRightInd w:val="0"/>
        <w:spacing w:after="0" w:line="240" w:lineRule="auto"/>
        <w:ind w:left="709" w:hanging="283"/>
        <w:jc w:val="both"/>
        <w:rPr>
          <w:rFonts w:ascii="Arial" w:hAnsi="Arial" w:cs="Arial"/>
          <w:b/>
          <w:color w:val="000000"/>
        </w:rPr>
      </w:pPr>
    </w:p>
    <w:p w:rsidR="00272481" w:rsidRPr="000733F9" w:rsidRDefault="00272481" w:rsidP="00ED24F3">
      <w:pPr>
        <w:autoSpaceDE w:val="0"/>
        <w:autoSpaceDN w:val="0"/>
        <w:adjustRightInd w:val="0"/>
        <w:spacing w:after="0" w:line="240" w:lineRule="auto"/>
        <w:ind w:left="709" w:hanging="283"/>
        <w:jc w:val="both"/>
        <w:rPr>
          <w:rFonts w:ascii="Arial" w:hAnsi="Arial" w:cs="Arial"/>
          <w:b/>
          <w:color w:val="000000"/>
        </w:rPr>
      </w:pPr>
    </w:p>
    <w:p w:rsidR="00604F10" w:rsidRPr="000733F9" w:rsidRDefault="00604F10" w:rsidP="00F9392B">
      <w:pPr>
        <w:autoSpaceDE w:val="0"/>
        <w:autoSpaceDN w:val="0"/>
        <w:adjustRightInd w:val="0"/>
        <w:spacing w:after="0" w:line="240" w:lineRule="auto"/>
        <w:ind w:left="709"/>
        <w:jc w:val="both"/>
        <w:rPr>
          <w:rFonts w:ascii="Arial" w:hAnsi="Arial" w:cs="Arial"/>
          <w:b/>
          <w:color w:val="000000"/>
        </w:rPr>
      </w:pPr>
      <w:r w:rsidRPr="001B08E4">
        <w:rPr>
          <w:rFonts w:ascii="Arial" w:hAnsi="Arial" w:cs="Arial"/>
          <w:b/>
          <w:color w:val="000000"/>
          <w:sz w:val="18"/>
          <w:szCs w:val="18"/>
        </w:rPr>
        <w:t>Source: INEI projections -estimaciones technical -Team</w:t>
      </w:r>
    </w:p>
    <w:p w:rsidR="00D23A1A" w:rsidRPr="000733F9" w:rsidRDefault="00D23A1A" w:rsidP="00ED24F3">
      <w:pPr>
        <w:autoSpaceDE w:val="0"/>
        <w:autoSpaceDN w:val="0"/>
        <w:adjustRightInd w:val="0"/>
        <w:spacing w:after="0" w:line="240" w:lineRule="auto"/>
        <w:ind w:left="709" w:hanging="283"/>
        <w:jc w:val="both"/>
        <w:rPr>
          <w:rFonts w:ascii="Arial" w:hAnsi="Arial" w:cs="Arial"/>
          <w:b/>
          <w:color w:val="000000"/>
        </w:rPr>
      </w:pPr>
    </w:p>
    <w:p w:rsidR="00D23A1A" w:rsidRPr="000733F9" w:rsidRDefault="00D23A1A" w:rsidP="00ED24F3">
      <w:pPr>
        <w:autoSpaceDE w:val="0"/>
        <w:autoSpaceDN w:val="0"/>
        <w:adjustRightInd w:val="0"/>
        <w:spacing w:after="0" w:line="240" w:lineRule="auto"/>
        <w:ind w:left="709" w:hanging="283"/>
        <w:jc w:val="both"/>
        <w:rPr>
          <w:rFonts w:ascii="Arial" w:hAnsi="Arial" w:cs="Arial"/>
          <w:b/>
          <w:color w:val="000000"/>
        </w:rPr>
      </w:pPr>
    </w:p>
    <w:p w:rsidR="008227DA" w:rsidRPr="000733F9" w:rsidRDefault="008227DA" w:rsidP="00523E3E">
      <w:pPr>
        <w:spacing w:after="0" w:line="240" w:lineRule="auto"/>
        <w:jc w:val="center"/>
        <w:rPr>
          <w:rFonts w:ascii="Arial" w:eastAsia="Calibri" w:hAnsi="Arial" w:cs="Arial"/>
          <w:b/>
          <w:lang w:val="es-ES"/>
        </w:rPr>
      </w:pPr>
    </w:p>
    <w:p w:rsidR="00523E3E" w:rsidRPr="000733F9" w:rsidRDefault="001B08E4" w:rsidP="00523E3E">
      <w:pPr>
        <w:spacing w:after="0" w:line="240" w:lineRule="auto"/>
        <w:jc w:val="center"/>
        <w:rPr>
          <w:rFonts w:ascii="Arial" w:eastAsia="Calibri" w:hAnsi="Arial" w:cs="Arial"/>
          <w:b/>
          <w:lang w:val="es-ES"/>
        </w:rPr>
      </w:pPr>
      <w:r>
        <w:rPr>
          <w:rFonts w:ascii="Arial" w:eastAsia="Calibri" w:hAnsi="Arial" w:cs="Arial"/>
          <w:b/>
          <w:lang w:val="es-ES"/>
        </w:rPr>
        <w:t>Graphic N °. 04 Departmental Geographic Location Project</w:t>
      </w:r>
    </w:p>
    <w:p w:rsidR="00CC4EA2" w:rsidRPr="000733F9" w:rsidRDefault="00FB4729" w:rsidP="00CC4EA2">
      <w:pPr>
        <w:autoSpaceDE w:val="0"/>
        <w:autoSpaceDN w:val="0"/>
        <w:adjustRightInd w:val="0"/>
        <w:spacing w:after="0" w:line="240" w:lineRule="auto"/>
        <w:jc w:val="both"/>
        <w:rPr>
          <w:rFonts w:ascii="Arial" w:hAnsi="Arial" w:cs="Arial"/>
          <w:color w:val="000000"/>
        </w:rPr>
      </w:pPr>
      <w:r w:rsidRPr="000733F9">
        <w:rPr>
          <w:rFonts w:ascii="Arial" w:hAnsi="Arial" w:cs="Arial"/>
          <w:noProof/>
          <w:color w:val="000000"/>
          <w:lang w:eastAsia="es-PE"/>
        </w:rPr>
        <w:drawing>
          <wp:inline distT="0" distB="0" distL="0" distR="0" wp14:anchorId="7CE38215" wp14:editId="3F0263E1">
            <wp:extent cx="5669915" cy="4011295"/>
            <wp:effectExtent l="0" t="0" r="698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915" cy="4011295"/>
                    </a:xfrm>
                    <a:prstGeom prst="rect">
                      <a:avLst/>
                    </a:prstGeom>
                    <a:noFill/>
                  </pic:spPr>
                </pic:pic>
              </a:graphicData>
            </a:graphic>
          </wp:inline>
        </w:drawing>
      </w:r>
    </w:p>
    <w:p w:rsidR="00D5025D" w:rsidRPr="000733F9" w:rsidRDefault="00D5025D" w:rsidP="00D5025D">
      <w:pPr>
        <w:autoSpaceDE w:val="0"/>
        <w:autoSpaceDN w:val="0"/>
        <w:adjustRightInd w:val="0"/>
        <w:spacing w:after="0" w:line="240" w:lineRule="auto"/>
        <w:ind w:hanging="426"/>
        <w:rPr>
          <w:rFonts w:ascii="Arial" w:hAnsi="Arial" w:cs="Arial"/>
          <w:color w:val="000000"/>
        </w:rPr>
      </w:pPr>
    </w:p>
    <w:p w:rsidR="00523E3E" w:rsidRPr="000733F9" w:rsidRDefault="00523E3E" w:rsidP="00523E3E">
      <w:pPr>
        <w:rPr>
          <w:rFonts w:ascii="Arial" w:eastAsia="Calibri" w:hAnsi="Arial" w:cs="Arial"/>
        </w:rPr>
      </w:pPr>
    </w:p>
    <w:p w:rsidR="00523E3E" w:rsidRPr="000733F9" w:rsidRDefault="00523E3E" w:rsidP="0072760B">
      <w:pPr>
        <w:framePr w:w="7721" w:wrap="auto" w:hAnchor="text" w:x="2410"/>
        <w:rPr>
          <w:rFonts w:ascii="Arial" w:eastAsia="Calibri" w:hAnsi="Arial" w:cs="Arial"/>
        </w:rPr>
        <w:sectPr w:rsidR="00523E3E" w:rsidRPr="000733F9" w:rsidSect="00232972">
          <w:headerReference w:type="default" r:id="rId10"/>
          <w:footerReference w:type="default" r:id="rId11"/>
          <w:pgSz w:w="11906" w:h="16838"/>
          <w:pgMar w:top="1418" w:right="1416" w:bottom="1418" w:left="1701" w:header="708" w:footer="0" w:gutter="0"/>
          <w:cols w:space="708"/>
          <w:titlePg/>
          <w:docGrid w:linePitch="360"/>
        </w:sectPr>
      </w:pPr>
    </w:p>
    <w:p w:rsidR="003A2D18" w:rsidRDefault="003A2D18" w:rsidP="0017346B">
      <w:pPr>
        <w:shd w:val="clear" w:color="auto" w:fill="EEECE1" w:themeFill="background2"/>
        <w:autoSpaceDE w:val="0"/>
        <w:autoSpaceDN w:val="0"/>
        <w:adjustRightInd w:val="0"/>
        <w:spacing w:after="0" w:line="240" w:lineRule="auto"/>
        <w:ind w:left="426" w:hanging="426"/>
        <w:jc w:val="both"/>
        <w:rPr>
          <w:rStyle w:val="Hipervnculo"/>
          <w:rFonts w:eastAsiaTheme="minorEastAsia"/>
          <w:noProof/>
          <w:lang w:eastAsia="es-PE"/>
        </w:rPr>
      </w:pPr>
    </w:p>
    <w:p w:rsidR="003A2D18" w:rsidRDefault="003A2D18" w:rsidP="0017346B">
      <w:pPr>
        <w:shd w:val="clear" w:color="auto" w:fill="EEECE1" w:themeFill="background2"/>
        <w:autoSpaceDE w:val="0"/>
        <w:autoSpaceDN w:val="0"/>
        <w:adjustRightInd w:val="0"/>
        <w:spacing w:after="0" w:line="240" w:lineRule="auto"/>
        <w:ind w:left="426" w:hanging="426"/>
        <w:jc w:val="both"/>
        <w:rPr>
          <w:rStyle w:val="Hipervnculo"/>
          <w:rFonts w:eastAsiaTheme="minorEastAsia"/>
          <w:noProof/>
          <w:lang w:eastAsia="es-PE"/>
        </w:rPr>
      </w:pPr>
    </w:p>
    <w:p w:rsidR="0056366A" w:rsidRPr="0007516D" w:rsidRDefault="0007516D" w:rsidP="0007516D">
      <w:pPr>
        <w:pStyle w:val="Ttulo2"/>
        <w:rPr>
          <w:rStyle w:val="Hipervnculo"/>
          <w:i w:val="0"/>
          <w:color w:val="auto"/>
          <w:u w:val="none"/>
        </w:rPr>
      </w:pPr>
      <w:bookmarkStart w:id="95" w:name="_Toc498967816"/>
      <w:r w:rsidRPr="0007516D">
        <w:rPr>
          <w:rStyle w:val="Hipervnculo"/>
          <w:i w:val="0"/>
          <w:color w:val="auto"/>
          <w:u w:val="none"/>
        </w:rPr>
        <w:t>Tree causes and effects</w:t>
      </w:r>
      <w:bookmarkEnd w:id="95"/>
    </w:p>
    <w:p w:rsidR="004E30EB" w:rsidRPr="000733F9" w:rsidRDefault="00415B63" w:rsidP="00415B63">
      <w:pPr>
        <w:tabs>
          <w:tab w:val="left" w:pos="6086"/>
        </w:tabs>
        <w:spacing w:after="0" w:line="240" w:lineRule="auto"/>
        <w:ind w:left="426"/>
        <w:jc w:val="both"/>
        <w:rPr>
          <w:rFonts w:ascii="Arial" w:hAnsi="Arial" w:cs="Arial"/>
          <w:bCs/>
        </w:rPr>
      </w:pPr>
      <w:r w:rsidRPr="000733F9">
        <w:rPr>
          <w:rFonts w:ascii="Arial" w:hAnsi="Arial" w:cs="Arial"/>
          <w:bCs/>
        </w:rPr>
        <w:tab/>
      </w:r>
    </w:p>
    <w:p w:rsidR="004E30EB" w:rsidRPr="000733F9" w:rsidRDefault="004E30EB" w:rsidP="004E30EB">
      <w:pPr>
        <w:spacing w:after="0" w:line="240" w:lineRule="auto"/>
        <w:ind w:left="426"/>
        <w:jc w:val="both"/>
        <w:rPr>
          <w:rFonts w:ascii="Arial" w:hAnsi="Arial" w:cs="Arial"/>
          <w:b/>
          <w:bCs/>
        </w:rPr>
      </w:pPr>
      <w:r w:rsidRPr="000733F9">
        <w:rPr>
          <w:rFonts w:ascii="Arial" w:hAnsi="Arial" w:cs="Arial"/>
          <w:b/>
          <w:bCs/>
        </w:rPr>
        <w:t>Causes</w:t>
      </w:r>
    </w:p>
    <w:tbl>
      <w:tblPr>
        <w:tblW w:w="8811" w:type="dxa"/>
        <w:tblInd w:w="535" w:type="dxa"/>
        <w:tblCellMar>
          <w:left w:w="70" w:type="dxa"/>
          <w:right w:w="70" w:type="dxa"/>
        </w:tblCellMar>
        <w:tblLook w:val="04A0" w:firstRow="1" w:lastRow="0" w:firstColumn="1" w:lastColumn="0" w:noHBand="0" w:noVBand="1"/>
      </w:tblPr>
      <w:tblGrid>
        <w:gridCol w:w="2654"/>
        <w:gridCol w:w="446"/>
        <w:gridCol w:w="5711"/>
      </w:tblGrid>
      <w:tr w:rsidR="004E30EB" w:rsidRPr="00144D43" w:rsidTr="00DB7401">
        <w:trPr>
          <w:trHeight w:val="512"/>
        </w:trPr>
        <w:tc>
          <w:tcPr>
            <w:tcW w:w="265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E30EB" w:rsidRPr="00144D43" w:rsidRDefault="004E30EB" w:rsidP="00DB7401">
            <w:pPr>
              <w:spacing w:after="0" w:line="240" w:lineRule="auto"/>
              <w:jc w:val="center"/>
              <w:rPr>
                <w:rFonts w:ascii="Arial" w:eastAsia="Times New Roman" w:hAnsi="Arial" w:cs="Arial"/>
                <w:b/>
                <w:color w:val="000000"/>
                <w:sz w:val="20"/>
                <w:szCs w:val="20"/>
                <w:lang w:eastAsia="es-PE"/>
              </w:rPr>
            </w:pPr>
            <w:r w:rsidRPr="00144D43">
              <w:rPr>
                <w:rFonts w:ascii="Arial" w:eastAsia="Times New Roman" w:hAnsi="Arial" w:cs="Arial"/>
                <w:b/>
                <w:color w:val="000000"/>
                <w:sz w:val="20"/>
                <w:szCs w:val="20"/>
                <w:lang w:eastAsia="es-PE"/>
              </w:rPr>
              <w:t>Direct causes</w:t>
            </w:r>
          </w:p>
        </w:tc>
        <w:tc>
          <w:tcPr>
            <w:tcW w:w="6157" w:type="dxa"/>
            <w:gridSpan w:val="2"/>
            <w:tcBorders>
              <w:top w:val="single" w:sz="2" w:space="0" w:color="auto"/>
              <w:left w:val="single" w:sz="2" w:space="0" w:color="auto"/>
              <w:bottom w:val="single" w:sz="4" w:space="0" w:color="auto"/>
              <w:right w:val="single" w:sz="2" w:space="0" w:color="auto"/>
            </w:tcBorders>
            <w:shd w:val="clear" w:color="auto" w:fill="D9D9D9" w:themeFill="background1" w:themeFillShade="D9"/>
            <w:noWrap/>
            <w:vAlign w:val="center"/>
            <w:hideMark/>
          </w:tcPr>
          <w:p w:rsidR="004E30EB" w:rsidRPr="00144D43" w:rsidRDefault="004E30EB" w:rsidP="00DB7401">
            <w:pPr>
              <w:spacing w:after="0" w:line="240" w:lineRule="auto"/>
              <w:jc w:val="center"/>
              <w:rPr>
                <w:rFonts w:ascii="Arial" w:eastAsia="Times New Roman" w:hAnsi="Arial" w:cs="Arial"/>
                <w:b/>
                <w:color w:val="000000"/>
                <w:sz w:val="20"/>
                <w:szCs w:val="20"/>
                <w:lang w:eastAsia="es-PE"/>
              </w:rPr>
            </w:pPr>
            <w:r w:rsidRPr="00144D43">
              <w:rPr>
                <w:rFonts w:ascii="Arial" w:eastAsia="Times New Roman" w:hAnsi="Arial" w:cs="Arial"/>
                <w:b/>
                <w:color w:val="000000"/>
                <w:sz w:val="20"/>
                <w:szCs w:val="20"/>
                <w:lang w:eastAsia="es-PE"/>
              </w:rPr>
              <w:t>Indirect causes</w:t>
            </w:r>
          </w:p>
        </w:tc>
      </w:tr>
      <w:tr w:rsidR="004E30EB" w:rsidRPr="00144D43" w:rsidTr="002D55C2">
        <w:trPr>
          <w:trHeight w:val="330"/>
        </w:trPr>
        <w:tc>
          <w:tcPr>
            <w:tcW w:w="265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E30EB" w:rsidRPr="00144D43" w:rsidRDefault="004E30EB" w:rsidP="001D102D">
            <w:pPr>
              <w:spacing w:after="0" w:line="240" w:lineRule="auto"/>
              <w:jc w:val="both"/>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I ..</w:t>
            </w:r>
            <w:r w:rsidR="001D102D" w:rsidRPr="00144D43">
              <w:rPr>
                <w:rFonts w:ascii="Arial" w:hAnsi="Arial" w:cs="Arial"/>
                <w:sz w:val="20"/>
                <w:szCs w:val="20"/>
              </w:rPr>
              <w:t xml:space="preserve"> </w:t>
            </w:r>
            <w:r w:rsidR="001D102D" w:rsidRPr="00144D43">
              <w:rPr>
                <w:rFonts w:ascii="Arial" w:eastAsia="Times New Roman" w:hAnsi="Arial" w:cs="Arial"/>
                <w:color w:val="000000"/>
                <w:sz w:val="20"/>
                <w:szCs w:val="20"/>
                <w:lang w:eastAsia="es-PE"/>
              </w:rPr>
              <w:t>Limited opportunities for training and technical assistance in men and women for productive improvement</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4E30EB" w:rsidRPr="00144D43" w:rsidRDefault="004E30EB" w:rsidP="002D55C2">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1.1</w:t>
            </w:r>
          </w:p>
        </w:tc>
        <w:tc>
          <w:tcPr>
            <w:tcW w:w="5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0EB" w:rsidRPr="00144D43" w:rsidRDefault="00B0002E" w:rsidP="00E83B7F">
            <w:pPr>
              <w:spacing w:after="0" w:line="240" w:lineRule="auto"/>
              <w:jc w:val="both"/>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Limited technical capacity of producers in Balsa port.</w:t>
            </w:r>
          </w:p>
        </w:tc>
      </w:tr>
      <w:tr w:rsidR="004E30EB" w:rsidRPr="00144D43" w:rsidTr="00107ED4">
        <w:trPr>
          <w:trHeight w:val="436"/>
        </w:trPr>
        <w:tc>
          <w:tcPr>
            <w:tcW w:w="2654" w:type="dxa"/>
            <w:vMerge/>
            <w:tcBorders>
              <w:top w:val="single" w:sz="4" w:space="0" w:color="auto"/>
              <w:left w:val="single" w:sz="4" w:space="0" w:color="auto"/>
              <w:bottom w:val="single" w:sz="4" w:space="0" w:color="000000"/>
              <w:right w:val="single" w:sz="4" w:space="0" w:color="000000"/>
            </w:tcBorders>
            <w:vAlign w:val="center"/>
            <w:hideMark/>
          </w:tcPr>
          <w:p w:rsidR="004E30EB" w:rsidRPr="00144D43" w:rsidRDefault="004E30EB" w:rsidP="005D2169">
            <w:pPr>
              <w:spacing w:after="0" w:line="240" w:lineRule="auto"/>
              <w:jc w:val="both"/>
              <w:rPr>
                <w:rFonts w:ascii="Arial" w:eastAsia="Times New Roman" w:hAnsi="Arial" w:cs="Arial"/>
                <w:color w:val="000000"/>
                <w:sz w:val="20"/>
                <w:szCs w:val="20"/>
                <w:lang w:eastAsia="es-PE"/>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4E30EB" w:rsidRPr="00144D43" w:rsidRDefault="004E30EB" w:rsidP="002D55C2">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1.2</w:t>
            </w:r>
          </w:p>
        </w:tc>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0EB" w:rsidRPr="00144D43" w:rsidRDefault="00B0002E" w:rsidP="00107ED4">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Limited technical assistance to improve productivity with application of art activities</w:t>
            </w:r>
          </w:p>
        </w:tc>
      </w:tr>
      <w:tr w:rsidR="004E30EB" w:rsidRPr="00144D43" w:rsidTr="00107ED4">
        <w:trPr>
          <w:trHeight w:val="703"/>
        </w:trPr>
        <w:tc>
          <w:tcPr>
            <w:tcW w:w="265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E30EB" w:rsidRPr="00144D43" w:rsidRDefault="004E30EB" w:rsidP="002608D3">
            <w:pPr>
              <w:spacing w:after="0" w:line="240" w:lineRule="auto"/>
              <w:jc w:val="both"/>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II. Poor implementation of technological innovation and learning in fish productivity</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4E30EB" w:rsidRPr="00144D43" w:rsidRDefault="004E30EB" w:rsidP="002D55C2">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2.1</w:t>
            </w:r>
          </w:p>
        </w:tc>
        <w:tc>
          <w:tcPr>
            <w:tcW w:w="5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30EB" w:rsidRPr="00144D43" w:rsidRDefault="001D102D" w:rsidP="00250967">
            <w:pPr>
              <w:spacing w:after="0" w:line="240" w:lineRule="auto"/>
              <w:jc w:val="both"/>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Limited knowledge construction and implementation of pisigranjas</w:t>
            </w:r>
            <w:proofErr w:type="spellStart"/>
            <w:proofErr w:type="spellEnd"/>
          </w:p>
        </w:tc>
      </w:tr>
      <w:tr w:rsidR="004E30EB" w:rsidRPr="00144D43" w:rsidTr="002D55C2">
        <w:trPr>
          <w:trHeight w:val="330"/>
        </w:trPr>
        <w:tc>
          <w:tcPr>
            <w:tcW w:w="2654" w:type="dxa"/>
            <w:vMerge/>
            <w:tcBorders>
              <w:top w:val="single" w:sz="4" w:space="0" w:color="auto"/>
              <w:left w:val="single" w:sz="4" w:space="0" w:color="auto"/>
              <w:bottom w:val="single" w:sz="4" w:space="0" w:color="000000"/>
              <w:right w:val="single" w:sz="4" w:space="0" w:color="000000"/>
            </w:tcBorders>
            <w:vAlign w:val="center"/>
            <w:hideMark/>
          </w:tcPr>
          <w:p w:rsidR="004E30EB" w:rsidRPr="00144D43" w:rsidRDefault="004E30EB" w:rsidP="005D2169">
            <w:pPr>
              <w:spacing w:after="0" w:line="240" w:lineRule="auto"/>
              <w:jc w:val="both"/>
              <w:rPr>
                <w:rFonts w:ascii="Arial" w:eastAsia="Times New Roman" w:hAnsi="Arial" w:cs="Arial"/>
                <w:color w:val="000000"/>
                <w:sz w:val="20"/>
                <w:szCs w:val="20"/>
                <w:lang w:eastAsia="es-PE"/>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4E30EB" w:rsidRPr="00144D43" w:rsidRDefault="004E30EB" w:rsidP="002D55C2">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2.2</w:t>
            </w:r>
          </w:p>
        </w:tc>
        <w:tc>
          <w:tcPr>
            <w:tcW w:w="5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30EB" w:rsidRPr="00144D43" w:rsidRDefault="001D102D" w:rsidP="00250967">
            <w:pPr>
              <w:spacing w:after="0" w:line="240" w:lineRule="auto"/>
              <w:jc w:val="both"/>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Limited knowledge management and post-harvest fish productivity</w:t>
            </w:r>
          </w:p>
        </w:tc>
      </w:tr>
      <w:tr w:rsidR="004E30EB" w:rsidRPr="00144D43" w:rsidTr="002D55C2">
        <w:trPr>
          <w:trHeight w:val="423"/>
        </w:trPr>
        <w:tc>
          <w:tcPr>
            <w:tcW w:w="265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E30EB" w:rsidRPr="00144D43" w:rsidRDefault="004E30EB" w:rsidP="005D2169">
            <w:pPr>
              <w:spacing w:after="0" w:line="240" w:lineRule="auto"/>
              <w:jc w:val="both"/>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 xml:space="preserve">III. Weak organization and business management and commercial joint</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4E30EB" w:rsidRPr="00144D43" w:rsidRDefault="004E30EB" w:rsidP="002D55C2">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3.1</w:t>
            </w:r>
          </w:p>
        </w:tc>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0EB" w:rsidRPr="00144D43" w:rsidRDefault="001D102D" w:rsidP="002D55C2">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Diligénciales scarce and leadership skills</w:t>
            </w:r>
          </w:p>
        </w:tc>
      </w:tr>
      <w:tr w:rsidR="004E30EB" w:rsidRPr="00144D43" w:rsidTr="002D55C2">
        <w:trPr>
          <w:trHeight w:val="402"/>
        </w:trPr>
        <w:tc>
          <w:tcPr>
            <w:tcW w:w="2654" w:type="dxa"/>
            <w:vMerge/>
            <w:tcBorders>
              <w:top w:val="single" w:sz="4" w:space="0" w:color="auto"/>
              <w:left w:val="single" w:sz="4" w:space="0" w:color="auto"/>
              <w:bottom w:val="single" w:sz="4" w:space="0" w:color="000000"/>
              <w:right w:val="single" w:sz="4" w:space="0" w:color="000000"/>
            </w:tcBorders>
            <w:vAlign w:val="center"/>
            <w:hideMark/>
          </w:tcPr>
          <w:p w:rsidR="004E30EB" w:rsidRPr="00144D43" w:rsidRDefault="004E30EB" w:rsidP="005D2169">
            <w:pPr>
              <w:spacing w:after="0" w:line="240" w:lineRule="auto"/>
              <w:jc w:val="both"/>
              <w:rPr>
                <w:rFonts w:ascii="Arial" w:eastAsia="Times New Roman" w:hAnsi="Arial" w:cs="Arial"/>
                <w:color w:val="000000"/>
                <w:sz w:val="20"/>
                <w:szCs w:val="20"/>
                <w:lang w:eastAsia="es-PE"/>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4E30EB" w:rsidRPr="00144D43" w:rsidRDefault="004E30EB" w:rsidP="002D55C2">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3.2</w:t>
            </w:r>
          </w:p>
        </w:tc>
        <w:tc>
          <w:tcPr>
            <w:tcW w:w="5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0EB" w:rsidRPr="00144D43" w:rsidRDefault="001D102D" w:rsidP="002D55C2">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Weak management capacity and logistics committees</w:t>
            </w:r>
          </w:p>
        </w:tc>
      </w:tr>
      <w:tr w:rsidR="001D102D" w:rsidRPr="00144D43" w:rsidTr="00107ED4">
        <w:trPr>
          <w:trHeight w:val="407"/>
        </w:trPr>
        <w:tc>
          <w:tcPr>
            <w:tcW w:w="2654" w:type="dxa"/>
            <w:vMerge/>
            <w:tcBorders>
              <w:top w:val="single" w:sz="4" w:space="0" w:color="auto"/>
              <w:left w:val="single" w:sz="4" w:space="0" w:color="auto"/>
              <w:bottom w:val="single" w:sz="4" w:space="0" w:color="000000"/>
              <w:right w:val="single" w:sz="4" w:space="0" w:color="000000"/>
            </w:tcBorders>
            <w:vAlign w:val="center"/>
            <w:hideMark/>
          </w:tcPr>
          <w:p w:rsidR="001D102D" w:rsidRPr="00144D43" w:rsidRDefault="001D102D" w:rsidP="001D102D">
            <w:pPr>
              <w:spacing w:after="0" w:line="240" w:lineRule="auto"/>
              <w:jc w:val="both"/>
              <w:rPr>
                <w:rFonts w:ascii="Arial" w:eastAsia="Times New Roman" w:hAnsi="Arial" w:cs="Arial"/>
                <w:color w:val="000000"/>
                <w:sz w:val="20"/>
                <w:szCs w:val="20"/>
                <w:lang w:eastAsia="es-PE"/>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1D102D" w:rsidRPr="00144D43" w:rsidRDefault="001D102D" w:rsidP="002D55C2">
            <w:pPr>
              <w:spacing w:after="0" w:line="240" w:lineRule="auto"/>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3.3</w:t>
            </w:r>
          </w:p>
        </w:tc>
        <w:tc>
          <w:tcPr>
            <w:tcW w:w="5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02D" w:rsidRPr="00144D43" w:rsidRDefault="001D102D" w:rsidP="002D55C2">
            <w:pPr>
              <w:rPr>
                <w:rFonts w:ascii="Arial" w:hAnsi="Arial" w:cs="Arial"/>
                <w:sz w:val="20"/>
                <w:szCs w:val="20"/>
              </w:rPr>
            </w:pPr>
            <w:r w:rsidRPr="00144D43">
              <w:rPr>
                <w:rFonts w:ascii="Arial" w:hAnsi="Arial" w:cs="Arial"/>
                <w:sz w:val="20"/>
                <w:szCs w:val="20"/>
              </w:rPr>
              <w:t>Weak business management and commercial joint</w:t>
            </w:r>
          </w:p>
        </w:tc>
      </w:tr>
      <w:tr w:rsidR="001D102D" w:rsidRPr="00144D43" w:rsidTr="002D55C2">
        <w:trPr>
          <w:trHeight w:val="325"/>
        </w:trPr>
        <w:tc>
          <w:tcPr>
            <w:tcW w:w="2654" w:type="dxa"/>
            <w:vMerge/>
            <w:tcBorders>
              <w:top w:val="single" w:sz="4" w:space="0" w:color="auto"/>
              <w:left w:val="single" w:sz="4" w:space="0" w:color="auto"/>
              <w:bottom w:val="single" w:sz="4" w:space="0" w:color="000000"/>
              <w:right w:val="single" w:sz="4" w:space="0" w:color="000000"/>
            </w:tcBorders>
            <w:vAlign w:val="center"/>
            <w:hideMark/>
          </w:tcPr>
          <w:p w:rsidR="001D102D" w:rsidRPr="00144D43" w:rsidRDefault="001D102D" w:rsidP="001D102D">
            <w:pPr>
              <w:spacing w:after="0" w:line="240" w:lineRule="auto"/>
              <w:jc w:val="both"/>
              <w:rPr>
                <w:rFonts w:ascii="Arial" w:eastAsia="Times New Roman" w:hAnsi="Arial" w:cs="Arial"/>
                <w:color w:val="000000"/>
                <w:sz w:val="20"/>
                <w:szCs w:val="20"/>
                <w:lang w:eastAsia="es-PE"/>
              </w:rPr>
            </w:pPr>
          </w:p>
        </w:tc>
        <w:tc>
          <w:tcPr>
            <w:tcW w:w="446" w:type="dxa"/>
            <w:tcBorders>
              <w:top w:val="single" w:sz="4" w:space="0" w:color="auto"/>
              <w:left w:val="nil"/>
              <w:bottom w:val="single" w:sz="4" w:space="0" w:color="auto"/>
              <w:right w:val="single" w:sz="4" w:space="0" w:color="auto"/>
            </w:tcBorders>
            <w:shd w:val="clear" w:color="auto" w:fill="auto"/>
            <w:noWrap/>
            <w:vAlign w:val="bottom"/>
          </w:tcPr>
          <w:p w:rsidR="001D102D" w:rsidRPr="00144D43" w:rsidRDefault="002D55C2" w:rsidP="001D102D">
            <w:pPr>
              <w:spacing w:after="0" w:line="240" w:lineRule="auto"/>
              <w:jc w:val="both"/>
              <w:rPr>
                <w:rFonts w:ascii="Arial" w:eastAsia="Times New Roman" w:hAnsi="Arial" w:cs="Arial"/>
                <w:color w:val="000000"/>
                <w:sz w:val="20"/>
                <w:szCs w:val="20"/>
                <w:lang w:eastAsia="es-PE"/>
              </w:rPr>
            </w:pPr>
            <w:r w:rsidRPr="00144D43">
              <w:rPr>
                <w:rFonts w:ascii="Arial" w:eastAsia="Times New Roman" w:hAnsi="Arial" w:cs="Arial"/>
                <w:color w:val="000000"/>
                <w:sz w:val="20"/>
                <w:szCs w:val="20"/>
                <w:lang w:eastAsia="es-PE"/>
              </w:rPr>
              <w:t>3.4</w:t>
            </w:r>
          </w:p>
          <w:p w:rsidR="001D102D" w:rsidRPr="00144D43" w:rsidRDefault="001D102D" w:rsidP="001D102D">
            <w:pPr>
              <w:spacing w:after="0" w:line="240" w:lineRule="auto"/>
              <w:jc w:val="both"/>
              <w:rPr>
                <w:rFonts w:ascii="Arial" w:eastAsia="Times New Roman" w:hAnsi="Arial" w:cs="Arial"/>
                <w:color w:val="000000"/>
                <w:sz w:val="20"/>
                <w:szCs w:val="20"/>
                <w:lang w:eastAsia="es-PE"/>
              </w:rPr>
            </w:pPr>
          </w:p>
        </w:tc>
        <w:tc>
          <w:tcPr>
            <w:tcW w:w="5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02D" w:rsidRPr="00144D43" w:rsidRDefault="001D102D" w:rsidP="002D55C2">
            <w:pPr>
              <w:rPr>
                <w:rFonts w:ascii="Arial" w:hAnsi="Arial" w:cs="Arial"/>
                <w:sz w:val="20"/>
                <w:szCs w:val="20"/>
              </w:rPr>
            </w:pPr>
            <w:r w:rsidRPr="00144D43">
              <w:rPr>
                <w:rFonts w:ascii="Arial" w:hAnsi="Arial" w:cs="Arial"/>
                <w:sz w:val="20"/>
                <w:szCs w:val="20"/>
              </w:rPr>
              <w:t>Weak business management and commercial joint</w:t>
            </w:r>
          </w:p>
        </w:tc>
      </w:tr>
    </w:tbl>
    <w:p w:rsidR="004E30EB" w:rsidRPr="000733F9" w:rsidRDefault="004E30EB" w:rsidP="004E30EB">
      <w:pPr>
        <w:spacing w:after="0" w:line="240" w:lineRule="auto"/>
        <w:ind w:left="426"/>
        <w:jc w:val="both"/>
        <w:rPr>
          <w:rFonts w:ascii="Arial" w:hAnsi="Arial" w:cs="Arial"/>
          <w:bCs/>
        </w:rPr>
      </w:pPr>
    </w:p>
    <w:p w:rsidR="004E30EB" w:rsidRPr="000733F9" w:rsidRDefault="004E30EB" w:rsidP="004E30EB">
      <w:pPr>
        <w:spacing w:after="0" w:line="240" w:lineRule="auto"/>
        <w:ind w:left="426"/>
        <w:jc w:val="both"/>
        <w:rPr>
          <w:rFonts w:ascii="Arial" w:hAnsi="Arial" w:cs="Arial"/>
          <w:bCs/>
        </w:rPr>
      </w:pPr>
      <w:r w:rsidRPr="000733F9">
        <w:rPr>
          <w:rFonts w:ascii="Arial" w:hAnsi="Arial" w:cs="Arial"/>
          <w:b/>
          <w:bCs/>
        </w:rPr>
        <w:t>Final effect</w:t>
      </w:r>
    </w:p>
    <w:p w:rsidR="00FB33B2" w:rsidRPr="000733F9" w:rsidRDefault="00FB33B2" w:rsidP="00FB33B2">
      <w:pPr>
        <w:spacing w:after="0" w:line="240" w:lineRule="auto"/>
        <w:ind w:left="426"/>
        <w:jc w:val="both"/>
        <w:rPr>
          <w:rFonts w:ascii="Arial" w:hAnsi="Arial" w:cs="Arial"/>
          <w:lang w:eastAsia="es-PE"/>
        </w:rPr>
      </w:pPr>
      <w:r w:rsidRPr="000733F9">
        <w:rPr>
          <w:rFonts w:ascii="Arial" w:hAnsi="Arial" w:cs="Arial"/>
          <w:lang w:eastAsia="es-PE"/>
        </w:rPr>
        <w:t xml:space="preserve">"Delaying the socioeconomic and cultural development of the beneficiary population."</w:t>
      </w:r>
    </w:p>
    <w:p w:rsidR="00E15CC0" w:rsidRPr="000733F9" w:rsidRDefault="00E15CC0" w:rsidP="004E30EB">
      <w:pPr>
        <w:spacing w:after="0" w:line="240" w:lineRule="auto"/>
        <w:ind w:left="426"/>
        <w:jc w:val="both"/>
        <w:rPr>
          <w:rFonts w:ascii="Arial" w:hAnsi="Arial" w:cs="Arial"/>
          <w:lang w:eastAsia="es-PE"/>
        </w:rPr>
      </w:pPr>
    </w:p>
    <w:tbl>
      <w:tblPr>
        <w:tblW w:w="8430" w:type="dxa"/>
        <w:tblInd w:w="496" w:type="dxa"/>
        <w:tblCellMar>
          <w:left w:w="70" w:type="dxa"/>
          <w:right w:w="70" w:type="dxa"/>
        </w:tblCellMar>
        <w:tblLook w:val="04A0" w:firstRow="1" w:lastRow="0" w:firstColumn="1" w:lastColumn="0" w:noHBand="0" w:noVBand="1"/>
      </w:tblPr>
      <w:tblGrid>
        <w:gridCol w:w="446"/>
        <w:gridCol w:w="3731"/>
        <w:gridCol w:w="4253"/>
      </w:tblGrid>
      <w:tr w:rsidR="00DB7401" w:rsidRPr="00DB7401" w:rsidTr="00DB7401">
        <w:trPr>
          <w:trHeight w:val="465"/>
        </w:trPr>
        <w:tc>
          <w:tcPr>
            <w:tcW w:w="446"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DB7401" w:rsidRPr="00DB7401" w:rsidRDefault="00DB7401" w:rsidP="005D2169">
            <w:pPr>
              <w:spacing w:after="0" w:line="240" w:lineRule="auto"/>
              <w:rPr>
                <w:rFonts w:ascii="Arial" w:eastAsia="Times New Roman" w:hAnsi="Arial" w:cs="Arial"/>
                <w:color w:val="000000"/>
                <w:sz w:val="20"/>
                <w:szCs w:val="20"/>
                <w:lang w:eastAsia="es-PE"/>
              </w:rPr>
            </w:pPr>
            <w:r w:rsidRPr="00DB7401">
              <w:rPr>
                <w:rFonts w:ascii="Arial" w:eastAsia="Times New Roman" w:hAnsi="Arial" w:cs="Arial"/>
                <w:color w:val="000000"/>
                <w:sz w:val="20"/>
                <w:szCs w:val="20"/>
                <w:lang w:eastAsia="es-PE"/>
              </w:rPr>
              <w:t> </w:t>
            </w:r>
          </w:p>
        </w:tc>
        <w:tc>
          <w:tcPr>
            <w:tcW w:w="37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B7401" w:rsidRPr="00DB7401" w:rsidRDefault="00DB7401" w:rsidP="00DB7401">
            <w:pPr>
              <w:spacing w:after="0" w:line="240" w:lineRule="auto"/>
              <w:jc w:val="center"/>
              <w:rPr>
                <w:rFonts w:ascii="Arial" w:eastAsia="Times New Roman" w:hAnsi="Arial" w:cs="Arial"/>
                <w:b/>
                <w:color w:val="000000"/>
                <w:sz w:val="20"/>
                <w:szCs w:val="20"/>
                <w:lang w:eastAsia="es-PE"/>
              </w:rPr>
            </w:pPr>
            <w:r w:rsidRPr="00DB7401">
              <w:rPr>
                <w:rFonts w:ascii="Arial" w:eastAsia="Times New Roman" w:hAnsi="Arial" w:cs="Arial"/>
                <w:b/>
                <w:color w:val="000000"/>
                <w:sz w:val="20"/>
                <w:szCs w:val="20"/>
                <w:lang w:eastAsia="es-PE"/>
              </w:rPr>
              <w:t>outcomes</w:t>
            </w:r>
          </w:p>
        </w:tc>
        <w:tc>
          <w:tcPr>
            <w:tcW w:w="42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B7401" w:rsidRPr="00DB7401" w:rsidRDefault="00DB7401" w:rsidP="00DB7401">
            <w:pPr>
              <w:spacing w:after="0" w:line="240" w:lineRule="auto"/>
              <w:jc w:val="center"/>
              <w:rPr>
                <w:rFonts w:ascii="Arial" w:eastAsia="Times New Roman" w:hAnsi="Arial" w:cs="Arial"/>
                <w:b/>
                <w:color w:val="000000"/>
                <w:sz w:val="20"/>
                <w:szCs w:val="20"/>
                <w:lang w:eastAsia="es-PE"/>
              </w:rPr>
            </w:pPr>
            <w:r w:rsidRPr="00DB7401">
              <w:rPr>
                <w:rFonts w:ascii="Arial" w:eastAsia="Times New Roman" w:hAnsi="Arial" w:cs="Arial"/>
                <w:b/>
                <w:color w:val="000000"/>
                <w:sz w:val="20"/>
                <w:szCs w:val="20"/>
                <w:lang w:eastAsia="es-PE"/>
              </w:rPr>
              <w:t>indirect effects</w:t>
            </w:r>
          </w:p>
        </w:tc>
      </w:tr>
      <w:tr w:rsidR="00DB7401" w:rsidRPr="00DB7401" w:rsidTr="00DB7401">
        <w:trPr>
          <w:trHeight w:val="227"/>
        </w:trPr>
        <w:tc>
          <w:tcPr>
            <w:tcW w:w="446" w:type="dxa"/>
            <w:tcBorders>
              <w:top w:val="single" w:sz="4" w:space="0" w:color="auto"/>
              <w:left w:val="single" w:sz="4" w:space="0" w:color="auto"/>
              <w:bottom w:val="single" w:sz="4" w:space="0" w:color="auto"/>
              <w:right w:val="nil"/>
            </w:tcBorders>
            <w:shd w:val="clear" w:color="auto" w:fill="auto"/>
            <w:noWrap/>
            <w:vAlign w:val="center"/>
          </w:tcPr>
          <w:p w:rsidR="00DB7401" w:rsidRPr="00DB7401" w:rsidRDefault="00DB7401" w:rsidP="005D2169">
            <w:pPr>
              <w:spacing w:after="0" w:line="240" w:lineRule="auto"/>
              <w:rPr>
                <w:rFonts w:ascii="Arial" w:eastAsia="Times New Roman" w:hAnsi="Arial" w:cs="Arial"/>
                <w:color w:val="000000"/>
                <w:sz w:val="20"/>
                <w:szCs w:val="20"/>
                <w:lang w:eastAsia="es-PE"/>
              </w:rPr>
            </w:pPr>
            <w:r w:rsidRPr="00DB7401">
              <w:rPr>
                <w:rFonts w:ascii="Arial" w:eastAsia="Times New Roman" w:hAnsi="Arial" w:cs="Arial"/>
                <w:color w:val="000000"/>
                <w:sz w:val="20"/>
                <w:szCs w:val="20"/>
                <w:lang w:eastAsia="es-PE"/>
              </w:rPr>
              <w:t>1.</w:t>
            </w:r>
          </w:p>
        </w:tc>
        <w:tc>
          <w:tcPr>
            <w:tcW w:w="3731"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1D102D">
            <w:pPr>
              <w:spacing w:after="0" w:line="240" w:lineRule="auto"/>
              <w:rPr>
                <w:rFonts w:ascii="Arial" w:eastAsia="Times New Roman" w:hAnsi="Arial" w:cs="Arial"/>
                <w:b/>
                <w:color w:val="000000"/>
                <w:sz w:val="20"/>
                <w:szCs w:val="20"/>
                <w:lang w:eastAsia="es-PE"/>
              </w:rPr>
            </w:pPr>
            <w:r w:rsidRPr="00DB7401">
              <w:rPr>
                <w:rFonts w:ascii="Arial" w:eastAsia="Times New Roman" w:hAnsi="Arial" w:cs="Arial"/>
                <w:b/>
                <w:color w:val="000000"/>
                <w:sz w:val="20"/>
                <w:szCs w:val="20"/>
                <w:lang w:eastAsia="es-PE"/>
              </w:rPr>
              <w:t>Low production yields of fish farming</w:t>
            </w:r>
          </w:p>
        </w:tc>
        <w:tc>
          <w:tcPr>
            <w:tcW w:w="4253"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5D2169">
            <w:pPr>
              <w:spacing w:after="0" w:line="240" w:lineRule="auto"/>
              <w:rPr>
                <w:rFonts w:ascii="Arial" w:eastAsia="Times New Roman" w:hAnsi="Arial" w:cs="Arial"/>
                <w:b/>
                <w:color w:val="000000"/>
                <w:sz w:val="20"/>
                <w:szCs w:val="20"/>
                <w:lang w:eastAsia="es-PE"/>
              </w:rPr>
            </w:pPr>
            <w:r w:rsidRPr="00DB7401">
              <w:rPr>
                <w:rFonts w:ascii="Arial" w:eastAsia="Times New Roman" w:hAnsi="Arial" w:cs="Arial"/>
                <w:b/>
                <w:color w:val="000000"/>
                <w:sz w:val="20"/>
                <w:szCs w:val="20"/>
                <w:lang w:eastAsia="es-PE"/>
              </w:rPr>
              <w:t>economic scarcity</w:t>
            </w:r>
          </w:p>
        </w:tc>
      </w:tr>
      <w:tr w:rsidR="00DB7401" w:rsidRPr="00DB7401" w:rsidTr="00DB7401">
        <w:trPr>
          <w:trHeight w:val="379"/>
        </w:trPr>
        <w:tc>
          <w:tcPr>
            <w:tcW w:w="446" w:type="dxa"/>
            <w:tcBorders>
              <w:top w:val="single" w:sz="4" w:space="0" w:color="auto"/>
              <w:left w:val="single" w:sz="4" w:space="0" w:color="auto"/>
              <w:bottom w:val="single" w:sz="4" w:space="0" w:color="auto"/>
              <w:right w:val="nil"/>
            </w:tcBorders>
            <w:shd w:val="clear" w:color="auto" w:fill="auto"/>
            <w:noWrap/>
            <w:vAlign w:val="center"/>
          </w:tcPr>
          <w:p w:rsidR="00DB7401" w:rsidRPr="00DB7401" w:rsidRDefault="00DB7401" w:rsidP="005D2169">
            <w:pPr>
              <w:spacing w:after="0" w:line="240" w:lineRule="auto"/>
              <w:rPr>
                <w:rFonts w:ascii="Arial" w:eastAsia="Times New Roman" w:hAnsi="Arial" w:cs="Arial"/>
                <w:color w:val="000000"/>
                <w:sz w:val="20"/>
                <w:szCs w:val="20"/>
                <w:lang w:eastAsia="es-PE"/>
              </w:rPr>
            </w:pPr>
            <w:r w:rsidRPr="00DB7401">
              <w:rPr>
                <w:rFonts w:ascii="Arial" w:eastAsia="Times New Roman" w:hAnsi="Arial" w:cs="Arial"/>
                <w:color w:val="000000"/>
                <w:sz w:val="20"/>
                <w:szCs w:val="20"/>
                <w:lang w:eastAsia="es-PE"/>
              </w:rPr>
              <w:t>1.1</w:t>
            </w:r>
          </w:p>
        </w:tc>
        <w:tc>
          <w:tcPr>
            <w:tcW w:w="3731"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5D2169">
            <w:pPr>
              <w:spacing w:after="0" w:line="240" w:lineRule="auto"/>
              <w:rPr>
                <w:rFonts w:ascii="Arial" w:eastAsia="Times New Roman" w:hAnsi="Arial" w:cs="Arial"/>
                <w:b/>
                <w:color w:val="000000"/>
                <w:sz w:val="20"/>
                <w:szCs w:val="20"/>
                <w:lang w:eastAsia="es-PE"/>
              </w:rPr>
            </w:pPr>
          </w:p>
        </w:tc>
        <w:tc>
          <w:tcPr>
            <w:tcW w:w="4253"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5D2169">
            <w:pPr>
              <w:spacing w:after="0" w:line="240" w:lineRule="auto"/>
              <w:rPr>
                <w:rFonts w:ascii="Arial" w:eastAsia="Times New Roman" w:hAnsi="Arial" w:cs="Arial"/>
                <w:color w:val="000000"/>
                <w:sz w:val="20"/>
                <w:szCs w:val="20"/>
                <w:lang w:eastAsia="es-PE"/>
              </w:rPr>
            </w:pPr>
            <w:r w:rsidRPr="00DB7401">
              <w:rPr>
                <w:rFonts w:ascii="Arial" w:eastAsia="Times New Roman" w:hAnsi="Arial" w:cs="Arial"/>
                <w:color w:val="000000"/>
                <w:sz w:val="20"/>
                <w:szCs w:val="20"/>
                <w:lang w:eastAsia="es-PE"/>
              </w:rPr>
              <w:t>Increased basic needs</w:t>
            </w:r>
          </w:p>
        </w:tc>
      </w:tr>
      <w:tr w:rsidR="00DB7401" w:rsidRPr="00DB7401" w:rsidTr="00DB7401">
        <w:trPr>
          <w:trHeight w:val="227"/>
        </w:trPr>
        <w:tc>
          <w:tcPr>
            <w:tcW w:w="446" w:type="dxa"/>
            <w:tcBorders>
              <w:top w:val="single" w:sz="4" w:space="0" w:color="auto"/>
              <w:left w:val="single" w:sz="4" w:space="0" w:color="auto"/>
              <w:bottom w:val="single" w:sz="4" w:space="0" w:color="auto"/>
              <w:right w:val="nil"/>
            </w:tcBorders>
            <w:shd w:val="clear" w:color="auto" w:fill="auto"/>
            <w:noWrap/>
            <w:vAlign w:val="center"/>
          </w:tcPr>
          <w:p w:rsidR="00DB7401" w:rsidRPr="00DB7401" w:rsidRDefault="00DB7401" w:rsidP="005D2169">
            <w:pPr>
              <w:spacing w:after="0" w:line="240" w:lineRule="auto"/>
              <w:rPr>
                <w:rFonts w:ascii="Arial" w:eastAsia="Times New Roman" w:hAnsi="Arial" w:cs="Arial"/>
                <w:color w:val="000000"/>
                <w:sz w:val="20"/>
                <w:szCs w:val="20"/>
                <w:lang w:eastAsia="es-PE"/>
              </w:rPr>
            </w:pPr>
            <w:r w:rsidRPr="00DB7401">
              <w:rPr>
                <w:rFonts w:ascii="Arial" w:eastAsia="Times New Roman" w:hAnsi="Arial" w:cs="Arial"/>
                <w:color w:val="000000"/>
                <w:sz w:val="20"/>
                <w:szCs w:val="20"/>
                <w:lang w:eastAsia="es-PE"/>
              </w:rPr>
              <w:t>2</w:t>
            </w:r>
          </w:p>
        </w:tc>
        <w:tc>
          <w:tcPr>
            <w:tcW w:w="3731"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1D102D">
            <w:pPr>
              <w:spacing w:after="0" w:line="240" w:lineRule="auto"/>
              <w:rPr>
                <w:rFonts w:ascii="Arial" w:hAnsi="Arial" w:cs="Arial"/>
                <w:sz w:val="20"/>
                <w:szCs w:val="20"/>
              </w:rPr>
            </w:pPr>
            <w:r w:rsidRPr="00DB7401">
              <w:rPr>
                <w:rFonts w:ascii="Arial" w:eastAsia="Times New Roman" w:hAnsi="Arial" w:cs="Arial"/>
                <w:b/>
                <w:color w:val="000000"/>
                <w:sz w:val="20"/>
                <w:szCs w:val="20"/>
                <w:lang w:eastAsia="es-PE"/>
              </w:rPr>
              <w:t>Increased rate of illegal production activities</w:t>
            </w:r>
            <w:r w:rsidRPr="00DB7401">
              <w:rPr>
                <w:rFonts w:ascii="Arial" w:hAnsi="Arial" w:cs="Arial"/>
                <w:sz w:val="20"/>
                <w:szCs w:val="20"/>
              </w:rPr>
              <w:t xml:space="preserve"> </w:t>
            </w:r>
          </w:p>
          <w:p w:rsidR="00DB7401" w:rsidRPr="00DB7401" w:rsidRDefault="00DB7401" w:rsidP="005D2169">
            <w:pPr>
              <w:spacing w:after="0" w:line="240" w:lineRule="auto"/>
              <w:rPr>
                <w:rFonts w:ascii="Arial" w:eastAsia="Times New Roman" w:hAnsi="Arial" w:cs="Arial"/>
                <w:color w:val="000000"/>
                <w:sz w:val="20"/>
                <w:szCs w:val="20"/>
                <w:lang w:eastAsia="es-PE"/>
              </w:rPr>
            </w:pPr>
          </w:p>
        </w:tc>
        <w:tc>
          <w:tcPr>
            <w:tcW w:w="4253"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5D2169">
            <w:pPr>
              <w:spacing w:after="0" w:line="240" w:lineRule="auto"/>
              <w:rPr>
                <w:rFonts w:ascii="Arial" w:eastAsia="Times New Roman" w:hAnsi="Arial" w:cs="Arial"/>
                <w:color w:val="000000"/>
                <w:sz w:val="20"/>
                <w:szCs w:val="20"/>
                <w:lang w:eastAsia="es-PE"/>
              </w:rPr>
            </w:pPr>
            <w:r w:rsidRPr="00DB7401">
              <w:rPr>
                <w:rFonts w:ascii="Arial" w:eastAsia="Times New Roman" w:hAnsi="Arial" w:cs="Arial"/>
                <w:color w:val="000000"/>
                <w:sz w:val="20"/>
                <w:szCs w:val="20"/>
                <w:lang w:eastAsia="es-PE"/>
              </w:rPr>
              <w:t>Increasing insecurity</w:t>
            </w:r>
          </w:p>
        </w:tc>
      </w:tr>
    </w:tbl>
    <w:p w:rsidR="004E30EB" w:rsidRPr="000733F9" w:rsidRDefault="004E30EB" w:rsidP="004E30EB">
      <w:pPr>
        <w:spacing w:after="0" w:line="240" w:lineRule="auto"/>
        <w:ind w:left="426"/>
        <w:jc w:val="both"/>
        <w:rPr>
          <w:rFonts w:ascii="Arial" w:hAnsi="Arial" w:cs="Arial"/>
          <w:lang w:eastAsia="es-PE"/>
        </w:rPr>
      </w:pPr>
    </w:p>
    <w:p w:rsidR="00E43118" w:rsidRPr="000733F9" w:rsidRDefault="00E43118" w:rsidP="004E30EB">
      <w:pPr>
        <w:spacing w:after="0" w:line="240" w:lineRule="auto"/>
        <w:ind w:left="426"/>
        <w:jc w:val="both"/>
        <w:rPr>
          <w:rFonts w:ascii="Arial" w:hAnsi="Arial" w:cs="Arial"/>
          <w:lang w:eastAsia="es-PE"/>
        </w:rPr>
      </w:pPr>
    </w:p>
    <w:p w:rsidR="00E43118" w:rsidRPr="000733F9" w:rsidRDefault="00E43118" w:rsidP="004E30EB">
      <w:pPr>
        <w:spacing w:after="0" w:line="240" w:lineRule="auto"/>
        <w:ind w:left="426"/>
        <w:jc w:val="both"/>
        <w:rPr>
          <w:rFonts w:ascii="Arial" w:hAnsi="Arial" w:cs="Arial"/>
          <w:lang w:eastAsia="es-PE"/>
        </w:rPr>
      </w:pPr>
    </w:p>
    <w:p w:rsidR="00E43118" w:rsidRPr="000733F9" w:rsidRDefault="00E43118" w:rsidP="004E30EB">
      <w:pPr>
        <w:spacing w:after="0" w:line="240" w:lineRule="auto"/>
        <w:ind w:left="426"/>
        <w:jc w:val="both"/>
        <w:rPr>
          <w:rFonts w:ascii="Arial" w:hAnsi="Arial" w:cs="Arial"/>
          <w:lang w:eastAsia="es-PE"/>
        </w:rPr>
      </w:pPr>
    </w:p>
    <w:p w:rsidR="00E43118" w:rsidRPr="000733F9" w:rsidRDefault="00E43118" w:rsidP="004E30EB">
      <w:pPr>
        <w:spacing w:after="0" w:line="240" w:lineRule="auto"/>
        <w:ind w:left="426"/>
        <w:jc w:val="both"/>
        <w:rPr>
          <w:rFonts w:ascii="Arial" w:hAnsi="Arial" w:cs="Arial"/>
          <w:lang w:eastAsia="es-PE"/>
        </w:rPr>
      </w:pPr>
    </w:p>
    <w:p w:rsidR="00E43118" w:rsidRPr="000733F9" w:rsidRDefault="00E43118" w:rsidP="004E30EB">
      <w:pPr>
        <w:spacing w:after="0" w:line="240" w:lineRule="auto"/>
        <w:ind w:left="426"/>
        <w:jc w:val="both"/>
        <w:rPr>
          <w:rFonts w:ascii="Arial" w:hAnsi="Arial" w:cs="Arial"/>
          <w:lang w:eastAsia="es-PE"/>
        </w:rPr>
      </w:pPr>
    </w:p>
    <w:p w:rsidR="00E43118" w:rsidRPr="000733F9" w:rsidRDefault="00E43118" w:rsidP="004E30EB">
      <w:pPr>
        <w:spacing w:after="0" w:line="240" w:lineRule="auto"/>
        <w:ind w:left="426"/>
        <w:jc w:val="both"/>
        <w:rPr>
          <w:rFonts w:ascii="Arial" w:hAnsi="Arial" w:cs="Arial"/>
          <w:lang w:eastAsia="es-PE"/>
        </w:rPr>
      </w:pPr>
    </w:p>
    <w:p w:rsidR="00E43118" w:rsidRPr="000733F9" w:rsidRDefault="00E43118" w:rsidP="004E30EB">
      <w:pPr>
        <w:spacing w:after="0" w:line="240" w:lineRule="auto"/>
        <w:ind w:left="426"/>
        <w:jc w:val="both"/>
        <w:rPr>
          <w:rFonts w:ascii="Arial" w:hAnsi="Arial" w:cs="Arial"/>
          <w:lang w:eastAsia="es-PE"/>
        </w:rPr>
      </w:pPr>
    </w:p>
    <w:p w:rsidR="00E43118" w:rsidRPr="000733F9" w:rsidRDefault="00E43118" w:rsidP="004E30EB">
      <w:pPr>
        <w:spacing w:after="0" w:line="240" w:lineRule="auto"/>
        <w:ind w:left="426"/>
        <w:jc w:val="both"/>
        <w:rPr>
          <w:rFonts w:ascii="Arial" w:hAnsi="Arial" w:cs="Arial"/>
          <w:lang w:eastAsia="es-PE"/>
        </w:rPr>
      </w:pPr>
    </w:p>
    <w:p w:rsidR="00E43118" w:rsidRPr="000733F9" w:rsidRDefault="00E43118" w:rsidP="004E30EB">
      <w:pPr>
        <w:spacing w:after="0" w:line="240" w:lineRule="auto"/>
        <w:ind w:left="426"/>
        <w:jc w:val="both"/>
        <w:rPr>
          <w:rFonts w:ascii="Arial" w:hAnsi="Arial" w:cs="Arial"/>
          <w:lang w:eastAsia="es-PE"/>
        </w:rPr>
        <w:sectPr w:rsidR="00E43118" w:rsidRPr="000733F9" w:rsidSect="009D63F1">
          <w:pgSz w:w="11907" w:h="16839" w:code="9"/>
          <w:pgMar w:top="1134" w:right="1134" w:bottom="1134" w:left="1418" w:header="709" w:footer="709" w:gutter="0"/>
          <w:cols w:space="708"/>
          <w:docGrid w:linePitch="360"/>
        </w:sectPr>
      </w:pPr>
    </w:p>
    <w:p w:rsidR="005D2169" w:rsidRPr="000733F9" w:rsidRDefault="00E43118" w:rsidP="005D2169">
      <w:pPr>
        <w:spacing w:after="0" w:line="240" w:lineRule="auto"/>
        <w:ind w:left="426"/>
        <w:jc w:val="both"/>
        <w:rPr>
          <w:rFonts w:ascii="Arial" w:hAnsi="Arial" w:cs="Arial"/>
          <w:b/>
          <w:bCs/>
          <w:iCs/>
          <w:lang w:eastAsia="es-PE"/>
        </w:rPr>
      </w:pPr>
      <w:r w:rsidRPr="000733F9">
        <w:rPr>
          <w:rFonts w:ascii="Arial" w:hAnsi="Arial" w:cs="Arial"/>
          <w:b/>
          <w:bCs/>
          <w:iCs/>
          <w:lang w:val="es-ES" w:eastAsia="es-PE"/>
        </w:rPr>
        <w:lastRenderedPageBreak/>
        <w:t xml:space="preserve">Graphic No. 05 TREE CAUSES - CENTRAL PROBLEM - EFFECTS</w:t>
      </w:r>
    </w:p>
    <w:p w:rsidR="00A77F9C" w:rsidRPr="000733F9" w:rsidRDefault="00A77F9C" w:rsidP="005D2169">
      <w:pPr>
        <w:spacing w:after="0" w:line="240" w:lineRule="auto"/>
        <w:ind w:left="426"/>
        <w:jc w:val="both"/>
        <w:rPr>
          <w:rFonts w:ascii="Arial" w:hAnsi="Arial" w:cs="Arial"/>
          <w:b/>
          <w:bCs/>
          <w:iCs/>
          <w:lang w:eastAsia="es-PE"/>
        </w:rPr>
      </w:pPr>
    </w:p>
    <w:p w:rsidR="00E43118" w:rsidRPr="000733F9" w:rsidRDefault="005A34E2" w:rsidP="005A34E2">
      <w:pPr>
        <w:spacing w:after="0" w:line="240" w:lineRule="auto"/>
        <w:ind w:left="426"/>
        <w:jc w:val="center"/>
        <w:rPr>
          <w:rFonts w:ascii="Arial" w:hAnsi="Arial" w:cs="Arial"/>
          <w:lang w:eastAsia="es-PE"/>
        </w:rPr>
        <w:sectPr w:rsidR="00E43118" w:rsidRPr="000733F9" w:rsidSect="005A34E2">
          <w:pgSz w:w="16839" w:h="11907" w:orient="landscape" w:code="9"/>
          <w:pgMar w:top="993" w:right="1134" w:bottom="1418" w:left="1134" w:header="709" w:footer="709" w:gutter="0"/>
          <w:cols w:space="708"/>
          <w:docGrid w:linePitch="360"/>
        </w:sectPr>
      </w:pPr>
      <w:r w:rsidRPr="000733F9">
        <w:rPr>
          <w:rFonts w:ascii="Arial" w:hAnsi="Arial" w:cs="Arial"/>
          <w:noProof/>
          <w:lang w:eastAsia="es-PE"/>
        </w:rPr>
        <w:drawing>
          <wp:inline distT="0" distB="0" distL="0" distR="0" wp14:anchorId="59BE7924" wp14:editId="7B3A4213">
            <wp:extent cx="6347637" cy="53951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38" t="20960" r="27602" b="11372"/>
                    <a:stretch/>
                  </pic:blipFill>
                  <pic:spPr bwMode="auto">
                    <a:xfrm>
                      <a:off x="0" y="0"/>
                      <a:ext cx="6358051" cy="5404012"/>
                    </a:xfrm>
                    <a:prstGeom prst="rect">
                      <a:avLst/>
                    </a:prstGeom>
                    <a:ln>
                      <a:noFill/>
                    </a:ln>
                    <a:extLst>
                      <a:ext uri="{53640926-AAD7-44D8-BBD7-CCE9431645EC}">
                        <a14:shadowObscured xmlns:a14="http://schemas.microsoft.com/office/drawing/2010/main"/>
                      </a:ext>
                    </a:extLst>
                  </pic:spPr>
                </pic:pic>
              </a:graphicData>
            </a:graphic>
          </wp:inline>
        </w:drawing>
      </w:r>
    </w:p>
    <w:p w:rsidR="0056366A" w:rsidRPr="000733F9" w:rsidRDefault="0056366A" w:rsidP="00043F56">
      <w:pPr>
        <w:spacing w:after="0" w:line="240" w:lineRule="auto"/>
        <w:ind w:left="567" w:hanging="141"/>
        <w:jc w:val="both"/>
        <w:rPr>
          <w:rFonts w:ascii="Arial" w:hAnsi="Arial" w:cs="Arial"/>
          <w:b/>
          <w:lang w:eastAsia="es-PE"/>
        </w:rPr>
      </w:pPr>
    </w:p>
    <w:p w:rsidR="008957D1" w:rsidRPr="000733F9" w:rsidRDefault="008957D1" w:rsidP="00B43797">
      <w:pPr>
        <w:spacing w:after="0" w:line="240" w:lineRule="auto"/>
        <w:ind w:left="426" w:hanging="426"/>
        <w:jc w:val="both"/>
        <w:rPr>
          <w:rFonts w:ascii="Arial" w:hAnsi="Arial" w:cs="Arial"/>
          <w:b/>
          <w:lang w:eastAsia="es-PE"/>
        </w:rPr>
      </w:pPr>
    </w:p>
    <w:p w:rsidR="008957D1" w:rsidRPr="0007516D" w:rsidRDefault="0007516D" w:rsidP="0007516D">
      <w:pPr>
        <w:pStyle w:val="Ttulo2"/>
        <w:rPr>
          <w:rStyle w:val="Hipervnculo"/>
          <w:i w:val="0"/>
          <w:color w:val="auto"/>
          <w:u w:val="none"/>
        </w:rPr>
      </w:pPr>
      <w:bookmarkStart w:id="96" w:name="_Toc498967817"/>
      <w:r w:rsidRPr="0007516D">
        <w:rPr>
          <w:rStyle w:val="Hipervnculo"/>
          <w:i w:val="0"/>
          <w:color w:val="auto"/>
          <w:u w:val="none"/>
        </w:rPr>
        <w:t>Tree of means and ends</w:t>
      </w:r>
      <w:bookmarkEnd w:id="96"/>
    </w:p>
    <w:p w:rsidR="008957D1" w:rsidRPr="000733F9" w:rsidRDefault="008957D1" w:rsidP="00B43797">
      <w:pPr>
        <w:spacing w:after="0" w:line="240" w:lineRule="auto"/>
        <w:ind w:left="426" w:hanging="426"/>
        <w:jc w:val="both"/>
        <w:rPr>
          <w:rFonts w:ascii="Arial" w:hAnsi="Arial" w:cs="Arial"/>
          <w:b/>
          <w:lang w:eastAsia="es-PE"/>
        </w:rPr>
      </w:pPr>
    </w:p>
    <w:p w:rsidR="006231C3" w:rsidRPr="000733F9" w:rsidRDefault="006231C3" w:rsidP="006231C3">
      <w:pPr>
        <w:spacing w:after="0" w:line="240" w:lineRule="auto"/>
        <w:ind w:left="426"/>
        <w:jc w:val="both"/>
        <w:rPr>
          <w:rFonts w:ascii="Arial" w:hAnsi="Arial" w:cs="Arial"/>
          <w:b/>
          <w:lang w:eastAsia="es-PE"/>
        </w:rPr>
      </w:pPr>
      <w:r w:rsidRPr="000733F9">
        <w:rPr>
          <w:rFonts w:ascii="Arial" w:hAnsi="Arial" w:cs="Arial"/>
          <w:b/>
          <w:lang w:eastAsia="es-PE"/>
        </w:rPr>
        <w:t>Media</w:t>
      </w:r>
    </w:p>
    <w:tbl>
      <w:tblPr>
        <w:tblW w:w="9382" w:type="dxa"/>
        <w:tblInd w:w="55" w:type="dxa"/>
        <w:tblCellMar>
          <w:left w:w="70" w:type="dxa"/>
          <w:right w:w="70" w:type="dxa"/>
        </w:tblCellMar>
        <w:tblLook w:val="04A0" w:firstRow="1" w:lastRow="0" w:firstColumn="1" w:lastColumn="0" w:noHBand="0" w:noVBand="1"/>
      </w:tblPr>
      <w:tblGrid>
        <w:gridCol w:w="2850"/>
        <w:gridCol w:w="642"/>
        <w:gridCol w:w="5890"/>
      </w:tblGrid>
      <w:tr w:rsidR="006231C3" w:rsidRPr="000733F9" w:rsidTr="00DB7401">
        <w:trPr>
          <w:trHeight w:val="526"/>
        </w:trPr>
        <w:tc>
          <w:tcPr>
            <w:tcW w:w="2850" w:type="dxa"/>
            <w:tcBorders>
              <w:top w:val="single" w:sz="2" w:space="0" w:color="auto"/>
              <w:left w:val="single" w:sz="2" w:space="0" w:color="auto"/>
              <w:bottom w:val="nil"/>
              <w:right w:val="nil"/>
            </w:tcBorders>
            <w:shd w:val="clear" w:color="auto" w:fill="D9D9D9" w:themeFill="background1" w:themeFillShade="D9"/>
            <w:noWrap/>
            <w:vAlign w:val="center"/>
            <w:hideMark/>
          </w:tcPr>
          <w:p w:rsidR="006231C3" w:rsidRPr="00DB7401" w:rsidRDefault="006231C3" w:rsidP="00DB7401">
            <w:pPr>
              <w:spacing w:after="0" w:line="240" w:lineRule="auto"/>
              <w:jc w:val="center"/>
              <w:rPr>
                <w:rFonts w:ascii="Arial" w:eastAsia="Times New Roman" w:hAnsi="Arial" w:cs="Arial"/>
                <w:b/>
                <w:color w:val="000000"/>
                <w:lang w:eastAsia="es-PE"/>
              </w:rPr>
            </w:pPr>
            <w:r w:rsidRPr="00DB7401">
              <w:rPr>
                <w:rFonts w:ascii="Arial" w:eastAsia="Times New Roman" w:hAnsi="Arial" w:cs="Arial"/>
                <w:b/>
                <w:color w:val="000000"/>
                <w:lang w:eastAsia="es-PE"/>
              </w:rPr>
              <w:t>Premier media</w:t>
            </w:r>
          </w:p>
        </w:tc>
        <w:tc>
          <w:tcPr>
            <w:tcW w:w="6532" w:type="dxa"/>
            <w:gridSpan w:val="2"/>
            <w:tcBorders>
              <w:top w:val="single" w:sz="2" w:space="0" w:color="auto"/>
              <w:left w:val="nil"/>
              <w:bottom w:val="single" w:sz="2" w:space="0" w:color="000000"/>
              <w:right w:val="single" w:sz="2" w:space="0" w:color="auto"/>
            </w:tcBorders>
            <w:shd w:val="clear" w:color="auto" w:fill="D9D9D9" w:themeFill="background1" w:themeFillShade="D9"/>
            <w:noWrap/>
            <w:vAlign w:val="center"/>
            <w:hideMark/>
          </w:tcPr>
          <w:p w:rsidR="006231C3" w:rsidRPr="00DB7401" w:rsidRDefault="006231C3" w:rsidP="00DB7401">
            <w:pPr>
              <w:spacing w:after="0" w:line="240" w:lineRule="auto"/>
              <w:jc w:val="center"/>
              <w:rPr>
                <w:rFonts w:ascii="Arial" w:eastAsia="Times New Roman" w:hAnsi="Arial" w:cs="Arial"/>
                <w:b/>
                <w:color w:val="000000"/>
                <w:lang w:eastAsia="es-PE"/>
              </w:rPr>
            </w:pPr>
            <w:r w:rsidRPr="00DB7401">
              <w:rPr>
                <w:rFonts w:ascii="Arial" w:eastAsia="Times New Roman" w:hAnsi="Arial" w:cs="Arial"/>
                <w:b/>
                <w:color w:val="000000"/>
                <w:lang w:eastAsia="es-PE"/>
              </w:rPr>
              <w:t>basic means</w:t>
            </w:r>
          </w:p>
        </w:tc>
      </w:tr>
      <w:tr w:rsidR="006231C3" w:rsidRPr="000733F9" w:rsidTr="00107ED4">
        <w:trPr>
          <w:trHeight w:val="415"/>
        </w:trPr>
        <w:tc>
          <w:tcPr>
            <w:tcW w:w="2850" w:type="dxa"/>
            <w:vMerge w:val="restart"/>
            <w:tcBorders>
              <w:top w:val="single" w:sz="4" w:space="0" w:color="auto"/>
              <w:left w:val="single" w:sz="4" w:space="0" w:color="auto"/>
              <w:bottom w:val="single" w:sz="4" w:space="0" w:color="000000"/>
              <w:right w:val="single" w:sz="2" w:space="0" w:color="000000"/>
            </w:tcBorders>
            <w:shd w:val="clear" w:color="auto" w:fill="auto"/>
            <w:vAlign w:val="center"/>
            <w:hideMark/>
          </w:tcPr>
          <w:p w:rsidR="006231C3" w:rsidRPr="000733F9" w:rsidRDefault="006231C3" w:rsidP="006F07D2">
            <w:pPr>
              <w:spacing w:after="0" w:line="240" w:lineRule="auto"/>
              <w:jc w:val="both"/>
              <w:rPr>
                <w:rFonts w:ascii="Arial" w:eastAsia="Times New Roman" w:hAnsi="Arial" w:cs="Arial"/>
                <w:color w:val="000000"/>
                <w:lang w:eastAsia="es-PE"/>
              </w:rPr>
            </w:pPr>
            <w:r w:rsidRPr="000733F9">
              <w:rPr>
                <w:rFonts w:ascii="Arial" w:eastAsia="Times New Roman" w:hAnsi="Arial" w:cs="Arial"/>
                <w:color w:val="000000"/>
                <w:lang w:eastAsia="es-PE"/>
              </w:rPr>
              <w:t xml:space="preserve">I. Create opportunities for training and technical assistance in men and women for productive improvement</w:t>
            </w:r>
          </w:p>
        </w:tc>
        <w:tc>
          <w:tcPr>
            <w:tcW w:w="642"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rsidR="006231C3" w:rsidRPr="000733F9" w:rsidRDefault="006231C3" w:rsidP="00107ED4">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w:t>
            </w:r>
          </w:p>
        </w:tc>
        <w:tc>
          <w:tcPr>
            <w:tcW w:w="5890" w:type="dxa"/>
            <w:tcBorders>
              <w:top w:val="single" w:sz="2" w:space="0" w:color="000000"/>
              <w:left w:val="single" w:sz="2" w:space="0" w:color="000000"/>
              <w:bottom w:val="single" w:sz="2" w:space="0" w:color="000000"/>
              <w:right w:val="single" w:sz="4" w:space="0" w:color="auto"/>
            </w:tcBorders>
            <w:shd w:val="clear" w:color="auto" w:fill="auto"/>
            <w:noWrap/>
            <w:vAlign w:val="center"/>
            <w:hideMark/>
          </w:tcPr>
          <w:p w:rsidR="006231C3" w:rsidRPr="000733F9" w:rsidRDefault="001D102D" w:rsidP="00107ED4">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Improve productive capacities techniques</w:t>
            </w:r>
          </w:p>
        </w:tc>
      </w:tr>
      <w:tr w:rsidR="006231C3" w:rsidRPr="000733F9" w:rsidTr="00107ED4">
        <w:trPr>
          <w:trHeight w:val="330"/>
        </w:trPr>
        <w:tc>
          <w:tcPr>
            <w:tcW w:w="2850" w:type="dxa"/>
            <w:vMerge/>
            <w:tcBorders>
              <w:top w:val="single" w:sz="4" w:space="0" w:color="auto"/>
              <w:left w:val="single" w:sz="4" w:space="0" w:color="auto"/>
              <w:bottom w:val="single" w:sz="4" w:space="0" w:color="000000"/>
              <w:right w:val="single" w:sz="2" w:space="0" w:color="000000"/>
            </w:tcBorders>
            <w:vAlign w:val="center"/>
            <w:hideMark/>
          </w:tcPr>
          <w:p w:rsidR="006231C3" w:rsidRPr="000733F9" w:rsidRDefault="006231C3" w:rsidP="006F07D2">
            <w:pPr>
              <w:spacing w:after="0" w:line="240" w:lineRule="auto"/>
              <w:jc w:val="both"/>
              <w:rPr>
                <w:rFonts w:ascii="Arial" w:eastAsia="Times New Roman" w:hAnsi="Arial" w:cs="Arial"/>
                <w:color w:val="000000"/>
                <w:lang w:eastAsia="es-PE"/>
              </w:rPr>
            </w:pPr>
          </w:p>
        </w:tc>
        <w:tc>
          <w:tcPr>
            <w:tcW w:w="642"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rsidR="006231C3" w:rsidRPr="000733F9" w:rsidRDefault="005768F1" w:rsidP="00107ED4">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w:t>
            </w:r>
          </w:p>
        </w:tc>
        <w:tc>
          <w:tcPr>
            <w:tcW w:w="5890" w:type="dxa"/>
            <w:tcBorders>
              <w:top w:val="single" w:sz="2" w:space="0" w:color="000000"/>
              <w:left w:val="single" w:sz="2" w:space="0" w:color="000000"/>
              <w:bottom w:val="single" w:sz="2" w:space="0" w:color="000000"/>
              <w:right w:val="single" w:sz="4" w:space="0" w:color="auto"/>
            </w:tcBorders>
            <w:shd w:val="clear" w:color="auto" w:fill="auto"/>
            <w:noWrap/>
            <w:vAlign w:val="center"/>
            <w:hideMark/>
          </w:tcPr>
          <w:p w:rsidR="006231C3" w:rsidRPr="000733F9" w:rsidRDefault="001D102D" w:rsidP="00107ED4">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Strengthen technical capabilities to improve productivity</w:t>
            </w:r>
          </w:p>
        </w:tc>
      </w:tr>
      <w:tr w:rsidR="006231C3" w:rsidRPr="000733F9" w:rsidTr="00107ED4">
        <w:trPr>
          <w:trHeight w:val="330"/>
        </w:trPr>
        <w:tc>
          <w:tcPr>
            <w:tcW w:w="2850" w:type="dxa"/>
            <w:vMerge w:val="restart"/>
            <w:tcBorders>
              <w:top w:val="single" w:sz="4" w:space="0" w:color="auto"/>
              <w:left w:val="single" w:sz="4" w:space="0" w:color="auto"/>
              <w:bottom w:val="single" w:sz="4" w:space="0" w:color="000000"/>
              <w:right w:val="single" w:sz="2" w:space="0" w:color="000000"/>
            </w:tcBorders>
            <w:shd w:val="clear" w:color="auto" w:fill="auto"/>
            <w:vAlign w:val="center"/>
            <w:hideMark/>
          </w:tcPr>
          <w:p w:rsidR="006231C3" w:rsidRPr="000733F9" w:rsidRDefault="006231C3" w:rsidP="006F07D2">
            <w:pPr>
              <w:spacing w:after="0" w:line="240" w:lineRule="auto"/>
              <w:jc w:val="both"/>
              <w:rPr>
                <w:rFonts w:ascii="Arial" w:eastAsia="Times New Roman" w:hAnsi="Arial" w:cs="Arial"/>
                <w:color w:val="000000"/>
                <w:lang w:eastAsia="es-PE"/>
              </w:rPr>
            </w:pPr>
            <w:r w:rsidRPr="000733F9">
              <w:rPr>
                <w:rFonts w:ascii="Arial" w:eastAsia="Times New Roman" w:hAnsi="Arial" w:cs="Arial"/>
                <w:color w:val="000000"/>
                <w:lang w:eastAsia="es-PE"/>
              </w:rPr>
              <w:t xml:space="preserve">II. Implementation and technological learning and innovation in fish productivity</w:t>
            </w:r>
          </w:p>
        </w:tc>
        <w:tc>
          <w:tcPr>
            <w:tcW w:w="642"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rsidR="006231C3" w:rsidRPr="000733F9" w:rsidRDefault="006231C3" w:rsidP="00107ED4">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w:t>
            </w:r>
          </w:p>
        </w:tc>
        <w:tc>
          <w:tcPr>
            <w:tcW w:w="5890" w:type="dxa"/>
            <w:tcBorders>
              <w:top w:val="single" w:sz="2" w:space="0" w:color="000000"/>
              <w:left w:val="single" w:sz="2" w:space="0" w:color="000000"/>
              <w:bottom w:val="single" w:sz="2" w:space="0" w:color="000000"/>
              <w:right w:val="single" w:sz="4" w:space="0" w:color="auto"/>
            </w:tcBorders>
            <w:shd w:val="clear" w:color="auto" w:fill="auto"/>
            <w:noWrap/>
            <w:vAlign w:val="center"/>
          </w:tcPr>
          <w:p w:rsidR="006231C3" w:rsidRPr="000733F9" w:rsidRDefault="00F20EF9" w:rsidP="002A44B2">
            <w:pPr>
              <w:spacing w:after="0" w:line="240" w:lineRule="auto"/>
              <w:jc w:val="both"/>
              <w:rPr>
                <w:rFonts w:ascii="Arial" w:eastAsia="Times New Roman" w:hAnsi="Arial" w:cs="Arial"/>
                <w:color w:val="000000"/>
                <w:lang w:eastAsia="es-PE"/>
              </w:rPr>
            </w:pPr>
            <w:r w:rsidRPr="000733F9">
              <w:rPr>
                <w:rFonts w:ascii="Arial" w:eastAsia="Times New Roman" w:hAnsi="Arial" w:cs="Arial"/>
                <w:color w:val="000000"/>
                <w:lang w:eastAsia="es-PE"/>
              </w:rPr>
              <w:t xml:space="preserve">Construction and implementation of pisigranjas</w:t>
            </w:r>
            <w:proofErr w:type="spellStart"/>
            <w:proofErr w:type="spellEnd"/>
          </w:p>
        </w:tc>
      </w:tr>
      <w:tr w:rsidR="006231C3" w:rsidRPr="000733F9" w:rsidTr="00107ED4">
        <w:trPr>
          <w:trHeight w:val="330"/>
        </w:trPr>
        <w:tc>
          <w:tcPr>
            <w:tcW w:w="2850" w:type="dxa"/>
            <w:vMerge/>
            <w:tcBorders>
              <w:top w:val="single" w:sz="4" w:space="0" w:color="auto"/>
              <w:left w:val="single" w:sz="4" w:space="0" w:color="auto"/>
              <w:bottom w:val="single" w:sz="4" w:space="0" w:color="000000"/>
              <w:right w:val="single" w:sz="2" w:space="0" w:color="000000"/>
            </w:tcBorders>
            <w:vAlign w:val="center"/>
            <w:hideMark/>
          </w:tcPr>
          <w:p w:rsidR="006231C3" w:rsidRPr="000733F9" w:rsidRDefault="006231C3" w:rsidP="006F07D2">
            <w:pPr>
              <w:spacing w:after="0" w:line="240" w:lineRule="auto"/>
              <w:jc w:val="both"/>
              <w:rPr>
                <w:rFonts w:ascii="Arial" w:eastAsia="Times New Roman" w:hAnsi="Arial" w:cs="Arial"/>
                <w:color w:val="000000"/>
                <w:lang w:eastAsia="es-PE"/>
              </w:rPr>
            </w:pPr>
          </w:p>
        </w:tc>
        <w:tc>
          <w:tcPr>
            <w:tcW w:w="642"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rsidR="006231C3" w:rsidRPr="000733F9" w:rsidRDefault="006231C3" w:rsidP="00107ED4">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w:t>
            </w:r>
          </w:p>
        </w:tc>
        <w:tc>
          <w:tcPr>
            <w:tcW w:w="5890" w:type="dxa"/>
            <w:tcBorders>
              <w:top w:val="single" w:sz="2" w:space="0" w:color="000000"/>
              <w:left w:val="single" w:sz="2" w:space="0" w:color="000000"/>
              <w:bottom w:val="single" w:sz="2" w:space="0" w:color="000000"/>
              <w:right w:val="single" w:sz="4" w:space="0" w:color="auto"/>
            </w:tcBorders>
            <w:shd w:val="clear" w:color="auto" w:fill="auto"/>
            <w:noWrap/>
            <w:vAlign w:val="center"/>
          </w:tcPr>
          <w:p w:rsidR="006231C3" w:rsidRPr="000733F9" w:rsidRDefault="00F20EF9" w:rsidP="002A44B2">
            <w:pPr>
              <w:spacing w:after="0" w:line="240" w:lineRule="auto"/>
              <w:jc w:val="both"/>
              <w:rPr>
                <w:rFonts w:ascii="Arial" w:eastAsia="Times New Roman" w:hAnsi="Arial" w:cs="Arial"/>
                <w:color w:val="000000"/>
                <w:lang w:eastAsia="es-PE"/>
              </w:rPr>
            </w:pPr>
            <w:r w:rsidRPr="000733F9">
              <w:rPr>
                <w:rFonts w:ascii="Arial" w:eastAsia="Times New Roman" w:hAnsi="Arial" w:cs="Arial"/>
                <w:color w:val="000000"/>
                <w:lang w:eastAsia="es-PE"/>
              </w:rPr>
              <w:t>Strengthen management capabilities and post-harvest fish productivity</w:t>
            </w:r>
          </w:p>
        </w:tc>
      </w:tr>
      <w:tr w:rsidR="006231C3" w:rsidRPr="000733F9" w:rsidTr="00107ED4">
        <w:trPr>
          <w:trHeight w:val="391"/>
        </w:trPr>
        <w:tc>
          <w:tcPr>
            <w:tcW w:w="2850" w:type="dxa"/>
            <w:vMerge w:val="restart"/>
            <w:tcBorders>
              <w:top w:val="single" w:sz="4" w:space="0" w:color="auto"/>
              <w:left w:val="single" w:sz="4" w:space="0" w:color="auto"/>
              <w:bottom w:val="single" w:sz="4" w:space="0" w:color="000000"/>
              <w:right w:val="single" w:sz="2" w:space="0" w:color="000000"/>
            </w:tcBorders>
            <w:shd w:val="clear" w:color="auto" w:fill="auto"/>
            <w:vAlign w:val="center"/>
            <w:hideMark/>
          </w:tcPr>
          <w:p w:rsidR="006231C3" w:rsidRPr="000733F9" w:rsidRDefault="006231C3" w:rsidP="006F07D2">
            <w:pPr>
              <w:spacing w:after="0" w:line="240" w:lineRule="auto"/>
              <w:jc w:val="both"/>
              <w:rPr>
                <w:rFonts w:ascii="Arial" w:eastAsia="Times New Roman" w:hAnsi="Arial" w:cs="Arial"/>
                <w:color w:val="000000"/>
                <w:lang w:eastAsia="es-PE"/>
              </w:rPr>
            </w:pPr>
            <w:r w:rsidRPr="000733F9">
              <w:rPr>
                <w:rFonts w:ascii="Arial" w:eastAsia="Times New Roman" w:hAnsi="Arial" w:cs="Arial"/>
                <w:color w:val="000000"/>
                <w:lang w:eastAsia="es-PE"/>
              </w:rPr>
              <w:t xml:space="preserve">III. Strengthen enterprise management and business organization and articulation</w:t>
            </w:r>
          </w:p>
        </w:tc>
        <w:tc>
          <w:tcPr>
            <w:tcW w:w="642"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rsidR="006231C3" w:rsidRPr="000733F9" w:rsidRDefault="006231C3" w:rsidP="006F07D2">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w:t>
            </w:r>
          </w:p>
        </w:tc>
        <w:tc>
          <w:tcPr>
            <w:tcW w:w="5890" w:type="dxa"/>
            <w:tcBorders>
              <w:top w:val="single" w:sz="2" w:space="0" w:color="000000"/>
              <w:left w:val="single" w:sz="2" w:space="0" w:color="000000"/>
              <w:bottom w:val="single" w:sz="2" w:space="0" w:color="000000"/>
              <w:right w:val="single" w:sz="4" w:space="0" w:color="auto"/>
            </w:tcBorders>
            <w:shd w:val="clear" w:color="auto" w:fill="auto"/>
            <w:vAlign w:val="center"/>
          </w:tcPr>
          <w:p w:rsidR="006231C3" w:rsidRPr="000733F9" w:rsidRDefault="00F20EF9" w:rsidP="00107ED4">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Diligénciales strengthen capacities and leadership</w:t>
            </w:r>
          </w:p>
        </w:tc>
      </w:tr>
      <w:tr w:rsidR="006231C3" w:rsidRPr="000733F9" w:rsidTr="00107ED4">
        <w:trPr>
          <w:trHeight w:val="411"/>
        </w:trPr>
        <w:tc>
          <w:tcPr>
            <w:tcW w:w="2850" w:type="dxa"/>
            <w:vMerge/>
            <w:tcBorders>
              <w:top w:val="single" w:sz="4" w:space="0" w:color="auto"/>
              <w:left w:val="single" w:sz="4" w:space="0" w:color="auto"/>
              <w:bottom w:val="single" w:sz="4" w:space="0" w:color="000000"/>
              <w:right w:val="single" w:sz="2" w:space="0" w:color="000000"/>
            </w:tcBorders>
            <w:vAlign w:val="center"/>
            <w:hideMark/>
          </w:tcPr>
          <w:p w:rsidR="006231C3" w:rsidRPr="000733F9" w:rsidRDefault="006231C3" w:rsidP="006F07D2">
            <w:pPr>
              <w:spacing w:after="0" w:line="240" w:lineRule="auto"/>
              <w:rPr>
                <w:rFonts w:ascii="Arial" w:eastAsia="Times New Roman" w:hAnsi="Arial" w:cs="Arial"/>
                <w:color w:val="000000"/>
                <w:lang w:eastAsia="es-PE"/>
              </w:rPr>
            </w:pPr>
          </w:p>
        </w:tc>
        <w:tc>
          <w:tcPr>
            <w:tcW w:w="642"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rsidR="006231C3" w:rsidRPr="000733F9" w:rsidRDefault="006231C3" w:rsidP="00107ED4">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3.2</w:t>
            </w:r>
          </w:p>
        </w:tc>
        <w:tc>
          <w:tcPr>
            <w:tcW w:w="5890" w:type="dxa"/>
            <w:tcBorders>
              <w:top w:val="single" w:sz="2" w:space="0" w:color="000000"/>
              <w:left w:val="single" w:sz="2" w:space="0" w:color="000000"/>
              <w:bottom w:val="single" w:sz="2" w:space="0" w:color="000000"/>
              <w:right w:val="single" w:sz="4" w:space="0" w:color="auto"/>
            </w:tcBorders>
            <w:shd w:val="clear" w:color="auto" w:fill="auto"/>
            <w:noWrap/>
            <w:vAlign w:val="center"/>
          </w:tcPr>
          <w:p w:rsidR="006231C3" w:rsidRPr="000733F9" w:rsidRDefault="00F20EF9" w:rsidP="00107ED4">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Strengthen management capacity and logistics committees</w:t>
            </w:r>
          </w:p>
        </w:tc>
      </w:tr>
      <w:tr w:rsidR="006231C3" w:rsidRPr="000733F9" w:rsidTr="00107ED4">
        <w:trPr>
          <w:trHeight w:val="559"/>
        </w:trPr>
        <w:tc>
          <w:tcPr>
            <w:tcW w:w="2850" w:type="dxa"/>
            <w:vMerge/>
            <w:tcBorders>
              <w:top w:val="single" w:sz="4" w:space="0" w:color="auto"/>
              <w:left w:val="single" w:sz="4" w:space="0" w:color="auto"/>
              <w:bottom w:val="single" w:sz="4" w:space="0" w:color="000000"/>
              <w:right w:val="single" w:sz="2" w:space="0" w:color="000000"/>
            </w:tcBorders>
            <w:vAlign w:val="center"/>
            <w:hideMark/>
          </w:tcPr>
          <w:p w:rsidR="006231C3" w:rsidRPr="000733F9" w:rsidRDefault="006231C3" w:rsidP="006F07D2">
            <w:pPr>
              <w:spacing w:after="0" w:line="240" w:lineRule="auto"/>
              <w:rPr>
                <w:rFonts w:ascii="Arial" w:eastAsia="Times New Roman" w:hAnsi="Arial" w:cs="Arial"/>
                <w:color w:val="000000"/>
                <w:lang w:eastAsia="es-PE"/>
              </w:rPr>
            </w:pPr>
          </w:p>
        </w:tc>
        <w:tc>
          <w:tcPr>
            <w:tcW w:w="642"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rsidR="006231C3" w:rsidRPr="000733F9" w:rsidRDefault="006231C3" w:rsidP="00107ED4">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3.3</w:t>
            </w:r>
          </w:p>
        </w:tc>
        <w:tc>
          <w:tcPr>
            <w:tcW w:w="5890" w:type="dxa"/>
            <w:tcBorders>
              <w:top w:val="single" w:sz="2" w:space="0" w:color="000000"/>
              <w:left w:val="single" w:sz="2" w:space="0" w:color="000000"/>
              <w:bottom w:val="single" w:sz="2" w:space="0" w:color="000000"/>
              <w:right w:val="single" w:sz="4" w:space="0" w:color="auto"/>
            </w:tcBorders>
            <w:shd w:val="clear" w:color="auto" w:fill="auto"/>
            <w:noWrap/>
            <w:vAlign w:val="bottom"/>
          </w:tcPr>
          <w:p w:rsidR="006231C3" w:rsidRPr="000733F9" w:rsidRDefault="00F20EF9" w:rsidP="006F07D2">
            <w:pPr>
              <w:spacing w:after="0" w:line="240" w:lineRule="auto"/>
              <w:jc w:val="both"/>
              <w:rPr>
                <w:rFonts w:ascii="Arial" w:eastAsia="Times New Roman" w:hAnsi="Arial" w:cs="Arial"/>
                <w:color w:val="000000"/>
                <w:lang w:eastAsia="es-PE"/>
              </w:rPr>
            </w:pPr>
            <w:r w:rsidRPr="000733F9">
              <w:rPr>
                <w:rFonts w:ascii="Arial" w:eastAsia="Times New Roman" w:hAnsi="Arial" w:cs="Arial"/>
                <w:color w:val="000000"/>
                <w:lang w:eastAsia="es-PE"/>
              </w:rPr>
              <w:t>Conditions generate business management and commercial joint</w:t>
            </w:r>
          </w:p>
        </w:tc>
      </w:tr>
    </w:tbl>
    <w:p w:rsidR="006231C3" w:rsidRPr="000733F9" w:rsidRDefault="006231C3" w:rsidP="006231C3">
      <w:pPr>
        <w:spacing w:after="0" w:line="240" w:lineRule="auto"/>
        <w:ind w:left="426"/>
        <w:jc w:val="both"/>
        <w:rPr>
          <w:rFonts w:ascii="Arial" w:hAnsi="Arial" w:cs="Arial"/>
          <w:lang w:eastAsia="es-PE"/>
        </w:rPr>
      </w:pPr>
    </w:p>
    <w:p w:rsidR="006231C3" w:rsidRPr="000733F9" w:rsidRDefault="006231C3" w:rsidP="006231C3">
      <w:pPr>
        <w:spacing w:after="0" w:line="240" w:lineRule="auto"/>
        <w:ind w:left="426"/>
        <w:jc w:val="both"/>
        <w:rPr>
          <w:rFonts w:ascii="Arial" w:hAnsi="Arial" w:cs="Arial"/>
          <w:lang w:eastAsia="es-PE"/>
        </w:rPr>
      </w:pPr>
    </w:p>
    <w:p w:rsidR="006231C3" w:rsidRPr="000733F9" w:rsidRDefault="006231C3" w:rsidP="006231C3">
      <w:pPr>
        <w:spacing w:after="0" w:line="240" w:lineRule="auto"/>
        <w:ind w:left="426"/>
        <w:jc w:val="both"/>
        <w:rPr>
          <w:rFonts w:ascii="Arial" w:hAnsi="Arial" w:cs="Arial"/>
          <w:b/>
          <w:lang w:eastAsia="es-PE"/>
        </w:rPr>
      </w:pPr>
      <w:r w:rsidRPr="000733F9">
        <w:rPr>
          <w:rFonts w:ascii="Arial" w:hAnsi="Arial" w:cs="Arial"/>
          <w:b/>
          <w:lang w:eastAsia="es-PE"/>
        </w:rPr>
        <w:t>Ultimate Goal</w:t>
      </w:r>
    </w:p>
    <w:p w:rsidR="006231C3" w:rsidRPr="000733F9" w:rsidRDefault="006231C3" w:rsidP="006231C3">
      <w:pPr>
        <w:spacing w:after="0" w:line="240" w:lineRule="auto"/>
        <w:ind w:left="426"/>
        <w:jc w:val="both"/>
        <w:rPr>
          <w:rFonts w:ascii="Arial" w:hAnsi="Arial" w:cs="Arial"/>
          <w:lang w:eastAsia="es-PE"/>
        </w:rPr>
      </w:pPr>
    </w:p>
    <w:p w:rsidR="00FB33B2" w:rsidRPr="000733F9" w:rsidRDefault="00FB33B2" w:rsidP="00F9392B">
      <w:pPr>
        <w:ind w:left="426" w:hanging="142"/>
        <w:rPr>
          <w:rFonts w:ascii="Arial" w:hAnsi="Arial" w:cs="Arial"/>
        </w:rPr>
      </w:pPr>
      <w:r w:rsidRPr="000733F9">
        <w:rPr>
          <w:rFonts w:ascii="Arial" w:hAnsi="Arial" w:cs="Arial"/>
          <w:lang w:eastAsia="es-PE"/>
        </w:rPr>
        <w:t>"Improving the socioeconomic and cultural development of the population of the beneficiary communities."</w:t>
      </w:r>
    </w:p>
    <w:tbl>
      <w:tblPr>
        <w:tblW w:w="9039" w:type="dxa"/>
        <w:tblInd w:w="496" w:type="dxa"/>
        <w:tblCellMar>
          <w:left w:w="70" w:type="dxa"/>
          <w:right w:w="70" w:type="dxa"/>
        </w:tblCellMar>
        <w:tblLook w:val="04A0" w:firstRow="1" w:lastRow="0" w:firstColumn="1" w:lastColumn="0" w:noHBand="0" w:noVBand="1"/>
      </w:tblPr>
      <w:tblGrid>
        <w:gridCol w:w="628"/>
        <w:gridCol w:w="4137"/>
        <w:gridCol w:w="4274"/>
      </w:tblGrid>
      <w:tr w:rsidR="00DB7401" w:rsidRPr="00DB7401" w:rsidTr="00DB7401">
        <w:trPr>
          <w:trHeight w:val="330"/>
        </w:trPr>
        <w:tc>
          <w:tcPr>
            <w:tcW w:w="628" w:type="dxa"/>
            <w:tcBorders>
              <w:top w:val="single" w:sz="4" w:space="0" w:color="auto"/>
              <w:left w:val="single" w:sz="4" w:space="0" w:color="auto"/>
              <w:bottom w:val="single" w:sz="4" w:space="0" w:color="auto"/>
              <w:right w:val="single" w:sz="2" w:space="0" w:color="000000"/>
            </w:tcBorders>
            <w:shd w:val="clear" w:color="auto" w:fill="D9D9D9" w:themeFill="background1" w:themeFillShade="D9"/>
            <w:noWrap/>
            <w:vAlign w:val="bottom"/>
            <w:hideMark/>
          </w:tcPr>
          <w:p w:rsidR="00DB7401" w:rsidRPr="00DB7401" w:rsidRDefault="00DB7401" w:rsidP="006231C3">
            <w:pPr>
              <w:spacing w:after="0" w:line="240" w:lineRule="auto"/>
              <w:ind w:left="426"/>
              <w:jc w:val="both"/>
              <w:rPr>
                <w:rFonts w:ascii="Arial" w:hAnsi="Arial" w:cs="Arial"/>
                <w:sz w:val="20"/>
                <w:szCs w:val="20"/>
                <w:lang w:eastAsia="es-PE"/>
              </w:rPr>
            </w:pPr>
            <w:r w:rsidRPr="00DB7401">
              <w:rPr>
                <w:rFonts w:ascii="Arial" w:hAnsi="Arial" w:cs="Arial"/>
                <w:sz w:val="20"/>
                <w:szCs w:val="20"/>
                <w:lang w:eastAsia="es-PE"/>
              </w:rPr>
              <w:t> </w:t>
            </w:r>
          </w:p>
        </w:tc>
        <w:tc>
          <w:tcPr>
            <w:tcW w:w="4137" w:type="dxa"/>
            <w:tcBorders>
              <w:top w:val="single" w:sz="4" w:space="0" w:color="auto"/>
              <w:left w:val="single" w:sz="2" w:space="0" w:color="000000"/>
              <w:bottom w:val="single" w:sz="4" w:space="0" w:color="auto"/>
              <w:right w:val="single" w:sz="4" w:space="0" w:color="auto"/>
            </w:tcBorders>
            <w:shd w:val="clear" w:color="auto" w:fill="D9D9D9" w:themeFill="background1" w:themeFillShade="D9"/>
            <w:noWrap/>
            <w:vAlign w:val="center"/>
            <w:hideMark/>
          </w:tcPr>
          <w:p w:rsidR="00DB7401" w:rsidRPr="00DB7401" w:rsidRDefault="00DB7401" w:rsidP="00DB7401">
            <w:pPr>
              <w:spacing w:after="0" w:line="240" w:lineRule="auto"/>
              <w:ind w:left="426"/>
              <w:jc w:val="center"/>
              <w:rPr>
                <w:rFonts w:ascii="Arial" w:hAnsi="Arial" w:cs="Arial"/>
                <w:b/>
                <w:sz w:val="20"/>
                <w:szCs w:val="20"/>
                <w:lang w:eastAsia="es-PE"/>
              </w:rPr>
            </w:pPr>
            <w:r w:rsidRPr="00DB7401">
              <w:rPr>
                <w:rFonts w:ascii="Arial" w:hAnsi="Arial" w:cs="Arial"/>
                <w:b/>
                <w:sz w:val="20"/>
                <w:szCs w:val="20"/>
                <w:lang w:eastAsia="es-PE"/>
              </w:rPr>
              <w:t>direct purposes</w:t>
            </w:r>
          </w:p>
        </w:tc>
        <w:tc>
          <w:tcPr>
            <w:tcW w:w="4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B7401" w:rsidRPr="00DB7401" w:rsidRDefault="00DB7401" w:rsidP="00DB7401">
            <w:pPr>
              <w:spacing w:after="0" w:line="240" w:lineRule="auto"/>
              <w:ind w:left="426"/>
              <w:jc w:val="center"/>
              <w:rPr>
                <w:rFonts w:ascii="Arial" w:hAnsi="Arial" w:cs="Arial"/>
                <w:b/>
                <w:sz w:val="20"/>
                <w:szCs w:val="20"/>
                <w:lang w:eastAsia="es-PE"/>
              </w:rPr>
            </w:pPr>
            <w:r w:rsidRPr="00DB7401">
              <w:rPr>
                <w:rFonts w:ascii="Arial" w:hAnsi="Arial" w:cs="Arial"/>
                <w:b/>
                <w:sz w:val="20"/>
                <w:szCs w:val="20"/>
                <w:lang w:eastAsia="es-PE"/>
              </w:rPr>
              <w:t>indirect purposes</w:t>
            </w:r>
          </w:p>
        </w:tc>
      </w:tr>
      <w:tr w:rsidR="00DB7401" w:rsidRPr="00DB7401" w:rsidTr="00E61800">
        <w:trPr>
          <w:trHeight w:val="330"/>
        </w:trPr>
        <w:tc>
          <w:tcPr>
            <w:tcW w:w="628" w:type="dxa"/>
            <w:tcBorders>
              <w:top w:val="single" w:sz="4" w:space="0" w:color="auto"/>
              <w:left w:val="single" w:sz="4" w:space="0" w:color="auto"/>
              <w:bottom w:val="single" w:sz="4" w:space="0" w:color="auto"/>
              <w:right w:val="single" w:sz="2" w:space="0" w:color="000000"/>
            </w:tcBorders>
            <w:shd w:val="clear" w:color="auto" w:fill="auto"/>
            <w:noWrap/>
            <w:vAlign w:val="center"/>
          </w:tcPr>
          <w:p w:rsidR="00DB7401" w:rsidRPr="00DB7401" w:rsidRDefault="00DB7401" w:rsidP="00B4640D">
            <w:pPr>
              <w:spacing w:after="0" w:line="240" w:lineRule="auto"/>
              <w:ind w:left="355" w:hanging="355"/>
              <w:jc w:val="both"/>
              <w:rPr>
                <w:rFonts w:ascii="Arial" w:hAnsi="Arial" w:cs="Arial"/>
                <w:sz w:val="20"/>
                <w:szCs w:val="20"/>
                <w:lang w:eastAsia="es-PE"/>
              </w:rPr>
            </w:pPr>
            <w:r w:rsidRPr="00DB7401">
              <w:rPr>
                <w:rFonts w:ascii="Arial" w:hAnsi="Arial" w:cs="Arial"/>
                <w:sz w:val="20"/>
                <w:szCs w:val="20"/>
                <w:lang w:eastAsia="es-PE"/>
              </w:rPr>
              <w:t>1.</w:t>
            </w:r>
          </w:p>
        </w:tc>
        <w:tc>
          <w:tcPr>
            <w:tcW w:w="4137"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DB7401" w:rsidRPr="00DB7401" w:rsidRDefault="00DB7401" w:rsidP="006231C3">
            <w:pPr>
              <w:spacing w:after="0" w:line="240" w:lineRule="auto"/>
              <w:ind w:left="426"/>
              <w:jc w:val="both"/>
              <w:rPr>
                <w:rFonts w:ascii="Arial" w:hAnsi="Arial" w:cs="Arial"/>
                <w:b/>
                <w:sz w:val="20"/>
                <w:szCs w:val="20"/>
                <w:lang w:eastAsia="es-PE"/>
              </w:rPr>
            </w:pPr>
            <w:r w:rsidRPr="00DB7401">
              <w:rPr>
                <w:rFonts w:ascii="Arial" w:hAnsi="Arial" w:cs="Arial"/>
                <w:b/>
                <w:sz w:val="20"/>
                <w:szCs w:val="20"/>
                <w:lang w:eastAsia="es-PE"/>
              </w:rPr>
              <w:t>High yield of fish farming</w:t>
            </w:r>
          </w:p>
        </w:tc>
        <w:tc>
          <w:tcPr>
            <w:tcW w:w="4274"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DB7401">
            <w:pPr>
              <w:spacing w:after="0" w:line="240" w:lineRule="auto"/>
              <w:rPr>
                <w:rFonts w:ascii="Arial" w:eastAsia="Times New Roman" w:hAnsi="Arial" w:cs="Arial"/>
                <w:color w:val="000000"/>
                <w:sz w:val="20"/>
                <w:szCs w:val="20"/>
                <w:lang w:eastAsia="es-PE"/>
              </w:rPr>
            </w:pPr>
            <w:r w:rsidRPr="00DB7401">
              <w:rPr>
                <w:rFonts w:ascii="Arial" w:eastAsia="Times New Roman" w:hAnsi="Arial" w:cs="Arial"/>
                <w:color w:val="000000"/>
                <w:sz w:val="20"/>
                <w:szCs w:val="20"/>
                <w:lang w:eastAsia="es-PE"/>
              </w:rPr>
              <w:t>Improvements in the economy of the population</w:t>
            </w:r>
          </w:p>
        </w:tc>
      </w:tr>
      <w:tr w:rsidR="00DB7401" w:rsidRPr="00DB7401" w:rsidTr="00E61800">
        <w:trPr>
          <w:trHeight w:val="330"/>
        </w:trPr>
        <w:tc>
          <w:tcPr>
            <w:tcW w:w="628" w:type="dxa"/>
            <w:tcBorders>
              <w:top w:val="single" w:sz="4" w:space="0" w:color="auto"/>
              <w:left w:val="single" w:sz="4" w:space="0" w:color="auto"/>
              <w:bottom w:val="single" w:sz="4" w:space="0" w:color="auto"/>
              <w:right w:val="single" w:sz="2" w:space="0" w:color="000000"/>
            </w:tcBorders>
            <w:shd w:val="clear" w:color="auto" w:fill="auto"/>
            <w:noWrap/>
            <w:vAlign w:val="center"/>
          </w:tcPr>
          <w:p w:rsidR="00DB7401" w:rsidRPr="00DB7401" w:rsidRDefault="00DB7401" w:rsidP="00B4640D">
            <w:pPr>
              <w:spacing w:after="0" w:line="240" w:lineRule="auto"/>
              <w:ind w:left="355" w:hanging="355"/>
              <w:jc w:val="both"/>
              <w:rPr>
                <w:rFonts w:ascii="Arial" w:hAnsi="Arial" w:cs="Arial"/>
                <w:sz w:val="20"/>
                <w:szCs w:val="20"/>
                <w:lang w:eastAsia="es-PE"/>
              </w:rPr>
            </w:pPr>
          </w:p>
        </w:tc>
        <w:tc>
          <w:tcPr>
            <w:tcW w:w="4137"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DB7401" w:rsidRPr="00DB7401" w:rsidRDefault="00DB7401" w:rsidP="006231C3">
            <w:pPr>
              <w:spacing w:after="0" w:line="240" w:lineRule="auto"/>
              <w:ind w:left="426"/>
              <w:jc w:val="both"/>
              <w:rPr>
                <w:rFonts w:ascii="Arial" w:hAnsi="Arial" w:cs="Arial"/>
                <w:b/>
                <w:sz w:val="20"/>
                <w:szCs w:val="20"/>
                <w:lang w:eastAsia="es-PE"/>
              </w:rPr>
            </w:pPr>
          </w:p>
        </w:tc>
        <w:tc>
          <w:tcPr>
            <w:tcW w:w="4274"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DB7401">
            <w:pPr>
              <w:spacing w:after="0" w:line="240" w:lineRule="auto"/>
              <w:rPr>
                <w:rFonts w:ascii="Arial" w:hAnsi="Arial" w:cs="Arial"/>
                <w:sz w:val="20"/>
                <w:szCs w:val="20"/>
                <w:lang w:eastAsia="es-PE"/>
              </w:rPr>
            </w:pPr>
            <w:r w:rsidRPr="00DB7401">
              <w:rPr>
                <w:rFonts w:ascii="Arial" w:hAnsi="Arial" w:cs="Arial"/>
                <w:sz w:val="20"/>
                <w:szCs w:val="20"/>
                <w:lang w:eastAsia="es-PE"/>
              </w:rPr>
              <w:t>basic needs met</w:t>
            </w:r>
          </w:p>
        </w:tc>
      </w:tr>
      <w:tr w:rsidR="00DB7401" w:rsidRPr="00DB7401" w:rsidTr="00E61800">
        <w:trPr>
          <w:trHeight w:val="330"/>
        </w:trPr>
        <w:tc>
          <w:tcPr>
            <w:tcW w:w="628" w:type="dxa"/>
            <w:tcBorders>
              <w:top w:val="single" w:sz="4" w:space="0" w:color="auto"/>
              <w:left w:val="single" w:sz="4" w:space="0" w:color="auto"/>
              <w:bottom w:val="single" w:sz="4" w:space="0" w:color="auto"/>
              <w:right w:val="single" w:sz="2" w:space="0" w:color="000000"/>
            </w:tcBorders>
            <w:shd w:val="clear" w:color="auto" w:fill="auto"/>
            <w:noWrap/>
            <w:vAlign w:val="center"/>
          </w:tcPr>
          <w:p w:rsidR="00DB7401" w:rsidRPr="00DB7401" w:rsidRDefault="00DB7401" w:rsidP="00B4640D">
            <w:pPr>
              <w:spacing w:after="0" w:line="240" w:lineRule="auto"/>
              <w:ind w:left="355" w:hanging="355"/>
              <w:jc w:val="both"/>
              <w:rPr>
                <w:rFonts w:ascii="Arial" w:hAnsi="Arial" w:cs="Arial"/>
                <w:sz w:val="20"/>
                <w:szCs w:val="20"/>
                <w:lang w:eastAsia="es-PE"/>
              </w:rPr>
            </w:pPr>
            <w:r w:rsidRPr="00DB7401">
              <w:rPr>
                <w:rFonts w:ascii="Arial" w:hAnsi="Arial" w:cs="Arial"/>
                <w:sz w:val="20"/>
                <w:szCs w:val="20"/>
                <w:lang w:eastAsia="es-PE"/>
              </w:rPr>
              <w:t>2.</w:t>
            </w:r>
          </w:p>
        </w:tc>
        <w:tc>
          <w:tcPr>
            <w:tcW w:w="4137"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DB7401" w:rsidRPr="00DB7401" w:rsidRDefault="00DB7401" w:rsidP="006231C3">
            <w:pPr>
              <w:spacing w:after="0" w:line="240" w:lineRule="auto"/>
              <w:ind w:left="426"/>
              <w:jc w:val="both"/>
              <w:rPr>
                <w:rFonts w:ascii="Arial" w:hAnsi="Arial" w:cs="Arial"/>
                <w:b/>
                <w:sz w:val="20"/>
                <w:szCs w:val="20"/>
                <w:lang w:eastAsia="es-PE"/>
              </w:rPr>
            </w:pPr>
            <w:r w:rsidRPr="00DB7401">
              <w:rPr>
                <w:rFonts w:ascii="Arial" w:hAnsi="Arial" w:cs="Arial"/>
                <w:b/>
                <w:sz w:val="20"/>
                <w:szCs w:val="20"/>
                <w:lang w:eastAsia="es-PE"/>
              </w:rPr>
              <w:t>Decrease in the rate of illegal production activities</w:t>
            </w:r>
          </w:p>
        </w:tc>
        <w:tc>
          <w:tcPr>
            <w:tcW w:w="4274"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DB7401">
            <w:pPr>
              <w:spacing w:after="0" w:line="240" w:lineRule="auto"/>
              <w:rPr>
                <w:rFonts w:ascii="Arial" w:hAnsi="Arial" w:cs="Arial"/>
                <w:sz w:val="20"/>
                <w:szCs w:val="20"/>
                <w:lang w:eastAsia="es-PE"/>
              </w:rPr>
            </w:pPr>
            <w:r w:rsidRPr="00DB7401">
              <w:rPr>
                <w:rFonts w:ascii="Arial" w:hAnsi="Arial" w:cs="Arial"/>
                <w:sz w:val="20"/>
                <w:szCs w:val="20"/>
                <w:lang w:eastAsia="es-PE"/>
              </w:rPr>
              <w:t>Decrease of insecurity</w:t>
            </w:r>
          </w:p>
        </w:tc>
      </w:tr>
      <w:tr w:rsidR="00DB7401" w:rsidRPr="00DB7401" w:rsidTr="00E61800">
        <w:trPr>
          <w:trHeight w:val="330"/>
        </w:trPr>
        <w:tc>
          <w:tcPr>
            <w:tcW w:w="628" w:type="dxa"/>
            <w:tcBorders>
              <w:top w:val="single" w:sz="4" w:space="0" w:color="auto"/>
              <w:left w:val="single" w:sz="4" w:space="0" w:color="auto"/>
              <w:bottom w:val="single" w:sz="4" w:space="0" w:color="auto"/>
              <w:right w:val="single" w:sz="2" w:space="0" w:color="000000"/>
            </w:tcBorders>
            <w:shd w:val="clear" w:color="auto" w:fill="auto"/>
            <w:noWrap/>
            <w:vAlign w:val="center"/>
          </w:tcPr>
          <w:p w:rsidR="00DB7401" w:rsidRPr="00DB7401" w:rsidRDefault="00DB7401" w:rsidP="00B4640D">
            <w:pPr>
              <w:spacing w:after="0" w:line="240" w:lineRule="auto"/>
              <w:ind w:left="355" w:hanging="355"/>
              <w:jc w:val="both"/>
              <w:rPr>
                <w:rFonts w:ascii="Arial" w:hAnsi="Arial" w:cs="Arial"/>
                <w:sz w:val="20"/>
                <w:szCs w:val="20"/>
                <w:lang w:eastAsia="es-PE"/>
              </w:rPr>
            </w:pPr>
          </w:p>
        </w:tc>
        <w:tc>
          <w:tcPr>
            <w:tcW w:w="4137"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DB7401" w:rsidRPr="00DB7401" w:rsidRDefault="00DB7401" w:rsidP="006231C3">
            <w:pPr>
              <w:spacing w:after="0" w:line="240" w:lineRule="auto"/>
              <w:ind w:left="426"/>
              <w:jc w:val="both"/>
              <w:rPr>
                <w:rFonts w:ascii="Arial" w:hAnsi="Arial" w:cs="Arial"/>
                <w:sz w:val="20"/>
                <w:szCs w:val="20"/>
                <w:lang w:eastAsia="es-PE"/>
              </w:rPr>
            </w:pPr>
          </w:p>
        </w:tc>
        <w:tc>
          <w:tcPr>
            <w:tcW w:w="4274" w:type="dxa"/>
            <w:tcBorders>
              <w:top w:val="single" w:sz="4" w:space="0" w:color="auto"/>
              <w:left w:val="nil"/>
              <w:bottom w:val="single" w:sz="4" w:space="0" w:color="auto"/>
              <w:right w:val="single" w:sz="4" w:space="0" w:color="auto"/>
            </w:tcBorders>
            <w:shd w:val="clear" w:color="auto" w:fill="auto"/>
            <w:noWrap/>
            <w:vAlign w:val="center"/>
          </w:tcPr>
          <w:p w:rsidR="00DB7401" w:rsidRPr="00DB7401" w:rsidRDefault="00DB7401" w:rsidP="006231C3">
            <w:pPr>
              <w:spacing w:after="0" w:line="240" w:lineRule="auto"/>
              <w:ind w:left="426"/>
              <w:jc w:val="both"/>
              <w:rPr>
                <w:rFonts w:ascii="Arial" w:hAnsi="Arial" w:cs="Arial"/>
                <w:sz w:val="20"/>
                <w:szCs w:val="20"/>
                <w:lang w:eastAsia="es-PE"/>
              </w:rPr>
            </w:pPr>
          </w:p>
        </w:tc>
      </w:tr>
    </w:tbl>
    <w:p w:rsidR="006231C3" w:rsidRPr="000733F9" w:rsidRDefault="006231C3" w:rsidP="006231C3">
      <w:pPr>
        <w:spacing w:after="0" w:line="240" w:lineRule="auto"/>
        <w:ind w:left="426"/>
        <w:jc w:val="both"/>
        <w:rPr>
          <w:rFonts w:ascii="Arial" w:hAnsi="Arial" w:cs="Arial"/>
          <w:lang w:eastAsia="es-PE"/>
        </w:rPr>
      </w:pPr>
    </w:p>
    <w:p w:rsidR="006231C3" w:rsidRPr="000733F9" w:rsidRDefault="006231C3" w:rsidP="006231C3">
      <w:pPr>
        <w:spacing w:after="0" w:line="240" w:lineRule="auto"/>
        <w:ind w:left="426"/>
        <w:jc w:val="both"/>
        <w:rPr>
          <w:rFonts w:ascii="Arial" w:hAnsi="Arial" w:cs="Arial"/>
          <w:lang w:eastAsia="es-PE"/>
        </w:rPr>
      </w:pPr>
    </w:p>
    <w:p w:rsidR="006231C3" w:rsidRPr="000733F9" w:rsidRDefault="006231C3" w:rsidP="006231C3">
      <w:pPr>
        <w:spacing w:after="0" w:line="240" w:lineRule="auto"/>
        <w:ind w:left="426"/>
        <w:jc w:val="both"/>
        <w:rPr>
          <w:rFonts w:ascii="Arial" w:hAnsi="Arial" w:cs="Arial"/>
          <w:lang w:eastAsia="es-PE"/>
        </w:rPr>
      </w:pPr>
    </w:p>
    <w:p w:rsidR="006231C3" w:rsidRPr="000733F9" w:rsidRDefault="006231C3" w:rsidP="006231C3">
      <w:pPr>
        <w:spacing w:after="0" w:line="240" w:lineRule="auto"/>
        <w:ind w:left="426"/>
        <w:jc w:val="both"/>
        <w:rPr>
          <w:rFonts w:ascii="Arial" w:hAnsi="Arial" w:cs="Arial"/>
          <w:lang w:eastAsia="es-PE"/>
        </w:rPr>
      </w:pPr>
    </w:p>
    <w:p w:rsidR="006231C3" w:rsidRPr="000733F9" w:rsidRDefault="006231C3" w:rsidP="006231C3">
      <w:pPr>
        <w:spacing w:after="0" w:line="240" w:lineRule="auto"/>
        <w:ind w:left="426"/>
        <w:jc w:val="both"/>
        <w:rPr>
          <w:rFonts w:ascii="Arial" w:hAnsi="Arial" w:cs="Arial"/>
          <w:lang w:eastAsia="es-PE"/>
        </w:rPr>
      </w:pPr>
    </w:p>
    <w:p w:rsidR="0011305B" w:rsidRPr="000733F9" w:rsidRDefault="0011305B" w:rsidP="00581EE9">
      <w:pPr>
        <w:spacing w:after="0" w:line="240" w:lineRule="auto"/>
        <w:rPr>
          <w:rFonts w:ascii="Arial" w:eastAsia="Times New Roman" w:hAnsi="Arial" w:cs="Arial"/>
          <w:b/>
          <w:bCs/>
          <w:lang w:val="es-ES" w:eastAsia="es-ES"/>
        </w:rPr>
      </w:pPr>
    </w:p>
    <w:p w:rsidR="006231C3" w:rsidRPr="000733F9" w:rsidRDefault="006231C3" w:rsidP="00581EE9">
      <w:pPr>
        <w:spacing w:after="0" w:line="240" w:lineRule="auto"/>
        <w:rPr>
          <w:rFonts w:ascii="Arial" w:eastAsia="Times New Roman" w:hAnsi="Arial" w:cs="Arial"/>
          <w:b/>
          <w:bCs/>
          <w:lang w:val="es-ES" w:eastAsia="es-ES"/>
        </w:rPr>
        <w:sectPr w:rsidR="006231C3" w:rsidRPr="000733F9" w:rsidSect="009D63F1">
          <w:pgSz w:w="11907" w:h="16839" w:code="9"/>
          <w:pgMar w:top="1134" w:right="1134" w:bottom="1134" w:left="1418" w:header="709" w:footer="709" w:gutter="0"/>
          <w:cols w:space="708"/>
          <w:docGrid w:linePitch="360"/>
        </w:sectPr>
      </w:pPr>
    </w:p>
    <w:p w:rsidR="00236FB1" w:rsidRPr="000733F9" w:rsidRDefault="00690973" w:rsidP="005A34E2">
      <w:pPr>
        <w:spacing w:after="0" w:line="240" w:lineRule="auto"/>
        <w:ind w:firstLine="284"/>
        <w:jc w:val="center"/>
        <w:rPr>
          <w:rFonts w:ascii="Arial" w:eastAsia="Times New Roman" w:hAnsi="Arial" w:cs="Arial"/>
          <w:b/>
          <w:bCs/>
          <w:lang w:eastAsia="es-ES"/>
        </w:rPr>
        <w:sectPr w:rsidR="00236FB1" w:rsidRPr="000733F9" w:rsidSect="009D63F1">
          <w:pgSz w:w="16839" w:h="11907" w:orient="landscape" w:code="9"/>
          <w:pgMar w:top="1134" w:right="1134" w:bottom="1418" w:left="1134" w:header="709" w:footer="709" w:gutter="0"/>
          <w:cols w:space="708"/>
          <w:docGrid w:linePitch="360"/>
        </w:sectPr>
      </w:pPr>
      <w:r>
        <w:rPr>
          <w:rFonts w:ascii="Arial" w:eastAsia="Times New Roman" w:hAnsi="Arial" w:cs="Arial"/>
          <w:b/>
          <w:bCs/>
          <w:lang w:eastAsia="es-ES"/>
        </w:rPr>
        <w:lastRenderedPageBreak/>
        <w:t>Graphic No. 06 TREE MEDIA - CENTRAL objective or purpose - END</w:t>
      </w:r>
      <w:r w:rsidR="005A34E2" w:rsidRPr="000733F9">
        <w:rPr>
          <w:rFonts w:ascii="Arial" w:hAnsi="Arial" w:cs="Arial"/>
          <w:noProof/>
          <w:lang w:eastAsia="es-PE"/>
        </w:rPr>
        <w:drawing>
          <wp:inline distT="0" distB="0" distL="0" distR="0" wp14:anchorId="0505D79B" wp14:editId="4C2CFCCC">
            <wp:extent cx="6070466" cy="5326912"/>
            <wp:effectExtent l="0" t="0" r="698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16" t="24640" r="30822" b="10828"/>
                    <a:stretch/>
                  </pic:blipFill>
                  <pic:spPr bwMode="auto">
                    <a:xfrm>
                      <a:off x="0" y="0"/>
                      <a:ext cx="6084361" cy="5339105"/>
                    </a:xfrm>
                    <a:prstGeom prst="rect">
                      <a:avLst/>
                    </a:prstGeom>
                    <a:ln>
                      <a:noFill/>
                    </a:ln>
                    <a:extLst>
                      <a:ext uri="{53640926-AAD7-44D8-BBD7-CCE9431645EC}">
                        <a14:shadowObscured xmlns:a14="http://schemas.microsoft.com/office/drawing/2010/main"/>
                      </a:ext>
                    </a:extLst>
                  </pic:spPr>
                </pic:pic>
              </a:graphicData>
            </a:graphic>
          </wp:inline>
        </w:drawing>
      </w:r>
    </w:p>
    <w:p w:rsidR="00F727E8" w:rsidRPr="000733F9" w:rsidRDefault="00F727E8" w:rsidP="00EF66BD">
      <w:pPr>
        <w:autoSpaceDE w:val="0"/>
        <w:autoSpaceDN w:val="0"/>
        <w:adjustRightInd w:val="0"/>
        <w:spacing w:after="0" w:line="240" w:lineRule="auto"/>
        <w:ind w:left="567"/>
        <w:jc w:val="both"/>
        <w:rPr>
          <w:rFonts w:ascii="Arial" w:hAnsi="Arial" w:cs="Arial"/>
          <w:b/>
          <w:color w:val="000000"/>
        </w:rPr>
      </w:pPr>
    </w:p>
    <w:p w:rsidR="00F727E8" w:rsidRPr="000733F9" w:rsidRDefault="00F727E8" w:rsidP="00EF66BD">
      <w:pPr>
        <w:autoSpaceDE w:val="0"/>
        <w:autoSpaceDN w:val="0"/>
        <w:adjustRightInd w:val="0"/>
        <w:spacing w:after="0" w:line="240" w:lineRule="auto"/>
        <w:ind w:left="567"/>
        <w:jc w:val="both"/>
        <w:rPr>
          <w:rFonts w:ascii="Arial" w:hAnsi="Arial" w:cs="Arial"/>
          <w:b/>
          <w:color w:val="000000"/>
        </w:rPr>
      </w:pPr>
    </w:p>
    <w:p w:rsidR="00617685" w:rsidRPr="00254BAF" w:rsidRDefault="00AD0F2C" w:rsidP="00AD0F2C">
      <w:pPr>
        <w:pStyle w:val="Ttulo2"/>
        <w:ind w:hanging="9"/>
        <w:rPr>
          <w:i w:val="0"/>
          <w:sz w:val="22"/>
          <w:szCs w:val="22"/>
        </w:rPr>
      </w:pPr>
      <w:bookmarkStart w:id="97" w:name="_Toc498967818"/>
      <w:r>
        <w:rPr>
          <w:i w:val="0"/>
          <w:sz w:val="22"/>
          <w:szCs w:val="22"/>
        </w:rPr>
        <w:t xml:space="preserve">Alternative Solution:</w:t>
      </w:r>
      <w:bookmarkEnd w:id="97"/>
    </w:p>
    <w:p w:rsidR="001771BA" w:rsidRPr="000733F9" w:rsidRDefault="001771BA" w:rsidP="00EF66BD">
      <w:pPr>
        <w:autoSpaceDE w:val="0"/>
        <w:autoSpaceDN w:val="0"/>
        <w:adjustRightInd w:val="0"/>
        <w:spacing w:after="0" w:line="240" w:lineRule="auto"/>
        <w:ind w:left="567"/>
        <w:jc w:val="both"/>
        <w:rPr>
          <w:rFonts w:ascii="Arial" w:hAnsi="Arial" w:cs="Arial"/>
          <w:color w:val="000000"/>
          <w:highlight w:val="yellow"/>
        </w:rPr>
      </w:pPr>
    </w:p>
    <w:p w:rsidR="000153DF" w:rsidRPr="000733F9" w:rsidRDefault="000153DF" w:rsidP="00E61800">
      <w:pPr>
        <w:pStyle w:val="Prrafodelista"/>
        <w:autoSpaceDE w:val="0"/>
        <w:autoSpaceDN w:val="0"/>
        <w:adjustRightInd w:val="0"/>
        <w:spacing w:after="0" w:line="240" w:lineRule="auto"/>
        <w:ind w:left="1353" w:hanging="219"/>
        <w:jc w:val="both"/>
        <w:rPr>
          <w:rFonts w:ascii="Arial" w:hAnsi="Arial" w:cs="Arial"/>
          <w:color w:val="000000"/>
        </w:rPr>
      </w:pPr>
    </w:p>
    <w:p w:rsidR="00F67AF3" w:rsidRPr="000733F9" w:rsidRDefault="00000A19" w:rsidP="00AD0F2C">
      <w:pPr>
        <w:autoSpaceDE w:val="0"/>
        <w:autoSpaceDN w:val="0"/>
        <w:adjustRightInd w:val="0"/>
        <w:spacing w:after="0" w:line="240" w:lineRule="auto"/>
        <w:ind w:left="1418" w:right="708"/>
        <w:jc w:val="both"/>
        <w:rPr>
          <w:rFonts w:ascii="Arial" w:hAnsi="Arial" w:cs="Arial"/>
          <w:color w:val="000000"/>
          <w:lang w:val="es-ES"/>
        </w:rPr>
      </w:pPr>
      <w:r w:rsidRPr="000733F9">
        <w:rPr>
          <w:rFonts w:ascii="Arial" w:hAnsi="Arial" w:cs="Arial"/>
          <w:color w:val="000000"/>
          <w:lang w:val="es-ES"/>
        </w:rPr>
        <w:t>The alternative proposes to improve the living conditions of 5 villages of the District of Balsa Puerto, through the planting of fingerlings pacotana and paiche in the province of Alto Amazonas, this will be complemented by a permanent training plan through personalized technical assistance, courses theoretical and field schools (FFS), with the aim of providing knowledge to people in techniques in fishponds, fertility and manure ponds, proper management of aquaculture ponds, crops and management and conservation of natural resources, etc. As well as to train and strengthen producer organizations with the participation of women, providing technical, logistical and technological capabilities,</w:t>
      </w:r>
      <w:proofErr w:type="spellStart"/>
      <w:proofErr w:type="spellEnd"/>
      <w:proofErr w:type="spellStart"/>
      <w:proofErr w:type="spellEnd"/>
      <w:proofErr w:type="spellStart"/>
      <w:proofErr w:type="spellEnd"/>
    </w:p>
    <w:p w:rsidR="00000A19" w:rsidRPr="000733F9" w:rsidRDefault="00F67AF3" w:rsidP="00AD0F2C">
      <w:pPr>
        <w:autoSpaceDE w:val="0"/>
        <w:autoSpaceDN w:val="0"/>
        <w:adjustRightInd w:val="0"/>
        <w:spacing w:after="0" w:line="240" w:lineRule="auto"/>
        <w:ind w:left="1418" w:right="708"/>
        <w:jc w:val="both"/>
        <w:rPr>
          <w:rFonts w:ascii="Arial" w:hAnsi="Arial" w:cs="Arial"/>
          <w:color w:val="000000"/>
          <w:lang w:val="es-ES"/>
        </w:rPr>
      </w:pPr>
      <w:r w:rsidRPr="000733F9">
        <w:rPr>
          <w:rFonts w:ascii="Arial" w:hAnsi="Arial" w:cs="Arial"/>
          <w:color w:val="000000"/>
          <w:lang w:val="es-ES"/>
        </w:rPr>
        <w:t xml:space="preserve">It is worth mentioning that the role of women is crucial because not only they are provided with the knowledge of management and production market if food security program is also implemented with sharing workshops nutritional knowledge of products consumed within the zone learning to identify and use these products with their nutritional values.</w:t>
      </w:r>
    </w:p>
    <w:p w:rsidR="00000A19" w:rsidRPr="000733F9" w:rsidRDefault="00000A19" w:rsidP="00000A19">
      <w:pPr>
        <w:autoSpaceDE w:val="0"/>
        <w:autoSpaceDN w:val="0"/>
        <w:adjustRightInd w:val="0"/>
        <w:spacing w:after="0" w:line="240" w:lineRule="auto"/>
        <w:ind w:left="567"/>
        <w:jc w:val="both"/>
        <w:rPr>
          <w:rFonts w:ascii="Arial" w:hAnsi="Arial" w:cs="Arial"/>
          <w:b/>
          <w:color w:val="000000"/>
          <w:highlight w:val="yellow"/>
        </w:rPr>
      </w:pPr>
    </w:p>
    <w:p w:rsidR="0007516D" w:rsidRDefault="0007516D" w:rsidP="00AD0F2C">
      <w:pPr>
        <w:pStyle w:val="Ttulo2"/>
        <w:ind w:left="1418" w:hanging="709"/>
        <w:rPr>
          <w:i w:val="0"/>
          <w:sz w:val="22"/>
          <w:szCs w:val="22"/>
        </w:rPr>
      </w:pPr>
      <w:bookmarkStart w:id="98" w:name="_Toc498967819"/>
      <w:r>
        <w:rPr>
          <w:i w:val="0"/>
          <w:sz w:val="22"/>
          <w:szCs w:val="22"/>
        </w:rPr>
        <w:t>Costs involved during the life of the project</w:t>
      </w:r>
      <w:bookmarkEnd w:id="98"/>
    </w:p>
    <w:p w:rsidR="00AD0F2C" w:rsidRDefault="00AD0F2C" w:rsidP="00E61800">
      <w:pPr>
        <w:ind w:left="426" w:firstLine="851"/>
        <w:rPr>
          <w:rFonts w:ascii="Arial" w:hAnsi="Arial" w:cs="Arial"/>
          <w:lang w:eastAsia="es-MX"/>
        </w:rPr>
      </w:pPr>
    </w:p>
    <w:p w:rsidR="0007516D" w:rsidRPr="0007516D" w:rsidRDefault="00AD0F2C" w:rsidP="00E61800">
      <w:pPr>
        <w:ind w:left="426" w:firstLine="851"/>
        <w:rPr>
          <w:rFonts w:ascii="Arial" w:hAnsi="Arial" w:cs="Arial"/>
          <w:lang w:eastAsia="es-MX"/>
        </w:rPr>
      </w:pPr>
      <w:r>
        <w:rPr>
          <w:rFonts w:ascii="Arial" w:hAnsi="Arial" w:cs="Arial"/>
          <w:lang w:eastAsia="es-MX"/>
        </w:rPr>
        <w:t xml:space="preserve">   It has considered the following components:</w:t>
      </w:r>
    </w:p>
    <w:p w:rsidR="0007516D" w:rsidRPr="0007516D" w:rsidRDefault="0007516D" w:rsidP="0007516D">
      <w:pPr>
        <w:pStyle w:val="Prrafodelista"/>
        <w:numPr>
          <w:ilvl w:val="0"/>
          <w:numId w:val="17"/>
        </w:numPr>
        <w:rPr>
          <w:rFonts w:ascii="Arial" w:hAnsi="Arial" w:cs="Arial"/>
          <w:lang w:eastAsia="es-MX"/>
        </w:rPr>
      </w:pPr>
      <w:r w:rsidRPr="0007516D">
        <w:rPr>
          <w:rFonts w:ascii="Arial" w:hAnsi="Arial" w:cs="Arial"/>
          <w:lang w:eastAsia="es-MX"/>
        </w:rPr>
        <w:t>Strengthening technical capacities in productive improvements</w:t>
      </w:r>
    </w:p>
    <w:p w:rsidR="0007516D" w:rsidRDefault="0007516D" w:rsidP="0007516D">
      <w:pPr>
        <w:pStyle w:val="Prrafodelista"/>
        <w:numPr>
          <w:ilvl w:val="0"/>
          <w:numId w:val="17"/>
        </w:numPr>
        <w:rPr>
          <w:rFonts w:ascii="Arial" w:hAnsi="Arial" w:cs="Arial"/>
          <w:lang w:eastAsia="es-MX"/>
        </w:rPr>
      </w:pPr>
      <w:r>
        <w:rPr>
          <w:rFonts w:ascii="Arial" w:hAnsi="Arial" w:cs="Arial"/>
          <w:lang w:eastAsia="es-MX"/>
        </w:rPr>
        <w:t xml:space="preserve">Implementation of technologies </w:t>
      </w:r>
    </w:p>
    <w:p w:rsidR="0007516D" w:rsidRDefault="00607923" w:rsidP="0007516D">
      <w:pPr>
        <w:pStyle w:val="Prrafodelista"/>
        <w:numPr>
          <w:ilvl w:val="0"/>
          <w:numId w:val="17"/>
        </w:numPr>
        <w:rPr>
          <w:rFonts w:ascii="Arial" w:hAnsi="Arial" w:cs="Arial"/>
          <w:lang w:eastAsia="es-MX"/>
        </w:rPr>
      </w:pPr>
      <w:r>
        <w:rPr>
          <w:rFonts w:ascii="Arial" w:hAnsi="Arial" w:cs="Arial"/>
          <w:lang w:eastAsia="es-MX"/>
        </w:rPr>
        <w:t>Strengthening organizational activities and business management</w:t>
      </w:r>
    </w:p>
    <w:p w:rsidR="00607923" w:rsidRPr="0007516D" w:rsidRDefault="00607923" w:rsidP="0007516D">
      <w:pPr>
        <w:pStyle w:val="Prrafodelista"/>
        <w:numPr>
          <w:ilvl w:val="0"/>
          <w:numId w:val="17"/>
        </w:numPr>
        <w:rPr>
          <w:rFonts w:ascii="Arial" w:hAnsi="Arial" w:cs="Arial"/>
          <w:lang w:eastAsia="es-MX"/>
        </w:rPr>
      </w:pPr>
      <w:r>
        <w:rPr>
          <w:rFonts w:ascii="Arial" w:hAnsi="Arial" w:cs="Arial"/>
          <w:lang w:eastAsia="es-MX"/>
        </w:rPr>
        <w:t>Human Resources</w:t>
      </w: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pPr>
    </w:p>
    <w:p w:rsidR="00BF0157" w:rsidRPr="000733F9" w:rsidRDefault="00BF0157" w:rsidP="00BF0157">
      <w:pPr>
        <w:spacing w:after="0" w:line="240" w:lineRule="auto"/>
        <w:jc w:val="center"/>
        <w:rPr>
          <w:rFonts w:ascii="Arial" w:eastAsia="Times New Roman" w:hAnsi="Arial" w:cs="Arial"/>
          <w:color w:val="000000"/>
          <w:lang w:eastAsia="es-PE"/>
        </w:rPr>
        <w:sectPr w:rsidR="00BF0157" w:rsidRPr="000733F9" w:rsidSect="00BF0157">
          <w:pgSz w:w="11907" w:h="16839" w:code="9"/>
          <w:pgMar w:top="1134" w:right="1134" w:bottom="1134" w:left="567" w:header="709" w:footer="709" w:gutter="0"/>
          <w:cols w:space="708"/>
          <w:docGrid w:linePitch="360"/>
        </w:sectPr>
      </w:pPr>
    </w:p>
    <w:tbl>
      <w:tblPr>
        <w:tblW w:w="14561" w:type="dxa"/>
        <w:tblCellMar>
          <w:left w:w="70" w:type="dxa"/>
          <w:right w:w="70" w:type="dxa"/>
        </w:tblCellMar>
        <w:tblLook w:val="04A0" w:firstRow="1" w:lastRow="0" w:firstColumn="1" w:lastColumn="0" w:noHBand="0" w:noVBand="1"/>
      </w:tblPr>
      <w:tblGrid>
        <w:gridCol w:w="998"/>
        <w:gridCol w:w="4179"/>
        <w:gridCol w:w="1474"/>
        <w:gridCol w:w="1289"/>
        <w:gridCol w:w="752"/>
        <w:gridCol w:w="1509"/>
        <w:gridCol w:w="1989"/>
        <w:gridCol w:w="2371"/>
      </w:tblGrid>
      <w:tr w:rsidR="00BF0157" w:rsidRPr="000733F9" w:rsidTr="00F67AF3">
        <w:trPr>
          <w:trHeight w:val="594"/>
        </w:trPr>
        <w:tc>
          <w:tcPr>
            <w:tcW w:w="998"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No.</w:t>
            </w:r>
          </w:p>
        </w:tc>
        <w:tc>
          <w:tcPr>
            <w:tcW w:w="417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DESCRIPTION OF THE INDICATOR</w:t>
            </w:r>
          </w:p>
        </w:tc>
        <w:tc>
          <w:tcPr>
            <w:tcW w:w="1474"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UNIT OF MEASUREMENT</w:t>
            </w:r>
          </w:p>
        </w:tc>
        <w:tc>
          <w:tcPr>
            <w:tcW w:w="128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QUANTITY</w:t>
            </w:r>
          </w:p>
        </w:tc>
        <w:tc>
          <w:tcPr>
            <w:tcW w:w="752"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No. of times</w:t>
            </w:r>
          </w:p>
        </w:tc>
        <w:tc>
          <w:tcPr>
            <w:tcW w:w="150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UNIT PRICE</w:t>
            </w:r>
          </w:p>
        </w:tc>
        <w:tc>
          <w:tcPr>
            <w:tcW w:w="198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SUBTOTAL</w:t>
            </w:r>
          </w:p>
        </w:tc>
        <w:tc>
          <w:tcPr>
            <w:tcW w:w="2371"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TOTAL</w:t>
            </w:r>
          </w:p>
        </w:tc>
      </w:tr>
      <w:tr w:rsidR="00BF0157" w:rsidRPr="000733F9" w:rsidTr="00F67AF3">
        <w:trPr>
          <w:trHeight w:val="509"/>
        </w:trPr>
        <w:tc>
          <w:tcPr>
            <w:tcW w:w="998" w:type="dxa"/>
            <w:vMerge/>
            <w:tcBorders>
              <w:top w:val="single" w:sz="4" w:space="0" w:color="auto"/>
              <w:left w:val="single" w:sz="4" w:space="0" w:color="auto"/>
              <w:bottom w:val="single" w:sz="4" w:space="0" w:color="auto"/>
              <w:right w:val="single" w:sz="4" w:space="0" w:color="auto"/>
            </w:tcBorders>
            <w:vAlign w:val="center"/>
            <w:hideMark/>
          </w:tcPr>
          <w:p w:rsidR="00BF0157" w:rsidRPr="000733F9" w:rsidRDefault="00BF0157" w:rsidP="00BF0157">
            <w:pPr>
              <w:spacing w:after="0" w:line="240" w:lineRule="auto"/>
              <w:rPr>
                <w:rFonts w:ascii="Arial" w:eastAsia="Times New Roman" w:hAnsi="Arial" w:cs="Arial"/>
                <w:color w:val="000000"/>
                <w:lang w:eastAsia="es-PE"/>
              </w:rPr>
            </w:pPr>
          </w:p>
        </w:tc>
        <w:tc>
          <w:tcPr>
            <w:tcW w:w="4179" w:type="dxa"/>
            <w:vMerge/>
            <w:tcBorders>
              <w:top w:val="single" w:sz="4" w:space="0" w:color="auto"/>
              <w:left w:val="single" w:sz="4" w:space="0" w:color="auto"/>
              <w:bottom w:val="single" w:sz="4" w:space="0" w:color="auto"/>
              <w:right w:val="single" w:sz="4" w:space="0" w:color="auto"/>
            </w:tcBorders>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p>
        </w:tc>
        <w:tc>
          <w:tcPr>
            <w:tcW w:w="752" w:type="dxa"/>
            <w:vMerge/>
            <w:tcBorders>
              <w:top w:val="single" w:sz="4" w:space="0" w:color="auto"/>
              <w:left w:val="single" w:sz="4" w:space="0" w:color="auto"/>
              <w:bottom w:val="single" w:sz="4" w:space="0" w:color="000000"/>
              <w:right w:val="single" w:sz="4" w:space="0" w:color="auto"/>
            </w:tcBorders>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p>
        </w:tc>
      </w:tr>
      <w:tr w:rsidR="00BF0157" w:rsidRPr="000733F9" w:rsidTr="00F67AF3">
        <w:trPr>
          <w:trHeight w:val="609"/>
        </w:trPr>
        <w:tc>
          <w:tcPr>
            <w:tcW w:w="998" w:type="dxa"/>
            <w:tcBorders>
              <w:top w:val="nil"/>
              <w:left w:val="single" w:sz="4" w:space="0" w:color="auto"/>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I</w:t>
            </w:r>
          </w:p>
        </w:tc>
        <w:tc>
          <w:tcPr>
            <w:tcW w:w="417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Componet 01: STRENGTHEN technical skills in production improvements</w:t>
            </w:r>
          </w:p>
        </w:tc>
        <w:tc>
          <w:tcPr>
            <w:tcW w:w="1474"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28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752"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50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98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2371" w:type="dxa"/>
            <w:tcBorders>
              <w:top w:val="nil"/>
              <w:left w:val="nil"/>
              <w:bottom w:val="single" w:sz="4" w:space="0" w:color="auto"/>
              <w:right w:val="single" w:sz="4" w:space="0" w:color="auto"/>
            </w:tcBorders>
            <w:shd w:val="clear" w:color="000000" w:fill="FFC000"/>
            <w:vAlign w:val="center"/>
            <w:hideMark/>
          </w:tcPr>
          <w:p w:rsidR="00BF0157" w:rsidRPr="005D2641" w:rsidRDefault="001726EA" w:rsidP="00BF0157">
            <w:pPr>
              <w:spacing w:after="0" w:line="240" w:lineRule="auto"/>
              <w:jc w:val="center"/>
              <w:rPr>
                <w:rFonts w:ascii="Arial" w:eastAsia="Times New Roman" w:hAnsi="Arial" w:cs="Arial"/>
                <w:b/>
                <w:bCs/>
                <w:color w:val="000000"/>
                <w:lang w:eastAsia="es-PE"/>
              </w:rPr>
            </w:pPr>
            <w:r w:rsidRPr="005D2641">
              <w:rPr>
                <w:rFonts w:ascii="Arial" w:eastAsia="Times New Roman" w:hAnsi="Arial" w:cs="Arial"/>
                <w:b/>
                <w:bCs/>
                <w:color w:val="000000"/>
                <w:lang w:eastAsia="es-PE"/>
              </w:rPr>
              <w:t xml:space="preserve">       431560 </w:t>
            </w:r>
          </w:p>
        </w:tc>
      </w:tr>
      <w:tr w:rsidR="00BF0157" w:rsidRPr="000733F9" w:rsidTr="000D2251">
        <w:trPr>
          <w:trHeight w:val="594"/>
        </w:trPr>
        <w:tc>
          <w:tcPr>
            <w:tcW w:w="998" w:type="dxa"/>
            <w:tcBorders>
              <w:top w:val="nil"/>
              <w:left w:val="single" w:sz="4" w:space="0" w:color="auto"/>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 </w:t>
            </w:r>
            <w:r w:rsidRPr="000733F9">
              <w:rPr>
                <w:rFonts w:ascii="Arial" w:eastAsia="Times New Roman" w:hAnsi="Arial" w:cs="Arial"/>
                <w:color w:val="000000"/>
                <w:lang w:eastAsia="es-PE"/>
              </w:rPr>
              <w:t xml:space="preserve">technical assistance to improve productivity with application of methodology ECAs</w:t>
            </w:r>
            <w:proofErr w:type="spellStart"/>
            <w:proofErr w:type="spellEnd"/>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        325,000.00 </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0D2251">
        <w:trPr>
          <w:trHeight w:val="304"/>
        </w:trPr>
        <w:tc>
          <w:tcPr>
            <w:tcW w:w="998" w:type="dxa"/>
            <w:tcBorders>
              <w:top w:val="single" w:sz="4" w:space="0" w:color="auto"/>
              <w:left w:val="single" w:sz="4" w:space="0" w:color="auto"/>
              <w:bottom w:val="single" w:sz="4" w:space="0" w:color="auto"/>
              <w:right w:val="nil"/>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1.1.1</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722DCA"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training workshop building pisigranjas</w:t>
            </w:r>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25,000.00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workshops planting alivinos paiche </w:t>
            </w:r>
            <w:proofErr w:type="spellStart"/>
            <w:proofErr w:type="spellEnd"/>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25,000.00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0D2251">
        <w:trPr>
          <w:trHeight w:val="655"/>
        </w:trPr>
        <w:tc>
          <w:tcPr>
            <w:tcW w:w="998" w:type="dxa"/>
            <w:tcBorders>
              <w:top w:val="single" w:sz="4" w:space="0" w:color="auto"/>
              <w:left w:val="single" w:sz="4" w:space="0" w:color="auto"/>
              <w:bottom w:val="single" w:sz="4" w:space="0" w:color="auto"/>
              <w:right w:val="nil"/>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1.1.3</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workshops planting alivinos of pacotana </w:t>
            </w:r>
            <w:proofErr w:type="spellStart"/>
            <w:proofErr w:type="spellEnd"/>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25,000.00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1.1.4</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workshops in production management paiche</w:t>
            </w:r>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50,000.00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0D2251">
        <w:trPr>
          <w:trHeight w:val="579"/>
        </w:trPr>
        <w:tc>
          <w:tcPr>
            <w:tcW w:w="998" w:type="dxa"/>
            <w:tcBorders>
              <w:top w:val="single" w:sz="4" w:space="0" w:color="auto"/>
              <w:left w:val="single" w:sz="4" w:space="0" w:color="auto"/>
              <w:bottom w:val="single" w:sz="4" w:space="0" w:color="auto"/>
              <w:right w:val="nil"/>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1.1.5</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workshops in productive management of pacotana</w:t>
            </w:r>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50,000.00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1.1.6</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 maintenance pisigranjas</w:t>
            </w:r>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50,000.00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0D2251">
        <w:trPr>
          <w:trHeight w:val="579"/>
        </w:trPr>
        <w:tc>
          <w:tcPr>
            <w:tcW w:w="998" w:type="dxa"/>
            <w:tcBorders>
              <w:top w:val="single" w:sz="4" w:space="0" w:color="auto"/>
              <w:left w:val="single" w:sz="4" w:space="0" w:color="auto"/>
              <w:bottom w:val="single" w:sz="4" w:space="0" w:color="auto"/>
              <w:right w:val="nil"/>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1.1.7</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technical training workshops in preparation for marketing fish paiche</w:t>
            </w:r>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50,000.00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0D2251">
        <w:trPr>
          <w:trHeight w:val="579"/>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1.1.8</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technical training workshops in preparation for marketing fish pacotana</w:t>
            </w:r>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50,000.00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594"/>
        </w:trPr>
        <w:tc>
          <w:tcPr>
            <w:tcW w:w="998" w:type="dxa"/>
            <w:tcBorders>
              <w:top w:val="nil"/>
              <w:left w:val="single" w:sz="4" w:space="0" w:color="auto"/>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 </w:t>
            </w:r>
            <w:r w:rsidRPr="000733F9">
              <w:rPr>
                <w:rFonts w:ascii="Arial" w:eastAsia="Times New Roman" w:hAnsi="Arial" w:cs="Arial"/>
                <w:color w:val="000000"/>
                <w:lang w:eastAsia="es-PE"/>
              </w:rPr>
              <w:t xml:space="preserve">technical assistance and support to improve productivity in planting, maintenance and harvesting </w:t>
            </w:r>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        106,560.00 </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technical support</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60,000.00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mobility</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78.00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9,360.00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1.2.3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accommodation</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6,000.00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1.2.4</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132FE6"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feeding</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60.00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7,200.00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1.2.5</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others</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200.00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24,000.00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914"/>
        </w:trPr>
        <w:tc>
          <w:tcPr>
            <w:tcW w:w="998" w:type="dxa"/>
            <w:tcBorders>
              <w:top w:val="nil"/>
              <w:left w:val="single" w:sz="8" w:space="0" w:color="C0504D"/>
              <w:bottom w:val="nil"/>
              <w:right w:val="nil"/>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II</w:t>
            </w:r>
          </w:p>
        </w:tc>
        <w:tc>
          <w:tcPr>
            <w:tcW w:w="4179" w:type="dxa"/>
            <w:tcBorders>
              <w:top w:val="nil"/>
              <w:left w:val="single" w:sz="8" w:space="0" w:color="C0504D"/>
              <w:bottom w:val="nil"/>
              <w:right w:val="single" w:sz="8" w:space="0" w:color="C0504D"/>
            </w:tcBorders>
            <w:shd w:val="clear" w:color="000000" w:fill="FFC000"/>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COMPONENT 02: IMPLEMENTATION OF TECHNOLOGY TO IMPROVE MANAGEMENT fish. (Water surface area of ​​5000 m2)</w:t>
            </w:r>
          </w:p>
        </w:tc>
        <w:tc>
          <w:tcPr>
            <w:tcW w:w="1474" w:type="dxa"/>
            <w:tcBorders>
              <w:top w:val="nil"/>
              <w:left w:val="nil"/>
              <w:bottom w:val="nil"/>
              <w:right w:val="nil"/>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289" w:type="dxa"/>
            <w:tcBorders>
              <w:top w:val="nil"/>
              <w:left w:val="single" w:sz="8" w:space="0" w:color="C0504D"/>
              <w:bottom w:val="nil"/>
              <w:right w:val="nil"/>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752" w:type="dxa"/>
            <w:tcBorders>
              <w:top w:val="nil"/>
              <w:left w:val="single" w:sz="8" w:space="0" w:color="C0504D"/>
              <w:bottom w:val="nil"/>
              <w:right w:val="nil"/>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509" w:type="dxa"/>
            <w:tcBorders>
              <w:top w:val="nil"/>
              <w:left w:val="single" w:sz="8" w:space="0" w:color="C0504D"/>
              <w:bottom w:val="nil"/>
              <w:right w:val="nil"/>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989" w:type="dxa"/>
            <w:tcBorders>
              <w:top w:val="nil"/>
              <w:left w:val="single" w:sz="8" w:space="0" w:color="C0504D"/>
              <w:bottom w:val="nil"/>
              <w:right w:val="nil"/>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2371" w:type="dxa"/>
            <w:tcBorders>
              <w:top w:val="nil"/>
              <w:left w:val="single" w:sz="8" w:space="0" w:color="C0504D"/>
              <w:bottom w:val="nil"/>
              <w:right w:val="nil"/>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265410</w:t>
            </w:r>
          </w:p>
        </w:tc>
      </w:tr>
      <w:tr w:rsidR="00BF0157" w:rsidRPr="000733F9" w:rsidTr="00F67AF3">
        <w:trPr>
          <w:trHeight w:val="609"/>
        </w:trPr>
        <w:tc>
          <w:tcPr>
            <w:tcW w:w="998"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4179" w:type="dxa"/>
            <w:tcBorders>
              <w:top w:val="single" w:sz="4" w:space="0" w:color="auto"/>
              <w:left w:val="nil"/>
              <w:bottom w:val="single" w:sz="4" w:space="0" w:color="auto"/>
              <w:right w:val="single" w:sz="4" w:space="0" w:color="auto"/>
            </w:tcBorders>
            <w:shd w:val="clear" w:color="000000" w:fill="F4B084"/>
            <w:vAlign w:val="center"/>
            <w:hideMark/>
          </w:tcPr>
          <w:p w:rsidR="00BF0157" w:rsidRPr="000733F9" w:rsidRDefault="000D2251"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construction of 3 pools in the Community of Balsa port (pools 5,000 m2 each)</w:t>
            </w:r>
          </w:p>
        </w:tc>
        <w:tc>
          <w:tcPr>
            <w:tcW w:w="1474" w:type="dxa"/>
            <w:tcBorders>
              <w:top w:val="single" w:sz="4" w:space="0" w:color="auto"/>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289" w:type="dxa"/>
            <w:tcBorders>
              <w:top w:val="single" w:sz="4" w:space="0" w:color="auto"/>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single" w:sz="4" w:space="0" w:color="auto"/>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single" w:sz="4" w:space="0" w:color="auto"/>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single" w:sz="4" w:space="0" w:color="auto"/>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76.923</w:t>
            </w:r>
          </w:p>
        </w:tc>
        <w:tc>
          <w:tcPr>
            <w:tcW w:w="2371" w:type="dxa"/>
            <w:tcBorders>
              <w:top w:val="single" w:sz="4" w:space="0" w:color="auto"/>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w:t>
            </w:r>
          </w:p>
        </w:tc>
        <w:tc>
          <w:tcPr>
            <w:tcW w:w="13563" w:type="dxa"/>
            <w:gridSpan w:val="7"/>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Clearance area</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clearing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10.5</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1575</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2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w:t>
            </w:r>
          </w:p>
        </w:tc>
        <w:tc>
          <w:tcPr>
            <w:tcW w:w="13563" w:type="dxa"/>
            <w:gridSpan w:val="7"/>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Earthmoving</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preparation (plowing)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Trenching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1080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Fill with own material</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1080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2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2.3</w:t>
            </w:r>
          </w:p>
        </w:tc>
        <w:tc>
          <w:tcPr>
            <w:tcW w:w="13563" w:type="dxa"/>
            <w:gridSpan w:val="7"/>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0D2251"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Construction of pools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2.3.1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Construction of ponds (d 6 - d8)</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fifty</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45000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2.3.2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shuck</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450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2.3.3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Workforce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2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13563" w:type="dxa"/>
            <w:gridSpan w:val="7"/>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pipe fixtures and fittings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Pipe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keys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1800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Elbows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Four. Five</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675</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2.4.4</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Glue tubes</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135</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w:t>
            </w:r>
          </w:p>
        </w:tc>
        <w:tc>
          <w:tcPr>
            <w:tcW w:w="13563" w:type="dxa"/>
            <w:gridSpan w:val="7"/>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Freight and / or transport</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Mobilization and demobilization of machinery </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Gln.</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78</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Transport machinery (Fluvial)</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Technical team</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twenty</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2.5.4</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Gas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Gln.</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5850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655"/>
        </w:trPr>
        <w:tc>
          <w:tcPr>
            <w:tcW w:w="998" w:type="dxa"/>
            <w:tcBorders>
              <w:top w:val="nil"/>
              <w:left w:val="single" w:sz="4" w:space="0" w:color="auto"/>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0D2251"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construction of 2 swimming pools in the community of Fray Martin (water surface area m2 5,000 each)</w:t>
            </w:r>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54.082</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2.6</w:t>
            </w:r>
          </w:p>
        </w:tc>
        <w:tc>
          <w:tcPr>
            <w:tcW w:w="13563" w:type="dxa"/>
            <w:gridSpan w:val="7"/>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Clearance area</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2.6.1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clearing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1050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2.7</w:t>
            </w:r>
          </w:p>
        </w:tc>
        <w:tc>
          <w:tcPr>
            <w:tcW w:w="11192" w:type="dxa"/>
            <w:gridSpan w:val="6"/>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Earthmoving</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2.7.1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preparation (plowing)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2.7.2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Trenching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720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2.7.3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Fill with own material</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720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2.8</w:t>
            </w:r>
          </w:p>
        </w:tc>
        <w:tc>
          <w:tcPr>
            <w:tcW w:w="11192" w:type="dxa"/>
            <w:gridSpan w:val="6"/>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0D2251"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Construction of pools </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2.8.1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Construction of ponds (d 6 - d8)</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fifty</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2.8.2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shuck</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2.8.3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Workforce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2.9</w:t>
            </w:r>
          </w:p>
        </w:tc>
        <w:tc>
          <w:tcPr>
            <w:tcW w:w="13563" w:type="dxa"/>
            <w:gridSpan w:val="7"/>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pipe fixtures and fittings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2.9.1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Pipe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2.9.2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keys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2.9.3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Elbows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Four. Five</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450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2.9.4</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Glue tubes</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2.10</w:t>
            </w:r>
          </w:p>
        </w:tc>
        <w:tc>
          <w:tcPr>
            <w:tcW w:w="13563" w:type="dxa"/>
            <w:gridSpan w:val="7"/>
            <w:tcBorders>
              <w:top w:val="single" w:sz="4" w:space="0" w:color="auto"/>
              <w:left w:val="nil"/>
              <w:bottom w:val="single" w:sz="4" w:space="0" w:color="auto"/>
              <w:right w:val="single" w:sz="4" w:space="0" w:color="000000"/>
            </w:tcBorders>
            <w:shd w:val="clear" w:color="auto" w:fill="auto"/>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Freight and / or transport</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2.10.1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Mobilization and demobilization of machinery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Gln.</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52</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2.10.2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Transport machinery (Fluvial)</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2.10.3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Technical team</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twenty</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2.10.4</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Gas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Gln.</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150</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3900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609"/>
        </w:trPr>
        <w:tc>
          <w:tcPr>
            <w:tcW w:w="998" w:type="dxa"/>
            <w:tcBorders>
              <w:top w:val="nil"/>
              <w:left w:val="single" w:sz="4" w:space="0" w:color="auto"/>
              <w:bottom w:val="single" w:sz="4" w:space="0" w:color="auto"/>
              <w:right w:val="single" w:sz="4" w:space="0" w:color="auto"/>
            </w:tcBorders>
            <w:shd w:val="clear" w:color="000000" w:fill="F4B084"/>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0D2251" w:rsidP="00BA378A">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building 02 pools in the community of Varadero (water surface area m2 5000 c / u)</w:t>
            </w:r>
          </w:p>
        </w:tc>
        <w:tc>
          <w:tcPr>
            <w:tcW w:w="1474" w:type="dxa"/>
            <w:tcBorders>
              <w:top w:val="nil"/>
              <w:left w:val="nil"/>
              <w:bottom w:val="single" w:sz="4" w:space="0" w:color="auto"/>
              <w:right w:val="single" w:sz="4" w:space="0" w:color="auto"/>
            </w:tcBorders>
            <w:shd w:val="clear" w:color="000000" w:fill="F4B084"/>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509" w:type="dxa"/>
            <w:tcBorders>
              <w:top w:val="nil"/>
              <w:left w:val="nil"/>
              <w:bottom w:val="single" w:sz="4" w:space="0" w:color="auto"/>
              <w:right w:val="single" w:sz="4" w:space="0" w:color="auto"/>
            </w:tcBorders>
            <w:shd w:val="clear" w:color="000000" w:fill="F4B084"/>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989" w:type="dxa"/>
            <w:tcBorders>
              <w:top w:val="nil"/>
              <w:left w:val="nil"/>
              <w:bottom w:val="single" w:sz="4" w:space="0" w:color="auto"/>
              <w:right w:val="single" w:sz="4" w:space="0" w:color="auto"/>
            </w:tcBorders>
            <w:shd w:val="clear" w:color="000000" w:fill="F4B084"/>
            <w:noWrap/>
            <w:vAlign w:val="bottom"/>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26.241</w:t>
            </w:r>
          </w:p>
        </w:tc>
        <w:tc>
          <w:tcPr>
            <w:tcW w:w="2371" w:type="dxa"/>
            <w:tcBorders>
              <w:top w:val="nil"/>
              <w:left w:val="nil"/>
              <w:bottom w:val="single" w:sz="4" w:space="0" w:color="auto"/>
              <w:right w:val="single" w:sz="4" w:space="0" w:color="auto"/>
            </w:tcBorders>
            <w:shd w:val="clear" w:color="000000" w:fill="F4B084"/>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2.11</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Clearance area</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2.11.1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clearing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3.5</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525</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2.12</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Earthmoving</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2.12.1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preparation (plowing)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2.12.2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Trenching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2.12.3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Fill with own material</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2.13</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Construction of pools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2.13.1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Construction of ponds (d 6 - d8)</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fifty</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2.13.2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shuck</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2.13.3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Workforce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2.14</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pipe fixtures and fittings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2.14.1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Pipe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2.14.2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keys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2.14.3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Elbows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Four. Five</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225</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2.14.4</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Glue tubes</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Four. Five</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2.15</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Freight and / or transport</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2.15.1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Mobilization and demobilization of machinery </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A378A" w:rsidP="00BF0157">
            <w:pPr>
              <w:spacing w:after="0" w:line="240" w:lineRule="auto"/>
              <w:jc w:val="center"/>
              <w:rPr>
                <w:rFonts w:ascii="Arial" w:eastAsia="Times New Roman" w:hAnsi="Arial" w:cs="Arial"/>
                <w:color w:val="000000"/>
                <w:lang w:eastAsia="es-PE"/>
              </w:rPr>
            </w:pPr>
            <w:proofErr w:type="spellStart"/>
            <w:r>
              <w:rPr>
                <w:rFonts w:ascii="Arial" w:eastAsia="Times New Roman" w:hAnsi="Arial" w:cs="Arial"/>
                <w:color w:val="000000"/>
                <w:lang w:eastAsia="es-PE"/>
              </w:rPr>
              <w:t>Gl.</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26</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2.15.2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Transport machinery (Fluvial)</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2.15.3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Technical team</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twenty</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2.15.4</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Gas </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Gln.</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1950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579"/>
        </w:trPr>
        <w:tc>
          <w:tcPr>
            <w:tcW w:w="998" w:type="dxa"/>
            <w:tcBorders>
              <w:top w:val="nil"/>
              <w:left w:val="single" w:sz="4" w:space="0" w:color="auto"/>
              <w:bottom w:val="single" w:sz="4" w:space="0" w:color="auto"/>
              <w:right w:val="single" w:sz="4" w:space="0" w:color="auto"/>
            </w:tcBorders>
            <w:shd w:val="clear" w:color="000000" w:fill="F4B084"/>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0D2251"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construction of swimming pools in the Community of Pucalpillo (Area 2 water mirrors 5,000 m2 each)</w:t>
            </w:r>
            <w:proofErr w:type="spellStart"/>
            <w:proofErr w:type="spellEnd"/>
            <w:proofErr w:type="spellStart"/>
            <w:proofErr w:type="spellEnd"/>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54.082</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2.16</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Clearance area</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2.16.1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clearing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1050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2.17</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Earthmoving</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2.17.1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preparation (plowing)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2.17.2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Trenching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720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2.17.3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Fill with own material</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720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2.18</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Construction of pools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2.18.1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Construction of ponds (d 6 - d8)</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fifty</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2.18.2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shuck</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2.18.3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Workforce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2.19</w:t>
            </w:r>
          </w:p>
        </w:tc>
        <w:tc>
          <w:tcPr>
            <w:tcW w:w="1119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pipe fixtures and fittings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2.19.1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Pipe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2.19.2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keys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2.19.3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Elbows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Four. Five</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450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2.19.4</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Glue tubes</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2.20</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Freight and / or transport</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2.20.1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Mobilization and demobilization of machinery </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Gln.</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52</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2.20.2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Transport machinery (Fluvial)</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2.20.3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Technical team</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twenty</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2.20.4</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Gas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Gln.</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3900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609"/>
        </w:trPr>
        <w:tc>
          <w:tcPr>
            <w:tcW w:w="998" w:type="dxa"/>
            <w:tcBorders>
              <w:top w:val="nil"/>
              <w:left w:val="single" w:sz="4" w:space="0" w:color="auto"/>
              <w:bottom w:val="single" w:sz="4" w:space="0" w:color="auto"/>
              <w:right w:val="single" w:sz="4" w:space="0" w:color="auto"/>
            </w:tcBorders>
            <w:shd w:val="clear" w:color="000000" w:fill="F4B084"/>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0D2251" w:rsidP="00BA378A">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construction of swimming pools in the community of Nueva Esperanza (Area 1 water mirror 5000 m2)</w:t>
            </w:r>
            <w:proofErr w:type="spellStart"/>
            <w:proofErr w:type="spellEnd"/>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54.082</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2.20</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Clearance area</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2.20.1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clearing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1050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2.21</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Earthmoving</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2.21.1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Land preparation (plowing)</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2.21.2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Trenching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720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2.21.3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Fill with own material</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0.6</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720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2.22</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Construction of pools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2.22.1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Construction of ponds (d 6 - d8)</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Hrs.</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fifty</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2.22.2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shuck</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2.22.3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Workforce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107ED4" w:rsidP="00BF0157">
            <w:pPr>
              <w:spacing w:after="0" w:line="240" w:lineRule="auto"/>
              <w:jc w:val="center"/>
              <w:rPr>
                <w:rFonts w:ascii="Arial" w:eastAsia="Times New Roman" w:hAnsi="Arial" w:cs="Arial"/>
                <w:color w:val="000000"/>
                <w:lang w:eastAsia="es-PE"/>
              </w:rPr>
            </w:pPr>
            <w:r>
              <w:rPr>
                <w:rFonts w:ascii="Arial" w:eastAsia="Times New Roman" w:hAnsi="Arial" w:cs="Arial"/>
                <w:color w:val="000000"/>
                <w:lang w:eastAsia="es-PE"/>
              </w:rPr>
              <w:t>Wage.</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2.24</w:t>
            </w:r>
          </w:p>
        </w:tc>
        <w:tc>
          <w:tcPr>
            <w:tcW w:w="1119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pipe fixtures and fittings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2.24.1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Pipe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2.24.2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keys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2.24.3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Elbows 6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Four. Five</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450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2.24.4</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Glue tubes</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2.25</w:t>
            </w:r>
          </w:p>
        </w:tc>
        <w:tc>
          <w:tcPr>
            <w:tcW w:w="1356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 xml:space="preserve">Freight and / or transport</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2.25.1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Mobilization and demobilization of machinery </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Gln.</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52</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2.25.2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Transport machinery (Fluvial)</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2.25.3</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Technical team</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Und.</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twenty</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2.25.4</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Gas </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proofErr w:type="spellStart"/>
            <w:r w:rsidRPr="000733F9">
              <w:rPr>
                <w:rFonts w:ascii="Arial" w:eastAsia="Times New Roman" w:hAnsi="Arial" w:cs="Arial"/>
                <w:color w:val="000000"/>
                <w:lang w:eastAsia="es-PE"/>
              </w:rPr>
              <w:t>Gln.</w:t>
            </w:r>
            <w:proofErr w:type="spellEnd"/>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3900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914"/>
        </w:trPr>
        <w:tc>
          <w:tcPr>
            <w:tcW w:w="998" w:type="dxa"/>
            <w:tcBorders>
              <w:top w:val="nil"/>
              <w:left w:val="single" w:sz="4" w:space="0" w:color="auto"/>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III</w:t>
            </w:r>
          </w:p>
        </w:tc>
        <w:tc>
          <w:tcPr>
            <w:tcW w:w="417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COMPONENT 03: CAPACITY BUILDING BUSINESS MANAGEMENT ORGANIZATION AND JOINT TRADE</w:t>
            </w:r>
          </w:p>
        </w:tc>
        <w:tc>
          <w:tcPr>
            <w:tcW w:w="1474"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28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752"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50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98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2371"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1,202 310.00</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0D2251"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Implementing administrative office</w:t>
            </w:r>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90030.00</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Laptop</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5,500.00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5,500.00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3.1.2</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 xml:space="preserve">A4 Color Laser Printer</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1,000.00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1,000.00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3.1.3</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multimedia projector</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3,100.00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3,100.00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3.1.4</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Digital camera</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1,480.00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1,480.00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3.1.5</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Photocopier</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4,975.00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4,975.00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3.1.6</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 xml:space="preserve">stationery (bond paper, pens, etc.)</w:t>
            </w:r>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general</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5,000.00 </w:t>
            </w:r>
          </w:p>
        </w:tc>
        <w:tc>
          <w:tcPr>
            <w:tcW w:w="2371" w:type="dxa"/>
            <w:tcBorders>
              <w:top w:val="nil"/>
              <w:left w:val="nil"/>
              <w:bottom w:val="nil"/>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3.1.7</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Equipment Sound Amplifier</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1,500.00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1,500.00 </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3.1.8</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 xml:space="preserve">USB memory 8 GB</w:t>
            </w:r>
            <w:proofErr w:type="spellStart"/>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5</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85.00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425.00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3.1.9</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External Hard Drive 01 TERA</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500.00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3.1.10</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Rubber boots</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pairs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12</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20.00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480.00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3.1.11</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desk</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800.00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1,600.00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3.1.12</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chairs</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6</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300.00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3.1.13</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Small closet</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6</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800.00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4,800.00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3.1.14</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Sleeping bag</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14</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150.00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2,100.00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3.1.15</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Capotas</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14</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30.00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420.00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3.1.16</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one-man tents with waterproof floor and mattresses.</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14</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75.00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1,050.00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3.1.17</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 xml:space="preserve">Canvas bags with reinforced espaldar </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14</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70.00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980.00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3.1.18</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Guillotine</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500.00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500.00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3.1.19</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proofErr w:type="spellStart"/>
            <w:r w:rsidRPr="000733F9">
              <w:rPr>
                <w:rFonts w:ascii="Arial" w:eastAsia="Times New Roman" w:hAnsi="Arial" w:cs="Arial"/>
                <w:lang w:eastAsia="es-PE"/>
              </w:rPr>
              <w:t>Anilladora</w:t>
            </w:r>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1,000.00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1,000.00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3.1.20</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machetes</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14</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30.00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420.00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3.1.21</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BF0157" w:rsidP="00BF0157">
            <w:pPr>
              <w:spacing w:after="0" w:line="240" w:lineRule="auto"/>
              <w:rPr>
                <w:rFonts w:ascii="Arial" w:eastAsia="Times New Roman" w:hAnsi="Arial" w:cs="Arial"/>
                <w:lang w:eastAsia="es-PE"/>
              </w:rPr>
            </w:pPr>
            <w:proofErr w:type="spellStart"/>
            <w:r w:rsidRPr="000733F9">
              <w:rPr>
                <w:rFonts w:ascii="Arial" w:eastAsia="Times New Roman" w:hAnsi="Arial" w:cs="Arial"/>
                <w:lang w:eastAsia="es-PE"/>
              </w:rPr>
              <w:t>Wincha 100 m</w:t>
            </w:r>
            <w:proofErr w:type="spellEnd"/>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14</w:t>
            </w:r>
          </w:p>
        </w:tc>
        <w:tc>
          <w:tcPr>
            <w:tcW w:w="752"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350.00 </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xml:space="preserve">            4,900.00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3.1.22</w:t>
            </w:r>
          </w:p>
        </w:tc>
        <w:tc>
          <w:tcPr>
            <w:tcW w:w="4179" w:type="dxa"/>
            <w:tcBorders>
              <w:top w:val="nil"/>
              <w:left w:val="nil"/>
              <w:bottom w:val="single" w:sz="4" w:space="0" w:color="auto"/>
              <w:right w:val="single" w:sz="4" w:space="0" w:color="auto"/>
            </w:tcBorders>
            <w:shd w:val="clear" w:color="auto" w:fill="auto"/>
            <w:vAlign w:val="bottom"/>
            <w:hideMark/>
          </w:tcPr>
          <w:p w:rsidR="00BF0157" w:rsidRPr="000733F9" w:rsidRDefault="000D2251" w:rsidP="00BF0157">
            <w:pPr>
              <w:spacing w:after="0" w:line="240" w:lineRule="auto"/>
              <w:rPr>
                <w:rFonts w:ascii="Arial" w:eastAsia="Times New Roman" w:hAnsi="Arial" w:cs="Arial"/>
                <w:lang w:eastAsia="es-PE"/>
              </w:rPr>
            </w:pPr>
            <w:r w:rsidRPr="000733F9">
              <w:rPr>
                <w:rFonts w:ascii="Arial" w:eastAsia="Times New Roman" w:hAnsi="Arial" w:cs="Arial"/>
                <w:lang w:eastAsia="es-PE"/>
              </w:rPr>
              <w:t>Local rental</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units</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2,000.00 </w:t>
            </w:r>
          </w:p>
        </w:tc>
        <w:tc>
          <w:tcPr>
            <w:tcW w:w="19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 xml:space="preserve">          48,000.00 </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914"/>
        </w:trPr>
        <w:tc>
          <w:tcPr>
            <w:tcW w:w="998"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3.2</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Diligénciales develop and leadership skills with a focus on Equal Opportunities for Men and Women - IOHM</w:t>
            </w:r>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general</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125,000</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E742E9">
        <w:trPr>
          <w:trHeight w:val="73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E742E9">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3.2.1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Formulation and implementation of management tools (poa)</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0D2251"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document</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5000</w:t>
            </w:r>
          </w:p>
        </w:tc>
        <w:tc>
          <w:tcPr>
            <w:tcW w:w="19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25000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E742E9">
        <w:trPr>
          <w:trHeight w:val="73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E742E9">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3.2.2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workshops in management and leadership</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E742E9">
        <w:trPr>
          <w:trHeight w:val="73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E742E9">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3.2.3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Workshop management training management tools</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E742E9">
        <w:trPr>
          <w:trHeight w:val="73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E742E9">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3.2.4</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strengthening knowledge associativity </w:t>
            </w:r>
            <w:proofErr w:type="spellStart"/>
            <w:proofErr w:type="spellEnd"/>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E742E9">
        <w:trPr>
          <w:trHeight w:val="73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E742E9">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3.2.5</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strengthening knowledge in food safety practices</w:t>
            </w:r>
          </w:p>
        </w:tc>
        <w:tc>
          <w:tcPr>
            <w:tcW w:w="1474"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609"/>
        </w:trPr>
        <w:tc>
          <w:tcPr>
            <w:tcW w:w="998"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3.3</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Improve the management capacity of local committees producers</w:t>
            </w:r>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general</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230,000.000</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3.3.1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Implementation with work tools</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materials</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3.3.2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implementing safety equipment</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materials</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3.3.3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Workshop management training management tools</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materials</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579"/>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3.3.4</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 handling and preparation of pisigranjas</w:t>
            </w:r>
            <w:proofErr w:type="spellStart"/>
            <w:proofErr w:type="spellEnd"/>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materials</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3.3.5</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 maintenance pisigranjas</w:t>
            </w:r>
            <w:proofErr w:type="spellStart"/>
            <w:proofErr w:type="spellEnd"/>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materials</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3.3.6</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 harvest pisigranjas</w:t>
            </w:r>
            <w:proofErr w:type="spellStart"/>
            <w:proofErr w:type="spellEnd"/>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materials</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3.3.7</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Training Workshop on postharvest pisigranjas</w:t>
            </w:r>
            <w:proofErr w:type="spellStart"/>
            <w:proofErr w:type="spellEnd"/>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materials</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609"/>
        </w:trPr>
        <w:tc>
          <w:tcPr>
            <w:tcW w:w="998"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3.4</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Strengthen enterprise management and commercial joint</w:t>
            </w:r>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general</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68,200</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3.4.1</w:t>
            </w:r>
          </w:p>
        </w:tc>
        <w:tc>
          <w:tcPr>
            <w:tcW w:w="4179" w:type="dxa"/>
            <w:tcBorders>
              <w:top w:val="nil"/>
              <w:left w:val="nil"/>
              <w:bottom w:val="single" w:sz="4" w:space="0" w:color="auto"/>
              <w:right w:val="nil"/>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identifying market niches</w:t>
            </w:r>
          </w:p>
        </w:tc>
        <w:tc>
          <w:tcPr>
            <w:tcW w:w="1474"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15000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3.4.2</w:t>
            </w:r>
          </w:p>
        </w:tc>
        <w:tc>
          <w:tcPr>
            <w:tcW w:w="4179" w:type="dxa"/>
            <w:tcBorders>
              <w:top w:val="nil"/>
              <w:left w:val="single" w:sz="8" w:space="0" w:color="C0504D"/>
              <w:bottom w:val="nil"/>
              <w:right w:val="nil"/>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small small</w:t>
            </w:r>
            <w:proofErr w:type="spellStart"/>
            <w:proofErr w:type="spellEnd"/>
          </w:p>
        </w:tc>
        <w:tc>
          <w:tcPr>
            <w:tcW w:w="1474"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unity</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nil"/>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3.4.3</w:t>
            </w:r>
          </w:p>
        </w:tc>
        <w:tc>
          <w:tcPr>
            <w:tcW w:w="4179" w:type="dxa"/>
            <w:tcBorders>
              <w:top w:val="single" w:sz="4" w:space="0" w:color="auto"/>
              <w:left w:val="nil"/>
              <w:bottom w:val="single" w:sz="4" w:space="0" w:color="auto"/>
              <w:right w:val="nil"/>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construction permits</w:t>
            </w:r>
          </w:p>
        </w:tc>
        <w:tc>
          <w:tcPr>
            <w:tcW w:w="1474"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document</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3.4.4</w:t>
            </w:r>
          </w:p>
        </w:tc>
        <w:tc>
          <w:tcPr>
            <w:tcW w:w="4179" w:type="dxa"/>
            <w:tcBorders>
              <w:top w:val="nil"/>
              <w:left w:val="nil"/>
              <w:bottom w:val="single" w:sz="4" w:space="0" w:color="auto"/>
              <w:right w:val="nil"/>
            </w:tcBorders>
            <w:shd w:val="clear" w:color="auto" w:fill="auto"/>
            <w:vAlign w:val="center"/>
            <w:hideMark/>
          </w:tcPr>
          <w:p w:rsidR="00BF0157" w:rsidRPr="000733F9" w:rsidRDefault="00BF6C73"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SOAT</w:t>
            </w:r>
          </w:p>
        </w:tc>
        <w:tc>
          <w:tcPr>
            <w:tcW w:w="1474"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document</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3.4.5</w:t>
            </w:r>
          </w:p>
        </w:tc>
        <w:tc>
          <w:tcPr>
            <w:tcW w:w="4179"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circulation permits</w:t>
            </w:r>
          </w:p>
        </w:tc>
        <w:tc>
          <w:tcPr>
            <w:tcW w:w="1474"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document</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3.4.6</w:t>
            </w:r>
          </w:p>
        </w:tc>
        <w:tc>
          <w:tcPr>
            <w:tcW w:w="4179" w:type="dxa"/>
            <w:tcBorders>
              <w:top w:val="nil"/>
              <w:left w:val="nil"/>
              <w:bottom w:val="single" w:sz="4" w:space="0" w:color="auto"/>
              <w:right w:val="nil"/>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saves lives</w:t>
            </w:r>
          </w:p>
        </w:tc>
        <w:tc>
          <w:tcPr>
            <w:tcW w:w="1474"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6C73"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SOAT</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80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800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3.4.7</w:t>
            </w:r>
          </w:p>
        </w:tc>
        <w:tc>
          <w:tcPr>
            <w:tcW w:w="4179" w:type="dxa"/>
            <w:tcBorders>
              <w:top w:val="nil"/>
              <w:left w:val="nil"/>
              <w:bottom w:val="single" w:sz="4" w:space="0" w:color="auto"/>
              <w:right w:val="nil"/>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implement development plan two negotiating</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document</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579"/>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3.4.8</w:t>
            </w:r>
          </w:p>
        </w:tc>
        <w:tc>
          <w:tcPr>
            <w:tcW w:w="4179" w:type="dxa"/>
            <w:tcBorders>
              <w:top w:val="nil"/>
              <w:left w:val="nil"/>
              <w:bottom w:val="single" w:sz="4" w:space="0" w:color="auto"/>
              <w:right w:val="nil"/>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 xml:space="preserve">strengthen knowledge management in commercial fish products</w:t>
            </w:r>
            <w:proofErr w:type="spellStart"/>
            <w:proofErr w:type="spellEnd"/>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609"/>
        </w:trPr>
        <w:tc>
          <w:tcPr>
            <w:tcW w:w="998"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3.5</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Exchange of experiences related to fishpond, with producers in other regions</w:t>
            </w:r>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general</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10,200</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3.5.1</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mobility</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passages</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3.5.2</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feeding</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unity</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1800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3.5.3</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accommodation</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unity</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1800</w:t>
            </w:r>
          </w:p>
        </w:tc>
        <w:tc>
          <w:tcPr>
            <w:tcW w:w="2371" w:type="dxa"/>
            <w:tcBorders>
              <w:top w:val="nil"/>
              <w:left w:val="nil"/>
              <w:bottom w:val="nil"/>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3.5.4</w:t>
            </w:r>
          </w:p>
        </w:tc>
        <w:tc>
          <w:tcPr>
            <w:tcW w:w="417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others</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w:t>
            </w:r>
          </w:p>
        </w:tc>
        <w:tc>
          <w:tcPr>
            <w:tcW w:w="2371" w:type="dxa"/>
            <w:tcBorders>
              <w:top w:val="nil"/>
              <w:left w:val="nil"/>
              <w:bottom w:val="nil"/>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9A218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Implementation of pisigranjas</w:t>
            </w:r>
            <w:proofErr w:type="spellStart"/>
            <w:proofErr w:type="spellEnd"/>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605,600.00</w:t>
            </w:r>
          </w:p>
        </w:tc>
        <w:tc>
          <w:tcPr>
            <w:tcW w:w="2371" w:type="dxa"/>
            <w:tcBorders>
              <w:top w:val="single" w:sz="4" w:space="0" w:color="auto"/>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3.6.1</w:t>
            </w:r>
          </w:p>
        </w:tc>
        <w:tc>
          <w:tcPr>
            <w:tcW w:w="4179" w:type="dxa"/>
            <w:tcBorders>
              <w:top w:val="nil"/>
              <w:left w:val="nil"/>
              <w:bottom w:val="single" w:sz="4" w:space="0" w:color="auto"/>
              <w:right w:val="single" w:sz="4" w:space="0" w:color="auto"/>
            </w:tcBorders>
            <w:shd w:val="clear" w:color="000000" w:fill="FFFFFF"/>
            <w:noWrap/>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Infrastructure preparation</w:t>
            </w:r>
          </w:p>
        </w:tc>
        <w:tc>
          <w:tcPr>
            <w:tcW w:w="1474"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Workforce</w:t>
            </w:r>
          </w:p>
        </w:tc>
        <w:tc>
          <w:tcPr>
            <w:tcW w:w="12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w:t>
            </w:r>
          </w:p>
        </w:tc>
        <w:tc>
          <w:tcPr>
            <w:tcW w:w="150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w:t>
            </w:r>
          </w:p>
        </w:tc>
        <w:tc>
          <w:tcPr>
            <w:tcW w:w="19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3.6.2</w:t>
            </w:r>
          </w:p>
        </w:tc>
        <w:tc>
          <w:tcPr>
            <w:tcW w:w="417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Lime</w:t>
            </w:r>
          </w:p>
        </w:tc>
        <w:tc>
          <w:tcPr>
            <w:tcW w:w="1474"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Kg.</w:t>
            </w:r>
          </w:p>
        </w:tc>
        <w:tc>
          <w:tcPr>
            <w:tcW w:w="12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w:t>
            </w:r>
          </w:p>
        </w:tc>
        <w:tc>
          <w:tcPr>
            <w:tcW w:w="150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w:t>
            </w:r>
          </w:p>
        </w:tc>
        <w:tc>
          <w:tcPr>
            <w:tcW w:w="19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3.6.3</w:t>
            </w:r>
          </w:p>
        </w:tc>
        <w:tc>
          <w:tcPr>
            <w:tcW w:w="417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alevinos</w:t>
            </w:r>
          </w:p>
        </w:tc>
        <w:tc>
          <w:tcPr>
            <w:tcW w:w="1474"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Millar</w:t>
            </w:r>
          </w:p>
        </w:tc>
        <w:tc>
          <w:tcPr>
            <w:tcW w:w="12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w:t>
            </w:r>
          </w:p>
        </w:tc>
        <w:tc>
          <w:tcPr>
            <w:tcW w:w="150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80.00</w:t>
            </w:r>
          </w:p>
        </w:tc>
        <w:tc>
          <w:tcPr>
            <w:tcW w:w="19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3.6.4</w:t>
            </w:r>
          </w:p>
        </w:tc>
        <w:tc>
          <w:tcPr>
            <w:tcW w:w="417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Transportation of fingerlings</w:t>
            </w:r>
          </w:p>
        </w:tc>
        <w:tc>
          <w:tcPr>
            <w:tcW w:w="1474"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Freight</w:t>
            </w:r>
          </w:p>
        </w:tc>
        <w:tc>
          <w:tcPr>
            <w:tcW w:w="12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100.00</w:t>
            </w:r>
          </w:p>
        </w:tc>
        <w:tc>
          <w:tcPr>
            <w:tcW w:w="19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3.6.5</w:t>
            </w:r>
          </w:p>
        </w:tc>
        <w:tc>
          <w:tcPr>
            <w:tcW w:w="4179" w:type="dxa"/>
            <w:tcBorders>
              <w:top w:val="nil"/>
              <w:left w:val="nil"/>
              <w:bottom w:val="single" w:sz="4" w:space="0" w:color="auto"/>
              <w:right w:val="single" w:sz="4" w:space="0" w:color="auto"/>
            </w:tcBorders>
            <w:shd w:val="clear" w:color="000000" w:fill="FFFFFF"/>
            <w:noWrap/>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Feeding</w:t>
            </w:r>
          </w:p>
        </w:tc>
        <w:tc>
          <w:tcPr>
            <w:tcW w:w="1474"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Kg.</w:t>
            </w:r>
          </w:p>
        </w:tc>
        <w:tc>
          <w:tcPr>
            <w:tcW w:w="12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w:t>
            </w:r>
          </w:p>
        </w:tc>
        <w:tc>
          <w:tcPr>
            <w:tcW w:w="752"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13200</w:t>
            </w:r>
          </w:p>
        </w:tc>
        <w:tc>
          <w:tcPr>
            <w:tcW w:w="150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w:t>
            </w:r>
          </w:p>
        </w:tc>
        <w:tc>
          <w:tcPr>
            <w:tcW w:w="19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396000</w:t>
            </w:r>
          </w:p>
        </w:tc>
        <w:tc>
          <w:tcPr>
            <w:tcW w:w="2371"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3.6.6</w:t>
            </w:r>
          </w:p>
        </w:tc>
        <w:tc>
          <w:tcPr>
            <w:tcW w:w="417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materials and equipment</w:t>
            </w:r>
          </w:p>
        </w:tc>
        <w:tc>
          <w:tcPr>
            <w:tcW w:w="1474"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w:t>
            </w:r>
          </w:p>
        </w:tc>
        <w:tc>
          <w:tcPr>
            <w:tcW w:w="150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60000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3.6.7</w:t>
            </w:r>
          </w:p>
        </w:tc>
        <w:tc>
          <w:tcPr>
            <w:tcW w:w="4179" w:type="dxa"/>
            <w:tcBorders>
              <w:top w:val="nil"/>
              <w:left w:val="nil"/>
              <w:bottom w:val="single" w:sz="4" w:space="0" w:color="auto"/>
              <w:right w:val="single" w:sz="4" w:space="0" w:color="auto"/>
            </w:tcBorders>
            <w:shd w:val="clear" w:color="000000" w:fill="FFFFFF"/>
            <w:noWrap/>
            <w:vAlign w:val="center"/>
            <w:hideMark/>
          </w:tcPr>
          <w:p w:rsidR="00BF0157" w:rsidRPr="000733F9" w:rsidRDefault="000D2251"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guardian</w:t>
            </w:r>
          </w:p>
        </w:tc>
        <w:tc>
          <w:tcPr>
            <w:tcW w:w="1474"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personal</w:t>
            </w:r>
          </w:p>
        </w:tc>
        <w:tc>
          <w:tcPr>
            <w:tcW w:w="12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752"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150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w:t>
            </w:r>
          </w:p>
        </w:tc>
        <w:tc>
          <w:tcPr>
            <w:tcW w:w="417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general expenses</w:t>
            </w:r>
          </w:p>
        </w:tc>
        <w:tc>
          <w:tcPr>
            <w:tcW w:w="1474"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2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752"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50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c>
          <w:tcPr>
            <w:tcW w:w="1989"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73280.00</w:t>
            </w:r>
          </w:p>
        </w:tc>
        <w:tc>
          <w:tcPr>
            <w:tcW w:w="2371" w:type="dxa"/>
            <w:tcBorders>
              <w:top w:val="nil"/>
              <w:left w:val="nil"/>
              <w:bottom w:val="single" w:sz="4" w:space="0" w:color="auto"/>
              <w:right w:val="single" w:sz="4" w:space="0" w:color="auto"/>
            </w:tcBorders>
            <w:shd w:val="clear" w:color="000000" w:fill="F4B084"/>
            <w:vAlign w:val="center"/>
            <w:hideMark/>
          </w:tcPr>
          <w:p w:rsidR="00BF0157" w:rsidRPr="000733F9" w:rsidRDefault="00BF0157" w:rsidP="00BF0157">
            <w:pPr>
              <w:spacing w:after="0" w:line="240" w:lineRule="auto"/>
              <w:jc w:val="center"/>
              <w:rPr>
                <w:rFonts w:ascii="Arial" w:eastAsia="Times New Roman" w:hAnsi="Arial" w:cs="Arial"/>
                <w:b/>
                <w:bCs/>
                <w:color w:val="000000"/>
                <w:lang w:eastAsia="es-PE"/>
              </w:rPr>
            </w:pPr>
            <w:r w:rsidRPr="000733F9">
              <w:rPr>
                <w:rFonts w:ascii="Arial" w:eastAsia="Times New Roman" w:hAnsi="Arial" w:cs="Arial"/>
                <w:b/>
                <w:bCs/>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3.7.1</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Light and water</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month</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100.00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3.7.2</w:t>
            </w:r>
          </w:p>
        </w:tc>
        <w:tc>
          <w:tcPr>
            <w:tcW w:w="4179" w:type="dxa"/>
            <w:tcBorders>
              <w:top w:val="nil"/>
              <w:left w:val="nil"/>
              <w:bottom w:val="single" w:sz="4" w:space="0" w:color="auto"/>
              <w:right w:val="nil"/>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SOAT</w:t>
            </w:r>
          </w:p>
        </w:tc>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unit / year</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280.00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1120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3.7.3</w:t>
            </w:r>
          </w:p>
        </w:tc>
        <w:tc>
          <w:tcPr>
            <w:tcW w:w="4179" w:type="dxa"/>
            <w:tcBorders>
              <w:top w:val="nil"/>
              <w:left w:val="nil"/>
              <w:bottom w:val="single" w:sz="4" w:space="0" w:color="auto"/>
              <w:right w:val="nil"/>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 xml:space="preserve">Small small theft insurance</w:t>
            </w:r>
            <w:proofErr w:type="spellStart"/>
            <w:proofErr w:type="spellEnd"/>
          </w:p>
        </w:tc>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Yearly fee</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1,760.00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3520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3.7.4</w:t>
            </w:r>
          </w:p>
        </w:tc>
        <w:tc>
          <w:tcPr>
            <w:tcW w:w="4179" w:type="dxa"/>
            <w:tcBorders>
              <w:top w:val="nil"/>
              <w:left w:val="nil"/>
              <w:bottom w:val="single" w:sz="4" w:space="0" w:color="auto"/>
              <w:right w:val="nil"/>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90 octane fuel</w:t>
            </w:r>
          </w:p>
        </w:tc>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Gallons / month</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twenty</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17.00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8160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3.7.5</w:t>
            </w:r>
          </w:p>
        </w:tc>
        <w:tc>
          <w:tcPr>
            <w:tcW w:w="4179" w:type="dxa"/>
            <w:tcBorders>
              <w:top w:val="nil"/>
              <w:left w:val="nil"/>
              <w:bottom w:val="single" w:sz="4" w:space="0" w:color="auto"/>
              <w:right w:val="nil"/>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Lubricant</w:t>
            </w:r>
          </w:p>
        </w:tc>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Cushions / gallon</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10</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30.00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7200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3.7.6</w:t>
            </w:r>
          </w:p>
        </w:tc>
        <w:tc>
          <w:tcPr>
            <w:tcW w:w="4179" w:type="dxa"/>
            <w:tcBorders>
              <w:top w:val="nil"/>
              <w:left w:val="nil"/>
              <w:bottom w:val="single" w:sz="4" w:space="0" w:color="auto"/>
              <w:right w:val="nil"/>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 xml:space="preserve">small small basic parts</w:t>
            </w:r>
            <w:proofErr w:type="spellStart"/>
            <w:proofErr w:type="spellEnd"/>
          </w:p>
        </w:tc>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kit</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400.00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4800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3.7.7</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 xml:space="preserve">Communications (phone, Courier, internet)</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month</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480.00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11520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3.7.8</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 xml:space="preserve">Service maintenance of computer equipment </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Service / month</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7</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3</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1,400.00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29400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3.7.9</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Printing Services</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Service</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3</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300.00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1800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3.7.10</w:t>
            </w:r>
          </w:p>
        </w:tc>
        <w:tc>
          <w:tcPr>
            <w:tcW w:w="417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 xml:space="preserve">Basic printer parts </w:t>
            </w:r>
          </w:p>
        </w:tc>
        <w:tc>
          <w:tcPr>
            <w:tcW w:w="1474"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kit</w:t>
            </w:r>
          </w:p>
        </w:tc>
        <w:tc>
          <w:tcPr>
            <w:tcW w:w="128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752"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600.00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3.7.11</w:t>
            </w:r>
          </w:p>
        </w:tc>
        <w:tc>
          <w:tcPr>
            <w:tcW w:w="4179" w:type="dxa"/>
            <w:tcBorders>
              <w:top w:val="nil"/>
              <w:left w:val="nil"/>
              <w:bottom w:val="single" w:sz="8" w:space="0" w:color="auto"/>
              <w:right w:val="single" w:sz="4" w:space="0" w:color="auto"/>
            </w:tcBorders>
            <w:shd w:val="clear" w:color="auto" w:fill="auto"/>
            <w:noWrap/>
            <w:vAlign w:val="bottom"/>
            <w:hideMark/>
          </w:tcPr>
          <w:p w:rsidR="00BF0157" w:rsidRPr="000733F9" w:rsidRDefault="00BF0157" w:rsidP="00BF0157">
            <w:pPr>
              <w:spacing w:after="0" w:line="240" w:lineRule="auto"/>
              <w:rPr>
                <w:rFonts w:ascii="Arial" w:eastAsia="Times New Roman" w:hAnsi="Arial" w:cs="Arial"/>
                <w:i/>
                <w:iCs/>
                <w:lang w:eastAsia="es-PE"/>
              </w:rPr>
            </w:pPr>
            <w:r w:rsidRPr="000733F9">
              <w:rPr>
                <w:rFonts w:ascii="Arial" w:eastAsia="Times New Roman" w:hAnsi="Arial" w:cs="Arial"/>
                <w:i/>
                <w:iCs/>
                <w:lang w:eastAsia="es-PE"/>
              </w:rPr>
              <w:t>Financial expenses</w:t>
            </w:r>
          </w:p>
        </w:tc>
        <w:tc>
          <w:tcPr>
            <w:tcW w:w="1474" w:type="dxa"/>
            <w:tcBorders>
              <w:top w:val="nil"/>
              <w:left w:val="nil"/>
              <w:bottom w:val="single" w:sz="8"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month</w:t>
            </w:r>
          </w:p>
        </w:tc>
        <w:tc>
          <w:tcPr>
            <w:tcW w:w="1289" w:type="dxa"/>
            <w:tcBorders>
              <w:top w:val="nil"/>
              <w:left w:val="nil"/>
              <w:bottom w:val="single" w:sz="8"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1</w:t>
            </w:r>
          </w:p>
        </w:tc>
        <w:tc>
          <w:tcPr>
            <w:tcW w:w="752" w:type="dxa"/>
            <w:tcBorders>
              <w:top w:val="nil"/>
              <w:left w:val="nil"/>
              <w:bottom w:val="single" w:sz="8"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24</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lang w:eastAsia="es-PE"/>
              </w:rPr>
            </w:pPr>
            <w:r w:rsidRPr="000733F9">
              <w:rPr>
                <w:rFonts w:ascii="Arial" w:eastAsia="Times New Roman" w:hAnsi="Arial" w:cs="Arial"/>
                <w:lang w:eastAsia="es-PE"/>
              </w:rPr>
              <w:t>40.00</w:t>
            </w:r>
          </w:p>
        </w:tc>
        <w:tc>
          <w:tcPr>
            <w:tcW w:w="1989" w:type="dxa"/>
            <w:tcBorders>
              <w:top w:val="nil"/>
              <w:left w:val="nil"/>
              <w:bottom w:val="single" w:sz="4" w:space="0" w:color="auto"/>
              <w:right w:val="single" w:sz="4" w:space="0" w:color="auto"/>
            </w:tcBorders>
            <w:shd w:val="clear" w:color="000000" w:fill="FFFFFF"/>
            <w:noWrap/>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960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5D2641">
        <w:trPr>
          <w:trHeight w:val="304"/>
        </w:trPr>
        <w:tc>
          <w:tcPr>
            <w:tcW w:w="998" w:type="dxa"/>
            <w:tcBorders>
              <w:top w:val="nil"/>
              <w:left w:val="single" w:sz="4" w:space="0" w:color="auto"/>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IV</w:t>
            </w:r>
          </w:p>
        </w:tc>
        <w:tc>
          <w:tcPr>
            <w:tcW w:w="417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COMPONENT 04; HUMAN RESOURCES</w:t>
            </w:r>
          </w:p>
        </w:tc>
        <w:tc>
          <w:tcPr>
            <w:tcW w:w="1474"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28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752"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509" w:type="dxa"/>
            <w:tcBorders>
              <w:top w:val="nil"/>
              <w:left w:val="nil"/>
              <w:bottom w:val="single" w:sz="4" w:space="0" w:color="auto"/>
              <w:right w:val="single" w:sz="4" w:space="0" w:color="auto"/>
            </w:tcBorders>
            <w:shd w:val="clear" w:color="000000" w:fill="FFC000"/>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989" w:type="dxa"/>
            <w:tcBorders>
              <w:top w:val="nil"/>
              <w:left w:val="nil"/>
              <w:bottom w:val="single" w:sz="4" w:space="0" w:color="auto"/>
              <w:right w:val="single" w:sz="4" w:space="0" w:color="auto"/>
            </w:tcBorders>
            <w:shd w:val="clear" w:color="000000" w:fill="FFC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1056000</w:t>
            </w:r>
          </w:p>
        </w:tc>
        <w:tc>
          <w:tcPr>
            <w:tcW w:w="2371" w:type="dxa"/>
            <w:tcBorders>
              <w:top w:val="nil"/>
              <w:left w:val="nil"/>
              <w:bottom w:val="single" w:sz="4" w:space="0" w:color="auto"/>
              <w:right w:val="single" w:sz="4" w:space="0" w:color="auto"/>
            </w:tcBorders>
            <w:shd w:val="clear" w:color="000000" w:fill="FFC000"/>
            <w:noWrap/>
            <w:vAlign w:val="center"/>
            <w:hideMark/>
          </w:tcPr>
          <w:p w:rsidR="00BF0157" w:rsidRPr="005D2641" w:rsidRDefault="00BF0157" w:rsidP="005D2641">
            <w:pPr>
              <w:spacing w:after="0" w:line="240" w:lineRule="auto"/>
              <w:jc w:val="center"/>
              <w:rPr>
                <w:rFonts w:ascii="Arial" w:eastAsia="Times New Roman" w:hAnsi="Arial" w:cs="Arial"/>
                <w:b/>
                <w:color w:val="000000"/>
                <w:lang w:eastAsia="es-PE"/>
              </w:rPr>
            </w:pPr>
            <w:r w:rsidRPr="005D2641">
              <w:rPr>
                <w:rFonts w:ascii="Arial" w:eastAsia="Times New Roman" w:hAnsi="Arial" w:cs="Arial"/>
                <w:b/>
                <w:color w:val="000000"/>
                <w:lang w:eastAsia="es-PE"/>
              </w:rPr>
              <w:t>1056000</w:t>
            </w:r>
          </w:p>
        </w:tc>
      </w:tr>
      <w:tr w:rsidR="00BF0157" w:rsidRPr="000733F9" w:rsidTr="000D2251">
        <w:trPr>
          <w:trHeight w:val="304"/>
        </w:trPr>
        <w:tc>
          <w:tcPr>
            <w:tcW w:w="998" w:type="dxa"/>
            <w:tcBorders>
              <w:top w:val="single" w:sz="4" w:space="0" w:color="auto"/>
              <w:left w:val="single" w:sz="4" w:space="0" w:color="auto"/>
              <w:bottom w:val="single" w:sz="4" w:space="0" w:color="auto"/>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4.1</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PROJECT COORDINATOR</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5500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132000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0D2251">
        <w:trPr>
          <w:trHeight w:val="304"/>
        </w:trPr>
        <w:tc>
          <w:tcPr>
            <w:tcW w:w="998" w:type="dxa"/>
            <w:tcBorders>
              <w:top w:val="single" w:sz="4" w:space="0" w:color="auto"/>
              <w:left w:val="single" w:sz="4" w:space="0" w:color="auto"/>
              <w:bottom w:val="single" w:sz="4" w:space="0" w:color="auto"/>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4.2</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PRODUCTION SPECIALIST</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0D2251">
        <w:trPr>
          <w:trHeight w:val="304"/>
        </w:trPr>
        <w:tc>
          <w:tcPr>
            <w:tcW w:w="998" w:type="dxa"/>
            <w:tcBorders>
              <w:top w:val="single" w:sz="4" w:space="0" w:color="auto"/>
              <w:left w:val="single" w:sz="4" w:space="0" w:color="auto"/>
              <w:bottom w:val="single" w:sz="4" w:space="0" w:color="auto"/>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4.3</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SOCIAL SPECIALIST</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120000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0D2251">
        <w:trPr>
          <w:trHeight w:val="304"/>
        </w:trPr>
        <w:tc>
          <w:tcPr>
            <w:tcW w:w="998" w:type="dxa"/>
            <w:tcBorders>
              <w:top w:val="single" w:sz="4" w:space="0" w:color="auto"/>
              <w:left w:val="single" w:sz="4" w:space="0" w:color="auto"/>
              <w:bottom w:val="single" w:sz="4" w:space="0" w:color="auto"/>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4.4</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SECRETARY</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2000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48000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0D2251">
        <w:trPr>
          <w:trHeight w:val="304"/>
        </w:trPr>
        <w:tc>
          <w:tcPr>
            <w:tcW w:w="998" w:type="dxa"/>
            <w:tcBorders>
              <w:top w:val="single" w:sz="4" w:space="0" w:color="auto"/>
              <w:left w:val="single" w:sz="4" w:space="0" w:color="auto"/>
              <w:bottom w:val="single" w:sz="4" w:space="0" w:color="auto"/>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4.5</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PRODUCTION TECHNICIAN</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5</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2800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336000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0D2251">
        <w:trPr>
          <w:trHeight w:val="304"/>
        </w:trPr>
        <w:tc>
          <w:tcPr>
            <w:tcW w:w="998" w:type="dxa"/>
            <w:tcBorders>
              <w:top w:val="single" w:sz="4" w:space="0" w:color="auto"/>
              <w:left w:val="single" w:sz="4" w:space="0" w:color="auto"/>
              <w:bottom w:val="single" w:sz="4" w:space="0" w:color="auto"/>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4.6</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COMMERCIAL SPECIALIST</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4500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108000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0D2251">
        <w:trPr>
          <w:trHeight w:val="304"/>
        </w:trPr>
        <w:tc>
          <w:tcPr>
            <w:tcW w:w="998" w:type="dxa"/>
            <w:tcBorders>
              <w:top w:val="single" w:sz="4" w:space="0" w:color="auto"/>
              <w:left w:val="nil"/>
              <w:bottom w:val="nil"/>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lastRenderedPageBreak/>
              <w:t>4.7</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ADMINISTRATOR</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3800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91200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04"/>
        </w:trPr>
        <w:tc>
          <w:tcPr>
            <w:tcW w:w="998" w:type="dxa"/>
            <w:tcBorders>
              <w:top w:val="nil"/>
              <w:left w:val="nil"/>
              <w:bottom w:val="nil"/>
              <w:right w:val="nil"/>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4.8</w:t>
            </w:r>
          </w:p>
        </w:tc>
        <w:tc>
          <w:tcPr>
            <w:tcW w:w="4179" w:type="dxa"/>
            <w:tcBorders>
              <w:top w:val="nil"/>
              <w:left w:val="single" w:sz="4" w:space="0" w:color="auto"/>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rPr>
                <w:rFonts w:ascii="Arial" w:eastAsia="Times New Roman" w:hAnsi="Arial" w:cs="Arial"/>
                <w:color w:val="000000"/>
                <w:lang w:eastAsia="es-PE"/>
              </w:rPr>
            </w:pPr>
            <w:r w:rsidRPr="000733F9">
              <w:rPr>
                <w:rFonts w:ascii="Arial" w:eastAsia="Times New Roman" w:hAnsi="Arial" w:cs="Arial"/>
                <w:color w:val="000000"/>
                <w:lang w:eastAsia="es-PE"/>
              </w:rPr>
              <w:t>ENVIRONMENTAL LAW SPECIALIST</w:t>
            </w:r>
          </w:p>
        </w:tc>
        <w:tc>
          <w:tcPr>
            <w:tcW w:w="1474"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general</w:t>
            </w:r>
          </w:p>
        </w:tc>
        <w:tc>
          <w:tcPr>
            <w:tcW w:w="12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24</w:t>
            </w:r>
          </w:p>
        </w:tc>
        <w:tc>
          <w:tcPr>
            <w:tcW w:w="752"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w:t>
            </w:r>
          </w:p>
        </w:tc>
        <w:tc>
          <w:tcPr>
            <w:tcW w:w="1509"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4200</w:t>
            </w:r>
          </w:p>
        </w:tc>
        <w:tc>
          <w:tcPr>
            <w:tcW w:w="1989" w:type="dxa"/>
            <w:tcBorders>
              <w:top w:val="nil"/>
              <w:left w:val="nil"/>
              <w:bottom w:val="single" w:sz="4" w:space="0" w:color="auto"/>
              <w:right w:val="single" w:sz="4" w:space="0" w:color="auto"/>
            </w:tcBorders>
            <w:shd w:val="clear" w:color="auto" w:fill="auto"/>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100800</w:t>
            </w:r>
          </w:p>
        </w:tc>
        <w:tc>
          <w:tcPr>
            <w:tcW w:w="2371" w:type="dxa"/>
            <w:tcBorders>
              <w:top w:val="nil"/>
              <w:left w:val="nil"/>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r>
      <w:tr w:rsidR="00BF0157" w:rsidRPr="000733F9" w:rsidTr="00F67AF3">
        <w:trPr>
          <w:trHeight w:val="320"/>
        </w:trPr>
        <w:tc>
          <w:tcPr>
            <w:tcW w:w="99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4179" w:type="dxa"/>
            <w:tcBorders>
              <w:top w:val="nil"/>
              <w:left w:val="nil"/>
              <w:bottom w:val="single" w:sz="8" w:space="0" w:color="C0504D"/>
              <w:right w:val="single" w:sz="8" w:space="0" w:color="C0504D"/>
            </w:tcBorders>
            <w:shd w:val="clear" w:color="000000" w:fill="FF0000"/>
            <w:vAlign w:val="center"/>
            <w:hideMark/>
          </w:tcPr>
          <w:p w:rsidR="00BF0157" w:rsidRPr="000733F9" w:rsidRDefault="00BF0157" w:rsidP="00BF0157">
            <w:pPr>
              <w:spacing w:after="0" w:line="240" w:lineRule="auto"/>
              <w:rPr>
                <w:rFonts w:ascii="Arial" w:eastAsia="Times New Roman" w:hAnsi="Arial" w:cs="Arial"/>
                <w:b/>
                <w:bCs/>
                <w:color w:val="000000"/>
                <w:lang w:eastAsia="es-PE"/>
              </w:rPr>
            </w:pPr>
            <w:r w:rsidRPr="000733F9">
              <w:rPr>
                <w:rFonts w:ascii="Arial" w:eastAsia="Times New Roman" w:hAnsi="Arial" w:cs="Arial"/>
                <w:b/>
                <w:bCs/>
                <w:color w:val="000000"/>
                <w:lang w:eastAsia="es-PE"/>
              </w:rPr>
              <w:t>TOTAL</w:t>
            </w:r>
          </w:p>
        </w:tc>
        <w:tc>
          <w:tcPr>
            <w:tcW w:w="1474" w:type="dxa"/>
            <w:tcBorders>
              <w:top w:val="nil"/>
              <w:left w:val="nil"/>
              <w:bottom w:val="single" w:sz="8" w:space="0" w:color="C0504D"/>
              <w:right w:val="nil"/>
            </w:tcBorders>
            <w:shd w:val="clear" w:color="000000" w:fill="FF0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289" w:type="dxa"/>
            <w:tcBorders>
              <w:top w:val="nil"/>
              <w:left w:val="single" w:sz="8" w:space="0" w:color="C0504D"/>
              <w:bottom w:val="single" w:sz="8" w:space="0" w:color="C0504D"/>
              <w:right w:val="nil"/>
            </w:tcBorders>
            <w:shd w:val="clear" w:color="000000" w:fill="FF0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752" w:type="dxa"/>
            <w:tcBorders>
              <w:top w:val="nil"/>
              <w:left w:val="nil"/>
              <w:bottom w:val="nil"/>
              <w:right w:val="nil"/>
            </w:tcBorders>
            <w:shd w:val="clear" w:color="000000" w:fill="FF0000"/>
            <w:vAlign w:val="center"/>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509" w:type="dxa"/>
            <w:tcBorders>
              <w:top w:val="nil"/>
              <w:left w:val="single" w:sz="4" w:space="0" w:color="auto"/>
              <w:bottom w:val="single" w:sz="4" w:space="0" w:color="auto"/>
              <w:right w:val="single" w:sz="4" w:space="0" w:color="auto"/>
            </w:tcBorders>
            <w:shd w:val="clear" w:color="000000" w:fill="FF0000"/>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989" w:type="dxa"/>
            <w:tcBorders>
              <w:top w:val="nil"/>
              <w:left w:val="nil"/>
              <w:bottom w:val="single" w:sz="4" w:space="0" w:color="auto"/>
              <w:right w:val="single" w:sz="4" w:space="0" w:color="auto"/>
            </w:tcBorders>
            <w:shd w:val="clear" w:color="000000" w:fill="FF0000"/>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2371" w:type="dxa"/>
            <w:tcBorders>
              <w:top w:val="nil"/>
              <w:left w:val="nil"/>
              <w:bottom w:val="single" w:sz="4" w:space="0" w:color="auto"/>
              <w:right w:val="single" w:sz="4" w:space="0" w:color="auto"/>
            </w:tcBorders>
            <w:shd w:val="clear" w:color="000000" w:fill="FF0000"/>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000000" w:fill="FFCC00"/>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w:t>
            </w:r>
          </w:p>
        </w:tc>
        <w:tc>
          <w:tcPr>
            <w:tcW w:w="11192" w:type="dxa"/>
            <w:gridSpan w:val="6"/>
            <w:tcBorders>
              <w:top w:val="nil"/>
              <w:left w:val="nil"/>
              <w:bottom w:val="single" w:sz="4" w:space="0" w:color="auto"/>
              <w:right w:val="nil"/>
            </w:tcBorders>
            <w:shd w:val="clear" w:color="000000" w:fill="FFCC00"/>
            <w:vAlign w:val="bottom"/>
            <w:hideMark/>
          </w:tcPr>
          <w:p w:rsidR="00BF0157" w:rsidRPr="000733F9" w:rsidRDefault="00BF0157" w:rsidP="00BF0157">
            <w:pPr>
              <w:spacing w:after="0" w:line="240" w:lineRule="auto"/>
              <w:rPr>
                <w:rFonts w:ascii="Arial" w:eastAsia="Times New Roman" w:hAnsi="Arial" w:cs="Arial"/>
                <w:b/>
                <w:bCs/>
                <w:lang w:eastAsia="es-PE"/>
              </w:rPr>
            </w:pPr>
            <w:r w:rsidRPr="000733F9">
              <w:rPr>
                <w:rFonts w:ascii="Arial" w:eastAsia="Times New Roman" w:hAnsi="Arial" w:cs="Arial"/>
                <w:b/>
                <w:bCs/>
                <w:lang w:eastAsia="es-PE"/>
              </w:rPr>
              <w:t>DIRECT COST</w:t>
            </w:r>
          </w:p>
        </w:tc>
        <w:tc>
          <w:tcPr>
            <w:tcW w:w="2371" w:type="dxa"/>
            <w:tcBorders>
              <w:top w:val="nil"/>
              <w:left w:val="single" w:sz="4" w:space="0" w:color="auto"/>
              <w:bottom w:val="single" w:sz="4" w:space="0" w:color="auto"/>
              <w:right w:val="single" w:sz="4" w:space="0" w:color="auto"/>
            </w:tcBorders>
            <w:shd w:val="clear" w:color="000000" w:fill="FFCC00"/>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w:t>
            </w:r>
            <w:r w:rsidR="001726EA" w:rsidRPr="000733F9">
              <w:rPr>
                <w:rFonts w:ascii="Arial" w:eastAsia="Times New Roman" w:hAnsi="Arial" w:cs="Arial"/>
                <w:color w:val="000000"/>
                <w:lang w:eastAsia="es-PE"/>
              </w:rPr>
              <w:t xml:space="preserve">          2,955,280.00</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1192" w:type="dxa"/>
            <w:gridSpan w:val="6"/>
            <w:tcBorders>
              <w:top w:val="single" w:sz="4" w:space="0" w:color="auto"/>
              <w:left w:val="nil"/>
              <w:bottom w:val="single" w:sz="4" w:space="0" w:color="auto"/>
              <w:right w:val="nil"/>
            </w:tcBorders>
            <w:shd w:val="clear" w:color="auto" w:fill="auto"/>
            <w:vAlign w:val="bottom"/>
            <w:hideMark/>
          </w:tcPr>
          <w:p w:rsidR="00BF0157" w:rsidRPr="000733F9" w:rsidRDefault="00BF0157" w:rsidP="00BF0157">
            <w:pPr>
              <w:spacing w:after="0" w:line="240" w:lineRule="auto"/>
              <w:rPr>
                <w:rFonts w:ascii="Arial" w:eastAsia="Times New Roman" w:hAnsi="Arial" w:cs="Arial"/>
                <w:b/>
                <w:bCs/>
                <w:lang w:eastAsia="es-PE"/>
              </w:rPr>
            </w:pPr>
            <w:r w:rsidRPr="000733F9">
              <w:rPr>
                <w:rFonts w:ascii="Arial" w:eastAsia="Times New Roman" w:hAnsi="Arial" w:cs="Arial"/>
                <w:b/>
                <w:bCs/>
                <w:lang w:eastAsia="es-PE"/>
              </w:rPr>
              <w:t>OVERHEAD (10%)</w:t>
            </w:r>
          </w:p>
        </w:tc>
        <w:tc>
          <w:tcPr>
            <w:tcW w:w="2371" w:type="dxa"/>
            <w:tcBorders>
              <w:top w:val="nil"/>
              <w:left w:val="single" w:sz="4" w:space="0" w:color="auto"/>
              <w:bottom w:val="single" w:sz="4" w:space="0" w:color="auto"/>
              <w:right w:val="single" w:sz="4" w:space="0" w:color="auto"/>
            </w:tcBorders>
            <w:shd w:val="clear" w:color="auto" w:fill="auto"/>
            <w:vAlign w:val="bottom"/>
            <w:hideMark/>
          </w:tcPr>
          <w:p w:rsidR="00BF0157" w:rsidRPr="000733F9" w:rsidRDefault="001726EA" w:rsidP="00BF0157">
            <w:pPr>
              <w:spacing w:after="0" w:line="240" w:lineRule="auto"/>
              <w:jc w:val="center"/>
              <w:rPr>
                <w:rFonts w:ascii="Arial" w:eastAsia="Times New Roman" w:hAnsi="Arial" w:cs="Arial"/>
                <w:b/>
                <w:bCs/>
                <w:lang w:eastAsia="es-PE"/>
              </w:rPr>
            </w:pPr>
            <w:r>
              <w:rPr>
                <w:rFonts w:ascii="Arial" w:eastAsia="Times New Roman" w:hAnsi="Arial" w:cs="Arial"/>
                <w:b/>
                <w:bCs/>
                <w:lang w:eastAsia="es-PE"/>
              </w:rPr>
              <w:t xml:space="preserve">        295.528</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000000" w:fill="FFCC00"/>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w:t>
            </w:r>
          </w:p>
        </w:tc>
        <w:tc>
          <w:tcPr>
            <w:tcW w:w="4179" w:type="dxa"/>
            <w:tcBorders>
              <w:top w:val="nil"/>
              <w:left w:val="nil"/>
              <w:bottom w:val="single" w:sz="4" w:space="0" w:color="auto"/>
              <w:right w:val="nil"/>
            </w:tcBorders>
            <w:shd w:val="clear" w:color="000000" w:fill="FFCC00"/>
            <w:noWrap/>
            <w:vAlign w:val="bottom"/>
            <w:hideMark/>
          </w:tcPr>
          <w:p w:rsidR="00BF0157" w:rsidRPr="000733F9" w:rsidRDefault="00BF0157" w:rsidP="00BF0157">
            <w:pPr>
              <w:spacing w:after="0" w:line="240" w:lineRule="auto"/>
              <w:rPr>
                <w:rFonts w:ascii="Arial" w:eastAsia="Times New Roman" w:hAnsi="Arial" w:cs="Arial"/>
                <w:b/>
                <w:bCs/>
                <w:lang w:eastAsia="es-PE"/>
              </w:rPr>
            </w:pPr>
            <w:r w:rsidRPr="000733F9">
              <w:rPr>
                <w:rFonts w:ascii="Arial" w:eastAsia="Times New Roman" w:hAnsi="Arial" w:cs="Arial"/>
                <w:b/>
                <w:bCs/>
                <w:lang w:eastAsia="es-PE"/>
              </w:rPr>
              <w:t xml:space="preserve"> SUBTOTAL </w:t>
            </w:r>
          </w:p>
        </w:tc>
        <w:tc>
          <w:tcPr>
            <w:tcW w:w="1474" w:type="dxa"/>
            <w:tcBorders>
              <w:top w:val="nil"/>
              <w:left w:val="nil"/>
              <w:bottom w:val="single" w:sz="4" w:space="0" w:color="auto"/>
              <w:right w:val="nil"/>
            </w:tcBorders>
            <w:shd w:val="clear" w:color="000000" w:fill="FFCC00"/>
            <w:noWrap/>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w:t>
            </w:r>
          </w:p>
        </w:tc>
        <w:tc>
          <w:tcPr>
            <w:tcW w:w="1289" w:type="dxa"/>
            <w:tcBorders>
              <w:top w:val="nil"/>
              <w:left w:val="nil"/>
              <w:bottom w:val="single" w:sz="4" w:space="0" w:color="auto"/>
              <w:right w:val="nil"/>
            </w:tcBorders>
            <w:shd w:val="clear" w:color="000000" w:fill="FFCC00"/>
            <w:noWrap/>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w:t>
            </w:r>
          </w:p>
        </w:tc>
        <w:tc>
          <w:tcPr>
            <w:tcW w:w="752" w:type="dxa"/>
            <w:tcBorders>
              <w:top w:val="nil"/>
              <w:left w:val="nil"/>
              <w:bottom w:val="single" w:sz="4" w:space="0" w:color="auto"/>
              <w:right w:val="nil"/>
            </w:tcBorders>
            <w:shd w:val="clear" w:color="000000" w:fill="FFCC00"/>
            <w:noWrap/>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w:t>
            </w:r>
          </w:p>
        </w:tc>
        <w:tc>
          <w:tcPr>
            <w:tcW w:w="1509" w:type="dxa"/>
            <w:tcBorders>
              <w:top w:val="nil"/>
              <w:left w:val="nil"/>
              <w:bottom w:val="single" w:sz="4" w:space="0" w:color="auto"/>
              <w:right w:val="nil"/>
            </w:tcBorders>
            <w:shd w:val="clear" w:color="000000" w:fill="FFCC00"/>
            <w:noWrap/>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w:t>
            </w:r>
          </w:p>
        </w:tc>
        <w:tc>
          <w:tcPr>
            <w:tcW w:w="1989" w:type="dxa"/>
            <w:tcBorders>
              <w:top w:val="nil"/>
              <w:left w:val="nil"/>
              <w:bottom w:val="single" w:sz="4" w:space="0" w:color="auto"/>
              <w:right w:val="nil"/>
            </w:tcBorders>
            <w:shd w:val="clear" w:color="000000" w:fill="FFCC00"/>
            <w:noWrap/>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w:t>
            </w:r>
          </w:p>
        </w:tc>
        <w:tc>
          <w:tcPr>
            <w:tcW w:w="2371" w:type="dxa"/>
            <w:tcBorders>
              <w:top w:val="nil"/>
              <w:left w:val="single" w:sz="4" w:space="0" w:color="auto"/>
              <w:bottom w:val="single" w:sz="4" w:space="0" w:color="auto"/>
              <w:right w:val="single" w:sz="4" w:space="0" w:color="auto"/>
            </w:tcBorders>
            <w:shd w:val="clear" w:color="000000" w:fill="FFCC00"/>
            <w:noWrap/>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xml:space="preserve">          3,250,808.00 </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1192" w:type="dxa"/>
            <w:gridSpan w:val="6"/>
            <w:tcBorders>
              <w:top w:val="single" w:sz="4" w:space="0" w:color="auto"/>
              <w:left w:val="nil"/>
              <w:bottom w:val="single" w:sz="4" w:space="0" w:color="auto"/>
              <w:right w:val="nil"/>
            </w:tcBorders>
            <w:shd w:val="clear" w:color="auto" w:fill="auto"/>
            <w:vAlign w:val="bottom"/>
            <w:hideMark/>
          </w:tcPr>
          <w:p w:rsidR="00BF0157" w:rsidRPr="000733F9" w:rsidRDefault="00BF0157" w:rsidP="00BF0157">
            <w:pPr>
              <w:spacing w:after="0" w:line="240" w:lineRule="auto"/>
              <w:rPr>
                <w:rFonts w:ascii="Arial" w:eastAsia="Times New Roman" w:hAnsi="Arial" w:cs="Arial"/>
                <w:b/>
                <w:bCs/>
                <w:lang w:eastAsia="es-PE"/>
              </w:rPr>
            </w:pPr>
            <w:r w:rsidRPr="000733F9">
              <w:rPr>
                <w:rFonts w:ascii="Arial" w:eastAsia="Times New Roman" w:hAnsi="Arial" w:cs="Arial"/>
                <w:b/>
                <w:bCs/>
                <w:lang w:eastAsia="es-PE"/>
              </w:rPr>
              <w:t>Monitoring costs (6%)</w:t>
            </w:r>
          </w:p>
        </w:tc>
        <w:tc>
          <w:tcPr>
            <w:tcW w:w="2371" w:type="dxa"/>
            <w:tcBorders>
              <w:top w:val="nil"/>
              <w:left w:val="single" w:sz="4" w:space="0" w:color="auto"/>
              <w:bottom w:val="single" w:sz="4" w:space="0" w:color="auto"/>
              <w:right w:val="single" w:sz="4" w:space="0" w:color="auto"/>
            </w:tcBorders>
            <w:shd w:val="clear" w:color="auto" w:fill="auto"/>
            <w:vAlign w:val="bottom"/>
            <w:hideMark/>
          </w:tcPr>
          <w:p w:rsidR="00BF0157" w:rsidRPr="000733F9" w:rsidRDefault="001726EA" w:rsidP="005D2641">
            <w:pPr>
              <w:spacing w:after="0" w:line="240" w:lineRule="auto"/>
              <w:jc w:val="center"/>
              <w:rPr>
                <w:rFonts w:ascii="Arial" w:eastAsia="Times New Roman" w:hAnsi="Arial" w:cs="Arial"/>
                <w:b/>
                <w:bCs/>
                <w:lang w:eastAsia="es-PE"/>
              </w:rPr>
            </w:pPr>
            <w:r>
              <w:rPr>
                <w:rFonts w:ascii="Arial" w:eastAsia="Times New Roman" w:hAnsi="Arial" w:cs="Arial"/>
                <w:b/>
                <w:bCs/>
                <w:lang w:eastAsia="es-PE"/>
              </w:rPr>
              <w:t xml:space="preserve">          195048.5</w:t>
            </w:r>
          </w:p>
        </w:tc>
      </w:tr>
      <w:tr w:rsidR="00BF0157" w:rsidRPr="000733F9" w:rsidTr="00F67AF3">
        <w:trPr>
          <w:trHeight w:val="304"/>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BF0157" w:rsidRPr="000733F9" w:rsidRDefault="00BF0157" w:rsidP="00BF0157">
            <w:pPr>
              <w:spacing w:after="0" w:line="240" w:lineRule="auto"/>
              <w:jc w:val="center"/>
              <w:rPr>
                <w:rFonts w:ascii="Arial" w:eastAsia="Times New Roman" w:hAnsi="Arial" w:cs="Arial"/>
                <w:color w:val="000000"/>
                <w:lang w:eastAsia="es-PE"/>
              </w:rPr>
            </w:pPr>
            <w:r w:rsidRPr="000733F9">
              <w:rPr>
                <w:rFonts w:ascii="Arial" w:eastAsia="Times New Roman" w:hAnsi="Arial" w:cs="Arial"/>
                <w:color w:val="000000"/>
                <w:lang w:eastAsia="es-PE"/>
              </w:rPr>
              <w:t> </w:t>
            </w:r>
          </w:p>
        </w:tc>
        <w:tc>
          <w:tcPr>
            <w:tcW w:w="11192" w:type="dxa"/>
            <w:gridSpan w:val="6"/>
            <w:tcBorders>
              <w:top w:val="single" w:sz="4" w:space="0" w:color="auto"/>
              <w:left w:val="nil"/>
              <w:bottom w:val="single" w:sz="4" w:space="0" w:color="auto"/>
              <w:right w:val="nil"/>
            </w:tcBorders>
            <w:shd w:val="clear" w:color="auto" w:fill="auto"/>
            <w:vAlign w:val="bottom"/>
            <w:hideMark/>
          </w:tcPr>
          <w:p w:rsidR="00BF0157" w:rsidRPr="000733F9" w:rsidRDefault="00BF0157" w:rsidP="00BF0157">
            <w:pPr>
              <w:spacing w:after="0" w:line="240" w:lineRule="auto"/>
              <w:rPr>
                <w:rFonts w:ascii="Arial" w:eastAsia="Times New Roman" w:hAnsi="Arial" w:cs="Arial"/>
                <w:b/>
                <w:bCs/>
                <w:lang w:eastAsia="es-PE"/>
              </w:rPr>
            </w:pPr>
            <w:r w:rsidRPr="000733F9">
              <w:rPr>
                <w:rFonts w:ascii="Arial" w:eastAsia="Times New Roman" w:hAnsi="Arial" w:cs="Arial"/>
                <w:b/>
                <w:bCs/>
                <w:lang w:eastAsia="es-PE"/>
              </w:rPr>
              <w:t>CURRENT STUDIES (1.51%)</w:t>
            </w:r>
          </w:p>
        </w:tc>
        <w:tc>
          <w:tcPr>
            <w:tcW w:w="2371" w:type="dxa"/>
            <w:tcBorders>
              <w:top w:val="nil"/>
              <w:left w:val="single" w:sz="4" w:space="0" w:color="auto"/>
              <w:bottom w:val="single" w:sz="4" w:space="0" w:color="auto"/>
              <w:right w:val="single" w:sz="4" w:space="0" w:color="auto"/>
            </w:tcBorders>
            <w:shd w:val="clear" w:color="auto" w:fill="auto"/>
            <w:vAlign w:val="bottom"/>
            <w:hideMark/>
          </w:tcPr>
          <w:p w:rsidR="00BF0157" w:rsidRPr="000733F9" w:rsidRDefault="001726EA" w:rsidP="005D2641">
            <w:pPr>
              <w:spacing w:after="0" w:line="240" w:lineRule="auto"/>
              <w:jc w:val="center"/>
              <w:rPr>
                <w:rFonts w:ascii="Arial" w:eastAsia="Times New Roman" w:hAnsi="Arial" w:cs="Arial"/>
                <w:b/>
                <w:bCs/>
                <w:lang w:eastAsia="es-PE"/>
              </w:rPr>
            </w:pPr>
            <w:r>
              <w:rPr>
                <w:rFonts w:ascii="Arial" w:eastAsia="Times New Roman" w:hAnsi="Arial" w:cs="Arial"/>
                <w:b/>
                <w:bCs/>
                <w:lang w:eastAsia="es-PE"/>
              </w:rPr>
              <w:t xml:space="preserve">            49087.2</w:t>
            </w:r>
          </w:p>
        </w:tc>
      </w:tr>
      <w:tr w:rsidR="00BF0157" w:rsidRPr="000733F9" w:rsidTr="00F67AF3">
        <w:trPr>
          <w:trHeight w:val="320"/>
        </w:trPr>
        <w:tc>
          <w:tcPr>
            <w:tcW w:w="998" w:type="dxa"/>
            <w:tcBorders>
              <w:top w:val="nil"/>
              <w:left w:val="single" w:sz="4" w:space="0" w:color="auto"/>
              <w:bottom w:val="single" w:sz="4" w:space="0" w:color="auto"/>
              <w:right w:val="single" w:sz="4" w:space="0" w:color="auto"/>
            </w:tcBorders>
            <w:shd w:val="clear" w:color="000000" w:fill="FFCC00"/>
            <w:vAlign w:val="bottom"/>
            <w:hideMark/>
          </w:tcPr>
          <w:p w:rsidR="00BF0157" w:rsidRPr="000733F9" w:rsidRDefault="00BF0157" w:rsidP="00BF0157">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w:t>
            </w:r>
          </w:p>
        </w:tc>
        <w:tc>
          <w:tcPr>
            <w:tcW w:w="11192" w:type="dxa"/>
            <w:gridSpan w:val="6"/>
            <w:tcBorders>
              <w:top w:val="single" w:sz="4" w:space="0" w:color="auto"/>
              <w:left w:val="nil"/>
              <w:bottom w:val="single" w:sz="8" w:space="0" w:color="auto"/>
              <w:right w:val="nil"/>
            </w:tcBorders>
            <w:shd w:val="clear" w:color="000000" w:fill="FFCC00"/>
            <w:vAlign w:val="bottom"/>
            <w:hideMark/>
          </w:tcPr>
          <w:p w:rsidR="00BF0157" w:rsidRPr="000733F9" w:rsidRDefault="00BF0157" w:rsidP="00BF0157">
            <w:pPr>
              <w:spacing w:after="0" w:line="240" w:lineRule="auto"/>
              <w:rPr>
                <w:rFonts w:ascii="Arial" w:eastAsia="Times New Roman" w:hAnsi="Arial" w:cs="Arial"/>
                <w:b/>
                <w:bCs/>
                <w:lang w:eastAsia="es-PE"/>
              </w:rPr>
            </w:pPr>
            <w:r w:rsidRPr="000733F9">
              <w:rPr>
                <w:rFonts w:ascii="Arial" w:eastAsia="Times New Roman" w:hAnsi="Arial" w:cs="Arial"/>
                <w:b/>
                <w:bCs/>
                <w:lang w:eastAsia="es-PE"/>
              </w:rPr>
              <w:t>TOTAL INVERSION</w:t>
            </w:r>
          </w:p>
        </w:tc>
        <w:tc>
          <w:tcPr>
            <w:tcW w:w="2371" w:type="dxa"/>
            <w:tcBorders>
              <w:top w:val="nil"/>
              <w:left w:val="single" w:sz="4" w:space="0" w:color="auto"/>
              <w:bottom w:val="single" w:sz="4" w:space="0" w:color="auto"/>
              <w:right w:val="single" w:sz="4" w:space="0" w:color="auto"/>
            </w:tcBorders>
            <w:shd w:val="clear" w:color="000000" w:fill="FFCC00"/>
            <w:vAlign w:val="bottom"/>
            <w:hideMark/>
          </w:tcPr>
          <w:p w:rsidR="00BF0157" w:rsidRPr="000733F9" w:rsidRDefault="00BF0157" w:rsidP="005D2641">
            <w:pPr>
              <w:spacing w:after="0" w:line="240" w:lineRule="auto"/>
              <w:jc w:val="center"/>
              <w:rPr>
                <w:rFonts w:ascii="Arial" w:eastAsia="Times New Roman" w:hAnsi="Arial" w:cs="Arial"/>
                <w:b/>
                <w:bCs/>
                <w:lang w:eastAsia="es-PE"/>
              </w:rPr>
            </w:pPr>
            <w:r w:rsidRPr="000733F9">
              <w:rPr>
                <w:rFonts w:ascii="Arial" w:eastAsia="Times New Roman" w:hAnsi="Arial" w:cs="Arial"/>
                <w:b/>
                <w:bCs/>
                <w:lang w:eastAsia="es-PE"/>
              </w:rPr>
              <w:t xml:space="preserve">          3,494,943.70 </w:t>
            </w:r>
          </w:p>
        </w:tc>
      </w:tr>
    </w:tbl>
    <w:p w:rsidR="00BF0157" w:rsidRPr="000733F9" w:rsidRDefault="00BF0157" w:rsidP="00951E05">
      <w:pPr>
        <w:autoSpaceDE w:val="0"/>
        <w:autoSpaceDN w:val="0"/>
        <w:adjustRightInd w:val="0"/>
        <w:spacing w:after="0" w:line="240" w:lineRule="auto"/>
        <w:ind w:left="1418" w:hanging="425"/>
        <w:jc w:val="both"/>
        <w:rPr>
          <w:rFonts w:ascii="Arial" w:hAnsi="Arial" w:cs="Arial"/>
          <w:color w:val="000000"/>
          <w:highlight w:val="yellow"/>
        </w:rPr>
        <w:sectPr w:rsidR="00BF0157" w:rsidRPr="000733F9" w:rsidSect="00BF0157">
          <w:pgSz w:w="16839" w:h="11907" w:orient="landscape" w:code="9"/>
          <w:pgMar w:top="567" w:right="1134" w:bottom="1134" w:left="1134" w:header="709" w:footer="709" w:gutter="0"/>
          <w:cols w:space="708"/>
          <w:docGrid w:linePitch="360"/>
        </w:sectPr>
      </w:pPr>
    </w:p>
    <w:p w:rsidR="00511FA0" w:rsidRPr="0068078B" w:rsidRDefault="00511FA0" w:rsidP="007C0172">
      <w:pPr>
        <w:pStyle w:val="Ttulo2"/>
        <w:rPr>
          <w:i w:val="0"/>
          <w:sz w:val="22"/>
          <w:szCs w:val="22"/>
        </w:rPr>
      </w:pPr>
      <w:bookmarkStart w:id="99" w:name="_Toc498967820"/>
      <w:r w:rsidRPr="0068078B">
        <w:rPr>
          <w:i w:val="0"/>
          <w:sz w:val="22"/>
          <w:szCs w:val="22"/>
        </w:rPr>
        <w:lastRenderedPageBreak/>
        <w:t>Schedule of actions</w:t>
      </w:r>
      <w:bookmarkEnd w:id="99"/>
    </w:p>
    <w:tbl>
      <w:tblPr>
        <w:tblW w:w="10343" w:type="dxa"/>
        <w:tblInd w:w="137" w:type="dxa"/>
        <w:tblCellMar>
          <w:left w:w="70" w:type="dxa"/>
          <w:right w:w="70" w:type="dxa"/>
        </w:tblCellMar>
        <w:tblLook w:val="04A0" w:firstRow="1" w:lastRow="0" w:firstColumn="1" w:lastColumn="0" w:noHBand="0" w:noVBand="1"/>
      </w:tblPr>
      <w:tblGrid>
        <w:gridCol w:w="1942"/>
        <w:gridCol w:w="263"/>
        <w:gridCol w:w="263"/>
        <w:gridCol w:w="263"/>
        <w:gridCol w:w="263"/>
        <w:gridCol w:w="263"/>
        <w:gridCol w:w="263"/>
        <w:gridCol w:w="263"/>
        <w:gridCol w:w="263"/>
        <w:gridCol w:w="263"/>
        <w:gridCol w:w="385"/>
        <w:gridCol w:w="385"/>
        <w:gridCol w:w="385"/>
        <w:gridCol w:w="385"/>
        <w:gridCol w:w="385"/>
        <w:gridCol w:w="385"/>
        <w:gridCol w:w="385"/>
        <w:gridCol w:w="385"/>
        <w:gridCol w:w="385"/>
        <w:gridCol w:w="385"/>
        <w:gridCol w:w="385"/>
        <w:gridCol w:w="385"/>
        <w:gridCol w:w="385"/>
        <w:gridCol w:w="385"/>
        <w:gridCol w:w="644"/>
      </w:tblGrid>
      <w:tr w:rsidR="001208E8" w:rsidRPr="000066B6" w:rsidTr="00464E3B">
        <w:trPr>
          <w:trHeight w:val="290"/>
        </w:trPr>
        <w:tc>
          <w:tcPr>
            <w:tcW w:w="194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1208E8" w:rsidRPr="000066B6" w:rsidRDefault="001208E8" w:rsidP="00511FA0">
            <w:pPr>
              <w:spacing w:after="0" w:line="240" w:lineRule="auto"/>
              <w:jc w:val="center"/>
              <w:rPr>
                <w:rFonts w:ascii="Arial" w:eastAsia="Times New Roman" w:hAnsi="Arial" w:cs="Arial"/>
                <w:color w:val="000000"/>
                <w:sz w:val="20"/>
                <w:szCs w:val="20"/>
                <w:lang w:eastAsia="es-PE"/>
              </w:rPr>
            </w:pPr>
          </w:p>
        </w:tc>
        <w:tc>
          <w:tcPr>
            <w:tcW w:w="8401" w:type="dxa"/>
            <w:gridSpan w:val="24"/>
            <w:tcBorders>
              <w:top w:val="single" w:sz="4" w:space="0" w:color="auto"/>
              <w:left w:val="nil"/>
              <w:bottom w:val="single" w:sz="4" w:space="0" w:color="auto"/>
              <w:right w:val="single" w:sz="4" w:space="0" w:color="auto"/>
            </w:tcBorders>
            <w:shd w:val="clear" w:color="000000" w:fill="FFFF00"/>
            <w:noWrap/>
            <w:vAlign w:val="bottom"/>
          </w:tcPr>
          <w:p w:rsidR="001208E8" w:rsidRPr="001208E8" w:rsidRDefault="001208E8" w:rsidP="00511FA0">
            <w:pPr>
              <w:spacing w:after="0" w:line="240" w:lineRule="auto"/>
              <w:jc w:val="center"/>
              <w:rPr>
                <w:rFonts w:ascii="Arial" w:eastAsia="Times New Roman" w:hAnsi="Arial" w:cs="Arial"/>
                <w:b/>
                <w:color w:val="000000"/>
                <w:sz w:val="20"/>
                <w:szCs w:val="20"/>
                <w:lang w:eastAsia="es-PE"/>
              </w:rPr>
            </w:pPr>
            <w:r w:rsidRPr="001208E8">
              <w:rPr>
                <w:rFonts w:ascii="Arial" w:eastAsia="Times New Roman" w:hAnsi="Arial" w:cs="Arial"/>
                <w:b/>
                <w:color w:val="000000"/>
                <w:sz w:val="20"/>
                <w:szCs w:val="20"/>
                <w:lang w:eastAsia="es-PE"/>
              </w:rPr>
              <w:t>months</w:t>
            </w:r>
          </w:p>
        </w:tc>
      </w:tr>
      <w:tr w:rsidR="00511FA0" w:rsidRPr="000066B6" w:rsidTr="00ED7548">
        <w:trPr>
          <w:trHeight w:val="290"/>
        </w:trPr>
        <w:tc>
          <w:tcPr>
            <w:tcW w:w="1942" w:type="dxa"/>
            <w:tcBorders>
              <w:top w:val="nil"/>
              <w:left w:val="single" w:sz="8" w:space="0" w:color="auto"/>
              <w:bottom w:val="nil"/>
              <w:right w:val="single" w:sz="4" w:space="0" w:color="auto"/>
            </w:tcBorders>
            <w:shd w:val="clear" w:color="000000" w:fill="C0C0C0"/>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Description</w:t>
            </w:r>
          </w:p>
        </w:tc>
        <w:tc>
          <w:tcPr>
            <w:tcW w:w="263"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1</w:t>
            </w:r>
          </w:p>
        </w:tc>
        <w:tc>
          <w:tcPr>
            <w:tcW w:w="263"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2</w:t>
            </w:r>
          </w:p>
        </w:tc>
        <w:tc>
          <w:tcPr>
            <w:tcW w:w="263"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3</w:t>
            </w:r>
          </w:p>
        </w:tc>
        <w:tc>
          <w:tcPr>
            <w:tcW w:w="263"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4</w:t>
            </w:r>
          </w:p>
        </w:tc>
        <w:tc>
          <w:tcPr>
            <w:tcW w:w="263"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5</w:t>
            </w:r>
          </w:p>
        </w:tc>
        <w:tc>
          <w:tcPr>
            <w:tcW w:w="263"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6</w:t>
            </w:r>
          </w:p>
        </w:tc>
        <w:tc>
          <w:tcPr>
            <w:tcW w:w="263"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7</w:t>
            </w:r>
          </w:p>
        </w:tc>
        <w:tc>
          <w:tcPr>
            <w:tcW w:w="263"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8</w:t>
            </w:r>
          </w:p>
        </w:tc>
        <w:tc>
          <w:tcPr>
            <w:tcW w:w="263"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9</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10</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eleven</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12</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13</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14</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fifteen</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16</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17</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18</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19</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twenty</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twenty-one</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22</w:t>
            </w:r>
          </w:p>
        </w:tc>
        <w:tc>
          <w:tcPr>
            <w:tcW w:w="385"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2. 3</w:t>
            </w:r>
          </w:p>
        </w:tc>
        <w:tc>
          <w:tcPr>
            <w:tcW w:w="644" w:type="dxa"/>
            <w:tcBorders>
              <w:top w:val="nil"/>
              <w:left w:val="nil"/>
              <w:bottom w:val="nil"/>
              <w:right w:val="single" w:sz="4" w:space="0" w:color="auto"/>
            </w:tcBorders>
            <w:shd w:val="clear" w:color="000000" w:fill="C0C0C0"/>
            <w:noWrap/>
            <w:vAlign w:val="bottom"/>
            <w:hideMark/>
          </w:tcPr>
          <w:p w:rsidR="00511FA0" w:rsidRPr="000066B6" w:rsidRDefault="00511FA0" w:rsidP="00511FA0">
            <w:pPr>
              <w:spacing w:after="0" w:line="240" w:lineRule="auto"/>
              <w:jc w:val="center"/>
              <w:rPr>
                <w:rFonts w:ascii="Arial" w:eastAsia="Times New Roman" w:hAnsi="Arial" w:cs="Arial"/>
                <w:b/>
                <w:bCs/>
                <w:color w:val="000000"/>
                <w:sz w:val="20"/>
                <w:szCs w:val="20"/>
                <w:lang w:eastAsia="es-PE"/>
              </w:rPr>
            </w:pPr>
            <w:r w:rsidRPr="000066B6">
              <w:rPr>
                <w:rFonts w:ascii="Arial" w:eastAsia="Times New Roman" w:hAnsi="Arial" w:cs="Arial"/>
                <w:b/>
                <w:bCs/>
                <w:color w:val="000000"/>
                <w:sz w:val="20"/>
                <w:szCs w:val="20"/>
                <w:lang w:eastAsia="es-PE"/>
              </w:rPr>
              <w:t>24</w:t>
            </w:r>
          </w:p>
        </w:tc>
      </w:tr>
      <w:tr w:rsidR="00511FA0" w:rsidRPr="000066B6" w:rsidTr="00ED7548">
        <w:trPr>
          <w:trHeight w:val="726"/>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1FA0" w:rsidRPr="000066B6" w:rsidRDefault="00511FA0" w:rsidP="00511FA0">
            <w:pPr>
              <w:spacing w:after="0" w:line="240" w:lineRule="auto"/>
              <w:rPr>
                <w:rFonts w:ascii="Arial" w:eastAsia="Times New Roman" w:hAnsi="Arial" w:cs="Arial"/>
                <w:sz w:val="20"/>
                <w:szCs w:val="20"/>
                <w:lang w:eastAsia="es-PE"/>
              </w:rPr>
            </w:pPr>
            <w:r w:rsidRPr="000066B6">
              <w:rPr>
                <w:rFonts w:ascii="Arial" w:eastAsia="Times New Roman" w:hAnsi="Arial" w:cs="Arial"/>
                <w:sz w:val="20"/>
                <w:szCs w:val="20"/>
                <w:lang w:eastAsia="es-PE"/>
              </w:rPr>
              <w:t xml:space="preserve">technical assistance to improve productivity with application of methodology ECAs</w:t>
            </w:r>
            <w:proofErr w:type="spellStart"/>
            <w:proofErr w:type="spellEnd"/>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single" w:sz="4" w:space="0" w:color="auto"/>
              <w:left w:val="nil"/>
              <w:bottom w:val="single" w:sz="4" w:space="0" w:color="auto"/>
              <w:right w:val="single" w:sz="4" w:space="0" w:color="auto"/>
            </w:tcBorders>
            <w:shd w:val="clear" w:color="000000" w:fill="FFCC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single" w:sz="4" w:space="0" w:color="auto"/>
              <w:left w:val="nil"/>
              <w:bottom w:val="single" w:sz="4" w:space="0" w:color="auto"/>
              <w:right w:val="single" w:sz="4" w:space="0" w:color="auto"/>
            </w:tcBorders>
            <w:shd w:val="clear" w:color="000000" w:fill="FFC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827"/>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511FA0" w:rsidRPr="000066B6" w:rsidRDefault="00511FA0" w:rsidP="00511FA0">
            <w:pPr>
              <w:spacing w:after="0" w:line="240" w:lineRule="auto"/>
              <w:rPr>
                <w:rFonts w:ascii="Arial" w:eastAsia="Times New Roman" w:hAnsi="Arial" w:cs="Arial"/>
                <w:sz w:val="20"/>
                <w:szCs w:val="20"/>
                <w:lang w:eastAsia="es-PE"/>
              </w:rPr>
            </w:pPr>
            <w:r w:rsidRPr="000066B6">
              <w:rPr>
                <w:rFonts w:ascii="Arial" w:eastAsia="Times New Roman" w:hAnsi="Arial" w:cs="Arial"/>
                <w:sz w:val="20"/>
                <w:szCs w:val="20"/>
                <w:lang w:eastAsia="es-PE"/>
              </w:rPr>
              <w:t xml:space="preserve">technical assistance and support to improve productivity in planting, maintenance and harvesting </w:t>
            </w:r>
          </w:p>
        </w:tc>
        <w:tc>
          <w:tcPr>
            <w:tcW w:w="263"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nil"/>
              <w:right w:val="nil"/>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single" w:sz="4" w:space="0" w:color="auto"/>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000000" w:fill="FFE699"/>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551"/>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511FA0" w:rsidRPr="000066B6" w:rsidRDefault="00722DCA" w:rsidP="00511FA0">
            <w:pPr>
              <w:spacing w:after="0" w:line="240" w:lineRule="auto"/>
              <w:rPr>
                <w:rFonts w:ascii="Arial" w:eastAsia="Times New Roman" w:hAnsi="Arial" w:cs="Arial"/>
                <w:sz w:val="20"/>
                <w:szCs w:val="20"/>
                <w:lang w:eastAsia="es-PE"/>
              </w:rPr>
            </w:pPr>
            <w:r w:rsidRPr="000066B6">
              <w:rPr>
                <w:rFonts w:ascii="Arial" w:eastAsia="Times New Roman" w:hAnsi="Arial" w:cs="Arial"/>
                <w:sz w:val="20"/>
                <w:szCs w:val="20"/>
                <w:lang w:eastAsia="es-PE"/>
              </w:rPr>
              <w:t>Building Community Balsapuerto 3 pools (pools 500m2 each)</w:t>
            </w:r>
            <w:proofErr w:type="spellStart"/>
            <w:proofErr w:type="spellEnd"/>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single" w:sz="4" w:space="0" w:color="auto"/>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827"/>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511FA0" w:rsidRPr="000066B6" w:rsidRDefault="00722DCA" w:rsidP="00511FA0">
            <w:pPr>
              <w:spacing w:after="0" w:line="240" w:lineRule="auto"/>
              <w:rPr>
                <w:rFonts w:ascii="Arial" w:eastAsia="Times New Roman" w:hAnsi="Arial" w:cs="Arial"/>
                <w:sz w:val="20"/>
                <w:szCs w:val="20"/>
                <w:lang w:eastAsia="es-PE"/>
              </w:rPr>
            </w:pPr>
            <w:r w:rsidRPr="000066B6">
              <w:rPr>
                <w:rFonts w:ascii="Arial" w:eastAsia="Times New Roman" w:hAnsi="Arial" w:cs="Arial"/>
                <w:sz w:val="20"/>
                <w:szCs w:val="20"/>
                <w:lang w:eastAsia="es-PE"/>
              </w:rPr>
              <w:t>Construction of 2 pools in Community of Fray Martin (Area of ​​water surface 5000 m2 each)</w:t>
            </w:r>
            <w:proofErr w:type="spellStart"/>
            <w:proofErr w:type="spellEnd"/>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827"/>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511FA0" w:rsidRPr="000066B6" w:rsidRDefault="00722DCA" w:rsidP="00511FA0">
            <w:pPr>
              <w:spacing w:after="0" w:line="240" w:lineRule="auto"/>
              <w:rPr>
                <w:rFonts w:ascii="Arial" w:eastAsia="Times New Roman" w:hAnsi="Arial" w:cs="Arial"/>
                <w:sz w:val="20"/>
                <w:szCs w:val="20"/>
                <w:lang w:eastAsia="es-PE"/>
              </w:rPr>
            </w:pPr>
            <w:r w:rsidRPr="000066B6">
              <w:rPr>
                <w:rFonts w:ascii="Arial" w:eastAsia="Times New Roman" w:hAnsi="Arial" w:cs="Arial"/>
                <w:sz w:val="20"/>
                <w:szCs w:val="20"/>
                <w:lang w:eastAsia="es-PE"/>
              </w:rPr>
              <w:t>Construction of swimming in the Community of Varadero (Area 2 water mirror 5000 m2)</w:t>
            </w:r>
            <w:proofErr w:type="spellStart"/>
            <w:proofErr w:type="spellEnd"/>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551"/>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511FA0" w:rsidRPr="000066B6" w:rsidRDefault="00722DCA" w:rsidP="00511FA0">
            <w:pPr>
              <w:spacing w:after="0" w:line="240" w:lineRule="auto"/>
              <w:rPr>
                <w:rFonts w:ascii="Arial" w:eastAsia="Times New Roman" w:hAnsi="Arial" w:cs="Arial"/>
                <w:sz w:val="20"/>
                <w:szCs w:val="20"/>
                <w:lang w:eastAsia="es-PE"/>
              </w:rPr>
            </w:pPr>
            <w:r w:rsidRPr="000066B6">
              <w:rPr>
                <w:rFonts w:ascii="Arial" w:eastAsia="Times New Roman" w:hAnsi="Arial" w:cs="Arial"/>
                <w:sz w:val="20"/>
                <w:szCs w:val="20"/>
                <w:lang w:eastAsia="es-PE"/>
              </w:rPr>
              <w:t xml:space="preserve">Community pool construction Pucalpillo (Area 2 water mirror 5000 m2)</w:t>
            </w:r>
            <w:proofErr w:type="spellStart"/>
            <w:proofErr w:type="spellEnd"/>
            <w:proofErr w:type="spellStart"/>
            <w:proofErr w:type="spellEnd"/>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551"/>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511FA0" w:rsidRPr="000066B6" w:rsidRDefault="00722DCA" w:rsidP="00132FE6">
            <w:pPr>
              <w:spacing w:after="0" w:line="240" w:lineRule="auto"/>
              <w:rPr>
                <w:rFonts w:ascii="Arial" w:eastAsia="Times New Roman" w:hAnsi="Arial" w:cs="Arial"/>
                <w:sz w:val="20"/>
                <w:szCs w:val="20"/>
                <w:lang w:eastAsia="es-PE"/>
              </w:rPr>
            </w:pPr>
            <w:r w:rsidRPr="000066B6">
              <w:rPr>
                <w:rFonts w:ascii="Arial" w:eastAsia="Times New Roman" w:hAnsi="Arial" w:cs="Arial"/>
                <w:sz w:val="20"/>
                <w:szCs w:val="20"/>
                <w:lang w:eastAsia="es-PE"/>
              </w:rPr>
              <w:t>Community pool construction in New Hope (Area 2 water mirror 5000 m2)</w:t>
            </w:r>
            <w:proofErr w:type="spellStart"/>
            <w:proofErr w:type="spellEnd"/>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290"/>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511FA0" w:rsidRPr="000066B6" w:rsidRDefault="00722DCA" w:rsidP="00511FA0">
            <w:pPr>
              <w:spacing w:after="0" w:line="240" w:lineRule="auto"/>
              <w:rPr>
                <w:rFonts w:ascii="Arial" w:eastAsia="Times New Roman" w:hAnsi="Arial" w:cs="Arial"/>
                <w:sz w:val="20"/>
                <w:szCs w:val="20"/>
                <w:lang w:eastAsia="es-PE"/>
              </w:rPr>
            </w:pPr>
            <w:r w:rsidRPr="000066B6">
              <w:rPr>
                <w:rFonts w:ascii="Arial" w:eastAsia="Times New Roman" w:hAnsi="Arial" w:cs="Arial"/>
                <w:sz w:val="20"/>
                <w:szCs w:val="20"/>
                <w:lang w:eastAsia="es-PE"/>
              </w:rPr>
              <w:t>Implementing administrative office</w:t>
            </w:r>
          </w:p>
        </w:tc>
        <w:tc>
          <w:tcPr>
            <w:tcW w:w="263" w:type="dxa"/>
            <w:tcBorders>
              <w:top w:val="nil"/>
              <w:left w:val="nil"/>
              <w:bottom w:val="single" w:sz="4" w:space="0" w:color="auto"/>
              <w:right w:val="single" w:sz="4" w:space="0" w:color="auto"/>
            </w:tcBorders>
            <w:shd w:val="clear" w:color="000000" w:fill="B4C6E7"/>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B4C6E7"/>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B4C6E7"/>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1103"/>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511FA0" w:rsidRPr="000066B6" w:rsidRDefault="00511FA0" w:rsidP="00511FA0">
            <w:pPr>
              <w:spacing w:after="0" w:line="240" w:lineRule="auto"/>
              <w:rPr>
                <w:rFonts w:ascii="Arial" w:eastAsia="Times New Roman" w:hAnsi="Arial" w:cs="Arial"/>
                <w:sz w:val="20"/>
                <w:szCs w:val="20"/>
                <w:lang w:eastAsia="es-PE"/>
              </w:rPr>
            </w:pPr>
            <w:r w:rsidRPr="000066B6">
              <w:rPr>
                <w:rFonts w:ascii="Arial" w:eastAsia="Times New Roman" w:hAnsi="Arial" w:cs="Arial"/>
                <w:sz w:val="20"/>
                <w:szCs w:val="20"/>
                <w:lang w:eastAsia="es-PE"/>
              </w:rPr>
              <w:t>Diligénciales develop and leadership skills with a focus on Equal Opportunities for Men and Women - IOHM</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000000" w:fill="C6E0B4"/>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C6E0B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C6E0B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FFFF00"/>
                <w:sz w:val="20"/>
                <w:szCs w:val="20"/>
                <w:lang w:eastAsia="es-PE"/>
              </w:rPr>
            </w:pPr>
            <w:r w:rsidRPr="000066B6">
              <w:rPr>
                <w:rFonts w:ascii="Arial" w:eastAsia="Times New Roman" w:hAnsi="Arial" w:cs="Arial"/>
                <w:color w:val="FFFF00"/>
                <w:sz w:val="20"/>
                <w:szCs w:val="20"/>
                <w:lang w:eastAsia="es-PE"/>
              </w:rPr>
              <w:t> </w:t>
            </w:r>
          </w:p>
        </w:tc>
        <w:tc>
          <w:tcPr>
            <w:tcW w:w="385" w:type="dxa"/>
            <w:tcBorders>
              <w:top w:val="nil"/>
              <w:left w:val="nil"/>
              <w:bottom w:val="single" w:sz="4" w:space="0" w:color="auto"/>
              <w:right w:val="single" w:sz="4" w:space="0" w:color="auto"/>
            </w:tcBorders>
            <w:shd w:val="clear" w:color="000000" w:fill="C6E0B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566"/>
        </w:trPr>
        <w:tc>
          <w:tcPr>
            <w:tcW w:w="1942" w:type="dxa"/>
            <w:tcBorders>
              <w:top w:val="nil"/>
              <w:left w:val="single" w:sz="4" w:space="0" w:color="auto"/>
              <w:bottom w:val="single" w:sz="4" w:space="0" w:color="auto"/>
              <w:right w:val="single" w:sz="4" w:space="0" w:color="auto"/>
            </w:tcBorders>
            <w:shd w:val="clear" w:color="auto" w:fill="auto"/>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xml:space="preserve">Improve the management capacity of local committees producers</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lastRenderedPageBreak/>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C6E0B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C6E0B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566"/>
        </w:trPr>
        <w:tc>
          <w:tcPr>
            <w:tcW w:w="1942" w:type="dxa"/>
            <w:tcBorders>
              <w:top w:val="nil"/>
              <w:left w:val="single" w:sz="4" w:space="0" w:color="auto"/>
              <w:bottom w:val="single" w:sz="4" w:space="0" w:color="auto"/>
              <w:right w:val="single" w:sz="4" w:space="0" w:color="auto"/>
            </w:tcBorders>
            <w:shd w:val="clear" w:color="auto" w:fill="auto"/>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Strengthen enterprise management and commercial joint</w:t>
            </w:r>
          </w:p>
        </w:tc>
        <w:tc>
          <w:tcPr>
            <w:tcW w:w="263"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000000" w:fill="D0CECE"/>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290"/>
        </w:trPr>
        <w:tc>
          <w:tcPr>
            <w:tcW w:w="1942" w:type="dxa"/>
            <w:tcBorders>
              <w:top w:val="nil"/>
              <w:left w:val="single" w:sz="4" w:space="0" w:color="auto"/>
              <w:bottom w:val="single" w:sz="4" w:space="0" w:color="auto"/>
              <w:right w:val="single" w:sz="4" w:space="0" w:color="auto"/>
            </w:tcBorders>
            <w:shd w:val="clear" w:color="auto" w:fill="auto"/>
            <w:vAlign w:val="bottom"/>
            <w:hideMark/>
          </w:tcPr>
          <w:p w:rsidR="00511FA0" w:rsidRPr="000066B6" w:rsidRDefault="0021558D"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Implementation of pisigranjas</w:t>
            </w:r>
            <w:proofErr w:type="spellStart"/>
            <w:proofErr w:type="spellEnd"/>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FF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auto" w:fill="auto"/>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290"/>
        </w:trPr>
        <w:tc>
          <w:tcPr>
            <w:tcW w:w="1942" w:type="dxa"/>
            <w:tcBorders>
              <w:top w:val="nil"/>
              <w:left w:val="single" w:sz="4" w:space="0" w:color="auto"/>
              <w:bottom w:val="single" w:sz="4" w:space="0" w:color="auto"/>
              <w:right w:val="single" w:sz="4" w:space="0" w:color="auto"/>
            </w:tcBorders>
            <w:shd w:val="clear" w:color="auto" w:fill="auto"/>
            <w:vAlign w:val="bottom"/>
            <w:hideMark/>
          </w:tcPr>
          <w:p w:rsidR="00511FA0" w:rsidRPr="000066B6" w:rsidRDefault="0021558D"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General expenses</w:t>
            </w:r>
          </w:p>
        </w:tc>
        <w:tc>
          <w:tcPr>
            <w:tcW w:w="263"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000000" w:fill="F4B084"/>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r w:rsidR="00511FA0" w:rsidRPr="000066B6" w:rsidTr="00ED7548">
        <w:trPr>
          <w:trHeight w:val="290"/>
        </w:trPr>
        <w:tc>
          <w:tcPr>
            <w:tcW w:w="1942" w:type="dxa"/>
            <w:tcBorders>
              <w:top w:val="nil"/>
              <w:left w:val="single" w:sz="4" w:space="0" w:color="auto"/>
              <w:bottom w:val="single" w:sz="4" w:space="0" w:color="auto"/>
              <w:right w:val="single" w:sz="4" w:space="0" w:color="auto"/>
            </w:tcBorders>
            <w:shd w:val="clear" w:color="auto" w:fill="auto"/>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Human Resources</w:t>
            </w:r>
          </w:p>
        </w:tc>
        <w:tc>
          <w:tcPr>
            <w:tcW w:w="263"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263"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385"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c>
          <w:tcPr>
            <w:tcW w:w="644" w:type="dxa"/>
            <w:tcBorders>
              <w:top w:val="nil"/>
              <w:left w:val="nil"/>
              <w:bottom w:val="single" w:sz="4" w:space="0" w:color="auto"/>
              <w:right w:val="single" w:sz="4" w:space="0" w:color="auto"/>
            </w:tcBorders>
            <w:shd w:val="clear" w:color="000000" w:fill="FF0000"/>
            <w:noWrap/>
            <w:vAlign w:val="bottom"/>
            <w:hideMark/>
          </w:tcPr>
          <w:p w:rsidR="00511FA0" w:rsidRPr="000066B6" w:rsidRDefault="00511FA0" w:rsidP="00511FA0">
            <w:pPr>
              <w:spacing w:after="0" w:line="240" w:lineRule="auto"/>
              <w:rPr>
                <w:rFonts w:ascii="Arial" w:eastAsia="Times New Roman" w:hAnsi="Arial" w:cs="Arial"/>
                <w:color w:val="000000"/>
                <w:sz w:val="20"/>
                <w:szCs w:val="20"/>
                <w:lang w:eastAsia="es-PE"/>
              </w:rPr>
            </w:pPr>
            <w:r w:rsidRPr="000066B6">
              <w:rPr>
                <w:rFonts w:ascii="Arial" w:eastAsia="Times New Roman" w:hAnsi="Arial" w:cs="Arial"/>
                <w:color w:val="000000"/>
                <w:sz w:val="20"/>
                <w:szCs w:val="20"/>
                <w:lang w:eastAsia="es-PE"/>
              </w:rPr>
              <w:t> </w:t>
            </w:r>
          </w:p>
        </w:tc>
      </w:tr>
    </w:tbl>
    <w:p w:rsidR="00511FA0" w:rsidRPr="000733F9" w:rsidRDefault="00511FA0" w:rsidP="005D1D4F">
      <w:pPr>
        <w:autoSpaceDE w:val="0"/>
        <w:autoSpaceDN w:val="0"/>
        <w:adjustRightInd w:val="0"/>
        <w:spacing w:after="0" w:line="240" w:lineRule="auto"/>
        <w:ind w:left="567" w:hanging="567"/>
        <w:jc w:val="both"/>
        <w:rPr>
          <w:rFonts w:ascii="Arial" w:hAnsi="Arial" w:cs="Arial"/>
          <w:b/>
          <w:color w:val="000000"/>
          <w:highlight w:val="yellow"/>
        </w:rPr>
      </w:pPr>
    </w:p>
    <w:p w:rsidR="00511FA0" w:rsidRPr="000733F9" w:rsidRDefault="00511FA0" w:rsidP="005D1D4F">
      <w:pPr>
        <w:autoSpaceDE w:val="0"/>
        <w:autoSpaceDN w:val="0"/>
        <w:adjustRightInd w:val="0"/>
        <w:spacing w:after="0" w:line="240" w:lineRule="auto"/>
        <w:ind w:left="567" w:hanging="567"/>
        <w:jc w:val="both"/>
        <w:rPr>
          <w:rFonts w:ascii="Arial" w:hAnsi="Arial" w:cs="Arial"/>
          <w:b/>
          <w:color w:val="000000"/>
          <w:highlight w:val="yellow"/>
        </w:rPr>
      </w:pPr>
    </w:p>
    <w:p w:rsidR="00511FA0" w:rsidRPr="000733F9" w:rsidRDefault="00511FA0" w:rsidP="005D1D4F">
      <w:pPr>
        <w:autoSpaceDE w:val="0"/>
        <w:autoSpaceDN w:val="0"/>
        <w:adjustRightInd w:val="0"/>
        <w:spacing w:after="0" w:line="240" w:lineRule="auto"/>
        <w:ind w:left="567" w:hanging="567"/>
        <w:jc w:val="both"/>
        <w:rPr>
          <w:rFonts w:ascii="Arial" w:hAnsi="Arial" w:cs="Arial"/>
          <w:b/>
          <w:color w:val="000000"/>
          <w:highlight w:val="yellow"/>
        </w:rPr>
      </w:pPr>
    </w:p>
    <w:p w:rsidR="00511FA0" w:rsidRPr="000733F9" w:rsidRDefault="00511FA0" w:rsidP="005D1D4F">
      <w:pPr>
        <w:autoSpaceDE w:val="0"/>
        <w:autoSpaceDN w:val="0"/>
        <w:adjustRightInd w:val="0"/>
        <w:spacing w:after="0" w:line="240" w:lineRule="auto"/>
        <w:ind w:left="567" w:hanging="567"/>
        <w:jc w:val="both"/>
        <w:rPr>
          <w:rFonts w:ascii="Arial" w:hAnsi="Arial" w:cs="Arial"/>
          <w:b/>
          <w:color w:val="000000"/>
          <w:highlight w:val="yellow"/>
        </w:rPr>
      </w:pPr>
    </w:p>
    <w:p w:rsidR="00511FA0" w:rsidRPr="000733F9" w:rsidRDefault="00511FA0" w:rsidP="005D1D4F">
      <w:pPr>
        <w:autoSpaceDE w:val="0"/>
        <w:autoSpaceDN w:val="0"/>
        <w:adjustRightInd w:val="0"/>
        <w:spacing w:after="0" w:line="240" w:lineRule="auto"/>
        <w:ind w:left="567" w:hanging="567"/>
        <w:jc w:val="both"/>
        <w:rPr>
          <w:rFonts w:ascii="Arial" w:hAnsi="Arial" w:cs="Arial"/>
          <w:b/>
          <w:color w:val="000000"/>
          <w:highlight w:val="yellow"/>
        </w:rPr>
      </w:pPr>
    </w:p>
    <w:p w:rsidR="00511FA0" w:rsidRPr="000733F9" w:rsidRDefault="00511FA0" w:rsidP="005D1D4F">
      <w:pPr>
        <w:autoSpaceDE w:val="0"/>
        <w:autoSpaceDN w:val="0"/>
        <w:adjustRightInd w:val="0"/>
        <w:spacing w:after="0" w:line="240" w:lineRule="auto"/>
        <w:ind w:left="567" w:hanging="567"/>
        <w:jc w:val="both"/>
        <w:rPr>
          <w:rFonts w:ascii="Arial" w:hAnsi="Arial" w:cs="Arial"/>
          <w:b/>
          <w:color w:val="000000"/>
          <w:highlight w:val="yellow"/>
        </w:rPr>
      </w:pPr>
    </w:p>
    <w:p w:rsidR="00511FA0" w:rsidRDefault="00511FA0"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A3396B" w:rsidRDefault="00A3396B"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644836" w:rsidRPr="000733F9" w:rsidRDefault="00644836" w:rsidP="005D1D4F">
      <w:pPr>
        <w:autoSpaceDE w:val="0"/>
        <w:autoSpaceDN w:val="0"/>
        <w:adjustRightInd w:val="0"/>
        <w:spacing w:after="0" w:line="240" w:lineRule="auto"/>
        <w:ind w:left="567" w:hanging="567"/>
        <w:jc w:val="both"/>
        <w:rPr>
          <w:rFonts w:ascii="Arial" w:hAnsi="Arial" w:cs="Arial"/>
          <w:b/>
          <w:color w:val="000000"/>
          <w:highlight w:val="yellow"/>
        </w:rPr>
      </w:pPr>
    </w:p>
    <w:p w:rsidR="00296E32" w:rsidRPr="007C0172" w:rsidRDefault="005D1D4F" w:rsidP="007C0172">
      <w:pPr>
        <w:pStyle w:val="Ttulo2"/>
        <w:rPr>
          <w:i w:val="0"/>
          <w:sz w:val="22"/>
          <w:szCs w:val="22"/>
        </w:rPr>
      </w:pPr>
      <w:bookmarkStart w:id="100" w:name="_Toc498967821"/>
      <w:r w:rsidRPr="007C0172">
        <w:rPr>
          <w:i w:val="0"/>
          <w:sz w:val="22"/>
          <w:szCs w:val="22"/>
        </w:rPr>
        <w:lastRenderedPageBreak/>
        <w:t>Logical Framework Matrix</w:t>
      </w:r>
      <w:bookmarkEnd w:id="100"/>
    </w:p>
    <w:p w:rsidR="00ED6144" w:rsidRDefault="00ED6144" w:rsidP="00ED6144"/>
    <w:p w:rsidR="00EF598E" w:rsidRDefault="00690973" w:rsidP="00A3396B">
      <w:pPr>
        <w:ind w:firstLine="709"/>
        <w:rPr>
          <w:lang w:val="es-ES" w:eastAsia="es-PE"/>
        </w:rPr>
      </w:pPr>
      <w:r w:rsidRPr="008136AA">
        <w:rPr>
          <w:rFonts w:ascii="Arial" w:hAnsi="Arial" w:cs="Arial"/>
          <w:b/>
        </w:rPr>
        <w:t>Box No. 29 Logical Framework Matrix.</w:t>
      </w:r>
      <w:bookmarkStart w:id="101" w:name="_GoBack"/>
      <w:bookmarkEnd w:id="101"/>
    </w:p>
    <w:p w:rsidR="00544AF6" w:rsidRPr="00EF598E" w:rsidRDefault="00544AF6" w:rsidP="00EF598E">
      <w:pPr>
        <w:tabs>
          <w:tab w:val="left" w:pos="2632"/>
        </w:tabs>
        <w:rPr>
          <w:lang w:val="es-ES" w:eastAsia="es-PE"/>
        </w:rPr>
        <w:sectPr w:rsidR="00544AF6" w:rsidRPr="00EF598E" w:rsidSect="00BF0157">
          <w:pgSz w:w="11907" w:h="16839" w:code="9"/>
          <w:pgMar w:top="1134" w:right="1134" w:bottom="1134" w:left="567" w:header="709" w:footer="709" w:gutter="0"/>
          <w:cols w:space="708"/>
          <w:docGrid w:linePitch="360"/>
        </w:sectPr>
      </w:pPr>
    </w:p>
    <w:tbl>
      <w:tblPr>
        <w:tblW w:w="13600" w:type="dxa"/>
        <w:jc w:val="center"/>
        <w:tblCellMar>
          <w:left w:w="70" w:type="dxa"/>
          <w:right w:w="70" w:type="dxa"/>
        </w:tblCellMar>
        <w:tblLook w:val="04A0" w:firstRow="1" w:lastRow="0" w:firstColumn="1" w:lastColumn="0" w:noHBand="0" w:noVBand="1"/>
      </w:tblPr>
      <w:tblGrid>
        <w:gridCol w:w="4980"/>
        <w:gridCol w:w="3780"/>
        <w:gridCol w:w="2500"/>
        <w:gridCol w:w="2340"/>
      </w:tblGrid>
      <w:tr w:rsidR="00B9722E" w:rsidRPr="00E00C21" w:rsidTr="00ED7548">
        <w:trPr>
          <w:trHeight w:val="315"/>
          <w:jc w:val="center"/>
        </w:trPr>
        <w:tc>
          <w:tcPr>
            <w:tcW w:w="49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B9722E" w:rsidRPr="00E00C21" w:rsidRDefault="00B9722E" w:rsidP="00B9722E">
            <w:pPr>
              <w:spacing w:after="0" w:line="240" w:lineRule="auto"/>
              <w:jc w:val="center"/>
              <w:rPr>
                <w:rFonts w:ascii="Arial" w:eastAsia="Times New Roman" w:hAnsi="Arial" w:cs="Arial"/>
                <w:b/>
                <w:bCs/>
                <w:color w:val="000000"/>
                <w:sz w:val="20"/>
                <w:szCs w:val="20"/>
                <w:lang w:eastAsia="es-PE"/>
              </w:rPr>
            </w:pPr>
            <w:r w:rsidRPr="00E00C21">
              <w:rPr>
                <w:rFonts w:ascii="Arial" w:eastAsia="Times New Roman" w:hAnsi="Arial" w:cs="Arial"/>
                <w:b/>
                <w:bCs/>
                <w:color w:val="000000"/>
                <w:sz w:val="20"/>
                <w:szCs w:val="20"/>
                <w:lang w:val="es-ES" w:eastAsia="es-PE"/>
              </w:rPr>
              <w:lastRenderedPageBreak/>
              <w:t>SUMMARY OF GOALS</w:t>
            </w:r>
          </w:p>
        </w:tc>
        <w:tc>
          <w:tcPr>
            <w:tcW w:w="378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B9722E" w:rsidRPr="00E00C21" w:rsidRDefault="00B9722E" w:rsidP="00B9722E">
            <w:pPr>
              <w:spacing w:after="0" w:line="240" w:lineRule="auto"/>
              <w:jc w:val="center"/>
              <w:rPr>
                <w:rFonts w:ascii="Arial" w:eastAsia="Times New Roman" w:hAnsi="Arial" w:cs="Arial"/>
                <w:b/>
                <w:bCs/>
                <w:color w:val="000000"/>
                <w:sz w:val="20"/>
                <w:szCs w:val="20"/>
                <w:lang w:eastAsia="es-PE"/>
              </w:rPr>
            </w:pPr>
            <w:r w:rsidRPr="00E00C21">
              <w:rPr>
                <w:rFonts w:ascii="Arial" w:eastAsia="Times New Roman" w:hAnsi="Arial" w:cs="Arial"/>
                <w:b/>
                <w:bCs/>
                <w:color w:val="000000"/>
                <w:sz w:val="20"/>
                <w:szCs w:val="20"/>
                <w:lang w:val="es-ES" w:eastAsia="es-PE"/>
              </w:rPr>
              <w:t>INDICATORS</w:t>
            </w:r>
          </w:p>
        </w:tc>
        <w:tc>
          <w:tcPr>
            <w:tcW w:w="250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B9722E" w:rsidRPr="00E00C21" w:rsidRDefault="00B9722E" w:rsidP="00B9722E">
            <w:pPr>
              <w:spacing w:after="0" w:line="240" w:lineRule="auto"/>
              <w:jc w:val="center"/>
              <w:rPr>
                <w:rFonts w:ascii="Arial" w:eastAsia="Times New Roman" w:hAnsi="Arial" w:cs="Arial"/>
                <w:b/>
                <w:bCs/>
                <w:color w:val="000000"/>
                <w:sz w:val="20"/>
                <w:szCs w:val="20"/>
                <w:lang w:eastAsia="es-PE"/>
              </w:rPr>
            </w:pPr>
            <w:r w:rsidRPr="00E00C21">
              <w:rPr>
                <w:rFonts w:ascii="Arial" w:eastAsia="Times New Roman" w:hAnsi="Arial" w:cs="Arial"/>
                <w:b/>
                <w:bCs/>
                <w:color w:val="000000"/>
                <w:sz w:val="20"/>
                <w:szCs w:val="20"/>
                <w:lang w:val="es-ES" w:eastAsia="es-PE"/>
              </w:rPr>
              <w:t>Means of verification</w:t>
            </w:r>
          </w:p>
        </w:tc>
        <w:tc>
          <w:tcPr>
            <w:tcW w:w="234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B9722E" w:rsidRPr="00E00C21" w:rsidRDefault="00B9722E" w:rsidP="00B9722E">
            <w:pPr>
              <w:spacing w:after="0" w:line="240" w:lineRule="auto"/>
              <w:jc w:val="center"/>
              <w:rPr>
                <w:rFonts w:ascii="Arial" w:eastAsia="Times New Roman" w:hAnsi="Arial" w:cs="Arial"/>
                <w:b/>
                <w:bCs/>
                <w:color w:val="000000"/>
                <w:sz w:val="20"/>
                <w:szCs w:val="20"/>
                <w:lang w:eastAsia="es-PE"/>
              </w:rPr>
            </w:pPr>
            <w:r w:rsidRPr="00E00C21">
              <w:rPr>
                <w:rFonts w:ascii="Arial" w:eastAsia="Times New Roman" w:hAnsi="Arial" w:cs="Arial"/>
                <w:b/>
                <w:bCs/>
                <w:color w:val="000000"/>
                <w:sz w:val="20"/>
                <w:szCs w:val="20"/>
                <w:lang w:val="es-ES" w:eastAsia="es-PE"/>
              </w:rPr>
              <w:t>ASSUMPTIONS</w:t>
            </w:r>
          </w:p>
        </w:tc>
      </w:tr>
      <w:tr w:rsidR="00B9722E" w:rsidRPr="00E00C21" w:rsidTr="00ED7548">
        <w:trPr>
          <w:trHeight w:val="315"/>
          <w:jc w:val="center"/>
        </w:trPr>
        <w:tc>
          <w:tcPr>
            <w:tcW w:w="498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B9722E" w:rsidRPr="00E00C21" w:rsidRDefault="00B9722E" w:rsidP="00B9722E">
            <w:pPr>
              <w:spacing w:after="0" w:line="240" w:lineRule="auto"/>
              <w:rPr>
                <w:rFonts w:ascii="Arial" w:eastAsia="Times New Roman" w:hAnsi="Arial" w:cs="Arial"/>
                <w:b/>
                <w:bCs/>
                <w:color w:val="000000"/>
                <w:sz w:val="20"/>
                <w:szCs w:val="20"/>
                <w:lang w:eastAsia="es-PE"/>
              </w:rPr>
            </w:pPr>
            <w:r w:rsidRPr="00E00C21">
              <w:rPr>
                <w:rFonts w:ascii="Arial" w:eastAsia="Times New Roman" w:hAnsi="Arial" w:cs="Arial"/>
                <w:b/>
                <w:bCs/>
                <w:color w:val="000000"/>
                <w:sz w:val="20"/>
                <w:szCs w:val="20"/>
                <w:lang w:val="es-ES" w:eastAsia="es-PE"/>
              </w:rPr>
              <w:t>END OF PROJECT</w:t>
            </w:r>
          </w:p>
        </w:tc>
        <w:tc>
          <w:tcPr>
            <w:tcW w:w="3780" w:type="dxa"/>
            <w:tcBorders>
              <w:top w:val="nil"/>
              <w:left w:val="nil"/>
              <w:bottom w:val="single" w:sz="8" w:space="0" w:color="000000"/>
              <w:right w:val="single" w:sz="8" w:space="0" w:color="000000"/>
            </w:tcBorders>
            <w:shd w:val="clear" w:color="auto" w:fill="D9D9D9" w:themeFill="background1" w:themeFillShade="D9"/>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c>
          <w:tcPr>
            <w:tcW w:w="2500" w:type="dxa"/>
            <w:tcBorders>
              <w:top w:val="nil"/>
              <w:left w:val="nil"/>
              <w:bottom w:val="single" w:sz="8" w:space="0" w:color="000000"/>
              <w:right w:val="single" w:sz="8" w:space="0" w:color="000000"/>
            </w:tcBorders>
            <w:shd w:val="clear" w:color="auto" w:fill="D9D9D9" w:themeFill="background1" w:themeFillShade="D9"/>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c>
          <w:tcPr>
            <w:tcW w:w="2340" w:type="dxa"/>
            <w:tcBorders>
              <w:top w:val="nil"/>
              <w:left w:val="nil"/>
              <w:bottom w:val="single" w:sz="8" w:space="0" w:color="000000"/>
              <w:right w:val="single" w:sz="8" w:space="0" w:color="000000"/>
            </w:tcBorders>
            <w:shd w:val="clear" w:color="auto" w:fill="D9D9D9" w:themeFill="background1" w:themeFillShade="D9"/>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r>
      <w:tr w:rsidR="00B9722E" w:rsidRPr="00E00C21" w:rsidTr="00ED7548">
        <w:trPr>
          <w:trHeight w:val="1250"/>
          <w:jc w:val="center"/>
        </w:trPr>
        <w:tc>
          <w:tcPr>
            <w:tcW w:w="4980" w:type="dxa"/>
            <w:vMerge w:val="restart"/>
            <w:tcBorders>
              <w:top w:val="nil"/>
              <w:left w:val="single" w:sz="8" w:space="0" w:color="000000"/>
              <w:bottom w:val="nil"/>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"Improving the socioeconomic and cultural development of the population of the beneficiary communities.</w:t>
            </w:r>
          </w:p>
        </w:tc>
        <w:tc>
          <w:tcPr>
            <w:tcW w:w="3780" w:type="dxa"/>
            <w:tcBorders>
              <w:top w:val="single" w:sz="8" w:space="0" w:color="000000"/>
              <w:left w:val="nil"/>
              <w:bottom w:val="single" w:sz="2" w:space="0" w:color="000000"/>
              <w:right w:val="single" w:sz="8" w:space="0" w:color="000000"/>
            </w:tcBorders>
            <w:shd w:val="clear" w:color="auto" w:fill="auto"/>
            <w:vAlign w:val="center"/>
            <w:hideMark/>
          </w:tcPr>
          <w:p w:rsidR="00B9722E" w:rsidRPr="00E00C21" w:rsidRDefault="00B9722E" w:rsidP="00D345E6">
            <w:pPr>
              <w:pStyle w:val="Prrafodelista"/>
              <w:numPr>
                <w:ilvl w:val="0"/>
                <w:numId w:val="18"/>
              </w:numPr>
              <w:spacing w:after="0" w:line="240" w:lineRule="auto"/>
              <w:ind w:left="337"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xml:space="preserve">properly trained and operating with an efficiency of 90% in 05 District Associations Balsapuerto, for 10 years beneficiaries.</w:t>
            </w:r>
            <w:proofErr w:type="spellStart"/>
            <w:proofErr w:type="spellEnd"/>
          </w:p>
        </w:tc>
        <w:tc>
          <w:tcPr>
            <w:tcW w:w="2500" w:type="dxa"/>
            <w:tcBorders>
              <w:top w:val="single" w:sz="8" w:space="0" w:color="000000"/>
              <w:left w:val="nil"/>
              <w:bottom w:val="single" w:sz="2" w:space="0" w:color="000000"/>
              <w:right w:val="single" w:sz="8" w:space="0" w:color="000000"/>
            </w:tcBorders>
            <w:shd w:val="clear" w:color="auto" w:fill="auto"/>
            <w:vAlign w:val="center"/>
            <w:hideMark/>
          </w:tcPr>
          <w:p w:rsidR="00B9722E" w:rsidRPr="00E00C21" w:rsidRDefault="00B9722E" w:rsidP="00D345E6">
            <w:pPr>
              <w:pStyle w:val="Prrafodelista"/>
              <w:numPr>
                <w:ilvl w:val="0"/>
                <w:numId w:val="18"/>
              </w:numPr>
              <w:spacing w:after="0" w:line="240" w:lineRule="auto"/>
              <w:ind w:left="384" w:hanging="283"/>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official statistics of population, cultivation of cocoa and production.</w:t>
            </w:r>
          </w:p>
        </w:tc>
        <w:tc>
          <w:tcPr>
            <w:tcW w:w="2340" w:type="dxa"/>
            <w:tcBorders>
              <w:top w:val="single" w:sz="8" w:space="0" w:color="000000"/>
              <w:left w:val="nil"/>
              <w:bottom w:val="single" w:sz="2" w:space="0" w:color="000000"/>
              <w:right w:val="single" w:sz="8" w:space="0" w:color="000000"/>
            </w:tcBorders>
            <w:shd w:val="clear" w:color="auto" w:fill="auto"/>
            <w:vAlign w:val="center"/>
            <w:hideMark/>
          </w:tcPr>
          <w:p w:rsidR="00B9722E" w:rsidRPr="00E00C21" w:rsidRDefault="00B9722E" w:rsidP="00D345E6">
            <w:pPr>
              <w:pStyle w:val="Prrafodelista"/>
              <w:numPr>
                <w:ilvl w:val="0"/>
                <w:numId w:val="18"/>
              </w:numPr>
              <w:spacing w:after="0" w:line="240" w:lineRule="auto"/>
              <w:ind w:left="577" w:hanging="425"/>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Implementation of development policies.</w:t>
            </w:r>
          </w:p>
        </w:tc>
      </w:tr>
      <w:tr w:rsidR="00B9722E" w:rsidRPr="00E00C21" w:rsidTr="00ED7548">
        <w:trPr>
          <w:trHeight w:val="720"/>
          <w:jc w:val="center"/>
        </w:trPr>
        <w:tc>
          <w:tcPr>
            <w:tcW w:w="4980" w:type="dxa"/>
            <w:vMerge/>
            <w:tcBorders>
              <w:top w:val="nil"/>
              <w:left w:val="single" w:sz="8" w:space="0" w:color="000000"/>
              <w:bottom w:val="nil"/>
              <w:right w:val="single" w:sz="8" w:space="0" w:color="000000"/>
            </w:tcBorders>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p>
        </w:tc>
        <w:tc>
          <w:tcPr>
            <w:tcW w:w="3780" w:type="dxa"/>
            <w:tcBorders>
              <w:top w:val="single" w:sz="2" w:space="0" w:color="000000"/>
              <w:left w:val="nil"/>
              <w:bottom w:val="single" w:sz="4" w:space="0" w:color="auto"/>
              <w:right w:val="single" w:sz="8" w:space="0" w:color="000000"/>
            </w:tcBorders>
            <w:shd w:val="clear" w:color="auto" w:fill="auto"/>
            <w:vAlign w:val="center"/>
            <w:hideMark/>
          </w:tcPr>
          <w:p w:rsidR="00B9722E" w:rsidRPr="00E00C21" w:rsidRDefault="00B9722E" w:rsidP="00D345E6">
            <w:pPr>
              <w:pStyle w:val="Prrafodelista"/>
              <w:numPr>
                <w:ilvl w:val="0"/>
                <w:numId w:val="18"/>
              </w:numPr>
              <w:spacing w:after="0" w:line="240" w:lineRule="auto"/>
              <w:ind w:left="337"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xml:space="preserve">The population of the District of Balsapuerto, has an adequate aquaculture management in 05 District Associations.</w:t>
            </w:r>
            <w:proofErr w:type="spellStart"/>
            <w:proofErr w:type="spellEnd"/>
          </w:p>
        </w:tc>
        <w:tc>
          <w:tcPr>
            <w:tcW w:w="2500" w:type="dxa"/>
            <w:tcBorders>
              <w:top w:val="single" w:sz="2" w:space="0" w:color="000000"/>
              <w:left w:val="nil"/>
              <w:bottom w:val="single" w:sz="4" w:space="0" w:color="auto"/>
              <w:right w:val="single" w:sz="8" w:space="0" w:color="000000"/>
            </w:tcBorders>
            <w:shd w:val="clear" w:color="auto" w:fill="auto"/>
            <w:vAlign w:val="center"/>
            <w:hideMark/>
          </w:tcPr>
          <w:p w:rsidR="00B9722E" w:rsidRPr="00E00C21" w:rsidRDefault="00B9722E" w:rsidP="00D345E6">
            <w:pPr>
              <w:pStyle w:val="Prrafodelista"/>
              <w:numPr>
                <w:ilvl w:val="0"/>
                <w:numId w:val="18"/>
              </w:numPr>
              <w:spacing w:after="0" w:line="240" w:lineRule="auto"/>
              <w:ind w:left="384" w:hanging="283"/>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Baseline.</w:t>
            </w:r>
          </w:p>
        </w:tc>
        <w:tc>
          <w:tcPr>
            <w:tcW w:w="2340" w:type="dxa"/>
            <w:tcBorders>
              <w:top w:val="single" w:sz="2" w:space="0" w:color="000000"/>
              <w:left w:val="nil"/>
              <w:bottom w:val="single" w:sz="4" w:space="0" w:color="auto"/>
              <w:right w:val="single" w:sz="8" w:space="0" w:color="000000"/>
            </w:tcBorders>
            <w:shd w:val="clear" w:color="auto" w:fill="auto"/>
            <w:vAlign w:val="center"/>
            <w:hideMark/>
          </w:tcPr>
          <w:p w:rsidR="00B9722E" w:rsidRPr="00E00C21" w:rsidRDefault="00B9722E" w:rsidP="00D345E6">
            <w:pPr>
              <w:pStyle w:val="Prrafodelista"/>
              <w:numPr>
                <w:ilvl w:val="0"/>
                <w:numId w:val="18"/>
              </w:numPr>
              <w:spacing w:after="0" w:line="240" w:lineRule="auto"/>
              <w:ind w:left="436"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Community organizations work efficiently.</w:t>
            </w:r>
          </w:p>
        </w:tc>
      </w:tr>
      <w:tr w:rsidR="00B9722E" w:rsidRPr="00E00C21" w:rsidTr="00ED7548">
        <w:trPr>
          <w:trHeight w:val="300"/>
          <w:jc w:val="center"/>
        </w:trPr>
        <w:tc>
          <w:tcPr>
            <w:tcW w:w="4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9722E" w:rsidRPr="00E00C21" w:rsidRDefault="00B9722E" w:rsidP="00B9722E">
            <w:pPr>
              <w:spacing w:after="0" w:line="240" w:lineRule="auto"/>
              <w:rPr>
                <w:rFonts w:ascii="Arial" w:eastAsia="Times New Roman" w:hAnsi="Arial" w:cs="Arial"/>
                <w:b/>
                <w:bCs/>
                <w:color w:val="000000"/>
                <w:sz w:val="20"/>
                <w:szCs w:val="20"/>
                <w:lang w:eastAsia="es-PE"/>
              </w:rPr>
            </w:pPr>
            <w:r w:rsidRPr="00E00C21">
              <w:rPr>
                <w:rFonts w:ascii="Arial" w:eastAsia="Times New Roman" w:hAnsi="Arial" w:cs="Arial"/>
                <w:b/>
                <w:bCs/>
                <w:color w:val="000000"/>
                <w:sz w:val="20"/>
                <w:szCs w:val="20"/>
                <w:lang w:val="es-ES" w:eastAsia="es-PE"/>
              </w:rPr>
              <w:t>PURPOSE</w:t>
            </w:r>
          </w:p>
        </w:tc>
        <w:tc>
          <w:tcPr>
            <w:tcW w:w="37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c>
          <w:tcPr>
            <w:tcW w:w="25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c>
          <w:tcPr>
            <w:tcW w:w="23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r>
      <w:tr w:rsidR="00B9722E" w:rsidRPr="00E00C21" w:rsidTr="00ED7548">
        <w:trPr>
          <w:trHeight w:val="300"/>
          <w:jc w:val="center"/>
        </w:trPr>
        <w:tc>
          <w:tcPr>
            <w:tcW w:w="4980" w:type="dxa"/>
            <w:vMerge w:val="restart"/>
            <w:tcBorders>
              <w:top w:val="nil"/>
              <w:left w:val="single" w:sz="8" w:space="0" w:color="000000"/>
              <w:bottom w:val="nil"/>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xml:space="preserve">"Improving management capabilities and the productive chain of fish in the District of Balsa port"</w:t>
            </w:r>
          </w:p>
        </w:tc>
        <w:tc>
          <w:tcPr>
            <w:tcW w:w="3780" w:type="dxa"/>
            <w:vMerge w:val="restart"/>
            <w:tcBorders>
              <w:top w:val="nil"/>
              <w:left w:val="single" w:sz="8" w:space="0" w:color="000000"/>
              <w:bottom w:val="nil"/>
              <w:right w:val="single" w:sz="4" w:space="0" w:color="auto"/>
            </w:tcBorders>
            <w:shd w:val="clear" w:color="auto" w:fill="auto"/>
            <w:vAlign w:val="center"/>
            <w:hideMark/>
          </w:tcPr>
          <w:p w:rsidR="00B9722E" w:rsidRPr="00E00C21" w:rsidRDefault="00B9722E" w:rsidP="00D345E6">
            <w:pPr>
              <w:pStyle w:val="Prrafodelista"/>
              <w:numPr>
                <w:ilvl w:val="0"/>
                <w:numId w:val="19"/>
              </w:numPr>
              <w:spacing w:after="0" w:line="240" w:lineRule="auto"/>
              <w:ind w:left="337"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xml:space="preserve">Improving fish farming system in 05 District Associations Yurimaguas, in 10 years.</w:t>
            </w:r>
            <w:proofErr w:type="spellStart"/>
            <w:proofErr w:type="spellEnd"/>
          </w:p>
        </w:tc>
        <w:tc>
          <w:tcPr>
            <w:tcW w:w="2500"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c>
          <w:tcPr>
            <w:tcW w:w="234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r>
      <w:tr w:rsidR="00B9722E" w:rsidRPr="00E00C21" w:rsidTr="00ED7548">
        <w:trPr>
          <w:trHeight w:val="720"/>
          <w:jc w:val="center"/>
        </w:trPr>
        <w:tc>
          <w:tcPr>
            <w:tcW w:w="4980" w:type="dxa"/>
            <w:vMerge/>
            <w:tcBorders>
              <w:top w:val="nil"/>
              <w:left w:val="single" w:sz="8" w:space="0" w:color="000000"/>
              <w:bottom w:val="nil"/>
              <w:right w:val="single" w:sz="8" w:space="0" w:color="000000"/>
            </w:tcBorders>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p>
        </w:tc>
        <w:tc>
          <w:tcPr>
            <w:tcW w:w="3780" w:type="dxa"/>
            <w:vMerge/>
            <w:tcBorders>
              <w:top w:val="nil"/>
              <w:left w:val="single" w:sz="8" w:space="0" w:color="000000"/>
              <w:bottom w:val="nil"/>
              <w:right w:val="single" w:sz="4" w:space="0" w:color="auto"/>
            </w:tcBorders>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p>
        </w:tc>
        <w:tc>
          <w:tcPr>
            <w:tcW w:w="2500"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B9722E" w:rsidRPr="00E00C21" w:rsidRDefault="00B9722E" w:rsidP="004C39DB">
            <w:pPr>
              <w:pStyle w:val="Prrafodelista"/>
              <w:numPr>
                <w:ilvl w:val="0"/>
                <w:numId w:val="19"/>
              </w:numPr>
              <w:spacing w:after="0" w:line="240" w:lineRule="auto"/>
              <w:ind w:left="384" w:hanging="283"/>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xml:space="preserve">Increased supply and demand for pacotana and paicge in the district.</w:t>
            </w:r>
            <w:proofErr w:type="spellStart"/>
            <w:proofErr w:type="spellEnd"/>
            <w:proofErr w:type="spellStart"/>
            <w:proofErr w:type="spellEnd"/>
          </w:p>
        </w:tc>
        <w:tc>
          <w:tcPr>
            <w:tcW w:w="234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4C39DB">
            <w:pPr>
              <w:pStyle w:val="Prrafodelista"/>
              <w:numPr>
                <w:ilvl w:val="0"/>
                <w:numId w:val="19"/>
              </w:numPr>
              <w:spacing w:after="0" w:line="240" w:lineRule="auto"/>
              <w:ind w:left="436"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Willingness of families to the planting and cultivation of fish.</w:t>
            </w:r>
          </w:p>
        </w:tc>
      </w:tr>
      <w:tr w:rsidR="00B9722E" w:rsidRPr="00E00C21" w:rsidTr="00ED7548">
        <w:trPr>
          <w:trHeight w:val="363"/>
          <w:jc w:val="center"/>
        </w:trPr>
        <w:tc>
          <w:tcPr>
            <w:tcW w:w="4980" w:type="dxa"/>
            <w:vMerge/>
            <w:tcBorders>
              <w:top w:val="nil"/>
              <w:left w:val="single" w:sz="8" w:space="0" w:color="000000"/>
              <w:bottom w:val="single" w:sz="2" w:space="0" w:color="auto"/>
              <w:right w:val="single" w:sz="8" w:space="0" w:color="000000"/>
            </w:tcBorders>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p>
        </w:tc>
        <w:tc>
          <w:tcPr>
            <w:tcW w:w="3780" w:type="dxa"/>
            <w:vMerge/>
            <w:tcBorders>
              <w:top w:val="nil"/>
              <w:left w:val="single" w:sz="8" w:space="0" w:color="000000"/>
              <w:bottom w:val="single" w:sz="2" w:space="0" w:color="auto"/>
              <w:right w:val="single" w:sz="4" w:space="0" w:color="auto"/>
            </w:tcBorders>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p>
        </w:tc>
        <w:tc>
          <w:tcPr>
            <w:tcW w:w="2500"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B9722E" w:rsidRPr="00E00C21" w:rsidRDefault="00B9722E" w:rsidP="004C39DB">
            <w:pPr>
              <w:pStyle w:val="Prrafodelista"/>
              <w:numPr>
                <w:ilvl w:val="0"/>
                <w:numId w:val="20"/>
              </w:numPr>
              <w:spacing w:after="0" w:line="240" w:lineRule="auto"/>
              <w:ind w:left="384" w:hanging="283"/>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Visit Report.</w:t>
            </w:r>
          </w:p>
        </w:tc>
        <w:tc>
          <w:tcPr>
            <w:tcW w:w="234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r>
      <w:tr w:rsidR="00B9722E" w:rsidRPr="00E00C21" w:rsidTr="00ED7548">
        <w:trPr>
          <w:trHeight w:val="315"/>
          <w:jc w:val="center"/>
        </w:trPr>
        <w:tc>
          <w:tcPr>
            <w:tcW w:w="4980" w:type="dxa"/>
            <w:tcBorders>
              <w:top w:val="single" w:sz="2" w:space="0" w:color="auto"/>
              <w:left w:val="single" w:sz="8" w:space="0" w:color="000000"/>
              <w:bottom w:val="nil"/>
              <w:right w:val="single" w:sz="8" w:space="0" w:color="000000"/>
            </w:tcBorders>
            <w:shd w:val="clear" w:color="000000" w:fill="E7E6E6"/>
            <w:vAlign w:val="center"/>
            <w:hideMark/>
          </w:tcPr>
          <w:p w:rsidR="00B9722E" w:rsidRPr="00E00C21" w:rsidRDefault="00B9722E" w:rsidP="00B9722E">
            <w:pPr>
              <w:spacing w:after="0" w:line="240" w:lineRule="auto"/>
              <w:rPr>
                <w:rFonts w:ascii="Arial" w:eastAsia="Times New Roman" w:hAnsi="Arial" w:cs="Arial"/>
                <w:b/>
                <w:bCs/>
                <w:color w:val="000000"/>
                <w:sz w:val="20"/>
                <w:szCs w:val="20"/>
                <w:lang w:eastAsia="es-PE"/>
              </w:rPr>
            </w:pPr>
            <w:r w:rsidRPr="00E00C21">
              <w:rPr>
                <w:rFonts w:ascii="Arial" w:eastAsia="Times New Roman" w:hAnsi="Arial" w:cs="Arial"/>
                <w:b/>
                <w:bCs/>
                <w:color w:val="000000"/>
                <w:sz w:val="20"/>
                <w:szCs w:val="20"/>
                <w:lang w:val="es-ES" w:eastAsia="es-PE"/>
              </w:rPr>
              <w:t>COMPONENTS</w:t>
            </w:r>
          </w:p>
        </w:tc>
        <w:tc>
          <w:tcPr>
            <w:tcW w:w="3780" w:type="dxa"/>
            <w:tcBorders>
              <w:top w:val="single" w:sz="2" w:space="0" w:color="auto"/>
              <w:left w:val="nil"/>
              <w:bottom w:val="single" w:sz="8" w:space="0" w:color="000000"/>
              <w:right w:val="single" w:sz="4" w:space="0" w:color="auto"/>
            </w:tcBorders>
            <w:shd w:val="clear" w:color="000000" w:fill="E7E6E6"/>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c>
          <w:tcPr>
            <w:tcW w:w="2500" w:type="dxa"/>
            <w:tcBorders>
              <w:top w:val="single" w:sz="4" w:space="0" w:color="auto"/>
              <w:left w:val="single" w:sz="4" w:space="0" w:color="auto"/>
              <w:bottom w:val="single" w:sz="8" w:space="0" w:color="000000"/>
              <w:right w:val="single" w:sz="8" w:space="0" w:color="000000"/>
            </w:tcBorders>
            <w:shd w:val="clear" w:color="000000" w:fill="E7E6E6"/>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c>
          <w:tcPr>
            <w:tcW w:w="2340" w:type="dxa"/>
            <w:tcBorders>
              <w:top w:val="single" w:sz="4" w:space="0" w:color="auto"/>
              <w:left w:val="nil"/>
              <w:bottom w:val="single" w:sz="8" w:space="0" w:color="000000"/>
              <w:right w:val="single" w:sz="8" w:space="0" w:color="000000"/>
            </w:tcBorders>
            <w:shd w:val="clear" w:color="000000" w:fill="E7E6E6"/>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r>
      <w:tr w:rsidR="00B9722E" w:rsidRPr="00E00C21" w:rsidTr="00ED7548">
        <w:trPr>
          <w:trHeight w:val="480"/>
          <w:jc w:val="center"/>
        </w:trPr>
        <w:tc>
          <w:tcPr>
            <w:tcW w:w="4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22E" w:rsidRPr="00E00C21" w:rsidRDefault="00884928" w:rsidP="00B9722E">
            <w:pPr>
              <w:spacing w:after="0" w:line="240" w:lineRule="auto"/>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val="es-ES" w:eastAsia="es-PE"/>
              </w:rPr>
              <w:t>Component 01: strengthen the technical capacities in productive improvements</w:t>
            </w:r>
          </w:p>
        </w:tc>
        <w:tc>
          <w:tcPr>
            <w:tcW w:w="3780" w:type="dxa"/>
            <w:tcBorders>
              <w:top w:val="single" w:sz="8" w:space="0" w:color="000000"/>
              <w:left w:val="nil"/>
              <w:bottom w:val="single" w:sz="2" w:space="0" w:color="000000"/>
              <w:right w:val="single" w:sz="8" w:space="0" w:color="000000"/>
            </w:tcBorders>
            <w:shd w:val="clear" w:color="auto" w:fill="auto"/>
            <w:vAlign w:val="center"/>
            <w:hideMark/>
          </w:tcPr>
          <w:p w:rsidR="00B9722E" w:rsidRPr="00E00C21" w:rsidRDefault="00B9722E" w:rsidP="00E00C21">
            <w:pPr>
              <w:pStyle w:val="Prrafodelista"/>
              <w:numPr>
                <w:ilvl w:val="0"/>
                <w:numId w:val="20"/>
              </w:numPr>
              <w:spacing w:after="0" w:line="240" w:lineRule="auto"/>
              <w:ind w:left="337"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5 communities beneficiaries trained in aquaculture management.</w:t>
            </w:r>
          </w:p>
        </w:tc>
        <w:tc>
          <w:tcPr>
            <w:tcW w:w="2500" w:type="dxa"/>
            <w:tcBorders>
              <w:top w:val="single" w:sz="8" w:space="0" w:color="000000"/>
              <w:left w:val="nil"/>
              <w:bottom w:val="single" w:sz="2" w:space="0" w:color="000000"/>
              <w:right w:val="single" w:sz="8" w:space="0" w:color="000000"/>
            </w:tcBorders>
            <w:shd w:val="clear" w:color="auto" w:fill="auto"/>
            <w:vAlign w:val="center"/>
            <w:hideMark/>
          </w:tcPr>
          <w:p w:rsidR="00B9722E" w:rsidRPr="00E00C21" w:rsidRDefault="00B9722E" w:rsidP="00E00C21">
            <w:pPr>
              <w:pStyle w:val="Prrafodelista"/>
              <w:numPr>
                <w:ilvl w:val="0"/>
                <w:numId w:val="21"/>
              </w:numPr>
              <w:spacing w:after="0" w:line="240" w:lineRule="auto"/>
              <w:ind w:left="384" w:hanging="283"/>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Monitoring reports, pictures</w:t>
            </w:r>
          </w:p>
        </w:tc>
        <w:tc>
          <w:tcPr>
            <w:tcW w:w="2340" w:type="dxa"/>
            <w:tcBorders>
              <w:top w:val="single" w:sz="8" w:space="0" w:color="000000"/>
              <w:left w:val="nil"/>
              <w:bottom w:val="single" w:sz="2" w:space="0" w:color="000000"/>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r>
      <w:tr w:rsidR="00B9722E" w:rsidRPr="00E00C21" w:rsidTr="00ED7548">
        <w:trPr>
          <w:trHeight w:val="72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884928" w:rsidP="00B9722E">
            <w:pPr>
              <w:spacing w:after="0" w:line="240" w:lineRule="auto"/>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val="es-ES" w:eastAsia="es-PE"/>
              </w:rPr>
              <w:t>Component 02: implementation of technology for the improvement of fish handling. (Water surface area of ​​5000 m2)</w:t>
            </w:r>
            <w:proofErr w:type="spellStart"/>
            <w:proofErr w:type="spellEnd"/>
          </w:p>
        </w:tc>
        <w:tc>
          <w:tcPr>
            <w:tcW w:w="3780" w:type="dxa"/>
            <w:tcBorders>
              <w:top w:val="single" w:sz="2" w:space="0" w:color="000000"/>
              <w:left w:val="nil"/>
              <w:bottom w:val="single" w:sz="2" w:space="0" w:color="000000"/>
              <w:right w:val="single" w:sz="8" w:space="0" w:color="000000"/>
            </w:tcBorders>
            <w:shd w:val="clear" w:color="auto" w:fill="auto"/>
            <w:vAlign w:val="center"/>
            <w:hideMark/>
          </w:tcPr>
          <w:p w:rsidR="00B9722E" w:rsidRPr="00E00C21" w:rsidRDefault="00B9722E" w:rsidP="00E00C21">
            <w:pPr>
              <w:pStyle w:val="Prrafodelista"/>
              <w:numPr>
                <w:ilvl w:val="0"/>
                <w:numId w:val="20"/>
              </w:numPr>
              <w:spacing w:after="0" w:line="240" w:lineRule="auto"/>
              <w:ind w:left="337"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Installation of 10 demonstration plots in 05 District Associations Balsa Puerto</w:t>
            </w:r>
          </w:p>
        </w:tc>
        <w:tc>
          <w:tcPr>
            <w:tcW w:w="2500" w:type="dxa"/>
            <w:tcBorders>
              <w:top w:val="single" w:sz="2" w:space="0" w:color="000000"/>
              <w:left w:val="nil"/>
              <w:bottom w:val="single" w:sz="2" w:space="0" w:color="000000"/>
              <w:right w:val="single" w:sz="8" w:space="0" w:color="000000"/>
            </w:tcBorders>
            <w:shd w:val="clear" w:color="auto" w:fill="auto"/>
            <w:vAlign w:val="center"/>
            <w:hideMark/>
          </w:tcPr>
          <w:p w:rsidR="00B9722E" w:rsidRPr="00E00C21" w:rsidRDefault="00B9722E" w:rsidP="00E00C21">
            <w:pPr>
              <w:pStyle w:val="Prrafodelista"/>
              <w:numPr>
                <w:ilvl w:val="0"/>
                <w:numId w:val="21"/>
              </w:numPr>
              <w:spacing w:after="0" w:line="240" w:lineRule="auto"/>
              <w:ind w:left="384" w:hanging="283"/>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xml:space="preserve">Tareo sheets and payroll.</w:t>
            </w:r>
            <w:proofErr w:type="spellStart"/>
            <w:proofErr w:type="spellEnd"/>
          </w:p>
        </w:tc>
        <w:tc>
          <w:tcPr>
            <w:tcW w:w="2340" w:type="dxa"/>
            <w:tcBorders>
              <w:top w:val="single" w:sz="2" w:space="0" w:color="000000"/>
              <w:left w:val="nil"/>
              <w:bottom w:val="single" w:sz="2" w:space="0" w:color="000000"/>
              <w:right w:val="single" w:sz="8" w:space="0" w:color="000000"/>
            </w:tcBorders>
            <w:shd w:val="clear" w:color="auto" w:fill="auto"/>
            <w:vAlign w:val="center"/>
            <w:hideMark/>
          </w:tcPr>
          <w:p w:rsidR="00B9722E" w:rsidRPr="00E00C21" w:rsidRDefault="00544AF6" w:rsidP="00E00C21">
            <w:pPr>
              <w:pStyle w:val="Prrafodelista"/>
              <w:numPr>
                <w:ilvl w:val="0"/>
                <w:numId w:val="22"/>
              </w:numPr>
              <w:spacing w:after="0" w:line="240" w:lineRule="auto"/>
              <w:ind w:left="436"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Application of acquired knowledge.</w:t>
            </w:r>
          </w:p>
        </w:tc>
      </w:tr>
      <w:tr w:rsidR="00B9722E" w:rsidRPr="00E00C21" w:rsidTr="00ED7548">
        <w:trPr>
          <w:trHeight w:val="720"/>
          <w:jc w:val="center"/>
        </w:trPr>
        <w:tc>
          <w:tcPr>
            <w:tcW w:w="4980" w:type="dxa"/>
            <w:vMerge w:val="restart"/>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884928" w:rsidP="00B9722E">
            <w:pPr>
              <w:spacing w:after="0" w:line="240" w:lineRule="auto"/>
              <w:rPr>
                <w:rFonts w:ascii="Arial" w:eastAsia="Times New Roman" w:hAnsi="Arial" w:cs="Arial"/>
                <w:color w:val="000000"/>
                <w:sz w:val="20"/>
                <w:szCs w:val="20"/>
                <w:lang w:eastAsia="es-PE"/>
              </w:rPr>
            </w:pPr>
            <w:r>
              <w:rPr>
                <w:rFonts w:ascii="Arial" w:eastAsia="Times New Roman" w:hAnsi="Arial" w:cs="Arial"/>
                <w:color w:val="000000"/>
                <w:sz w:val="20"/>
                <w:szCs w:val="20"/>
                <w:lang w:val="es-ES" w:eastAsia="es-PE"/>
              </w:rPr>
              <w:t>Component 03: strengthen business management and organization capabilities commercial joint</w:t>
            </w:r>
          </w:p>
        </w:tc>
        <w:tc>
          <w:tcPr>
            <w:tcW w:w="3780" w:type="dxa"/>
            <w:tcBorders>
              <w:top w:val="single" w:sz="2" w:space="0" w:color="000000"/>
              <w:left w:val="nil"/>
              <w:bottom w:val="single" w:sz="2" w:space="0" w:color="000000"/>
              <w:right w:val="single" w:sz="8" w:space="0" w:color="000000"/>
            </w:tcBorders>
            <w:shd w:val="clear" w:color="auto" w:fill="auto"/>
            <w:vAlign w:val="center"/>
            <w:hideMark/>
          </w:tcPr>
          <w:p w:rsidR="00B9722E" w:rsidRPr="00E00C21" w:rsidRDefault="00544AF6" w:rsidP="00E00C21">
            <w:pPr>
              <w:pStyle w:val="Prrafodelista"/>
              <w:numPr>
                <w:ilvl w:val="0"/>
                <w:numId w:val="20"/>
              </w:numPr>
              <w:spacing w:after="0" w:line="240" w:lineRule="auto"/>
              <w:ind w:left="337"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technical assistance, in 05 communities over 2 years.</w:t>
            </w:r>
          </w:p>
        </w:tc>
        <w:tc>
          <w:tcPr>
            <w:tcW w:w="2500" w:type="dxa"/>
            <w:tcBorders>
              <w:top w:val="single" w:sz="2" w:space="0" w:color="000000"/>
              <w:left w:val="nil"/>
              <w:bottom w:val="single" w:sz="2" w:space="0" w:color="000000"/>
              <w:right w:val="single" w:sz="8" w:space="0" w:color="000000"/>
            </w:tcBorders>
            <w:shd w:val="clear" w:color="auto" w:fill="auto"/>
            <w:vAlign w:val="center"/>
            <w:hideMark/>
          </w:tcPr>
          <w:p w:rsidR="00B9722E" w:rsidRPr="00E00C21" w:rsidRDefault="00B9722E" w:rsidP="00E00C21">
            <w:pPr>
              <w:pStyle w:val="Prrafodelista"/>
              <w:numPr>
                <w:ilvl w:val="0"/>
                <w:numId w:val="21"/>
              </w:numPr>
              <w:spacing w:after="0" w:line="240" w:lineRule="auto"/>
              <w:ind w:left="384" w:hanging="283"/>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List of participants to workshops.</w:t>
            </w:r>
          </w:p>
        </w:tc>
        <w:tc>
          <w:tcPr>
            <w:tcW w:w="2340" w:type="dxa"/>
            <w:tcBorders>
              <w:top w:val="single" w:sz="2" w:space="0" w:color="000000"/>
              <w:left w:val="nil"/>
              <w:bottom w:val="single" w:sz="2" w:space="0" w:color="000000"/>
              <w:right w:val="single" w:sz="8" w:space="0" w:color="000000"/>
            </w:tcBorders>
            <w:shd w:val="clear" w:color="auto" w:fill="auto"/>
            <w:vAlign w:val="center"/>
            <w:hideMark/>
          </w:tcPr>
          <w:p w:rsidR="00B9722E" w:rsidRPr="00E00C21" w:rsidRDefault="00544AF6" w:rsidP="00E00C21">
            <w:pPr>
              <w:pStyle w:val="Prrafodelista"/>
              <w:numPr>
                <w:ilvl w:val="0"/>
                <w:numId w:val="22"/>
              </w:numPr>
              <w:spacing w:after="0" w:line="240" w:lineRule="auto"/>
              <w:ind w:left="436"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strengthened environmental awareness.</w:t>
            </w:r>
          </w:p>
        </w:tc>
      </w:tr>
      <w:tr w:rsidR="00B9722E" w:rsidRPr="00E00C21" w:rsidTr="00ED7548">
        <w:trPr>
          <w:trHeight w:val="720"/>
          <w:jc w:val="center"/>
        </w:trPr>
        <w:tc>
          <w:tcPr>
            <w:tcW w:w="4980" w:type="dxa"/>
            <w:vMerge/>
            <w:tcBorders>
              <w:top w:val="nil"/>
              <w:left w:val="single" w:sz="4" w:space="0" w:color="auto"/>
              <w:bottom w:val="single" w:sz="4" w:space="0" w:color="auto"/>
              <w:right w:val="single" w:sz="4" w:space="0" w:color="auto"/>
            </w:tcBorders>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p>
        </w:tc>
        <w:tc>
          <w:tcPr>
            <w:tcW w:w="3780" w:type="dxa"/>
            <w:tcBorders>
              <w:top w:val="single" w:sz="2" w:space="0" w:color="000000"/>
              <w:left w:val="nil"/>
              <w:bottom w:val="single" w:sz="2" w:space="0" w:color="000000"/>
              <w:right w:val="single" w:sz="8" w:space="0" w:color="000000"/>
            </w:tcBorders>
            <w:shd w:val="clear" w:color="auto" w:fill="auto"/>
            <w:vAlign w:val="center"/>
            <w:hideMark/>
          </w:tcPr>
          <w:p w:rsidR="00B9722E" w:rsidRPr="00E00C21" w:rsidRDefault="00544AF6" w:rsidP="00E00C21">
            <w:pPr>
              <w:pStyle w:val="Prrafodelista"/>
              <w:numPr>
                <w:ilvl w:val="0"/>
                <w:numId w:val="20"/>
              </w:numPr>
              <w:spacing w:after="0" w:line="240" w:lineRule="auto"/>
              <w:ind w:left="337"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Acquisition of 12.5 thousand fingerlings pacotana and paiche.</w:t>
            </w:r>
            <w:proofErr w:type="spellStart"/>
            <w:proofErr w:type="spellEnd"/>
            <w:proofErr w:type="spellStart"/>
            <w:proofErr w:type="spellEnd"/>
          </w:p>
        </w:tc>
        <w:tc>
          <w:tcPr>
            <w:tcW w:w="2500" w:type="dxa"/>
            <w:tcBorders>
              <w:top w:val="single" w:sz="2" w:space="0" w:color="000000"/>
              <w:left w:val="nil"/>
              <w:bottom w:val="single" w:sz="2" w:space="0" w:color="000000"/>
              <w:right w:val="single" w:sz="8" w:space="0" w:color="000000"/>
            </w:tcBorders>
            <w:shd w:val="clear" w:color="auto" w:fill="auto"/>
            <w:vAlign w:val="center"/>
            <w:hideMark/>
          </w:tcPr>
          <w:p w:rsidR="00B9722E" w:rsidRPr="00E00C21" w:rsidRDefault="00B9722E" w:rsidP="00E00C21">
            <w:pPr>
              <w:pStyle w:val="Prrafodelista"/>
              <w:numPr>
                <w:ilvl w:val="0"/>
                <w:numId w:val="21"/>
              </w:numPr>
              <w:spacing w:after="0" w:line="240" w:lineRule="auto"/>
              <w:ind w:left="384" w:hanging="283"/>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Minutes · Ballots sales, invoices, photos. · Monitoring Report.</w:t>
            </w:r>
          </w:p>
        </w:tc>
        <w:tc>
          <w:tcPr>
            <w:tcW w:w="2340" w:type="dxa"/>
            <w:tcBorders>
              <w:top w:val="single" w:sz="2" w:space="0" w:color="000000"/>
              <w:left w:val="nil"/>
              <w:bottom w:val="single" w:sz="2" w:space="0" w:color="000000"/>
              <w:right w:val="single" w:sz="8" w:space="0" w:color="000000"/>
            </w:tcBorders>
            <w:shd w:val="clear" w:color="auto" w:fill="auto"/>
            <w:vAlign w:val="center"/>
            <w:hideMark/>
          </w:tcPr>
          <w:p w:rsidR="00B9722E" w:rsidRPr="00E00C21" w:rsidRDefault="00B9722E" w:rsidP="00E00C21">
            <w:pPr>
              <w:pStyle w:val="Prrafodelista"/>
              <w:numPr>
                <w:ilvl w:val="0"/>
                <w:numId w:val="22"/>
              </w:numPr>
              <w:spacing w:after="0" w:line="240" w:lineRule="auto"/>
              <w:ind w:left="436" w:hanging="284"/>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Organizational interest in the project.</w:t>
            </w:r>
          </w:p>
        </w:tc>
      </w:tr>
      <w:tr w:rsidR="00B9722E" w:rsidRPr="00E00C21" w:rsidTr="00ED7548">
        <w:trPr>
          <w:trHeight w:val="72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884928" w:rsidP="00B9722E">
            <w:pPr>
              <w:spacing w:after="0" w:line="240" w:lineRule="auto"/>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Component 04; human Resources</w:t>
            </w:r>
          </w:p>
        </w:tc>
        <w:tc>
          <w:tcPr>
            <w:tcW w:w="3780" w:type="dxa"/>
            <w:tcBorders>
              <w:top w:val="single" w:sz="2" w:space="0" w:color="000000"/>
              <w:left w:val="nil"/>
              <w:bottom w:val="nil"/>
              <w:right w:val="single" w:sz="8" w:space="0" w:color="000000"/>
            </w:tcBorders>
            <w:shd w:val="clear" w:color="auto" w:fill="auto"/>
            <w:vAlign w:val="center"/>
            <w:hideMark/>
          </w:tcPr>
          <w:p w:rsidR="00B9722E" w:rsidRPr="008D66CD" w:rsidRDefault="00B9722E" w:rsidP="008D66CD">
            <w:pPr>
              <w:pStyle w:val="Prrafodelista"/>
              <w:numPr>
                <w:ilvl w:val="0"/>
                <w:numId w:val="22"/>
              </w:numPr>
              <w:spacing w:after="0" w:line="240" w:lineRule="auto"/>
              <w:ind w:left="327" w:hanging="284"/>
              <w:jc w:val="both"/>
              <w:rPr>
                <w:rFonts w:ascii="Arial" w:eastAsia="Times New Roman" w:hAnsi="Arial" w:cs="Arial"/>
                <w:color w:val="000000"/>
                <w:sz w:val="20"/>
                <w:szCs w:val="20"/>
                <w:lang w:eastAsia="es-PE"/>
              </w:rPr>
            </w:pPr>
            <w:r w:rsidRPr="008D66CD">
              <w:rPr>
                <w:rFonts w:ascii="Arial" w:eastAsia="Times New Roman" w:hAnsi="Arial" w:cs="Arial"/>
                <w:color w:val="000000"/>
                <w:sz w:val="20"/>
                <w:szCs w:val="20"/>
                <w:lang w:eastAsia="es-PE"/>
              </w:rPr>
              <w:t>highly qualified staff</w:t>
            </w:r>
          </w:p>
        </w:tc>
        <w:tc>
          <w:tcPr>
            <w:tcW w:w="2500" w:type="dxa"/>
            <w:tcBorders>
              <w:top w:val="single" w:sz="2" w:space="0" w:color="000000"/>
              <w:left w:val="nil"/>
              <w:bottom w:val="nil"/>
              <w:right w:val="single" w:sz="8" w:space="0" w:color="000000"/>
            </w:tcBorders>
            <w:shd w:val="clear" w:color="auto" w:fill="auto"/>
            <w:vAlign w:val="center"/>
            <w:hideMark/>
          </w:tcPr>
          <w:p w:rsidR="00B9722E" w:rsidRPr="008D66CD" w:rsidRDefault="00B9722E" w:rsidP="008D66CD">
            <w:pPr>
              <w:pStyle w:val="Prrafodelista"/>
              <w:numPr>
                <w:ilvl w:val="0"/>
                <w:numId w:val="25"/>
              </w:numPr>
              <w:spacing w:after="0" w:line="240" w:lineRule="auto"/>
              <w:ind w:left="374" w:hanging="283"/>
              <w:jc w:val="both"/>
              <w:rPr>
                <w:rFonts w:ascii="Arial" w:eastAsia="Times New Roman" w:hAnsi="Arial" w:cs="Arial"/>
                <w:color w:val="000000"/>
                <w:sz w:val="20"/>
                <w:szCs w:val="20"/>
                <w:lang w:eastAsia="es-PE"/>
              </w:rPr>
            </w:pPr>
            <w:proofErr w:type="spellStart"/>
            <w:r w:rsidRPr="008D66CD">
              <w:rPr>
                <w:rFonts w:ascii="Arial" w:eastAsia="Times New Roman" w:hAnsi="Arial" w:cs="Arial"/>
                <w:color w:val="000000"/>
                <w:sz w:val="20"/>
                <w:szCs w:val="20"/>
                <w:lang w:eastAsia="es-PE"/>
              </w:rPr>
              <w:t>TRD, contracts</w:t>
            </w:r>
            <w:proofErr w:type="spellEnd"/>
          </w:p>
        </w:tc>
        <w:tc>
          <w:tcPr>
            <w:tcW w:w="2340" w:type="dxa"/>
            <w:tcBorders>
              <w:top w:val="single" w:sz="2" w:space="0" w:color="000000"/>
              <w:left w:val="nil"/>
              <w:bottom w:val="nil"/>
              <w:right w:val="single" w:sz="8" w:space="0" w:color="000000"/>
            </w:tcBorders>
            <w:shd w:val="clear" w:color="auto" w:fill="auto"/>
            <w:vAlign w:val="center"/>
            <w:hideMark/>
          </w:tcPr>
          <w:p w:rsidR="00B9722E" w:rsidRPr="008D66CD" w:rsidRDefault="00B9722E" w:rsidP="008D66CD">
            <w:pPr>
              <w:pStyle w:val="Prrafodelista"/>
              <w:numPr>
                <w:ilvl w:val="0"/>
                <w:numId w:val="25"/>
              </w:numPr>
              <w:spacing w:after="0" w:line="240" w:lineRule="auto"/>
              <w:ind w:left="426" w:hanging="284"/>
              <w:jc w:val="both"/>
              <w:rPr>
                <w:rFonts w:ascii="Arial" w:eastAsia="Times New Roman" w:hAnsi="Arial" w:cs="Arial"/>
                <w:color w:val="000000"/>
                <w:sz w:val="20"/>
                <w:szCs w:val="20"/>
                <w:lang w:eastAsia="es-PE"/>
              </w:rPr>
            </w:pPr>
            <w:r w:rsidRPr="008D66CD">
              <w:rPr>
                <w:rFonts w:ascii="Arial" w:eastAsia="Times New Roman" w:hAnsi="Arial" w:cs="Arial"/>
                <w:color w:val="000000"/>
                <w:sz w:val="20"/>
                <w:szCs w:val="20"/>
                <w:lang w:eastAsia="es-PE"/>
              </w:rPr>
              <w:t xml:space="preserve">safety management and knowledge transfer </w:t>
            </w:r>
          </w:p>
        </w:tc>
      </w:tr>
      <w:tr w:rsidR="00B9722E" w:rsidRPr="00E00C21" w:rsidTr="00ED7548">
        <w:trPr>
          <w:trHeight w:val="300"/>
          <w:jc w:val="center"/>
        </w:trPr>
        <w:tc>
          <w:tcPr>
            <w:tcW w:w="498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B9722E" w:rsidRPr="00E00C21" w:rsidRDefault="00B9722E" w:rsidP="00B9722E">
            <w:pPr>
              <w:spacing w:after="0" w:line="240" w:lineRule="auto"/>
              <w:rPr>
                <w:rFonts w:ascii="Arial" w:eastAsia="Times New Roman" w:hAnsi="Arial" w:cs="Arial"/>
                <w:b/>
                <w:bCs/>
                <w:color w:val="000000"/>
                <w:sz w:val="20"/>
                <w:szCs w:val="20"/>
                <w:lang w:eastAsia="es-PE"/>
              </w:rPr>
            </w:pPr>
            <w:r w:rsidRPr="00E00C21">
              <w:rPr>
                <w:rFonts w:ascii="Arial" w:eastAsia="Times New Roman" w:hAnsi="Arial" w:cs="Arial"/>
                <w:b/>
                <w:bCs/>
                <w:color w:val="000000"/>
                <w:sz w:val="20"/>
                <w:szCs w:val="20"/>
                <w:lang w:val="es-ES" w:eastAsia="es-PE"/>
              </w:rPr>
              <w:lastRenderedPageBreak/>
              <w:t>ACTIVITIES</w:t>
            </w:r>
          </w:p>
        </w:tc>
        <w:tc>
          <w:tcPr>
            <w:tcW w:w="3780" w:type="dxa"/>
            <w:tcBorders>
              <w:top w:val="single" w:sz="4" w:space="0" w:color="auto"/>
              <w:left w:val="nil"/>
              <w:bottom w:val="single" w:sz="4" w:space="0" w:color="auto"/>
              <w:right w:val="single" w:sz="4" w:space="0" w:color="auto"/>
            </w:tcBorders>
            <w:shd w:val="clear" w:color="000000" w:fill="E7E6E6"/>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c>
          <w:tcPr>
            <w:tcW w:w="2500" w:type="dxa"/>
            <w:tcBorders>
              <w:top w:val="single" w:sz="4" w:space="0" w:color="auto"/>
              <w:left w:val="nil"/>
              <w:bottom w:val="single" w:sz="4" w:space="0" w:color="auto"/>
              <w:right w:val="single" w:sz="4" w:space="0" w:color="auto"/>
            </w:tcBorders>
            <w:shd w:val="clear" w:color="000000" w:fill="E7E6E6"/>
            <w:vAlign w:val="center"/>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c>
          <w:tcPr>
            <w:tcW w:w="2340" w:type="dxa"/>
            <w:tcBorders>
              <w:top w:val="single" w:sz="4" w:space="0" w:color="auto"/>
              <w:left w:val="nil"/>
              <w:bottom w:val="single" w:sz="4" w:space="0" w:color="auto"/>
              <w:right w:val="single" w:sz="4" w:space="0" w:color="auto"/>
            </w:tcBorders>
            <w:shd w:val="clear" w:color="000000" w:fill="E7E6E6"/>
            <w:vAlign w:val="center"/>
            <w:hideMark/>
          </w:tcPr>
          <w:p w:rsidR="00B9722E" w:rsidRPr="00E00C21" w:rsidRDefault="00B9722E" w:rsidP="00B9722E">
            <w:pPr>
              <w:spacing w:after="0" w:line="240" w:lineRule="auto"/>
              <w:ind w:firstLineChars="200" w:firstLine="400"/>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w:t>
            </w:r>
          </w:p>
        </w:tc>
      </w:tr>
      <w:tr w:rsidR="00B9722E" w:rsidRPr="00E00C21" w:rsidTr="00ED7548">
        <w:trPr>
          <w:trHeight w:val="48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xml:space="preserve"> technical assistance to improve productivity with application of methodology ECAs</w:t>
            </w:r>
            <w:proofErr w:type="spellStart"/>
            <w:proofErr w:type="spellEnd"/>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325 soles implementation 000.00 </w:t>
            </w:r>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Proceedings of delivery and receipt.</w:t>
            </w:r>
          </w:p>
        </w:tc>
        <w:tc>
          <w:tcPr>
            <w:tcW w:w="234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Timely budget allocation.</w:t>
            </w:r>
          </w:p>
        </w:tc>
      </w:tr>
      <w:tr w:rsidR="00B9722E" w:rsidRPr="00E00C21" w:rsidTr="00ED7548">
        <w:trPr>
          <w:trHeight w:val="72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xml:space="preserve"> technical assistance and support to improve productivity in planting, maintenance and harvesting </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106 support and implementation soles 560.00</w:t>
            </w:r>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Field trip.</w:t>
            </w:r>
          </w:p>
        </w:tc>
        <w:tc>
          <w:tcPr>
            <w:tcW w:w="234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Efficient management of technical and financial resources.</w:t>
            </w:r>
          </w:p>
        </w:tc>
      </w:tr>
      <w:tr w:rsidR="00B9722E" w:rsidRPr="00E00C21" w:rsidTr="00ED7548">
        <w:trPr>
          <w:trHeight w:val="72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884928" w:rsidP="00B9722E">
            <w:pPr>
              <w:spacing w:after="0" w:line="240" w:lineRule="auto"/>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val="es-ES" w:eastAsia="es-PE"/>
              </w:rPr>
              <w:t>Construction of 3 pools Balsa Community port (pools 500m2 each)</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0.73 923.00 soles built 3 farms pools</w:t>
            </w:r>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Proof of purchase materials and supplies.</w:t>
            </w:r>
          </w:p>
        </w:tc>
        <w:tc>
          <w:tcPr>
            <w:tcW w:w="234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Existence of specialized staff to handle the project.</w:t>
            </w:r>
          </w:p>
        </w:tc>
      </w:tr>
      <w:tr w:rsidR="00B9722E" w:rsidRPr="00E00C21" w:rsidTr="00ED7548">
        <w:trPr>
          <w:trHeight w:val="48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884928" w:rsidP="00B9722E">
            <w:pPr>
              <w:spacing w:after="0" w:line="240" w:lineRule="auto"/>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val="es-ES" w:eastAsia="es-PE"/>
              </w:rPr>
              <w:t>Construction of 2 pools in Community of Fray Martin (water surface area 5000 m2 each)</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54 082.00 02 construction pisigranjas</w:t>
            </w:r>
            <w:proofErr w:type="spellStart"/>
            <w:proofErr w:type="spellEnd"/>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Freight bill of materials.</w:t>
            </w:r>
          </w:p>
        </w:tc>
        <w:tc>
          <w:tcPr>
            <w:tcW w:w="234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Attendance at training workshops.</w:t>
            </w:r>
          </w:p>
        </w:tc>
      </w:tr>
      <w:tr w:rsidR="00B9722E" w:rsidRPr="00E00C21" w:rsidTr="00ED7548">
        <w:trPr>
          <w:trHeight w:val="48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544AF6"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construction of swimming pools in the community of Varadero (Area 1 water mirror 5000 m2)</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26 241.00 01 construction pisigranjas</w:t>
            </w:r>
            <w:proofErr w:type="spellStart"/>
            <w:proofErr w:type="spellEnd"/>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Pay stubs.</w:t>
            </w:r>
          </w:p>
        </w:tc>
        <w:tc>
          <w:tcPr>
            <w:tcW w:w="234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Population support and foster the project.</w:t>
            </w:r>
          </w:p>
        </w:tc>
      </w:tr>
      <w:tr w:rsidR="00B9722E" w:rsidRPr="00E00C21" w:rsidTr="00ED7548">
        <w:trPr>
          <w:trHeight w:val="48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544AF6"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Community pool construction Pucalpillo (Area 2 water mirror 5000 m2)</w:t>
            </w:r>
            <w:proofErr w:type="spellStart"/>
            <w:proofErr w:type="spellEnd"/>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54 082.00 02 construction pisigranjas</w:t>
            </w:r>
            <w:proofErr w:type="spellStart"/>
            <w:proofErr w:type="spellEnd"/>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Photos.</w:t>
            </w:r>
          </w:p>
        </w:tc>
        <w:tc>
          <w:tcPr>
            <w:tcW w:w="2340" w:type="dxa"/>
            <w:tcBorders>
              <w:top w:val="single" w:sz="4"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r>
      <w:tr w:rsidR="00B9722E" w:rsidRPr="00E00C21" w:rsidTr="00ED7548">
        <w:trPr>
          <w:trHeight w:val="48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544AF6"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Community pool construction in New Hope (Area 2 water mirror 5000 m2)</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54 082.00 02 construction pisigranjas</w:t>
            </w:r>
            <w:proofErr w:type="spellStart"/>
            <w:proofErr w:type="spellEnd"/>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 xml:space="preserve"> Monitoring Report</w:t>
            </w:r>
          </w:p>
        </w:tc>
        <w:tc>
          <w:tcPr>
            <w:tcW w:w="2340" w:type="dxa"/>
            <w:tcBorders>
              <w:top w:val="single" w:sz="4"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r>
      <w:tr w:rsidR="00B9722E" w:rsidRPr="00E00C21" w:rsidTr="00ED7548">
        <w:trPr>
          <w:trHeight w:val="60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544AF6"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Implementing administrative office</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90,030 nuevos soles office implementation</w:t>
            </w:r>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E00C21">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logistical material</w:t>
            </w:r>
          </w:p>
        </w:tc>
        <w:tc>
          <w:tcPr>
            <w:tcW w:w="2340" w:type="dxa"/>
            <w:tcBorders>
              <w:top w:val="single" w:sz="4"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cover logistical capacity</w:t>
            </w:r>
          </w:p>
        </w:tc>
      </w:tr>
      <w:tr w:rsidR="00B9722E" w:rsidRPr="00E00C21" w:rsidTr="00ED7548">
        <w:trPr>
          <w:trHeight w:val="72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Diligénciales develop and leadership skills with a focus on Equal Opportunities for Men and Women - IOHM</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S / 125 000.00 soles in capacity</w:t>
            </w:r>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E00C21">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lists </w:t>
            </w:r>
          </w:p>
        </w:tc>
        <w:tc>
          <w:tcPr>
            <w:tcW w:w="2340" w:type="dxa"/>
            <w:tcBorders>
              <w:top w:val="single" w:sz="4"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technical capability cover</w:t>
            </w:r>
          </w:p>
        </w:tc>
      </w:tr>
      <w:tr w:rsidR="00B9722E" w:rsidRPr="00E00C21" w:rsidTr="00ED7548">
        <w:trPr>
          <w:trHeight w:val="60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Improve the management capacity of local committees producers</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S /. 230 000.00 nuevos soles in capacity management</w:t>
            </w:r>
          </w:p>
        </w:tc>
        <w:tc>
          <w:tcPr>
            <w:tcW w:w="2500" w:type="dxa"/>
            <w:tcBorders>
              <w:top w:val="single" w:sz="4" w:space="0" w:color="auto"/>
              <w:left w:val="nil"/>
              <w:bottom w:val="single" w:sz="4" w:space="0" w:color="auto"/>
              <w:right w:val="single" w:sz="8" w:space="0" w:color="000000"/>
            </w:tcBorders>
            <w:shd w:val="clear" w:color="auto" w:fill="auto"/>
            <w:vAlign w:val="center"/>
            <w:hideMark/>
          </w:tcPr>
          <w:p w:rsidR="00B9722E" w:rsidRPr="00E00C21" w:rsidRDefault="00B9722E" w:rsidP="00E00C21">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reports</w:t>
            </w:r>
          </w:p>
        </w:tc>
        <w:tc>
          <w:tcPr>
            <w:tcW w:w="2340" w:type="dxa"/>
            <w:tcBorders>
              <w:top w:val="single" w:sz="4"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cover management capacity</w:t>
            </w:r>
          </w:p>
        </w:tc>
      </w:tr>
      <w:tr w:rsidR="00B9722E" w:rsidRPr="00E00C21" w:rsidTr="00ED7548">
        <w:trPr>
          <w:trHeight w:val="60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Strengthen enterprise management and commercial joint</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68200 improve business indicators</w:t>
            </w:r>
          </w:p>
        </w:tc>
        <w:tc>
          <w:tcPr>
            <w:tcW w:w="2500" w:type="dxa"/>
            <w:tcBorders>
              <w:top w:val="single" w:sz="4"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c>
          <w:tcPr>
            <w:tcW w:w="2340" w:type="dxa"/>
            <w:tcBorders>
              <w:top w:val="single" w:sz="4"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Local GDP indicator improved</w:t>
            </w:r>
          </w:p>
        </w:tc>
      </w:tr>
      <w:tr w:rsidR="00B9722E" w:rsidRPr="00E00C21" w:rsidTr="00ED7548">
        <w:trPr>
          <w:trHeight w:val="66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Exchange of experiences related to fishpond, with producers in other regions</w:t>
            </w:r>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S /. 10 people 200.00 new soles with new experiences</w:t>
            </w:r>
          </w:p>
        </w:tc>
        <w:tc>
          <w:tcPr>
            <w:tcW w:w="2500" w:type="dxa"/>
            <w:tcBorders>
              <w:top w:val="single" w:sz="4"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c>
          <w:tcPr>
            <w:tcW w:w="2340" w:type="dxa"/>
            <w:tcBorders>
              <w:top w:val="single" w:sz="4"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people use new knowledge </w:t>
            </w:r>
          </w:p>
        </w:tc>
      </w:tr>
      <w:tr w:rsidR="00B9722E" w:rsidRPr="00E00C21" w:rsidTr="00ED7548">
        <w:trPr>
          <w:trHeight w:val="30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544AF6"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val="es-ES" w:eastAsia="es-PE"/>
              </w:rPr>
              <w:t>Implementation of pisigranjas</w:t>
            </w:r>
            <w:proofErr w:type="spellStart"/>
            <w:proofErr w:type="spellEnd"/>
          </w:p>
        </w:tc>
        <w:tc>
          <w:tcPr>
            <w:tcW w:w="3780" w:type="dxa"/>
            <w:tcBorders>
              <w:top w:val="nil"/>
              <w:left w:val="nil"/>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265 410.00construcción pool</w:t>
            </w:r>
          </w:p>
        </w:tc>
        <w:tc>
          <w:tcPr>
            <w:tcW w:w="2500" w:type="dxa"/>
            <w:tcBorders>
              <w:top w:val="single" w:sz="4" w:space="0" w:color="auto"/>
              <w:left w:val="nil"/>
              <w:bottom w:val="single" w:sz="2"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c>
          <w:tcPr>
            <w:tcW w:w="2340" w:type="dxa"/>
            <w:tcBorders>
              <w:top w:val="single" w:sz="4" w:space="0" w:color="auto"/>
              <w:left w:val="nil"/>
              <w:bottom w:val="single" w:sz="2"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correct use of pools</w:t>
            </w:r>
          </w:p>
        </w:tc>
      </w:tr>
      <w:tr w:rsidR="00B9722E" w:rsidRPr="00E00C21" w:rsidTr="00ED7548">
        <w:trPr>
          <w:trHeight w:val="30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general expenses</w:t>
            </w:r>
          </w:p>
        </w:tc>
        <w:tc>
          <w:tcPr>
            <w:tcW w:w="3780" w:type="dxa"/>
            <w:tcBorders>
              <w:top w:val="nil"/>
              <w:left w:val="nil"/>
              <w:bottom w:val="nil"/>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S /. 295.528 générale expenses</w:t>
            </w:r>
          </w:p>
        </w:tc>
        <w:tc>
          <w:tcPr>
            <w:tcW w:w="2500" w:type="dxa"/>
            <w:tcBorders>
              <w:top w:val="single" w:sz="2" w:space="0" w:color="auto"/>
              <w:left w:val="nil"/>
              <w:bottom w:val="single" w:sz="2"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c>
          <w:tcPr>
            <w:tcW w:w="2340" w:type="dxa"/>
            <w:tcBorders>
              <w:top w:val="single" w:sz="2" w:space="0" w:color="auto"/>
              <w:left w:val="nil"/>
              <w:bottom w:val="single" w:sz="2"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r>
      <w:tr w:rsidR="00B9722E" w:rsidRPr="00E00C21" w:rsidTr="00ED7548">
        <w:trPr>
          <w:trHeight w:val="300"/>
          <w:jc w:val="center"/>
        </w:trPr>
        <w:tc>
          <w:tcPr>
            <w:tcW w:w="4980" w:type="dxa"/>
            <w:tcBorders>
              <w:top w:val="nil"/>
              <w:left w:val="single" w:sz="4" w:space="0" w:color="auto"/>
              <w:bottom w:val="nil"/>
              <w:right w:val="single" w:sz="4" w:space="0" w:color="auto"/>
            </w:tcBorders>
            <w:shd w:val="clear" w:color="auto" w:fill="auto"/>
            <w:vAlign w:val="center"/>
            <w:hideMark/>
          </w:tcPr>
          <w:p w:rsidR="00B9722E" w:rsidRPr="00E00C21" w:rsidRDefault="00B9722E"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lastRenderedPageBreak/>
              <w:t>Human Resources</w:t>
            </w:r>
          </w:p>
        </w:tc>
        <w:tc>
          <w:tcPr>
            <w:tcW w:w="3780" w:type="dxa"/>
            <w:tcBorders>
              <w:top w:val="single" w:sz="4" w:space="0" w:color="auto"/>
              <w:left w:val="nil"/>
              <w:bottom w:val="nil"/>
              <w:right w:val="single" w:sz="4" w:space="0" w:color="auto"/>
            </w:tcBorders>
            <w:shd w:val="clear" w:color="auto" w:fill="auto"/>
            <w:vAlign w:val="center"/>
            <w:hideMark/>
          </w:tcPr>
          <w:p w:rsidR="00B9722E" w:rsidRPr="00E00C21" w:rsidRDefault="00884928" w:rsidP="00884928">
            <w:pPr>
              <w:spacing w:after="0" w:line="240" w:lineRule="auto"/>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 xml:space="preserve">S /. 1'056,000 personal payment</w:t>
            </w:r>
          </w:p>
        </w:tc>
        <w:tc>
          <w:tcPr>
            <w:tcW w:w="2500" w:type="dxa"/>
            <w:tcBorders>
              <w:top w:val="single" w:sz="2"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c>
          <w:tcPr>
            <w:tcW w:w="2340" w:type="dxa"/>
            <w:tcBorders>
              <w:top w:val="single" w:sz="2" w:space="0" w:color="auto"/>
              <w:left w:val="nil"/>
              <w:bottom w:val="single" w:sz="4" w:space="0" w:color="auto"/>
              <w:right w:val="single" w:sz="8" w:space="0" w:color="000000"/>
            </w:tcBorders>
            <w:shd w:val="clear" w:color="auto" w:fill="auto"/>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qualified personnel</w:t>
            </w:r>
          </w:p>
        </w:tc>
      </w:tr>
      <w:tr w:rsidR="00B9722E" w:rsidRPr="00E00C21" w:rsidTr="00ED7548">
        <w:trPr>
          <w:trHeight w:val="300"/>
          <w:jc w:val="center"/>
        </w:trPr>
        <w:tc>
          <w:tcPr>
            <w:tcW w:w="4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22E" w:rsidRPr="00E00C21" w:rsidRDefault="00544AF6" w:rsidP="00B9722E">
            <w:pPr>
              <w:spacing w:after="0" w:line="240" w:lineRule="auto"/>
              <w:jc w:val="both"/>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total inversion</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rsidR="00B9722E" w:rsidRPr="00E00C21" w:rsidRDefault="00B9722E" w:rsidP="00884928">
            <w:pPr>
              <w:spacing w:after="0" w:line="240" w:lineRule="auto"/>
              <w:ind w:right="336"/>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xml:space="preserve">                                                        S /. 3,494,943.70</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9722E" w:rsidRPr="00E00C21" w:rsidRDefault="00B9722E" w:rsidP="00B9722E">
            <w:pPr>
              <w:spacing w:after="0" w:line="240" w:lineRule="auto"/>
              <w:rPr>
                <w:rFonts w:ascii="Arial" w:eastAsia="Times New Roman" w:hAnsi="Arial" w:cs="Arial"/>
                <w:color w:val="000000"/>
                <w:sz w:val="20"/>
                <w:szCs w:val="20"/>
                <w:lang w:eastAsia="es-PE"/>
              </w:rPr>
            </w:pPr>
            <w:r w:rsidRPr="00E00C21">
              <w:rPr>
                <w:rFonts w:ascii="Arial" w:eastAsia="Times New Roman" w:hAnsi="Arial" w:cs="Arial"/>
                <w:color w:val="000000"/>
                <w:sz w:val="20"/>
                <w:szCs w:val="20"/>
                <w:lang w:eastAsia="es-PE"/>
              </w:rPr>
              <w:t> </w:t>
            </w:r>
          </w:p>
        </w:tc>
      </w:tr>
    </w:tbl>
    <w:p w:rsidR="00544AF6" w:rsidRPr="000733F9" w:rsidRDefault="00544AF6" w:rsidP="005B3F7E">
      <w:pPr>
        <w:autoSpaceDE w:val="0"/>
        <w:autoSpaceDN w:val="0"/>
        <w:adjustRightInd w:val="0"/>
        <w:spacing w:after="0" w:line="240" w:lineRule="auto"/>
        <w:ind w:left="567" w:hanging="567"/>
        <w:jc w:val="both"/>
        <w:rPr>
          <w:rFonts w:ascii="Arial" w:hAnsi="Arial" w:cs="Arial"/>
          <w:b/>
          <w:bCs/>
          <w:color w:val="000000"/>
          <w:highlight w:val="yellow"/>
        </w:rPr>
        <w:sectPr w:rsidR="00544AF6" w:rsidRPr="000733F9" w:rsidSect="00544AF6">
          <w:pgSz w:w="16839" w:h="11907" w:orient="landscape" w:code="9"/>
          <w:pgMar w:top="567" w:right="1134" w:bottom="1134" w:left="1134" w:header="709" w:footer="709" w:gutter="0"/>
          <w:cols w:space="708"/>
          <w:docGrid w:linePitch="360"/>
        </w:sectPr>
      </w:pPr>
    </w:p>
    <w:p w:rsidR="008136AA" w:rsidRDefault="008136AA" w:rsidP="00544AF6">
      <w:pPr>
        <w:autoSpaceDE w:val="0"/>
        <w:autoSpaceDN w:val="0"/>
        <w:adjustRightInd w:val="0"/>
        <w:spacing w:after="0" w:line="240" w:lineRule="auto"/>
        <w:ind w:left="567" w:hanging="567"/>
        <w:jc w:val="both"/>
        <w:rPr>
          <w:rFonts w:ascii="Arial" w:hAnsi="Arial" w:cs="Arial"/>
          <w:b/>
          <w:bCs/>
          <w:color w:val="000000"/>
        </w:rPr>
      </w:pPr>
    </w:p>
    <w:p w:rsidR="008136AA" w:rsidRDefault="008136AA" w:rsidP="00544AF6">
      <w:pPr>
        <w:autoSpaceDE w:val="0"/>
        <w:autoSpaceDN w:val="0"/>
        <w:adjustRightInd w:val="0"/>
        <w:spacing w:after="0" w:line="240" w:lineRule="auto"/>
        <w:ind w:left="567" w:hanging="567"/>
        <w:jc w:val="both"/>
        <w:rPr>
          <w:rFonts w:ascii="Arial" w:hAnsi="Arial" w:cs="Arial"/>
          <w:b/>
          <w:bCs/>
          <w:color w:val="000000"/>
        </w:rPr>
      </w:pPr>
    </w:p>
    <w:p w:rsidR="00016116" w:rsidRPr="00CE289D" w:rsidRDefault="009C606C" w:rsidP="00ED7548">
      <w:pPr>
        <w:pStyle w:val="Ttulo1"/>
        <w:ind w:left="1134" w:hanging="567"/>
        <w:rPr>
          <w:sz w:val="22"/>
          <w:szCs w:val="22"/>
        </w:rPr>
      </w:pPr>
      <w:bookmarkStart w:id="102" w:name="_Toc498967822"/>
      <w:r w:rsidRPr="00CE289D">
        <w:rPr>
          <w:sz w:val="22"/>
          <w:szCs w:val="22"/>
        </w:rPr>
        <w:t>CONCLUSIONS </w:t>
      </w:r>
      <w:bookmarkEnd w:id="102"/>
    </w:p>
    <w:p w:rsidR="00544AF6" w:rsidRPr="000733F9" w:rsidRDefault="00544AF6" w:rsidP="00ED7548">
      <w:pPr>
        <w:autoSpaceDE w:val="0"/>
        <w:autoSpaceDN w:val="0"/>
        <w:adjustRightInd w:val="0"/>
        <w:spacing w:after="0" w:line="240" w:lineRule="auto"/>
        <w:ind w:left="1134" w:hanging="567"/>
        <w:jc w:val="both"/>
        <w:rPr>
          <w:rFonts w:ascii="Arial" w:hAnsi="Arial" w:cs="Arial"/>
          <w:b/>
          <w:bCs/>
          <w:color w:val="000000"/>
        </w:rPr>
      </w:pPr>
    </w:p>
    <w:p w:rsidR="00790D54" w:rsidRPr="0014509F" w:rsidRDefault="00F55B79" w:rsidP="0014509F">
      <w:pPr>
        <w:pStyle w:val="Prrafodelista"/>
        <w:numPr>
          <w:ilvl w:val="0"/>
          <w:numId w:val="26"/>
        </w:numPr>
        <w:autoSpaceDE w:val="0"/>
        <w:autoSpaceDN w:val="0"/>
        <w:adjustRightInd w:val="0"/>
        <w:spacing w:after="0" w:line="240" w:lineRule="auto"/>
        <w:jc w:val="both"/>
        <w:rPr>
          <w:rFonts w:ascii="Arial" w:hAnsi="Arial" w:cs="Arial"/>
          <w:b/>
          <w:bCs/>
          <w:color w:val="000000"/>
          <w:highlight w:val="yellow"/>
        </w:rPr>
      </w:pPr>
      <w:r w:rsidRPr="0014509F">
        <w:rPr>
          <w:rFonts w:ascii="Arial" w:hAnsi="Arial" w:cs="Arial"/>
          <w:bCs/>
          <w:color w:val="000000"/>
        </w:rPr>
        <w:t>The central problem under the attention of the project is referred to the "limited production capacity and management of the fish production chain in the district of Balsa Puerto".</w:t>
      </w:r>
    </w:p>
    <w:p w:rsidR="008C750C" w:rsidRPr="000733F9" w:rsidRDefault="008C750C" w:rsidP="00ED7548">
      <w:pPr>
        <w:autoSpaceDE w:val="0"/>
        <w:autoSpaceDN w:val="0"/>
        <w:adjustRightInd w:val="0"/>
        <w:spacing w:after="0" w:line="240" w:lineRule="auto"/>
        <w:ind w:left="1560" w:hanging="426"/>
        <w:jc w:val="both"/>
        <w:rPr>
          <w:rFonts w:ascii="Arial" w:hAnsi="Arial" w:cs="Arial"/>
          <w:b/>
          <w:bCs/>
          <w:color w:val="000000"/>
        </w:rPr>
      </w:pPr>
    </w:p>
    <w:p w:rsidR="00F55B79" w:rsidRPr="0014509F" w:rsidRDefault="00F55B79" w:rsidP="0014509F">
      <w:pPr>
        <w:pStyle w:val="Prrafodelista"/>
        <w:numPr>
          <w:ilvl w:val="0"/>
          <w:numId w:val="26"/>
        </w:numPr>
        <w:autoSpaceDE w:val="0"/>
        <w:autoSpaceDN w:val="0"/>
        <w:adjustRightInd w:val="0"/>
        <w:spacing w:after="0" w:line="240" w:lineRule="auto"/>
        <w:jc w:val="both"/>
        <w:rPr>
          <w:rFonts w:ascii="Arial" w:hAnsi="Arial" w:cs="Arial"/>
          <w:bCs/>
          <w:color w:val="000000"/>
        </w:rPr>
      </w:pPr>
      <w:r w:rsidRPr="0014509F">
        <w:rPr>
          <w:rFonts w:ascii="Arial" w:hAnsi="Arial" w:cs="Arial"/>
          <w:bCs/>
          <w:color w:val="000000"/>
        </w:rPr>
        <w:t>The project is not sensitive to changes in prices and yields.</w:t>
      </w:r>
    </w:p>
    <w:p w:rsidR="00F55B79" w:rsidRPr="000733F9" w:rsidRDefault="00F55B79" w:rsidP="00ED7548">
      <w:pPr>
        <w:autoSpaceDE w:val="0"/>
        <w:autoSpaceDN w:val="0"/>
        <w:adjustRightInd w:val="0"/>
        <w:spacing w:after="0" w:line="240" w:lineRule="auto"/>
        <w:ind w:left="1560" w:hanging="426"/>
        <w:jc w:val="both"/>
        <w:rPr>
          <w:rFonts w:ascii="Arial" w:hAnsi="Arial" w:cs="Arial"/>
          <w:bCs/>
          <w:color w:val="000000"/>
        </w:rPr>
      </w:pPr>
    </w:p>
    <w:p w:rsidR="00F55B79" w:rsidRPr="0014509F" w:rsidRDefault="00F55B79" w:rsidP="0014509F">
      <w:pPr>
        <w:pStyle w:val="Prrafodelista"/>
        <w:numPr>
          <w:ilvl w:val="0"/>
          <w:numId w:val="26"/>
        </w:numPr>
        <w:autoSpaceDE w:val="0"/>
        <w:autoSpaceDN w:val="0"/>
        <w:adjustRightInd w:val="0"/>
        <w:spacing w:after="0" w:line="240" w:lineRule="auto"/>
        <w:jc w:val="both"/>
        <w:rPr>
          <w:rFonts w:ascii="Arial" w:hAnsi="Arial" w:cs="Arial"/>
          <w:bCs/>
          <w:color w:val="000000"/>
        </w:rPr>
      </w:pPr>
      <w:r w:rsidRPr="0014509F">
        <w:rPr>
          <w:rFonts w:ascii="Arial" w:hAnsi="Arial" w:cs="Arial"/>
          <w:bCs/>
          <w:color w:val="000000"/>
        </w:rPr>
        <w:t>Financing until 02 borne by the project.</w:t>
      </w:r>
    </w:p>
    <w:p w:rsidR="00F55B79" w:rsidRPr="000733F9" w:rsidRDefault="00F55B79" w:rsidP="00ED7548">
      <w:pPr>
        <w:autoSpaceDE w:val="0"/>
        <w:autoSpaceDN w:val="0"/>
        <w:adjustRightInd w:val="0"/>
        <w:spacing w:after="0" w:line="240" w:lineRule="auto"/>
        <w:ind w:left="1560" w:hanging="426"/>
        <w:jc w:val="both"/>
        <w:rPr>
          <w:rFonts w:ascii="Arial" w:hAnsi="Arial" w:cs="Arial"/>
          <w:bCs/>
          <w:color w:val="000000"/>
        </w:rPr>
      </w:pPr>
    </w:p>
    <w:p w:rsidR="00F55B79" w:rsidRPr="0014509F" w:rsidRDefault="00F55B79" w:rsidP="0014509F">
      <w:pPr>
        <w:pStyle w:val="Prrafodelista"/>
        <w:numPr>
          <w:ilvl w:val="0"/>
          <w:numId w:val="26"/>
        </w:numPr>
        <w:autoSpaceDE w:val="0"/>
        <w:autoSpaceDN w:val="0"/>
        <w:adjustRightInd w:val="0"/>
        <w:spacing w:after="0" w:line="240" w:lineRule="auto"/>
        <w:jc w:val="both"/>
        <w:rPr>
          <w:rFonts w:ascii="Arial" w:hAnsi="Arial" w:cs="Arial"/>
          <w:bCs/>
          <w:color w:val="000000"/>
        </w:rPr>
      </w:pPr>
      <w:r w:rsidRPr="0014509F">
        <w:rPr>
          <w:rFonts w:ascii="Arial" w:hAnsi="Arial" w:cs="Arial"/>
          <w:bCs/>
          <w:color w:val="000000"/>
        </w:rPr>
        <w:t>The environmental impact is zero, by the application of a model system to improve the environment.</w:t>
      </w:r>
    </w:p>
    <w:p w:rsidR="00F55B79" w:rsidRPr="000733F9" w:rsidRDefault="00F55B79" w:rsidP="00ED7548">
      <w:pPr>
        <w:autoSpaceDE w:val="0"/>
        <w:autoSpaceDN w:val="0"/>
        <w:adjustRightInd w:val="0"/>
        <w:spacing w:after="0" w:line="240" w:lineRule="auto"/>
        <w:ind w:left="1560" w:hanging="426"/>
        <w:jc w:val="both"/>
        <w:rPr>
          <w:rFonts w:ascii="Arial" w:hAnsi="Arial" w:cs="Arial"/>
          <w:bCs/>
          <w:color w:val="000000"/>
        </w:rPr>
      </w:pPr>
    </w:p>
    <w:p w:rsidR="00F55B79" w:rsidRPr="0014509F" w:rsidRDefault="00F55B79" w:rsidP="0014509F">
      <w:pPr>
        <w:pStyle w:val="Prrafodelista"/>
        <w:numPr>
          <w:ilvl w:val="0"/>
          <w:numId w:val="26"/>
        </w:numPr>
        <w:autoSpaceDE w:val="0"/>
        <w:autoSpaceDN w:val="0"/>
        <w:adjustRightInd w:val="0"/>
        <w:spacing w:after="0" w:line="240" w:lineRule="auto"/>
        <w:jc w:val="both"/>
        <w:rPr>
          <w:rFonts w:ascii="Arial" w:hAnsi="Arial" w:cs="Arial"/>
          <w:bCs/>
          <w:color w:val="000000"/>
        </w:rPr>
      </w:pPr>
      <w:r w:rsidRPr="0014509F">
        <w:rPr>
          <w:rFonts w:ascii="Arial" w:hAnsi="Arial" w:cs="Arial"/>
          <w:bCs/>
          <w:color w:val="000000"/>
        </w:rPr>
        <w:t xml:space="preserve">Project sustainability is ensured by perfectly suit a business situation.</w:t>
      </w:r>
    </w:p>
    <w:p w:rsidR="00F55B79" w:rsidRPr="000733F9" w:rsidRDefault="00F55B79" w:rsidP="00ED7548">
      <w:pPr>
        <w:autoSpaceDE w:val="0"/>
        <w:autoSpaceDN w:val="0"/>
        <w:adjustRightInd w:val="0"/>
        <w:spacing w:after="0" w:line="240" w:lineRule="auto"/>
        <w:ind w:left="1560" w:hanging="426"/>
        <w:jc w:val="both"/>
        <w:rPr>
          <w:rFonts w:ascii="Arial" w:hAnsi="Arial" w:cs="Arial"/>
          <w:bCs/>
          <w:color w:val="000000"/>
        </w:rPr>
      </w:pPr>
    </w:p>
    <w:p w:rsidR="00F55B79" w:rsidRPr="0014509F" w:rsidRDefault="00F55B79" w:rsidP="0014509F">
      <w:pPr>
        <w:pStyle w:val="Prrafodelista"/>
        <w:numPr>
          <w:ilvl w:val="0"/>
          <w:numId w:val="26"/>
        </w:numPr>
        <w:autoSpaceDE w:val="0"/>
        <w:autoSpaceDN w:val="0"/>
        <w:adjustRightInd w:val="0"/>
        <w:spacing w:after="0" w:line="240" w:lineRule="auto"/>
        <w:jc w:val="both"/>
        <w:rPr>
          <w:rFonts w:ascii="Arial" w:hAnsi="Arial" w:cs="Arial"/>
          <w:bCs/>
          <w:color w:val="000000"/>
        </w:rPr>
      </w:pPr>
      <w:r w:rsidRPr="0014509F">
        <w:rPr>
          <w:rFonts w:ascii="Arial" w:hAnsi="Arial" w:cs="Arial"/>
          <w:bCs/>
          <w:color w:val="000000"/>
        </w:rPr>
        <w:t xml:space="preserve">It will provide the supply of meat and paiche pacotana the population, creating permanent jobs both production marketing and food security, as well as improving the economy of the people, thereby reducing extreme poverty.</w:t>
      </w:r>
      <w:proofErr w:type="spellStart"/>
      <w:proofErr w:type="spellEnd"/>
      <w:proofErr w:type="spellStart"/>
      <w:proofErr w:type="spellEnd"/>
    </w:p>
    <w:p w:rsidR="00F55B79" w:rsidRPr="000733F9" w:rsidRDefault="00F55B79" w:rsidP="00ED7548">
      <w:pPr>
        <w:autoSpaceDE w:val="0"/>
        <w:autoSpaceDN w:val="0"/>
        <w:adjustRightInd w:val="0"/>
        <w:spacing w:after="0" w:line="240" w:lineRule="auto"/>
        <w:ind w:left="1560" w:hanging="426"/>
        <w:jc w:val="both"/>
        <w:rPr>
          <w:rFonts w:ascii="Arial" w:hAnsi="Arial" w:cs="Arial"/>
          <w:bCs/>
          <w:color w:val="000000"/>
        </w:rPr>
      </w:pPr>
    </w:p>
    <w:p w:rsidR="00F55B79" w:rsidRPr="0014509F" w:rsidRDefault="00F55B79" w:rsidP="0014509F">
      <w:pPr>
        <w:pStyle w:val="Prrafodelista"/>
        <w:numPr>
          <w:ilvl w:val="0"/>
          <w:numId w:val="26"/>
        </w:numPr>
        <w:autoSpaceDE w:val="0"/>
        <w:autoSpaceDN w:val="0"/>
        <w:adjustRightInd w:val="0"/>
        <w:spacing w:after="0" w:line="240" w:lineRule="auto"/>
        <w:jc w:val="both"/>
        <w:rPr>
          <w:rFonts w:ascii="Arial" w:hAnsi="Arial" w:cs="Arial"/>
          <w:bCs/>
          <w:color w:val="000000"/>
        </w:rPr>
      </w:pPr>
      <w:r w:rsidRPr="0014509F">
        <w:rPr>
          <w:rFonts w:ascii="Arial" w:hAnsi="Arial" w:cs="Arial"/>
          <w:bCs/>
          <w:color w:val="000000"/>
        </w:rPr>
        <w:t xml:space="preserve">Therefore the project profile should be feasible for the same benefits rests. </w:t>
      </w:r>
    </w:p>
    <w:p w:rsidR="00F55B79" w:rsidRPr="000733F9" w:rsidRDefault="00F55B79" w:rsidP="00ED7548">
      <w:pPr>
        <w:autoSpaceDE w:val="0"/>
        <w:autoSpaceDN w:val="0"/>
        <w:adjustRightInd w:val="0"/>
        <w:spacing w:after="0" w:line="240" w:lineRule="auto"/>
        <w:ind w:left="1560" w:hanging="426"/>
        <w:jc w:val="both"/>
        <w:rPr>
          <w:rFonts w:ascii="Arial" w:hAnsi="Arial" w:cs="Arial"/>
          <w:bCs/>
          <w:color w:val="000000"/>
          <w:highlight w:val="yellow"/>
        </w:rPr>
      </w:pPr>
    </w:p>
    <w:p w:rsidR="005D519F" w:rsidRPr="000733F9" w:rsidRDefault="005D519F" w:rsidP="00F55B79">
      <w:pPr>
        <w:autoSpaceDE w:val="0"/>
        <w:autoSpaceDN w:val="0"/>
        <w:adjustRightInd w:val="0"/>
        <w:spacing w:after="0" w:line="240" w:lineRule="auto"/>
        <w:ind w:left="567" w:hanging="567"/>
        <w:jc w:val="both"/>
        <w:rPr>
          <w:rFonts w:ascii="Arial" w:hAnsi="Arial" w:cs="Arial"/>
          <w:bCs/>
          <w:color w:val="000000"/>
          <w:highlight w:val="yellow"/>
        </w:rPr>
      </w:pPr>
    </w:p>
    <w:p w:rsidR="00F55B79" w:rsidRPr="000733F9" w:rsidRDefault="00F55B79" w:rsidP="00F55B79">
      <w:pPr>
        <w:autoSpaceDE w:val="0"/>
        <w:autoSpaceDN w:val="0"/>
        <w:adjustRightInd w:val="0"/>
        <w:spacing w:after="0" w:line="240" w:lineRule="auto"/>
        <w:ind w:left="567" w:hanging="567"/>
        <w:jc w:val="both"/>
        <w:rPr>
          <w:rFonts w:ascii="Arial" w:hAnsi="Arial" w:cs="Arial"/>
          <w:bCs/>
          <w:color w:val="000000"/>
          <w:highlight w:val="yellow"/>
        </w:rPr>
      </w:pPr>
    </w:p>
    <w:p w:rsidR="00F55B79" w:rsidRPr="000733F9" w:rsidRDefault="00F55B79"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0733F9" w:rsidRDefault="00544AF6" w:rsidP="00F55B79">
      <w:pPr>
        <w:autoSpaceDE w:val="0"/>
        <w:autoSpaceDN w:val="0"/>
        <w:adjustRightInd w:val="0"/>
        <w:spacing w:after="0" w:line="240" w:lineRule="auto"/>
        <w:ind w:left="567" w:hanging="567"/>
        <w:jc w:val="both"/>
        <w:rPr>
          <w:rFonts w:ascii="Arial" w:hAnsi="Arial" w:cs="Arial"/>
          <w:bCs/>
          <w:color w:val="000000"/>
          <w:highlight w:val="yellow"/>
        </w:rPr>
      </w:pPr>
    </w:p>
    <w:p w:rsidR="00544AF6" w:rsidRPr="00CE289D" w:rsidRDefault="00544AF6" w:rsidP="00F55B79">
      <w:pPr>
        <w:autoSpaceDE w:val="0"/>
        <w:autoSpaceDN w:val="0"/>
        <w:adjustRightInd w:val="0"/>
        <w:spacing w:after="0" w:line="240" w:lineRule="auto"/>
        <w:ind w:left="567" w:hanging="567"/>
        <w:jc w:val="both"/>
        <w:rPr>
          <w:rFonts w:ascii="Arial" w:hAnsi="Arial" w:cs="Arial"/>
          <w:bCs/>
          <w:color w:val="000000"/>
        </w:rPr>
      </w:pPr>
    </w:p>
    <w:p w:rsidR="007F485E" w:rsidRPr="00CE289D" w:rsidRDefault="003B6D91" w:rsidP="00ED7548">
      <w:pPr>
        <w:pStyle w:val="Ttulo1"/>
        <w:ind w:left="709" w:firstLine="0"/>
        <w:rPr>
          <w:sz w:val="22"/>
          <w:szCs w:val="22"/>
        </w:rPr>
      </w:pPr>
      <w:bookmarkStart w:id="103" w:name="_Toc498967823"/>
      <w:r w:rsidRPr="00CE289D">
        <w:rPr>
          <w:sz w:val="22"/>
          <w:szCs w:val="22"/>
        </w:rPr>
        <w:t>BIBLIOGRAPHY</w:t>
      </w:r>
      <w:bookmarkEnd w:id="103"/>
    </w:p>
    <w:p w:rsidR="00CE289D" w:rsidRPr="00CE289D" w:rsidRDefault="00CE289D" w:rsidP="00ED7548">
      <w:pPr>
        <w:autoSpaceDE w:val="0"/>
        <w:autoSpaceDN w:val="0"/>
        <w:adjustRightInd w:val="0"/>
        <w:spacing w:after="0" w:line="240" w:lineRule="auto"/>
        <w:ind w:left="709"/>
        <w:jc w:val="both"/>
        <w:rPr>
          <w:rFonts w:ascii="Arial" w:hAnsi="Arial" w:cs="Arial"/>
          <w:b/>
          <w:bCs/>
          <w:color w:val="000000"/>
        </w:rPr>
      </w:pPr>
    </w:p>
    <w:p w:rsidR="007F485E" w:rsidRPr="00CE289D" w:rsidRDefault="007F485E" w:rsidP="00ED7548">
      <w:pPr>
        <w:numPr>
          <w:ilvl w:val="0"/>
          <w:numId w:val="8"/>
        </w:numPr>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 xml:space="preserve">PDC - 2005 - 2013, the District of Yurimaguas.</w:t>
      </w:r>
      <w:proofErr w:type="spellStart"/>
      <w:proofErr w:type="spellEnd"/>
    </w:p>
    <w:p w:rsidR="0033598E" w:rsidRPr="00CE289D" w:rsidRDefault="0033598E" w:rsidP="00ED7548">
      <w:pPr>
        <w:numPr>
          <w:ilvl w:val="0"/>
          <w:numId w:val="8"/>
        </w:numPr>
        <w:tabs>
          <w:tab w:val="clear" w:pos="720"/>
          <w:tab w:val="num" w:pos="3828"/>
        </w:tabs>
        <w:autoSpaceDE w:val="0"/>
        <w:autoSpaceDN w:val="0"/>
        <w:adjustRightInd w:val="0"/>
        <w:spacing w:after="0"/>
        <w:ind w:left="1418" w:hanging="709"/>
        <w:jc w:val="both"/>
        <w:rPr>
          <w:rFonts w:ascii="Arial" w:hAnsi="Arial" w:cs="Arial"/>
          <w:bCs/>
          <w:color w:val="000000"/>
        </w:rPr>
      </w:pPr>
      <w:r w:rsidRPr="00CE289D">
        <w:rPr>
          <w:rFonts w:ascii="Arial" w:hAnsi="Arial" w:cs="Arial"/>
          <w:bCs/>
          <w:color w:val="000000"/>
        </w:rPr>
        <w:t>2013 produces informative data.</w:t>
      </w:r>
    </w:p>
    <w:p w:rsidR="007F485E" w:rsidRPr="00CE289D" w:rsidRDefault="007F485E" w:rsidP="00ED7548">
      <w:pPr>
        <w:numPr>
          <w:ilvl w:val="0"/>
          <w:numId w:val="8"/>
        </w:numPr>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 xml:space="preserve">FONCODES, Poverty Map 2008. Lima, 2008</w:t>
      </w:r>
    </w:p>
    <w:p w:rsidR="007F485E" w:rsidRPr="00CE289D" w:rsidRDefault="007F485E" w:rsidP="00ED7548">
      <w:pPr>
        <w:numPr>
          <w:ilvl w:val="0"/>
          <w:numId w:val="8"/>
        </w:numPr>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INEI, Preliminary Information Population and Housing Census - 2005.</w:t>
      </w:r>
    </w:p>
    <w:p w:rsidR="007F485E" w:rsidRPr="00CE289D" w:rsidRDefault="007F485E" w:rsidP="00ED7548">
      <w:pPr>
        <w:numPr>
          <w:ilvl w:val="0"/>
          <w:numId w:val="8"/>
        </w:numPr>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INIPA, Tropical Soil Program, separata No. 06, year 1,983</w:t>
      </w:r>
    </w:p>
    <w:p w:rsidR="007F485E" w:rsidRPr="00CE289D" w:rsidRDefault="007F485E" w:rsidP="00ED7548">
      <w:pPr>
        <w:numPr>
          <w:ilvl w:val="0"/>
          <w:numId w:val="8"/>
        </w:numPr>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INRENA, 2,005 Statistical Information.</w:t>
      </w:r>
    </w:p>
    <w:p w:rsidR="007F485E" w:rsidRPr="00CE289D" w:rsidRDefault="007F485E" w:rsidP="00ED7548">
      <w:pPr>
        <w:numPr>
          <w:ilvl w:val="0"/>
          <w:numId w:val="8"/>
        </w:numPr>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INEI, Peru Forest in Numbers 2008.</w:t>
      </w:r>
    </w:p>
    <w:p w:rsidR="007F485E" w:rsidRPr="00CE289D" w:rsidRDefault="007F485E" w:rsidP="00ED7548">
      <w:pPr>
        <w:numPr>
          <w:ilvl w:val="0"/>
          <w:numId w:val="8"/>
        </w:numPr>
        <w:tabs>
          <w:tab w:val="clear" w:pos="720"/>
        </w:tabs>
        <w:autoSpaceDE w:val="0"/>
        <w:autoSpaceDN w:val="0"/>
        <w:adjustRightInd w:val="0"/>
        <w:spacing w:after="0"/>
        <w:ind w:left="1418" w:hanging="709"/>
        <w:jc w:val="both"/>
        <w:rPr>
          <w:rFonts w:ascii="Arial" w:hAnsi="Arial" w:cs="Arial"/>
          <w:bCs/>
          <w:color w:val="000000"/>
        </w:rPr>
      </w:pPr>
      <w:r w:rsidRPr="00CE289D">
        <w:rPr>
          <w:rFonts w:ascii="Arial" w:hAnsi="Arial" w:cs="Arial"/>
          <w:bCs/>
          <w:color w:val="000000"/>
        </w:rPr>
        <w:t>INEI, National Census IX of Population and IV Housing. Statistical Compendium, 1993. Lima 1994.</w:t>
      </w:r>
    </w:p>
    <w:p w:rsidR="007F485E" w:rsidRPr="00CE289D" w:rsidRDefault="007F485E" w:rsidP="00ED7548">
      <w:pPr>
        <w:numPr>
          <w:ilvl w:val="0"/>
          <w:numId w:val="8"/>
        </w:numPr>
        <w:tabs>
          <w:tab w:val="num" w:pos="360"/>
        </w:tabs>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IIAP, the Peruvian Amazon Research in 2,004.</w:t>
      </w:r>
    </w:p>
    <w:p w:rsidR="007F485E" w:rsidRPr="00CE289D" w:rsidRDefault="007F485E" w:rsidP="00ED7548">
      <w:pPr>
        <w:numPr>
          <w:ilvl w:val="0"/>
          <w:numId w:val="8"/>
        </w:numPr>
        <w:tabs>
          <w:tab w:val="clear" w:pos="720"/>
          <w:tab w:val="num" w:pos="360"/>
          <w:tab w:val="num" w:pos="1418"/>
        </w:tabs>
        <w:autoSpaceDE w:val="0"/>
        <w:autoSpaceDN w:val="0"/>
        <w:adjustRightInd w:val="0"/>
        <w:spacing w:after="0"/>
        <w:ind w:left="1418" w:hanging="709"/>
        <w:jc w:val="both"/>
        <w:rPr>
          <w:rFonts w:ascii="Arial" w:hAnsi="Arial" w:cs="Arial"/>
          <w:bCs/>
          <w:color w:val="000000"/>
        </w:rPr>
      </w:pPr>
      <w:r w:rsidRPr="00CE289D">
        <w:rPr>
          <w:rFonts w:ascii="Arial" w:hAnsi="Arial" w:cs="Arial"/>
          <w:bCs/>
          <w:color w:val="000000"/>
        </w:rPr>
        <w:t>IIAP: Regional Biodiversity Strategy Amazon. Work document. Iquitos 2001.</w:t>
      </w:r>
    </w:p>
    <w:p w:rsidR="007F485E" w:rsidRPr="00CE289D" w:rsidRDefault="007F485E" w:rsidP="00ED7548">
      <w:pPr>
        <w:numPr>
          <w:ilvl w:val="0"/>
          <w:numId w:val="8"/>
        </w:numPr>
        <w:tabs>
          <w:tab w:val="num" w:pos="360"/>
        </w:tabs>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Organic Municipalities Law No. 27972.</w:t>
      </w:r>
    </w:p>
    <w:p w:rsidR="007F485E" w:rsidRPr="00CE289D" w:rsidRDefault="007F485E" w:rsidP="00ED7548">
      <w:pPr>
        <w:numPr>
          <w:ilvl w:val="0"/>
          <w:numId w:val="8"/>
        </w:numPr>
        <w:tabs>
          <w:tab w:val="clear" w:pos="720"/>
          <w:tab w:val="num" w:pos="360"/>
          <w:tab w:val="num" w:pos="1985"/>
        </w:tabs>
        <w:autoSpaceDE w:val="0"/>
        <w:autoSpaceDN w:val="0"/>
        <w:adjustRightInd w:val="0"/>
        <w:spacing w:after="0"/>
        <w:ind w:left="1418" w:hanging="709"/>
        <w:jc w:val="both"/>
        <w:rPr>
          <w:rFonts w:ascii="Arial" w:hAnsi="Arial" w:cs="Arial"/>
          <w:bCs/>
          <w:color w:val="000000"/>
        </w:rPr>
      </w:pPr>
      <w:r w:rsidRPr="00CE289D">
        <w:rPr>
          <w:rFonts w:ascii="Arial" w:hAnsi="Arial" w:cs="Arial"/>
          <w:bCs/>
          <w:color w:val="000000"/>
        </w:rPr>
        <w:t>MIMDES - EC: Guidance for Improvement and Updating Concerted Development Plans, Lima, 2005.</w:t>
      </w:r>
    </w:p>
    <w:p w:rsidR="007F485E" w:rsidRPr="00CE289D" w:rsidRDefault="007F485E" w:rsidP="00ED7548">
      <w:pPr>
        <w:numPr>
          <w:ilvl w:val="0"/>
          <w:numId w:val="8"/>
        </w:numPr>
        <w:tabs>
          <w:tab w:val="clear" w:pos="720"/>
          <w:tab w:val="num" w:pos="360"/>
          <w:tab w:val="num" w:pos="1276"/>
        </w:tabs>
        <w:autoSpaceDE w:val="0"/>
        <w:autoSpaceDN w:val="0"/>
        <w:adjustRightInd w:val="0"/>
        <w:spacing w:after="0"/>
        <w:ind w:left="1276" w:hanging="567"/>
        <w:jc w:val="both"/>
        <w:rPr>
          <w:rFonts w:ascii="Arial" w:hAnsi="Arial" w:cs="Arial"/>
          <w:bCs/>
          <w:color w:val="000000"/>
        </w:rPr>
      </w:pPr>
      <w:r w:rsidRPr="00CE289D">
        <w:rPr>
          <w:rFonts w:ascii="Arial" w:hAnsi="Arial" w:cs="Arial"/>
          <w:bCs/>
          <w:color w:val="000000"/>
        </w:rPr>
        <w:t>Ministry of Economy and Finance: Map of poverty by district. Methodology of the Ministry of Economy and Finance. Lima, 2000</w:t>
      </w:r>
    </w:p>
    <w:p w:rsidR="007F485E" w:rsidRPr="00CE289D" w:rsidRDefault="007F485E" w:rsidP="00ED7548">
      <w:pPr>
        <w:numPr>
          <w:ilvl w:val="0"/>
          <w:numId w:val="8"/>
        </w:numPr>
        <w:tabs>
          <w:tab w:val="num" w:pos="360"/>
        </w:tabs>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 xml:space="preserve">MINAG, Yurimaguas Agricultural Office, 2005 Statistical information.</w:t>
      </w:r>
      <w:proofErr w:type="spellStart"/>
      <w:proofErr w:type="spellEnd"/>
    </w:p>
    <w:p w:rsidR="007F485E" w:rsidRPr="00CE289D" w:rsidRDefault="007F485E" w:rsidP="00ED7548">
      <w:pPr>
        <w:numPr>
          <w:ilvl w:val="0"/>
          <w:numId w:val="8"/>
        </w:numPr>
        <w:tabs>
          <w:tab w:val="clear" w:pos="720"/>
          <w:tab w:val="num" w:pos="360"/>
        </w:tabs>
        <w:autoSpaceDE w:val="0"/>
        <w:autoSpaceDN w:val="0"/>
        <w:adjustRightInd w:val="0"/>
        <w:spacing w:after="0"/>
        <w:ind w:left="1418" w:hanging="709"/>
        <w:jc w:val="both"/>
        <w:rPr>
          <w:rFonts w:ascii="Arial" w:hAnsi="Arial" w:cs="Arial"/>
          <w:bCs/>
          <w:color w:val="000000"/>
        </w:rPr>
      </w:pPr>
      <w:r w:rsidRPr="00CE289D">
        <w:rPr>
          <w:rFonts w:ascii="Arial" w:hAnsi="Arial" w:cs="Arial"/>
          <w:bCs/>
          <w:color w:val="000000"/>
        </w:rPr>
        <w:t>MIMDES - EU Annexes to the Operational Guidelines for the Preparation of Documents Development Plans. Lima 2005.</w:t>
      </w:r>
    </w:p>
    <w:p w:rsidR="007F485E" w:rsidRPr="00CE289D" w:rsidRDefault="007F485E" w:rsidP="00ED7548">
      <w:pPr>
        <w:numPr>
          <w:ilvl w:val="0"/>
          <w:numId w:val="8"/>
        </w:numPr>
        <w:tabs>
          <w:tab w:val="num" w:pos="360"/>
        </w:tabs>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UNDP Human Development Report, 2003</w:t>
      </w:r>
    </w:p>
    <w:p w:rsidR="007F485E" w:rsidRPr="00CE289D" w:rsidRDefault="007F485E" w:rsidP="00ED7548">
      <w:pPr>
        <w:numPr>
          <w:ilvl w:val="0"/>
          <w:numId w:val="8"/>
        </w:numPr>
        <w:autoSpaceDE w:val="0"/>
        <w:autoSpaceDN w:val="0"/>
        <w:adjustRightInd w:val="0"/>
        <w:spacing w:after="0"/>
        <w:ind w:left="709" w:firstLine="0"/>
        <w:jc w:val="both"/>
        <w:rPr>
          <w:rFonts w:ascii="Arial" w:hAnsi="Arial" w:cs="Arial"/>
          <w:bCs/>
          <w:color w:val="000000"/>
        </w:rPr>
      </w:pPr>
      <w:r w:rsidRPr="00CE289D">
        <w:rPr>
          <w:rFonts w:ascii="Arial" w:hAnsi="Arial" w:cs="Arial"/>
          <w:bCs/>
          <w:color w:val="000000"/>
        </w:rPr>
        <w:t>UGELMSL: 2005 Census of Educational Centers.</w:t>
      </w:r>
    </w:p>
    <w:p w:rsidR="00CE289D" w:rsidRDefault="00CE289D" w:rsidP="00ED7548">
      <w:pPr>
        <w:autoSpaceDE w:val="0"/>
        <w:autoSpaceDN w:val="0"/>
        <w:adjustRightInd w:val="0"/>
        <w:spacing w:after="0"/>
        <w:ind w:left="709"/>
        <w:jc w:val="both"/>
      </w:pPr>
    </w:p>
    <w:p w:rsidR="002A6517" w:rsidRPr="00CE289D" w:rsidRDefault="001F2B43" w:rsidP="00ED7548">
      <w:pPr>
        <w:autoSpaceDE w:val="0"/>
        <w:autoSpaceDN w:val="0"/>
        <w:adjustRightInd w:val="0"/>
        <w:spacing w:after="0"/>
        <w:ind w:left="709" w:firstLine="709"/>
        <w:jc w:val="both"/>
        <w:rPr>
          <w:rFonts w:ascii="Arial" w:hAnsi="Arial" w:cs="Arial"/>
          <w:b/>
          <w:bCs/>
          <w:color w:val="000000"/>
        </w:rPr>
      </w:pPr>
      <w:hyperlink r:id="rId14" w:history="1">
        <w:r w:rsidR="002A6517" w:rsidRPr="00CE289D">
          <w:rPr>
            <w:rStyle w:val="Hipervnculo"/>
            <w:rFonts w:ascii="Arial" w:hAnsi="Arial" w:cs="Arial"/>
            <w:b/>
            <w:bCs/>
          </w:rPr>
          <w:t>www.iiap.gob.pe</w:t>
        </w:r>
      </w:hyperlink>
    </w:p>
    <w:p w:rsidR="002A6517" w:rsidRPr="000733F9" w:rsidRDefault="001F2B43" w:rsidP="00ED7548">
      <w:pPr>
        <w:autoSpaceDE w:val="0"/>
        <w:autoSpaceDN w:val="0"/>
        <w:adjustRightInd w:val="0"/>
        <w:spacing w:after="0"/>
        <w:ind w:left="709" w:firstLine="709"/>
        <w:jc w:val="both"/>
        <w:rPr>
          <w:rFonts w:ascii="Arial" w:hAnsi="Arial" w:cs="Arial"/>
          <w:b/>
          <w:bCs/>
          <w:color w:val="000000"/>
        </w:rPr>
      </w:pPr>
      <w:hyperlink r:id="rId15" w:history="1">
        <w:r w:rsidR="00CF1D28" w:rsidRPr="00CE289D">
          <w:rPr>
            <w:rStyle w:val="Hipervnculo"/>
            <w:rFonts w:ascii="Arial" w:hAnsi="Arial" w:cs="Arial"/>
            <w:b/>
            <w:bCs/>
          </w:rPr>
          <w:t>www.gobiernoregionaldeloreto.gob.pe</w:t>
        </w:r>
      </w:hyperlink>
    </w:p>
    <w:p w:rsidR="002A6517" w:rsidRPr="000733F9" w:rsidRDefault="002A6517" w:rsidP="00ED7548">
      <w:pPr>
        <w:autoSpaceDE w:val="0"/>
        <w:autoSpaceDN w:val="0"/>
        <w:adjustRightInd w:val="0"/>
        <w:spacing w:after="0"/>
        <w:ind w:left="567" w:firstLine="709"/>
        <w:jc w:val="both"/>
        <w:rPr>
          <w:rFonts w:ascii="Arial" w:hAnsi="Arial" w:cs="Arial"/>
          <w:color w:val="000000"/>
        </w:rPr>
      </w:pPr>
    </w:p>
    <w:p w:rsidR="00CC4EA2" w:rsidRPr="000733F9" w:rsidRDefault="00CC4EA2">
      <w:pPr>
        <w:autoSpaceDE w:val="0"/>
        <w:autoSpaceDN w:val="0"/>
        <w:adjustRightInd w:val="0"/>
        <w:spacing w:after="0" w:line="240" w:lineRule="auto"/>
        <w:ind w:left="567" w:hanging="567"/>
        <w:jc w:val="both"/>
        <w:rPr>
          <w:rFonts w:ascii="Arial" w:hAnsi="Arial" w:cs="Arial"/>
          <w:color w:val="000000"/>
        </w:rPr>
      </w:pPr>
    </w:p>
    <w:sectPr w:rsidR="00CC4EA2" w:rsidRPr="000733F9" w:rsidSect="00356185">
      <w:pgSz w:w="11907" w:h="16839" w:code="9"/>
      <w:pgMar w:top="859" w:right="1134"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B43" w:rsidRDefault="001F2B43" w:rsidP="007560EB">
      <w:pPr>
        <w:spacing w:after="0" w:line="240" w:lineRule="auto"/>
      </w:pPr>
      <w:r>
        <w:separator/>
      </w:r>
    </w:p>
  </w:endnote>
  <w:endnote w:type="continuationSeparator" w:id="0">
    <w:p w:rsidR="001F2B43" w:rsidRDefault="001F2B43" w:rsidP="00756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e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5580569"/>
      <w:docPartObj>
        <w:docPartGallery w:val="Page Numbers (Bottom of Page)"/>
        <w:docPartUnique/>
      </w:docPartObj>
    </w:sdtPr>
    <w:sdtEndPr/>
    <w:sdtContent>
      <w:p w:rsidR="00464E3B" w:rsidRDefault="00464E3B">
        <w:pPr>
          <w:pStyle w:val="Piedepgina"/>
          <w:jc w:val="right"/>
        </w:pPr>
        <w:r>
          <w:fldChar w:fldCharType="begin"/>
        </w:r>
        <w:r>
          <w:instrText>PAGE   \* MERGEFORMAT</w:instrText>
        </w:r>
        <w:r>
          <w:fldChar w:fldCharType="separate"/>
        </w:r>
        <w:r w:rsidR="00A3396B" w:rsidRPr="00A3396B">
          <w:rPr>
            <w:noProof/>
            <w:lang w:val="es-ES"/>
          </w:rPr>
          <w:t>57</w:t>
        </w:r>
        <w:r>
          <w:fldChar w:fldCharType="end"/>
        </w:r>
      </w:p>
    </w:sdtContent>
  </w:sdt>
  <w:p w:rsidR="00464E3B" w:rsidRPr="005C4FC9" w:rsidRDefault="00464E3B" w:rsidP="00002CAD">
    <w:pPr>
      <w:pStyle w:val="Piedepgina"/>
      <w:rPr>
        <w:rFonts w:ascii="Arial" w:hAnsi="Arial" w:cs="Arial"/>
        <w:sz w:val="16"/>
        <w:szCs w:val="16"/>
      </w:rPr>
    </w:pPr>
    <w:r w:rsidRPr="005C4FC9">
      <w:rPr>
        <w:rFonts w:ascii="Arial" w:hAnsi="Arial" w:cs="Arial"/>
        <w:sz w:val="16"/>
        <w:szCs w:val="16"/>
      </w:rPr>
      <w:t>NGO non-governmental organization (ATUPCAN)</w:t>
    </w:r>
    <w:r w:rsidRPr="00002CAD">
      <w:rPr>
        <w:rFonts w:ascii="Tahoma" w:hAnsi="Tahoma" w:cs="Tahoma"/>
        <w:noProof/>
        <w:sz w:val="20"/>
        <w:szCs w:val="20"/>
        <w:lang w:eastAsia="es-PE"/>
      </w:rPr>
      <w:t xml:space="preserve"> </w:t>
    </w:r>
  </w:p>
  <w:p w:rsidR="00464E3B" w:rsidRPr="00B140C5" w:rsidRDefault="00464E3B">
    <w:pPr>
      <w:pStyle w:val="Piedepgina"/>
      <w:rPr>
        <w:rFonts w:ascii="Tahoma" w:hAnsi="Tahoma" w:cs="Tahoma"/>
        <w:sz w:val="20"/>
        <w:szCs w:val="20"/>
      </w:rPr>
    </w:pPr>
  </w:p>
  <w:p w:rsidR="00464E3B" w:rsidRDefault="00464E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B43" w:rsidRDefault="001F2B43" w:rsidP="007560EB">
      <w:pPr>
        <w:spacing w:after="0" w:line="240" w:lineRule="auto"/>
      </w:pPr>
      <w:r>
        <w:separator/>
      </w:r>
    </w:p>
  </w:footnote>
  <w:footnote w:type="continuationSeparator" w:id="0">
    <w:p w:rsidR="001F2B43" w:rsidRDefault="001F2B43" w:rsidP="007560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3B" w:rsidRPr="00B140C5" w:rsidRDefault="00464E3B" w:rsidP="005D3062">
    <w:pPr>
      <w:pStyle w:val="Encabezado"/>
      <w:ind w:left="851" w:hanging="1277"/>
      <w:jc w:val="center"/>
      <w:rPr>
        <w:rFonts w:ascii="Tahoma" w:hAnsi="Tahoma" w:cs="Tahoma"/>
        <w:sz w:val="20"/>
        <w:szCs w:val="20"/>
      </w:rPr>
    </w:pPr>
    <w:r>
      <w:rPr>
        <w:rFonts w:ascii="Arial" w:eastAsia="Calibri" w:hAnsi="Arial" w:cs="Arial"/>
        <w:sz w:val="16"/>
        <w:szCs w:val="16"/>
      </w:rPr>
      <w:t>Improving skills for marketing of fish farming in five district associations Balsapuerto</w:t>
    </w:r>
    <w:proofErr w:type="spellStart"/>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61A982E"/>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8021A3A"/>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F4E63A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C22B280"/>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0990043F"/>
    <w:multiLevelType w:val="hybridMultilevel"/>
    <w:tmpl w:val="BD18B79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01C4055"/>
    <w:multiLevelType w:val="hybridMultilevel"/>
    <w:tmpl w:val="76DEBB5A"/>
    <w:lvl w:ilvl="0" w:tplc="17E2BF54">
      <w:start w:val="1"/>
      <w:numFmt w:val="decimal"/>
      <w:lvlText w:val="%1."/>
      <w:lvlJc w:val="left"/>
      <w:pPr>
        <w:ind w:left="1854" w:hanging="360"/>
      </w:pPr>
      <w:rPr>
        <w:b w:val="0"/>
        <w:color w:val="auto"/>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6" w15:restartNumberingAfterBreak="0">
    <w:nsid w:val="1C1764DE"/>
    <w:multiLevelType w:val="hybridMultilevel"/>
    <w:tmpl w:val="EAEC076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6007957"/>
    <w:multiLevelType w:val="hybridMultilevel"/>
    <w:tmpl w:val="C06A2C2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D5E28FC"/>
    <w:multiLevelType w:val="hybridMultilevel"/>
    <w:tmpl w:val="007E2C30"/>
    <w:lvl w:ilvl="0" w:tplc="0C0A000B">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E111135"/>
    <w:multiLevelType w:val="hybridMultilevel"/>
    <w:tmpl w:val="2A56ADB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1DD1B00"/>
    <w:multiLevelType w:val="hybridMultilevel"/>
    <w:tmpl w:val="F438CE4A"/>
    <w:lvl w:ilvl="0" w:tplc="0C0A000B">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30E4D57"/>
    <w:multiLevelType w:val="hybridMultilevel"/>
    <w:tmpl w:val="969410B2"/>
    <w:lvl w:ilvl="0" w:tplc="280A000F">
      <w:start w:val="1"/>
      <w:numFmt w:val="decimal"/>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2" w15:restartNumberingAfterBreak="0">
    <w:nsid w:val="347E7954"/>
    <w:multiLevelType w:val="hybridMultilevel"/>
    <w:tmpl w:val="7D8CCEB4"/>
    <w:lvl w:ilvl="0" w:tplc="6F242156">
      <w:start w:val="1"/>
      <w:numFmt w:val="decimal"/>
      <w:lvlText w:val="%1."/>
      <w:lvlJc w:val="left"/>
      <w:pPr>
        <w:tabs>
          <w:tab w:val="num" w:pos="720"/>
        </w:tabs>
        <w:ind w:left="720" w:hanging="360"/>
      </w:pPr>
    </w:lvl>
    <w:lvl w:ilvl="1" w:tplc="42A2D106">
      <w:numFmt w:val="none"/>
      <w:lvlText w:val=""/>
      <w:lvlJc w:val="left"/>
      <w:pPr>
        <w:tabs>
          <w:tab w:val="num" w:pos="360"/>
        </w:tabs>
      </w:pPr>
    </w:lvl>
    <w:lvl w:ilvl="2" w:tplc="762628C6">
      <w:numFmt w:val="none"/>
      <w:lvlText w:val=""/>
      <w:lvlJc w:val="left"/>
      <w:pPr>
        <w:tabs>
          <w:tab w:val="num" w:pos="360"/>
        </w:tabs>
      </w:pPr>
    </w:lvl>
    <w:lvl w:ilvl="3" w:tplc="AE9C3DE2">
      <w:numFmt w:val="none"/>
      <w:lvlText w:val=""/>
      <w:lvlJc w:val="left"/>
      <w:pPr>
        <w:tabs>
          <w:tab w:val="num" w:pos="360"/>
        </w:tabs>
      </w:pPr>
    </w:lvl>
    <w:lvl w:ilvl="4" w:tplc="52CCCEF4">
      <w:numFmt w:val="none"/>
      <w:lvlText w:val=""/>
      <w:lvlJc w:val="left"/>
      <w:pPr>
        <w:tabs>
          <w:tab w:val="num" w:pos="360"/>
        </w:tabs>
      </w:pPr>
    </w:lvl>
    <w:lvl w:ilvl="5" w:tplc="03F4E1C4">
      <w:numFmt w:val="none"/>
      <w:lvlText w:val=""/>
      <w:lvlJc w:val="left"/>
      <w:pPr>
        <w:tabs>
          <w:tab w:val="num" w:pos="360"/>
        </w:tabs>
      </w:pPr>
    </w:lvl>
    <w:lvl w:ilvl="6" w:tplc="97343FBE">
      <w:numFmt w:val="none"/>
      <w:lvlText w:val=""/>
      <w:lvlJc w:val="left"/>
      <w:pPr>
        <w:tabs>
          <w:tab w:val="num" w:pos="360"/>
        </w:tabs>
      </w:pPr>
    </w:lvl>
    <w:lvl w:ilvl="7" w:tplc="EACE926C">
      <w:numFmt w:val="none"/>
      <w:lvlText w:val=""/>
      <w:lvlJc w:val="left"/>
      <w:pPr>
        <w:tabs>
          <w:tab w:val="num" w:pos="360"/>
        </w:tabs>
      </w:pPr>
    </w:lvl>
    <w:lvl w:ilvl="8" w:tplc="CA666612">
      <w:numFmt w:val="none"/>
      <w:lvlText w:val=""/>
      <w:lvlJc w:val="left"/>
      <w:pPr>
        <w:tabs>
          <w:tab w:val="num" w:pos="360"/>
        </w:tabs>
      </w:pPr>
    </w:lvl>
  </w:abstractNum>
  <w:abstractNum w:abstractNumId="13" w15:restartNumberingAfterBreak="0">
    <w:nsid w:val="464A40CB"/>
    <w:multiLevelType w:val="hybridMultilevel"/>
    <w:tmpl w:val="B5389F5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54D65172"/>
    <w:multiLevelType w:val="hybridMultilevel"/>
    <w:tmpl w:val="1E4EFA84"/>
    <w:lvl w:ilvl="0" w:tplc="5B5C4CCC">
      <w:start w:val="2"/>
      <w:numFmt w:val="bullet"/>
      <w:lvlText w:val="-"/>
      <w:lvlJc w:val="left"/>
      <w:pPr>
        <w:ind w:left="2493" w:hanging="360"/>
      </w:pPr>
      <w:rPr>
        <w:rFonts w:ascii="Calibri" w:eastAsiaTheme="minorHAnsi" w:hAnsi="Calibri" w:cstheme="minorBidi" w:hint="default"/>
      </w:rPr>
    </w:lvl>
    <w:lvl w:ilvl="1" w:tplc="0C0A0003">
      <w:start w:val="1"/>
      <w:numFmt w:val="bullet"/>
      <w:lvlText w:val="o"/>
      <w:lvlJc w:val="left"/>
      <w:pPr>
        <w:ind w:left="3213" w:hanging="360"/>
      </w:pPr>
      <w:rPr>
        <w:rFonts w:ascii="Courier New" w:hAnsi="Courier New" w:cs="Courier New" w:hint="default"/>
      </w:rPr>
    </w:lvl>
    <w:lvl w:ilvl="2" w:tplc="0C0A0005">
      <w:start w:val="1"/>
      <w:numFmt w:val="bullet"/>
      <w:lvlText w:val=""/>
      <w:lvlJc w:val="left"/>
      <w:pPr>
        <w:ind w:left="3933" w:hanging="360"/>
      </w:pPr>
      <w:rPr>
        <w:rFonts w:ascii="Wingdings" w:hAnsi="Wingdings" w:hint="default"/>
      </w:rPr>
    </w:lvl>
    <w:lvl w:ilvl="3" w:tplc="0C0A0001">
      <w:start w:val="1"/>
      <w:numFmt w:val="bullet"/>
      <w:lvlText w:val=""/>
      <w:lvlJc w:val="left"/>
      <w:pPr>
        <w:ind w:left="4653" w:hanging="360"/>
      </w:pPr>
      <w:rPr>
        <w:rFonts w:ascii="Symbol" w:hAnsi="Symbol" w:hint="default"/>
      </w:rPr>
    </w:lvl>
    <w:lvl w:ilvl="4" w:tplc="0C0A0003">
      <w:start w:val="1"/>
      <w:numFmt w:val="bullet"/>
      <w:lvlText w:val="o"/>
      <w:lvlJc w:val="left"/>
      <w:pPr>
        <w:ind w:left="5373" w:hanging="360"/>
      </w:pPr>
      <w:rPr>
        <w:rFonts w:ascii="Courier New" w:hAnsi="Courier New" w:cs="Courier New" w:hint="default"/>
      </w:rPr>
    </w:lvl>
    <w:lvl w:ilvl="5" w:tplc="0C0A0005">
      <w:start w:val="1"/>
      <w:numFmt w:val="bullet"/>
      <w:lvlText w:val=""/>
      <w:lvlJc w:val="left"/>
      <w:pPr>
        <w:ind w:left="6093" w:hanging="360"/>
      </w:pPr>
      <w:rPr>
        <w:rFonts w:ascii="Wingdings" w:hAnsi="Wingdings" w:hint="default"/>
      </w:rPr>
    </w:lvl>
    <w:lvl w:ilvl="6" w:tplc="0C0A0001" w:tentative="1">
      <w:start w:val="1"/>
      <w:numFmt w:val="bullet"/>
      <w:lvlText w:val=""/>
      <w:lvlJc w:val="left"/>
      <w:pPr>
        <w:ind w:left="6813" w:hanging="360"/>
      </w:pPr>
      <w:rPr>
        <w:rFonts w:ascii="Symbol" w:hAnsi="Symbol" w:hint="default"/>
      </w:rPr>
    </w:lvl>
    <w:lvl w:ilvl="7" w:tplc="0C0A0003" w:tentative="1">
      <w:start w:val="1"/>
      <w:numFmt w:val="bullet"/>
      <w:lvlText w:val="o"/>
      <w:lvlJc w:val="left"/>
      <w:pPr>
        <w:ind w:left="7533" w:hanging="360"/>
      </w:pPr>
      <w:rPr>
        <w:rFonts w:ascii="Courier New" w:hAnsi="Courier New" w:cs="Courier New" w:hint="default"/>
      </w:rPr>
    </w:lvl>
    <w:lvl w:ilvl="8" w:tplc="0C0A0005" w:tentative="1">
      <w:start w:val="1"/>
      <w:numFmt w:val="bullet"/>
      <w:lvlText w:val=""/>
      <w:lvlJc w:val="left"/>
      <w:pPr>
        <w:ind w:left="8253" w:hanging="360"/>
      </w:pPr>
      <w:rPr>
        <w:rFonts w:ascii="Wingdings" w:hAnsi="Wingdings" w:hint="default"/>
      </w:rPr>
    </w:lvl>
  </w:abstractNum>
  <w:abstractNum w:abstractNumId="15" w15:restartNumberingAfterBreak="0">
    <w:nsid w:val="57164139"/>
    <w:multiLevelType w:val="hybridMultilevel"/>
    <w:tmpl w:val="B5865E4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C17205F"/>
    <w:multiLevelType w:val="multilevel"/>
    <w:tmpl w:val="9494818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3204"/>
        </w:tabs>
        <w:ind w:left="3204" w:hanging="108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980"/>
        </w:tabs>
        <w:ind w:left="4980" w:hanging="144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756"/>
        </w:tabs>
        <w:ind w:left="6756" w:hanging="180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17" w15:restartNumberingAfterBreak="0">
    <w:nsid w:val="5FC25462"/>
    <w:multiLevelType w:val="hybridMultilevel"/>
    <w:tmpl w:val="969410B2"/>
    <w:lvl w:ilvl="0" w:tplc="280A000F">
      <w:start w:val="1"/>
      <w:numFmt w:val="decimal"/>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8" w15:restartNumberingAfterBreak="0">
    <w:nsid w:val="60CA690C"/>
    <w:multiLevelType w:val="hybridMultilevel"/>
    <w:tmpl w:val="D4C87988"/>
    <w:lvl w:ilvl="0" w:tplc="F7AC2062">
      <w:start w:val="1"/>
      <w:numFmt w:val="decimal"/>
      <w:lvlText w:val="(%1)"/>
      <w:lvlJc w:val="left"/>
      <w:pPr>
        <w:tabs>
          <w:tab w:val="num" w:pos="1353"/>
        </w:tabs>
        <w:ind w:left="1353" w:hanging="360"/>
      </w:pPr>
      <w:rPr>
        <w:rFonts w:hint="default"/>
      </w:rPr>
    </w:lvl>
    <w:lvl w:ilvl="1" w:tplc="0C0A0019" w:tentative="1">
      <w:start w:val="1"/>
      <w:numFmt w:val="lowerLetter"/>
      <w:lvlText w:val="%2."/>
      <w:lvlJc w:val="left"/>
      <w:pPr>
        <w:tabs>
          <w:tab w:val="num" w:pos="2073"/>
        </w:tabs>
        <w:ind w:left="2073" w:hanging="360"/>
      </w:p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19" w15:restartNumberingAfterBreak="0">
    <w:nsid w:val="70D272E5"/>
    <w:multiLevelType w:val="hybridMultilevel"/>
    <w:tmpl w:val="2A72C346"/>
    <w:lvl w:ilvl="0" w:tplc="2FD2ED44">
      <w:numFmt w:val="bullet"/>
      <w:lvlText w:val="•"/>
      <w:lvlJc w:val="left"/>
      <w:pPr>
        <w:ind w:left="1069" w:hanging="360"/>
      </w:pPr>
      <w:rPr>
        <w:rFonts w:ascii="Arial Narrow" w:eastAsiaTheme="minorHAnsi" w:hAnsi="Arial Narrow" w:cs="Aria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0" w15:restartNumberingAfterBreak="0">
    <w:nsid w:val="73A852A6"/>
    <w:multiLevelType w:val="hybridMultilevel"/>
    <w:tmpl w:val="EDFA2CBC"/>
    <w:lvl w:ilvl="0" w:tplc="280A0001">
      <w:start w:val="1"/>
      <w:numFmt w:val="bullet"/>
      <w:lvlText w:val=""/>
      <w:lvlJc w:val="left"/>
      <w:pPr>
        <w:ind w:left="3261" w:hanging="360"/>
      </w:pPr>
      <w:rPr>
        <w:rFonts w:ascii="Symbol" w:hAnsi="Symbol" w:hint="default"/>
      </w:rPr>
    </w:lvl>
    <w:lvl w:ilvl="1" w:tplc="280A0003">
      <w:start w:val="1"/>
      <w:numFmt w:val="bullet"/>
      <w:lvlText w:val="o"/>
      <w:lvlJc w:val="left"/>
      <w:pPr>
        <w:ind w:left="3981" w:hanging="360"/>
      </w:pPr>
      <w:rPr>
        <w:rFonts w:ascii="Courier New" w:hAnsi="Courier New" w:cs="Courier New" w:hint="default"/>
      </w:rPr>
    </w:lvl>
    <w:lvl w:ilvl="2" w:tplc="280A0005" w:tentative="1">
      <w:start w:val="1"/>
      <w:numFmt w:val="bullet"/>
      <w:lvlText w:val=""/>
      <w:lvlJc w:val="left"/>
      <w:pPr>
        <w:ind w:left="4701" w:hanging="360"/>
      </w:pPr>
      <w:rPr>
        <w:rFonts w:ascii="Wingdings" w:hAnsi="Wingdings" w:hint="default"/>
      </w:rPr>
    </w:lvl>
    <w:lvl w:ilvl="3" w:tplc="280A0001" w:tentative="1">
      <w:start w:val="1"/>
      <w:numFmt w:val="bullet"/>
      <w:lvlText w:val=""/>
      <w:lvlJc w:val="left"/>
      <w:pPr>
        <w:ind w:left="5421" w:hanging="360"/>
      </w:pPr>
      <w:rPr>
        <w:rFonts w:ascii="Symbol" w:hAnsi="Symbol" w:hint="default"/>
      </w:rPr>
    </w:lvl>
    <w:lvl w:ilvl="4" w:tplc="280A0003" w:tentative="1">
      <w:start w:val="1"/>
      <w:numFmt w:val="bullet"/>
      <w:lvlText w:val="o"/>
      <w:lvlJc w:val="left"/>
      <w:pPr>
        <w:ind w:left="6141" w:hanging="360"/>
      </w:pPr>
      <w:rPr>
        <w:rFonts w:ascii="Courier New" w:hAnsi="Courier New" w:cs="Courier New" w:hint="default"/>
      </w:rPr>
    </w:lvl>
    <w:lvl w:ilvl="5" w:tplc="280A0005" w:tentative="1">
      <w:start w:val="1"/>
      <w:numFmt w:val="bullet"/>
      <w:lvlText w:val=""/>
      <w:lvlJc w:val="left"/>
      <w:pPr>
        <w:ind w:left="6861" w:hanging="360"/>
      </w:pPr>
      <w:rPr>
        <w:rFonts w:ascii="Wingdings" w:hAnsi="Wingdings" w:hint="default"/>
      </w:rPr>
    </w:lvl>
    <w:lvl w:ilvl="6" w:tplc="280A0001" w:tentative="1">
      <w:start w:val="1"/>
      <w:numFmt w:val="bullet"/>
      <w:lvlText w:val=""/>
      <w:lvlJc w:val="left"/>
      <w:pPr>
        <w:ind w:left="7581" w:hanging="360"/>
      </w:pPr>
      <w:rPr>
        <w:rFonts w:ascii="Symbol" w:hAnsi="Symbol" w:hint="default"/>
      </w:rPr>
    </w:lvl>
    <w:lvl w:ilvl="7" w:tplc="280A0003" w:tentative="1">
      <w:start w:val="1"/>
      <w:numFmt w:val="bullet"/>
      <w:lvlText w:val="o"/>
      <w:lvlJc w:val="left"/>
      <w:pPr>
        <w:ind w:left="8301" w:hanging="360"/>
      </w:pPr>
      <w:rPr>
        <w:rFonts w:ascii="Courier New" w:hAnsi="Courier New" w:cs="Courier New" w:hint="default"/>
      </w:rPr>
    </w:lvl>
    <w:lvl w:ilvl="8" w:tplc="280A0005" w:tentative="1">
      <w:start w:val="1"/>
      <w:numFmt w:val="bullet"/>
      <w:lvlText w:val=""/>
      <w:lvlJc w:val="left"/>
      <w:pPr>
        <w:ind w:left="9021" w:hanging="360"/>
      </w:pPr>
      <w:rPr>
        <w:rFonts w:ascii="Wingdings" w:hAnsi="Wingdings" w:hint="default"/>
      </w:rPr>
    </w:lvl>
  </w:abstractNum>
  <w:abstractNum w:abstractNumId="21" w15:restartNumberingAfterBreak="0">
    <w:nsid w:val="7B943880"/>
    <w:multiLevelType w:val="multilevel"/>
    <w:tmpl w:val="031A5DF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718" w:hanging="576"/>
      </w:pPr>
      <w:rPr>
        <w:rFonts w:hint="default"/>
        <w:b/>
        <w:i w:val="0"/>
      </w:rPr>
    </w:lvl>
    <w:lvl w:ilvl="2">
      <w:start w:val="1"/>
      <w:numFmt w:val="decimal"/>
      <w:pStyle w:val="Ttulo3"/>
      <w:lvlText w:val="%1.%2.%3"/>
      <w:lvlJc w:val="left"/>
      <w:pPr>
        <w:ind w:left="1004"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7F8553BD"/>
    <w:multiLevelType w:val="hybridMultilevel"/>
    <w:tmpl w:val="244E44B2"/>
    <w:lvl w:ilvl="0" w:tplc="E9F62350">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num w:numId="1">
    <w:abstractNumId w:val="3"/>
  </w:num>
  <w:num w:numId="2">
    <w:abstractNumId w:val="2"/>
  </w:num>
  <w:num w:numId="3">
    <w:abstractNumId w:val="1"/>
  </w:num>
  <w:num w:numId="4">
    <w:abstractNumId w:val="0"/>
  </w:num>
  <w:num w:numId="5">
    <w:abstractNumId w:val="20"/>
  </w:num>
  <w:num w:numId="6">
    <w:abstractNumId w:val="22"/>
  </w:num>
  <w:num w:numId="7">
    <w:abstractNumId w:val="14"/>
  </w:num>
  <w:num w:numId="8">
    <w:abstractNumId w:val="12"/>
  </w:num>
  <w:num w:numId="9">
    <w:abstractNumId w:val="8"/>
  </w:num>
  <w:num w:numId="10">
    <w:abstractNumId w:val="10"/>
  </w:num>
  <w:num w:numId="11">
    <w:abstractNumId w:val="18"/>
  </w:num>
  <w:num w:numId="12">
    <w:abstractNumId w:val="16"/>
  </w:num>
  <w:num w:numId="13">
    <w:abstractNumId w:val="17"/>
  </w:num>
  <w:num w:numId="14">
    <w:abstractNumId w:val="21"/>
  </w:num>
  <w:num w:numId="15">
    <w:abstractNumId w:val="21"/>
  </w:num>
  <w:num w:numId="16">
    <w:abstractNumId w:val="21"/>
  </w:num>
  <w:num w:numId="17">
    <w:abstractNumId w:val="11"/>
  </w:num>
  <w:num w:numId="18">
    <w:abstractNumId w:val="13"/>
  </w:num>
  <w:num w:numId="19">
    <w:abstractNumId w:val="7"/>
  </w:num>
  <w:num w:numId="20">
    <w:abstractNumId w:val="4"/>
  </w:num>
  <w:num w:numId="21">
    <w:abstractNumId w:val="6"/>
  </w:num>
  <w:num w:numId="22">
    <w:abstractNumId w:val="15"/>
  </w:num>
  <w:num w:numId="23">
    <w:abstractNumId w:val="21"/>
  </w:num>
  <w:num w:numId="24">
    <w:abstractNumId w:val="19"/>
  </w:num>
  <w:num w:numId="25">
    <w:abstractNumId w:val="9"/>
  </w:num>
  <w:num w:numId="2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es-PE"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16"/>
    <w:rsid w:val="00000A19"/>
    <w:rsid w:val="00002811"/>
    <w:rsid w:val="00002988"/>
    <w:rsid w:val="00002AEA"/>
    <w:rsid w:val="00002CAD"/>
    <w:rsid w:val="0000369E"/>
    <w:rsid w:val="00003AB9"/>
    <w:rsid w:val="00004E7C"/>
    <w:rsid w:val="00005D9B"/>
    <w:rsid w:val="00005F03"/>
    <w:rsid w:val="00006540"/>
    <w:rsid w:val="000066B6"/>
    <w:rsid w:val="00010D3A"/>
    <w:rsid w:val="000113E4"/>
    <w:rsid w:val="0001152B"/>
    <w:rsid w:val="00014040"/>
    <w:rsid w:val="00014057"/>
    <w:rsid w:val="00014377"/>
    <w:rsid w:val="000153DF"/>
    <w:rsid w:val="00015A72"/>
    <w:rsid w:val="00016116"/>
    <w:rsid w:val="000162ED"/>
    <w:rsid w:val="00016617"/>
    <w:rsid w:val="000167C0"/>
    <w:rsid w:val="00016EC9"/>
    <w:rsid w:val="00020319"/>
    <w:rsid w:val="00020DDD"/>
    <w:rsid w:val="00021CC7"/>
    <w:rsid w:val="00022D8A"/>
    <w:rsid w:val="00022E0B"/>
    <w:rsid w:val="00023329"/>
    <w:rsid w:val="0002393A"/>
    <w:rsid w:val="000246E0"/>
    <w:rsid w:val="00024FDC"/>
    <w:rsid w:val="00025AC4"/>
    <w:rsid w:val="00027466"/>
    <w:rsid w:val="00031562"/>
    <w:rsid w:val="00032D7C"/>
    <w:rsid w:val="000330D2"/>
    <w:rsid w:val="00033722"/>
    <w:rsid w:val="000354AB"/>
    <w:rsid w:val="00037FB3"/>
    <w:rsid w:val="0004023D"/>
    <w:rsid w:val="0004115C"/>
    <w:rsid w:val="000429F3"/>
    <w:rsid w:val="00043F56"/>
    <w:rsid w:val="0004599B"/>
    <w:rsid w:val="00045E37"/>
    <w:rsid w:val="000468C0"/>
    <w:rsid w:val="00046DEA"/>
    <w:rsid w:val="00050691"/>
    <w:rsid w:val="00050700"/>
    <w:rsid w:val="00051894"/>
    <w:rsid w:val="00051C03"/>
    <w:rsid w:val="00052A60"/>
    <w:rsid w:val="000547B5"/>
    <w:rsid w:val="00054E8E"/>
    <w:rsid w:val="000551C3"/>
    <w:rsid w:val="00057204"/>
    <w:rsid w:val="00057E64"/>
    <w:rsid w:val="00060119"/>
    <w:rsid w:val="00060210"/>
    <w:rsid w:val="000606CB"/>
    <w:rsid w:val="00060AC0"/>
    <w:rsid w:val="000616F1"/>
    <w:rsid w:val="0006173F"/>
    <w:rsid w:val="00061B65"/>
    <w:rsid w:val="000622E9"/>
    <w:rsid w:val="00062353"/>
    <w:rsid w:val="00062410"/>
    <w:rsid w:val="00063C32"/>
    <w:rsid w:val="00064229"/>
    <w:rsid w:val="0006467F"/>
    <w:rsid w:val="000655CC"/>
    <w:rsid w:val="00065E94"/>
    <w:rsid w:val="0006659F"/>
    <w:rsid w:val="00066629"/>
    <w:rsid w:val="00067022"/>
    <w:rsid w:val="000673F2"/>
    <w:rsid w:val="00067493"/>
    <w:rsid w:val="0006772A"/>
    <w:rsid w:val="00071D7E"/>
    <w:rsid w:val="00072770"/>
    <w:rsid w:val="00073070"/>
    <w:rsid w:val="00073374"/>
    <w:rsid w:val="000733F9"/>
    <w:rsid w:val="00073EC3"/>
    <w:rsid w:val="000742CB"/>
    <w:rsid w:val="0007516D"/>
    <w:rsid w:val="0007602C"/>
    <w:rsid w:val="00080396"/>
    <w:rsid w:val="000809F6"/>
    <w:rsid w:val="00082BFD"/>
    <w:rsid w:val="0008316D"/>
    <w:rsid w:val="00083A8A"/>
    <w:rsid w:val="000853CC"/>
    <w:rsid w:val="0008588E"/>
    <w:rsid w:val="000916CC"/>
    <w:rsid w:val="00093EFD"/>
    <w:rsid w:val="00093F33"/>
    <w:rsid w:val="00094013"/>
    <w:rsid w:val="0009587F"/>
    <w:rsid w:val="00097859"/>
    <w:rsid w:val="00097EEE"/>
    <w:rsid w:val="000A1ADC"/>
    <w:rsid w:val="000A268F"/>
    <w:rsid w:val="000A35D8"/>
    <w:rsid w:val="000A46ED"/>
    <w:rsid w:val="000A5F65"/>
    <w:rsid w:val="000A7148"/>
    <w:rsid w:val="000B1142"/>
    <w:rsid w:val="000B16A0"/>
    <w:rsid w:val="000B2D75"/>
    <w:rsid w:val="000B33B5"/>
    <w:rsid w:val="000B3F1E"/>
    <w:rsid w:val="000B6DA3"/>
    <w:rsid w:val="000B7B0A"/>
    <w:rsid w:val="000C10CE"/>
    <w:rsid w:val="000C1F1A"/>
    <w:rsid w:val="000C27B7"/>
    <w:rsid w:val="000C314A"/>
    <w:rsid w:val="000C3E2C"/>
    <w:rsid w:val="000C409A"/>
    <w:rsid w:val="000C4322"/>
    <w:rsid w:val="000C43A3"/>
    <w:rsid w:val="000C4D6C"/>
    <w:rsid w:val="000C5A14"/>
    <w:rsid w:val="000D0175"/>
    <w:rsid w:val="000D17AC"/>
    <w:rsid w:val="000D2251"/>
    <w:rsid w:val="000D290F"/>
    <w:rsid w:val="000D2D27"/>
    <w:rsid w:val="000D57EA"/>
    <w:rsid w:val="000D64D3"/>
    <w:rsid w:val="000E0BD7"/>
    <w:rsid w:val="000E0E42"/>
    <w:rsid w:val="000E16CD"/>
    <w:rsid w:val="000E3814"/>
    <w:rsid w:val="000E486E"/>
    <w:rsid w:val="000E4F35"/>
    <w:rsid w:val="000E5752"/>
    <w:rsid w:val="000E5867"/>
    <w:rsid w:val="000E5C3B"/>
    <w:rsid w:val="000E71DC"/>
    <w:rsid w:val="000F106E"/>
    <w:rsid w:val="000F1C52"/>
    <w:rsid w:val="000F1C8B"/>
    <w:rsid w:val="000F48F9"/>
    <w:rsid w:val="000F50E3"/>
    <w:rsid w:val="000F5688"/>
    <w:rsid w:val="000F59EE"/>
    <w:rsid w:val="000F6F8F"/>
    <w:rsid w:val="000F75EE"/>
    <w:rsid w:val="00101450"/>
    <w:rsid w:val="00102A0C"/>
    <w:rsid w:val="001047C1"/>
    <w:rsid w:val="00104DB9"/>
    <w:rsid w:val="00104E38"/>
    <w:rsid w:val="00104F00"/>
    <w:rsid w:val="001061FC"/>
    <w:rsid w:val="00106F21"/>
    <w:rsid w:val="00107921"/>
    <w:rsid w:val="00107CCF"/>
    <w:rsid w:val="00107E3E"/>
    <w:rsid w:val="00107ED4"/>
    <w:rsid w:val="0011084C"/>
    <w:rsid w:val="00110A3B"/>
    <w:rsid w:val="00112DA4"/>
    <w:rsid w:val="0011305B"/>
    <w:rsid w:val="00115236"/>
    <w:rsid w:val="001155F3"/>
    <w:rsid w:val="0011668D"/>
    <w:rsid w:val="0012046B"/>
    <w:rsid w:val="001208E8"/>
    <w:rsid w:val="00120D0C"/>
    <w:rsid w:val="00120DEA"/>
    <w:rsid w:val="001212FE"/>
    <w:rsid w:val="00122272"/>
    <w:rsid w:val="0012457F"/>
    <w:rsid w:val="001257F0"/>
    <w:rsid w:val="00126CD0"/>
    <w:rsid w:val="00127043"/>
    <w:rsid w:val="00131222"/>
    <w:rsid w:val="0013268C"/>
    <w:rsid w:val="00132B74"/>
    <w:rsid w:val="00132FE6"/>
    <w:rsid w:val="00133476"/>
    <w:rsid w:val="00133841"/>
    <w:rsid w:val="00134B37"/>
    <w:rsid w:val="0013724D"/>
    <w:rsid w:val="001373FD"/>
    <w:rsid w:val="0014048E"/>
    <w:rsid w:val="00140EED"/>
    <w:rsid w:val="001420DB"/>
    <w:rsid w:val="001424EA"/>
    <w:rsid w:val="00142FD8"/>
    <w:rsid w:val="00144D43"/>
    <w:rsid w:val="0014509F"/>
    <w:rsid w:val="001458EB"/>
    <w:rsid w:val="001462C5"/>
    <w:rsid w:val="00146534"/>
    <w:rsid w:val="00147148"/>
    <w:rsid w:val="001500EF"/>
    <w:rsid w:val="00153989"/>
    <w:rsid w:val="00153E19"/>
    <w:rsid w:val="00155C1D"/>
    <w:rsid w:val="00155C5D"/>
    <w:rsid w:val="001562C7"/>
    <w:rsid w:val="001575D4"/>
    <w:rsid w:val="00161ADF"/>
    <w:rsid w:val="00163461"/>
    <w:rsid w:val="00163638"/>
    <w:rsid w:val="00163B3A"/>
    <w:rsid w:val="001645D6"/>
    <w:rsid w:val="001646E0"/>
    <w:rsid w:val="00165CD5"/>
    <w:rsid w:val="001665F6"/>
    <w:rsid w:val="00166867"/>
    <w:rsid w:val="00167EF8"/>
    <w:rsid w:val="00167F0C"/>
    <w:rsid w:val="00170028"/>
    <w:rsid w:val="001712FD"/>
    <w:rsid w:val="001726EA"/>
    <w:rsid w:val="0017346B"/>
    <w:rsid w:val="00174A32"/>
    <w:rsid w:val="00174D14"/>
    <w:rsid w:val="00175BB0"/>
    <w:rsid w:val="00176EAD"/>
    <w:rsid w:val="001771BA"/>
    <w:rsid w:val="00177B5C"/>
    <w:rsid w:val="001809D4"/>
    <w:rsid w:val="00181396"/>
    <w:rsid w:val="00181BA4"/>
    <w:rsid w:val="001832C0"/>
    <w:rsid w:val="00183BDE"/>
    <w:rsid w:val="0018487A"/>
    <w:rsid w:val="00184D5D"/>
    <w:rsid w:val="00185866"/>
    <w:rsid w:val="00185F01"/>
    <w:rsid w:val="001862CE"/>
    <w:rsid w:val="00186438"/>
    <w:rsid w:val="00186601"/>
    <w:rsid w:val="001905E5"/>
    <w:rsid w:val="0019142D"/>
    <w:rsid w:val="0019364F"/>
    <w:rsid w:val="001948C3"/>
    <w:rsid w:val="00194A35"/>
    <w:rsid w:val="00195A27"/>
    <w:rsid w:val="00196451"/>
    <w:rsid w:val="00197B33"/>
    <w:rsid w:val="001A09E7"/>
    <w:rsid w:val="001A0F2A"/>
    <w:rsid w:val="001A19FA"/>
    <w:rsid w:val="001A2E09"/>
    <w:rsid w:val="001A5178"/>
    <w:rsid w:val="001A5385"/>
    <w:rsid w:val="001A77D2"/>
    <w:rsid w:val="001B074B"/>
    <w:rsid w:val="001B08E4"/>
    <w:rsid w:val="001B18AD"/>
    <w:rsid w:val="001B1EDB"/>
    <w:rsid w:val="001B23AA"/>
    <w:rsid w:val="001B2A59"/>
    <w:rsid w:val="001B46F7"/>
    <w:rsid w:val="001B563D"/>
    <w:rsid w:val="001B66F3"/>
    <w:rsid w:val="001C0D85"/>
    <w:rsid w:val="001C0E19"/>
    <w:rsid w:val="001C134C"/>
    <w:rsid w:val="001C18FF"/>
    <w:rsid w:val="001C309A"/>
    <w:rsid w:val="001C3A5E"/>
    <w:rsid w:val="001C3F64"/>
    <w:rsid w:val="001C53D6"/>
    <w:rsid w:val="001C54BF"/>
    <w:rsid w:val="001C5B3B"/>
    <w:rsid w:val="001C5CD5"/>
    <w:rsid w:val="001C7747"/>
    <w:rsid w:val="001D102D"/>
    <w:rsid w:val="001D233C"/>
    <w:rsid w:val="001D23E0"/>
    <w:rsid w:val="001D43F3"/>
    <w:rsid w:val="001D491D"/>
    <w:rsid w:val="001D4A19"/>
    <w:rsid w:val="001D54F8"/>
    <w:rsid w:val="001D5C7C"/>
    <w:rsid w:val="001D5D93"/>
    <w:rsid w:val="001D6165"/>
    <w:rsid w:val="001D6379"/>
    <w:rsid w:val="001D6C1C"/>
    <w:rsid w:val="001D72CD"/>
    <w:rsid w:val="001D7E23"/>
    <w:rsid w:val="001D7FBB"/>
    <w:rsid w:val="001E0C49"/>
    <w:rsid w:val="001E21E3"/>
    <w:rsid w:val="001E245B"/>
    <w:rsid w:val="001E30BC"/>
    <w:rsid w:val="001E4252"/>
    <w:rsid w:val="001E4788"/>
    <w:rsid w:val="001E48F0"/>
    <w:rsid w:val="001E52A1"/>
    <w:rsid w:val="001E59D9"/>
    <w:rsid w:val="001E6D55"/>
    <w:rsid w:val="001E6F99"/>
    <w:rsid w:val="001E7B74"/>
    <w:rsid w:val="001F2B43"/>
    <w:rsid w:val="001F2C4E"/>
    <w:rsid w:val="001F4360"/>
    <w:rsid w:val="001F5232"/>
    <w:rsid w:val="001F58EF"/>
    <w:rsid w:val="001F5EBC"/>
    <w:rsid w:val="001F6833"/>
    <w:rsid w:val="001F7155"/>
    <w:rsid w:val="00201E07"/>
    <w:rsid w:val="00201EDD"/>
    <w:rsid w:val="002024E5"/>
    <w:rsid w:val="0020297E"/>
    <w:rsid w:val="00204192"/>
    <w:rsid w:val="00205F04"/>
    <w:rsid w:val="00205FA1"/>
    <w:rsid w:val="002067DD"/>
    <w:rsid w:val="00206CDB"/>
    <w:rsid w:val="00212AC8"/>
    <w:rsid w:val="00212D32"/>
    <w:rsid w:val="00214242"/>
    <w:rsid w:val="00215114"/>
    <w:rsid w:val="0021558D"/>
    <w:rsid w:val="00216A2C"/>
    <w:rsid w:val="00220956"/>
    <w:rsid w:val="00221BAF"/>
    <w:rsid w:val="00222605"/>
    <w:rsid w:val="002231E9"/>
    <w:rsid w:val="00224CC8"/>
    <w:rsid w:val="00226288"/>
    <w:rsid w:val="00227116"/>
    <w:rsid w:val="00231D5A"/>
    <w:rsid w:val="0023257B"/>
    <w:rsid w:val="00232972"/>
    <w:rsid w:val="00233C05"/>
    <w:rsid w:val="00234504"/>
    <w:rsid w:val="00234F27"/>
    <w:rsid w:val="00236FB1"/>
    <w:rsid w:val="0024038A"/>
    <w:rsid w:val="002434AA"/>
    <w:rsid w:val="00245968"/>
    <w:rsid w:val="00247658"/>
    <w:rsid w:val="002508DB"/>
    <w:rsid w:val="00250967"/>
    <w:rsid w:val="0025099E"/>
    <w:rsid w:val="002522B0"/>
    <w:rsid w:val="00252A12"/>
    <w:rsid w:val="00252FC5"/>
    <w:rsid w:val="002535CE"/>
    <w:rsid w:val="00254097"/>
    <w:rsid w:val="00254450"/>
    <w:rsid w:val="00254BAF"/>
    <w:rsid w:val="002552A0"/>
    <w:rsid w:val="0025581B"/>
    <w:rsid w:val="0025628A"/>
    <w:rsid w:val="002562D4"/>
    <w:rsid w:val="002568B7"/>
    <w:rsid w:val="002608D3"/>
    <w:rsid w:val="002631E5"/>
    <w:rsid w:val="00264D52"/>
    <w:rsid w:val="00265962"/>
    <w:rsid w:val="00265A93"/>
    <w:rsid w:val="00265D5D"/>
    <w:rsid w:val="002665AF"/>
    <w:rsid w:val="00266AEB"/>
    <w:rsid w:val="00272481"/>
    <w:rsid w:val="00272699"/>
    <w:rsid w:val="002733C1"/>
    <w:rsid w:val="0027354A"/>
    <w:rsid w:val="0027354D"/>
    <w:rsid w:val="00273A32"/>
    <w:rsid w:val="00273BDB"/>
    <w:rsid w:val="00275C36"/>
    <w:rsid w:val="00275C5A"/>
    <w:rsid w:val="00277D10"/>
    <w:rsid w:val="002806C9"/>
    <w:rsid w:val="00282A08"/>
    <w:rsid w:val="00282A36"/>
    <w:rsid w:val="00283CAC"/>
    <w:rsid w:val="00283DCD"/>
    <w:rsid w:val="00283E86"/>
    <w:rsid w:val="002840C9"/>
    <w:rsid w:val="00284A62"/>
    <w:rsid w:val="00284AC4"/>
    <w:rsid w:val="00287846"/>
    <w:rsid w:val="002921DF"/>
    <w:rsid w:val="00294E97"/>
    <w:rsid w:val="0029578A"/>
    <w:rsid w:val="0029578D"/>
    <w:rsid w:val="00295B1F"/>
    <w:rsid w:val="00295F11"/>
    <w:rsid w:val="00296E32"/>
    <w:rsid w:val="0029747B"/>
    <w:rsid w:val="002A188A"/>
    <w:rsid w:val="002A194C"/>
    <w:rsid w:val="002A1A1A"/>
    <w:rsid w:val="002A2DEC"/>
    <w:rsid w:val="002A31FA"/>
    <w:rsid w:val="002A41E7"/>
    <w:rsid w:val="002A44B2"/>
    <w:rsid w:val="002A5FF9"/>
    <w:rsid w:val="002A6517"/>
    <w:rsid w:val="002A7A78"/>
    <w:rsid w:val="002B2053"/>
    <w:rsid w:val="002B3A24"/>
    <w:rsid w:val="002B4647"/>
    <w:rsid w:val="002B49C2"/>
    <w:rsid w:val="002B4C24"/>
    <w:rsid w:val="002B4D45"/>
    <w:rsid w:val="002B4F22"/>
    <w:rsid w:val="002B7394"/>
    <w:rsid w:val="002C0416"/>
    <w:rsid w:val="002C1AD6"/>
    <w:rsid w:val="002C1F06"/>
    <w:rsid w:val="002C24B8"/>
    <w:rsid w:val="002C496C"/>
    <w:rsid w:val="002C4BC5"/>
    <w:rsid w:val="002C7E92"/>
    <w:rsid w:val="002D2070"/>
    <w:rsid w:val="002D24C8"/>
    <w:rsid w:val="002D2C5D"/>
    <w:rsid w:val="002D426C"/>
    <w:rsid w:val="002D4C41"/>
    <w:rsid w:val="002D5184"/>
    <w:rsid w:val="002D52FB"/>
    <w:rsid w:val="002D55C2"/>
    <w:rsid w:val="002D5AB0"/>
    <w:rsid w:val="002D5FFC"/>
    <w:rsid w:val="002D61BE"/>
    <w:rsid w:val="002D6906"/>
    <w:rsid w:val="002D6E28"/>
    <w:rsid w:val="002D744C"/>
    <w:rsid w:val="002D7A68"/>
    <w:rsid w:val="002E0226"/>
    <w:rsid w:val="002E7728"/>
    <w:rsid w:val="002F12EB"/>
    <w:rsid w:val="002F2140"/>
    <w:rsid w:val="002F23F7"/>
    <w:rsid w:val="002F2947"/>
    <w:rsid w:val="002F33A2"/>
    <w:rsid w:val="002F3E05"/>
    <w:rsid w:val="002F55EE"/>
    <w:rsid w:val="002F7317"/>
    <w:rsid w:val="003018B2"/>
    <w:rsid w:val="00302720"/>
    <w:rsid w:val="00302CE7"/>
    <w:rsid w:val="00303D97"/>
    <w:rsid w:val="0030437D"/>
    <w:rsid w:val="00305021"/>
    <w:rsid w:val="003072A4"/>
    <w:rsid w:val="0030789F"/>
    <w:rsid w:val="00311B29"/>
    <w:rsid w:val="00312136"/>
    <w:rsid w:val="003127CA"/>
    <w:rsid w:val="003133C8"/>
    <w:rsid w:val="0031352B"/>
    <w:rsid w:val="00313A7B"/>
    <w:rsid w:val="00314963"/>
    <w:rsid w:val="003153C8"/>
    <w:rsid w:val="0031570B"/>
    <w:rsid w:val="00315913"/>
    <w:rsid w:val="00316DAA"/>
    <w:rsid w:val="00316FA8"/>
    <w:rsid w:val="00320A6B"/>
    <w:rsid w:val="0032157D"/>
    <w:rsid w:val="00321D76"/>
    <w:rsid w:val="00322CB8"/>
    <w:rsid w:val="00325677"/>
    <w:rsid w:val="00330B9F"/>
    <w:rsid w:val="00330E9D"/>
    <w:rsid w:val="003319A5"/>
    <w:rsid w:val="00331CB3"/>
    <w:rsid w:val="00331EF9"/>
    <w:rsid w:val="00332EDF"/>
    <w:rsid w:val="00334869"/>
    <w:rsid w:val="00334DA6"/>
    <w:rsid w:val="0033598E"/>
    <w:rsid w:val="0033736F"/>
    <w:rsid w:val="0034019B"/>
    <w:rsid w:val="003401D4"/>
    <w:rsid w:val="0034061D"/>
    <w:rsid w:val="00340AC8"/>
    <w:rsid w:val="0034156B"/>
    <w:rsid w:val="003433B8"/>
    <w:rsid w:val="00343620"/>
    <w:rsid w:val="0034451D"/>
    <w:rsid w:val="00346D7A"/>
    <w:rsid w:val="00350FCD"/>
    <w:rsid w:val="003554EB"/>
    <w:rsid w:val="00355E05"/>
    <w:rsid w:val="00355EEF"/>
    <w:rsid w:val="00356185"/>
    <w:rsid w:val="003568B4"/>
    <w:rsid w:val="00357637"/>
    <w:rsid w:val="00361B48"/>
    <w:rsid w:val="00362C58"/>
    <w:rsid w:val="00363200"/>
    <w:rsid w:val="00367032"/>
    <w:rsid w:val="00367A1C"/>
    <w:rsid w:val="0037066B"/>
    <w:rsid w:val="00372DA9"/>
    <w:rsid w:val="00373F89"/>
    <w:rsid w:val="00375AEC"/>
    <w:rsid w:val="00376A80"/>
    <w:rsid w:val="0038046A"/>
    <w:rsid w:val="00383C1D"/>
    <w:rsid w:val="00383F21"/>
    <w:rsid w:val="00385352"/>
    <w:rsid w:val="0038579F"/>
    <w:rsid w:val="003863CE"/>
    <w:rsid w:val="003864B3"/>
    <w:rsid w:val="00387836"/>
    <w:rsid w:val="00387B83"/>
    <w:rsid w:val="00390A26"/>
    <w:rsid w:val="00391F06"/>
    <w:rsid w:val="00392920"/>
    <w:rsid w:val="00392C3E"/>
    <w:rsid w:val="00394C99"/>
    <w:rsid w:val="00395B98"/>
    <w:rsid w:val="00395D7C"/>
    <w:rsid w:val="00395EA4"/>
    <w:rsid w:val="00396634"/>
    <w:rsid w:val="00396B6A"/>
    <w:rsid w:val="00396FF8"/>
    <w:rsid w:val="003974D3"/>
    <w:rsid w:val="00397FB3"/>
    <w:rsid w:val="00397FDD"/>
    <w:rsid w:val="003A01C2"/>
    <w:rsid w:val="003A117C"/>
    <w:rsid w:val="003A1494"/>
    <w:rsid w:val="003A1911"/>
    <w:rsid w:val="003A2583"/>
    <w:rsid w:val="003A2D18"/>
    <w:rsid w:val="003A3E80"/>
    <w:rsid w:val="003A5AC5"/>
    <w:rsid w:val="003A5BC1"/>
    <w:rsid w:val="003A6335"/>
    <w:rsid w:val="003A70BF"/>
    <w:rsid w:val="003A7100"/>
    <w:rsid w:val="003B07FA"/>
    <w:rsid w:val="003B292D"/>
    <w:rsid w:val="003B62D5"/>
    <w:rsid w:val="003B6D91"/>
    <w:rsid w:val="003B722F"/>
    <w:rsid w:val="003B7AFB"/>
    <w:rsid w:val="003C134C"/>
    <w:rsid w:val="003C2F55"/>
    <w:rsid w:val="003C33B4"/>
    <w:rsid w:val="003C53BB"/>
    <w:rsid w:val="003C5AE5"/>
    <w:rsid w:val="003C74CC"/>
    <w:rsid w:val="003D1822"/>
    <w:rsid w:val="003D26C1"/>
    <w:rsid w:val="003D2883"/>
    <w:rsid w:val="003D4FE2"/>
    <w:rsid w:val="003D5A4A"/>
    <w:rsid w:val="003D5B0E"/>
    <w:rsid w:val="003D665D"/>
    <w:rsid w:val="003D6E17"/>
    <w:rsid w:val="003E03F1"/>
    <w:rsid w:val="003E0B4E"/>
    <w:rsid w:val="003E14B1"/>
    <w:rsid w:val="003E24E3"/>
    <w:rsid w:val="003E4832"/>
    <w:rsid w:val="003E5313"/>
    <w:rsid w:val="003E6B75"/>
    <w:rsid w:val="003F0DFA"/>
    <w:rsid w:val="003F0F96"/>
    <w:rsid w:val="003F225C"/>
    <w:rsid w:val="003F3FDD"/>
    <w:rsid w:val="003F52C5"/>
    <w:rsid w:val="003F5348"/>
    <w:rsid w:val="003F5A76"/>
    <w:rsid w:val="003F6989"/>
    <w:rsid w:val="003F7EDF"/>
    <w:rsid w:val="004001C1"/>
    <w:rsid w:val="00401349"/>
    <w:rsid w:val="00402D03"/>
    <w:rsid w:val="00405DF3"/>
    <w:rsid w:val="0040772F"/>
    <w:rsid w:val="004122E4"/>
    <w:rsid w:val="00412966"/>
    <w:rsid w:val="00414062"/>
    <w:rsid w:val="00415B63"/>
    <w:rsid w:val="00417600"/>
    <w:rsid w:val="00420245"/>
    <w:rsid w:val="004207AB"/>
    <w:rsid w:val="004219DE"/>
    <w:rsid w:val="00421DDC"/>
    <w:rsid w:val="004223A1"/>
    <w:rsid w:val="00424148"/>
    <w:rsid w:val="004249E6"/>
    <w:rsid w:val="004250E5"/>
    <w:rsid w:val="004251A7"/>
    <w:rsid w:val="004266EA"/>
    <w:rsid w:val="00426938"/>
    <w:rsid w:val="004269D5"/>
    <w:rsid w:val="00426B14"/>
    <w:rsid w:val="00427A64"/>
    <w:rsid w:val="00427BF0"/>
    <w:rsid w:val="004308E2"/>
    <w:rsid w:val="00430D76"/>
    <w:rsid w:val="00430E70"/>
    <w:rsid w:val="00431156"/>
    <w:rsid w:val="00433120"/>
    <w:rsid w:val="00433728"/>
    <w:rsid w:val="00433D9F"/>
    <w:rsid w:val="004348FF"/>
    <w:rsid w:val="00434A42"/>
    <w:rsid w:val="00434F35"/>
    <w:rsid w:val="00435326"/>
    <w:rsid w:val="00435E09"/>
    <w:rsid w:val="00437408"/>
    <w:rsid w:val="00437440"/>
    <w:rsid w:val="00437453"/>
    <w:rsid w:val="00437B5B"/>
    <w:rsid w:val="004404D3"/>
    <w:rsid w:val="00440768"/>
    <w:rsid w:val="00441161"/>
    <w:rsid w:val="00442899"/>
    <w:rsid w:val="00442E7D"/>
    <w:rsid w:val="004437BA"/>
    <w:rsid w:val="00446121"/>
    <w:rsid w:val="004465F7"/>
    <w:rsid w:val="00450F97"/>
    <w:rsid w:val="00452184"/>
    <w:rsid w:val="004544BE"/>
    <w:rsid w:val="00454C53"/>
    <w:rsid w:val="00455855"/>
    <w:rsid w:val="00455E14"/>
    <w:rsid w:val="004568FF"/>
    <w:rsid w:val="00456F0D"/>
    <w:rsid w:val="004576A6"/>
    <w:rsid w:val="00457AC8"/>
    <w:rsid w:val="00460387"/>
    <w:rsid w:val="004606DF"/>
    <w:rsid w:val="00461B59"/>
    <w:rsid w:val="00461B82"/>
    <w:rsid w:val="00462D9C"/>
    <w:rsid w:val="00463139"/>
    <w:rsid w:val="0046341E"/>
    <w:rsid w:val="004639E8"/>
    <w:rsid w:val="00464249"/>
    <w:rsid w:val="00464E3B"/>
    <w:rsid w:val="004653FC"/>
    <w:rsid w:val="00465570"/>
    <w:rsid w:val="00467026"/>
    <w:rsid w:val="00470499"/>
    <w:rsid w:val="004729F7"/>
    <w:rsid w:val="00474C54"/>
    <w:rsid w:val="00476BAC"/>
    <w:rsid w:val="0047710E"/>
    <w:rsid w:val="00477377"/>
    <w:rsid w:val="00477C51"/>
    <w:rsid w:val="00480A01"/>
    <w:rsid w:val="00481AAC"/>
    <w:rsid w:val="004820F1"/>
    <w:rsid w:val="004820F4"/>
    <w:rsid w:val="00482F83"/>
    <w:rsid w:val="0048381C"/>
    <w:rsid w:val="00483A5A"/>
    <w:rsid w:val="00483D64"/>
    <w:rsid w:val="00485F8A"/>
    <w:rsid w:val="004863DD"/>
    <w:rsid w:val="00490150"/>
    <w:rsid w:val="00490BF2"/>
    <w:rsid w:val="00492053"/>
    <w:rsid w:val="004927A7"/>
    <w:rsid w:val="004928F1"/>
    <w:rsid w:val="00493B6C"/>
    <w:rsid w:val="00493DCA"/>
    <w:rsid w:val="0049442B"/>
    <w:rsid w:val="00494A94"/>
    <w:rsid w:val="0049664B"/>
    <w:rsid w:val="0049788E"/>
    <w:rsid w:val="00497961"/>
    <w:rsid w:val="004A0DA5"/>
    <w:rsid w:val="004A2A41"/>
    <w:rsid w:val="004A2AA5"/>
    <w:rsid w:val="004A3386"/>
    <w:rsid w:val="004A3CF2"/>
    <w:rsid w:val="004A5682"/>
    <w:rsid w:val="004A69FC"/>
    <w:rsid w:val="004B05D8"/>
    <w:rsid w:val="004B0925"/>
    <w:rsid w:val="004B17C8"/>
    <w:rsid w:val="004B4DC9"/>
    <w:rsid w:val="004B50A7"/>
    <w:rsid w:val="004C0382"/>
    <w:rsid w:val="004C0F17"/>
    <w:rsid w:val="004C1117"/>
    <w:rsid w:val="004C1A16"/>
    <w:rsid w:val="004C204F"/>
    <w:rsid w:val="004C2F87"/>
    <w:rsid w:val="004C39DB"/>
    <w:rsid w:val="004C3B0D"/>
    <w:rsid w:val="004C456D"/>
    <w:rsid w:val="004C58DC"/>
    <w:rsid w:val="004C6D87"/>
    <w:rsid w:val="004C71BC"/>
    <w:rsid w:val="004C77F1"/>
    <w:rsid w:val="004D0033"/>
    <w:rsid w:val="004D0103"/>
    <w:rsid w:val="004D4800"/>
    <w:rsid w:val="004D5AB0"/>
    <w:rsid w:val="004D5CA8"/>
    <w:rsid w:val="004D6735"/>
    <w:rsid w:val="004D69BF"/>
    <w:rsid w:val="004D6D11"/>
    <w:rsid w:val="004D6DBD"/>
    <w:rsid w:val="004D747D"/>
    <w:rsid w:val="004E1BDB"/>
    <w:rsid w:val="004E2652"/>
    <w:rsid w:val="004E30EB"/>
    <w:rsid w:val="004E342F"/>
    <w:rsid w:val="004E3B08"/>
    <w:rsid w:val="004E3E42"/>
    <w:rsid w:val="004E52D4"/>
    <w:rsid w:val="004E58E2"/>
    <w:rsid w:val="004E7206"/>
    <w:rsid w:val="004E7E52"/>
    <w:rsid w:val="004F103D"/>
    <w:rsid w:val="004F19BC"/>
    <w:rsid w:val="004F25E8"/>
    <w:rsid w:val="004F3A22"/>
    <w:rsid w:val="004F3F30"/>
    <w:rsid w:val="004F421F"/>
    <w:rsid w:val="004F457F"/>
    <w:rsid w:val="004F4EC0"/>
    <w:rsid w:val="004F57B2"/>
    <w:rsid w:val="004F7BC6"/>
    <w:rsid w:val="004F7C51"/>
    <w:rsid w:val="00500063"/>
    <w:rsid w:val="0050061A"/>
    <w:rsid w:val="0050091E"/>
    <w:rsid w:val="00503E19"/>
    <w:rsid w:val="00504928"/>
    <w:rsid w:val="00504BD8"/>
    <w:rsid w:val="00504CE6"/>
    <w:rsid w:val="0050508B"/>
    <w:rsid w:val="00506A74"/>
    <w:rsid w:val="00507067"/>
    <w:rsid w:val="005107B0"/>
    <w:rsid w:val="00510CA4"/>
    <w:rsid w:val="00510DE5"/>
    <w:rsid w:val="00511FA0"/>
    <w:rsid w:val="005123C3"/>
    <w:rsid w:val="00513278"/>
    <w:rsid w:val="005137DA"/>
    <w:rsid w:val="005142C0"/>
    <w:rsid w:val="0051441B"/>
    <w:rsid w:val="00517153"/>
    <w:rsid w:val="00520A9D"/>
    <w:rsid w:val="00521391"/>
    <w:rsid w:val="00521D2D"/>
    <w:rsid w:val="00522392"/>
    <w:rsid w:val="00522D1A"/>
    <w:rsid w:val="00523880"/>
    <w:rsid w:val="00523C5D"/>
    <w:rsid w:val="00523E3E"/>
    <w:rsid w:val="005241A5"/>
    <w:rsid w:val="00524A04"/>
    <w:rsid w:val="00525369"/>
    <w:rsid w:val="0052581F"/>
    <w:rsid w:val="00525B63"/>
    <w:rsid w:val="00526987"/>
    <w:rsid w:val="005274C7"/>
    <w:rsid w:val="005274EC"/>
    <w:rsid w:val="00530F6D"/>
    <w:rsid w:val="0053186A"/>
    <w:rsid w:val="00531EE3"/>
    <w:rsid w:val="00534BAB"/>
    <w:rsid w:val="005350AD"/>
    <w:rsid w:val="005351D6"/>
    <w:rsid w:val="00536166"/>
    <w:rsid w:val="00536875"/>
    <w:rsid w:val="00536EE4"/>
    <w:rsid w:val="0054117F"/>
    <w:rsid w:val="00541703"/>
    <w:rsid w:val="00541AA4"/>
    <w:rsid w:val="00543A84"/>
    <w:rsid w:val="005449BC"/>
    <w:rsid w:val="00544AF6"/>
    <w:rsid w:val="00545381"/>
    <w:rsid w:val="00547750"/>
    <w:rsid w:val="00547A2C"/>
    <w:rsid w:val="00547BA5"/>
    <w:rsid w:val="00550527"/>
    <w:rsid w:val="00550614"/>
    <w:rsid w:val="0055080D"/>
    <w:rsid w:val="00550BA3"/>
    <w:rsid w:val="00551425"/>
    <w:rsid w:val="005523F0"/>
    <w:rsid w:val="0055265A"/>
    <w:rsid w:val="00552C72"/>
    <w:rsid w:val="005530E4"/>
    <w:rsid w:val="00554471"/>
    <w:rsid w:val="005548E7"/>
    <w:rsid w:val="00555D37"/>
    <w:rsid w:val="00556D5B"/>
    <w:rsid w:val="00557F9E"/>
    <w:rsid w:val="00560853"/>
    <w:rsid w:val="00560B8C"/>
    <w:rsid w:val="00560F70"/>
    <w:rsid w:val="00561F59"/>
    <w:rsid w:val="0056221E"/>
    <w:rsid w:val="005635FD"/>
    <w:rsid w:val="0056366A"/>
    <w:rsid w:val="00563909"/>
    <w:rsid w:val="005643EA"/>
    <w:rsid w:val="00566217"/>
    <w:rsid w:val="00567E71"/>
    <w:rsid w:val="00570CB6"/>
    <w:rsid w:val="00571C00"/>
    <w:rsid w:val="0057259C"/>
    <w:rsid w:val="00573CB7"/>
    <w:rsid w:val="00573FDA"/>
    <w:rsid w:val="00574AAC"/>
    <w:rsid w:val="00575591"/>
    <w:rsid w:val="0057588B"/>
    <w:rsid w:val="00575EB2"/>
    <w:rsid w:val="005765ED"/>
    <w:rsid w:val="005768F1"/>
    <w:rsid w:val="00580DF0"/>
    <w:rsid w:val="005811F2"/>
    <w:rsid w:val="00581B20"/>
    <w:rsid w:val="00581EE9"/>
    <w:rsid w:val="0058385A"/>
    <w:rsid w:val="00583A0A"/>
    <w:rsid w:val="0058458D"/>
    <w:rsid w:val="005846CE"/>
    <w:rsid w:val="0058776C"/>
    <w:rsid w:val="00592018"/>
    <w:rsid w:val="0059272F"/>
    <w:rsid w:val="00592C64"/>
    <w:rsid w:val="0059490F"/>
    <w:rsid w:val="00595595"/>
    <w:rsid w:val="00595CB1"/>
    <w:rsid w:val="005974C6"/>
    <w:rsid w:val="005A0396"/>
    <w:rsid w:val="005A07C6"/>
    <w:rsid w:val="005A34E2"/>
    <w:rsid w:val="005A38FB"/>
    <w:rsid w:val="005A4D83"/>
    <w:rsid w:val="005A568D"/>
    <w:rsid w:val="005A71E8"/>
    <w:rsid w:val="005B037B"/>
    <w:rsid w:val="005B04A9"/>
    <w:rsid w:val="005B1059"/>
    <w:rsid w:val="005B128C"/>
    <w:rsid w:val="005B3F7E"/>
    <w:rsid w:val="005B652C"/>
    <w:rsid w:val="005B690D"/>
    <w:rsid w:val="005B6E4D"/>
    <w:rsid w:val="005B73C9"/>
    <w:rsid w:val="005C04FA"/>
    <w:rsid w:val="005C0D58"/>
    <w:rsid w:val="005C1B72"/>
    <w:rsid w:val="005C1BE6"/>
    <w:rsid w:val="005C29BB"/>
    <w:rsid w:val="005C3313"/>
    <w:rsid w:val="005C3563"/>
    <w:rsid w:val="005C4FC9"/>
    <w:rsid w:val="005C5282"/>
    <w:rsid w:val="005C5D16"/>
    <w:rsid w:val="005C5E9C"/>
    <w:rsid w:val="005C6313"/>
    <w:rsid w:val="005C653E"/>
    <w:rsid w:val="005C6CE6"/>
    <w:rsid w:val="005C7AE3"/>
    <w:rsid w:val="005D082E"/>
    <w:rsid w:val="005D0CED"/>
    <w:rsid w:val="005D1D4F"/>
    <w:rsid w:val="005D1FC1"/>
    <w:rsid w:val="005D2169"/>
    <w:rsid w:val="005D2641"/>
    <w:rsid w:val="005D273E"/>
    <w:rsid w:val="005D3062"/>
    <w:rsid w:val="005D33D8"/>
    <w:rsid w:val="005D3FC9"/>
    <w:rsid w:val="005D47D0"/>
    <w:rsid w:val="005D4D6E"/>
    <w:rsid w:val="005D519F"/>
    <w:rsid w:val="005D685C"/>
    <w:rsid w:val="005D6FA2"/>
    <w:rsid w:val="005E028E"/>
    <w:rsid w:val="005E23DC"/>
    <w:rsid w:val="005E2E60"/>
    <w:rsid w:val="005E4832"/>
    <w:rsid w:val="005E57F8"/>
    <w:rsid w:val="005E60B0"/>
    <w:rsid w:val="005E643D"/>
    <w:rsid w:val="005E72F4"/>
    <w:rsid w:val="005E7EFB"/>
    <w:rsid w:val="005F1AFC"/>
    <w:rsid w:val="005F2063"/>
    <w:rsid w:val="005F233D"/>
    <w:rsid w:val="005F2565"/>
    <w:rsid w:val="005F399F"/>
    <w:rsid w:val="005F494F"/>
    <w:rsid w:val="005F4A97"/>
    <w:rsid w:val="005F4FEE"/>
    <w:rsid w:val="005F5C4E"/>
    <w:rsid w:val="00600513"/>
    <w:rsid w:val="00600A7E"/>
    <w:rsid w:val="00601346"/>
    <w:rsid w:val="00602328"/>
    <w:rsid w:val="00603A09"/>
    <w:rsid w:val="0060423A"/>
    <w:rsid w:val="00604777"/>
    <w:rsid w:val="00604F10"/>
    <w:rsid w:val="00605E3C"/>
    <w:rsid w:val="00606523"/>
    <w:rsid w:val="00607453"/>
    <w:rsid w:val="00607923"/>
    <w:rsid w:val="0061227E"/>
    <w:rsid w:val="00613B26"/>
    <w:rsid w:val="00615D92"/>
    <w:rsid w:val="00616A93"/>
    <w:rsid w:val="006173DB"/>
    <w:rsid w:val="00617414"/>
    <w:rsid w:val="00617685"/>
    <w:rsid w:val="0061774F"/>
    <w:rsid w:val="00617A61"/>
    <w:rsid w:val="0062066F"/>
    <w:rsid w:val="00620C6B"/>
    <w:rsid w:val="00621EBF"/>
    <w:rsid w:val="006231C3"/>
    <w:rsid w:val="0062529A"/>
    <w:rsid w:val="00625753"/>
    <w:rsid w:val="0063181B"/>
    <w:rsid w:val="006318BB"/>
    <w:rsid w:val="0063318D"/>
    <w:rsid w:val="00633C24"/>
    <w:rsid w:val="00634677"/>
    <w:rsid w:val="00634828"/>
    <w:rsid w:val="00634DAB"/>
    <w:rsid w:val="00635BFC"/>
    <w:rsid w:val="006361D8"/>
    <w:rsid w:val="00637172"/>
    <w:rsid w:val="006375BD"/>
    <w:rsid w:val="00637BBD"/>
    <w:rsid w:val="00637F30"/>
    <w:rsid w:val="00640E06"/>
    <w:rsid w:val="0064139D"/>
    <w:rsid w:val="006420B9"/>
    <w:rsid w:val="00642CAB"/>
    <w:rsid w:val="00642F0F"/>
    <w:rsid w:val="0064322D"/>
    <w:rsid w:val="0064327B"/>
    <w:rsid w:val="00643C08"/>
    <w:rsid w:val="00644735"/>
    <w:rsid w:val="00644836"/>
    <w:rsid w:val="006459D9"/>
    <w:rsid w:val="00646A38"/>
    <w:rsid w:val="00646D0F"/>
    <w:rsid w:val="00651E8B"/>
    <w:rsid w:val="006522CE"/>
    <w:rsid w:val="006529EF"/>
    <w:rsid w:val="00653DB0"/>
    <w:rsid w:val="0065502C"/>
    <w:rsid w:val="0065562E"/>
    <w:rsid w:val="006566CE"/>
    <w:rsid w:val="00657959"/>
    <w:rsid w:val="006609C6"/>
    <w:rsid w:val="00660B82"/>
    <w:rsid w:val="00660F7B"/>
    <w:rsid w:val="0066135B"/>
    <w:rsid w:val="00664294"/>
    <w:rsid w:val="00665AE5"/>
    <w:rsid w:val="006667B6"/>
    <w:rsid w:val="00667BE3"/>
    <w:rsid w:val="00670BC2"/>
    <w:rsid w:val="006715FC"/>
    <w:rsid w:val="00676AE0"/>
    <w:rsid w:val="00676F88"/>
    <w:rsid w:val="00677752"/>
    <w:rsid w:val="00677B5E"/>
    <w:rsid w:val="00680578"/>
    <w:rsid w:val="0068078B"/>
    <w:rsid w:val="00682715"/>
    <w:rsid w:val="00683103"/>
    <w:rsid w:val="006835C7"/>
    <w:rsid w:val="00684143"/>
    <w:rsid w:val="0068525A"/>
    <w:rsid w:val="00686E1F"/>
    <w:rsid w:val="006878B9"/>
    <w:rsid w:val="00690973"/>
    <w:rsid w:val="00691241"/>
    <w:rsid w:val="00691D66"/>
    <w:rsid w:val="006936C9"/>
    <w:rsid w:val="006949E1"/>
    <w:rsid w:val="006963F3"/>
    <w:rsid w:val="006A0415"/>
    <w:rsid w:val="006A0ACF"/>
    <w:rsid w:val="006A1E31"/>
    <w:rsid w:val="006A24E4"/>
    <w:rsid w:val="006A2B1E"/>
    <w:rsid w:val="006A4434"/>
    <w:rsid w:val="006A560D"/>
    <w:rsid w:val="006A60C7"/>
    <w:rsid w:val="006B06AD"/>
    <w:rsid w:val="006B10B8"/>
    <w:rsid w:val="006B2907"/>
    <w:rsid w:val="006B2928"/>
    <w:rsid w:val="006B2942"/>
    <w:rsid w:val="006B2989"/>
    <w:rsid w:val="006B3A9C"/>
    <w:rsid w:val="006B437D"/>
    <w:rsid w:val="006B491F"/>
    <w:rsid w:val="006B5D73"/>
    <w:rsid w:val="006B5EC6"/>
    <w:rsid w:val="006B626D"/>
    <w:rsid w:val="006C1E34"/>
    <w:rsid w:val="006C1ECA"/>
    <w:rsid w:val="006C30AE"/>
    <w:rsid w:val="006C57CD"/>
    <w:rsid w:val="006C607F"/>
    <w:rsid w:val="006C7467"/>
    <w:rsid w:val="006C7C63"/>
    <w:rsid w:val="006D0A24"/>
    <w:rsid w:val="006D141E"/>
    <w:rsid w:val="006D1490"/>
    <w:rsid w:val="006D4578"/>
    <w:rsid w:val="006D7112"/>
    <w:rsid w:val="006D7374"/>
    <w:rsid w:val="006D73F0"/>
    <w:rsid w:val="006E0651"/>
    <w:rsid w:val="006E0DD2"/>
    <w:rsid w:val="006E0F92"/>
    <w:rsid w:val="006E14AE"/>
    <w:rsid w:val="006E1692"/>
    <w:rsid w:val="006E3D88"/>
    <w:rsid w:val="006E5EFA"/>
    <w:rsid w:val="006E624E"/>
    <w:rsid w:val="006E68C0"/>
    <w:rsid w:val="006E7A34"/>
    <w:rsid w:val="006F034F"/>
    <w:rsid w:val="006F07D2"/>
    <w:rsid w:val="006F0A28"/>
    <w:rsid w:val="006F1BC9"/>
    <w:rsid w:val="006F3B74"/>
    <w:rsid w:val="006F41D3"/>
    <w:rsid w:val="006F4502"/>
    <w:rsid w:val="006F6CB0"/>
    <w:rsid w:val="006F79AF"/>
    <w:rsid w:val="0070233E"/>
    <w:rsid w:val="00702F1C"/>
    <w:rsid w:val="00702FD4"/>
    <w:rsid w:val="007033BB"/>
    <w:rsid w:val="00703732"/>
    <w:rsid w:val="00704525"/>
    <w:rsid w:val="0070454F"/>
    <w:rsid w:val="007051D0"/>
    <w:rsid w:val="00705BC5"/>
    <w:rsid w:val="0070603C"/>
    <w:rsid w:val="007060FD"/>
    <w:rsid w:val="00706C72"/>
    <w:rsid w:val="00707B72"/>
    <w:rsid w:val="007102FB"/>
    <w:rsid w:val="0071214B"/>
    <w:rsid w:val="00712911"/>
    <w:rsid w:val="00713B4B"/>
    <w:rsid w:val="00715605"/>
    <w:rsid w:val="00715D93"/>
    <w:rsid w:val="0071700A"/>
    <w:rsid w:val="00717058"/>
    <w:rsid w:val="00717183"/>
    <w:rsid w:val="00720192"/>
    <w:rsid w:val="0072111F"/>
    <w:rsid w:val="00722105"/>
    <w:rsid w:val="00722183"/>
    <w:rsid w:val="00722DCA"/>
    <w:rsid w:val="00724C27"/>
    <w:rsid w:val="007257EE"/>
    <w:rsid w:val="00726FA5"/>
    <w:rsid w:val="0072760B"/>
    <w:rsid w:val="00730793"/>
    <w:rsid w:val="00730B18"/>
    <w:rsid w:val="00731982"/>
    <w:rsid w:val="00731F04"/>
    <w:rsid w:val="00732ED1"/>
    <w:rsid w:val="007347D7"/>
    <w:rsid w:val="00735BE4"/>
    <w:rsid w:val="00735DCE"/>
    <w:rsid w:val="00737995"/>
    <w:rsid w:val="0074077B"/>
    <w:rsid w:val="00741018"/>
    <w:rsid w:val="007432B4"/>
    <w:rsid w:val="00744AA0"/>
    <w:rsid w:val="00747311"/>
    <w:rsid w:val="0074733D"/>
    <w:rsid w:val="007532CE"/>
    <w:rsid w:val="00753D9A"/>
    <w:rsid w:val="007548D2"/>
    <w:rsid w:val="00755109"/>
    <w:rsid w:val="00756027"/>
    <w:rsid w:val="007560EB"/>
    <w:rsid w:val="00757F66"/>
    <w:rsid w:val="00760458"/>
    <w:rsid w:val="00761154"/>
    <w:rsid w:val="007622BB"/>
    <w:rsid w:val="007636B1"/>
    <w:rsid w:val="00764406"/>
    <w:rsid w:val="00764B42"/>
    <w:rsid w:val="00764F24"/>
    <w:rsid w:val="007651BE"/>
    <w:rsid w:val="0076673C"/>
    <w:rsid w:val="00766AB0"/>
    <w:rsid w:val="0076762E"/>
    <w:rsid w:val="007677B8"/>
    <w:rsid w:val="007701F6"/>
    <w:rsid w:val="00770B6E"/>
    <w:rsid w:val="007723AC"/>
    <w:rsid w:val="00774234"/>
    <w:rsid w:val="007744D2"/>
    <w:rsid w:val="0077593B"/>
    <w:rsid w:val="00776E30"/>
    <w:rsid w:val="0078036F"/>
    <w:rsid w:val="007806D5"/>
    <w:rsid w:val="00780EC6"/>
    <w:rsid w:val="007824B9"/>
    <w:rsid w:val="0078390F"/>
    <w:rsid w:val="00783C65"/>
    <w:rsid w:val="0078418C"/>
    <w:rsid w:val="007865D0"/>
    <w:rsid w:val="00787754"/>
    <w:rsid w:val="00787E05"/>
    <w:rsid w:val="007900FD"/>
    <w:rsid w:val="0079016D"/>
    <w:rsid w:val="007906FB"/>
    <w:rsid w:val="00790AFF"/>
    <w:rsid w:val="00790D54"/>
    <w:rsid w:val="00790E7A"/>
    <w:rsid w:val="00790EC4"/>
    <w:rsid w:val="007914B7"/>
    <w:rsid w:val="00791D5D"/>
    <w:rsid w:val="0079231C"/>
    <w:rsid w:val="007923A9"/>
    <w:rsid w:val="00792B30"/>
    <w:rsid w:val="007930BD"/>
    <w:rsid w:val="0079340F"/>
    <w:rsid w:val="007948EB"/>
    <w:rsid w:val="00796156"/>
    <w:rsid w:val="00796F71"/>
    <w:rsid w:val="007A00D1"/>
    <w:rsid w:val="007A27A3"/>
    <w:rsid w:val="007A4232"/>
    <w:rsid w:val="007A4372"/>
    <w:rsid w:val="007A456C"/>
    <w:rsid w:val="007A46AC"/>
    <w:rsid w:val="007A47B1"/>
    <w:rsid w:val="007A5FAD"/>
    <w:rsid w:val="007A79EA"/>
    <w:rsid w:val="007B104A"/>
    <w:rsid w:val="007B142A"/>
    <w:rsid w:val="007B1EC6"/>
    <w:rsid w:val="007B2ADF"/>
    <w:rsid w:val="007B33D7"/>
    <w:rsid w:val="007B6998"/>
    <w:rsid w:val="007B79BB"/>
    <w:rsid w:val="007C0172"/>
    <w:rsid w:val="007C11EF"/>
    <w:rsid w:val="007C16B2"/>
    <w:rsid w:val="007C2A76"/>
    <w:rsid w:val="007C2C28"/>
    <w:rsid w:val="007C2F16"/>
    <w:rsid w:val="007C3E80"/>
    <w:rsid w:val="007C4082"/>
    <w:rsid w:val="007C5841"/>
    <w:rsid w:val="007C5FF4"/>
    <w:rsid w:val="007C65C7"/>
    <w:rsid w:val="007C6853"/>
    <w:rsid w:val="007C6C2A"/>
    <w:rsid w:val="007C6D8B"/>
    <w:rsid w:val="007D05B6"/>
    <w:rsid w:val="007D317C"/>
    <w:rsid w:val="007D371A"/>
    <w:rsid w:val="007D4523"/>
    <w:rsid w:val="007D4678"/>
    <w:rsid w:val="007D6C90"/>
    <w:rsid w:val="007D76A1"/>
    <w:rsid w:val="007D77FD"/>
    <w:rsid w:val="007D7EC4"/>
    <w:rsid w:val="007E1A1B"/>
    <w:rsid w:val="007E1F14"/>
    <w:rsid w:val="007E27F9"/>
    <w:rsid w:val="007E4452"/>
    <w:rsid w:val="007E4DFA"/>
    <w:rsid w:val="007E56EE"/>
    <w:rsid w:val="007E605F"/>
    <w:rsid w:val="007E7FD0"/>
    <w:rsid w:val="007F2B2F"/>
    <w:rsid w:val="007F43B1"/>
    <w:rsid w:val="007F44AC"/>
    <w:rsid w:val="007F485E"/>
    <w:rsid w:val="007F541C"/>
    <w:rsid w:val="007F6543"/>
    <w:rsid w:val="007F7088"/>
    <w:rsid w:val="00800675"/>
    <w:rsid w:val="00802074"/>
    <w:rsid w:val="00802310"/>
    <w:rsid w:val="0080240A"/>
    <w:rsid w:val="00802F83"/>
    <w:rsid w:val="008040E4"/>
    <w:rsid w:val="008040E5"/>
    <w:rsid w:val="0080466C"/>
    <w:rsid w:val="00805AA2"/>
    <w:rsid w:val="00805F4D"/>
    <w:rsid w:val="008060FB"/>
    <w:rsid w:val="0080668D"/>
    <w:rsid w:val="00806C67"/>
    <w:rsid w:val="00807425"/>
    <w:rsid w:val="00810669"/>
    <w:rsid w:val="0081186D"/>
    <w:rsid w:val="00812B7F"/>
    <w:rsid w:val="008134CE"/>
    <w:rsid w:val="008136AA"/>
    <w:rsid w:val="00813E6C"/>
    <w:rsid w:val="00814E59"/>
    <w:rsid w:val="00816365"/>
    <w:rsid w:val="00816661"/>
    <w:rsid w:val="00817DE8"/>
    <w:rsid w:val="00820D62"/>
    <w:rsid w:val="008227DA"/>
    <w:rsid w:val="00823114"/>
    <w:rsid w:val="00823477"/>
    <w:rsid w:val="00824E1B"/>
    <w:rsid w:val="00824F1A"/>
    <w:rsid w:val="008254A1"/>
    <w:rsid w:val="00825F53"/>
    <w:rsid w:val="00827FD3"/>
    <w:rsid w:val="008305B5"/>
    <w:rsid w:val="00832315"/>
    <w:rsid w:val="00833371"/>
    <w:rsid w:val="00833BB2"/>
    <w:rsid w:val="00834C69"/>
    <w:rsid w:val="00834CDB"/>
    <w:rsid w:val="00835D75"/>
    <w:rsid w:val="008419DB"/>
    <w:rsid w:val="00842573"/>
    <w:rsid w:val="00842616"/>
    <w:rsid w:val="00843A89"/>
    <w:rsid w:val="008444C4"/>
    <w:rsid w:val="00851089"/>
    <w:rsid w:val="00851F5E"/>
    <w:rsid w:val="008521B1"/>
    <w:rsid w:val="00852A4C"/>
    <w:rsid w:val="00852EE3"/>
    <w:rsid w:val="0085449C"/>
    <w:rsid w:val="008607A6"/>
    <w:rsid w:val="0086126A"/>
    <w:rsid w:val="008622DD"/>
    <w:rsid w:val="008655A5"/>
    <w:rsid w:val="00866596"/>
    <w:rsid w:val="00871765"/>
    <w:rsid w:val="00873A0F"/>
    <w:rsid w:val="00873ECD"/>
    <w:rsid w:val="00875700"/>
    <w:rsid w:val="00875914"/>
    <w:rsid w:val="0087641D"/>
    <w:rsid w:val="00876892"/>
    <w:rsid w:val="00876DB7"/>
    <w:rsid w:val="00876F54"/>
    <w:rsid w:val="008778DD"/>
    <w:rsid w:val="008779DC"/>
    <w:rsid w:val="00877DBD"/>
    <w:rsid w:val="00877E52"/>
    <w:rsid w:val="0088001C"/>
    <w:rsid w:val="008807FA"/>
    <w:rsid w:val="00881AF5"/>
    <w:rsid w:val="00881E57"/>
    <w:rsid w:val="00883FB3"/>
    <w:rsid w:val="00883FE1"/>
    <w:rsid w:val="008840BF"/>
    <w:rsid w:val="00884928"/>
    <w:rsid w:val="00890087"/>
    <w:rsid w:val="008901DB"/>
    <w:rsid w:val="00894AC8"/>
    <w:rsid w:val="008957D1"/>
    <w:rsid w:val="00896015"/>
    <w:rsid w:val="008963E8"/>
    <w:rsid w:val="008970E2"/>
    <w:rsid w:val="008A0469"/>
    <w:rsid w:val="008A06BF"/>
    <w:rsid w:val="008A1811"/>
    <w:rsid w:val="008A1AE5"/>
    <w:rsid w:val="008A207D"/>
    <w:rsid w:val="008A249D"/>
    <w:rsid w:val="008A4EC6"/>
    <w:rsid w:val="008A5037"/>
    <w:rsid w:val="008A5811"/>
    <w:rsid w:val="008A6C0B"/>
    <w:rsid w:val="008A76B7"/>
    <w:rsid w:val="008B0C91"/>
    <w:rsid w:val="008B29A2"/>
    <w:rsid w:val="008B3B7D"/>
    <w:rsid w:val="008B4A10"/>
    <w:rsid w:val="008B562A"/>
    <w:rsid w:val="008B63B7"/>
    <w:rsid w:val="008B66DE"/>
    <w:rsid w:val="008C0BB2"/>
    <w:rsid w:val="008C2108"/>
    <w:rsid w:val="008C3A05"/>
    <w:rsid w:val="008C56B2"/>
    <w:rsid w:val="008C613F"/>
    <w:rsid w:val="008C750C"/>
    <w:rsid w:val="008C77B4"/>
    <w:rsid w:val="008C7D08"/>
    <w:rsid w:val="008D023D"/>
    <w:rsid w:val="008D294C"/>
    <w:rsid w:val="008D3146"/>
    <w:rsid w:val="008D3160"/>
    <w:rsid w:val="008D3AD2"/>
    <w:rsid w:val="008D3FD5"/>
    <w:rsid w:val="008D4B5F"/>
    <w:rsid w:val="008D53DB"/>
    <w:rsid w:val="008D66CD"/>
    <w:rsid w:val="008D71B9"/>
    <w:rsid w:val="008E08A7"/>
    <w:rsid w:val="008E1C5E"/>
    <w:rsid w:val="008E1CB8"/>
    <w:rsid w:val="008E22F3"/>
    <w:rsid w:val="008E2327"/>
    <w:rsid w:val="008E405B"/>
    <w:rsid w:val="008E4BBF"/>
    <w:rsid w:val="008F2A09"/>
    <w:rsid w:val="008F2D4E"/>
    <w:rsid w:val="008F3860"/>
    <w:rsid w:val="008F391F"/>
    <w:rsid w:val="008F3B2E"/>
    <w:rsid w:val="008F3FA1"/>
    <w:rsid w:val="008F497A"/>
    <w:rsid w:val="008F5E81"/>
    <w:rsid w:val="008F6F95"/>
    <w:rsid w:val="008F751C"/>
    <w:rsid w:val="008F7A00"/>
    <w:rsid w:val="008F7B2F"/>
    <w:rsid w:val="00900617"/>
    <w:rsid w:val="00903E57"/>
    <w:rsid w:val="009077CA"/>
    <w:rsid w:val="0090797E"/>
    <w:rsid w:val="00911CF8"/>
    <w:rsid w:val="00912412"/>
    <w:rsid w:val="0091295A"/>
    <w:rsid w:val="00913588"/>
    <w:rsid w:val="00915C3B"/>
    <w:rsid w:val="00915DEF"/>
    <w:rsid w:val="00917116"/>
    <w:rsid w:val="00917680"/>
    <w:rsid w:val="0092355F"/>
    <w:rsid w:val="00923C12"/>
    <w:rsid w:val="00926D67"/>
    <w:rsid w:val="00927824"/>
    <w:rsid w:val="009309CA"/>
    <w:rsid w:val="00930DC2"/>
    <w:rsid w:val="0093138C"/>
    <w:rsid w:val="00931A19"/>
    <w:rsid w:val="009329F9"/>
    <w:rsid w:val="009337DF"/>
    <w:rsid w:val="00934EE8"/>
    <w:rsid w:val="0093665A"/>
    <w:rsid w:val="009373D3"/>
    <w:rsid w:val="00937710"/>
    <w:rsid w:val="0094126A"/>
    <w:rsid w:val="00941D73"/>
    <w:rsid w:val="00941F91"/>
    <w:rsid w:val="009425C5"/>
    <w:rsid w:val="00943949"/>
    <w:rsid w:val="009447F7"/>
    <w:rsid w:val="00946974"/>
    <w:rsid w:val="00950DDF"/>
    <w:rsid w:val="00950FE9"/>
    <w:rsid w:val="00951E05"/>
    <w:rsid w:val="00951E59"/>
    <w:rsid w:val="00953177"/>
    <w:rsid w:val="009536E2"/>
    <w:rsid w:val="00953909"/>
    <w:rsid w:val="00955271"/>
    <w:rsid w:val="00955368"/>
    <w:rsid w:val="009553BF"/>
    <w:rsid w:val="009564A0"/>
    <w:rsid w:val="0095650C"/>
    <w:rsid w:val="00956970"/>
    <w:rsid w:val="009579C5"/>
    <w:rsid w:val="00961846"/>
    <w:rsid w:val="009619F5"/>
    <w:rsid w:val="00962BDC"/>
    <w:rsid w:val="00964B99"/>
    <w:rsid w:val="009651C3"/>
    <w:rsid w:val="009662CF"/>
    <w:rsid w:val="00967911"/>
    <w:rsid w:val="00971C3F"/>
    <w:rsid w:val="00972BEB"/>
    <w:rsid w:val="0097463B"/>
    <w:rsid w:val="009750E3"/>
    <w:rsid w:val="00975CFF"/>
    <w:rsid w:val="00976FDA"/>
    <w:rsid w:val="009777E5"/>
    <w:rsid w:val="00980425"/>
    <w:rsid w:val="00981118"/>
    <w:rsid w:val="00981BB7"/>
    <w:rsid w:val="009839BE"/>
    <w:rsid w:val="00984744"/>
    <w:rsid w:val="00985006"/>
    <w:rsid w:val="00985D3C"/>
    <w:rsid w:val="0098752C"/>
    <w:rsid w:val="009909F9"/>
    <w:rsid w:val="009917EF"/>
    <w:rsid w:val="00992144"/>
    <w:rsid w:val="009929FC"/>
    <w:rsid w:val="0099386B"/>
    <w:rsid w:val="009941DA"/>
    <w:rsid w:val="00994AF8"/>
    <w:rsid w:val="009973D3"/>
    <w:rsid w:val="009A0704"/>
    <w:rsid w:val="009A2187"/>
    <w:rsid w:val="009A41DB"/>
    <w:rsid w:val="009A4ED6"/>
    <w:rsid w:val="009A5BDC"/>
    <w:rsid w:val="009A75B7"/>
    <w:rsid w:val="009B078D"/>
    <w:rsid w:val="009B0FAA"/>
    <w:rsid w:val="009B2978"/>
    <w:rsid w:val="009B2C7E"/>
    <w:rsid w:val="009B30EE"/>
    <w:rsid w:val="009B3296"/>
    <w:rsid w:val="009B38D2"/>
    <w:rsid w:val="009B4C80"/>
    <w:rsid w:val="009B55F6"/>
    <w:rsid w:val="009B5768"/>
    <w:rsid w:val="009B5C48"/>
    <w:rsid w:val="009B5EB1"/>
    <w:rsid w:val="009B64BD"/>
    <w:rsid w:val="009B79F2"/>
    <w:rsid w:val="009B7A22"/>
    <w:rsid w:val="009B7C51"/>
    <w:rsid w:val="009C551A"/>
    <w:rsid w:val="009C5A26"/>
    <w:rsid w:val="009C5B7F"/>
    <w:rsid w:val="009C5F60"/>
    <w:rsid w:val="009C606C"/>
    <w:rsid w:val="009D045D"/>
    <w:rsid w:val="009D3621"/>
    <w:rsid w:val="009D3E4B"/>
    <w:rsid w:val="009D4686"/>
    <w:rsid w:val="009D5076"/>
    <w:rsid w:val="009D5668"/>
    <w:rsid w:val="009D5CCB"/>
    <w:rsid w:val="009D63F1"/>
    <w:rsid w:val="009D642D"/>
    <w:rsid w:val="009D64D0"/>
    <w:rsid w:val="009D717A"/>
    <w:rsid w:val="009D749E"/>
    <w:rsid w:val="009E054D"/>
    <w:rsid w:val="009E0B4E"/>
    <w:rsid w:val="009E137E"/>
    <w:rsid w:val="009E16B9"/>
    <w:rsid w:val="009E1920"/>
    <w:rsid w:val="009E1FC5"/>
    <w:rsid w:val="009E31EA"/>
    <w:rsid w:val="009E4823"/>
    <w:rsid w:val="009E4E49"/>
    <w:rsid w:val="009E6C98"/>
    <w:rsid w:val="009E7D36"/>
    <w:rsid w:val="009F0203"/>
    <w:rsid w:val="009F0683"/>
    <w:rsid w:val="009F09CE"/>
    <w:rsid w:val="009F1538"/>
    <w:rsid w:val="009F1C82"/>
    <w:rsid w:val="009F2DAB"/>
    <w:rsid w:val="009F2E52"/>
    <w:rsid w:val="009F3C31"/>
    <w:rsid w:val="009F416E"/>
    <w:rsid w:val="009F4356"/>
    <w:rsid w:val="009F4AD8"/>
    <w:rsid w:val="009F52D3"/>
    <w:rsid w:val="009F686A"/>
    <w:rsid w:val="009F70DE"/>
    <w:rsid w:val="009F7267"/>
    <w:rsid w:val="009F7E7F"/>
    <w:rsid w:val="00A0245E"/>
    <w:rsid w:val="00A03624"/>
    <w:rsid w:val="00A03902"/>
    <w:rsid w:val="00A04F4F"/>
    <w:rsid w:val="00A05AD5"/>
    <w:rsid w:val="00A05B5B"/>
    <w:rsid w:val="00A0698C"/>
    <w:rsid w:val="00A07992"/>
    <w:rsid w:val="00A10616"/>
    <w:rsid w:val="00A1069C"/>
    <w:rsid w:val="00A109C6"/>
    <w:rsid w:val="00A10BCF"/>
    <w:rsid w:val="00A11661"/>
    <w:rsid w:val="00A125EE"/>
    <w:rsid w:val="00A13F89"/>
    <w:rsid w:val="00A16AA4"/>
    <w:rsid w:val="00A16CC1"/>
    <w:rsid w:val="00A17E87"/>
    <w:rsid w:val="00A2040A"/>
    <w:rsid w:val="00A21008"/>
    <w:rsid w:val="00A2370F"/>
    <w:rsid w:val="00A25CCD"/>
    <w:rsid w:val="00A268D6"/>
    <w:rsid w:val="00A26EE5"/>
    <w:rsid w:val="00A275A4"/>
    <w:rsid w:val="00A27ACD"/>
    <w:rsid w:val="00A30445"/>
    <w:rsid w:val="00A304ED"/>
    <w:rsid w:val="00A30BF1"/>
    <w:rsid w:val="00A3125C"/>
    <w:rsid w:val="00A3134C"/>
    <w:rsid w:val="00A31948"/>
    <w:rsid w:val="00A31F55"/>
    <w:rsid w:val="00A323AD"/>
    <w:rsid w:val="00A32B05"/>
    <w:rsid w:val="00A32C63"/>
    <w:rsid w:val="00A33091"/>
    <w:rsid w:val="00A3396B"/>
    <w:rsid w:val="00A359F4"/>
    <w:rsid w:val="00A35C16"/>
    <w:rsid w:val="00A37119"/>
    <w:rsid w:val="00A37AC4"/>
    <w:rsid w:val="00A40361"/>
    <w:rsid w:val="00A417A2"/>
    <w:rsid w:val="00A419DC"/>
    <w:rsid w:val="00A426B4"/>
    <w:rsid w:val="00A42840"/>
    <w:rsid w:val="00A42874"/>
    <w:rsid w:val="00A43111"/>
    <w:rsid w:val="00A4423C"/>
    <w:rsid w:val="00A46B13"/>
    <w:rsid w:val="00A50474"/>
    <w:rsid w:val="00A5171F"/>
    <w:rsid w:val="00A52503"/>
    <w:rsid w:val="00A52AA8"/>
    <w:rsid w:val="00A53526"/>
    <w:rsid w:val="00A5378B"/>
    <w:rsid w:val="00A5437D"/>
    <w:rsid w:val="00A54414"/>
    <w:rsid w:val="00A54A16"/>
    <w:rsid w:val="00A56A65"/>
    <w:rsid w:val="00A56A91"/>
    <w:rsid w:val="00A57989"/>
    <w:rsid w:val="00A61046"/>
    <w:rsid w:val="00A62CBE"/>
    <w:rsid w:val="00A62F9B"/>
    <w:rsid w:val="00A644D2"/>
    <w:rsid w:val="00A65A3F"/>
    <w:rsid w:val="00A66014"/>
    <w:rsid w:val="00A66171"/>
    <w:rsid w:val="00A6712C"/>
    <w:rsid w:val="00A67849"/>
    <w:rsid w:val="00A70E82"/>
    <w:rsid w:val="00A7196F"/>
    <w:rsid w:val="00A72DF6"/>
    <w:rsid w:val="00A743B5"/>
    <w:rsid w:val="00A75246"/>
    <w:rsid w:val="00A75C15"/>
    <w:rsid w:val="00A76365"/>
    <w:rsid w:val="00A774CD"/>
    <w:rsid w:val="00A77F9C"/>
    <w:rsid w:val="00A80530"/>
    <w:rsid w:val="00A8066E"/>
    <w:rsid w:val="00A811CF"/>
    <w:rsid w:val="00A83254"/>
    <w:rsid w:val="00A854B7"/>
    <w:rsid w:val="00A85D0D"/>
    <w:rsid w:val="00A85E78"/>
    <w:rsid w:val="00A86103"/>
    <w:rsid w:val="00A86742"/>
    <w:rsid w:val="00A86AFB"/>
    <w:rsid w:val="00A900DA"/>
    <w:rsid w:val="00A90F45"/>
    <w:rsid w:val="00A91926"/>
    <w:rsid w:val="00A91F8B"/>
    <w:rsid w:val="00A926F7"/>
    <w:rsid w:val="00A92A3C"/>
    <w:rsid w:val="00A92CC7"/>
    <w:rsid w:val="00A949AD"/>
    <w:rsid w:val="00A9605A"/>
    <w:rsid w:val="00A96E3D"/>
    <w:rsid w:val="00A9723B"/>
    <w:rsid w:val="00A97913"/>
    <w:rsid w:val="00AA4D66"/>
    <w:rsid w:val="00AA4F61"/>
    <w:rsid w:val="00AA7C06"/>
    <w:rsid w:val="00AB00A2"/>
    <w:rsid w:val="00AB19DC"/>
    <w:rsid w:val="00AB20B1"/>
    <w:rsid w:val="00AB269F"/>
    <w:rsid w:val="00AB275C"/>
    <w:rsid w:val="00AB5D4F"/>
    <w:rsid w:val="00AB5ED2"/>
    <w:rsid w:val="00AB7225"/>
    <w:rsid w:val="00AB7A91"/>
    <w:rsid w:val="00AB7F77"/>
    <w:rsid w:val="00AC21AB"/>
    <w:rsid w:val="00AC3A74"/>
    <w:rsid w:val="00AC3F6E"/>
    <w:rsid w:val="00AC40FA"/>
    <w:rsid w:val="00AC534A"/>
    <w:rsid w:val="00AC5997"/>
    <w:rsid w:val="00AC6079"/>
    <w:rsid w:val="00AC6D56"/>
    <w:rsid w:val="00AC7CEE"/>
    <w:rsid w:val="00AD028C"/>
    <w:rsid w:val="00AD036F"/>
    <w:rsid w:val="00AD0C4D"/>
    <w:rsid w:val="00AD0F2C"/>
    <w:rsid w:val="00AD1373"/>
    <w:rsid w:val="00AD30F0"/>
    <w:rsid w:val="00AD3975"/>
    <w:rsid w:val="00AD509E"/>
    <w:rsid w:val="00AD7675"/>
    <w:rsid w:val="00AD78E8"/>
    <w:rsid w:val="00AE0E49"/>
    <w:rsid w:val="00AE1DA2"/>
    <w:rsid w:val="00AE2913"/>
    <w:rsid w:val="00AE471B"/>
    <w:rsid w:val="00AE553A"/>
    <w:rsid w:val="00AE55F2"/>
    <w:rsid w:val="00AE7815"/>
    <w:rsid w:val="00AF04C1"/>
    <w:rsid w:val="00AF0535"/>
    <w:rsid w:val="00AF08AF"/>
    <w:rsid w:val="00AF0CCF"/>
    <w:rsid w:val="00AF0FCF"/>
    <w:rsid w:val="00AF1046"/>
    <w:rsid w:val="00AF1368"/>
    <w:rsid w:val="00AF13A3"/>
    <w:rsid w:val="00AF1D18"/>
    <w:rsid w:val="00AF47E9"/>
    <w:rsid w:val="00AF51AE"/>
    <w:rsid w:val="00AF5987"/>
    <w:rsid w:val="00AF5CEB"/>
    <w:rsid w:val="00AF6B01"/>
    <w:rsid w:val="00B0002E"/>
    <w:rsid w:val="00B00A77"/>
    <w:rsid w:val="00B00B06"/>
    <w:rsid w:val="00B02EF3"/>
    <w:rsid w:val="00B051E7"/>
    <w:rsid w:val="00B06066"/>
    <w:rsid w:val="00B07B55"/>
    <w:rsid w:val="00B07C64"/>
    <w:rsid w:val="00B07C82"/>
    <w:rsid w:val="00B10AE4"/>
    <w:rsid w:val="00B118CB"/>
    <w:rsid w:val="00B119A9"/>
    <w:rsid w:val="00B12E04"/>
    <w:rsid w:val="00B12F45"/>
    <w:rsid w:val="00B1307F"/>
    <w:rsid w:val="00B140C5"/>
    <w:rsid w:val="00B15E68"/>
    <w:rsid w:val="00B16109"/>
    <w:rsid w:val="00B16162"/>
    <w:rsid w:val="00B176CF"/>
    <w:rsid w:val="00B20421"/>
    <w:rsid w:val="00B2177B"/>
    <w:rsid w:val="00B21A4D"/>
    <w:rsid w:val="00B21F87"/>
    <w:rsid w:val="00B22F10"/>
    <w:rsid w:val="00B23681"/>
    <w:rsid w:val="00B2413A"/>
    <w:rsid w:val="00B250B6"/>
    <w:rsid w:val="00B26197"/>
    <w:rsid w:val="00B26F7C"/>
    <w:rsid w:val="00B31D9F"/>
    <w:rsid w:val="00B320AD"/>
    <w:rsid w:val="00B334EE"/>
    <w:rsid w:val="00B340DA"/>
    <w:rsid w:val="00B34BED"/>
    <w:rsid w:val="00B35E8C"/>
    <w:rsid w:val="00B36DAE"/>
    <w:rsid w:val="00B4028F"/>
    <w:rsid w:val="00B40EA2"/>
    <w:rsid w:val="00B4337E"/>
    <w:rsid w:val="00B43797"/>
    <w:rsid w:val="00B43F10"/>
    <w:rsid w:val="00B44C90"/>
    <w:rsid w:val="00B45990"/>
    <w:rsid w:val="00B460F8"/>
    <w:rsid w:val="00B4640D"/>
    <w:rsid w:val="00B465BC"/>
    <w:rsid w:val="00B50507"/>
    <w:rsid w:val="00B506A2"/>
    <w:rsid w:val="00B5070A"/>
    <w:rsid w:val="00B5199C"/>
    <w:rsid w:val="00B56323"/>
    <w:rsid w:val="00B56FDF"/>
    <w:rsid w:val="00B5797E"/>
    <w:rsid w:val="00B62147"/>
    <w:rsid w:val="00B64695"/>
    <w:rsid w:val="00B64BB8"/>
    <w:rsid w:val="00B6510B"/>
    <w:rsid w:val="00B65E47"/>
    <w:rsid w:val="00B66650"/>
    <w:rsid w:val="00B66B69"/>
    <w:rsid w:val="00B67655"/>
    <w:rsid w:val="00B7075A"/>
    <w:rsid w:val="00B70C0D"/>
    <w:rsid w:val="00B71C2E"/>
    <w:rsid w:val="00B71CFB"/>
    <w:rsid w:val="00B73080"/>
    <w:rsid w:val="00B74A5D"/>
    <w:rsid w:val="00B7531F"/>
    <w:rsid w:val="00B757A1"/>
    <w:rsid w:val="00B759A1"/>
    <w:rsid w:val="00B7722D"/>
    <w:rsid w:val="00B77234"/>
    <w:rsid w:val="00B77362"/>
    <w:rsid w:val="00B77A22"/>
    <w:rsid w:val="00B77F93"/>
    <w:rsid w:val="00B8074D"/>
    <w:rsid w:val="00B80C82"/>
    <w:rsid w:val="00B846F4"/>
    <w:rsid w:val="00B847C2"/>
    <w:rsid w:val="00B84F08"/>
    <w:rsid w:val="00B85519"/>
    <w:rsid w:val="00B9052C"/>
    <w:rsid w:val="00B90CB1"/>
    <w:rsid w:val="00B91386"/>
    <w:rsid w:val="00B91DCF"/>
    <w:rsid w:val="00B92027"/>
    <w:rsid w:val="00B93B3B"/>
    <w:rsid w:val="00B96A08"/>
    <w:rsid w:val="00B9722E"/>
    <w:rsid w:val="00B97427"/>
    <w:rsid w:val="00B97E84"/>
    <w:rsid w:val="00BA0807"/>
    <w:rsid w:val="00BA1A24"/>
    <w:rsid w:val="00BA378A"/>
    <w:rsid w:val="00BA5749"/>
    <w:rsid w:val="00BA636D"/>
    <w:rsid w:val="00BA63A7"/>
    <w:rsid w:val="00BA700D"/>
    <w:rsid w:val="00BA73D6"/>
    <w:rsid w:val="00BA7982"/>
    <w:rsid w:val="00BB042B"/>
    <w:rsid w:val="00BB27C7"/>
    <w:rsid w:val="00BB2C2C"/>
    <w:rsid w:val="00BB3C87"/>
    <w:rsid w:val="00BB49B7"/>
    <w:rsid w:val="00BB523E"/>
    <w:rsid w:val="00BB5900"/>
    <w:rsid w:val="00BB5CAA"/>
    <w:rsid w:val="00BB7B88"/>
    <w:rsid w:val="00BB7EEF"/>
    <w:rsid w:val="00BC104D"/>
    <w:rsid w:val="00BC14BD"/>
    <w:rsid w:val="00BC2C23"/>
    <w:rsid w:val="00BC39A6"/>
    <w:rsid w:val="00BC3A0D"/>
    <w:rsid w:val="00BC6135"/>
    <w:rsid w:val="00BD085D"/>
    <w:rsid w:val="00BD2C5E"/>
    <w:rsid w:val="00BD3000"/>
    <w:rsid w:val="00BD3873"/>
    <w:rsid w:val="00BD509E"/>
    <w:rsid w:val="00BD769E"/>
    <w:rsid w:val="00BE02FF"/>
    <w:rsid w:val="00BE08CE"/>
    <w:rsid w:val="00BE16E6"/>
    <w:rsid w:val="00BE21F0"/>
    <w:rsid w:val="00BE235B"/>
    <w:rsid w:val="00BE3A8A"/>
    <w:rsid w:val="00BE412F"/>
    <w:rsid w:val="00BE6457"/>
    <w:rsid w:val="00BE71AF"/>
    <w:rsid w:val="00BF0157"/>
    <w:rsid w:val="00BF0A1F"/>
    <w:rsid w:val="00BF0CE5"/>
    <w:rsid w:val="00BF1684"/>
    <w:rsid w:val="00BF4789"/>
    <w:rsid w:val="00BF4C86"/>
    <w:rsid w:val="00BF6C73"/>
    <w:rsid w:val="00BF744C"/>
    <w:rsid w:val="00C008F4"/>
    <w:rsid w:val="00C00CDF"/>
    <w:rsid w:val="00C01B8B"/>
    <w:rsid w:val="00C02A89"/>
    <w:rsid w:val="00C04F87"/>
    <w:rsid w:val="00C06781"/>
    <w:rsid w:val="00C0702E"/>
    <w:rsid w:val="00C0724C"/>
    <w:rsid w:val="00C07A9C"/>
    <w:rsid w:val="00C10989"/>
    <w:rsid w:val="00C12448"/>
    <w:rsid w:val="00C127EB"/>
    <w:rsid w:val="00C13790"/>
    <w:rsid w:val="00C14652"/>
    <w:rsid w:val="00C164D0"/>
    <w:rsid w:val="00C166D6"/>
    <w:rsid w:val="00C17308"/>
    <w:rsid w:val="00C178EE"/>
    <w:rsid w:val="00C2124A"/>
    <w:rsid w:val="00C214AA"/>
    <w:rsid w:val="00C27826"/>
    <w:rsid w:val="00C329E5"/>
    <w:rsid w:val="00C330F1"/>
    <w:rsid w:val="00C33DEF"/>
    <w:rsid w:val="00C33E9C"/>
    <w:rsid w:val="00C34362"/>
    <w:rsid w:val="00C349D5"/>
    <w:rsid w:val="00C35288"/>
    <w:rsid w:val="00C35359"/>
    <w:rsid w:val="00C3545E"/>
    <w:rsid w:val="00C36DE7"/>
    <w:rsid w:val="00C378DD"/>
    <w:rsid w:val="00C40721"/>
    <w:rsid w:val="00C42443"/>
    <w:rsid w:val="00C457E8"/>
    <w:rsid w:val="00C45F73"/>
    <w:rsid w:val="00C46D05"/>
    <w:rsid w:val="00C46E5B"/>
    <w:rsid w:val="00C47970"/>
    <w:rsid w:val="00C47B58"/>
    <w:rsid w:val="00C50C59"/>
    <w:rsid w:val="00C52A34"/>
    <w:rsid w:val="00C53E40"/>
    <w:rsid w:val="00C54690"/>
    <w:rsid w:val="00C57A1E"/>
    <w:rsid w:val="00C61240"/>
    <w:rsid w:val="00C61B4D"/>
    <w:rsid w:val="00C61BFE"/>
    <w:rsid w:val="00C622F6"/>
    <w:rsid w:val="00C628E3"/>
    <w:rsid w:val="00C62DD3"/>
    <w:rsid w:val="00C63A41"/>
    <w:rsid w:val="00C63F9B"/>
    <w:rsid w:val="00C644B6"/>
    <w:rsid w:val="00C65687"/>
    <w:rsid w:val="00C6575A"/>
    <w:rsid w:val="00C65E6C"/>
    <w:rsid w:val="00C66D78"/>
    <w:rsid w:val="00C67274"/>
    <w:rsid w:val="00C67975"/>
    <w:rsid w:val="00C70066"/>
    <w:rsid w:val="00C72EDB"/>
    <w:rsid w:val="00C732D7"/>
    <w:rsid w:val="00C733E1"/>
    <w:rsid w:val="00C739C2"/>
    <w:rsid w:val="00C73C96"/>
    <w:rsid w:val="00C74671"/>
    <w:rsid w:val="00C75331"/>
    <w:rsid w:val="00C758DC"/>
    <w:rsid w:val="00C758EB"/>
    <w:rsid w:val="00C75C9A"/>
    <w:rsid w:val="00C7625F"/>
    <w:rsid w:val="00C76ABB"/>
    <w:rsid w:val="00C76FA3"/>
    <w:rsid w:val="00C77EF0"/>
    <w:rsid w:val="00C77F5B"/>
    <w:rsid w:val="00C8067F"/>
    <w:rsid w:val="00C80E41"/>
    <w:rsid w:val="00C82EDD"/>
    <w:rsid w:val="00C84B57"/>
    <w:rsid w:val="00C84C2B"/>
    <w:rsid w:val="00C86CFA"/>
    <w:rsid w:val="00C9135F"/>
    <w:rsid w:val="00C91D34"/>
    <w:rsid w:val="00C95294"/>
    <w:rsid w:val="00C95A49"/>
    <w:rsid w:val="00C96C7C"/>
    <w:rsid w:val="00C96C93"/>
    <w:rsid w:val="00C96E14"/>
    <w:rsid w:val="00CA190E"/>
    <w:rsid w:val="00CA41F7"/>
    <w:rsid w:val="00CA4646"/>
    <w:rsid w:val="00CA55FC"/>
    <w:rsid w:val="00CA66FD"/>
    <w:rsid w:val="00CB0630"/>
    <w:rsid w:val="00CB42D0"/>
    <w:rsid w:val="00CB51BA"/>
    <w:rsid w:val="00CB5FC2"/>
    <w:rsid w:val="00CB6092"/>
    <w:rsid w:val="00CB6636"/>
    <w:rsid w:val="00CB676B"/>
    <w:rsid w:val="00CC0149"/>
    <w:rsid w:val="00CC08BC"/>
    <w:rsid w:val="00CC2BC0"/>
    <w:rsid w:val="00CC3AB5"/>
    <w:rsid w:val="00CC45DD"/>
    <w:rsid w:val="00CC4EA2"/>
    <w:rsid w:val="00CC5102"/>
    <w:rsid w:val="00CC5508"/>
    <w:rsid w:val="00CC6572"/>
    <w:rsid w:val="00CD02CE"/>
    <w:rsid w:val="00CD02D2"/>
    <w:rsid w:val="00CD0942"/>
    <w:rsid w:val="00CD0EB9"/>
    <w:rsid w:val="00CD2794"/>
    <w:rsid w:val="00CD4A3E"/>
    <w:rsid w:val="00CD51F8"/>
    <w:rsid w:val="00CD5BCB"/>
    <w:rsid w:val="00CD6190"/>
    <w:rsid w:val="00CD6BA3"/>
    <w:rsid w:val="00CE048A"/>
    <w:rsid w:val="00CE0617"/>
    <w:rsid w:val="00CE172E"/>
    <w:rsid w:val="00CE1E5E"/>
    <w:rsid w:val="00CE25AF"/>
    <w:rsid w:val="00CE289D"/>
    <w:rsid w:val="00CE4B53"/>
    <w:rsid w:val="00CE57DA"/>
    <w:rsid w:val="00CE63FA"/>
    <w:rsid w:val="00CE74A5"/>
    <w:rsid w:val="00CF0255"/>
    <w:rsid w:val="00CF0A4F"/>
    <w:rsid w:val="00CF1313"/>
    <w:rsid w:val="00CF132C"/>
    <w:rsid w:val="00CF194D"/>
    <w:rsid w:val="00CF1C91"/>
    <w:rsid w:val="00CF1D28"/>
    <w:rsid w:val="00CF27DC"/>
    <w:rsid w:val="00CF3AE4"/>
    <w:rsid w:val="00CF437C"/>
    <w:rsid w:val="00CF4FFE"/>
    <w:rsid w:val="00CF65C4"/>
    <w:rsid w:val="00CF7969"/>
    <w:rsid w:val="00D0048C"/>
    <w:rsid w:val="00D02107"/>
    <w:rsid w:val="00D029F7"/>
    <w:rsid w:val="00D02C8F"/>
    <w:rsid w:val="00D02CFB"/>
    <w:rsid w:val="00D03B2C"/>
    <w:rsid w:val="00D05D61"/>
    <w:rsid w:val="00D05FE0"/>
    <w:rsid w:val="00D064CD"/>
    <w:rsid w:val="00D1059F"/>
    <w:rsid w:val="00D115A9"/>
    <w:rsid w:val="00D11B1F"/>
    <w:rsid w:val="00D1242A"/>
    <w:rsid w:val="00D143CA"/>
    <w:rsid w:val="00D145A5"/>
    <w:rsid w:val="00D15006"/>
    <w:rsid w:val="00D176DF"/>
    <w:rsid w:val="00D2021A"/>
    <w:rsid w:val="00D20B55"/>
    <w:rsid w:val="00D233BB"/>
    <w:rsid w:val="00D23A1A"/>
    <w:rsid w:val="00D2449D"/>
    <w:rsid w:val="00D24661"/>
    <w:rsid w:val="00D248F4"/>
    <w:rsid w:val="00D260D9"/>
    <w:rsid w:val="00D26DE0"/>
    <w:rsid w:val="00D278E4"/>
    <w:rsid w:val="00D31448"/>
    <w:rsid w:val="00D31A87"/>
    <w:rsid w:val="00D31D1D"/>
    <w:rsid w:val="00D32261"/>
    <w:rsid w:val="00D327C9"/>
    <w:rsid w:val="00D33FBD"/>
    <w:rsid w:val="00D345E6"/>
    <w:rsid w:val="00D36DFC"/>
    <w:rsid w:val="00D3748E"/>
    <w:rsid w:val="00D42845"/>
    <w:rsid w:val="00D43E1A"/>
    <w:rsid w:val="00D455B4"/>
    <w:rsid w:val="00D463BD"/>
    <w:rsid w:val="00D468AA"/>
    <w:rsid w:val="00D5008D"/>
    <w:rsid w:val="00D5025D"/>
    <w:rsid w:val="00D519BA"/>
    <w:rsid w:val="00D520D5"/>
    <w:rsid w:val="00D5474F"/>
    <w:rsid w:val="00D55A5E"/>
    <w:rsid w:val="00D5603B"/>
    <w:rsid w:val="00D5634A"/>
    <w:rsid w:val="00D6004D"/>
    <w:rsid w:val="00D6162F"/>
    <w:rsid w:val="00D61E90"/>
    <w:rsid w:val="00D6264B"/>
    <w:rsid w:val="00D63559"/>
    <w:rsid w:val="00D66CFB"/>
    <w:rsid w:val="00D703ED"/>
    <w:rsid w:val="00D70896"/>
    <w:rsid w:val="00D70A87"/>
    <w:rsid w:val="00D70AD8"/>
    <w:rsid w:val="00D70BB2"/>
    <w:rsid w:val="00D71BEB"/>
    <w:rsid w:val="00D71CEE"/>
    <w:rsid w:val="00D71F43"/>
    <w:rsid w:val="00D73FFE"/>
    <w:rsid w:val="00D74DAF"/>
    <w:rsid w:val="00D74FF4"/>
    <w:rsid w:val="00D754DE"/>
    <w:rsid w:val="00D75C77"/>
    <w:rsid w:val="00D761BD"/>
    <w:rsid w:val="00D7644B"/>
    <w:rsid w:val="00D76899"/>
    <w:rsid w:val="00D77123"/>
    <w:rsid w:val="00D77674"/>
    <w:rsid w:val="00D803EF"/>
    <w:rsid w:val="00D80F5F"/>
    <w:rsid w:val="00D81442"/>
    <w:rsid w:val="00D825C4"/>
    <w:rsid w:val="00D83026"/>
    <w:rsid w:val="00D8397F"/>
    <w:rsid w:val="00D83CB7"/>
    <w:rsid w:val="00D86EB3"/>
    <w:rsid w:val="00D87ABF"/>
    <w:rsid w:val="00D9103E"/>
    <w:rsid w:val="00D91DFD"/>
    <w:rsid w:val="00D91EED"/>
    <w:rsid w:val="00D9247C"/>
    <w:rsid w:val="00D92E25"/>
    <w:rsid w:val="00D94F7F"/>
    <w:rsid w:val="00D950C6"/>
    <w:rsid w:val="00D95623"/>
    <w:rsid w:val="00D95D28"/>
    <w:rsid w:val="00D95D95"/>
    <w:rsid w:val="00D9634A"/>
    <w:rsid w:val="00D96430"/>
    <w:rsid w:val="00D96D53"/>
    <w:rsid w:val="00D973BC"/>
    <w:rsid w:val="00D97A54"/>
    <w:rsid w:val="00D97AC1"/>
    <w:rsid w:val="00D97CCA"/>
    <w:rsid w:val="00D97DAF"/>
    <w:rsid w:val="00DA1453"/>
    <w:rsid w:val="00DA1B45"/>
    <w:rsid w:val="00DA2DD8"/>
    <w:rsid w:val="00DA511F"/>
    <w:rsid w:val="00DA714D"/>
    <w:rsid w:val="00DB0D47"/>
    <w:rsid w:val="00DB1263"/>
    <w:rsid w:val="00DB20A2"/>
    <w:rsid w:val="00DB24BD"/>
    <w:rsid w:val="00DB2A4C"/>
    <w:rsid w:val="00DB2AD0"/>
    <w:rsid w:val="00DB3A78"/>
    <w:rsid w:val="00DB4367"/>
    <w:rsid w:val="00DB490B"/>
    <w:rsid w:val="00DB5FCE"/>
    <w:rsid w:val="00DB7339"/>
    <w:rsid w:val="00DB7401"/>
    <w:rsid w:val="00DB7843"/>
    <w:rsid w:val="00DB79E3"/>
    <w:rsid w:val="00DB7D7B"/>
    <w:rsid w:val="00DC015D"/>
    <w:rsid w:val="00DC0F31"/>
    <w:rsid w:val="00DC1409"/>
    <w:rsid w:val="00DC3755"/>
    <w:rsid w:val="00DC3F41"/>
    <w:rsid w:val="00DC4733"/>
    <w:rsid w:val="00DC57B4"/>
    <w:rsid w:val="00DC5B8B"/>
    <w:rsid w:val="00DC5BF2"/>
    <w:rsid w:val="00DC6342"/>
    <w:rsid w:val="00DC6EBA"/>
    <w:rsid w:val="00DD0574"/>
    <w:rsid w:val="00DD2FE3"/>
    <w:rsid w:val="00DD3A42"/>
    <w:rsid w:val="00DD3E98"/>
    <w:rsid w:val="00DD5A55"/>
    <w:rsid w:val="00DD5CE7"/>
    <w:rsid w:val="00DD753F"/>
    <w:rsid w:val="00DD79A0"/>
    <w:rsid w:val="00DD7EE1"/>
    <w:rsid w:val="00DE0A18"/>
    <w:rsid w:val="00DE1CBC"/>
    <w:rsid w:val="00DE2277"/>
    <w:rsid w:val="00DE2E48"/>
    <w:rsid w:val="00DE341E"/>
    <w:rsid w:val="00DE416F"/>
    <w:rsid w:val="00DE6927"/>
    <w:rsid w:val="00DE7665"/>
    <w:rsid w:val="00DE7CB2"/>
    <w:rsid w:val="00DF035B"/>
    <w:rsid w:val="00DF0453"/>
    <w:rsid w:val="00DF07A6"/>
    <w:rsid w:val="00DF1E44"/>
    <w:rsid w:val="00DF3291"/>
    <w:rsid w:val="00DF4A08"/>
    <w:rsid w:val="00DF5806"/>
    <w:rsid w:val="00DF6C75"/>
    <w:rsid w:val="00DF73C0"/>
    <w:rsid w:val="00DF7622"/>
    <w:rsid w:val="00E00AF2"/>
    <w:rsid w:val="00E00BAF"/>
    <w:rsid w:val="00E00C21"/>
    <w:rsid w:val="00E01E38"/>
    <w:rsid w:val="00E01E80"/>
    <w:rsid w:val="00E026AE"/>
    <w:rsid w:val="00E02FF2"/>
    <w:rsid w:val="00E04636"/>
    <w:rsid w:val="00E06076"/>
    <w:rsid w:val="00E061D9"/>
    <w:rsid w:val="00E063DA"/>
    <w:rsid w:val="00E06625"/>
    <w:rsid w:val="00E06ED4"/>
    <w:rsid w:val="00E06EF8"/>
    <w:rsid w:val="00E07689"/>
    <w:rsid w:val="00E14A0A"/>
    <w:rsid w:val="00E15129"/>
    <w:rsid w:val="00E15B8A"/>
    <w:rsid w:val="00E15C3E"/>
    <w:rsid w:val="00E15CC0"/>
    <w:rsid w:val="00E16AAB"/>
    <w:rsid w:val="00E20A66"/>
    <w:rsid w:val="00E2363C"/>
    <w:rsid w:val="00E24740"/>
    <w:rsid w:val="00E265CA"/>
    <w:rsid w:val="00E306D9"/>
    <w:rsid w:val="00E30B7E"/>
    <w:rsid w:val="00E3239B"/>
    <w:rsid w:val="00E325C2"/>
    <w:rsid w:val="00E3276B"/>
    <w:rsid w:val="00E33086"/>
    <w:rsid w:val="00E34A27"/>
    <w:rsid w:val="00E34AD2"/>
    <w:rsid w:val="00E34D30"/>
    <w:rsid w:val="00E37492"/>
    <w:rsid w:val="00E3749B"/>
    <w:rsid w:val="00E37C5B"/>
    <w:rsid w:val="00E41CD9"/>
    <w:rsid w:val="00E4210A"/>
    <w:rsid w:val="00E427A8"/>
    <w:rsid w:val="00E42D9E"/>
    <w:rsid w:val="00E43118"/>
    <w:rsid w:val="00E446BA"/>
    <w:rsid w:val="00E4473F"/>
    <w:rsid w:val="00E45DB4"/>
    <w:rsid w:val="00E474BF"/>
    <w:rsid w:val="00E47996"/>
    <w:rsid w:val="00E47B16"/>
    <w:rsid w:val="00E500E1"/>
    <w:rsid w:val="00E51B3B"/>
    <w:rsid w:val="00E52754"/>
    <w:rsid w:val="00E5438E"/>
    <w:rsid w:val="00E5676B"/>
    <w:rsid w:val="00E56C2A"/>
    <w:rsid w:val="00E57677"/>
    <w:rsid w:val="00E608FA"/>
    <w:rsid w:val="00E61004"/>
    <w:rsid w:val="00E61800"/>
    <w:rsid w:val="00E63A77"/>
    <w:rsid w:val="00E641BC"/>
    <w:rsid w:val="00E647D2"/>
    <w:rsid w:val="00E64895"/>
    <w:rsid w:val="00E661FA"/>
    <w:rsid w:val="00E67F63"/>
    <w:rsid w:val="00E70493"/>
    <w:rsid w:val="00E70E02"/>
    <w:rsid w:val="00E71703"/>
    <w:rsid w:val="00E71991"/>
    <w:rsid w:val="00E71AAB"/>
    <w:rsid w:val="00E7202D"/>
    <w:rsid w:val="00E72374"/>
    <w:rsid w:val="00E73465"/>
    <w:rsid w:val="00E742E9"/>
    <w:rsid w:val="00E743C6"/>
    <w:rsid w:val="00E74DF4"/>
    <w:rsid w:val="00E7559E"/>
    <w:rsid w:val="00E75A63"/>
    <w:rsid w:val="00E761C8"/>
    <w:rsid w:val="00E76789"/>
    <w:rsid w:val="00E76BEF"/>
    <w:rsid w:val="00E77383"/>
    <w:rsid w:val="00E77397"/>
    <w:rsid w:val="00E83B7F"/>
    <w:rsid w:val="00E84557"/>
    <w:rsid w:val="00E85139"/>
    <w:rsid w:val="00E851B4"/>
    <w:rsid w:val="00E85B22"/>
    <w:rsid w:val="00E861CA"/>
    <w:rsid w:val="00E86F8D"/>
    <w:rsid w:val="00E87084"/>
    <w:rsid w:val="00E879FE"/>
    <w:rsid w:val="00E90B74"/>
    <w:rsid w:val="00E91721"/>
    <w:rsid w:val="00E91C4C"/>
    <w:rsid w:val="00E92197"/>
    <w:rsid w:val="00E9272B"/>
    <w:rsid w:val="00E92754"/>
    <w:rsid w:val="00E928E3"/>
    <w:rsid w:val="00E9338D"/>
    <w:rsid w:val="00E9431D"/>
    <w:rsid w:val="00E943F9"/>
    <w:rsid w:val="00E94600"/>
    <w:rsid w:val="00E94C61"/>
    <w:rsid w:val="00E94F6C"/>
    <w:rsid w:val="00E9528F"/>
    <w:rsid w:val="00E9530F"/>
    <w:rsid w:val="00E953DB"/>
    <w:rsid w:val="00E955A5"/>
    <w:rsid w:val="00E97355"/>
    <w:rsid w:val="00E974BD"/>
    <w:rsid w:val="00E97760"/>
    <w:rsid w:val="00EA147E"/>
    <w:rsid w:val="00EA1EF8"/>
    <w:rsid w:val="00EA2183"/>
    <w:rsid w:val="00EA2921"/>
    <w:rsid w:val="00EA2BC6"/>
    <w:rsid w:val="00EA2C4C"/>
    <w:rsid w:val="00EA3285"/>
    <w:rsid w:val="00EA42BC"/>
    <w:rsid w:val="00EA4A53"/>
    <w:rsid w:val="00EA57AF"/>
    <w:rsid w:val="00EA62C4"/>
    <w:rsid w:val="00EB0FB2"/>
    <w:rsid w:val="00EB3794"/>
    <w:rsid w:val="00EB3ABC"/>
    <w:rsid w:val="00EB43D6"/>
    <w:rsid w:val="00EB610E"/>
    <w:rsid w:val="00EC020B"/>
    <w:rsid w:val="00EC1A71"/>
    <w:rsid w:val="00EC1EEF"/>
    <w:rsid w:val="00EC261E"/>
    <w:rsid w:val="00EC57CD"/>
    <w:rsid w:val="00EC59CD"/>
    <w:rsid w:val="00EC6BC1"/>
    <w:rsid w:val="00EC79F3"/>
    <w:rsid w:val="00EC7B68"/>
    <w:rsid w:val="00ED0CC4"/>
    <w:rsid w:val="00ED0D29"/>
    <w:rsid w:val="00ED0F11"/>
    <w:rsid w:val="00ED10DB"/>
    <w:rsid w:val="00ED1BA1"/>
    <w:rsid w:val="00ED24F3"/>
    <w:rsid w:val="00ED2871"/>
    <w:rsid w:val="00ED4F63"/>
    <w:rsid w:val="00ED508E"/>
    <w:rsid w:val="00ED59D3"/>
    <w:rsid w:val="00ED6144"/>
    <w:rsid w:val="00ED616E"/>
    <w:rsid w:val="00ED738C"/>
    <w:rsid w:val="00ED7548"/>
    <w:rsid w:val="00ED7DEB"/>
    <w:rsid w:val="00ED7F80"/>
    <w:rsid w:val="00EE0F88"/>
    <w:rsid w:val="00EE140E"/>
    <w:rsid w:val="00EE1742"/>
    <w:rsid w:val="00EE23D6"/>
    <w:rsid w:val="00EE3BC1"/>
    <w:rsid w:val="00EE42FF"/>
    <w:rsid w:val="00EE4945"/>
    <w:rsid w:val="00EE6F94"/>
    <w:rsid w:val="00EF0C94"/>
    <w:rsid w:val="00EF15CA"/>
    <w:rsid w:val="00EF1E5B"/>
    <w:rsid w:val="00EF2624"/>
    <w:rsid w:val="00EF2E93"/>
    <w:rsid w:val="00EF318C"/>
    <w:rsid w:val="00EF33C3"/>
    <w:rsid w:val="00EF598E"/>
    <w:rsid w:val="00EF5D33"/>
    <w:rsid w:val="00EF5D8A"/>
    <w:rsid w:val="00EF66BD"/>
    <w:rsid w:val="00EF6F64"/>
    <w:rsid w:val="00F00B96"/>
    <w:rsid w:val="00F01064"/>
    <w:rsid w:val="00F055A1"/>
    <w:rsid w:val="00F06E3D"/>
    <w:rsid w:val="00F078E7"/>
    <w:rsid w:val="00F10ACD"/>
    <w:rsid w:val="00F11082"/>
    <w:rsid w:val="00F12A35"/>
    <w:rsid w:val="00F132BA"/>
    <w:rsid w:val="00F13814"/>
    <w:rsid w:val="00F13D48"/>
    <w:rsid w:val="00F1516B"/>
    <w:rsid w:val="00F15DA5"/>
    <w:rsid w:val="00F16FB7"/>
    <w:rsid w:val="00F20C49"/>
    <w:rsid w:val="00F20D2D"/>
    <w:rsid w:val="00F20EF9"/>
    <w:rsid w:val="00F21B4E"/>
    <w:rsid w:val="00F222CC"/>
    <w:rsid w:val="00F23AE8"/>
    <w:rsid w:val="00F26D36"/>
    <w:rsid w:val="00F26FCF"/>
    <w:rsid w:val="00F2712E"/>
    <w:rsid w:val="00F31F59"/>
    <w:rsid w:val="00F32F43"/>
    <w:rsid w:val="00F3315F"/>
    <w:rsid w:val="00F33261"/>
    <w:rsid w:val="00F3646A"/>
    <w:rsid w:val="00F37552"/>
    <w:rsid w:val="00F405F3"/>
    <w:rsid w:val="00F41431"/>
    <w:rsid w:val="00F423BE"/>
    <w:rsid w:val="00F4252C"/>
    <w:rsid w:val="00F4305E"/>
    <w:rsid w:val="00F45BA8"/>
    <w:rsid w:val="00F45D5C"/>
    <w:rsid w:val="00F4757D"/>
    <w:rsid w:val="00F47959"/>
    <w:rsid w:val="00F50B09"/>
    <w:rsid w:val="00F51403"/>
    <w:rsid w:val="00F51C41"/>
    <w:rsid w:val="00F528AC"/>
    <w:rsid w:val="00F52AF1"/>
    <w:rsid w:val="00F52F9A"/>
    <w:rsid w:val="00F545F8"/>
    <w:rsid w:val="00F54FE8"/>
    <w:rsid w:val="00F55B79"/>
    <w:rsid w:val="00F562A3"/>
    <w:rsid w:val="00F575F3"/>
    <w:rsid w:val="00F57700"/>
    <w:rsid w:val="00F57E0A"/>
    <w:rsid w:val="00F600FD"/>
    <w:rsid w:val="00F60898"/>
    <w:rsid w:val="00F61604"/>
    <w:rsid w:val="00F62171"/>
    <w:rsid w:val="00F62185"/>
    <w:rsid w:val="00F62BD9"/>
    <w:rsid w:val="00F637EB"/>
    <w:rsid w:val="00F63F15"/>
    <w:rsid w:val="00F64F4C"/>
    <w:rsid w:val="00F65237"/>
    <w:rsid w:val="00F67AF3"/>
    <w:rsid w:val="00F67F17"/>
    <w:rsid w:val="00F70C9B"/>
    <w:rsid w:val="00F727E8"/>
    <w:rsid w:val="00F73713"/>
    <w:rsid w:val="00F75234"/>
    <w:rsid w:val="00F7599F"/>
    <w:rsid w:val="00F76344"/>
    <w:rsid w:val="00F76694"/>
    <w:rsid w:val="00F76C76"/>
    <w:rsid w:val="00F7749E"/>
    <w:rsid w:val="00F813E3"/>
    <w:rsid w:val="00F823AE"/>
    <w:rsid w:val="00F83DC7"/>
    <w:rsid w:val="00F85760"/>
    <w:rsid w:val="00F87019"/>
    <w:rsid w:val="00F87268"/>
    <w:rsid w:val="00F87A76"/>
    <w:rsid w:val="00F907DA"/>
    <w:rsid w:val="00F91679"/>
    <w:rsid w:val="00F918A4"/>
    <w:rsid w:val="00F9392B"/>
    <w:rsid w:val="00F94D2D"/>
    <w:rsid w:val="00F954A4"/>
    <w:rsid w:val="00F95B7F"/>
    <w:rsid w:val="00F96D37"/>
    <w:rsid w:val="00FA10BA"/>
    <w:rsid w:val="00FA15B4"/>
    <w:rsid w:val="00FA187C"/>
    <w:rsid w:val="00FA25EE"/>
    <w:rsid w:val="00FA27BE"/>
    <w:rsid w:val="00FA3A5D"/>
    <w:rsid w:val="00FA3EDD"/>
    <w:rsid w:val="00FA400E"/>
    <w:rsid w:val="00FA41EB"/>
    <w:rsid w:val="00FA5D94"/>
    <w:rsid w:val="00FA7072"/>
    <w:rsid w:val="00FA7525"/>
    <w:rsid w:val="00FA7E8C"/>
    <w:rsid w:val="00FB014A"/>
    <w:rsid w:val="00FB0ABC"/>
    <w:rsid w:val="00FB1A26"/>
    <w:rsid w:val="00FB1B73"/>
    <w:rsid w:val="00FB302B"/>
    <w:rsid w:val="00FB33B2"/>
    <w:rsid w:val="00FB33E0"/>
    <w:rsid w:val="00FB3AE0"/>
    <w:rsid w:val="00FB4729"/>
    <w:rsid w:val="00FB77E5"/>
    <w:rsid w:val="00FC0CC8"/>
    <w:rsid w:val="00FC2F76"/>
    <w:rsid w:val="00FC4254"/>
    <w:rsid w:val="00FC47AA"/>
    <w:rsid w:val="00FC4E3A"/>
    <w:rsid w:val="00FC56D4"/>
    <w:rsid w:val="00FC5D4F"/>
    <w:rsid w:val="00FC646D"/>
    <w:rsid w:val="00FC6EB5"/>
    <w:rsid w:val="00FC72A9"/>
    <w:rsid w:val="00FC7609"/>
    <w:rsid w:val="00FC7769"/>
    <w:rsid w:val="00FD2174"/>
    <w:rsid w:val="00FD43FA"/>
    <w:rsid w:val="00FD48EB"/>
    <w:rsid w:val="00FD4A6D"/>
    <w:rsid w:val="00FD5695"/>
    <w:rsid w:val="00FD7558"/>
    <w:rsid w:val="00FE0D6F"/>
    <w:rsid w:val="00FE1CFA"/>
    <w:rsid w:val="00FE3261"/>
    <w:rsid w:val="00FE36CD"/>
    <w:rsid w:val="00FE61A2"/>
    <w:rsid w:val="00FE69A5"/>
    <w:rsid w:val="00FE6C08"/>
    <w:rsid w:val="00FE717C"/>
    <w:rsid w:val="00FE7FFD"/>
    <w:rsid w:val="00FF0520"/>
    <w:rsid w:val="00FF085A"/>
    <w:rsid w:val="00FF0E37"/>
    <w:rsid w:val="00FF0EFF"/>
    <w:rsid w:val="00FF1340"/>
    <w:rsid w:val="00FF1981"/>
    <w:rsid w:val="00FF1D3D"/>
    <w:rsid w:val="00FF38D6"/>
    <w:rsid w:val="00FF3D0C"/>
    <w:rsid w:val="00FF4C7A"/>
    <w:rsid w:val="00FF50AF"/>
    <w:rsid w:val="00FF5F22"/>
    <w:rsid w:val="00FF6355"/>
    <w:rsid w:val="00FF6580"/>
    <w:rsid w:val="00FF6E3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55A34F50-1944-4452-A0B5-47B29BEC6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6CD"/>
  </w:style>
  <w:style w:type="paragraph" w:styleId="Ttulo1">
    <w:name w:val="heading 1"/>
    <w:basedOn w:val="Normal"/>
    <w:next w:val="Normal"/>
    <w:link w:val="Ttulo1Car"/>
    <w:qFormat/>
    <w:rsid w:val="00BA0807"/>
    <w:pPr>
      <w:keepNext/>
      <w:numPr>
        <w:numId w:val="14"/>
      </w:numPr>
      <w:spacing w:before="240" w:after="60" w:line="240" w:lineRule="auto"/>
      <w:outlineLvl w:val="0"/>
    </w:pPr>
    <w:rPr>
      <w:rFonts w:ascii="Arial" w:eastAsia="MS Mincho" w:hAnsi="Arial" w:cs="Times New Roman"/>
      <w:b/>
      <w:kern w:val="28"/>
      <w:sz w:val="28"/>
      <w:szCs w:val="24"/>
      <w:lang w:eastAsia="es-MX"/>
    </w:rPr>
  </w:style>
  <w:style w:type="paragraph" w:styleId="Ttulo2">
    <w:name w:val="heading 2"/>
    <w:basedOn w:val="Normal"/>
    <w:next w:val="Normal"/>
    <w:link w:val="Ttulo2Car"/>
    <w:qFormat/>
    <w:rsid w:val="00BA0807"/>
    <w:pPr>
      <w:keepNext/>
      <w:numPr>
        <w:ilvl w:val="1"/>
        <w:numId w:val="14"/>
      </w:numPr>
      <w:spacing w:before="240" w:after="60" w:line="240" w:lineRule="auto"/>
      <w:outlineLvl w:val="1"/>
    </w:pPr>
    <w:rPr>
      <w:rFonts w:ascii="Arial" w:eastAsia="MS Mincho" w:hAnsi="Arial" w:cs="Times New Roman"/>
      <w:b/>
      <w:i/>
      <w:sz w:val="24"/>
      <w:szCs w:val="24"/>
      <w:lang w:eastAsia="es-MX"/>
    </w:rPr>
  </w:style>
  <w:style w:type="paragraph" w:styleId="Ttulo3">
    <w:name w:val="heading 3"/>
    <w:basedOn w:val="Normal"/>
    <w:next w:val="Normal"/>
    <w:link w:val="Ttulo3Car"/>
    <w:qFormat/>
    <w:rsid w:val="00BA0807"/>
    <w:pPr>
      <w:keepNext/>
      <w:numPr>
        <w:ilvl w:val="2"/>
        <w:numId w:val="14"/>
      </w:numPr>
      <w:spacing w:before="240" w:after="60" w:line="240" w:lineRule="auto"/>
      <w:outlineLvl w:val="2"/>
    </w:pPr>
    <w:rPr>
      <w:rFonts w:ascii="Arial" w:eastAsia="MS Mincho" w:hAnsi="Arial" w:cs="Times New Roman"/>
      <w:sz w:val="24"/>
      <w:szCs w:val="24"/>
      <w:lang w:eastAsia="es-MX"/>
    </w:rPr>
  </w:style>
  <w:style w:type="paragraph" w:styleId="Ttulo4">
    <w:name w:val="heading 4"/>
    <w:basedOn w:val="Normal"/>
    <w:next w:val="Normal"/>
    <w:link w:val="Ttulo4Car"/>
    <w:qFormat/>
    <w:rsid w:val="00757F66"/>
    <w:pPr>
      <w:keepNext/>
      <w:numPr>
        <w:ilvl w:val="3"/>
        <w:numId w:val="14"/>
      </w:numPr>
      <w:spacing w:before="240" w:after="60" w:line="240" w:lineRule="auto"/>
      <w:outlineLvl w:val="3"/>
    </w:pPr>
    <w:rPr>
      <w:rFonts w:ascii="Times New Roman" w:eastAsia="SimSun" w:hAnsi="Times New Roman" w:cs="Times New Roman"/>
      <w:b/>
      <w:bCs/>
      <w:sz w:val="28"/>
      <w:szCs w:val="28"/>
      <w:lang w:val="es-ES" w:eastAsia="es-ES"/>
    </w:rPr>
  </w:style>
  <w:style w:type="paragraph" w:styleId="Ttulo5">
    <w:name w:val="heading 5"/>
    <w:basedOn w:val="Normal"/>
    <w:next w:val="Normal"/>
    <w:link w:val="Ttulo5Car"/>
    <w:qFormat/>
    <w:rsid w:val="00BA0807"/>
    <w:pPr>
      <w:numPr>
        <w:ilvl w:val="4"/>
        <w:numId w:val="14"/>
      </w:numPr>
      <w:spacing w:before="240" w:after="60" w:line="240" w:lineRule="auto"/>
      <w:outlineLvl w:val="4"/>
    </w:pPr>
    <w:rPr>
      <w:rFonts w:ascii="Times New Roman" w:eastAsia="MS Mincho" w:hAnsi="Times New Roman" w:cs="Times New Roman"/>
      <w:szCs w:val="24"/>
      <w:lang w:eastAsia="es-MX"/>
    </w:rPr>
  </w:style>
  <w:style w:type="paragraph" w:styleId="Ttulo6">
    <w:name w:val="heading 6"/>
    <w:basedOn w:val="Normal"/>
    <w:next w:val="Normal"/>
    <w:link w:val="Ttulo6Car"/>
    <w:qFormat/>
    <w:rsid w:val="00BA0807"/>
    <w:pPr>
      <w:keepNext/>
      <w:numPr>
        <w:ilvl w:val="5"/>
        <w:numId w:val="14"/>
      </w:numPr>
      <w:spacing w:after="0" w:line="240" w:lineRule="auto"/>
      <w:jc w:val="right"/>
      <w:outlineLvl w:val="5"/>
    </w:pPr>
    <w:rPr>
      <w:rFonts w:ascii="Arial" w:eastAsia="MS Mincho" w:hAnsi="Arial" w:cs="Times New Roman"/>
      <w:sz w:val="24"/>
      <w:szCs w:val="24"/>
      <w:lang w:eastAsia="es-MX"/>
    </w:rPr>
  </w:style>
  <w:style w:type="paragraph" w:styleId="Ttulo7">
    <w:name w:val="heading 7"/>
    <w:basedOn w:val="Normal"/>
    <w:next w:val="Normal"/>
    <w:link w:val="Ttulo7Car"/>
    <w:qFormat/>
    <w:rsid w:val="00757F66"/>
    <w:pPr>
      <w:numPr>
        <w:ilvl w:val="6"/>
        <w:numId w:val="14"/>
      </w:numPr>
      <w:spacing w:before="240" w:after="60"/>
      <w:outlineLvl w:val="6"/>
    </w:pPr>
    <w:rPr>
      <w:rFonts w:ascii="Times New Roman" w:eastAsia="Calibri" w:hAnsi="Times New Roman" w:cs="Times New Roman"/>
      <w:sz w:val="24"/>
      <w:szCs w:val="24"/>
      <w:lang w:val="en-US"/>
    </w:rPr>
  </w:style>
  <w:style w:type="paragraph" w:styleId="Ttulo8">
    <w:name w:val="heading 8"/>
    <w:basedOn w:val="Normal"/>
    <w:next w:val="Normal"/>
    <w:link w:val="Ttulo8Car"/>
    <w:qFormat/>
    <w:rsid w:val="00BA0807"/>
    <w:pPr>
      <w:keepNext/>
      <w:numPr>
        <w:ilvl w:val="7"/>
        <w:numId w:val="14"/>
      </w:numPr>
      <w:spacing w:after="0" w:line="240" w:lineRule="auto"/>
      <w:jc w:val="center"/>
      <w:outlineLvl w:val="7"/>
    </w:pPr>
    <w:rPr>
      <w:rFonts w:ascii="Arial" w:eastAsia="MS Mincho" w:hAnsi="Arial" w:cs="Times New Roman"/>
      <w:b/>
      <w:snapToGrid w:val="0"/>
      <w:color w:val="FFFFFF"/>
      <w:sz w:val="24"/>
      <w:szCs w:val="24"/>
      <w:lang w:val="es-ES" w:eastAsia="es-ES"/>
    </w:rPr>
  </w:style>
  <w:style w:type="paragraph" w:styleId="Ttulo9">
    <w:name w:val="heading 9"/>
    <w:basedOn w:val="Normal"/>
    <w:next w:val="Normal"/>
    <w:link w:val="Ttulo9Car"/>
    <w:qFormat/>
    <w:rsid w:val="00BA0807"/>
    <w:pPr>
      <w:keepNext/>
      <w:numPr>
        <w:ilvl w:val="8"/>
        <w:numId w:val="14"/>
      </w:numPr>
      <w:spacing w:after="0" w:line="240" w:lineRule="auto"/>
      <w:jc w:val="both"/>
      <w:outlineLvl w:val="8"/>
    </w:pPr>
    <w:rPr>
      <w:rFonts w:ascii="Arial" w:eastAsia="MS Mincho" w:hAnsi="Arial" w:cs="Arial"/>
      <w:b/>
      <w:i/>
      <w:sz w:val="32"/>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A0807"/>
    <w:rPr>
      <w:rFonts w:ascii="Arial" w:eastAsia="MS Mincho" w:hAnsi="Arial" w:cs="Times New Roman"/>
      <w:b/>
      <w:kern w:val="28"/>
      <w:sz w:val="28"/>
      <w:szCs w:val="24"/>
      <w:lang w:eastAsia="es-MX"/>
    </w:rPr>
  </w:style>
  <w:style w:type="character" w:customStyle="1" w:styleId="Ttulo2Car">
    <w:name w:val="Título 2 Car"/>
    <w:basedOn w:val="Fuentedeprrafopredeter"/>
    <w:link w:val="Ttulo2"/>
    <w:rsid w:val="00BA0807"/>
    <w:rPr>
      <w:rFonts w:ascii="Arial" w:eastAsia="MS Mincho" w:hAnsi="Arial" w:cs="Times New Roman"/>
      <w:b/>
      <w:i/>
      <w:sz w:val="24"/>
      <w:szCs w:val="24"/>
      <w:lang w:eastAsia="es-MX"/>
    </w:rPr>
  </w:style>
  <w:style w:type="character" w:customStyle="1" w:styleId="Ttulo3Car">
    <w:name w:val="Título 3 Car"/>
    <w:basedOn w:val="Fuentedeprrafopredeter"/>
    <w:link w:val="Ttulo3"/>
    <w:rsid w:val="00BA0807"/>
    <w:rPr>
      <w:rFonts w:ascii="Arial" w:eastAsia="MS Mincho" w:hAnsi="Arial" w:cs="Times New Roman"/>
      <w:sz w:val="24"/>
      <w:szCs w:val="24"/>
      <w:lang w:eastAsia="es-MX"/>
    </w:rPr>
  </w:style>
  <w:style w:type="character" w:customStyle="1" w:styleId="Ttulo4Car">
    <w:name w:val="Título 4 Car"/>
    <w:basedOn w:val="Fuentedeprrafopredeter"/>
    <w:link w:val="Ttulo4"/>
    <w:rsid w:val="00757F66"/>
    <w:rPr>
      <w:rFonts w:ascii="Times New Roman" w:eastAsia="SimSun" w:hAnsi="Times New Roman" w:cs="Times New Roman"/>
      <w:b/>
      <w:bCs/>
      <w:sz w:val="28"/>
      <w:szCs w:val="28"/>
      <w:lang w:val="es-ES" w:eastAsia="es-ES"/>
    </w:rPr>
  </w:style>
  <w:style w:type="character" w:customStyle="1" w:styleId="Ttulo5Car">
    <w:name w:val="Título 5 Car"/>
    <w:basedOn w:val="Fuentedeprrafopredeter"/>
    <w:link w:val="Ttulo5"/>
    <w:rsid w:val="00BA0807"/>
    <w:rPr>
      <w:rFonts w:ascii="Times New Roman" w:eastAsia="MS Mincho" w:hAnsi="Times New Roman" w:cs="Times New Roman"/>
      <w:szCs w:val="24"/>
      <w:lang w:eastAsia="es-MX"/>
    </w:rPr>
  </w:style>
  <w:style w:type="character" w:customStyle="1" w:styleId="Ttulo6Car">
    <w:name w:val="Título 6 Car"/>
    <w:basedOn w:val="Fuentedeprrafopredeter"/>
    <w:link w:val="Ttulo6"/>
    <w:rsid w:val="00BA0807"/>
    <w:rPr>
      <w:rFonts w:ascii="Arial" w:eastAsia="MS Mincho" w:hAnsi="Arial" w:cs="Times New Roman"/>
      <w:sz w:val="24"/>
      <w:szCs w:val="24"/>
      <w:lang w:eastAsia="es-MX"/>
    </w:rPr>
  </w:style>
  <w:style w:type="character" w:customStyle="1" w:styleId="Ttulo7Car">
    <w:name w:val="Título 7 Car"/>
    <w:basedOn w:val="Fuentedeprrafopredeter"/>
    <w:link w:val="Ttulo7"/>
    <w:rsid w:val="00757F66"/>
    <w:rPr>
      <w:rFonts w:ascii="Times New Roman" w:eastAsia="Calibri" w:hAnsi="Times New Roman" w:cs="Times New Roman"/>
      <w:sz w:val="24"/>
      <w:szCs w:val="24"/>
      <w:lang w:val="en-US"/>
    </w:rPr>
  </w:style>
  <w:style w:type="character" w:customStyle="1" w:styleId="Ttulo8Car">
    <w:name w:val="Título 8 Car"/>
    <w:basedOn w:val="Fuentedeprrafopredeter"/>
    <w:link w:val="Ttulo8"/>
    <w:rsid w:val="00BA0807"/>
    <w:rPr>
      <w:rFonts w:ascii="Arial" w:eastAsia="MS Mincho" w:hAnsi="Arial" w:cs="Times New Roman"/>
      <w:b/>
      <w:snapToGrid w:val="0"/>
      <w:color w:val="FFFFFF"/>
      <w:sz w:val="24"/>
      <w:szCs w:val="24"/>
      <w:lang w:val="es-ES" w:eastAsia="es-ES"/>
    </w:rPr>
  </w:style>
  <w:style w:type="character" w:customStyle="1" w:styleId="Ttulo9Car">
    <w:name w:val="Título 9 Car"/>
    <w:basedOn w:val="Fuentedeprrafopredeter"/>
    <w:link w:val="Ttulo9"/>
    <w:rsid w:val="00BA0807"/>
    <w:rPr>
      <w:rFonts w:ascii="Arial" w:eastAsia="MS Mincho" w:hAnsi="Arial" w:cs="Arial"/>
      <w:b/>
      <w:i/>
      <w:sz w:val="32"/>
      <w:szCs w:val="24"/>
      <w:lang w:eastAsia="es-MX"/>
    </w:rPr>
  </w:style>
  <w:style w:type="paragraph" w:customStyle="1" w:styleId="Default">
    <w:name w:val="Default"/>
    <w:rsid w:val="00016116"/>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nhideWhenUsed/>
    <w:rsid w:val="00756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60EB"/>
  </w:style>
  <w:style w:type="paragraph" w:styleId="Piedepgina">
    <w:name w:val="footer"/>
    <w:basedOn w:val="Normal"/>
    <w:link w:val="PiedepginaCar"/>
    <w:uiPriority w:val="99"/>
    <w:unhideWhenUsed/>
    <w:rsid w:val="00756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60EB"/>
  </w:style>
  <w:style w:type="paragraph" w:styleId="Textodeglobo">
    <w:name w:val="Balloon Text"/>
    <w:basedOn w:val="Normal"/>
    <w:link w:val="TextodegloboCar"/>
    <w:semiHidden/>
    <w:unhideWhenUsed/>
    <w:rsid w:val="007560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60EB"/>
    <w:rPr>
      <w:rFonts w:ascii="Tahoma" w:hAnsi="Tahoma" w:cs="Tahoma"/>
      <w:sz w:val="16"/>
      <w:szCs w:val="16"/>
    </w:rPr>
  </w:style>
  <w:style w:type="paragraph" w:styleId="Prrafodelista">
    <w:name w:val="List Paragraph"/>
    <w:basedOn w:val="Normal"/>
    <w:uiPriority w:val="34"/>
    <w:qFormat/>
    <w:rsid w:val="00CF194D"/>
    <w:pPr>
      <w:ind w:left="720"/>
      <w:contextualSpacing/>
    </w:pPr>
  </w:style>
  <w:style w:type="paragraph" w:styleId="Sangra2detindependiente">
    <w:name w:val="Body Text Indent 2"/>
    <w:basedOn w:val="Normal"/>
    <w:link w:val="Sangra2detindependienteCar"/>
    <w:rsid w:val="00CD4A3E"/>
    <w:pPr>
      <w:spacing w:after="120" w:line="480" w:lineRule="auto"/>
      <w:ind w:left="283"/>
    </w:pPr>
    <w:rPr>
      <w:rFonts w:ascii="Times New Roman" w:eastAsia="MS Mincho" w:hAnsi="Times New Roman" w:cs="Times New Roman"/>
      <w:sz w:val="24"/>
      <w:szCs w:val="24"/>
      <w:lang w:eastAsia="es-MX"/>
    </w:rPr>
  </w:style>
  <w:style w:type="character" w:customStyle="1" w:styleId="Sangra2detindependienteCar">
    <w:name w:val="Sangría 2 de t. independiente Car"/>
    <w:basedOn w:val="Fuentedeprrafopredeter"/>
    <w:link w:val="Sangra2detindependiente"/>
    <w:rsid w:val="00CD4A3E"/>
    <w:rPr>
      <w:rFonts w:ascii="Times New Roman" w:eastAsia="MS Mincho" w:hAnsi="Times New Roman" w:cs="Times New Roman"/>
      <w:sz w:val="24"/>
      <w:szCs w:val="24"/>
      <w:lang w:eastAsia="es-MX"/>
    </w:rPr>
  </w:style>
  <w:style w:type="paragraph" w:styleId="Sangradetextonormal">
    <w:name w:val="Body Text Indent"/>
    <w:basedOn w:val="Normal"/>
    <w:link w:val="SangradetextonormalCar"/>
    <w:unhideWhenUsed/>
    <w:rsid w:val="00757F66"/>
    <w:pPr>
      <w:spacing w:after="120"/>
      <w:ind w:left="283"/>
    </w:pPr>
  </w:style>
  <w:style w:type="character" w:customStyle="1" w:styleId="SangradetextonormalCar">
    <w:name w:val="Sangría de texto normal Car"/>
    <w:basedOn w:val="Fuentedeprrafopredeter"/>
    <w:link w:val="Sangradetextonormal"/>
    <w:uiPriority w:val="99"/>
    <w:rsid w:val="00757F66"/>
  </w:style>
  <w:style w:type="paragraph" w:styleId="Sangra3detindependiente">
    <w:name w:val="Body Text Indent 3"/>
    <w:basedOn w:val="Normal"/>
    <w:link w:val="Sangra3detindependienteCar"/>
    <w:rsid w:val="00757F66"/>
    <w:pPr>
      <w:spacing w:after="120"/>
      <w:ind w:left="283"/>
    </w:pPr>
    <w:rPr>
      <w:rFonts w:ascii="Calibri" w:eastAsia="Calibri" w:hAnsi="Calibri" w:cs="Times New Roman"/>
      <w:sz w:val="16"/>
      <w:szCs w:val="16"/>
      <w:lang w:val="en-US"/>
    </w:rPr>
  </w:style>
  <w:style w:type="character" w:customStyle="1" w:styleId="Sangra3detindependienteCar">
    <w:name w:val="Sangría 3 de t. independiente Car"/>
    <w:basedOn w:val="Fuentedeprrafopredeter"/>
    <w:link w:val="Sangra3detindependiente"/>
    <w:rsid w:val="00757F66"/>
    <w:rPr>
      <w:rFonts w:ascii="Calibri" w:eastAsia="Calibri" w:hAnsi="Calibri" w:cs="Times New Roman"/>
      <w:sz w:val="16"/>
      <w:szCs w:val="16"/>
      <w:lang w:val="en-US"/>
    </w:rPr>
  </w:style>
  <w:style w:type="character" w:styleId="Nmerodelnea">
    <w:name w:val="line number"/>
    <w:basedOn w:val="Fuentedeprrafopredeter"/>
    <w:rsid w:val="00BA0807"/>
  </w:style>
  <w:style w:type="paragraph" w:styleId="Textoindependiente3">
    <w:name w:val="Body Text 3"/>
    <w:basedOn w:val="Normal"/>
    <w:link w:val="Textoindependiente3Car"/>
    <w:rsid w:val="00BA0807"/>
    <w:pPr>
      <w:spacing w:after="0" w:line="360" w:lineRule="auto"/>
      <w:jc w:val="both"/>
    </w:pPr>
    <w:rPr>
      <w:rFonts w:ascii="Arial" w:eastAsia="MS Mincho" w:hAnsi="Arial" w:cs="Times New Roman"/>
      <w:sz w:val="24"/>
      <w:szCs w:val="24"/>
      <w:lang w:eastAsia="es-MX"/>
    </w:rPr>
  </w:style>
  <w:style w:type="character" w:customStyle="1" w:styleId="Textoindependiente3Car">
    <w:name w:val="Texto independiente 3 Car"/>
    <w:basedOn w:val="Fuentedeprrafopredeter"/>
    <w:link w:val="Textoindependiente3"/>
    <w:rsid w:val="00BA0807"/>
    <w:rPr>
      <w:rFonts w:ascii="Arial" w:eastAsia="MS Mincho" w:hAnsi="Arial" w:cs="Times New Roman"/>
      <w:sz w:val="24"/>
      <w:szCs w:val="24"/>
      <w:lang w:eastAsia="es-MX"/>
    </w:rPr>
  </w:style>
  <w:style w:type="paragraph" w:styleId="Textoindependiente2">
    <w:name w:val="Body Text 2"/>
    <w:basedOn w:val="Normal"/>
    <w:link w:val="Textoindependiente2Car"/>
    <w:rsid w:val="00BA0807"/>
    <w:pPr>
      <w:spacing w:after="120" w:line="480" w:lineRule="auto"/>
    </w:pPr>
    <w:rPr>
      <w:rFonts w:ascii="Times New Roman" w:eastAsia="MS Mincho" w:hAnsi="Times New Roman" w:cs="Times New Roman"/>
      <w:sz w:val="24"/>
      <w:szCs w:val="24"/>
      <w:lang w:eastAsia="es-MX"/>
    </w:rPr>
  </w:style>
  <w:style w:type="character" w:customStyle="1" w:styleId="Textoindependiente2Car">
    <w:name w:val="Texto independiente 2 Car"/>
    <w:basedOn w:val="Fuentedeprrafopredeter"/>
    <w:link w:val="Textoindependiente2"/>
    <w:rsid w:val="00BA0807"/>
    <w:rPr>
      <w:rFonts w:ascii="Times New Roman" w:eastAsia="MS Mincho" w:hAnsi="Times New Roman" w:cs="Times New Roman"/>
      <w:sz w:val="24"/>
      <w:szCs w:val="24"/>
      <w:lang w:eastAsia="es-MX"/>
    </w:rPr>
  </w:style>
  <w:style w:type="paragraph" w:styleId="Textoindependiente">
    <w:name w:val="Body Text"/>
    <w:basedOn w:val="Normal"/>
    <w:link w:val="TextoindependienteCar"/>
    <w:rsid w:val="00BA0807"/>
    <w:pPr>
      <w:spacing w:after="120" w:line="240" w:lineRule="auto"/>
    </w:pPr>
    <w:rPr>
      <w:rFonts w:ascii="Times New Roman" w:eastAsia="MS Mincho" w:hAnsi="Times New Roman" w:cs="Times New Roman"/>
      <w:sz w:val="24"/>
      <w:szCs w:val="24"/>
      <w:lang w:eastAsia="es-MX"/>
    </w:rPr>
  </w:style>
  <w:style w:type="character" w:customStyle="1" w:styleId="TextoindependienteCar">
    <w:name w:val="Texto independiente Car"/>
    <w:basedOn w:val="Fuentedeprrafopredeter"/>
    <w:link w:val="Textoindependiente"/>
    <w:rsid w:val="00BA0807"/>
    <w:rPr>
      <w:rFonts w:ascii="Times New Roman" w:eastAsia="MS Mincho" w:hAnsi="Times New Roman" w:cs="Times New Roman"/>
      <w:sz w:val="24"/>
      <w:szCs w:val="24"/>
      <w:lang w:eastAsia="es-MX"/>
    </w:rPr>
  </w:style>
  <w:style w:type="paragraph" w:styleId="Textonotapie">
    <w:name w:val="footnote text"/>
    <w:basedOn w:val="Normal"/>
    <w:link w:val="TextonotapieCar"/>
    <w:semiHidden/>
    <w:rsid w:val="00BA0807"/>
    <w:pPr>
      <w:spacing w:after="0" w:line="240" w:lineRule="auto"/>
    </w:pPr>
    <w:rPr>
      <w:rFonts w:ascii="Verdana" w:eastAsia="MS Mincho" w:hAnsi="Verdana" w:cs="Times New Roman"/>
      <w:sz w:val="24"/>
      <w:szCs w:val="24"/>
      <w:lang w:val="es-ES" w:eastAsia="es-MX"/>
    </w:rPr>
  </w:style>
  <w:style w:type="character" w:customStyle="1" w:styleId="TextonotapieCar">
    <w:name w:val="Texto nota pie Car"/>
    <w:basedOn w:val="Fuentedeprrafopredeter"/>
    <w:link w:val="Textonotapie"/>
    <w:semiHidden/>
    <w:rsid w:val="00BA0807"/>
    <w:rPr>
      <w:rFonts w:ascii="Verdana" w:eastAsia="MS Mincho" w:hAnsi="Verdana" w:cs="Times New Roman"/>
      <w:sz w:val="24"/>
      <w:szCs w:val="24"/>
      <w:lang w:val="es-ES" w:eastAsia="es-MX"/>
    </w:rPr>
  </w:style>
  <w:style w:type="paragraph" w:styleId="Textodebloque">
    <w:name w:val="Block Text"/>
    <w:basedOn w:val="Normal"/>
    <w:rsid w:val="00BA0807"/>
    <w:pPr>
      <w:spacing w:after="0" w:line="240" w:lineRule="auto"/>
      <w:ind w:left="708" w:right="707"/>
      <w:jc w:val="both"/>
    </w:pPr>
    <w:rPr>
      <w:rFonts w:ascii="Times New Roman" w:eastAsia="MS Mincho" w:hAnsi="Times New Roman" w:cs="Times New Roman"/>
      <w:sz w:val="24"/>
      <w:szCs w:val="24"/>
      <w:lang w:eastAsia="es-MX"/>
    </w:rPr>
  </w:style>
  <w:style w:type="paragraph" w:styleId="NormalWeb">
    <w:name w:val="Normal (Web)"/>
    <w:basedOn w:val="Normal"/>
    <w:rsid w:val="00BA0807"/>
    <w:pPr>
      <w:spacing w:before="100" w:beforeAutospacing="1" w:after="100" w:afterAutospacing="1" w:line="240" w:lineRule="auto"/>
    </w:pPr>
    <w:rPr>
      <w:rFonts w:ascii="Times New Roman" w:eastAsia="MS Mincho" w:hAnsi="Times New Roman" w:cs="Times New Roman"/>
      <w:sz w:val="24"/>
      <w:szCs w:val="24"/>
      <w:lang w:val="es-ES" w:eastAsia="es-MX"/>
    </w:rPr>
  </w:style>
  <w:style w:type="paragraph" w:styleId="Lista">
    <w:name w:val="List"/>
    <w:basedOn w:val="Normal"/>
    <w:rsid w:val="00BA0807"/>
    <w:pPr>
      <w:spacing w:after="0" w:line="240" w:lineRule="auto"/>
      <w:ind w:left="283" w:hanging="283"/>
    </w:pPr>
    <w:rPr>
      <w:rFonts w:ascii="Times New Roman" w:eastAsia="MS Mincho" w:hAnsi="Times New Roman" w:cs="Times New Roman"/>
      <w:sz w:val="24"/>
      <w:szCs w:val="24"/>
      <w:lang w:eastAsia="es-MX"/>
    </w:rPr>
  </w:style>
  <w:style w:type="paragraph" w:styleId="Lista2">
    <w:name w:val="List 2"/>
    <w:basedOn w:val="Normal"/>
    <w:rsid w:val="00BA0807"/>
    <w:pPr>
      <w:spacing w:after="0" w:line="240" w:lineRule="auto"/>
      <w:ind w:left="566" w:hanging="283"/>
    </w:pPr>
    <w:rPr>
      <w:rFonts w:ascii="Times New Roman" w:eastAsia="MS Mincho" w:hAnsi="Times New Roman" w:cs="Times New Roman"/>
      <w:sz w:val="24"/>
      <w:szCs w:val="24"/>
      <w:lang w:eastAsia="es-MX"/>
    </w:rPr>
  </w:style>
  <w:style w:type="paragraph" w:styleId="Lista3">
    <w:name w:val="List 3"/>
    <w:basedOn w:val="Normal"/>
    <w:rsid w:val="00BA0807"/>
    <w:pPr>
      <w:spacing w:after="0" w:line="240" w:lineRule="auto"/>
      <w:ind w:left="849" w:hanging="283"/>
    </w:pPr>
    <w:rPr>
      <w:rFonts w:ascii="Times New Roman" w:eastAsia="MS Mincho" w:hAnsi="Times New Roman" w:cs="Times New Roman"/>
      <w:sz w:val="24"/>
      <w:szCs w:val="24"/>
      <w:lang w:eastAsia="es-MX"/>
    </w:rPr>
  </w:style>
  <w:style w:type="paragraph" w:styleId="Lista4">
    <w:name w:val="List 4"/>
    <w:basedOn w:val="Normal"/>
    <w:rsid w:val="00BA0807"/>
    <w:pPr>
      <w:spacing w:after="0" w:line="240" w:lineRule="auto"/>
      <w:ind w:left="1132" w:hanging="283"/>
    </w:pPr>
    <w:rPr>
      <w:rFonts w:ascii="Times New Roman" w:eastAsia="MS Mincho" w:hAnsi="Times New Roman" w:cs="Times New Roman"/>
      <w:sz w:val="24"/>
      <w:szCs w:val="24"/>
      <w:lang w:eastAsia="es-MX"/>
    </w:rPr>
  </w:style>
  <w:style w:type="paragraph" w:styleId="Lista5">
    <w:name w:val="List 5"/>
    <w:basedOn w:val="Normal"/>
    <w:rsid w:val="00BA0807"/>
    <w:pPr>
      <w:spacing w:after="0" w:line="240" w:lineRule="auto"/>
      <w:ind w:left="1415" w:hanging="283"/>
    </w:pPr>
    <w:rPr>
      <w:rFonts w:ascii="Times New Roman" w:eastAsia="MS Mincho" w:hAnsi="Times New Roman" w:cs="Times New Roman"/>
      <w:sz w:val="24"/>
      <w:szCs w:val="24"/>
      <w:lang w:eastAsia="es-MX"/>
    </w:rPr>
  </w:style>
  <w:style w:type="paragraph" w:styleId="Saludo">
    <w:name w:val="Salutation"/>
    <w:basedOn w:val="Normal"/>
    <w:next w:val="Normal"/>
    <w:link w:val="SaludoCar"/>
    <w:rsid w:val="00BA0807"/>
    <w:pPr>
      <w:spacing w:after="0" w:line="240" w:lineRule="auto"/>
    </w:pPr>
    <w:rPr>
      <w:rFonts w:ascii="Times New Roman" w:eastAsia="MS Mincho" w:hAnsi="Times New Roman" w:cs="Times New Roman"/>
      <w:sz w:val="24"/>
      <w:szCs w:val="24"/>
      <w:lang w:eastAsia="es-MX"/>
    </w:rPr>
  </w:style>
  <w:style w:type="character" w:customStyle="1" w:styleId="SaludoCar">
    <w:name w:val="Saludo Car"/>
    <w:basedOn w:val="Fuentedeprrafopredeter"/>
    <w:link w:val="Saludo"/>
    <w:rsid w:val="00BA0807"/>
    <w:rPr>
      <w:rFonts w:ascii="Times New Roman" w:eastAsia="MS Mincho" w:hAnsi="Times New Roman" w:cs="Times New Roman"/>
      <w:sz w:val="24"/>
      <w:szCs w:val="24"/>
      <w:lang w:eastAsia="es-MX"/>
    </w:rPr>
  </w:style>
  <w:style w:type="paragraph" w:styleId="Listaconvietas2">
    <w:name w:val="List Bullet 2"/>
    <w:basedOn w:val="Normal"/>
    <w:autoRedefine/>
    <w:rsid w:val="00BA0807"/>
    <w:pPr>
      <w:numPr>
        <w:numId w:val="1"/>
      </w:numPr>
      <w:spacing w:after="0" w:line="240" w:lineRule="auto"/>
    </w:pPr>
    <w:rPr>
      <w:rFonts w:ascii="Times New Roman" w:eastAsia="MS Mincho" w:hAnsi="Times New Roman" w:cs="Times New Roman"/>
      <w:sz w:val="24"/>
      <w:szCs w:val="24"/>
      <w:lang w:eastAsia="es-MX"/>
    </w:rPr>
  </w:style>
  <w:style w:type="paragraph" w:styleId="Listaconvietas3">
    <w:name w:val="List Bullet 3"/>
    <w:basedOn w:val="Normal"/>
    <w:autoRedefine/>
    <w:rsid w:val="00BA0807"/>
    <w:pPr>
      <w:numPr>
        <w:numId w:val="2"/>
      </w:numPr>
      <w:spacing w:after="0" w:line="240" w:lineRule="auto"/>
    </w:pPr>
    <w:rPr>
      <w:rFonts w:ascii="Times New Roman" w:eastAsia="MS Mincho" w:hAnsi="Times New Roman" w:cs="Times New Roman"/>
      <w:sz w:val="24"/>
      <w:szCs w:val="24"/>
      <w:lang w:eastAsia="es-MX"/>
    </w:rPr>
  </w:style>
  <w:style w:type="paragraph" w:styleId="Listaconvietas4">
    <w:name w:val="List Bullet 4"/>
    <w:basedOn w:val="Normal"/>
    <w:autoRedefine/>
    <w:rsid w:val="00BA0807"/>
    <w:pPr>
      <w:numPr>
        <w:numId w:val="3"/>
      </w:numPr>
      <w:spacing w:after="0" w:line="240" w:lineRule="auto"/>
    </w:pPr>
    <w:rPr>
      <w:rFonts w:ascii="Times New Roman" w:eastAsia="MS Mincho" w:hAnsi="Times New Roman" w:cs="Times New Roman"/>
      <w:sz w:val="24"/>
      <w:szCs w:val="24"/>
      <w:lang w:eastAsia="es-MX"/>
    </w:rPr>
  </w:style>
  <w:style w:type="paragraph" w:styleId="Listaconvietas5">
    <w:name w:val="List Bullet 5"/>
    <w:basedOn w:val="Normal"/>
    <w:autoRedefine/>
    <w:rsid w:val="00BA0807"/>
    <w:pPr>
      <w:numPr>
        <w:numId w:val="4"/>
      </w:numPr>
      <w:spacing w:after="0" w:line="240" w:lineRule="auto"/>
    </w:pPr>
    <w:rPr>
      <w:rFonts w:ascii="Times New Roman" w:eastAsia="MS Mincho" w:hAnsi="Times New Roman" w:cs="Times New Roman"/>
      <w:sz w:val="24"/>
      <w:szCs w:val="24"/>
      <w:lang w:eastAsia="es-MX"/>
    </w:rPr>
  </w:style>
  <w:style w:type="paragraph" w:styleId="Continuarlista">
    <w:name w:val="List Continue"/>
    <w:basedOn w:val="Normal"/>
    <w:rsid w:val="00BA0807"/>
    <w:pPr>
      <w:spacing w:after="120" w:line="240" w:lineRule="auto"/>
      <w:ind w:left="283"/>
    </w:pPr>
    <w:rPr>
      <w:rFonts w:ascii="Times New Roman" w:eastAsia="MS Mincho" w:hAnsi="Times New Roman" w:cs="Times New Roman"/>
      <w:sz w:val="24"/>
      <w:szCs w:val="24"/>
      <w:lang w:eastAsia="es-MX"/>
    </w:rPr>
  </w:style>
  <w:style w:type="paragraph" w:styleId="Continuarlista2">
    <w:name w:val="List Continue 2"/>
    <w:basedOn w:val="Normal"/>
    <w:rsid w:val="00BA0807"/>
    <w:pPr>
      <w:spacing w:after="120" w:line="240" w:lineRule="auto"/>
      <w:ind w:left="566"/>
    </w:pPr>
    <w:rPr>
      <w:rFonts w:ascii="Times New Roman" w:eastAsia="MS Mincho" w:hAnsi="Times New Roman" w:cs="Times New Roman"/>
      <w:sz w:val="24"/>
      <w:szCs w:val="24"/>
      <w:lang w:eastAsia="es-MX"/>
    </w:rPr>
  </w:style>
  <w:style w:type="paragraph" w:styleId="Continuarlista3">
    <w:name w:val="List Continue 3"/>
    <w:basedOn w:val="Normal"/>
    <w:rsid w:val="00BA0807"/>
    <w:pPr>
      <w:spacing w:after="120" w:line="240" w:lineRule="auto"/>
      <w:ind w:left="849"/>
    </w:pPr>
    <w:rPr>
      <w:rFonts w:ascii="Times New Roman" w:eastAsia="MS Mincho" w:hAnsi="Times New Roman" w:cs="Times New Roman"/>
      <w:sz w:val="24"/>
      <w:szCs w:val="24"/>
      <w:lang w:eastAsia="es-MX"/>
    </w:rPr>
  </w:style>
  <w:style w:type="paragraph" w:styleId="Continuarlista4">
    <w:name w:val="List Continue 4"/>
    <w:basedOn w:val="Normal"/>
    <w:rsid w:val="00BA0807"/>
    <w:pPr>
      <w:spacing w:after="120" w:line="240" w:lineRule="auto"/>
      <w:ind w:left="1132"/>
    </w:pPr>
    <w:rPr>
      <w:rFonts w:ascii="Times New Roman" w:eastAsia="MS Mincho" w:hAnsi="Times New Roman" w:cs="Times New Roman"/>
      <w:sz w:val="24"/>
      <w:szCs w:val="24"/>
      <w:lang w:eastAsia="es-MX"/>
    </w:rPr>
  </w:style>
  <w:style w:type="paragraph" w:styleId="Continuarlista5">
    <w:name w:val="List Continue 5"/>
    <w:basedOn w:val="Normal"/>
    <w:rsid w:val="00BA0807"/>
    <w:pPr>
      <w:spacing w:after="120" w:line="240" w:lineRule="auto"/>
      <w:ind w:left="1415"/>
    </w:pPr>
    <w:rPr>
      <w:rFonts w:ascii="Times New Roman" w:eastAsia="MS Mincho" w:hAnsi="Times New Roman" w:cs="Times New Roman"/>
      <w:sz w:val="24"/>
      <w:szCs w:val="24"/>
      <w:lang w:eastAsia="es-MX"/>
    </w:rPr>
  </w:style>
  <w:style w:type="paragraph" w:styleId="Descripcin">
    <w:name w:val="caption"/>
    <w:basedOn w:val="Normal"/>
    <w:next w:val="Normal"/>
    <w:qFormat/>
    <w:rsid w:val="00BA0807"/>
    <w:pPr>
      <w:spacing w:before="120" w:after="120" w:line="240" w:lineRule="auto"/>
    </w:pPr>
    <w:rPr>
      <w:rFonts w:ascii="Times New Roman" w:eastAsia="MS Mincho" w:hAnsi="Times New Roman" w:cs="Times New Roman"/>
      <w:b/>
      <w:bCs/>
      <w:sz w:val="20"/>
      <w:szCs w:val="20"/>
      <w:lang w:eastAsia="es-MX"/>
    </w:rPr>
  </w:style>
  <w:style w:type="character" w:styleId="Nmerodepgina">
    <w:name w:val="page number"/>
    <w:basedOn w:val="Fuentedeprrafopredeter"/>
    <w:rsid w:val="00BA0807"/>
  </w:style>
  <w:style w:type="table" w:styleId="Tablaconcuadrcula">
    <w:name w:val="Table Grid"/>
    <w:basedOn w:val="Tablanormal"/>
    <w:rsid w:val="00BA0807"/>
    <w:pPr>
      <w:spacing w:after="0" w:line="240" w:lineRule="auto"/>
    </w:pPr>
    <w:rPr>
      <w:rFonts w:ascii="Times New Roman" w:eastAsia="MS Mincho"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BA0807"/>
    <w:pPr>
      <w:shd w:val="clear" w:color="auto" w:fill="000080"/>
      <w:spacing w:after="0" w:line="240" w:lineRule="auto"/>
    </w:pPr>
    <w:rPr>
      <w:rFonts w:ascii="Tahoma" w:eastAsia="MS Mincho" w:hAnsi="Tahoma" w:cs="Tahoma"/>
      <w:sz w:val="24"/>
      <w:szCs w:val="24"/>
      <w:lang w:eastAsia="es-MX"/>
    </w:rPr>
  </w:style>
  <w:style w:type="character" w:customStyle="1" w:styleId="MapadeldocumentoCar">
    <w:name w:val="Mapa del documento Car"/>
    <w:basedOn w:val="Fuentedeprrafopredeter"/>
    <w:link w:val="Mapadeldocumento"/>
    <w:semiHidden/>
    <w:rsid w:val="00BA0807"/>
    <w:rPr>
      <w:rFonts w:ascii="Tahoma" w:eastAsia="MS Mincho" w:hAnsi="Tahoma" w:cs="Tahoma"/>
      <w:sz w:val="24"/>
      <w:szCs w:val="24"/>
      <w:shd w:val="clear" w:color="auto" w:fill="000080"/>
      <w:lang w:eastAsia="es-MX"/>
    </w:rPr>
  </w:style>
  <w:style w:type="paragraph" w:customStyle="1" w:styleId="parrafo">
    <w:name w:val="parrafo"/>
    <w:basedOn w:val="Normal"/>
    <w:rsid w:val="00BA0807"/>
    <w:pPr>
      <w:spacing w:before="100" w:beforeAutospacing="1" w:after="100" w:afterAutospacing="1" w:line="240" w:lineRule="auto"/>
      <w:jc w:val="both"/>
    </w:pPr>
    <w:rPr>
      <w:rFonts w:ascii="Verdana" w:eastAsia="MS Mincho" w:hAnsi="Verdana" w:cs="Times New Roman"/>
      <w:color w:val="666666"/>
      <w:sz w:val="14"/>
      <w:szCs w:val="14"/>
      <w:lang w:val="es-ES" w:eastAsia="es-ES"/>
    </w:rPr>
  </w:style>
  <w:style w:type="character" w:customStyle="1" w:styleId="parrafo1">
    <w:name w:val="parrafo1"/>
    <w:basedOn w:val="Fuentedeprrafopredeter"/>
    <w:rsid w:val="00BA0807"/>
    <w:rPr>
      <w:rFonts w:ascii="Verdana" w:hAnsi="Verdana" w:hint="default"/>
      <w:color w:val="666666"/>
      <w:sz w:val="14"/>
      <w:szCs w:val="14"/>
    </w:rPr>
  </w:style>
  <w:style w:type="character" w:styleId="Hipervnculo">
    <w:name w:val="Hyperlink"/>
    <w:basedOn w:val="Fuentedeprrafopredeter"/>
    <w:uiPriority w:val="99"/>
    <w:rsid w:val="00BA0807"/>
    <w:rPr>
      <w:color w:val="0000FF"/>
      <w:u w:val="single"/>
    </w:rPr>
  </w:style>
  <w:style w:type="character" w:styleId="Hipervnculovisitado">
    <w:name w:val="FollowedHyperlink"/>
    <w:basedOn w:val="Fuentedeprrafopredeter"/>
    <w:uiPriority w:val="99"/>
    <w:rsid w:val="00BA0807"/>
    <w:rPr>
      <w:color w:val="800080"/>
      <w:u w:val="single"/>
    </w:rPr>
  </w:style>
  <w:style w:type="paragraph" w:customStyle="1" w:styleId="xl24">
    <w:name w:val="xl24"/>
    <w:basedOn w:val="Normal"/>
    <w:rsid w:val="00BA0807"/>
    <w:pPr>
      <w:spacing w:before="100" w:beforeAutospacing="1" w:after="100" w:afterAutospacing="1" w:line="240" w:lineRule="auto"/>
    </w:pPr>
    <w:rPr>
      <w:rFonts w:ascii="Times New Roman" w:eastAsia="MS Mincho" w:hAnsi="Times New Roman" w:cs="Times New Roman"/>
      <w:sz w:val="16"/>
      <w:szCs w:val="16"/>
      <w:lang w:val="es-ES" w:eastAsia="es-ES"/>
    </w:rPr>
  </w:style>
  <w:style w:type="paragraph" w:customStyle="1" w:styleId="xl25">
    <w:name w:val="xl25"/>
    <w:basedOn w:val="Normal"/>
    <w:rsid w:val="00BA080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MS Mincho" w:hAnsi="Times New Roman" w:cs="Times New Roman"/>
      <w:sz w:val="16"/>
      <w:szCs w:val="16"/>
      <w:lang w:val="es-ES" w:eastAsia="es-ES"/>
    </w:rPr>
  </w:style>
  <w:style w:type="paragraph" w:customStyle="1" w:styleId="xl26">
    <w:name w:val="xl26"/>
    <w:basedOn w:val="Normal"/>
    <w:rsid w:val="00BA0807"/>
    <w:pPr>
      <w:pBdr>
        <w:top w:val="single" w:sz="4" w:space="0" w:color="auto"/>
        <w:bottom w:val="single" w:sz="4" w:space="0" w:color="auto"/>
      </w:pBdr>
      <w:spacing w:before="100" w:beforeAutospacing="1" w:after="100" w:afterAutospacing="1" w:line="240" w:lineRule="auto"/>
      <w:jc w:val="center"/>
    </w:pPr>
    <w:rPr>
      <w:rFonts w:ascii="Times New Roman" w:eastAsia="MS Mincho" w:hAnsi="Times New Roman" w:cs="Times New Roman"/>
      <w:sz w:val="16"/>
      <w:szCs w:val="16"/>
      <w:lang w:val="es-ES" w:eastAsia="es-ES"/>
    </w:rPr>
  </w:style>
  <w:style w:type="paragraph" w:customStyle="1" w:styleId="xl27">
    <w:name w:val="xl27"/>
    <w:basedOn w:val="Normal"/>
    <w:rsid w:val="00BA080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Mincho" w:hAnsi="Times New Roman" w:cs="Times New Roman"/>
      <w:sz w:val="16"/>
      <w:szCs w:val="16"/>
      <w:lang w:val="es-ES" w:eastAsia="es-ES"/>
    </w:rPr>
  </w:style>
  <w:style w:type="paragraph" w:customStyle="1" w:styleId="xl28">
    <w:name w:val="xl28"/>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MS Mincho" w:hAnsi="Times New Roman" w:cs="Times New Roman"/>
      <w:sz w:val="16"/>
      <w:szCs w:val="16"/>
      <w:lang w:val="es-ES" w:eastAsia="es-ES"/>
    </w:rPr>
  </w:style>
  <w:style w:type="paragraph" w:customStyle="1" w:styleId="xl29">
    <w:name w:val="xl29"/>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MS Mincho" w:hAnsi="Times New Roman" w:cs="Times New Roman"/>
      <w:sz w:val="16"/>
      <w:szCs w:val="16"/>
      <w:lang w:val="es-ES" w:eastAsia="es-ES"/>
    </w:rPr>
  </w:style>
  <w:style w:type="paragraph" w:customStyle="1" w:styleId="xl30">
    <w:name w:val="xl30"/>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Mincho" w:hAnsi="Times New Roman" w:cs="Times New Roman"/>
      <w:sz w:val="16"/>
      <w:szCs w:val="16"/>
      <w:lang w:val="es-ES" w:eastAsia="es-ES"/>
    </w:rPr>
  </w:style>
  <w:style w:type="paragraph" w:customStyle="1" w:styleId="xl31">
    <w:name w:val="xl31"/>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Mincho" w:hAnsi="Times New Roman" w:cs="Times New Roman"/>
      <w:sz w:val="16"/>
      <w:szCs w:val="16"/>
      <w:lang w:val="es-ES" w:eastAsia="es-ES"/>
    </w:rPr>
  </w:style>
  <w:style w:type="paragraph" w:customStyle="1" w:styleId="xl32">
    <w:name w:val="xl32"/>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cs="Times New Roman"/>
      <w:sz w:val="16"/>
      <w:szCs w:val="16"/>
      <w:lang w:val="es-ES" w:eastAsia="es-ES"/>
    </w:rPr>
  </w:style>
  <w:style w:type="paragraph" w:customStyle="1" w:styleId="xl33">
    <w:name w:val="xl33"/>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cs="Times New Roman"/>
      <w:b/>
      <w:bCs/>
      <w:sz w:val="16"/>
      <w:szCs w:val="16"/>
      <w:lang w:val="es-ES" w:eastAsia="es-ES"/>
    </w:rPr>
  </w:style>
  <w:style w:type="paragraph" w:customStyle="1" w:styleId="xl34">
    <w:name w:val="xl34"/>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cs="Times New Roman"/>
      <w:b/>
      <w:bCs/>
      <w:sz w:val="16"/>
      <w:szCs w:val="16"/>
      <w:lang w:val="es-ES" w:eastAsia="es-ES"/>
    </w:rPr>
  </w:style>
  <w:style w:type="paragraph" w:customStyle="1" w:styleId="xl35">
    <w:name w:val="xl35"/>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cs="Times New Roman"/>
      <w:sz w:val="16"/>
      <w:szCs w:val="16"/>
      <w:lang w:val="es-ES" w:eastAsia="es-ES"/>
    </w:rPr>
  </w:style>
  <w:style w:type="paragraph" w:customStyle="1" w:styleId="xl36">
    <w:name w:val="xl36"/>
    <w:basedOn w:val="Normal"/>
    <w:rsid w:val="00BA0807"/>
    <w:pPr>
      <w:pBdr>
        <w:bottom w:val="single" w:sz="4" w:space="0" w:color="auto"/>
      </w:pBdr>
      <w:spacing w:before="100" w:beforeAutospacing="1" w:after="100" w:afterAutospacing="1" w:line="240" w:lineRule="auto"/>
    </w:pPr>
    <w:rPr>
      <w:rFonts w:ascii="Times New Roman" w:eastAsia="MS Mincho" w:hAnsi="Times New Roman" w:cs="Times New Roman"/>
      <w:sz w:val="16"/>
      <w:szCs w:val="16"/>
      <w:lang w:val="es-ES" w:eastAsia="es-ES"/>
    </w:rPr>
  </w:style>
  <w:style w:type="paragraph" w:customStyle="1" w:styleId="xl37">
    <w:name w:val="xl37"/>
    <w:basedOn w:val="Normal"/>
    <w:rsid w:val="00BA08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MS Mincho" w:hAnsi="Times New Roman" w:cs="Times New Roman"/>
      <w:sz w:val="16"/>
      <w:szCs w:val="16"/>
      <w:lang w:val="es-ES" w:eastAsia="es-ES"/>
    </w:rPr>
  </w:style>
  <w:style w:type="paragraph" w:customStyle="1" w:styleId="xl38">
    <w:name w:val="xl38"/>
    <w:basedOn w:val="Normal"/>
    <w:rsid w:val="00BA080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MS Mincho" w:hAnsi="Times New Roman" w:cs="Times New Roman"/>
      <w:sz w:val="16"/>
      <w:szCs w:val="16"/>
      <w:lang w:val="es-ES" w:eastAsia="es-ES"/>
    </w:rPr>
  </w:style>
  <w:style w:type="paragraph" w:customStyle="1" w:styleId="xl39">
    <w:name w:val="xl39"/>
    <w:basedOn w:val="Normal"/>
    <w:rsid w:val="00BA08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MS Mincho" w:hAnsi="Times New Roman" w:cs="Times New Roman"/>
      <w:sz w:val="16"/>
      <w:szCs w:val="16"/>
      <w:lang w:val="es-ES" w:eastAsia="es-ES"/>
    </w:rPr>
  </w:style>
  <w:style w:type="paragraph" w:customStyle="1" w:styleId="xl40">
    <w:name w:val="xl40"/>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MS Mincho" w:hAnsi="Times New Roman" w:cs="Times New Roman"/>
      <w:sz w:val="16"/>
      <w:szCs w:val="16"/>
      <w:lang w:val="es-ES" w:eastAsia="es-ES"/>
    </w:rPr>
  </w:style>
  <w:style w:type="paragraph" w:customStyle="1" w:styleId="xl41">
    <w:name w:val="xl41"/>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MS Mincho" w:hAnsi="Times New Roman" w:cs="Times New Roman"/>
      <w:sz w:val="16"/>
      <w:szCs w:val="16"/>
      <w:lang w:val="es-ES" w:eastAsia="es-ES"/>
    </w:rPr>
  </w:style>
  <w:style w:type="paragraph" w:customStyle="1" w:styleId="xl42">
    <w:name w:val="xl42"/>
    <w:basedOn w:val="Normal"/>
    <w:rsid w:val="00BA0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cs="Times New Roman"/>
      <w:sz w:val="16"/>
      <w:szCs w:val="16"/>
      <w:lang w:val="es-ES" w:eastAsia="es-ES"/>
    </w:rPr>
  </w:style>
  <w:style w:type="numbering" w:customStyle="1" w:styleId="Sinlista1">
    <w:name w:val="Sin lista1"/>
    <w:next w:val="Sinlista"/>
    <w:semiHidden/>
    <w:rsid w:val="002A188A"/>
  </w:style>
  <w:style w:type="table" w:customStyle="1" w:styleId="Tablaconcuadrcula1">
    <w:name w:val="Tabla con cuadrícula1"/>
    <w:basedOn w:val="Tablanormal"/>
    <w:next w:val="Tablaconcuadrcula"/>
    <w:rsid w:val="002A188A"/>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semiHidden/>
    <w:unhideWhenUsed/>
    <w:rsid w:val="00325677"/>
  </w:style>
  <w:style w:type="table" w:customStyle="1" w:styleId="Tablaconcuadrcula2">
    <w:name w:val="Tabla con cuadrícula2"/>
    <w:basedOn w:val="Tablanormal"/>
    <w:next w:val="Tablaconcuadrcula"/>
    <w:rsid w:val="00325677"/>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8579F"/>
    <w:pPr>
      <w:spacing w:after="0" w:line="240" w:lineRule="auto"/>
    </w:pPr>
    <w:rPr>
      <w:lang w:val="es-ES"/>
    </w:rPr>
  </w:style>
  <w:style w:type="table" w:customStyle="1" w:styleId="Tablaconcuadrcula3">
    <w:name w:val="Tabla con cuadrícula3"/>
    <w:basedOn w:val="Tablanormal"/>
    <w:next w:val="Tablaconcuadrcula"/>
    <w:uiPriority w:val="59"/>
    <w:rsid w:val="00A92CC7"/>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284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0330D2"/>
    <w:pPr>
      <w:spacing w:after="0" w:line="240" w:lineRule="auto"/>
    </w:pPr>
    <w:rPr>
      <w:rFonts w:ascii="Calibri" w:eastAsia="Calibri" w:hAnsi="Calibri" w:cs="Times New Roman"/>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DE0A18"/>
    <w:pPr>
      <w:spacing w:before="100" w:beforeAutospacing="1" w:after="100" w:afterAutospacing="1" w:line="240" w:lineRule="auto"/>
    </w:pPr>
    <w:rPr>
      <w:rFonts w:ascii="Ariel" w:eastAsia="Times New Roman" w:hAnsi="Ariel" w:cs="Times New Roman"/>
      <w:sz w:val="18"/>
      <w:szCs w:val="18"/>
      <w:lang w:eastAsia="es-PE"/>
    </w:rPr>
  </w:style>
  <w:style w:type="paragraph" w:customStyle="1" w:styleId="xl66">
    <w:name w:val="xl66"/>
    <w:basedOn w:val="Normal"/>
    <w:rsid w:val="00DE0A18"/>
    <w:pPr>
      <w:spacing w:before="100" w:beforeAutospacing="1" w:after="100" w:afterAutospacing="1" w:line="240" w:lineRule="auto"/>
      <w:jc w:val="center"/>
    </w:pPr>
    <w:rPr>
      <w:rFonts w:ascii="Ariel" w:eastAsia="Times New Roman" w:hAnsi="Ariel" w:cs="Times New Roman"/>
      <w:sz w:val="18"/>
      <w:szCs w:val="18"/>
      <w:lang w:eastAsia="es-PE"/>
    </w:rPr>
  </w:style>
  <w:style w:type="paragraph" w:customStyle="1" w:styleId="xl67">
    <w:name w:val="xl67"/>
    <w:basedOn w:val="Normal"/>
    <w:rsid w:val="00DE0A18"/>
    <w:pPr>
      <w:spacing w:before="100" w:beforeAutospacing="1" w:after="100" w:afterAutospacing="1" w:line="240" w:lineRule="auto"/>
    </w:pPr>
    <w:rPr>
      <w:rFonts w:ascii="Ariel" w:eastAsia="Times New Roman" w:hAnsi="Ariel" w:cs="Times New Roman"/>
      <w:sz w:val="18"/>
      <w:szCs w:val="18"/>
      <w:lang w:eastAsia="es-PE"/>
    </w:rPr>
  </w:style>
  <w:style w:type="paragraph" w:customStyle="1" w:styleId="xl68">
    <w:name w:val="xl68"/>
    <w:basedOn w:val="Normal"/>
    <w:rsid w:val="00DE0A18"/>
    <w:pPr>
      <w:spacing w:before="100" w:beforeAutospacing="1" w:after="100" w:afterAutospacing="1" w:line="240" w:lineRule="auto"/>
      <w:jc w:val="center"/>
    </w:pPr>
    <w:rPr>
      <w:rFonts w:ascii="Ariel" w:eastAsia="Times New Roman" w:hAnsi="Ariel" w:cs="Times New Roman"/>
      <w:b/>
      <w:bCs/>
      <w:sz w:val="18"/>
      <w:szCs w:val="18"/>
      <w:lang w:eastAsia="es-PE"/>
    </w:rPr>
  </w:style>
  <w:style w:type="paragraph" w:customStyle="1" w:styleId="xl69">
    <w:name w:val="xl69"/>
    <w:basedOn w:val="Normal"/>
    <w:rsid w:val="00DE0A18"/>
    <w:pPr>
      <w:spacing w:before="100" w:beforeAutospacing="1" w:after="100" w:afterAutospacing="1" w:line="240" w:lineRule="auto"/>
    </w:pPr>
    <w:rPr>
      <w:rFonts w:ascii="Ariel" w:eastAsia="Times New Roman" w:hAnsi="Ariel" w:cs="Times New Roman"/>
      <w:sz w:val="18"/>
      <w:szCs w:val="18"/>
      <w:lang w:eastAsia="es-PE"/>
    </w:rPr>
  </w:style>
  <w:style w:type="paragraph" w:customStyle="1" w:styleId="xl70">
    <w:name w:val="xl70"/>
    <w:basedOn w:val="Normal"/>
    <w:rsid w:val="00DE0A18"/>
    <w:pPr>
      <w:pBdr>
        <w:top w:val="single" w:sz="8" w:space="0" w:color="auto"/>
        <w:left w:val="single" w:sz="8" w:space="0" w:color="auto"/>
        <w:right w:val="single" w:sz="4" w:space="0" w:color="auto"/>
      </w:pBdr>
      <w:spacing w:before="100" w:beforeAutospacing="1" w:after="100" w:afterAutospacing="1" w:line="240" w:lineRule="auto"/>
      <w:jc w:val="center"/>
    </w:pPr>
    <w:rPr>
      <w:rFonts w:ascii="Ariel" w:eastAsia="Times New Roman" w:hAnsi="Ariel" w:cs="Times New Roman"/>
      <w:sz w:val="18"/>
      <w:szCs w:val="18"/>
      <w:lang w:eastAsia="es-PE"/>
    </w:rPr>
  </w:style>
  <w:style w:type="paragraph" w:customStyle="1" w:styleId="xl71">
    <w:name w:val="xl71"/>
    <w:basedOn w:val="Normal"/>
    <w:rsid w:val="00DE0A18"/>
    <w:pPr>
      <w:pBdr>
        <w:top w:val="single" w:sz="8" w:space="0" w:color="auto"/>
        <w:left w:val="single" w:sz="4" w:space="0" w:color="auto"/>
        <w:right w:val="single" w:sz="4" w:space="0" w:color="auto"/>
      </w:pBdr>
      <w:spacing w:before="100" w:beforeAutospacing="1" w:after="100" w:afterAutospacing="1" w:line="240" w:lineRule="auto"/>
      <w:jc w:val="center"/>
    </w:pPr>
    <w:rPr>
      <w:rFonts w:ascii="Ariel" w:eastAsia="Times New Roman" w:hAnsi="Ariel" w:cs="Times New Roman"/>
      <w:sz w:val="18"/>
      <w:szCs w:val="18"/>
      <w:lang w:eastAsia="es-PE"/>
    </w:rPr>
  </w:style>
  <w:style w:type="paragraph" w:customStyle="1" w:styleId="xl72">
    <w:name w:val="xl72"/>
    <w:basedOn w:val="Normal"/>
    <w:rsid w:val="00DE0A18"/>
    <w:pPr>
      <w:pBdr>
        <w:top w:val="single" w:sz="8" w:space="0" w:color="auto"/>
        <w:left w:val="single" w:sz="8" w:space="0" w:color="auto"/>
        <w:bottom w:val="dotted" w:sz="4" w:space="0" w:color="auto"/>
        <w:right w:val="single" w:sz="4" w:space="0" w:color="auto"/>
      </w:pBdr>
      <w:shd w:val="clear" w:color="000000" w:fill="333399"/>
      <w:spacing w:before="100" w:beforeAutospacing="1" w:after="100" w:afterAutospacing="1" w:line="240" w:lineRule="auto"/>
      <w:jc w:val="center"/>
    </w:pPr>
    <w:rPr>
      <w:rFonts w:ascii="Ariel" w:eastAsia="Times New Roman" w:hAnsi="Ariel" w:cs="Times New Roman"/>
      <w:color w:val="FFFFFF"/>
      <w:sz w:val="18"/>
      <w:szCs w:val="18"/>
      <w:lang w:eastAsia="es-PE"/>
    </w:rPr>
  </w:style>
  <w:style w:type="paragraph" w:customStyle="1" w:styleId="xl73">
    <w:name w:val="xl73"/>
    <w:basedOn w:val="Normal"/>
    <w:rsid w:val="00DE0A18"/>
    <w:pPr>
      <w:pBdr>
        <w:top w:val="single" w:sz="8" w:space="0" w:color="auto"/>
        <w:left w:val="single" w:sz="4" w:space="0" w:color="auto"/>
        <w:bottom w:val="dotted" w:sz="4" w:space="0" w:color="auto"/>
        <w:right w:val="single" w:sz="4" w:space="0" w:color="auto"/>
      </w:pBdr>
      <w:shd w:val="clear" w:color="000000" w:fill="333399"/>
      <w:spacing w:before="100" w:beforeAutospacing="1" w:after="100" w:afterAutospacing="1" w:line="240" w:lineRule="auto"/>
      <w:jc w:val="center"/>
    </w:pPr>
    <w:rPr>
      <w:rFonts w:ascii="Ariel" w:eastAsia="Times New Roman" w:hAnsi="Ariel" w:cs="Times New Roman"/>
      <w:color w:val="FFFFFF"/>
      <w:sz w:val="18"/>
      <w:szCs w:val="18"/>
      <w:lang w:eastAsia="es-PE"/>
    </w:rPr>
  </w:style>
  <w:style w:type="paragraph" w:customStyle="1" w:styleId="xl74">
    <w:name w:val="xl74"/>
    <w:basedOn w:val="Normal"/>
    <w:rsid w:val="00DE0A18"/>
    <w:pPr>
      <w:pBdr>
        <w:top w:val="single" w:sz="8" w:space="0" w:color="auto"/>
        <w:left w:val="single" w:sz="4" w:space="0" w:color="auto"/>
        <w:bottom w:val="dotted" w:sz="4" w:space="0" w:color="auto"/>
        <w:right w:val="single" w:sz="4" w:space="0" w:color="auto"/>
      </w:pBdr>
      <w:shd w:val="clear" w:color="000000" w:fill="333399"/>
      <w:spacing w:before="100" w:beforeAutospacing="1" w:after="100" w:afterAutospacing="1" w:line="240" w:lineRule="auto"/>
      <w:jc w:val="center"/>
    </w:pPr>
    <w:rPr>
      <w:rFonts w:ascii="Ariel" w:eastAsia="Times New Roman" w:hAnsi="Ariel" w:cs="Times New Roman"/>
      <w:color w:val="FFFFFF"/>
      <w:sz w:val="18"/>
      <w:szCs w:val="18"/>
      <w:lang w:eastAsia="es-PE"/>
    </w:rPr>
  </w:style>
  <w:style w:type="paragraph" w:customStyle="1" w:styleId="xl75">
    <w:name w:val="xl75"/>
    <w:basedOn w:val="Normal"/>
    <w:rsid w:val="00DE0A18"/>
    <w:pPr>
      <w:pBdr>
        <w:top w:val="single" w:sz="8" w:space="0" w:color="auto"/>
        <w:left w:val="single" w:sz="4" w:space="0" w:color="auto"/>
        <w:bottom w:val="dotted" w:sz="4" w:space="0" w:color="auto"/>
        <w:right w:val="single" w:sz="8" w:space="0" w:color="auto"/>
      </w:pBdr>
      <w:shd w:val="clear" w:color="000000" w:fill="333399"/>
      <w:spacing w:before="100" w:beforeAutospacing="1" w:after="100" w:afterAutospacing="1" w:line="240" w:lineRule="auto"/>
      <w:jc w:val="center"/>
    </w:pPr>
    <w:rPr>
      <w:rFonts w:ascii="Ariel" w:eastAsia="Times New Roman" w:hAnsi="Ariel" w:cs="Times New Roman"/>
      <w:color w:val="FFFFFF"/>
      <w:sz w:val="18"/>
      <w:szCs w:val="18"/>
      <w:lang w:eastAsia="es-PE"/>
    </w:rPr>
  </w:style>
  <w:style w:type="paragraph" w:customStyle="1" w:styleId="xl76">
    <w:name w:val="xl76"/>
    <w:basedOn w:val="Normal"/>
    <w:rsid w:val="00DE0A18"/>
    <w:pPr>
      <w:pBdr>
        <w:top w:val="dotted" w:sz="4" w:space="0" w:color="auto"/>
        <w:left w:val="single" w:sz="8" w:space="0" w:color="auto"/>
        <w:right w:val="single" w:sz="4" w:space="0" w:color="auto"/>
      </w:pBdr>
      <w:shd w:val="clear" w:color="000000" w:fill="333399"/>
      <w:spacing w:before="100" w:beforeAutospacing="1" w:after="100" w:afterAutospacing="1" w:line="240" w:lineRule="auto"/>
      <w:jc w:val="center"/>
    </w:pPr>
    <w:rPr>
      <w:rFonts w:ascii="Ariel" w:eastAsia="Times New Roman" w:hAnsi="Ariel" w:cs="Times New Roman"/>
      <w:b/>
      <w:bCs/>
      <w:color w:val="FFFFFF"/>
      <w:sz w:val="18"/>
      <w:szCs w:val="18"/>
      <w:lang w:eastAsia="es-PE"/>
    </w:rPr>
  </w:style>
  <w:style w:type="paragraph" w:customStyle="1" w:styleId="xl77">
    <w:name w:val="xl77"/>
    <w:basedOn w:val="Normal"/>
    <w:rsid w:val="00DE0A18"/>
    <w:pPr>
      <w:pBdr>
        <w:top w:val="dotted" w:sz="4" w:space="0" w:color="auto"/>
        <w:left w:val="single" w:sz="4" w:space="0" w:color="auto"/>
        <w:right w:val="single" w:sz="4" w:space="0" w:color="auto"/>
      </w:pBdr>
      <w:shd w:val="clear" w:color="000000" w:fill="333399"/>
      <w:spacing w:before="100" w:beforeAutospacing="1" w:after="100" w:afterAutospacing="1" w:line="240" w:lineRule="auto"/>
      <w:jc w:val="center"/>
    </w:pPr>
    <w:rPr>
      <w:rFonts w:ascii="Ariel" w:eastAsia="Times New Roman" w:hAnsi="Ariel" w:cs="Times New Roman"/>
      <w:b/>
      <w:bCs/>
      <w:color w:val="FFFFFF"/>
      <w:sz w:val="18"/>
      <w:szCs w:val="18"/>
      <w:lang w:eastAsia="es-PE"/>
    </w:rPr>
  </w:style>
  <w:style w:type="paragraph" w:customStyle="1" w:styleId="xl78">
    <w:name w:val="xl78"/>
    <w:basedOn w:val="Normal"/>
    <w:rsid w:val="00DE0A18"/>
    <w:pPr>
      <w:pBdr>
        <w:top w:val="dotted" w:sz="4" w:space="0" w:color="auto"/>
        <w:left w:val="single" w:sz="4" w:space="0" w:color="auto"/>
        <w:right w:val="single" w:sz="4" w:space="0" w:color="auto"/>
      </w:pBdr>
      <w:shd w:val="clear" w:color="000000" w:fill="333399"/>
      <w:spacing w:before="100" w:beforeAutospacing="1" w:after="100" w:afterAutospacing="1" w:line="240" w:lineRule="auto"/>
      <w:jc w:val="center"/>
    </w:pPr>
    <w:rPr>
      <w:rFonts w:ascii="Ariel" w:eastAsia="Times New Roman" w:hAnsi="Ariel" w:cs="Times New Roman"/>
      <w:b/>
      <w:bCs/>
      <w:color w:val="FFFFFF"/>
      <w:sz w:val="18"/>
      <w:szCs w:val="18"/>
      <w:lang w:eastAsia="es-PE"/>
    </w:rPr>
  </w:style>
  <w:style w:type="paragraph" w:customStyle="1" w:styleId="xl79">
    <w:name w:val="xl79"/>
    <w:basedOn w:val="Normal"/>
    <w:rsid w:val="00DE0A18"/>
    <w:pPr>
      <w:pBdr>
        <w:top w:val="dotted" w:sz="4" w:space="0" w:color="auto"/>
        <w:left w:val="single" w:sz="4" w:space="0" w:color="auto"/>
        <w:right w:val="single" w:sz="8" w:space="0" w:color="auto"/>
      </w:pBdr>
      <w:shd w:val="clear" w:color="000000" w:fill="333399"/>
      <w:spacing w:before="100" w:beforeAutospacing="1" w:after="100" w:afterAutospacing="1" w:line="240" w:lineRule="auto"/>
      <w:jc w:val="center"/>
    </w:pPr>
    <w:rPr>
      <w:rFonts w:ascii="Ariel" w:eastAsia="Times New Roman" w:hAnsi="Ariel" w:cs="Times New Roman"/>
      <w:b/>
      <w:bCs/>
      <w:color w:val="FFFFFF"/>
      <w:sz w:val="18"/>
      <w:szCs w:val="18"/>
      <w:lang w:eastAsia="es-PE"/>
    </w:rPr>
  </w:style>
  <w:style w:type="paragraph" w:customStyle="1" w:styleId="xl80">
    <w:name w:val="xl80"/>
    <w:basedOn w:val="Normal"/>
    <w:rsid w:val="00DE0A18"/>
    <w:pPr>
      <w:pBdr>
        <w:top w:val="single" w:sz="8" w:space="0" w:color="auto"/>
        <w:left w:val="single" w:sz="4" w:space="0" w:color="auto"/>
        <w:right w:val="single" w:sz="4" w:space="0" w:color="auto"/>
      </w:pBdr>
      <w:spacing w:before="100" w:beforeAutospacing="1" w:after="100" w:afterAutospacing="1" w:line="240" w:lineRule="auto"/>
    </w:pPr>
    <w:rPr>
      <w:rFonts w:ascii="Ariel" w:eastAsia="Times New Roman" w:hAnsi="Ariel" w:cs="Times New Roman"/>
      <w:sz w:val="18"/>
      <w:szCs w:val="18"/>
      <w:lang w:eastAsia="es-PE"/>
    </w:rPr>
  </w:style>
  <w:style w:type="paragraph" w:customStyle="1" w:styleId="xl81">
    <w:name w:val="xl81"/>
    <w:basedOn w:val="Normal"/>
    <w:rsid w:val="00DE0A18"/>
    <w:pPr>
      <w:pBdr>
        <w:top w:val="single" w:sz="8" w:space="0" w:color="auto"/>
        <w:left w:val="single" w:sz="4" w:space="0" w:color="auto"/>
        <w:right w:val="single" w:sz="4" w:space="0" w:color="auto"/>
      </w:pBdr>
      <w:spacing w:before="100" w:beforeAutospacing="1" w:after="100" w:afterAutospacing="1" w:line="240" w:lineRule="auto"/>
    </w:pPr>
    <w:rPr>
      <w:rFonts w:ascii="Ariel" w:eastAsia="Times New Roman" w:hAnsi="Ariel" w:cs="Times New Roman"/>
      <w:sz w:val="18"/>
      <w:szCs w:val="18"/>
      <w:lang w:eastAsia="es-PE"/>
    </w:rPr>
  </w:style>
  <w:style w:type="paragraph" w:customStyle="1" w:styleId="xl82">
    <w:name w:val="xl82"/>
    <w:basedOn w:val="Normal"/>
    <w:rsid w:val="00DE0A18"/>
    <w:pPr>
      <w:pBdr>
        <w:top w:val="single" w:sz="8" w:space="0" w:color="auto"/>
        <w:left w:val="single" w:sz="4" w:space="0" w:color="auto"/>
        <w:right w:val="single" w:sz="8" w:space="0" w:color="auto"/>
      </w:pBdr>
      <w:spacing w:before="100" w:beforeAutospacing="1" w:after="100" w:afterAutospacing="1" w:line="240" w:lineRule="auto"/>
    </w:pPr>
    <w:rPr>
      <w:rFonts w:ascii="Ariel" w:eastAsia="Times New Roman" w:hAnsi="Ariel" w:cs="Times New Roman"/>
      <w:sz w:val="18"/>
      <w:szCs w:val="18"/>
      <w:lang w:eastAsia="es-PE"/>
    </w:rPr>
  </w:style>
  <w:style w:type="paragraph" w:customStyle="1" w:styleId="xl83">
    <w:name w:val="xl83"/>
    <w:basedOn w:val="Normal"/>
    <w:rsid w:val="00DE0A18"/>
    <w:pPr>
      <w:pBdr>
        <w:left w:val="single" w:sz="8" w:space="0" w:color="auto"/>
        <w:right w:val="single" w:sz="4" w:space="0" w:color="auto"/>
      </w:pBdr>
      <w:spacing w:before="100" w:beforeAutospacing="1" w:after="100" w:afterAutospacing="1" w:line="240" w:lineRule="auto"/>
      <w:jc w:val="center"/>
    </w:pPr>
    <w:rPr>
      <w:rFonts w:ascii="Ariel" w:eastAsia="Times New Roman" w:hAnsi="Ariel" w:cs="Times New Roman"/>
      <w:sz w:val="18"/>
      <w:szCs w:val="18"/>
      <w:lang w:eastAsia="es-PE"/>
    </w:rPr>
  </w:style>
  <w:style w:type="paragraph" w:customStyle="1" w:styleId="xl84">
    <w:name w:val="xl84"/>
    <w:basedOn w:val="Normal"/>
    <w:rsid w:val="00DE0A18"/>
    <w:pPr>
      <w:pBdr>
        <w:left w:val="single" w:sz="4" w:space="0" w:color="auto"/>
        <w:right w:val="single" w:sz="4" w:space="0" w:color="auto"/>
      </w:pBdr>
      <w:spacing w:before="100" w:beforeAutospacing="1" w:after="100" w:afterAutospacing="1" w:line="240" w:lineRule="auto"/>
    </w:pPr>
    <w:rPr>
      <w:rFonts w:ascii="Ariel" w:eastAsia="Times New Roman" w:hAnsi="Ariel" w:cs="Times New Roman"/>
      <w:sz w:val="18"/>
      <w:szCs w:val="18"/>
      <w:lang w:eastAsia="es-PE"/>
    </w:rPr>
  </w:style>
  <w:style w:type="paragraph" w:customStyle="1" w:styleId="xl85">
    <w:name w:val="xl85"/>
    <w:basedOn w:val="Normal"/>
    <w:rsid w:val="00DE0A18"/>
    <w:pPr>
      <w:pBdr>
        <w:left w:val="single" w:sz="4" w:space="0" w:color="auto"/>
        <w:right w:val="single" w:sz="4" w:space="0" w:color="auto"/>
      </w:pBdr>
      <w:spacing w:before="100" w:beforeAutospacing="1" w:after="100" w:afterAutospacing="1" w:line="240" w:lineRule="auto"/>
      <w:jc w:val="center"/>
    </w:pPr>
    <w:rPr>
      <w:rFonts w:ascii="Ariel" w:eastAsia="Times New Roman" w:hAnsi="Ariel" w:cs="Times New Roman"/>
      <w:sz w:val="18"/>
      <w:szCs w:val="18"/>
      <w:lang w:eastAsia="es-PE"/>
    </w:rPr>
  </w:style>
  <w:style w:type="paragraph" w:customStyle="1" w:styleId="xl86">
    <w:name w:val="xl86"/>
    <w:basedOn w:val="Normal"/>
    <w:rsid w:val="00DE0A18"/>
    <w:pPr>
      <w:pBdr>
        <w:left w:val="single" w:sz="4" w:space="0" w:color="auto"/>
        <w:right w:val="single" w:sz="4" w:space="0" w:color="auto"/>
      </w:pBdr>
      <w:spacing w:before="100" w:beforeAutospacing="1" w:after="100" w:afterAutospacing="1" w:line="240" w:lineRule="auto"/>
    </w:pPr>
    <w:rPr>
      <w:rFonts w:ascii="Ariel" w:eastAsia="Times New Roman" w:hAnsi="Ariel" w:cs="Times New Roman"/>
      <w:sz w:val="18"/>
      <w:szCs w:val="18"/>
      <w:lang w:eastAsia="es-PE"/>
    </w:rPr>
  </w:style>
  <w:style w:type="paragraph" w:customStyle="1" w:styleId="xl87">
    <w:name w:val="xl87"/>
    <w:basedOn w:val="Normal"/>
    <w:rsid w:val="00DE0A18"/>
    <w:pPr>
      <w:pBdr>
        <w:left w:val="single" w:sz="4" w:space="0" w:color="auto"/>
        <w:right w:val="single" w:sz="8" w:space="0" w:color="auto"/>
      </w:pBdr>
      <w:spacing w:before="100" w:beforeAutospacing="1" w:after="100" w:afterAutospacing="1" w:line="240" w:lineRule="auto"/>
    </w:pPr>
    <w:rPr>
      <w:rFonts w:ascii="Ariel" w:eastAsia="Times New Roman" w:hAnsi="Ariel" w:cs="Times New Roman"/>
      <w:sz w:val="18"/>
      <w:szCs w:val="18"/>
      <w:lang w:eastAsia="es-PE"/>
    </w:rPr>
  </w:style>
  <w:style w:type="paragraph" w:customStyle="1" w:styleId="xl88">
    <w:name w:val="xl88"/>
    <w:basedOn w:val="Normal"/>
    <w:rsid w:val="00DE0A18"/>
    <w:pPr>
      <w:spacing w:before="100" w:beforeAutospacing="1" w:after="100" w:afterAutospacing="1" w:line="240" w:lineRule="auto"/>
      <w:jc w:val="center"/>
    </w:pPr>
    <w:rPr>
      <w:rFonts w:ascii="Ariel" w:eastAsia="Times New Roman" w:hAnsi="Ariel" w:cs="Times New Roman"/>
      <w:b/>
      <w:bCs/>
      <w:sz w:val="20"/>
      <w:szCs w:val="20"/>
      <w:lang w:eastAsia="es-PE"/>
    </w:rPr>
  </w:style>
  <w:style w:type="paragraph" w:customStyle="1" w:styleId="font5">
    <w:name w:val="font5"/>
    <w:basedOn w:val="Normal"/>
    <w:rsid w:val="00BF0157"/>
    <w:pPr>
      <w:spacing w:before="100" w:beforeAutospacing="1" w:after="100" w:afterAutospacing="1" w:line="240" w:lineRule="auto"/>
    </w:pPr>
    <w:rPr>
      <w:rFonts w:ascii="Arial" w:eastAsia="Times New Roman" w:hAnsi="Arial" w:cs="Arial"/>
      <w:color w:val="000000"/>
      <w:lang w:eastAsia="es-PE"/>
    </w:rPr>
  </w:style>
  <w:style w:type="paragraph" w:customStyle="1" w:styleId="xl89">
    <w:name w:val="xl89"/>
    <w:basedOn w:val="Normal"/>
    <w:rsid w:val="00BF0157"/>
    <w:pP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90">
    <w:name w:val="xl90"/>
    <w:basedOn w:val="Normal"/>
    <w:rsid w:val="00BF01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91">
    <w:name w:val="xl91"/>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92">
    <w:name w:val="xl92"/>
    <w:basedOn w:val="Normal"/>
    <w:rsid w:val="00BF015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93">
    <w:name w:val="xl93"/>
    <w:basedOn w:val="Normal"/>
    <w:rsid w:val="00BF015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94">
    <w:name w:val="xl94"/>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PE"/>
    </w:rPr>
  </w:style>
  <w:style w:type="paragraph" w:customStyle="1" w:styleId="xl95">
    <w:name w:val="xl95"/>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96">
    <w:name w:val="xl96"/>
    <w:basedOn w:val="Normal"/>
    <w:rsid w:val="00BF0157"/>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97">
    <w:name w:val="xl97"/>
    <w:basedOn w:val="Normal"/>
    <w:rsid w:val="00BF0157"/>
    <w:pP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98">
    <w:name w:val="xl98"/>
    <w:basedOn w:val="Normal"/>
    <w:rsid w:val="00BF0157"/>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99">
    <w:name w:val="xl99"/>
    <w:basedOn w:val="Normal"/>
    <w:rsid w:val="00BF015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00">
    <w:name w:val="xl100"/>
    <w:basedOn w:val="Normal"/>
    <w:rsid w:val="00BF015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01">
    <w:name w:val="xl101"/>
    <w:basedOn w:val="Normal"/>
    <w:rsid w:val="00BF015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02">
    <w:name w:val="xl102"/>
    <w:basedOn w:val="Normal"/>
    <w:rsid w:val="00BF015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03">
    <w:name w:val="xl103"/>
    <w:basedOn w:val="Normal"/>
    <w:rsid w:val="00BF015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b/>
      <w:bCs/>
      <w:sz w:val="24"/>
      <w:szCs w:val="24"/>
      <w:lang w:eastAsia="es-PE"/>
    </w:rPr>
  </w:style>
  <w:style w:type="paragraph" w:customStyle="1" w:styleId="xl104">
    <w:name w:val="xl104"/>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05">
    <w:name w:val="xl105"/>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06">
    <w:name w:val="xl106"/>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07">
    <w:name w:val="xl107"/>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08">
    <w:name w:val="xl108"/>
    <w:basedOn w:val="Normal"/>
    <w:rsid w:val="00BF015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09">
    <w:name w:val="xl109"/>
    <w:basedOn w:val="Normal"/>
    <w:rsid w:val="00BF0157"/>
    <w:pPr>
      <w:pBdr>
        <w:left w:val="single" w:sz="8" w:space="0" w:color="C0504D"/>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10">
    <w:name w:val="xl110"/>
    <w:basedOn w:val="Normal"/>
    <w:rsid w:val="00BF0157"/>
    <w:pPr>
      <w:pBdr>
        <w:left w:val="single" w:sz="8" w:space="0" w:color="C0504D"/>
      </w:pBdr>
      <w:shd w:val="clear" w:color="000000" w:fill="FFC000"/>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11">
    <w:name w:val="xl111"/>
    <w:basedOn w:val="Normal"/>
    <w:rsid w:val="00BF01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12">
    <w:name w:val="xl112"/>
    <w:basedOn w:val="Normal"/>
    <w:rsid w:val="00BF015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13">
    <w:name w:val="xl113"/>
    <w:basedOn w:val="Normal"/>
    <w:rsid w:val="00BF015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14">
    <w:name w:val="xl114"/>
    <w:basedOn w:val="Normal"/>
    <w:rsid w:val="00BF0157"/>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15">
    <w:name w:val="xl115"/>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PE"/>
    </w:rPr>
  </w:style>
  <w:style w:type="paragraph" w:customStyle="1" w:styleId="xl116">
    <w:name w:val="xl116"/>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17">
    <w:name w:val="xl117"/>
    <w:basedOn w:val="Normal"/>
    <w:rsid w:val="00BF01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lang w:eastAsia="es-PE"/>
    </w:rPr>
  </w:style>
  <w:style w:type="paragraph" w:customStyle="1" w:styleId="xl118">
    <w:name w:val="xl118"/>
    <w:basedOn w:val="Normal"/>
    <w:rsid w:val="00BF01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es-PE"/>
    </w:rPr>
  </w:style>
  <w:style w:type="paragraph" w:customStyle="1" w:styleId="xl119">
    <w:name w:val="xl119"/>
    <w:basedOn w:val="Normal"/>
    <w:rsid w:val="00BF01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es-PE"/>
    </w:rPr>
  </w:style>
  <w:style w:type="paragraph" w:customStyle="1" w:styleId="xl120">
    <w:name w:val="xl120"/>
    <w:basedOn w:val="Normal"/>
    <w:rsid w:val="00BF0157"/>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21">
    <w:name w:val="xl121"/>
    <w:basedOn w:val="Normal"/>
    <w:rsid w:val="00BF0157"/>
    <w:pPr>
      <w:pBdr>
        <w:left w:val="single" w:sz="8" w:space="0" w:color="C0504D"/>
        <w:bottom w:val="single" w:sz="8" w:space="0" w:color="C0504D"/>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22">
    <w:name w:val="xl122"/>
    <w:basedOn w:val="Normal"/>
    <w:rsid w:val="00BF0157"/>
    <w:pP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23">
    <w:name w:val="xl123"/>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eastAsia="es-PE"/>
    </w:rPr>
  </w:style>
  <w:style w:type="paragraph" w:customStyle="1" w:styleId="xl124">
    <w:name w:val="xl124"/>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25">
    <w:name w:val="xl125"/>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26">
    <w:name w:val="xl126"/>
    <w:basedOn w:val="Normal"/>
    <w:rsid w:val="00BF015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i/>
      <w:iCs/>
      <w:sz w:val="24"/>
      <w:szCs w:val="24"/>
      <w:lang w:eastAsia="es-PE"/>
    </w:rPr>
  </w:style>
  <w:style w:type="paragraph" w:customStyle="1" w:styleId="xl127">
    <w:name w:val="xl127"/>
    <w:basedOn w:val="Normal"/>
    <w:rsid w:val="00BF0157"/>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i/>
      <w:iCs/>
      <w:sz w:val="24"/>
      <w:szCs w:val="24"/>
      <w:lang w:eastAsia="es-PE"/>
    </w:rPr>
  </w:style>
  <w:style w:type="paragraph" w:customStyle="1" w:styleId="xl128">
    <w:name w:val="xl128"/>
    <w:basedOn w:val="Normal"/>
    <w:rsid w:val="00BF0157"/>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29">
    <w:name w:val="xl129"/>
    <w:basedOn w:val="Normal"/>
    <w:rsid w:val="00BF0157"/>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30">
    <w:name w:val="xl130"/>
    <w:basedOn w:val="Normal"/>
    <w:rsid w:val="00BF0157"/>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31">
    <w:name w:val="xl131"/>
    <w:basedOn w:val="Normal"/>
    <w:rsid w:val="00BF015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Arial" w:eastAsia="Times New Roman" w:hAnsi="Arial" w:cs="Arial"/>
      <w:b/>
      <w:bCs/>
      <w:sz w:val="18"/>
      <w:szCs w:val="18"/>
      <w:lang w:eastAsia="es-PE"/>
    </w:rPr>
  </w:style>
  <w:style w:type="paragraph" w:customStyle="1" w:styleId="xl132">
    <w:name w:val="xl132"/>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es-PE"/>
    </w:rPr>
  </w:style>
  <w:style w:type="paragraph" w:customStyle="1" w:styleId="xl133">
    <w:name w:val="xl133"/>
    <w:basedOn w:val="Normal"/>
    <w:rsid w:val="00BF015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Arial" w:eastAsia="Times New Roman" w:hAnsi="Arial" w:cs="Arial"/>
      <w:b/>
      <w:bCs/>
      <w:sz w:val="18"/>
      <w:szCs w:val="18"/>
      <w:lang w:eastAsia="es-PE"/>
    </w:rPr>
  </w:style>
  <w:style w:type="paragraph" w:customStyle="1" w:styleId="xl134">
    <w:name w:val="xl134"/>
    <w:basedOn w:val="Normal"/>
    <w:rsid w:val="00BF0157"/>
    <w:pPr>
      <w:pBdr>
        <w:top w:val="single" w:sz="4" w:space="0" w:color="auto"/>
        <w:bottom w:val="single" w:sz="4" w:space="0" w:color="auto"/>
      </w:pBdr>
      <w:shd w:val="clear" w:color="000000" w:fill="FFCC00"/>
      <w:spacing w:before="100" w:beforeAutospacing="1" w:after="100" w:afterAutospacing="1" w:line="240" w:lineRule="auto"/>
    </w:pPr>
    <w:rPr>
      <w:rFonts w:ascii="Arial" w:eastAsia="Times New Roman" w:hAnsi="Arial" w:cs="Arial"/>
      <w:b/>
      <w:bCs/>
      <w:sz w:val="18"/>
      <w:szCs w:val="18"/>
      <w:lang w:eastAsia="es-PE"/>
    </w:rPr>
  </w:style>
  <w:style w:type="paragraph" w:customStyle="1" w:styleId="xl135">
    <w:name w:val="xl135"/>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36">
    <w:name w:val="xl136"/>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37">
    <w:name w:val="xl137"/>
    <w:basedOn w:val="Normal"/>
    <w:rsid w:val="00BF0157"/>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38">
    <w:name w:val="xl138"/>
    <w:basedOn w:val="Normal"/>
    <w:rsid w:val="00BF0157"/>
    <w:pPr>
      <w:pBdr>
        <w:bottom w:val="single" w:sz="8" w:space="0" w:color="C0504D"/>
        <w:right w:val="single" w:sz="8" w:space="0" w:color="C0504D"/>
      </w:pBdr>
      <w:shd w:val="clear" w:color="000000" w:fill="FF0000"/>
      <w:spacing w:before="100" w:beforeAutospacing="1" w:after="100" w:afterAutospacing="1" w:line="240" w:lineRule="auto"/>
      <w:textAlignment w:val="center"/>
    </w:pPr>
    <w:rPr>
      <w:rFonts w:ascii="Arial" w:eastAsia="Times New Roman" w:hAnsi="Arial" w:cs="Arial"/>
      <w:b/>
      <w:bCs/>
      <w:sz w:val="24"/>
      <w:szCs w:val="24"/>
      <w:lang w:eastAsia="es-PE"/>
    </w:rPr>
  </w:style>
  <w:style w:type="paragraph" w:customStyle="1" w:styleId="xl139">
    <w:name w:val="xl139"/>
    <w:basedOn w:val="Normal"/>
    <w:rsid w:val="00BF0157"/>
    <w:pPr>
      <w:pBdr>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40">
    <w:name w:val="xl140"/>
    <w:basedOn w:val="Normal"/>
    <w:rsid w:val="00BF015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41">
    <w:name w:val="xl141"/>
    <w:basedOn w:val="Normal"/>
    <w:rsid w:val="00BF0157"/>
    <w:pPr>
      <w:shd w:val="clear" w:color="000000" w:fill="FFC000"/>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42">
    <w:name w:val="xl142"/>
    <w:basedOn w:val="Normal"/>
    <w:rsid w:val="00BF0157"/>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43">
    <w:name w:val="xl143"/>
    <w:basedOn w:val="Normal"/>
    <w:rsid w:val="00BF0157"/>
    <w:pPr>
      <w:pBdr>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44">
    <w:name w:val="xl144"/>
    <w:basedOn w:val="Normal"/>
    <w:rsid w:val="00BF01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45">
    <w:name w:val="xl145"/>
    <w:basedOn w:val="Normal"/>
    <w:rsid w:val="00BF0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46">
    <w:name w:val="xl146"/>
    <w:basedOn w:val="Normal"/>
    <w:rsid w:val="00BF0157"/>
    <w:pPr>
      <w:pBdr>
        <w:bottom w:val="single" w:sz="8" w:space="0" w:color="C0504D"/>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47">
    <w:name w:val="xl147"/>
    <w:basedOn w:val="Normal"/>
    <w:rsid w:val="00BF0157"/>
    <w:pPr>
      <w:pBdr>
        <w:top w:val="single" w:sz="4" w:space="0" w:color="auto"/>
        <w:bottom w:val="single" w:sz="4" w:space="0" w:color="auto"/>
      </w:pBdr>
      <w:shd w:val="clear" w:color="000000" w:fill="FFCC00"/>
      <w:spacing w:before="100" w:beforeAutospacing="1" w:after="100" w:afterAutospacing="1" w:line="240" w:lineRule="auto"/>
      <w:jc w:val="center"/>
    </w:pPr>
    <w:rPr>
      <w:rFonts w:ascii="Arial" w:eastAsia="Times New Roman" w:hAnsi="Arial" w:cs="Arial"/>
      <w:b/>
      <w:bCs/>
      <w:sz w:val="18"/>
      <w:szCs w:val="18"/>
      <w:lang w:eastAsia="es-PE"/>
    </w:rPr>
  </w:style>
  <w:style w:type="paragraph" w:customStyle="1" w:styleId="xl148">
    <w:name w:val="xl148"/>
    <w:basedOn w:val="Normal"/>
    <w:rsid w:val="00BF01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49">
    <w:name w:val="xl149"/>
    <w:basedOn w:val="Normal"/>
    <w:rsid w:val="00BF0157"/>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50">
    <w:name w:val="xl150"/>
    <w:basedOn w:val="Normal"/>
    <w:rsid w:val="00BF015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51">
    <w:name w:val="xl151"/>
    <w:basedOn w:val="Normal"/>
    <w:rsid w:val="00BF0157"/>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52">
    <w:name w:val="xl152"/>
    <w:basedOn w:val="Normal"/>
    <w:rsid w:val="00BF015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53">
    <w:name w:val="xl153"/>
    <w:basedOn w:val="Normal"/>
    <w:rsid w:val="00BF015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54">
    <w:name w:val="xl154"/>
    <w:basedOn w:val="Normal"/>
    <w:rsid w:val="00BF015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55">
    <w:name w:val="xl155"/>
    <w:basedOn w:val="Normal"/>
    <w:rsid w:val="00BF01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156">
    <w:name w:val="xl156"/>
    <w:basedOn w:val="Normal"/>
    <w:rsid w:val="00BF0157"/>
    <w:pPr>
      <w:pBdr>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57">
    <w:name w:val="xl157"/>
    <w:basedOn w:val="Normal"/>
    <w:rsid w:val="00BF015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58">
    <w:name w:val="xl158"/>
    <w:basedOn w:val="Normal"/>
    <w:rsid w:val="00BF015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59">
    <w:name w:val="xl159"/>
    <w:basedOn w:val="Normal"/>
    <w:rsid w:val="00BF015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Arial" w:eastAsia="Times New Roman" w:hAnsi="Arial" w:cs="Arial"/>
      <w:b/>
      <w:bCs/>
      <w:sz w:val="18"/>
      <w:szCs w:val="18"/>
      <w:lang w:eastAsia="es-PE"/>
    </w:rPr>
  </w:style>
  <w:style w:type="paragraph" w:customStyle="1" w:styleId="xl160">
    <w:name w:val="xl160"/>
    <w:basedOn w:val="Normal"/>
    <w:rsid w:val="00BF0157"/>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eastAsia="es-PE"/>
    </w:rPr>
  </w:style>
  <w:style w:type="paragraph" w:customStyle="1" w:styleId="xl161">
    <w:name w:val="xl161"/>
    <w:basedOn w:val="Normal"/>
    <w:rsid w:val="00BF0157"/>
    <w:pPr>
      <w:pBdr>
        <w:bottom w:val="single" w:sz="4" w:space="0" w:color="auto"/>
      </w:pBdr>
      <w:shd w:val="clear" w:color="000000" w:fill="FFCC00"/>
      <w:spacing w:before="100" w:beforeAutospacing="1" w:after="100" w:afterAutospacing="1" w:line="240" w:lineRule="auto"/>
    </w:pPr>
    <w:rPr>
      <w:rFonts w:ascii="Arial" w:eastAsia="Times New Roman" w:hAnsi="Arial" w:cs="Arial"/>
      <w:b/>
      <w:bCs/>
      <w:sz w:val="18"/>
      <w:szCs w:val="18"/>
      <w:lang w:eastAsia="es-PE"/>
    </w:rPr>
  </w:style>
  <w:style w:type="paragraph" w:customStyle="1" w:styleId="xl162">
    <w:name w:val="xl162"/>
    <w:basedOn w:val="Normal"/>
    <w:rsid w:val="00BF0157"/>
    <w:pPr>
      <w:pBdr>
        <w:top w:val="single" w:sz="4" w:space="0" w:color="auto"/>
        <w:bottom w:val="single" w:sz="8" w:space="0" w:color="auto"/>
      </w:pBdr>
      <w:shd w:val="clear" w:color="000000" w:fill="FFCC00"/>
      <w:spacing w:before="100" w:beforeAutospacing="1" w:after="100" w:afterAutospacing="1" w:line="240" w:lineRule="auto"/>
    </w:pPr>
    <w:rPr>
      <w:rFonts w:ascii="Arial" w:eastAsia="Times New Roman" w:hAnsi="Arial" w:cs="Arial"/>
      <w:b/>
      <w:bCs/>
      <w:sz w:val="18"/>
      <w:szCs w:val="18"/>
      <w:lang w:eastAsia="es-PE"/>
    </w:rPr>
  </w:style>
  <w:style w:type="paragraph" w:customStyle="1" w:styleId="xl163">
    <w:name w:val="xl163"/>
    <w:basedOn w:val="Normal"/>
    <w:rsid w:val="00BF015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es-PE"/>
    </w:rPr>
  </w:style>
  <w:style w:type="paragraph" w:customStyle="1" w:styleId="xl164">
    <w:name w:val="xl164"/>
    <w:basedOn w:val="Normal"/>
    <w:rsid w:val="00BF0157"/>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es-PE"/>
    </w:rPr>
  </w:style>
  <w:style w:type="paragraph" w:customStyle="1" w:styleId="xl165">
    <w:name w:val="xl165"/>
    <w:basedOn w:val="Normal"/>
    <w:rsid w:val="00BF0157"/>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s-PE"/>
    </w:rPr>
  </w:style>
  <w:style w:type="paragraph" w:customStyle="1" w:styleId="xl166">
    <w:name w:val="xl166"/>
    <w:basedOn w:val="Normal"/>
    <w:rsid w:val="00BF01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xl167">
    <w:name w:val="xl167"/>
    <w:basedOn w:val="Normal"/>
    <w:rsid w:val="00BF01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68">
    <w:name w:val="xl168"/>
    <w:basedOn w:val="Normal"/>
    <w:rsid w:val="00BF01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69">
    <w:name w:val="xl169"/>
    <w:basedOn w:val="Normal"/>
    <w:rsid w:val="00BF015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70">
    <w:name w:val="xl170"/>
    <w:basedOn w:val="Normal"/>
    <w:rsid w:val="00BF015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171">
    <w:name w:val="xl171"/>
    <w:basedOn w:val="Normal"/>
    <w:rsid w:val="00BF015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PE"/>
    </w:rPr>
  </w:style>
  <w:style w:type="paragraph" w:customStyle="1" w:styleId="xl172">
    <w:name w:val="xl172"/>
    <w:basedOn w:val="Normal"/>
    <w:rsid w:val="00BF0157"/>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PE"/>
    </w:rPr>
  </w:style>
  <w:style w:type="paragraph" w:customStyle="1" w:styleId="xl173">
    <w:name w:val="xl173"/>
    <w:basedOn w:val="Normal"/>
    <w:rsid w:val="00BF015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PE"/>
    </w:rPr>
  </w:style>
  <w:style w:type="paragraph" w:styleId="TtulodeTDC">
    <w:name w:val="TOC Heading"/>
    <w:basedOn w:val="Ttulo1"/>
    <w:next w:val="Normal"/>
    <w:uiPriority w:val="39"/>
    <w:unhideWhenUsed/>
    <w:qFormat/>
    <w:rsid w:val="00F222CC"/>
    <w:pPr>
      <w:keepLines/>
      <w:spacing w:after="0" w:line="259" w:lineRule="auto"/>
      <w:ind w:left="0" w:firstLine="0"/>
      <w:outlineLvl w:val="9"/>
    </w:pPr>
    <w:rPr>
      <w:rFonts w:asciiTheme="majorHAnsi" w:eastAsiaTheme="majorEastAsia" w:hAnsiTheme="majorHAnsi" w:cstheme="majorBidi"/>
      <w:b w:val="0"/>
      <w:color w:val="365F91" w:themeColor="accent1" w:themeShade="BF"/>
      <w:kern w:val="0"/>
      <w:sz w:val="32"/>
      <w:szCs w:val="32"/>
      <w:lang w:eastAsia="es-PE"/>
    </w:rPr>
  </w:style>
  <w:style w:type="paragraph" w:styleId="TDC1">
    <w:name w:val="toc 1"/>
    <w:basedOn w:val="Normal"/>
    <w:next w:val="Normal"/>
    <w:autoRedefine/>
    <w:uiPriority w:val="39"/>
    <w:unhideWhenUsed/>
    <w:rsid w:val="00F222CC"/>
    <w:pPr>
      <w:spacing w:after="100"/>
    </w:pPr>
  </w:style>
  <w:style w:type="paragraph" w:styleId="TDC2">
    <w:name w:val="toc 2"/>
    <w:basedOn w:val="Normal"/>
    <w:next w:val="Normal"/>
    <w:autoRedefine/>
    <w:uiPriority w:val="39"/>
    <w:unhideWhenUsed/>
    <w:rsid w:val="00F222CC"/>
    <w:pPr>
      <w:spacing w:after="100" w:line="259" w:lineRule="auto"/>
      <w:ind w:left="220"/>
    </w:pPr>
    <w:rPr>
      <w:rFonts w:eastAsiaTheme="minorEastAsia"/>
      <w:lang w:eastAsia="es-PE"/>
    </w:rPr>
  </w:style>
  <w:style w:type="paragraph" w:styleId="TDC3">
    <w:name w:val="toc 3"/>
    <w:basedOn w:val="Normal"/>
    <w:next w:val="Normal"/>
    <w:autoRedefine/>
    <w:uiPriority w:val="39"/>
    <w:unhideWhenUsed/>
    <w:rsid w:val="00F222CC"/>
    <w:pPr>
      <w:spacing w:after="100" w:line="259" w:lineRule="auto"/>
      <w:ind w:left="440"/>
    </w:pPr>
    <w:rPr>
      <w:rFonts w:eastAsiaTheme="minorEastAsia"/>
      <w:lang w:eastAsia="es-PE"/>
    </w:rPr>
  </w:style>
  <w:style w:type="paragraph" w:styleId="TDC4">
    <w:name w:val="toc 4"/>
    <w:basedOn w:val="Normal"/>
    <w:next w:val="Normal"/>
    <w:autoRedefine/>
    <w:uiPriority w:val="39"/>
    <w:unhideWhenUsed/>
    <w:rsid w:val="00F222CC"/>
    <w:pPr>
      <w:spacing w:after="100" w:line="259" w:lineRule="auto"/>
      <w:ind w:left="660"/>
    </w:pPr>
    <w:rPr>
      <w:rFonts w:eastAsiaTheme="minorEastAsia"/>
      <w:lang w:eastAsia="es-PE"/>
    </w:rPr>
  </w:style>
  <w:style w:type="paragraph" w:styleId="TDC5">
    <w:name w:val="toc 5"/>
    <w:basedOn w:val="Normal"/>
    <w:next w:val="Normal"/>
    <w:autoRedefine/>
    <w:uiPriority w:val="39"/>
    <w:unhideWhenUsed/>
    <w:rsid w:val="00F222CC"/>
    <w:pPr>
      <w:spacing w:after="100" w:line="259" w:lineRule="auto"/>
      <w:ind w:left="880"/>
    </w:pPr>
    <w:rPr>
      <w:rFonts w:eastAsiaTheme="minorEastAsia"/>
      <w:lang w:eastAsia="es-PE"/>
    </w:rPr>
  </w:style>
  <w:style w:type="paragraph" w:styleId="TDC6">
    <w:name w:val="toc 6"/>
    <w:basedOn w:val="Normal"/>
    <w:next w:val="Normal"/>
    <w:autoRedefine/>
    <w:uiPriority w:val="39"/>
    <w:unhideWhenUsed/>
    <w:rsid w:val="00F222CC"/>
    <w:pPr>
      <w:spacing w:after="100" w:line="259" w:lineRule="auto"/>
      <w:ind w:left="1100"/>
    </w:pPr>
    <w:rPr>
      <w:rFonts w:eastAsiaTheme="minorEastAsia"/>
      <w:lang w:eastAsia="es-PE"/>
    </w:rPr>
  </w:style>
  <w:style w:type="paragraph" w:styleId="TDC7">
    <w:name w:val="toc 7"/>
    <w:basedOn w:val="Normal"/>
    <w:next w:val="Normal"/>
    <w:autoRedefine/>
    <w:uiPriority w:val="39"/>
    <w:unhideWhenUsed/>
    <w:rsid w:val="00F222CC"/>
    <w:pPr>
      <w:spacing w:after="100" w:line="259" w:lineRule="auto"/>
      <w:ind w:left="1320"/>
    </w:pPr>
    <w:rPr>
      <w:rFonts w:eastAsiaTheme="minorEastAsia"/>
      <w:lang w:eastAsia="es-PE"/>
    </w:rPr>
  </w:style>
  <w:style w:type="paragraph" w:styleId="TDC8">
    <w:name w:val="toc 8"/>
    <w:basedOn w:val="Normal"/>
    <w:next w:val="Normal"/>
    <w:autoRedefine/>
    <w:uiPriority w:val="39"/>
    <w:unhideWhenUsed/>
    <w:rsid w:val="00F222CC"/>
    <w:pPr>
      <w:spacing w:after="100" w:line="259" w:lineRule="auto"/>
      <w:ind w:left="1540"/>
    </w:pPr>
    <w:rPr>
      <w:rFonts w:eastAsiaTheme="minorEastAsia"/>
      <w:lang w:eastAsia="es-PE"/>
    </w:rPr>
  </w:style>
  <w:style w:type="paragraph" w:styleId="TDC9">
    <w:name w:val="toc 9"/>
    <w:basedOn w:val="Normal"/>
    <w:next w:val="Normal"/>
    <w:autoRedefine/>
    <w:uiPriority w:val="39"/>
    <w:unhideWhenUsed/>
    <w:rsid w:val="00F222CC"/>
    <w:pPr>
      <w:spacing w:after="100" w:line="259" w:lineRule="auto"/>
      <w:ind w:left="1760"/>
    </w:pPr>
    <w:rPr>
      <w:rFonts w:eastAsiaTheme="minorEastAsia"/>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2109">
      <w:bodyDiv w:val="1"/>
      <w:marLeft w:val="0"/>
      <w:marRight w:val="0"/>
      <w:marTop w:val="0"/>
      <w:marBottom w:val="0"/>
      <w:divBdr>
        <w:top w:val="none" w:sz="0" w:space="0" w:color="auto"/>
        <w:left w:val="none" w:sz="0" w:space="0" w:color="auto"/>
        <w:bottom w:val="none" w:sz="0" w:space="0" w:color="auto"/>
        <w:right w:val="none" w:sz="0" w:space="0" w:color="auto"/>
      </w:divBdr>
    </w:div>
    <w:div w:id="48458721">
      <w:bodyDiv w:val="1"/>
      <w:marLeft w:val="0"/>
      <w:marRight w:val="0"/>
      <w:marTop w:val="0"/>
      <w:marBottom w:val="0"/>
      <w:divBdr>
        <w:top w:val="none" w:sz="0" w:space="0" w:color="auto"/>
        <w:left w:val="none" w:sz="0" w:space="0" w:color="auto"/>
        <w:bottom w:val="none" w:sz="0" w:space="0" w:color="auto"/>
        <w:right w:val="none" w:sz="0" w:space="0" w:color="auto"/>
      </w:divBdr>
    </w:div>
    <w:div w:id="51734681">
      <w:bodyDiv w:val="1"/>
      <w:marLeft w:val="0"/>
      <w:marRight w:val="0"/>
      <w:marTop w:val="0"/>
      <w:marBottom w:val="0"/>
      <w:divBdr>
        <w:top w:val="none" w:sz="0" w:space="0" w:color="auto"/>
        <w:left w:val="none" w:sz="0" w:space="0" w:color="auto"/>
        <w:bottom w:val="none" w:sz="0" w:space="0" w:color="auto"/>
        <w:right w:val="none" w:sz="0" w:space="0" w:color="auto"/>
      </w:divBdr>
    </w:div>
    <w:div w:id="54814019">
      <w:bodyDiv w:val="1"/>
      <w:marLeft w:val="0"/>
      <w:marRight w:val="0"/>
      <w:marTop w:val="0"/>
      <w:marBottom w:val="0"/>
      <w:divBdr>
        <w:top w:val="none" w:sz="0" w:space="0" w:color="auto"/>
        <w:left w:val="none" w:sz="0" w:space="0" w:color="auto"/>
        <w:bottom w:val="none" w:sz="0" w:space="0" w:color="auto"/>
        <w:right w:val="none" w:sz="0" w:space="0" w:color="auto"/>
      </w:divBdr>
    </w:div>
    <w:div w:id="79179029">
      <w:bodyDiv w:val="1"/>
      <w:marLeft w:val="0"/>
      <w:marRight w:val="0"/>
      <w:marTop w:val="0"/>
      <w:marBottom w:val="0"/>
      <w:divBdr>
        <w:top w:val="none" w:sz="0" w:space="0" w:color="auto"/>
        <w:left w:val="none" w:sz="0" w:space="0" w:color="auto"/>
        <w:bottom w:val="none" w:sz="0" w:space="0" w:color="auto"/>
        <w:right w:val="none" w:sz="0" w:space="0" w:color="auto"/>
      </w:divBdr>
    </w:div>
    <w:div w:id="91123175">
      <w:bodyDiv w:val="1"/>
      <w:marLeft w:val="0"/>
      <w:marRight w:val="0"/>
      <w:marTop w:val="0"/>
      <w:marBottom w:val="0"/>
      <w:divBdr>
        <w:top w:val="none" w:sz="0" w:space="0" w:color="auto"/>
        <w:left w:val="none" w:sz="0" w:space="0" w:color="auto"/>
        <w:bottom w:val="none" w:sz="0" w:space="0" w:color="auto"/>
        <w:right w:val="none" w:sz="0" w:space="0" w:color="auto"/>
      </w:divBdr>
    </w:div>
    <w:div w:id="108746438">
      <w:bodyDiv w:val="1"/>
      <w:marLeft w:val="0"/>
      <w:marRight w:val="0"/>
      <w:marTop w:val="0"/>
      <w:marBottom w:val="0"/>
      <w:divBdr>
        <w:top w:val="none" w:sz="0" w:space="0" w:color="auto"/>
        <w:left w:val="none" w:sz="0" w:space="0" w:color="auto"/>
        <w:bottom w:val="none" w:sz="0" w:space="0" w:color="auto"/>
        <w:right w:val="none" w:sz="0" w:space="0" w:color="auto"/>
      </w:divBdr>
    </w:div>
    <w:div w:id="155078638">
      <w:bodyDiv w:val="1"/>
      <w:marLeft w:val="0"/>
      <w:marRight w:val="0"/>
      <w:marTop w:val="0"/>
      <w:marBottom w:val="0"/>
      <w:divBdr>
        <w:top w:val="none" w:sz="0" w:space="0" w:color="auto"/>
        <w:left w:val="none" w:sz="0" w:space="0" w:color="auto"/>
        <w:bottom w:val="none" w:sz="0" w:space="0" w:color="auto"/>
        <w:right w:val="none" w:sz="0" w:space="0" w:color="auto"/>
      </w:divBdr>
    </w:div>
    <w:div w:id="167256971">
      <w:bodyDiv w:val="1"/>
      <w:marLeft w:val="0"/>
      <w:marRight w:val="0"/>
      <w:marTop w:val="0"/>
      <w:marBottom w:val="0"/>
      <w:divBdr>
        <w:top w:val="none" w:sz="0" w:space="0" w:color="auto"/>
        <w:left w:val="none" w:sz="0" w:space="0" w:color="auto"/>
        <w:bottom w:val="none" w:sz="0" w:space="0" w:color="auto"/>
        <w:right w:val="none" w:sz="0" w:space="0" w:color="auto"/>
      </w:divBdr>
    </w:div>
    <w:div w:id="167868350">
      <w:bodyDiv w:val="1"/>
      <w:marLeft w:val="0"/>
      <w:marRight w:val="0"/>
      <w:marTop w:val="0"/>
      <w:marBottom w:val="0"/>
      <w:divBdr>
        <w:top w:val="none" w:sz="0" w:space="0" w:color="auto"/>
        <w:left w:val="none" w:sz="0" w:space="0" w:color="auto"/>
        <w:bottom w:val="none" w:sz="0" w:space="0" w:color="auto"/>
        <w:right w:val="none" w:sz="0" w:space="0" w:color="auto"/>
      </w:divBdr>
    </w:div>
    <w:div w:id="205989416">
      <w:bodyDiv w:val="1"/>
      <w:marLeft w:val="0"/>
      <w:marRight w:val="0"/>
      <w:marTop w:val="0"/>
      <w:marBottom w:val="0"/>
      <w:divBdr>
        <w:top w:val="none" w:sz="0" w:space="0" w:color="auto"/>
        <w:left w:val="none" w:sz="0" w:space="0" w:color="auto"/>
        <w:bottom w:val="none" w:sz="0" w:space="0" w:color="auto"/>
        <w:right w:val="none" w:sz="0" w:space="0" w:color="auto"/>
      </w:divBdr>
    </w:div>
    <w:div w:id="280041770">
      <w:bodyDiv w:val="1"/>
      <w:marLeft w:val="0"/>
      <w:marRight w:val="0"/>
      <w:marTop w:val="0"/>
      <w:marBottom w:val="0"/>
      <w:divBdr>
        <w:top w:val="none" w:sz="0" w:space="0" w:color="auto"/>
        <w:left w:val="none" w:sz="0" w:space="0" w:color="auto"/>
        <w:bottom w:val="none" w:sz="0" w:space="0" w:color="auto"/>
        <w:right w:val="none" w:sz="0" w:space="0" w:color="auto"/>
      </w:divBdr>
    </w:div>
    <w:div w:id="286279488">
      <w:bodyDiv w:val="1"/>
      <w:marLeft w:val="0"/>
      <w:marRight w:val="0"/>
      <w:marTop w:val="0"/>
      <w:marBottom w:val="0"/>
      <w:divBdr>
        <w:top w:val="none" w:sz="0" w:space="0" w:color="auto"/>
        <w:left w:val="none" w:sz="0" w:space="0" w:color="auto"/>
        <w:bottom w:val="none" w:sz="0" w:space="0" w:color="auto"/>
        <w:right w:val="none" w:sz="0" w:space="0" w:color="auto"/>
      </w:divBdr>
    </w:div>
    <w:div w:id="298731254">
      <w:bodyDiv w:val="1"/>
      <w:marLeft w:val="0"/>
      <w:marRight w:val="0"/>
      <w:marTop w:val="0"/>
      <w:marBottom w:val="0"/>
      <w:divBdr>
        <w:top w:val="none" w:sz="0" w:space="0" w:color="auto"/>
        <w:left w:val="none" w:sz="0" w:space="0" w:color="auto"/>
        <w:bottom w:val="none" w:sz="0" w:space="0" w:color="auto"/>
        <w:right w:val="none" w:sz="0" w:space="0" w:color="auto"/>
      </w:divBdr>
    </w:div>
    <w:div w:id="327053444">
      <w:bodyDiv w:val="1"/>
      <w:marLeft w:val="0"/>
      <w:marRight w:val="0"/>
      <w:marTop w:val="0"/>
      <w:marBottom w:val="0"/>
      <w:divBdr>
        <w:top w:val="none" w:sz="0" w:space="0" w:color="auto"/>
        <w:left w:val="none" w:sz="0" w:space="0" w:color="auto"/>
        <w:bottom w:val="none" w:sz="0" w:space="0" w:color="auto"/>
        <w:right w:val="none" w:sz="0" w:space="0" w:color="auto"/>
      </w:divBdr>
    </w:div>
    <w:div w:id="332609999">
      <w:bodyDiv w:val="1"/>
      <w:marLeft w:val="0"/>
      <w:marRight w:val="0"/>
      <w:marTop w:val="0"/>
      <w:marBottom w:val="0"/>
      <w:divBdr>
        <w:top w:val="none" w:sz="0" w:space="0" w:color="auto"/>
        <w:left w:val="none" w:sz="0" w:space="0" w:color="auto"/>
        <w:bottom w:val="none" w:sz="0" w:space="0" w:color="auto"/>
        <w:right w:val="none" w:sz="0" w:space="0" w:color="auto"/>
      </w:divBdr>
    </w:div>
    <w:div w:id="388579581">
      <w:bodyDiv w:val="1"/>
      <w:marLeft w:val="0"/>
      <w:marRight w:val="0"/>
      <w:marTop w:val="0"/>
      <w:marBottom w:val="0"/>
      <w:divBdr>
        <w:top w:val="none" w:sz="0" w:space="0" w:color="auto"/>
        <w:left w:val="none" w:sz="0" w:space="0" w:color="auto"/>
        <w:bottom w:val="none" w:sz="0" w:space="0" w:color="auto"/>
        <w:right w:val="none" w:sz="0" w:space="0" w:color="auto"/>
      </w:divBdr>
    </w:div>
    <w:div w:id="417210280">
      <w:bodyDiv w:val="1"/>
      <w:marLeft w:val="0"/>
      <w:marRight w:val="0"/>
      <w:marTop w:val="0"/>
      <w:marBottom w:val="0"/>
      <w:divBdr>
        <w:top w:val="none" w:sz="0" w:space="0" w:color="auto"/>
        <w:left w:val="none" w:sz="0" w:space="0" w:color="auto"/>
        <w:bottom w:val="none" w:sz="0" w:space="0" w:color="auto"/>
        <w:right w:val="none" w:sz="0" w:space="0" w:color="auto"/>
      </w:divBdr>
    </w:div>
    <w:div w:id="434443332">
      <w:bodyDiv w:val="1"/>
      <w:marLeft w:val="0"/>
      <w:marRight w:val="0"/>
      <w:marTop w:val="0"/>
      <w:marBottom w:val="0"/>
      <w:divBdr>
        <w:top w:val="none" w:sz="0" w:space="0" w:color="auto"/>
        <w:left w:val="none" w:sz="0" w:space="0" w:color="auto"/>
        <w:bottom w:val="none" w:sz="0" w:space="0" w:color="auto"/>
        <w:right w:val="none" w:sz="0" w:space="0" w:color="auto"/>
      </w:divBdr>
    </w:div>
    <w:div w:id="436828473">
      <w:bodyDiv w:val="1"/>
      <w:marLeft w:val="0"/>
      <w:marRight w:val="0"/>
      <w:marTop w:val="0"/>
      <w:marBottom w:val="0"/>
      <w:divBdr>
        <w:top w:val="none" w:sz="0" w:space="0" w:color="auto"/>
        <w:left w:val="none" w:sz="0" w:space="0" w:color="auto"/>
        <w:bottom w:val="none" w:sz="0" w:space="0" w:color="auto"/>
        <w:right w:val="none" w:sz="0" w:space="0" w:color="auto"/>
      </w:divBdr>
    </w:div>
    <w:div w:id="449057794">
      <w:bodyDiv w:val="1"/>
      <w:marLeft w:val="0"/>
      <w:marRight w:val="0"/>
      <w:marTop w:val="0"/>
      <w:marBottom w:val="0"/>
      <w:divBdr>
        <w:top w:val="none" w:sz="0" w:space="0" w:color="auto"/>
        <w:left w:val="none" w:sz="0" w:space="0" w:color="auto"/>
        <w:bottom w:val="none" w:sz="0" w:space="0" w:color="auto"/>
        <w:right w:val="none" w:sz="0" w:space="0" w:color="auto"/>
      </w:divBdr>
    </w:div>
    <w:div w:id="449516606">
      <w:bodyDiv w:val="1"/>
      <w:marLeft w:val="0"/>
      <w:marRight w:val="0"/>
      <w:marTop w:val="0"/>
      <w:marBottom w:val="0"/>
      <w:divBdr>
        <w:top w:val="none" w:sz="0" w:space="0" w:color="auto"/>
        <w:left w:val="none" w:sz="0" w:space="0" w:color="auto"/>
        <w:bottom w:val="none" w:sz="0" w:space="0" w:color="auto"/>
        <w:right w:val="none" w:sz="0" w:space="0" w:color="auto"/>
      </w:divBdr>
    </w:div>
    <w:div w:id="485973446">
      <w:bodyDiv w:val="1"/>
      <w:marLeft w:val="0"/>
      <w:marRight w:val="0"/>
      <w:marTop w:val="0"/>
      <w:marBottom w:val="0"/>
      <w:divBdr>
        <w:top w:val="none" w:sz="0" w:space="0" w:color="auto"/>
        <w:left w:val="none" w:sz="0" w:space="0" w:color="auto"/>
        <w:bottom w:val="none" w:sz="0" w:space="0" w:color="auto"/>
        <w:right w:val="none" w:sz="0" w:space="0" w:color="auto"/>
      </w:divBdr>
    </w:div>
    <w:div w:id="491796482">
      <w:bodyDiv w:val="1"/>
      <w:marLeft w:val="0"/>
      <w:marRight w:val="0"/>
      <w:marTop w:val="0"/>
      <w:marBottom w:val="0"/>
      <w:divBdr>
        <w:top w:val="none" w:sz="0" w:space="0" w:color="auto"/>
        <w:left w:val="none" w:sz="0" w:space="0" w:color="auto"/>
        <w:bottom w:val="none" w:sz="0" w:space="0" w:color="auto"/>
        <w:right w:val="none" w:sz="0" w:space="0" w:color="auto"/>
      </w:divBdr>
    </w:div>
    <w:div w:id="500434406">
      <w:bodyDiv w:val="1"/>
      <w:marLeft w:val="0"/>
      <w:marRight w:val="0"/>
      <w:marTop w:val="0"/>
      <w:marBottom w:val="0"/>
      <w:divBdr>
        <w:top w:val="none" w:sz="0" w:space="0" w:color="auto"/>
        <w:left w:val="none" w:sz="0" w:space="0" w:color="auto"/>
        <w:bottom w:val="none" w:sz="0" w:space="0" w:color="auto"/>
        <w:right w:val="none" w:sz="0" w:space="0" w:color="auto"/>
      </w:divBdr>
    </w:div>
    <w:div w:id="514805036">
      <w:bodyDiv w:val="1"/>
      <w:marLeft w:val="0"/>
      <w:marRight w:val="0"/>
      <w:marTop w:val="0"/>
      <w:marBottom w:val="0"/>
      <w:divBdr>
        <w:top w:val="none" w:sz="0" w:space="0" w:color="auto"/>
        <w:left w:val="none" w:sz="0" w:space="0" w:color="auto"/>
        <w:bottom w:val="none" w:sz="0" w:space="0" w:color="auto"/>
        <w:right w:val="none" w:sz="0" w:space="0" w:color="auto"/>
      </w:divBdr>
    </w:div>
    <w:div w:id="523328702">
      <w:bodyDiv w:val="1"/>
      <w:marLeft w:val="0"/>
      <w:marRight w:val="0"/>
      <w:marTop w:val="0"/>
      <w:marBottom w:val="0"/>
      <w:divBdr>
        <w:top w:val="none" w:sz="0" w:space="0" w:color="auto"/>
        <w:left w:val="none" w:sz="0" w:space="0" w:color="auto"/>
        <w:bottom w:val="none" w:sz="0" w:space="0" w:color="auto"/>
        <w:right w:val="none" w:sz="0" w:space="0" w:color="auto"/>
      </w:divBdr>
    </w:div>
    <w:div w:id="546186368">
      <w:bodyDiv w:val="1"/>
      <w:marLeft w:val="0"/>
      <w:marRight w:val="0"/>
      <w:marTop w:val="0"/>
      <w:marBottom w:val="0"/>
      <w:divBdr>
        <w:top w:val="none" w:sz="0" w:space="0" w:color="auto"/>
        <w:left w:val="none" w:sz="0" w:space="0" w:color="auto"/>
        <w:bottom w:val="none" w:sz="0" w:space="0" w:color="auto"/>
        <w:right w:val="none" w:sz="0" w:space="0" w:color="auto"/>
      </w:divBdr>
    </w:div>
    <w:div w:id="550767350">
      <w:bodyDiv w:val="1"/>
      <w:marLeft w:val="0"/>
      <w:marRight w:val="0"/>
      <w:marTop w:val="0"/>
      <w:marBottom w:val="0"/>
      <w:divBdr>
        <w:top w:val="none" w:sz="0" w:space="0" w:color="auto"/>
        <w:left w:val="none" w:sz="0" w:space="0" w:color="auto"/>
        <w:bottom w:val="none" w:sz="0" w:space="0" w:color="auto"/>
        <w:right w:val="none" w:sz="0" w:space="0" w:color="auto"/>
      </w:divBdr>
    </w:div>
    <w:div w:id="553808294">
      <w:bodyDiv w:val="1"/>
      <w:marLeft w:val="0"/>
      <w:marRight w:val="0"/>
      <w:marTop w:val="0"/>
      <w:marBottom w:val="0"/>
      <w:divBdr>
        <w:top w:val="none" w:sz="0" w:space="0" w:color="auto"/>
        <w:left w:val="none" w:sz="0" w:space="0" w:color="auto"/>
        <w:bottom w:val="none" w:sz="0" w:space="0" w:color="auto"/>
        <w:right w:val="none" w:sz="0" w:space="0" w:color="auto"/>
      </w:divBdr>
    </w:div>
    <w:div w:id="590939429">
      <w:bodyDiv w:val="1"/>
      <w:marLeft w:val="0"/>
      <w:marRight w:val="0"/>
      <w:marTop w:val="0"/>
      <w:marBottom w:val="0"/>
      <w:divBdr>
        <w:top w:val="none" w:sz="0" w:space="0" w:color="auto"/>
        <w:left w:val="none" w:sz="0" w:space="0" w:color="auto"/>
        <w:bottom w:val="none" w:sz="0" w:space="0" w:color="auto"/>
        <w:right w:val="none" w:sz="0" w:space="0" w:color="auto"/>
      </w:divBdr>
    </w:div>
    <w:div w:id="591428441">
      <w:bodyDiv w:val="1"/>
      <w:marLeft w:val="0"/>
      <w:marRight w:val="0"/>
      <w:marTop w:val="0"/>
      <w:marBottom w:val="0"/>
      <w:divBdr>
        <w:top w:val="none" w:sz="0" w:space="0" w:color="auto"/>
        <w:left w:val="none" w:sz="0" w:space="0" w:color="auto"/>
        <w:bottom w:val="none" w:sz="0" w:space="0" w:color="auto"/>
        <w:right w:val="none" w:sz="0" w:space="0" w:color="auto"/>
      </w:divBdr>
    </w:div>
    <w:div w:id="600650503">
      <w:bodyDiv w:val="1"/>
      <w:marLeft w:val="0"/>
      <w:marRight w:val="0"/>
      <w:marTop w:val="0"/>
      <w:marBottom w:val="0"/>
      <w:divBdr>
        <w:top w:val="none" w:sz="0" w:space="0" w:color="auto"/>
        <w:left w:val="none" w:sz="0" w:space="0" w:color="auto"/>
        <w:bottom w:val="none" w:sz="0" w:space="0" w:color="auto"/>
        <w:right w:val="none" w:sz="0" w:space="0" w:color="auto"/>
      </w:divBdr>
    </w:div>
    <w:div w:id="614563763">
      <w:bodyDiv w:val="1"/>
      <w:marLeft w:val="0"/>
      <w:marRight w:val="0"/>
      <w:marTop w:val="0"/>
      <w:marBottom w:val="0"/>
      <w:divBdr>
        <w:top w:val="none" w:sz="0" w:space="0" w:color="auto"/>
        <w:left w:val="none" w:sz="0" w:space="0" w:color="auto"/>
        <w:bottom w:val="none" w:sz="0" w:space="0" w:color="auto"/>
        <w:right w:val="none" w:sz="0" w:space="0" w:color="auto"/>
      </w:divBdr>
    </w:div>
    <w:div w:id="637684859">
      <w:bodyDiv w:val="1"/>
      <w:marLeft w:val="0"/>
      <w:marRight w:val="0"/>
      <w:marTop w:val="0"/>
      <w:marBottom w:val="0"/>
      <w:divBdr>
        <w:top w:val="none" w:sz="0" w:space="0" w:color="auto"/>
        <w:left w:val="none" w:sz="0" w:space="0" w:color="auto"/>
        <w:bottom w:val="none" w:sz="0" w:space="0" w:color="auto"/>
        <w:right w:val="none" w:sz="0" w:space="0" w:color="auto"/>
      </w:divBdr>
    </w:div>
    <w:div w:id="649410649">
      <w:bodyDiv w:val="1"/>
      <w:marLeft w:val="0"/>
      <w:marRight w:val="0"/>
      <w:marTop w:val="0"/>
      <w:marBottom w:val="0"/>
      <w:divBdr>
        <w:top w:val="none" w:sz="0" w:space="0" w:color="auto"/>
        <w:left w:val="none" w:sz="0" w:space="0" w:color="auto"/>
        <w:bottom w:val="none" w:sz="0" w:space="0" w:color="auto"/>
        <w:right w:val="none" w:sz="0" w:space="0" w:color="auto"/>
      </w:divBdr>
    </w:div>
    <w:div w:id="670572279">
      <w:bodyDiv w:val="1"/>
      <w:marLeft w:val="0"/>
      <w:marRight w:val="0"/>
      <w:marTop w:val="0"/>
      <w:marBottom w:val="0"/>
      <w:divBdr>
        <w:top w:val="none" w:sz="0" w:space="0" w:color="auto"/>
        <w:left w:val="none" w:sz="0" w:space="0" w:color="auto"/>
        <w:bottom w:val="none" w:sz="0" w:space="0" w:color="auto"/>
        <w:right w:val="none" w:sz="0" w:space="0" w:color="auto"/>
      </w:divBdr>
    </w:div>
    <w:div w:id="672416634">
      <w:bodyDiv w:val="1"/>
      <w:marLeft w:val="0"/>
      <w:marRight w:val="0"/>
      <w:marTop w:val="0"/>
      <w:marBottom w:val="0"/>
      <w:divBdr>
        <w:top w:val="none" w:sz="0" w:space="0" w:color="auto"/>
        <w:left w:val="none" w:sz="0" w:space="0" w:color="auto"/>
        <w:bottom w:val="none" w:sz="0" w:space="0" w:color="auto"/>
        <w:right w:val="none" w:sz="0" w:space="0" w:color="auto"/>
      </w:divBdr>
    </w:div>
    <w:div w:id="695883200">
      <w:bodyDiv w:val="1"/>
      <w:marLeft w:val="0"/>
      <w:marRight w:val="0"/>
      <w:marTop w:val="0"/>
      <w:marBottom w:val="0"/>
      <w:divBdr>
        <w:top w:val="none" w:sz="0" w:space="0" w:color="auto"/>
        <w:left w:val="none" w:sz="0" w:space="0" w:color="auto"/>
        <w:bottom w:val="none" w:sz="0" w:space="0" w:color="auto"/>
        <w:right w:val="none" w:sz="0" w:space="0" w:color="auto"/>
      </w:divBdr>
    </w:div>
    <w:div w:id="716197964">
      <w:bodyDiv w:val="1"/>
      <w:marLeft w:val="0"/>
      <w:marRight w:val="0"/>
      <w:marTop w:val="0"/>
      <w:marBottom w:val="0"/>
      <w:divBdr>
        <w:top w:val="none" w:sz="0" w:space="0" w:color="auto"/>
        <w:left w:val="none" w:sz="0" w:space="0" w:color="auto"/>
        <w:bottom w:val="none" w:sz="0" w:space="0" w:color="auto"/>
        <w:right w:val="none" w:sz="0" w:space="0" w:color="auto"/>
      </w:divBdr>
    </w:div>
    <w:div w:id="728695737">
      <w:bodyDiv w:val="1"/>
      <w:marLeft w:val="0"/>
      <w:marRight w:val="0"/>
      <w:marTop w:val="0"/>
      <w:marBottom w:val="0"/>
      <w:divBdr>
        <w:top w:val="none" w:sz="0" w:space="0" w:color="auto"/>
        <w:left w:val="none" w:sz="0" w:space="0" w:color="auto"/>
        <w:bottom w:val="none" w:sz="0" w:space="0" w:color="auto"/>
        <w:right w:val="none" w:sz="0" w:space="0" w:color="auto"/>
      </w:divBdr>
    </w:div>
    <w:div w:id="737173756">
      <w:bodyDiv w:val="1"/>
      <w:marLeft w:val="0"/>
      <w:marRight w:val="0"/>
      <w:marTop w:val="0"/>
      <w:marBottom w:val="0"/>
      <w:divBdr>
        <w:top w:val="none" w:sz="0" w:space="0" w:color="auto"/>
        <w:left w:val="none" w:sz="0" w:space="0" w:color="auto"/>
        <w:bottom w:val="none" w:sz="0" w:space="0" w:color="auto"/>
        <w:right w:val="none" w:sz="0" w:space="0" w:color="auto"/>
      </w:divBdr>
    </w:div>
    <w:div w:id="765230876">
      <w:bodyDiv w:val="1"/>
      <w:marLeft w:val="0"/>
      <w:marRight w:val="0"/>
      <w:marTop w:val="0"/>
      <w:marBottom w:val="0"/>
      <w:divBdr>
        <w:top w:val="none" w:sz="0" w:space="0" w:color="auto"/>
        <w:left w:val="none" w:sz="0" w:space="0" w:color="auto"/>
        <w:bottom w:val="none" w:sz="0" w:space="0" w:color="auto"/>
        <w:right w:val="none" w:sz="0" w:space="0" w:color="auto"/>
      </w:divBdr>
    </w:div>
    <w:div w:id="779909068">
      <w:bodyDiv w:val="1"/>
      <w:marLeft w:val="0"/>
      <w:marRight w:val="0"/>
      <w:marTop w:val="0"/>
      <w:marBottom w:val="0"/>
      <w:divBdr>
        <w:top w:val="none" w:sz="0" w:space="0" w:color="auto"/>
        <w:left w:val="none" w:sz="0" w:space="0" w:color="auto"/>
        <w:bottom w:val="none" w:sz="0" w:space="0" w:color="auto"/>
        <w:right w:val="none" w:sz="0" w:space="0" w:color="auto"/>
      </w:divBdr>
    </w:div>
    <w:div w:id="790131532">
      <w:bodyDiv w:val="1"/>
      <w:marLeft w:val="0"/>
      <w:marRight w:val="0"/>
      <w:marTop w:val="0"/>
      <w:marBottom w:val="0"/>
      <w:divBdr>
        <w:top w:val="none" w:sz="0" w:space="0" w:color="auto"/>
        <w:left w:val="none" w:sz="0" w:space="0" w:color="auto"/>
        <w:bottom w:val="none" w:sz="0" w:space="0" w:color="auto"/>
        <w:right w:val="none" w:sz="0" w:space="0" w:color="auto"/>
      </w:divBdr>
    </w:div>
    <w:div w:id="793600628">
      <w:bodyDiv w:val="1"/>
      <w:marLeft w:val="0"/>
      <w:marRight w:val="0"/>
      <w:marTop w:val="0"/>
      <w:marBottom w:val="0"/>
      <w:divBdr>
        <w:top w:val="none" w:sz="0" w:space="0" w:color="auto"/>
        <w:left w:val="none" w:sz="0" w:space="0" w:color="auto"/>
        <w:bottom w:val="none" w:sz="0" w:space="0" w:color="auto"/>
        <w:right w:val="none" w:sz="0" w:space="0" w:color="auto"/>
      </w:divBdr>
    </w:div>
    <w:div w:id="805468039">
      <w:bodyDiv w:val="1"/>
      <w:marLeft w:val="0"/>
      <w:marRight w:val="0"/>
      <w:marTop w:val="0"/>
      <w:marBottom w:val="0"/>
      <w:divBdr>
        <w:top w:val="none" w:sz="0" w:space="0" w:color="auto"/>
        <w:left w:val="none" w:sz="0" w:space="0" w:color="auto"/>
        <w:bottom w:val="none" w:sz="0" w:space="0" w:color="auto"/>
        <w:right w:val="none" w:sz="0" w:space="0" w:color="auto"/>
      </w:divBdr>
    </w:div>
    <w:div w:id="811168110">
      <w:bodyDiv w:val="1"/>
      <w:marLeft w:val="0"/>
      <w:marRight w:val="0"/>
      <w:marTop w:val="0"/>
      <w:marBottom w:val="0"/>
      <w:divBdr>
        <w:top w:val="none" w:sz="0" w:space="0" w:color="auto"/>
        <w:left w:val="none" w:sz="0" w:space="0" w:color="auto"/>
        <w:bottom w:val="none" w:sz="0" w:space="0" w:color="auto"/>
        <w:right w:val="none" w:sz="0" w:space="0" w:color="auto"/>
      </w:divBdr>
    </w:div>
    <w:div w:id="815757835">
      <w:bodyDiv w:val="1"/>
      <w:marLeft w:val="0"/>
      <w:marRight w:val="0"/>
      <w:marTop w:val="0"/>
      <w:marBottom w:val="0"/>
      <w:divBdr>
        <w:top w:val="none" w:sz="0" w:space="0" w:color="auto"/>
        <w:left w:val="none" w:sz="0" w:space="0" w:color="auto"/>
        <w:bottom w:val="none" w:sz="0" w:space="0" w:color="auto"/>
        <w:right w:val="none" w:sz="0" w:space="0" w:color="auto"/>
      </w:divBdr>
    </w:div>
    <w:div w:id="840126450">
      <w:bodyDiv w:val="1"/>
      <w:marLeft w:val="0"/>
      <w:marRight w:val="0"/>
      <w:marTop w:val="0"/>
      <w:marBottom w:val="0"/>
      <w:divBdr>
        <w:top w:val="none" w:sz="0" w:space="0" w:color="auto"/>
        <w:left w:val="none" w:sz="0" w:space="0" w:color="auto"/>
        <w:bottom w:val="none" w:sz="0" w:space="0" w:color="auto"/>
        <w:right w:val="none" w:sz="0" w:space="0" w:color="auto"/>
      </w:divBdr>
    </w:div>
    <w:div w:id="857961718">
      <w:bodyDiv w:val="1"/>
      <w:marLeft w:val="0"/>
      <w:marRight w:val="0"/>
      <w:marTop w:val="0"/>
      <w:marBottom w:val="0"/>
      <w:divBdr>
        <w:top w:val="none" w:sz="0" w:space="0" w:color="auto"/>
        <w:left w:val="none" w:sz="0" w:space="0" w:color="auto"/>
        <w:bottom w:val="none" w:sz="0" w:space="0" w:color="auto"/>
        <w:right w:val="none" w:sz="0" w:space="0" w:color="auto"/>
      </w:divBdr>
    </w:div>
    <w:div w:id="866605137">
      <w:bodyDiv w:val="1"/>
      <w:marLeft w:val="0"/>
      <w:marRight w:val="0"/>
      <w:marTop w:val="0"/>
      <w:marBottom w:val="0"/>
      <w:divBdr>
        <w:top w:val="none" w:sz="0" w:space="0" w:color="auto"/>
        <w:left w:val="none" w:sz="0" w:space="0" w:color="auto"/>
        <w:bottom w:val="none" w:sz="0" w:space="0" w:color="auto"/>
        <w:right w:val="none" w:sz="0" w:space="0" w:color="auto"/>
      </w:divBdr>
    </w:div>
    <w:div w:id="878856113">
      <w:bodyDiv w:val="1"/>
      <w:marLeft w:val="0"/>
      <w:marRight w:val="0"/>
      <w:marTop w:val="0"/>
      <w:marBottom w:val="0"/>
      <w:divBdr>
        <w:top w:val="none" w:sz="0" w:space="0" w:color="auto"/>
        <w:left w:val="none" w:sz="0" w:space="0" w:color="auto"/>
        <w:bottom w:val="none" w:sz="0" w:space="0" w:color="auto"/>
        <w:right w:val="none" w:sz="0" w:space="0" w:color="auto"/>
      </w:divBdr>
    </w:div>
    <w:div w:id="924732354">
      <w:bodyDiv w:val="1"/>
      <w:marLeft w:val="0"/>
      <w:marRight w:val="0"/>
      <w:marTop w:val="0"/>
      <w:marBottom w:val="0"/>
      <w:divBdr>
        <w:top w:val="none" w:sz="0" w:space="0" w:color="auto"/>
        <w:left w:val="none" w:sz="0" w:space="0" w:color="auto"/>
        <w:bottom w:val="none" w:sz="0" w:space="0" w:color="auto"/>
        <w:right w:val="none" w:sz="0" w:space="0" w:color="auto"/>
      </w:divBdr>
    </w:div>
    <w:div w:id="983003557">
      <w:bodyDiv w:val="1"/>
      <w:marLeft w:val="0"/>
      <w:marRight w:val="0"/>
      <w:marTop w:val="0"/>
      <w:marBottom w:val="0"/>
      <w:divBdr>
        <w:top w:val="none" w:sz="0" w:space="0" w:color="auto"/>
        <w:left w:val="none" w:sz="0" w:space="0" w:color="auto"/>
        <w:bottom w:val="none" w:sz="0" w:space="0" w:color="auto"/>
        <w:right w:val="none" w:sz="0" w:space="0" w:color="auto"/>
      </w:divBdr>
    </w:div>
    <w:div w:id="987247525">
      <w:bodyDiv w:val="1"/>
      <w:marLeft w:val="0"/>
      <w:marRight w:val="0"/>
      <w:marTop w:val="0"/>
      <w:marBottom w:val="0"/>
      <w:divBdr>
        <w:top w:val="none" w:sz="0" w:space="0" w:color="auto"/>
        <w:left w:val="none" w:sz="0" w:space="0" w:color="auto"/>
        <w:bottom w:val="none" w:sz="0" w:space="0" w:color="auto"/>
        <w:right w:val="none" w:sz="0" w:space="0" w:color="auto"/>
      </w:divBdr>
    </w:div>
    <w:div w:id="1004088465">
      <w:bodyDiv w:val="1"/>
      <w:marLeft w:val="0"/>
      <w:marRight w:val="0"/>
      <w:marTop w:val="0"/>
      <w:marBottom w:val="0"/>
      <w:divBdr>
        <w:top w:val="none" w:sz="0" w:space="0" w:color="auto"/>
        <w:left w:val="none" w:sz="0" w:space="0" w:color="auto"/>
        <w:bottom w:val="none" w:sz="0" w:space="0" w:color="auto"/>
        <w:right w:val="none" w:sz="0" w:space="0" w:color="auto"/>
      </w:divBdr>
    </w:div>
    <w:div w:id="1044451184">
      <w:bodyDiv w:val="1"/>
      <w:marLeft w:val="0"/>
      <w:marRight w:val="0"/>
      <w:marTop w:val="0"/>
      <w:marBottom w:val="0"/>
      <w:divBdr>
        <w:top w:val="none" w:sz="0" w:space="0" w:color="auto"/>
        <w:left w:val="none" w:sz="0" w:space="0" w:color="auto"/>
        <w:bottom w:val="none" w:sz="0" w:space="0" w:color="auto"/>
        <w:right w:val="none" w:sz="0" w:space="0" w:color="auto"/>
      </w:divBdr>
    </w:div>
    <w:div w:id="1142503350">
      <w:bodyDiv w:val="1"/>
      <w:marLeft w:val="0"/>
      <w:marRight w:val="0"/>
      <w:marTop w:val="0"/>
      <w:marBottom w:val="0"/>
      <w:divBdr>
        <w:top w:val="none" w:sz="0" w:space="0" w:color="auto"/>
        <w:left w:val="none" w:sz="0" w:space="0" w:color="auto"/>
        <w:bottom w:val="none" w:sz="0" w:space="0" w:color="auto"/>
        <w:right w:val="none" w:sz="0" w:space="0" w:color="auto"/>
      </w:divBdr>
    </w:div>
    <w:div w:id="1143041981">
      <w:bodyDiv w:val="1"/>
      <w:marLeft w:val="0"/>
      <w:marRight w:val="0"/>
      <w:marTop w:val="0"/>
      <w:marBottom w:val="0"/>
      <w:divBdr>
        <w:top w:val="none" w:sz="0" w:space="0" w:color="auto"/>
        <w:left w:val="none" w:sz="0" w:space="0" w:color="auto"/>
        <w:bottom w:val="none" w:sz="0" w:space="0" w:color="auto"/>
        <w:right w:val="none" w:sz="0" w:space="0" w:color="auto"/>
      </w:divBdr>
    </w:div>
    <w:div w:id="1159152271">
      <w:bodyDiv w:val="1"/>
      <w:marLeft w:val="0"/>
      <w:marRight w:val="0"/>
      <w:marTop w:val="0"/>
      <w:marBottom w:val="0"/>
      <w:divBdr>
        <w:top w:val="none" w:sz="0" w:space="0" w:color="auto"/>
        <w:left w:val="none" w:sz="0" w:space="0" w:color="auto"/>
        <w:bottom w:val="none" w:sz="0" w:space="0" w:color="auto"/>
        <w:right w:val="none" w:sz="0" w:space="0" w:color="auto"/>
      </w:divBdr>
    </w:div>
    <w:div w:id="1164009106">
      <w:bodyDiv w:val="1"/>
      <w:marLeft w:val="0"/>
      <w:marRight w:val="0"/>
      <w:marTop w:val="0"/>
      <w:marBottom w:val="0"/>
      <w:divBdr>
        <w:top w:val="none" w:sz="0" w:space="0" w:color="auto"/>
        <w:left w:val="none" w:sz="0" w:space="0" w:color="auto"/>
        <w:bottom w:val="none" w:sz="0" w:space="0" w:color="auto"/>
        <w:right w:val="none" w:sz="0" w:space="0" w:color="auto"/>
      </w:divBdr>
    </w:div>
    <w:div w:id="1175149418">
      <w:bodyDiv w:val="1"/>
      <w:marLeft w:val="0"/>
      <w:marRight w:val="0"/>
      <w:marTop w:val="0"/>
      <w:marBottom w:val="0"/>
      <w:divBdr>
        <w:top w:val="none" w:sz="0" w:space="0" w:color="auto"/>
        <w:left w:val="none" w:sz="0" w:space="0" w:color="auto"/>
        <w:bottom w:val="none" w:sz="0" w:space="0" w:color="auto"/>
        <w:right w:val="none" w:sz="0" w:space="0" w:color="auto"/>
      </w:divBdr>
    </w:div>
    <w:div w:id="1237742138">
      <w:bodyDiv w:val="1"/>
      <w:marLeft w:val="0"/>
      <w:marRight w:val="0"/>
      <w:marTop w:val="0"/>
      <w:marBottom w:val="0"/>
      <w:divBdr>
        <w:top w:val="none" w:sz="0" w:space="0" w:color="auto"/>
        <w:left w:val="none" w:sz="0" w:space="0" w:color="auto"/>
        <w:bottom w:val="none" w:sz="0" w:space="0" w:color="auto"/>
        <w:right w:val="none" w:sz="0" w:space="0" w:color="auto"/>
      </w:divBdr>
    </w:div>
    <w:div w:id="1255360134">
      <w:bodyDiv w:val="1"/>
      <w:marLeft w:val="0"/>
      <w:marRight w:val="0"/>
      <w:marTop w:val="0"/>
      <w:marBottom w:val="0"/>
      <w:divBdr>
        <w:top w:val="none" w:sz="0" w:space="0" w:color="auto"/>
        <w:left w:val="none" w:sz="0" w:space="0" w:color="auto"/>
        <w:bottom w:val="none" w:sz="0" w:space="0" w:color="auto"/>
        <w:right w:val="none" w:sz="0" w:space="0" w:color="auto"/>
      </w:divBdr>
    </w:div>
    <w:div w:id="1270894886">
      <w:bodyDiv w:val="1"/>
      <w:marLeft w:val="0"/>
      <w:marRight w:val="0"/>
      <w:marTop w:val="0"/>
      <w:marBottom w:val="0"/>
      <w:divBdr>
        <w:top w:val="none" w:sz="0" w:space="0" w:color="auto"/>
        <w:left w:val="none" w:sz="0" w:space="0" w:color="auto"/>
        <w:bottom w:val="none" w:sz="0" w:space="0" w:color="auto"/>
        <w:right w:val="none" w:sz="0" w:space="0" w:color="auto"/>
      </w:divBdr>
    </w:div>
    <w:div w:id="1303731720">
      <w:bodyDiv w:val="1"/>
      <w:marLeft w:val="0"/>
      <w:marRight w:val="0"/>
      <w:marTop w:val="0"/>
      <w:marBottom w:val="0"/>
      <w:divBdr>
        <w:top w:val="none" w:sz="0" w:space="0" w:color="auto"/>
        <w:left w:val="none" w:sz="0" w:space="0" w:color="auto"/>
        <w:bottom w:val="none" w:sz="0" w:space="0" w:color="auto"/>
        <w:right w:val="none" w:sz="0" w:space="0" w:color="auto"/>
      </w:divBdr>
    </w:div>
    <w:div w:id="1310746706">
      <w:bodyDiv w:val="1"/>
      <w:marLeft w:val="0"/>
      <w:marRight w:val="0"/>
      <w:marTop w:val="0"/>
      <w:marBottom w:val="0"/>
      <w:divBdr>
        <w:top w:val="none" w:sz="0" w:space="0" w:color="auto"/>
        <w:left w:val="none" w:sz="0" w:space="0" w:color="auto"/>
        <w:bottom w:val="none" w:sz="0" w:space="0" w:color="auto"/>
        <w:right w:val="none" w:sz="0" w:space="0" w:color="auto"/>
      </w:divBdr>
    </w:div>
    <w:div w:id="1330643460">
      <w:bodyDiv w:val="1"/>
      <w:marLeft w:val="0"/>
      <w:marRight w:val="0"/>
      <w:marTop w:val="0"/>
      <w:marBottom w:val="0"/>
      <w:divBdr>
        <w:top w:val="none" w:sz="0" w:space="0" w:color="auto"/>
        <w:left w:val="none" w:sz="0" w:space="0" w:color="auto"/>
        <w:bottom w:val="none" w:sz="0" w:space="0" w:color="auto"/>
        <w:right w:val="none" w:sz="0" w:space="0" w:color="auto"/>
      </w:divBdr>
    </w:div>
    <w:div w:id="1343433386">
      <w:bodyDiv w:val="1"/>
      <w:marLeft w:val="0"/>
      <w:marRight w:val="0"/>
      <w:marTop w:val="0"/>
      <w:marBottom w:val="0"/>
      <w:divBdr>
        <w:top w:val="none" w:sz="0" w:space="0" w:color="auto"/>
        <w:left w:val="none" w:sz="0" w:space="0" w:color="auto"/>
        <w:bottom w:val="none" w:sz="0" w:space="0" w:color="auto"/>
        <w:right w:val="none" w:sz="0" w:space="0" w:color="auto"/>
      </w:divBdr>
    </w:div>
    <w:div w:id="1377385762">
      <w:bodyDiv w:val="1"/>
      <w:marLeft w:val="0"/>
      <w:marRight w:val="0"/>
      <w:marTop w:val="0"/>
      <w:marBottom w:val="0"/>
      <w:divBdr>
        <w:top w:val="none" w:sz="0" w:space="0" w:color="auto"/>
        <w:left w:val="none" w:sz="0" w:space="0" w:color="auto"/>
        <w:bottom w:val="none" w:sz="0" w:space="0" w:color="auto"/>
        <w:right w:val="none" w:sz="0" w:space="0" w:color="auto"/>
      </w:divBdr>
    </w:div>
    <w:div w:id="1426614123">
      <w:bodyDiv w:val="1"/>
      <w:marLeft w:val="0"/>
      <w:marRight w:val="0"/>
      <w:marTop w:val="0"/>
      <w:marBottom w:val="0"/>
      <w:divBdr>
        <w:top w:val="none" w:sz="0" w:space="0" w:color="auto"/>
        <w:left w:val="none" w:sz="0" w:space="0" w:color="auto"/>
        <w:bottom w:val="none" w:sz="0" w:space="0" w:color="auto"/>
        <w:right w:val="none" w:sz="0" w:space="0" w:color="auto"/>
      </w:divBdr>
    </w:div>
    <w:div w:id="1428303562">
      <w:bodyDiv w:val="1"/>
      <w:marLeft w:val="0"/>
      <w:marRight w:val="0"/>
      <w:marTop w:val="0"/>
      <w:marBottom w:val="0"/>
      <w:divBdr>
        <w:top w:val="none" w:sz="0" w:space="0" w:color="auto"/>
        <w:left w:val="none" w:sz="0" w:space="0" w:color="auto"/>
        <w:bottom w:val="none" w:sz="0" w:space="0" w:color="auto"/>
        <w:right w:val="none" w:sz="0" w:space="0" w:color="auto"/>
      </w:divBdr>
    </w:div>
    <w:div w:id="1455562949">
      <w:bodyDiv w:val="1"/>
      <w:marLeft w:val="0"/>
      <w:marRight w:val="0"/>
      <w:marTop w:val="0"/>
      <w:marBottom w:val="0"/>
      <w:divBdr>
        <w:top w:val="none" w:sz="0" w:space="0" w:color="auto"/>
        <w:left w:val="none" w:sz="0" w:space="0" w:color="auto"/>
        <w:bottom w:val="none" w:sz="0" w:space="0" w:color="auto"/>
        <w:right w:val="none" w:sz="0" w:space="0" w:color="auto"/>
      </w:divBdr>
    </w:div>
    <w:div w:id="1481531011">
      <w:bodyDiv w:val="1"/>
      <w:marLeft w:val="0"/>
      <w:marRight w:val="0"/>
      <w:marTop w:val="0"/>
      <w:marBottom w:val="0"/>
      <w:divBdr>
        <w:top w:val="none" w:sz="0" w:space="0" w:color="auto"/>
        <w:left w:val="none" w:sz="0" w:space="0" w:color="auto"/>
        <w:bottom w:val="none" w:sz="0" w:space="0" w:color="auto"/>
        <w:right w:val="none" w:sz="0" w:space="0" w:color="auto"/>
      </w:divBdr>
    </w:div>
    <w:div w:id="1533953217">
      <w:bodyDiv w:val="1"/>
      <w:marLeft w:val="0"/>
      <w:marRight w:val="0"/>
      <w:marTop w:val="0"/>
      <w:marBottom w:val="0"/>
      <w:divBdr>
        <w:top w:val="none" w:sz="0" w:space="0" w:color="auto"/>
        <w:left w:val="none" w:sz="0" w:space="0" w:color="auto"/>
        <w:bottom w:val="none" w:sz="0" w:space="0" w:color="auto"/>
        <w:right w:val="none" w:sz="0" w:space="0" w:color="auto"/>
      </w:divBdr>
    </w:div>
    <w:div w:id="1540167189">
      <w:bodyDiv w:val="1"/>
      <w:marLeft w:val="0"/>
      <w:marRight w:val="0"/>
      <w:marTop w:val="0"/>
      <w:marBottom w:val="0"/>
      <w:divBdr>
        <w:top w:val="none" w:sz="0" w:space="0" w:color="auto"/>
        <w:left w:val="none" w:sz="0" w:space="0" w:color="auto"/>
        <w:bottom w:val="none" w:sz="0" w:space="0" w:color="auto"/>
        <w:right w:val="none" w:sz="0" w:space="0" w:color="auto"/>
      </w:divBdr>
    </w:div>
    <w:div w:id="1545748069">
      <w:bodyDiv w:val="1"/>
      <w:marLeft w:val="0"/>
      <w:marRight w:val="0"/>
      <w:marTop w:val="0"/>
      <w:marBottom w:val="0"/>
      <w:divBdr>
        <w:top w:val="none" w:sz="0" w:space="0" w:color="auto"/>
        <w:left w:val="none" w:sz="0" w:space="0" w:color="auto"/>
        <w:bottom w:val="none" w:sz="0" w:space="0" w:color="auto"/>
        <w:right w:val="none" w:sz="0" w:space="0" w:color="auto"/>
      </w:divBdr>
    </w:div>
    <w:div w:id="1579513469">
      <w:bodyDiv w:val="1"/>
      <w:marLeft w:val="0"/>
      <w:marRight w:val="0"/>
      <w:marTop w:val="0"/>
      <w:marBottom w:val="0"/>
      <w:divBdr>
        <w:top w:val="none" w:sz="0" w:space="0" w:color="auto"/>
        <w:left w:val="none" w:sz="0" w:space="0" w:color="auto"/>
        <w:bottom w:val="none" w:sz="0" w:space="0" w:color="auto"/>
        <w:right w:val="none" w:sz="0" w:space="0" w:color="auto"/>
      </w:divBdr>
    </w:div>
    <w:div w:id="1606619418">
      <w:bodyDiv w:val="1"/>
      <w:marLeft w:val="0"/>
      <w:marRight w:val="0"/>
      <w:marTop w:val="0"/>
      <w:marBottom w:val="0"/>
      <w:divBdr>
        <w:top w:val="none" w:sz="0" w:space="0" w:color="auto"/>
        <w:left w:val="none" w:sz="0" w:space="0" w:color="auto"/>
        <w:bottom w:val="none" w:sz="0" w:space="0" w:color="auto"/>
        <w:right w:val="none" w:sz="0" w:space="0" w:color="auto"/>
      </w:divBdr>
    </w:div>
    <w:div w:id="1612274484">
      <w:bodyDiv w:val="1"/>
      <w:marLeft w:val="0"/>
      <w:marRight w:val="0"/>
      <w:marTop w:val="0"/>
      <w:marBottom w:val="0"/>
      <w:divBdr>
        <w:top w:val="none" w:sz="0" w:space="0" w:color="auto"/>
        <w:left w:val="none" w:sz="0" w:space="0" w:color="auto"/>
        <w:bottom w:val="none" w:sz="0" w:space="0" w:color="auto"/>
        <w:right w:val="none" w:sz="0" w:space="0" w:color="auto"/>
      </w:divBdr>
    </w:div>
    <w:div w:id="1614052187">
      <w:bodyDiv w:val="1"/>
      <w:marLeft w:val="0"/>
      <w:marRight w:val="0"/>
      <w:marTop w:val="0"/>
      <w:marBottom w:val="0"/>
      <w:divBdr>
        <w:top w:val="none" w:sz="0" w:space="0" w:color="auto"/>
        <w:left w:val="none" w:sz="0" w:space="0" w:color="auto"/>
        <w:bottom w:val="none" w:sz="0" w:space="0" w:color="auto"/>
        <w:right w:val="none" w:sz="0" w:space="0" w:color="auto"/>
      </w:divBdr>
    </w:div>
    <w:div w:id="1622110127">
      <w:bodyDiv w:val="1"/>
      <w:marLeft w:val="0"/>
      <w:marRight w:val="0"/>
      <w:marTop w:val="0"/>
      <w:marBottom w:val="0"/>
      <w:divBdr>
        <w:top w:val="none" w:sz="0" w:space="0" w:color="auto"/>
        <w:left w:val="none" w:sz="0" w:space="0" w:color="auto"/>
        <w:bottom w:val="none" w:sz="0" w:space="0" w:color="auto"/>
        <w:right w:val="none" w:sz="0" w:space="0" w:color="auto"/>
      </w:divBdr>
    </w:div>
    <w:div w:id="1653364056">
      <w:bodyDiv w:val="1"/>
      <w:marLeft w:val="0"/>
      <w:marRight w:val="0"/>
      <w:marTop w:val="0"/>
      <w:marBottom w:val="0"/>
      <w:divBdr>
        <w:top w:val="none" w:sz="0" w:space="0" w:color="auto"/>
        <w:left w:val="none" w:sz="0" w:space="0" w:color="auto"/>
        <w:bottom w:val="none" w:sz="0" w:space="0" w:color="auto"/>
        <w:right w:val="none" w:sz="0" w:space="0" w:color="auto"/>
      </w:divBdr>
    </w:div>
    <w:div w:id="1685397648">
      <w:bodyDiv w:val="1"/>
      <w:marLeft w:val="0"/>
      <w:marRight w:val="0"/>
      <w:marTop w:val="0"/>
      <w:marBottom w:val="0"/>
      <w:divBdr>
        <w:top w:val="none" w:sz="0" w:space="0" w:color="auto"/>
        <w:left w:val="none" w:sz="0" w:space="0" w:color="auto"/>
        <w:bottom w:val="none" w:sz="0" w:space="0" w:color="auto"/>
        <w:right w:val="none" w:sz="0" w:space="0" w:color="auto"/>
      </w:divBdr>
    </w:div>
    <w:div w:id="1688408160">
      <w:bodyDiv w:val="1"/>
      <w:marLeft w:val="0"/>
      <w:marRight w:val="0"/>
      <w:marTop w:val="0"/>
      <w:marBottom w:val="0"/>
      <w:divBdr>
        <w:top w:val="none" w:sz="0" w:space="0" w:color="auto"/>
        <w:left w:val="none" w:sz="0" w:space="0" w:color="auto"/>
        <w:bottom w:val="none" w:sz="0" w:space="0" w:color="auto"/>
        <w:right w:val="none" w:sz="0" w:space="0" w:color="auto"/>
      </w:divBdr>
    </w:div>
    <w:div w:id="1691684501">
      <w:bodyDiv w:val="1"/>
      <w:marLeft w:val="0"/>
      <w:marRight w:val="0"/>
      <w:marTop w:val="0"/>
      <w:marBottom w:val="0"/>
      <w:divBdr>
        <w:top w:val="none" w:sz="0" w:space="0" w:color="auto"/>
        <w:left w:val="none" w:sz="0" w:space="0" w:color="auto"/>
        <w:bottom w:val="none" w:sz="0" w:space="0" w:color="auto"/>
        <w:right w:val="none" w:sz="0" w:space="0" w:color="auto"/>
      </w:divBdr>
    </w:div>
    <w:div w:id="1705013283">
      <w:bodyDiv w:val="1"/>
      <w:marLeft w:val="0"/>
      <w:marRight w:val="0"/>
      <w:marTop w:val="0"/>
      <w:marBottom w:val="0"/>
      <w:divBdr>
        <w:top w:val="none" w:sz="0" w:space="0" w:color="auto"/>
        <w:left w:val="none" w:sz="0" w:space="0" w:color="auto"/>
        <w:bottom w:val="none" w:sz="0" w:space="0" w:color="auto"/>
        <w:right w:val="none" w:sz="0" w:space="0" w:color="auto"/>
      </w:divBdr>
    </w:div>
    <w:div w:id="1718312869">
      <w:bodyDiv w:val="1"/>
      <w:marLeft w:val="0"/>
      <w:marRight w:val="0"/>
      <w:marTop w:val="0"/>
      <w:marBottom w:val="0"/>
      <w:divBdr>
        <w:top w:val="none" w:sz="0" w:space="0" w:color="auto"/>
        <w:left w:val="none" w:sz="0" w:space="0" w:color="auto"/>
        <w:bottom w:val="none" w:sz="0" w:space="0" w:color="auto"/>
        <w:right w:val="none" w:sz="0" w:space="0" w:color="auto"/>
      </w:divBdr>
    </w:div>
    <w:div w:id="1752577954">
      <w:bodyDiv w:val="1"/>
      <w:marLeft w:val="0"/>
      <w:marRight w:val="0"/>
      <w:marTop w:val="0"/>
      <w:marBottom w:val="0"/>
      <w:divBdr>
        <w:top w:val="none" w:sz="0" w:space="0" w:color="auto"/>
        <w:left w:val="none" w:sz="0" w:space="0" w:color="auto"/>
        <w:bottom w:val="none" w:sz="0" w:space="0" w:color="auto"/>
        <w:right w:val="none" w:sz="0" w:space="0" w:color="auto"/>
      </w:divBdr>
    </w:div>
    <w:div w:id="1792281864">
      <w:bodyDiv w:val="1"/>
      <w:marLeft w:val="0"/>
      <w:marRight w:val="0"/>
      <w:marTop w:val="0"/>
      <w:marBottom w:val="0"/>
      <w:divBdr>
        <w:top w:val="none" w:sz="0" w:space="0" w:color="auto"/>
        <w:left w:val="none" w:sz="0" w:space="0" w:color="auto"/>
        <w:bottom w:val="none" w:sz="0" w:space="0" w:color="auto"/>
        <w:right w:val="none" w:sz="0" w:space="0" w:color="auto"/>
      </w:divBdr>
    </w:div>
    <w:div w:id="1859076405">
      <w:bodyDiv w:val="1"/>
      <w:marLeft w:val="0"/>
      <w:marRight w:val="0"/>
      <w:marTop w:val="0"/>
      <w:marBottom w:val="0"/>
      <w:divBdr>
        <w:top w:val="none" w:sz="0" w:space="0" w:color="auto"/>
        <w:left w:val="none" w:sz="0" w:space="0" w:color="auto"/>
        <w:bottom w:val="none" w:sz="0" w:space="0" w:color="auto"/>
        <w:right w:val="none" w:sz="0" w:space="0" w:color="auto"/>
      </w:divBdr>
    </w:div>
    <w:div w:id="1865052971">
      <w:bodyDiv w:val="1"/>
      <w:marLeft w:val="0"/>
      <w:marRight w:val="0"/>
      <w:marTop w:val="0"/>
      <w:marBottom w:val="0"/>
      <w:divBdr>
        <w:top w:val="none" w:sz="0" w:space="0" w:color="auto"/>
        <w:left w:val="none" w:sz="0" w:space="0" w:color="auto"/>
        <w:bottom w:val="none" w:sz="0" w:space="0" w:color="auto"/>
        <w:right w:val="none" w:sz="0" w:space="0" w:color="auto"/>
      </w:divBdr>
    </w:div>
    <w:div w:id="1888833760">
      <w:bodyDiv w:val="1"/>
      <w:marLeft w:val="0"/>
      <w:marRight w:val="0"/>
      <w:marTop w:val="0"/>
      <w:marBottom w:val="0"/>
      <w:divBdr>
        <w:top w:val="none" w:sz="0" w:space="0" w:color="auto"/>
        <w:left w:val="none" w:sz="0" w:space="0" w:color="auto"/>
        <w:bottom w:val="none" w:sz="0" w:space="0" w:color="auto"/>
        <w:right w:val="none" w:sz="0" w:space="0" w:color="auto"/>
      </w:divBdr>
    </w:div>
    <w:div w:id="1893691700">
      <w:bodyDiv w:val="1"/>
      <w:marLeft w:val="0"/>
      <w:marRight w:val="0"/>
      <w:marTop w:val="0"/>
      <w:marBottom w:val="0"/>
      <w:divBdr>
        <w:top w:val="none" w:sz="0" w:space="0" w:color="auto"/>
        <w:left w:val="none" w:sz="0" w:space="0" w:color="auto"/>
        <w:bottom w:val="none" w:sz="0" w:space="0" w:color="auto"/>
        <w:right w:val="none" w:sz="0" w:space="0" w:color="auto"/>
      </w:divBdr>
    </w:div>
    <w:div w:id="1894465133">
      <w:bodyDiv w:val="1"/>
      <w:marLeft w:val="0"/>
      <w:marRight w:val="0"/>
      <w:marTop w:val="0"/>
      <w:marBottom w:val="0"/>
      <w:divBdr>
        <w:top w:val="none" w:sz="0" w:space="0" w:color="auto"/>
        <w:left w:val="none" w:sz="0" w:space="0" w:color="auto"/>
        <w:bottom w:val="none" w:sz="0" w:space="0" w:color="auto"/>
        <w:right w:val="none" w:sz="0" w:space="0" w:color="auto"/>
      </w:divBdr>
    </w:div>
    <w:div w:id="1956718768">
      <w:bodyDiv w:val="1"/>
      <w:marLeft w:val="0"/>
      <w:marRight w:val="0"/>
      <w:marTop w:val="0"/>
      <w:marBottom w:val="0"/>
      <w:divBdr>
        <w:top w:val="none" w:sz="0" w:space="0" w:color="auto"/>
        <w:left w:val="none" w:sz="0" w:space="0" w:color="auto"/>
        <w:bottom w:val="none" w:sz="0" w:space="0" w:color="auto"/>
        <w:right w:val="none" w:sz="0" w:space="0" w:color="auto"/>
      </w:divBdr>
    </w:div>
    <w:div w:id="2038964930">
      <w:bodyDiv w:val="1"/>
      <w:marLeft w:val="0"/>
      <w:marRight w:val="0"/>
      <w:marTop w:val="0"/>
      <w:marBottom w:val="0"/>
      <w:divBdr>
        <w:top w:val="none" w:sz="0" w:space="0" w:color="auto"/>
        <w:left w:val="none" w:sz="0" w:space="0" w:color="auto"/>
        <w:bottom w:val="none" w:sz="0" w:space="0" w:color="auto"/>
        <w:right w:val="none" w:sz="0" w:space="0" w:color="auto"/>
      </w:divBdr>
    </w:div>
    <w:div w:id="2050957005">
      <w:bodyDiv w:val="1"/>
      <w:marLeft w:val="0"/>
      <w:marRight w:val="0"/>
      <w:marTop w:val="0"/>
      <w:marBottom w:val="0"/>
      <w:divBdr>
        <w:top w:val="none" w:sz="0" w:space="0" w:color="auto"/>
        <w:left w:val="none" w:sz="0" w:space="0" w:color="auto"/>
        <w:bottom w:val="none" w:sz="0" w:space="0" w:color="auto"/>
        <w:right w:val="none" w:sz="0" w:space="0" w:color="auto"/>
      </w:divBdr>
    </w:div>
    <w:div w:id="2066756622">
      <w:bodyDiv w:val="1"/>
      <w:marLeft w:val="0"/>
      <w:marRight w:val="0"/>
      <w:marTop w:val="0"/>
      <w:marBottom w:val="0"/>
      <w:divBdr>
        <w:top w:val="none" w:sz="0" w:space="0" w:color="auto"/>
        <w:left w:val="none" w:sz="0" w:space="0" w:color="auto"/>
        <w:bottom w:val="none" w:sz="0" w:space="0" w:color="auto"/>
        <w:right w:val="none" w:sz="0" w:space="0" w:color="auto"/>
      </w:divBdr>
    </w:div>
    <w:div w:id="2072072070">
      <w:bodyDiv w:val="1"/>
      <w:marLeft w:val="0"/>
      <w:marRight w:val="0"/>
      <w:marTop w:val="0"/>
      <w:marBottom w:val="0"/>
      <w:divBdr>
        <w:top w:val="none" w:sz="0" w:space="0" w:color="auto"/>
        <w:left w:val="none" w:sz="0" w:space="0" w:color="auto"/>
        <w:bottom w:val="none" w:sz="0" w:space="0" w:color="auto"/>
        <w:right w:val="none" w:sz="0" w:space="0" w:color="auto"/>
      </w:divBdr>
    </w:div>
    <w:div w:id="2082292363">
      <w:bodyDiv w:val="1"/>
      <w:marLeft w:val="0"/>
      <w:marRight w:val="0"/>
      <w:marTop w:val="0"/>
      <w:marBottom w:val="0"/>
      <w:divBdr>
        <w:top w:val="none" w:sz="0" w:space="0" w:color="auto"/>
        <w:left w:val="none" w:sz="0" w:space="0" w:color="auto"/>
        <w:bottom w:val="none" w:sz="0" w:space="0" w:color="auto"/>
        <w:right w:val="none" w:sz="0" w:space="0" w:color="auto"/>
      </w:divBdr>
    </w:div>
    <w:div w:id="21450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obiernoregionaldeloreto.gob.pe"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iap.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558EA-64DC-4DE3-A2F5-1FF8F03AF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57</Pages>
  <Words>13922</Words>
  <Characters>76573</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Perfil de proyecto Cacao en las cuencas del Alto Paranapura y Yanayacu</vt:lpstr>
    </vt:vector>
  </TitlesOfParts>
  <Company>PRIVADA</Company>
  <LinksUpToDate>false</LinksUpToDate>
  <CharactersWithSpaces>90315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de proyecto Cacao en las cuencas del Alto Paranapura y Yanayacu</dc:title>
  <dc:subject/>
  <dc:creator>LEONIC</dc:creator>
  <cp:keywords/>
  <dc:description/>
  <cp:lastModifiedBy>usuario</cp:lastModifiedBy>
  <cp:revision>11</cp:revision>
  <dcterms:created xsi:type="dcterms:W3CDTF">2017-11-20T20:54:00Z</dcterms:created>
  <dcterms:modified xsi:type="dcterms:W3CDTF">2018-03-03T02:51:00Z</dcterms:modified>
</cp:coreProperties>
</file>