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1C" w:rsidRPr="00E61720" w:rsidRDefault="00C4361C" w:rsidP="00C4361C">
      <w:pPr>
        <w:widowControl w:val="0"/>
        <w:tabs>
          <w:tab w:val="right" w:leader="dot" w:pos="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61720">
        <w:rPr>
          <w:b/>
          <w:bCs/>
          <w:sz w:val="24"/>
          <w:szCs w:val="24"/>
        </w:rPr>
        <w:t>Budget Proposal</w:t>
      </w:r>
      <w:r>
        <w:rPr>
          <w:b/>
          <w:bCs/>
          <w:sz w:val="24"/>
          <w:szCs w:val="24"/>
        </w:rPr>
        <w:t xml:space="preserve"> – RCHMC – IRWCWSSS – </w:t>
      </w:r>
      <w:proofErr w:type="spellStart"/>
      <w:r>
        <w:rPr>
          <w:b/>
          <w:bCs/>
          <w:sz w:val="24"/>
          <w:szCs w:val="24"/>
        </w:rPr>
        <w:t>Nellore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C4361C" w:rsidRPr="00E61720" w:rsidRDefault="00C4361C" w:rsidP="00C4361C">
      <w:pPr>
        <w:widowControl w:val="0"/>
        <w:tabs>
          <w:tab w:val="right" w:leader="dot" w:pos="0"/>
        </w:tabs>
        <w:spacing w:after="0" w:line="240" w:lineRule="auto"/>
        <w:jc w:val="both"/>
        <w:rPr>
          <w:sz w:val="20"/>
          <w:szCs w:val="20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5015"/>
        <w:gridCol w:w="1134"/>
        <w:gridCol w:w="1386"/>
        <w:gridCol w:w="1078"/>
        <w:gridCol w:w="1078"/>
      </w:tblGrid>
      <w:tr w:rsidR="00D77DBF" w:rsidRPr="005C0380" w:rsidTr="00D77DBF">
        <w:trPr>
          <w:trHeight w:val="294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C0380">
              <w:rPr>
                <w:b/>
                <w:bCs/>
                <w:sz w:val="24"/>
                <w:szCs w:val="24"/>
              </w:rPr>
              <w:t>Sl</w:t>
            </w:r>
            <w:proofErr w:type="spellEnd"/>
            <w:r w:rsidRPr="005C0380">
              <w:rPr>
                <w:b/>
                <w:bCs/>
                <w:sz w:val="24"/>
                <w:szCs w:val="24"/>
              </w:rPr>
              <w:t>.</w:t>
            </w:r>
          </w:p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0380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1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0380">
              <w:rPr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35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0380">
              <w:rPr>
                <w:b/>
                <w:bCs/>
                <w:sz w:val="24"/>
                <w:szCs w:val="24"/>
              </w:rPr>
              <w:t>Amount in INR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77DBF" w:rsidRPr="005C0380" w:rsidRDefault="001119B2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Global Giving </w:t>
            </w:r>
          </w:p>
        </w:tc>
      </w:tr>
      <w:tr w:rsidR="00D77DBF" w:rsidRPr="005C0380" w:rsidTr="00D77DBF">
        <w:trPr>
          <w:trHeight w:val="285"/>
        </w:trPr>
        <w:tc>
          <w:tcPr>
            <w:tcW w:w="62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0380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77DBF" w:rsidRPr="005C0380" w:rsidRDefault="00D77DBF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0380">
              <w:rPr>
                <w:b/>
                <w:bCs/>
                <w:sz w:val="24"/>
                <w:szCs w:val="24"/>
              </w:rPr>
              <w:t>IRWCWSSS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77DBF" w:rsidRPr="005C0380" w:rsidRDefault="001119B2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Global Giving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D77DBF" w:rsidRDefault="001119B2" w:rsidP="00D77DB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USD</w:t>
            </w:r>
          </w:p>
        </w:tc>
      </w:tr>
      <w:tr w:rsidR="00D77DBF" w:rsidRPr="00C4361C" w:rsidTr="00D77DBF">
        <w:trPr>
          <w:trHeight w:val="368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Cost of land – 0.5 acre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1000000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1000000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D77DBF" w:rsidRPr="00C4361C" w:rsidTr="00D77DBF">
        <w:trPr>
          <w:trHeight w:val="5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2.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 w:line="240" w:lineRule="auto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 xml:space="preserve">Cost of construction of Rural Community Health and Medical Care Centre 25.92 squares x INR 120000 </w:t>
            </w:r>
          </w:p>
          <w:p w:rsidR="00D77DBF" w:rsidRPr="00C4361C" w:rsidRDefault="00D77DBF" w:rsidP="00D77DBF">
            <w:pPr>
              <w:spacing w:after="0" w:line="240" w:lineRule="auto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(Cost for complete construction with elevation, ceiling, flooring, Electrical fittings, wood work, painting, colour washing, sanitation, Plumbing, locks and key etc.,)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3110400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3110400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45741</w:t>
            </w:r>
          </w:p>
        </w:tc>
      </w:tr>
      <w:tr w:rsidR="00D77DBF" w:rsidRPr="00C4361C" w:rsidTr="00D77DBF">
        <w:trPr>
          <w:trHeight w:val="25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3.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Bore well with Pumping motor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85000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85000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4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Generator 10 KV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115000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25000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90000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Hospital Cots @ 15000 x 10 Nos.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150000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20000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130000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6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Beds and Pillows @ INR 5500 x 10 sets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550000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7353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7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Blankets, Plastic mats INR 1500 x 20 sets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8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 xml:space="preserve">Hospital furniture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60000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60000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9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Hospital Equipments  &amp; computers, printers, scanner etc.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450000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400000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10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 xml:space="preserve">Testing laboratory unit with all equipments and machineries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350000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50000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300000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4412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11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Working capital for medicines and drugs – first 3 months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150000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150000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</w:t>
            </w:r>
          </w:p>
        </w:tc>
      </w:tr>
      <w:tr w:rsidR="001119B2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19B2" w:rsidRPr="00C4361C" w:rsidRDefault="001119B2" w:rsidP="00D77DB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B2" w:rsidRPr="00C4361C" w:rsidRDefault="001119B2" w:rsidP="00D77DBF">
            <w:pPr>
              <w:spacing w:after="0"/>
              <w:rPr>
                <w:sz w:val="24"/>
                <w:szCs w:val="24"/>
              </w:rPr>
            </w:pPr>
            <w:r w:rsidRPr="001119B2">
              <w:rPr>
                <w:sz w:val="24"/>
                <w:szCs w:val="24"/>
              </w:rPr>
              <w:t>Providing health care education to adolescent girls and Eligible women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B2" w:rsidRPr="00C4361C" w:rsidRDefault="001119B2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19B2" w:rsidRPr="00C4361C" w:rsidRDefault="001119B2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19B2" w:rsidRPr="00C4361C" w:rsidRDefault="001119B2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19B2" w:rsidRDefault="001119B2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77DBF" w:rsidRPr="00C4361C" w:rsidTr="00D77DBF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12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 xml:space="preserve">Admin expenses – stationary, internet, phone, postage, local travel INR 15000 x 12 months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180000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180000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77DBF" w:rsidP="00D77DBF">
            <w:pPr>
              <w:spacing w:after="0"/>
              <w:jc w:val="right"/>
              <w:rPr>
                <w:sz w:val="24"/>
                <w:szCs w:val="24"/>
              </w:rPr>
            </w:pPr>
            <w:r w:rsidRPr="00C4361C">
              <w:rPr>
                <w:sz w:val="24"/>
                <w:szCs w:val="24"/>
              </w:rPr>
              <w:t>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FC79F7" w:rsidP="00D77DBF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D77DBF" w:rsidRPr="00C4361C" w:rsidTr="00D77DBF">
        <w:trPr>
          <w:trHeight w:val="314"/>
        </w:trPr>
        <w:tc>
          <w:tcPr>
            <w:tcW w:w="563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77DBF" w:rsidRPr="00C4361C" w:rsidRDefault="00D77DBF" w:rsidP="00D77DB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4361C">
              <w:rPr>
                <w:b/>
                <w:sz w:val="24"/>
                <w:szCs w:val="24"/>
              </w:rPr>
              <w:t>Total cost of the Project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BF" w:rsidRPr="00C4361C" w:rsidRDefault="00D57A1B" w:rsidP="00D77DBF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4361C">
              <w:rPr>
                <w:b/>
                <w:sz w:val="24"/>
                <w:szCs w:val="24"/>
              </w:rPr>
              <w:fldChar w:fldCharType="begin"/>
            </w:r>
            <w:r w:rsidR="00D77DBF" w:rsidRPr="00C4361C">
              <w:rPr>
                <w:b/>
                <w:sz w:val="24"/>
                <w:szCs w:val="24"/>
              </w:rPr>
              <w:instrText xml:space="preserve"> =SUM(ABOVE) </w:instrText>
            </w:r>
            <w:r w:rsidRPr="00C4361C">
              <w:rPr>
                <w:b/>
                <w:sz w:val="24"/>
                <w:szCs w:val="24"/>
              </w:rPr>
              <w:fldChar w:fldCharType="separate"/>
            </w:r>
            <w:r w:rsidR="00D77DBF" w:rsidRPr="00C4361C">
              <w:rPr>
                <w:b/>
                <w:noProof/>
                <w:sz w:val="24"/>
                <w:szCs w:val="24"/>
              </w:rPr>
              <w:t>6230400</w:t>
            </w:r>
            <w:r w:rsidRPr="00C4361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DBF" w:rsidRPr="00C4361C" w:rsidRDefault="00D57A1B" w:rsidP="00D77DBF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C4361C">
              <w:rPr>
                <w:b/>
                <w:sz w:val="24"/>
                <w:szCs w:val="24"/>
              </w:rPr>
              <w:fldChar w:fldCharType="begin"/>
            </w:r>
            <w:r w:rsidR="00D77DBF" w:rsidRPr="00C4361C">
              <w:rPr>
                <w:b/>
                <w:sz w:val="24"/>
                <w:szCs w:val="24"/>
              </w:rPr>
              <w:instrText xml:space="preserve"> =SUM(ABOVE) </w:instrText>
            </w:r>
            <w:r w:rsidRPr="00C4361C">
              <w:rPr>
                <w:b/>
                <w:sz w:val="24"/>
                <w:szCs w:val="24"/>
              </w:rPr>
              <w:fldChar w:fldCharType="separate"/>
            </w:r>
            <w:r w:rsidR="00D77DBF" w:rsidRPr="00C4361C">
              <w:rPr>
                <w:b/>
                <w:noProof/>
                <w:sz w:val="24"/>
                <w:szCs w:val="24"/>
              </w:rPr>
              <w:t>1405000</w:t>
            </w:r>
            <w:r w:rsidRPr="00C4361C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57A1B" w:rsidP="00D77DBF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D77DBF"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7DBF">
              <w:rPr>
                <w:b/>
                <w:noProof/>
                <w:sz w:val="24"/>
                <w:szCs w:val="24"/>
              </w:rPr>
              <w:t>4825400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7DBF" w:rsidRPr="00C4361C" w:rsidRDefault="00D57A1B" w:rsidP="00D77DBF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 w:rsidR="00FC79F7"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C79F7">
              <w:rPr>
                <w:b/>
                <w:noProof/>
                <w:sz w:val="24"/>
                <w:szCs w:val="24"/>
              </w:rPr>
              <w:t>71018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C4361C" w:rsidRPr="00253CBD" w:rsidRDefault="00C4361C" w:rsidP="00C4361C">
      <w:pPr>
        <w:pStyle w:val="ListParagraph"/>
        <w:widowControl w:val="0"/>
        <w:tabs>
          <w:tab w:val="right" w:leader="dot" w:pos="0"/>
        </w:tabs>
        <w:spacing w:after="0" w:line="240" w:lineRule="auto"/>
        <w:ind w:left="4860"/>
        <w:jc w:val="both"/>
        <w:rPr>
          <w:bCs/>
          <w:i/>
          <w:sz w:val="20"/>
          <w:szCs w:val="20"/>
        </w:rPr>
      </w:pPr>
      <w:r w:rsidRPr="00C4361C">
        <w:rPr>
          <w:bCs/>
          <w:i/>
          <w:sz w:val="20"/>
          <w:szCs w:val="20"/>
        </w:rPr>
        <w:t xml:space="preserve">   * Exchange rate: 1USD value = 68.00 Indian Rupees</w:t>
      </w:r>
    </w:p>
    <w:p w:rsidR="00C4361C" w:rsidRDefault="00C4361C" w:rsidP="00C4361C">
      <w:pPr>
        <w:pStyle w:val="ListParagraph"/>
        <w:widowControl w:val="0"/>
        <w:spacing w:after="0" w:line="240" w:lineRule="auto"/>
        <w:ind w:left="0"/>
        <w:jc w:val="both"/>
        <w:rPr>
          <w:bCs/>
          <w:i/>
          <w:sz w:val="24"/>
          <w:szCs w:val="24"/>
        </w:rPr>
      </w:pPr>
    </w:p>
    <w:p w:rsidR="00C4361C" w:rsidRPr="005A7FC9" w:rsidRDefault="00C4361C" w:rsidP="00C4361C">
      <w:pPr>
        <w:pStyle w:val="ListParagraph"/>
        <w:widowControl w:val="0"/>
        <w:spacing w:after="0" w:line="240" w:lineRule="auto"/>
        <w:ind w:left="0"/>
        <w:jc w:val="both"/>
        <w:rPr>
          <w:bCs/>
          <w:i/>
          <w:sz w:val="24"/>
          <w:szCs w:val="24"/>
        </w:rPr>
      </w:pPr>
      <w:r w:rsidRPr="005A7FC9">
        <w:rPr>
          <w:bCs/>
          <w:i/>
          <w:sz w:val="24"/>
          <w:szCs w:val="24"/>
        </w:rPr>
        <w:t xml:space="preserve">Grant requested from the </w:t>
      </w:r>
      <w:r w:rsidR="00C61918">
        <w:rPr>
          <w:bCs/>
          <w:i/>
          <w:sz w:val="24"/>
          <w:szCs w:val="24"/>
        </w:rPr>
        <w:t>Global Giving</w:t>
      </w:r>
      <w:r w:rsidRPr="005A7FC9">
        <w:rPr>
          <w:b/>
          <w:bCs/>
          <w:i/>
          <w:sz w:val="24"/>
          <w:szCs w:val="24"/>
        </w:rPr>
        <w:t xml:space="preserve"> INR </w:t>
      </w:r>
      <w:r w:rsidR="00D57A1B" w:rsidRPr="005A7FC9">
        <w:rPr>
          <w:b/>
          <w:i/>
          <w:sz w:val="24"/>
          <w:szCs w:val="24"/>
        </w:rPr>
        <w:fldChar w:fldCharType="begin"/>
      </w:r>
      <w:r w:rsidRPr="005A7FC9">
        <w:rPr>
          <w:b/>
          <w:i/>
          <w:sz w:val="24"/>
          <w:szCs w:val="24"/>
        </w:rPr>
        <w:instrText xml:space="preserve"> =SUM(ABOVE) </w:instrText>
      </w:r>
      <w:r w:rsidR="00D57A1B" w:rsidRPr="005A7FC9">
        <w:rPr>
          <w:b/>
          <w:i/>
          <w:sz w:val="24"/>
          <w:szCs w:val="24"/>
        </w:rPr>
        <w:fldChar w:fldCharType="separate"/>
      </w:r>
      <w:r w:rsidRPr="005A7FC9">
        <w:rPr>
          <w:b/>
          <w:i/>
          <w:noProof/>
          <w:sz w:val="24"/>
          <w:szCs w:val="24"/>
        </w:rPr>
        <w:t>4825400</w:t>
      </w:r>
      <w:r w:rsidR="00D57A1B" w:rsidRPr="005A7FC9">
        <w:rPr>
          <w:b/>
          <w:i/>
          <w:sz w:val="24"/>
          <w:szCs w:val="24"/>
        </w:rPr>
        <w:fldChar w:fldCharType="end"/>
      </w:r>
      <w:r w:rsidRPr="005A7FC9">
        <w:rPr>
          <w:b/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(USD </w:t>
      </w:r>
      <w:r w:rsidR="007A44FA">
        <w:rPr>
          <w:bCs/>
          <w:i/>
          <w:sz w:val="24"/>
          <w:szCs w:val="24"/>
        </w:rPr>
        <w:t>71018</w:t>
      </w:r>
      <w:r w:rsidRPr="005A7FC9">
        <w:rPr>
          <w:bCs/>
          <w:i/>
          <w:sz w:val="24"/>
          <w:szCs w:val="24"/>
        </w:rPr>
        <w:t>)</w:t>
      </w:r>
    </w:p>
    <w:p w:rsidR="00C4361C" w:rsidRDefault="00C4361C"/>
    <w:p w:rsidR="00D77DBF" w:rsidRDefault="00D77DBF"/>
    <w:p w:rsidR="00D77DBF" w:rsidRDefault="00D77DBF"/>
    <w:sectPr w:rsidR="00D77DBF" w:rsidSect="00C4361C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C4361C"/>
    <w:rsid w:val="001119B2"/>
    <w:rsid w:val="003D592B"/>
    <w:rsid w:val="007A44FA"/>
    <w:rsid w:val="00C4361C"/>
    <w:rsid w:val="00C61918"/>
    <w:rsid w:val="00D57A1B"/>
    <w:rsid w:val="00D77DBF"/>
    <w:rsid w:val="00FC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1C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4361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915">
          <w:marLeft w:val="0"/>
          <w:marRight w:val="123"/>
          <w:marTop w:val="0"/>
          <w:marBottom w:val="0"/>
          <w:divBdr>
            <w:top w:val="single" w:sz="4" w:space="6" w:color="AFB9C1"/>
            <w:left w:val="single" w:sz="4" w:space="0" w:color="AFB9C1"/>
            <w:bottom w:val="single" w:sz="4" w:space="6" w:color="FFFFFF"/>
            <w:right w:val="single" w:sz="4" w:space="2" w:color="AFB9C1"/>
          </w:divBdr>
        </w:div>
        <w:div w:id="1772046815">
          <w:marLeft w:val="0"/>
          <w:marRight w:val="0"/>
          <w:marTop w:val="0"/>
          <w:marBottom w:val="0"/>
          <w:divBdr>
            <w:top w:val="single" w:sz="4" w:space="6" w:color="AFB9C1"/>
            <w:left w:val="single" w:sz="4" w:space="0" w:color="AFB9C1"/>
            <w:bottom w:val="single" w:sz="4" w:space="6" w:color="AFB9C1"/>
            <w:right w:val="single" w:sz="4" w:space="2" w:color="AFB9C1"/>
          </w:divBdr>
        </w:div>
        <w:div w:id="1315993082">
          <w:marLeft w:val="0"/>
          <w:marRight w:val="0"/>
          <w:marTop w:val="0"/>
          <w:marBottom w:val="0"/>
          <w:divBdr>
            <w:top w:val="single" w:sz="4" w:space="12" w:color="AFB9C1"/>
            <w:left w:val="single" w:sz="4" w:space="9" w:color="AFB9C1"/>
            <w:bottom w:val="single" w:sz="4" w:space="12" w:color="AFB9C1"/>
            <w:right w:val="single" w:sz="4" w:space="9" w:color="AFB9C1"/>
          </w:divBdr>
          <w:divsChild>
            <w:div w:id="11781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19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4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3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9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54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9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1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7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83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7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2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7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AFB9C1"/>
                                    <w:left w:val="single" w:sz="4" w:space="0" w:color="AFB9C1"/>
                                    <w:bottom w:val="single" w:sz="4" w:space="0" w:color="AFB9C1"/>
                                    <w:right w:val="single" w:sz="4" w:space="0" w:color="AFB9C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7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E817-2AB4-4AE5-B840-A83F8ECC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Fiyaz</dc:creator>
  <cp:lastModifiedBy>Fiyaz</cp:lastModifiedBy>
  <cp:revision>4</cp:revision>
  <dcterms:created xsi:type="dcterms:W3CDTF">2018-05-19T16:55:00Z</dcterms:created>
  <dcterms:modified xsi:type="dcterms:W3CDTF">2018-05-19T19:03:00Z</dcterms:modified>
</cp:coreProperties>
</file>