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AB" w:rsidRDefault="003919AB" w:rsidP="00EA573A">
      <w:pPr>
        <w:rPr>
          <w:rFonts w:ascii="Bell MT" w:hAnsi="Bell MT"/>
          <w:b/>
          <w:color w:val="000000" w:themeColor="text1"/>
          <w:sz w:val="28"/>
          <w:szCs w:val="28"/>
        </w:rPr>
      </w:pPr>
    </w:p>
    <w:p w:rsidR="003919AB" w:rsidRPr="003919AB" w:rsidRDefault="003919AB" w:rsidP="003919AB">
      <w:pPr>
        <w:shd w:val="clear" w:color="auto" w:fill="FFFFFF"/>
        <w:spacing w:before="100" w:beforeAutospacing="1" w:after="150" w:line="240" w:lineRule="auto"/>
        <w:outlineLvl w:val="2"/>
        <w:rPr>
          <w:rFonts w:ascii="Bell MT" w:eastAsia="Times New Roman" w:hAnsi="Bell MT" w:cs="Arial"/>
          <w:b/>
          <w:bCs/>
          <w:caps/>
          <w:color w:val="000000" w:themeColor="text1"/>
          <w:sz w:val="28"/>
          <w:szCs w:val="28"/>
          <w:lang w:eastAsia="en-ZA"/>
        </w:rPr>
      </w:pPr>
      <w:r w:rsidRPr="003919AB">
        <w:rPr>
          <w:rFonts w:ascii="Bell MT" w:eastAsia="Times New Roman" w:hAnsi="Bell MT" w:cs="Arial"/>
          <w:b/>
          <w:bCs/>
          <w:caps/>
          <w:color w:val="000000" w:themeColor="text1"/>
          <w:sz w:val="28"/>
          <w:szCs w:val="28"/>
          <w:lang w:eastAsia="en-ZA"/>
        </w:rPr>
        <w:t>INTRODUCTION</w:t>
      </w:r>
    </w:p>
    <w:p w:rsidR="003919AB" w:rsidRDefault="003919AB" w:rsidP="003919AB">
      <w:pPr>
        <w:spacing w:line="259" w:lineRule="auto"/>
        <w:ind w:left="720" w:hanging="720"/>
        <w:jc w:val="both"/>
        <w:rPr>
          <w:rFonts w:ascii="Bell MT" w:hAnsi="Bell MT" w:cs="Arial"/>
          <w:color w:val="000000" w:themeColor="text1"/>
          <w:sz w:val="28"/>
          <w:szCs w:val="28"/>
          <w:shd w:val="clear" w:color="auto" w:fill="FFFFFF"/>
        </w:rPr>
      </w:pPr>
      <w:r w:rsidRPr="003919AB">
        <w:rPr>
          <w:rFonts w:ascii="Bell MT" w:hAnsi="Bell MT" w:cs="Arial"/>
          <w:color w:val="000000" w:themeColor="text1"/>
          <w:sz w:val="28"/>
          <w:szCs w:val="28"/>
          <w:shd w:val="clear" w:color="auto" w:fill="FFFFFF"/>
        </w:rPr>
        <w:t>Mega Impact Foundation (MIF) is a not for - profit/Non-Governmental Organization (NGO) which currently operates in Nigeria and South Africa; It was registered in South Africa in July 2014 with registration number 139-849 NPO and in Nigeria in November 2016 with registration number CAC/IT/NO 92566. The Certificates of registration are displayed below.</w:t>
      </w:r>
    </w:p>
    <w:p w:rsidR="003919AB" w:rsidRPr="003919AB" w:rsidRDefault="003919AB" w:rsidP="003919AB">
      <w:pPr>
        <w:shd w:val="clear" w:color="auto" w:fill="FFFFFF"/>
        <w:spacing w:before="300" w:after="150" w:line="240" w:lineRule="auto"/>
        <w:outlineLvl w:val="2"/>
        <w:rPr>
          <w:rFonts w:ascii="Bell MT" w:eastAsia="Times New Roman" w:hAnsi="Bell MT" w:cs="Arial"/>
          <w:b/>
          <w:bCs/>
          <w:color w:val="000000" w:themeColor="text1"/>
          <w:sz w:val="28"/>
          <w:szCs w:val="28"/>
          <w:lang w:eastAsia="en-ZA"/>
        </w:rPr>
      </w:pPr>
      <w:r w:rsidRPr="003919AB">
        <w:rPr>
          <w:rFonts w:ascii="Bell MT" w:eastAsia="Times New Roman" w:hAnsi="Bell MT" w:cs="Arial"/>
          <w:b/>
          <w:bCs/>
          <w:color w:val="000000" w:themeColor="text1"/>
          <w:sz w:val="28"/>
          <w:szCs w:val="28"/>
          <w:lang w:eastAsia="en-ZA"/>
        </w:rPr>
        <w:t>MISSION STATEMENT</w:t>
      </w:r>
    </w:p>
    <w:p w:rsidR="003919AB" w:rsidRPr="003919AB" w:rsidRDefault="003919AB" w:rsidP="003919AB">
      <w:pPr>
        <w:shd w:val="clear" w:color="auto" w:fill="FFFFFF"/>
        <w:spacing w:before="300" w:after="150" w:line="240" w:lineRule="auto"/>
        <w:ind w:left="630" w:hanging="630"/>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
          <w:bCs/>
          <w:color w:val="000000" w:themeColor="text1"/>
          <w:sz w:val="28"/>
          <w:szCs w:val="28"/>
          <w:lang w:eastAsia="en-ZA"/>
        </w:rPr>
        <w:tab/>
      </w:r>
      <w:r w:rsidRPr="003919AB">
        <w:rPr>
          <w:rFonts w:ascii="Bell MT" w:eastAsia="Times New Roman" w:hAnsi="Bell MT" w:cs="Arial"/>
          <w:bCs/>
          <w:color w:val="000000" w:themeColor="text1"/>
          <w:sz w:val="28"/>
          <w:szCs w:val="28"/>
          <w:lang w:eastAsia="en-ZA"/>
        </w:rPr>
        <w:t>“To be a solution Provider/Facilitator to the less privileged people and the youth by mobilizing resources (human and non-human) required to address their needs”.</w:t>
      </w:r>
    </w:p>
    <w:p w:rsidR="003919AB" w:rsidRPr="003919AB" w:rsidRDefault="003919AB" w:rsidP="003919AB">
      <w:pPr>
        <w:shd w:val="clear" w:color="auto" w:fill="FFFFFF"/>
        <w:spacing w:before="300" w:after="150" w:line="240" w:lineRule="auto"/>
        <w:ind w:left="630" w:hanging="630"/>
        <w:outlineLvl w:val="2"/>
        <w:rPr>
          <w:rFonts w:ascii="Bell MT" w:eastAsia="Times New Roman" w:hAnsi="Bell MT" w:cs="Arial"/>
          <w:b/>
          <w:bCs/>
          <w:color w:val="000000" w:themeColor="text1"/>
          <w:sz w:val="28"/>
          <w:szCs w:val="28"/>
          <w:lang w:eastAsia="en-ZA"/>
        </w:rPr>
      </w:pPr>
      <w:r w:rsidRPr="003919AB">
        <w:rPr>
          <w:rFonts w:ascii="Bell MT" w:eastAsia="Times New Roman" w:hAnsi="Bell MT" w:cs="Arial"/>
          <w:b/>
          <w:bCs/>
          <w:color w:val="000000" w:themeColor="text1"/>
          <w:sz w:val="28"/>
          <w:szCs w:val="28"/>
          <w:lang w:eastAsia="en-ZA"/>
        </w:rPr>
        <w:t>1.3</w:t>
      </w:r>
      <w:r w:rsidRPr="003919AB">
        <w:rPr>
          <w:rFonts w:ascii="Bell MT" w:eastAsia="Times New Roman" w:hAnsi="Bell MT" w:cs="Arial"/>
          <w:b/>
          <w:bCs/>
          <w:color w:val="000000" w:themeColor="text1"/>
          <w:sz w:val="28"/>
          <w:szCs w:val="28"/>
          <w:lang w:eastAsia="en-ZA"/>
        </w:rPr>
        <w:tab/>
        <w:t>VISION STATEMENT</w:t>
      </w:r>
    </w:p>
    <w:p w:rsidR="003919AB" w:rsidRPr="003919AB" w:rsidRDefault="003919AB" w:rsidP="003919AB">
      <w:pPr>
        <w:shd w:val="clear" w:color="auto" w:fill="FFFFFF"/>
        <w:spacing w:before="300" w:after="150" w:line="240" w:lineRule="auto"/>
        <w:ind w:left="630" w:hanging="630"/>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
          <w:bCs/>
          <w:color w:val="000000" w:themeColor="text1"/>
          <w:sz w:val="28"/>
          <w:szCs w:val="28"/>
          <w:lang w:eastAsia="en-ZA"/>
        </w:rPr>
        <w:tab/>
      </w:r>
      <w:r w:rsidRPr="003919AB">
        <w:rPr>
          <w:rFonts w:ascii="Bell MT" w:eastAsia="Times New Roman" w:hAnsi="Bell MT" w:cs="Arial"/>
          <w:bCs/>
          <w:color w:val="000000" w:themeColor="text1"/>
          <w:sz w:val="28"/>
          <w:szCs w:val="28"/>
          <w:lang w:eastAsia="en-ZA"/>
        </w:rPr>
        <w:t xml:space="preserve">“To be among the top five Contenders for the most Impactful NGO in the Nigeria-Delta Region of Nigeria and among the 10 in Africa” </w:t>
      </w:r>
    </w:p>
    <w:p w:rsidR="003919AB" w:rsidRPr="003919AB" w:rsidRDefault="003919AB" w:rsidP="003919AB">
      <w:pPr>
        <w:shd w:val="clear" w:color="auto" w:fill="FFFFFF"/>
        <w:spacing w:before="300" w:after="150" w:line="240" w:lineRule="auto"/>
        <w:ind w:left="630" w:hanging="630"/>
        <w:outlineLvl w:val="2"/>
        <w:rPr>
          <w:rFonts w:ascii="Bell MT" w:eastAsia="Times New Roman" w:hAnsi="Bell MT" w:cs="Arial"/>
          <w:b/>
          <w:bCs/>
          <w:color w:val="000000" w:themeColor="text1"/>
          <w:sz w:val="28"/>
          <w:szCs w:val="28"/>
          <w:lang w:eastAsia="en-ZA"/>
        </w:rPr>
      </w:pPr>
      <w:r w:rsidRPr="003919AB">
        <w:rPr>
          <w:rFonts w:ascii="Bell MT" w:eastAsia="Times New Roman" w:hAnsi="Bell MT" w:cs="Arial"/>
          <w:b/>
          <w:bCs/>
          <w:color w:val="000000" w:themeColor="text1"/>
          <w:sz w:val="28"/>
          <w:szCs w:val="28"/>
          <w:lang w:eastAsia="en-ZA"/>
        </w:rPr>
        <w:t>1.4</w:t>
      </w:r>
      <w:r w:rsidRPr="003919AB">
        <w:rPr>
          <w:rFonts w:ascii="Bell MT" w:eastAsia="Times New Roman" w:hAnsi="Bell MT" w:cs="Arial"/>
          <w:b/>
          <w:bCs/>
          <w:color w:val="000000" w:themeColor="text1"/>
          <w:sz w:val="28"/>
          <w:szCs w:val="28"/>
          <w:lang w:eastAsia="en-ZA"/>
        </w:rPr>
        <w:tab/>
        <w:t>MAIN OBJECTIVE</w:t>
      </w:r>
    </w:p>
    <w:p w:rsidR="003919AB" w:rsidRPr="003919AB" w:rsidRDefault="003919AB" w:rsidP="003919AB">
      <w:pPr>
        <w:shd w:val="clear" w:color="auto" w:fill="FFFFFF"/>
        <w:spacing w:before="300" w:after="150" w:line="240" w:lineRule="auto"/>
        <w:ind w:left="630" w:hanging="630"/>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
          <w:bCs/>
          <w:color w:val="000000" w:themeColor="text1"/>
          <w:sz w:val="28"/>
          <w:szCs w:val="28"/>
          <w:lang w:eastAsia="en-ZA"/>
        </w:rPr>
        <w:tab/>
      </w:r>
      <w:r w:rsidRPr="003919AB">
        <w:rPr>
          <w:rFonts w:ascii="Bell MT" w:eastAsia="Times New Roman" w:hAnsi="Bell MT" w:cs="Arial"/>
          <w:bCs/>
          <w:color w:val="000000" w:themeColor="text1"/>
          <w:sz w:val="28"/>
          <w:szCs w:val="28"/>
          <w:lang w:eastAsia="en-ZA"/>
        </w:rPr>
        <w:t>The main objective of our NGO is to provide customised solutions to some of the social and economic problems facing the less privileged and other disadvantaged people of the world and the youth.</w:t>
      </w:r>
    </w:p>
    <w:p w:rsidR="003919AB" w:rsidRPr="003919AB" w:rsidRDefault="003919AB" w:rsidP="003919AB">
      <w:pPr>
        <w:shd w:val="clear" w:color="auto" w:fill="FFFFFF"/>
        <w:spacing w:before="300" w:after="150" w:line="240" w:lineRule="auto"/>
        <w:ind w:left="630" w:hanging="630"/>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ab/>
        <w:t>The problems include, but not limited to:</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Extreme Poverty</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Drug-Abuse, Crime, Juvenile delinquency, teenage pregnancy, the spread of sexually transmitted diseases, particularly amongst the youth</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Environmental pollution</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Food insecurity</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Violence against children</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Child Neglect and Malnutrition</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lastRenderedPageBreak/>
        <w:t>Lack of decent Accommodation</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Unemployment, particularly among women and youth</w:t>
      </w:r>
    </w:p>
    <w:p w:rsidR="003919AB" w:rsidRPr="003919AB" w:rsidRDefault="003919AB" w:rsidP="003919AB">
      <w:pPr>
        <w:numPr>
          <w:ilvl w:val="0"/>
          <w:numId w:val="1"/>
        </w:num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r w:rsidRPr="003919AB">
        <w:rPr>
          <w:rFonts w:ascii="Bell MT" w:eastAsia="Times New Roman" w:hAnsi="Bell MT" w:cs="Arial"/>
          <w:bCs/>
          <w:color w:val="000000" w:themeColor="text1"/>
          <w:sz w:val="28"/>
          <w:szCs w:val="28"/>
          <w:lang w:eastAsia="en-ZA"/>
        </w:rPr>
        <w:t xml:space="preserve">Prevalence of life-threatening diseases like MALARIA, AIDS, HIV,CANCER </w:t>
      </w:r>
      <w:proofErr w:type="spellStart"/>
      <w:r w:rsidRPr="003919AB">
        <w:rPr>
          <w:rFonts w:ascii="Bell MT" w:eastAsia="Times New Roman" w:hAnsi="Bell MT" w:cs="Arial"/>
          <w:bCs/>
          <w:color w:val="000000" w:themeColor="text1"/>
          <w:sz w:val="28"/>
          <w:szCs w:val="28"/>
          <w:lang w:eastAsia="en-ZA"/>
        </w:rPr>
        <w:t>etc</w:t>
      </w:r>
      <w:proofErr w:type="spellEnd"/>
    </w:p>
    <w:p w:rsidR="003919AB" w:rsidRPr="003919AB" w:rsidRDefault="003919AB" w:rsidP="003919AB">
      <w:pPr>
        <w:shd w:val="clear" w:color="auto" w:fill="FFFFFF"/>
        <w:spacing w:before="300" w:after="150" w:line="240" w:lineRule="auto"/>
        <w:outlineLvl w:val="2"/>
        <w:rPr>
          <w:rFonts w:ascii="Bell MT" w:eastAsia="Times New Roman" w:hAnsi="Bell MT" w:cs="Arial"/>
          <w:bCs/>
          <w:color w:val="000000" w:themeColor="text1"/>
          <w:sz w:val="28"/>
          <w:szCs w:val="28"/>
          <w:lang w:eastAsia="en-ZA"/>
        </w:rPr>
      </w:pPr>
    </w:p>
    <w:p w:rsidR="00EA573A" w:rsidRDefault="003919AB" w:rsidP="00EA573A">
      <w:pPr>
        <w:rPr>
          <w:rFonts w:ascii="Bell MT" w:hAnsi="Bell MT"/>
          <w:b/>
          <w:color w:val="000000" w:themeColor="text1"/>
          <w:sz w:val="28"/>
          <w:szCs w:val="28"/>
        </w:rPr>
      </w:pPr>
      <w:r w:rsidRPr="003919AB">
        <w:rPr>
          <w:rFonts w:ascii="Bell MT" w:eastAsia="Times New Roman" w:hAnsi="Bell MT" w:cs="Arial"/>
          <w:b/>
          <w:bCs/>
          <w:color w:val="000000" w:themeColor="text1"/>
          <w:sz w:val="28"/>
          <w:szCs w:val="28"/>
          <w:lang w:eastAsia="en-ZA"/>
        </w:rPr>
        <w:t xml:space="preserve">MIF </w:t>
      </w:r>
      <w:r w:rsidR="00EA573A" w:rsidRPr="003919AB">
        <w:rPr>
          <w:rFonts w:ascii="Bell MT" w:hAnsi="Bell MT"/>
          <w:b/>
          <w:color w:val="000000" w:themeColor="text1"/>
          <w:sz w:val="28"/>
          <w:szCs w:val="28"/>
        </w:rPr>
        <w:t>BACK</w:t>
      </w:r>
      <w:r w:rsidR="00EA573A">
        <w:rPr>
          <w:rFonts w:ascii="Bell MT" w:hAnsi="Bell MT"/>
          <w:b/>
          <w:color w:val="000000" w:themeColor="text1"/>
          <w:sz w:val="28"/>
          <w:szCs w:val="28"/>
        </w:rPr>
        <w:t xml:space="preserve"> TO SCHOOL CAMPAIGN</w:t>
      </w:r>
    </w:p>
    <w:p w:rsidR="00EA573A" w:rsidRDefault="00EA573A" w:rsidP="00EA573A">
      <w:pPr>
        <w:rPr>
          <w:rFonts w:ascii="Bell MT" w:hAnsi="Bell MT"/>
          <w:color w:val="000000" w:themeColor="text1"/>
          <w:sz w:val="28"/>
          <w:szCs w:val="28"/>
        </w:rPr>
      </w:pPr>
      <w:r>
        <w:rPr>
          <w:rFonts w:ascii="Bell MT" w:hAnsi="Bell MT"/>
          <w:color w:val="000000" w:themeColor="text1"/>
          <w:sz w:val="28"/>
          <w:szCs w:val="28"/>
        </w:rPr>
        <w:t xml:space="preserve">The importance of education in developing countries cannot be overemphasized. Education can be the catalyst needed to pull families and communities out of the cycle of poverty. </w:t>
      </w:r>
    </w:p>
    <w:p w:rsidR="00EA573A" w:rsidRDefault="00EA573A" w:rsidP="00EA573A">
      <w:pPr>
        <w:rPr>
          <w:rFonts w:ascii="Bell MT" w:hAnsi="Bell MT"/>
          <w:b/>
          <w:color w:val="000000" w:themeColor="text1"/>
          <w:sz w:val="28"/>
          <w:szCs w:val="28"/>
        </w:rPr>
      </w:pPr>
      <w:r>
        <w:rPr>
          <w:rFonts w:ascii="Bell MT" w:hAnsi="Bell MT"/>
          <w:color w:val="000000" w:themeColor="text1"/>
          <w:sz w:val="28"/>
          <w:szCs w:val="28"/>
        </w:rPr>
        <w:t>One out of every 5 Nigeria children is out of school. Approximately 10.5 million Nigerian kids are out of school. (UNESCO)</w:t>
      </w:r>
      <w:r>
        <w:rPr>
          <w:rFonts w:ascii="Bell MT" w:eastAsia="Times New Roman" w:hAnsi="Bell MT" w:cs="Arial"/>
          <w:b/>
          <w:color w:val="000000" w:themeColor="text1"/>
          <w:sz w:val="28"/>
          <w:szCs w:val="28"/>
          <w:lang w:eastAsia="en-ZA"/>
        </w:rPr>
        <w:t xml:space="preserve"> </w:t>
      </w:r>
    </w:p>
    <w:p w:rsidR="00EA573A" w:rsidRDefault="00EA573A" w:rsidP="00EA573A">
      <w:pPr>
        <w:rPr>
          <w:rFonts w:ascii="Bell MT" w:hAnsi="Bell MT"/>
          <w:color w:val="000000" w:themeColor="text1"/>
          <w:sz w:val="28"/>
          <w:szCs w:val="28"/>
        </w:rPr>
      </w:pPr>
      <w:r>
        <w:rPr>
          <w:rFonts w:ascii="Bell MT" w:hAnsi="Bell MT"/>
          <w:color w:val="000000" w:themeColor="text1"/>
          <w:sz w:val="28"/>
          <w:szCs w:val="28"/>
        </w:rPr>
        <w:t xml:space="preserve">This project is aimed at easing the sufferings of children of the poor in disadvantaged communities by supporting them with School Bags, sport kits, Reading Books, Exercise Books, school uniforms and Stationeries. </w:t>
      </w:r>
    </w:p>
    <w:p w:rsidR="00EA573A" w:rsidRDefault="00EA573A" w:rsidP="00EA573A">
      <w:pPr>
        <w:rPr>
          <w:rFonts w:ascii="Bell MT" w:hAnsi="Bell MT"/>
          <w:color w:val="000000" w:themeColor="text1"/>
          <w:sz w:val="28"/>
          <w:szCs w:val="28"/>
        </w:rPr>
      </w:pPr>
      <w:r>
        <w:rPr>
          <w:rFonts w:ascii="Bell MT" w:hAnsi="Bell MT"/>
          <w:color w:val="000000" w:themeColor="text1"/>
          <w:sz w:val="28"/>
          <w:szCs w:val="28"/>
        </w:rPr>
        <w:t>Research conducted shows strong reasons pupils are abandoning primary schools include: cost of schooling being too high. (Action aid, 2003).many children do not attend school because many families cannot afford associated costs of sending their children to school (UNICEF).</w:t>
      </w:r>
    </w:p>
    <w:p w:rsidR="00EA573A" w:rsidRDefault="00EA573A" w:rsidP="00EA573A">
      <w:pPr>
        <w:rPr>
          <w:rFonts w:ascii="Bell MT" w:hAnsi="Bell MT"/>
          <w:color w:val="000000" w:themeColor="text1"/>
          <w:sz w:val="28"/>
          <w:szCs w:val="28"/>
        </w:rPr>
      </w:pPr>
      <w:r>
        <w:rPr>
          <w:rFonts w:ascii="Bell MT" w:hAnsi="Bell MT"/>
          <w:color w:val="000000" w:themeColor="text1"/>
          <w:sz w:val="28"/>
          <w:szCs w:val="28"/>
        </w:rPr>
        <w:t>The sole aim of this project is to secure the future of these children and make them responsible and respectable future leaders.</w:t>
      </w:r>
    </w:p>
    <w:p w:rsidR="00EA573A" w:rsidRPr="00EA573A" w:rsidRDefault="002364DE" w:rsidP="00EA573A">
      <w:pPr>
        <w:rPr>
          <w:rFonts w:ascii="Bell MT" w:hAnsi="Bell MT"/>
          <w:b/>
          <w:color w:val="000000" w:themeColor="text1"/>
          <w:sz w:val="28"/>
          <w:szCs w:val="28"/>
        </w:rPr>
      </w:pPr>
      <w:r>
        <w:rPr>
          <w:rFonts w:ascii="Bell MT" w:hAnsi="Bell MT"/>
          <w:b/>
          <w:color w:val="000000" w:themeColor="text1"/>
          <w:sz w:val="28"/>
          <w:szCs w:val="28"/>
        </w:rPr>
        <w:t>BA</w:t>
      </w:r>
      <w:r w:rsidR="00306D37">
        <w:rPr>
          <w:rFonts w:ascii="Bell MT" w:hAnsi="Bell MT"/>
          <w:b/>
          <w:color w:val="000000" w:themeColor="text1"/>
          <w:sz w:val="28"/>
          <w:szCs w:val="28"/>
        </w:rPr>
        <w:t>CK TO SCHOOL DRIVE TO SUPPORT FIFTY</w:t>
      </w:r>
      <w:r>
        <w:rPr>
          <w:rFonts w:ascii="Bell MT" w:hAnsi="Bell MT"/>
          <w:b/>
          <w:color w:val="000000" w:themeColor="text1"/>
          <w:sz w:val="28"/>
          <w:szCs w:val="28"/>
        </w:rPr>
        <w:t xml:space="preserve"> PUPILS </w:t>
      </w:r>
      <w:r w:rsidR="00306D37">
        <w:rPr>
          <w:rFonts w:ascii="Bell MT" w:hAnsi="Bell MT"/>
          <w:b/>
          <w:color w:val="000000" w:themeColor="text1"/>
          <w:sz w:val="28"/>
          <w:szCs w:val="28"/>
        </w:rPr>
        <w:t xml:space="preserve">IN </w:t>
      </w:r>
      <w:r w:rsidR="00EA573A" w:rsidRPr="00EA573A">
        <w:rPr>
          <w:rFonts w:ascii="Bell MT" w:hAnsi="Bell MT"/>
          <w:b/>
          <w:color w:val="000000" w:themeColor="text1"/>
          <w:sz w:val="28"/>
          <w:szCs w:val="28"/>
        </w:rPr>
        <w:t>OKWE COMMUNITY</w:t>
      </w:r>
      <w:r w:rsidR="00306D37">
        <w:rPr>
          <w:rFonts w:ascii="Bell MT" w:hAnsi="Bell MT"/>
          <w:b/>
          <w:color w:val="000000" w:themeColor="text1"/>
          <w:sz w:val="28"/>
          <w:szCs w:val="28"/>
        </w:rPr>
        <w:t xml:space="preserve"> PRIMARY SCHOOL</w:t>
      </w:r>
    </w:p>
    <w:p w:rsidR="004C0BA7" w:rsidRDefault="00EA573A">
      <w:pPr>
        <w:rPr>
          <w:rFonts w:ascii="Bell MT" w:hAnsi="Bell MT"/>
          <w:sz w:val="28"/>
          <w:szCs w:val="28"/>
        </w:rPr>
      </w:pPr>
      <w:proofErr w:type="spellStart"/>
      <w:r w:rsidRPr="00EA573A">
        <w:rPr>
          <w:rFonts w:ascii="Bell MT" w:hAnsi="Bell MT"/>
          <w:sz w:val="28"/>
          <w:szCs w:val="28"/>
        </w:rPr>
        <w:t>Okwe</w:t>
      </w:r>
      <w:proofErr w:type="spellEnd"/>
      <w:r w:rsidRPr="00EA573A">
        <w:rPr>
          <w:rFonts w:ascii="Bell MT" w:hAnsi="Bell MT"/>
          <w:sz w:val="28"/>
          <w:szCs w:val="28"/>
        </w:rPr>
        <w:t xml:space="preserve"> community is one of the many less privileged communities in the Niger Delta region in Nigeria. With poor infrastructure and low income earners, this community is in serious need of child welfare among other things. Situated in Asaba, Delta State, most of the children of </w:t>
      </w:r>
      <w:proofErr w:type="spellStart"/>
      <w:r w:rsidRPr="00EA573A">
        <w:rPr>
          <w:rFonts w:ascii="Bell MT" w:hAnsi="Bell MT"/>
          <w:sz w:val="28"/>
          <w:szCs w:val="28"/>
        </w:rPr>
        <w:t>Okwe</w:t>
      </w:r>
      <w:proofErr w:type="spellEnd"/>
      <w:r w:rsidRPr="00EA573A">
        <w:rPr>
          <w:rFonts w:ascii="Bell MT" w:hAnsi="Bell MT"/>
          <w:sz w:val="28"/>
          <w:szCs w:val="28"/>
        </w:rPr>
        <w:t xml:space="preserve"> face many challenges. One of such is having access to school uniforms, school shoes, stationary, school bags and proper learning environment. These children need help.</w:t>
      </w:r>
    </w:p>
    <w:p w:rsidR="00EA573A" w:rsidRDefault="00EA573A">
      <w:pPr>
        <w:rPr>
          <w:rFonts w:ascii="Bell MT" w:hAnsi="Bell MT"/>
          <w:sz w:val="28"/>
          <w:szCs w:val="28"/>
        </w:rPr>
      </w:pPr>
      <w:r w:rsidRPr="00EA573A">
        <w:rPr>
          <w:rFonts w:ascii="Bell MT" w:hAnsi="Bell MT"/>
          <w:sz w:val="28"/>
          <w:szCs w:val="28"/>
        </w:rPr>
        <w:t>By providing the</w:t>
      </w:r>
      <w:r w:rsidR="002364DE">
        <w:rPr>
          <w:rFonts w:ascii="Bell MT" w:hAnsi="Bell MT"/>
          <w:sz w:val="28"/>
          <w:szCs w:val="28"/>
        </w:rPr>
        <w:t>se</w:t>
      </w:r>
      <w:r w:rsidRPr="00EA573A">
        <w:rPr>
          <w:rFonts w:ascii="Bell MT" w:hAnsi="Bell MT"/>
          <w:sz w:val="28"/>
          <w:szCs w:val="28"/>
        </w:rPr>
        <w:t xml:space="preserve"> children of </w:t>
      </w:r>
      <w:proofErr w:type="spellStart"/>
      <w:r w:rsidRPr="00EA573A">
        <w:rPr>
          <w:rFonts w:ascii="Bell MT" w:hAnsi="Bell MT"/>
          <w:sz w:val="28"/>
          <w:szCs w:val="28"/>
        </w:rPr>
        <w:t>Okwe</w:t>
      </w:r>
      <w:proofErr w:type="spellEnd"/>
      <w:r w:rsidRPr="00EA573A">
        <w:rPr>
          <w:rFonts w:ascii="Bell MT" w:hAnsi="Bell MT"/>
          <w:sz w:val="28"/>
          <w:szCs w:val="28"/>
        </w:rPr>
        <w:t xml:space="preserve"> community with proper school kits, hope is ignited in them and this will result in a positive attitude toward school and learning. The future of </w:t>
      </w:r>
      <w:proofErr w:type="spellStart"/>
      <w:r w:rsidRPr="00EA573A">
        <w:rPr>
          <w:rFonts w:ascii="Bell MT" w:hAnsi="Bell MT"/>
          <w:sz w:val="28"/>
          <w:szCs w:val="28"/>
        </w:rPr>
        <w:t>Okwe</w:t>
      </w:r>
      <w:proofErr w:type="spellEnd"/>
      <w:r w:rsidRPr="00EA573A">
        <w:rPr>
          <w:rFonts w:ascii="Bell MT" w:hAnsi="Bell MT"/>
          <w:sz w:val="28"/>
          <w:szCs w:val="28"/>
        </w:rPr>
        <w:t xml:space="preserve"> lies in the hands of these children and this initiative can serve as a driving force in reorienting these kids on how bright their future is and that can in turn propel a positive attitude toward life</w:t>
      </w:r>
      <w:r w:rsidR="00D8548A">
        <w:rPr>
          <w:rFonts w:ascii="Bell MT" w:hAnsi="Bell MT"/>
          <w:sz w:val="28"/>
          <w:szCs w:val="28"/>
        </w:rPr>
        <w:t xml:space="preserve"> and break the cycle of poverty.</w:t>
      </w:r>
      <w:bookmarkStart w:id="0" w:name="_GoBack"/>
      <w:bookmarkEnd w:id="0"/>
    </w:p>
    <w:sectPr w:rsidR="00EA5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C0422"/>
    <w:multiLevelType w:val="hybridMultilevel"/>
    <w:tmpl w:val="704C6F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3A"/>
    <w:rsid w:val="001B2763"/>
    <w:rsid w:val="002364DE"/>
    <w:rsid w:val="00301E25"/>
    <w:rsid w:val="00306D37"/>
    <w:rsid w:val="003919AB"/>
    <w:rsid w:val="004C0BA7"/>
    <w:rsid w:val="00D8548A"/>
    <w:rsid w:val="00EA57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77B39-6C07-4D08-BECA-D01C3AA9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2018-02-28T20:50:00Z</dcterms:created>
  <dcterms:modified xsi:type="dcterms:W3CDTF">2018-02-28T21:14:00Z</dcterms:modified>
</cp:coreProperties>
</file>