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E4" w:rsidRPr="005838E4" w:rsidRDefault="005838E4" w:rsidP="005838E4">
      <w:pPr>
        <w:spacing w:line="240" w:lineRule="auto"/>
        <w:jc w:val="center"/>
        <w:rPr>
          <w:rFonts w:ascii="DokChampa" w:hAnsi="DokChampa" w:cs="DokChampa"/>
          <w:b/>
          <w:sz w:val="28"/>
          <w:szCs w:val="28"/>
          <w:u w:val="single"/>
        </w:rPr>
      </w:pPr>
      <w:r w:rsidRPr="005838E4">
        <w:rPr>
          <w:rFonts w:ascii="DokChampa" w:hAnsi="DokChampa" w:cs="DokChampa"/>
          <w:b/>
          <w:sz w:val="28"/>
          <w:szCs w:val="28"/>
          <w:u w:val="single"/>
        </w:rPr>
        <w:t>Enable 1500 Kenyan Rural Farmers for Agribusiness</w:t>
      </w:r>
    </w:p>
    <w:p w:rsidR="005B2688" w:rsidRPr="005838E4" w:rsidRDefault="005838E4" w:rsidP="005838E4">
      <w:pPr>
        <w:spacing w:line="240" w:lineRule="auto"/>
        <w:jc w:val="center"/>
        <w:rPr>
          <w:rFonts w:ascii="DokChampa" w:hAnsi="DokChampa" w:cs="DokChampa"/>
          <w:b/>
          <w:sz w:val="24"/>
          <w:szCs w:val="24"/>
          <w:u w:val="single"/>
        </w:rPr>
      </w:pPr>
      <w:r w:rsidRPr="005838E4">
        <w:rPr>
          <w:rFonts w:ascii="DokChampa" w:hAnsi="DokChampa" w:cs="DokChampa"/>
          <w:b/>
          <w:sz w:val="24"/>
          <w:szCs w:val="24"/>
          <w:u w:val="single"/>
        </w:rPr>
        <w:t>Global Giving Project Progress Report</w:t>
      </w:r>
    </w:p>
    <w:p w:rsidR="005838E4" w:rsidRPr="005838E4" w:rsidRDefault="005838E4" w:rsidP="005838E4">
      <w:pPr>
        <w:spacing w:line="240" w:lineRule="auto"/>
        <w:jc w:val="center"/>
        <w:rPr>
          <w:rFonts w:ascii="DokChampa" w:hAnsi="DokChampa" w:cs="DokChampa"/>
          <w:b/>
          <w:sz w:val="24"/>
          <w:szCs w:val="24"/>
          <w:u w:val="single"/>
        </w:rPr>
      </w:pPr>
      <w:r w:rsidRPr="005838E4">
        <w:rPr>
          <w:rFonts w:ascii="DokChampa" w:hAnsi="DokChampa" w:cs="DokChampa"/>
          <w:b/>
          <w:sz w:val="24"/>
          <w:szCs w:val="24"/>
          <w:u w:val="single"/>
        </w:rPr>
        <w:t>14</w:t>
      </w:r>
      <w:r w:rsidRPr="005838E4">
        <w:rPr>
          <w:rFonts w:ascii="DokChampa" w:hAnsi="DokChampa" w:cs="DokChampa"/>
          <w:b/>
          <w:sz w:val="24"/>
          <w:szCs w:val="24"/>
          <w:u w:val="single"/>
          <w:vertAlign w:val="superscript"/>
        </w:rPr>
        <w:t>th</w:t>
      </w:r>
      <w:r w:rsidRPr="005838E4">
        <w:rPr>
          <w:rFonts w:ascii="DokChampa" w:hAnsi="DokChampa" w:cs="DokChampa"/>
          <w:b/>
          <w:sz w:val="24"/>
          <w:szCs w:val="24"/>
          <w:u w:val="single"/>
        </w:rPr>
        <w:t xml:space="preserve"> December 2018</w:t>
      </w:r>
    </w:p>
    <w:p w:rsidR="00543A72" w:rsidRPr="005838E4" w:rsidRDefault="004525AB" w:rsidP="005838E4">
      <w:pPr>
        <w:spacing w:line="240" w:lineRule="auto"/>
        <w:jc w:val="both"/>
        <w:rPr>
          <w:rFonts w:ascii="DokChampa" w:hAnsi="DokChampa" w:cs="DokChampa"/>
          <w:sz w:val="24"/>
          <w:szCs w:val="24"/>
        </w:rPr>
      </w:pPr>
      <w:r w:rsidRPr="005838E4">
        <w:rPr>
          <w:rFonts w:ascii="DokChampa" w:hAnsi="DokChampa" w:cs="DokChampa"/>
          <w:sz w:val="24"/>
          <w:szCs w:val="24"/>
        </w:rPr>
        <w:t xml:space="preserve">The Mango Tree Trust Fund </w:t>
      </w:r>
      <w:r w:rsidR="00974F22">
        <w:rPr>
          <w:rFonts w:ascii="DokChampa" w:hAnsi="DokChampa" w:cs="DokChampa"/>
          <w:sz w:val="24"/>
          <w:szCs w:val="24"/>
        </w:rPr>
        <w:t>-</w:t>
      </w:r>
      <w:r w:rsidRPr="005838E4">
        <w:rPr>
          <w:rFonts w:ascii="DokChampa" w:hAnsi="DokChampa" w:cs="DokChampa"/>
          <w:sz w:val="24"/>
          <w:szCs w:val="24"/>
        </w:rPr>
        <w:t>Kenya</w:t>
      </w:r>
      <w:r w:rsidR="00974F22">
        <w:rPr>
          <w:rFonts w:ascii="DokChampa" w:hAnsi="DokChampa" w:cs="DokChampa"/>
          <w:sz w:val="24"/>
          <w:szCs w:val="24"/>
        </w:rPr>
        <w:t xml:space="preserve"> has been implementing</w:t>
      </w:r>
      <w:r w:rsidR="00491CFB" w:rsidRPr="005838E4">
        <w:rPr>
          <w:rFonts w:ascii="DokChampa" w:hAnsi="DokChampa" w:cs="DokChampa"/>
          <w:sz w:val="24"/>
          <w:szCs w:val="24"/>
        </w:rPr>
        <w:t xml:space="preserve"> achievable ambitious plan of improving the livelihood of 1500 rural farmers through agribusiness. Over the las</w:t>
      </w:r>
      <w:r w:rsidR="00543A72" w:rsidRPr="005838E4">
        <w:rPr>
          <w:rFonts w:ascii="DokChampa" w:hAnsi="DokChampa" w:cs="DokChampa"/>
          <w:sz w:val="24"/>
          <w:szCs w:val="24"/>
        </w:rPr>
        <w:t>t one year, the organization received</w:t>
      </w:r>
      <w:r w:rsidR="00491CFB" w:rsidRPr="005838E4">
        <w:rPr>
          <w:rFonts w:ascii="DokChampa" w:hAnsi="DokChampa" w:cs="DokChampa"/>
          <w:sz w:val="24"/>
          <w:szCs w:val="24"/>
        </w:rPr>
        <w:t xml:space="preserve"> £9530 and focused it o</w:t>
      </w:r>
      <w:r w:rsidR="00974F22">
        <w:rPr>
          <w:rFonts w:ascii="DokChampa" w:hAnsi="DokChampa" w:cs="DokChampa"/>
          <w:sz w:val="24"/>
          <w:szCs w:val="24"/>
        </w:rPr>
        <w:t xml:space="preserve">n the following key activities: </w:t>
      </w:r>
      <w:r w:rsidR="00491CFB" w:rsidRPr="005838E4">
        <w:rPr>
          <w:rFonts w:ascii="DokChampa" w:hAnsi="DokChampa" w:cs="DokChampa"/>
          <w:sz w:val="24"/>
          <w:szCs w:val="24"/>
        </w:rPr>
        <w:t xml:space="preserve">Construction of the grain store, mobilizing and registering farmers into a cooperative, </w:t>
      </w:r>
      <w:r w:rsidR="003A18A9" w:rsidRPr="005838E4">
        <w:rPr>
          <w:rFonts w:ascii="DokChampa" w:hAnsi="DokChampa" w:cs="DokChampa"/>
          <w:sz w:val="24"/>
          <w:szCs w:val="24"/>
        </w:rPr>
        <w:t xml:space="preserve">and </w:t>
      </w:r>
      <w:r w:rsidR="00491CFB" w:rsidRPr="005838E4">
        <w:rPr>
          <w:rFonts w:ascii="DokChampa" w:hAnsi="DokChampa" w:cs="DokChampa"/>
          <w:sz w:val="24"/>
          <w:szCs w:val="24"/>
        </w:rPr>
        <w:t>train</w:t>
      </w:r>
      <w:r w:rsidR="003A18A9" w:rsidRPr="005838E4">
        <w:rPr>
          <w:rFonts w:ascii="DokChampa" w:hAnsi="DokChampa" w:cs="DokChampa"/>
          <w:sz w:val="24"/>
          <w:szCs w:val="24"/>
        </w:rPr>
        <w:t>ing</w:t>
      </w:r>
      <w:r w:rsidR="00491CFB" w:rsidRPr="005838E4">
        <w:rPr>
          <w:rFonts w:ascii="DokChampa" w:hAnsi="DokChampa" w:cs="DokChampa"/>
          <w:sz w:val="24"/>
          <w:szCs w:val="24"/>
        </w:rPr>
        <w:t xml:space="preserve"> farmers</w:t>
      </w:r>
      <w:r w:rsidR="003A18A9" w:rsidRPr="005838E4">
        <w:rPr>
          <w:rFonts w:ascii="DokChampa" w:hAnsi="DokChampa" w:cs="DokChampa"/>
          <w:sz w:val="24"/>
          <w:szCs w:val="24"/>
        </w:rPr>
        <w:t xml:space="preserve"> on </w:t>
      </w:r>
      <w:r w:rsidR="00543A72" w:rsidRPr="005838E4">
        <w:rPr>
          <w:rFonts w:ascii="DokChampa" w:hAnsi="DokChampa" w:cs="DokChampa"/>
          <w:sz w:val="24"/>
          <w:szCs w:val="24"/>
        </w:rPr>
        <w:t>modern agribusiness techniques. For the quarter under review, the organization planned</w:t>
      </w:r>
      <w:r w:rsidR="00974F22">
        <w:rPr>
          <w:rFonts w:ascii="DokChampa" w:hAnsi="DokChampa" w:cs="DokChampa"/>
          <w:sz w:val="24"/>
          <w:szCs w:val="24"/>
        </w:rPr>
        <w:t xml:space="preserve"> and accomplished the following activities</w:t>
      </w:r>
      <w:r w:rsidR="00DE2BA2" w:rsidRPr="005838E4">
        <w:rPr>
          <w:rFonts w:ascii="DokChampa" w:hAnsi="DokChampa" w:cs="DokChampa"/>
          <w:sz w:val="24"/>
          <w:szCs w:val="24"/>
        </w:rPr>
        <w:t>.</w:t>
      </w:r>
    </w:p>
    <w:p w:rsidR="00DE2BA2" w:rsidRPr="005838E4" w:rsidRDefault="00DE2BA2" w:rsidP="005838E4">
      <w:pPr>
        <w:spacing w:line="240" w:lineRule="auto"/>
        <w:jc w:val="both"/>
        <w:rPr>
          <w:rFonts w:ascii="DokChampa" w:hAnsi="DokChampa" w:cs="DokChampa"/>
          <w:b/>
          <w:sz w:val="24"/>
          <w:szCs w:val="24"/>
        </w:rPr>
      </w:pPr>
      <w:r w:rsidRPr="005838E4">
        <w:rPr>
          <w:rFonts w:ascii="DokChampa" w:hAnsi="DokChampa" w:cs="DokChampa"/>
          <w:b/>
          <w:sz w:val="24"/>
          <w:szCs w:val="24"/>
        </w:rPr>
        <w:t>1. Completion of the G</w:t>
      </w:r>
      <w:r w:rsidR="005838E4" w:rsidRPr="005838E4">
        <w:rPr>
          <w:rFonts w:ascii="DokChampa" w:hAnsi="DokChampa" w:cs="DokChampa"/>
          <w:b/>
          <w:sz w:val="24"/>
          <w:szCs w:val="24"/>
        </w:rPr>
        <w:t>rain S</w:t>
      </w:r>
      <w:r w:rsidRPr="005838E4">
        <w:rPr>
          <w:rFonts w:ascii="DokChampa" w:hAnsi="DokChampa" w:cs="DokChampa"/>
          <w:b/>
          <w:sz w:val="24"/>
          <w:szCs w:val="24"/>
        </w:rPr>
        <w:t>tore</w:t>
      </w:r>
    </w:p>
    <w:p w:rsidR="00DE2BA2" w:rsidRPr="005838E4" w:rsidRDefault="00DE2BA2" w:rsidP="005838E4">
      <w:pPr>
        <w:spacing w:line="240" w:lineRule="auto"/>
        <w:jc w:val="both"/>
        <w:rPr>
          <w:rFonts w:ascii="DokChampa" w:hAnsi="DokChampa" w:cs="DokChampa"/>
          <w:sz w:val="24"/>
          <w:szCs w:val="24"/>
        </w:rPr>
      </w:pPr>
      <w:r w:rsidRPr="005838E4">
        <w:rPr>
          <w:rFonts w:ascii="DokChampa" w:hAnsi="DokChampa" w:cs="DokChampa"/>
          <w:sz w:val="24"/>
          <w:szCs w:val="24"/>
        </w:rPr>
        <w:t xml:space="preserve">The organization </w:t>
      </w:r>
      <w:r w:rsidR="00974F22">
        <w:rPr>
          <w:rFonts w:ascii="DokChampa" w:hAnsi="DokChampa" w:cs="DokChampa"/>
          <w:sz w:val="24"/>
          <w:szCs w:val="24"/>
        </w:rPr>
        <w:t>has so far</w:t>
      </w:r>
      <w:r w:rsidRPr="005838E4">
        <w:rPr>
          <w:rFonts w:ascii="DokChampa" w:hAnsi="DokChampa" w:cs="DokChampa"/>
          <w:sz w:val="24"/>
          <w:szCs w:val="24"/>
        </w:rPr>
        <w:t xml:space="preserve"> completed the floor</w:t>
      </w:r>
      <w:r w:rsidR="00974F22">
        <w:rPr>
          <w:rFonts w:ascii="DokChampa" w:hAnsi="DokChampa" w:cs="DokChampa"/>
          <w:sz w:val="24"/>
          <w:szCs w:val="24"/>
        </w:rPr>
        <w:t>ing</w:t>
      </w:r>
      <w:r w:rsidRPr="005838E4">
        <w:rPr>
          <w:rFonts w:ascii="DokChampa" w:hAnsi="DokChampa" w:cs="DokChampa"/>
          <w:sz w:val="24"/>
          <w:szCs w:val="24"/>
        </w:rPr>
        <w:t>, walling, roofing and plastering the inner wall</w:t>
      </w:r>
      <w:r w:rsidR="00974F22">
        <w:rPr>
          <w:rFonts w:ascii="DokChampa" w:hAnsi="DokChampa" w:cs="DokChampa"/>
          <w:sz w:val="24"/>
          <w:szCs w:val="24"/>
        </w:rPr>
        <w:t xml:space="preserve"> </w:t>
      </w:r>
      <w:r w:rsidR="00974F22" w:rsidRPr="005838E4">
        <w:rPr>
          <w:rFonts w:ascii="DokChampa" w:hAnsi="DokChampa" w:cs="DokChampa"/>
          <w:sz w:val="24"/>
          <w:szCs w:val="24"/>
        </w:rPr>
        <w:t>of the grain store at the f</w:t>
      </w:r>
      <w:r w:rsidR="00974F22">
        <w:rPr>
          <w:rFonts w:ascii="DokChampa" w:hAnsi="DokChampa" w:cs="DokChampa"/>
          <w:sz w:val="24"/>
          <w:szCs w:val="24"/>
        </w:rPr>
        <w:t>amers training center located in</w:t>
      </w:r>
      <w:r w:rsidR="00974F22" w:rsidRPr="005838E4">
        <w:rPr>
          <w:rFonts w:ascii="DokChampa" w:hAnsi="DokChampa" w:cs="DokChampa"/>
          <w:sz w:val="24"/>
          <w:szCs w:val="24"/>
        </w:rPr>
        <w:t xml:space="preserve"> </w:t>
      </w:r>
      <w:proofErr w:type="spellStart"/>
      <w:r w:rsidR="00974F22" w:rsidRPr="005838E4">
        <w:rPr>
          <w:rFonts w:ascii="DokChampa" w:hAnsi="DokChampa" w:cs="DokChampa"/>
          <w:sz w:val="24"/>
          <w:szCs w:val="24"/>
        </w:rPr>
        <w:t>Mawego</w:t>
      </w:r>
      <w:proofErr w:type="spellEnd"/>
      <w:r w:rsidR="00974F22">
        <w:rPr>
          <w:rFonts w:ascii="DokChampa" w:hAnsi="DokChampa" w:cs="DokChampa"/>
          <w:sz w:val="24"/>
          <w:szCs w:val="24"/>
        </w:rPr>
        <w:t xml:space="preserve"> as indicated in the pictures attached</w:t>
      </w:r>
      <w:r w:rsidRPr="005838E4">
        <w:rPr>
          <w:rFonts w:ascii="DokChampa" w:hAnsi="DokChampa" w:cs="DokChampa"/>
          <w:sz w:val="24"/>
          <w:szCs w:val="24"/>
        </w:rPr>
        <w:t>. All these have been inspected</w:t>
      </w:r>
      <w:r w:rsidR="00974F22">
        <w:rPr>
          <w:rFonts w:ascii="DokChampa" w:hAnsi="DokChampa" w:cs="DokChampa"/>
          <w:sz w:val="24"/>
          <w:szCs w:val="24"/>
        </w:rPr>
        <w:t xml:space="preserve"> by</w:t>
      </w:r>
      <w:r w:rsidRPr="005838E4">
        <w:rPr>
          <w:rFonts w:ascii="DokChampa" w:hAnsi="DokChampa" w:cs="DokChampa"/>
          <w:sz w:val="24"/>
          <w:szCs w:val="24"/>
        </w:rPr>
        <w:t xml:space="preserve"> the relevant Authorities and </w:t>
      </w:r>
      <w:r w:rsidR="00FD5C83">
        <w:rPr>
          <w:rFonts w:ascii="DokChampa" w:hAnsi="DokChampa" w:cs="DokChampa"/>
          <w:sz w:val="24"/>
          <w:szCs w:val="24"/>
        </w:rPr>
        <w:t>certified</w:t>
      </w:r>
      <w:r w:rsidR="00974F22">
        <w:rPr>
          <w:rFonts w:ascii="DokChampa" w:hAnsi="DokChampa" w:cs="DokChampa"/>
          <w:sz w:val="24"/>
          <w:szCs w:val="24"/>
        </w:rPr>
        <w:t xml:space="preserve"> as having met the standards</w:t>
      </w:r>
      <w:r w:rsidRPr="005838E4">
        <w:rPr>
          <w:rFonts w:ascii="DokChampa" w:hAnsi="DokChampa" w:cs="DokChampa"/>
          <w:sz w:val="24"/>
          <w:szCs w:val="24"/>
        </w:rPr>
        <w:t xml:space="preserve">. </w:t>
      </w:r>
      <w:r w:rsidR="00974F22">
        <w:rPr>
          <w:rFonts w:ascii="DokChampa" w:hAnsi="DokChampa" w:cs="DokChampa"/>
          <w:sz w:val="24"/>
          <w:szCs w:val="24"/>
        </w:rPr>
        <w:t>The grain store design</w:t>
      </w:r>
      <w:r w:rsidRPr="005838E4">
        <w:rPr>
          <w:rFonts w:ascii="DokChampa" w:hAnsi="DokChampa" w:cs="DokChampa"/>
          <w:sz w:val="24"/>
          <w:szCs w:val="24"/>
        </w:rPr>
        <w:t xml:space="preserve"> was modified to include a records office and a caretaker’s room to ease</w:t>
      </w:r>
      <w:r w:rsidR="002F5EC5">
        <w:rPr>
          <w:rFonts w:ascii="DokChampa" w:hAnsi="DokChampa" w:cs="DokChampa"/>
          <w:sz w:val="24"/>
          <w:szCs w:val="24"/>
        </w:rPr>
        <w:t xml:space="preserve"> the operations of the cooperative society</w:t>
      </w:r>
      <w:r w:rsidRPr="005838E4">
        <w:rPr>
          <w:rFonts w:ascii="DokChampa" w:hAnsi="DokChampa" w:cs="DokChampa"/>
          <w:sz w:val="24"/>
          <w:szCs w:val="24"/>
        </w:rPr>
        <w:t>.  The contractor will deliver the project by 31</w:t>
      </w:r>
      <w:r w:rsidRPr="005838E4">
        <w:rPr>
          <w:rFonts w:ascii="DokChampa" w:hAnsi="DokChampa" w:cs="DokChampa"/>
          <w:sz w:val="24"/>
          <w:szCs w:val="24"/>
          <w:vertAlign w:val="superscript"/>
        </w:rPr>
        <w:t>st</w:t>
      </w:r>
      <w:r w:rsidRPr="005838E4">
        <w:rPr>
          <w:rFonts w:ascii="DokChampa" w:hAnsi="DokChampa" w:cs="DokChampa"/>
          <w:sz w:val="24"/>
          <w:szCs w:val="24"/>
        </w:rPr>
        <w:t xml:space="preserve"> December 2018.</w:t>
      </w:r>
      <w:r w:rsidR="00974F22" w:rsidRPr="00974F22">
        <w:rPr>
          <w:rFonts w:ascii="DokChampa" w:hAnsi="DokChampa" w:cs="DokChampa"/>
          <w:sz w:val="24"/>
          <w:szCs w:val="24"/>
        </w:rPr>
        <w:t xml:space="preserve"> </w:t>
      </w:r>
    </w:p>
    <w:p w:rsidR="00DE2BA2" w:rsidRPr="005838E4" w:rsidRDefault="00DE2BA2" w:rsidP="005838E4">
      <w:pPr>
        <w:spacing w:line="240" w:lineRule="auto"/>
        <w:jc w:val="both"/>
        <w:rPr>
          <w:rFonts w:ascii="DokChampa" w:hAnsi="DokChampa" w:cs="DokChampa"/>
          <w:b/>
          <w:sz w:val="24"/>
          <w:szCs w:val="24"/>
        </w:rPr>
      </w:pPr>
      <w:r w:rsidRPr="005838E4">
        <w:rPr>
          <w:rFonts w:ascii="DokChampa" w:hAnsi="DokChampa" w:cs="DokChampa"/>
          <w:b/>
          <w:sz w:val="24"/>
          <w:szCs w:val="24"/>
        </w:rPr>
        <w:t xml:space="preserve">2. Operationalizing </w:t>
      </w:r>
      <w:r w:rsidR="005838E4" w:rsidRPr="005838E4">
        <w:rPr>
          <w:rFonts w:ascii="DokChampa" w:hAnsi="DokChampa" w:cs="DokChampa"/>
          <w:b/>
          <w:sz w:val="24"/>
          <w:szCs w:val="24"/>
        </w:rPr>
        <w:t>the Famers’ Cooperative Society</w:t>
      </w:r>
      <w:r w:rsidRPr="005838E4">
        <w:rPr>
          <w:rFonts w:ascii="DokChampa" w:hAnsi="DokChampa" w:cs="DokChampa"/>
          <w:b/>
          <w:sz w:val="24"/>
          <w:szCs w:val="24"/>
        </w:rPr>
        <w:t>.</w:t>
      </w:r>
    </w:p>
    <w:p w:rsidR="00DE2BA2" w:rsidRPr="005838E4" w:rsidRDefault="00DE2BA2" w:rsidP="005838E4">
      <w:pPr>
        <w:spacing w:line="240" w:lineRule="auto"/>
        <w:jc w:val="both"/>
        <w:rPr>
          <w:rFonts w:ascii="DokChampa" w:hAnsi="DokChampa" w:cs="DokChampa"/>
          <w:sz w:val="24"/>
          <w:szCs w:val="24"/>
        </w:rPr>
      </w:pPr>
      <w:r w:rsidRPr="005838E4">
        <w:rPr>
          <w:rFonts w:ascii="DokChampa" w:hAnsi="DokChampa" w:cs="DokChampa"/>
          <w:sz w:val="24"/>
          <w:szCs w:val="24"/>
        </w:rPr>
        <w:t xml:space="preserve">Having successfully registered 350 famers over the last six months the organization supported the cooperative society </w:t>
      </w:r>
      <w:r w:rsidR="00FD5C83">
        <w:rPr>
          <w:rFonts w:ascii="DokChampa" w:hAnsi="DokChampa" w:cs="DokChampa"/>
          <w:sz w:val="24"/>
          <w:szCs w:val="24"/>
        </w:rPr>
        <w:t xml:space="preserve">to </w:t>
      </w:r>
      <w:r w:rsidRPr="005838E4">
        <w:rPr>
          <w:rFonts w:ascii="DokChampa" w:hAnsi="DokChampa" w:cs="DokChampa"/>
          <w:sz w:val="24"/>
          <w:szCs w:val="24"/>
        </w:rPr>
        <w:t>hold its special general meeting during which the members confirmed the interim officials and also adopted the constitution.</w:t>
      </w:r>
      <w:r w:rsidR="001A54DF" w:rsidRPr="005838E4">
        <w:rPr>
          <w:rFonts w:ascii="DokChampa" w:hAnsi="DokChampa" w:cs="DokChampa"/>
          <w:sz w:val="24"/>
          <w:szCs w:val="24"/>
        </w:rPr>
        <w:t xml:space="preserve">  The annual General meeting took place on 14</w:t>
      </w:r>
      <w:r w:rsidR="001A54DF" w:rsidRPr="005838E4">
        <w:rPr>
          <w:rFonts w:ascii="DokChampa" w:hAnsi="DokChampa" w:cs="DokChampa"/>
          <w:sz w:val="24"/>
          <w:szCs w:val="24"/>
          <w:vertAlign w:val="superscript"/>
        </w:rPr>
        <w:t>th</w:t>
      </w:r>
      <w:r w:rsidR="001A54DF" w:rsidRPr="005838E4">
        <w:rPr>
          <w:rFonts w:ascii="DokChampa" w:hAnsi="DokChampa" w:cs="DokChampa"/>
          <w:sz w:val="24"/>
          <w:szCs w:val="24"/>
        </w:rPr>
        <w:t xml:space="preserve"> December 2018 which resolved that beginning next year (January 2019), the cooperative will have its offices open throughout the week and that member will begin to take loan by April 2019.</w:t>
      </w:r>
    </w:p>
    <w:p w:rsidR="001A54DF" w:rsidRDefault="001A54DF" w:rsidP="005838E4">
      <w:pPr>
        <w:spacing w:line="240" w:lineRule="auto"/>
        <w:jc w:val="both"/>
        <w:rPr>
          <w:rFonts w:ascii="DokChampa" w:hAnsi="DokChampa" w:cs="DokChampa"/>
          <w:sz w:val="24"/>
          <w:szCs w:val="24"/>
        </w:rPr>
      </w:pPr>
      <w:r w:rsidRPr="005838E4">
        <w:rPr>
          <w:rFonts w:ascii="DokChampa" w:hAnsi="DokChampa" w:cs="DokChampa"/>
          <w:sz w:val="24"/>
          <w:szCs w:val="24"/>
        </w:rPr>
        <w:t>The organization seconded a staff to support in the management of records and accounts of the cooperative.</w:t>
      </w:r>
    </w:p>
    <w:p w:rsidR="001A54DF" w:rsidRPr="005838E4" w:rsidRDefault="001A54DF" w:rsidP="005838E4">
      <w:pPr>
        <w:spacing w:line="240" w:lineRule="auto"/>
        <w:jc w:val="both"/>
        <w:rPr>
          <w:rFonts w:ascii="DokChampa" w:hAnsi="DokChampa" w:cs="DokChampa"/>
          <w:b/>
          <w:sz w:val="24"/>
          <w:szCs w:val="24"/>
        </w:rPr>
      </w:pPr>
      <w:r w:rsidRPr="005838E4">
        <w:rPr>
          <w:rFonts w:ascii="DokChampa" w:hAnsi="DokChampa" w:cs="DokChampa"/>
          <w:b/>
          <w:sz w:val="24"/>
          <w:szCs w:val="24"/>
        </w:rPr>
        <w:t xml:space="preserve">3. Training </w:t>
      </w:r>
      <w:r w:rsidR="005838E4" w:rsidRPr="005838E4">
        <w:rPr>
          <w:rFonts w:ascii="DokChampa" w:hAnsi="DokChampa" w:cs="DokChampa"/>
          <w:b/>
          <w:sz w:val="24"/>
          <w:szCs w:val="24"/>
        </w:rPr>
        <w:t>of Farmers</w:t>
      </w:r>
    </w:p>
    <w:p w:rsidR="001A54DF" w:rsidRPr="005838E4" w:rsidRDefault="001A54DF" w:rsidP="005838E4">
      <w:pPr>
        <w:spacing w:line="240" w:lineRule="auto"/>
        <w:jc w:val="both"/>
        <w:rPr>
          <w:rFonts w:ascii="DokChampa" w:hAnsi="DokChampa" w:cs="DokChampa"/>
          <w:sz w:val="24"/>
          <w:szCs w:val="24"/>
        </w:rPr>
      </w:pPr>
      <w:r w:rsidRPr="005838E4">
        <w:rPr>
          <w:rFonts w:ascii="DokChampa" w:hAnsi="DokChampa" w:cs="DokChampa"/>
          <w:sz w:val="24"/>
          <w:szCs w:val="24"/>
        </w:rPr>
        <w:t>The organization conducted three onsite training session for bee and aquaculture farmers. The trainings were done at the village level</w:t>
      </w:r>
      <w:r w:rsidR="00277F60" w:rsidRPr="005838E4">
        <w:rPr>
          <w:rFonts w:ascii="DokChampa" w:hAnsi="DokChampa" w:cs="DokChampa"/>
          <w:sz w:val="24"/>
          <w:szCs w:val="24"/>
        </w:rPr>
        <w:t xml:space="preserve"> reaching 63 farmers (47 bee keepers and 16 aquaculture farmers).  The trainings covered pond management, value addition, and bee keeping. As a result the organization will support eight (8) farmers restock their ponds which were washed away by the floods.</w:t>
      </w:r>
    </w:p>
    <w:p w:rsidR="00DE2BA2" w:rsidRPr="005838E4" w:rsidRDefault="00277F60" w:rsidP="005838E4">
      <w:pPr>
        <w:spacing w:line="240" w:lineRule="auto"/>
        <w:jc w:val="both"/>
        <w:rPr>
          <w:rFonts w:ascii="DokChampa" w:hAnsi="DokChampa" w:cs="DokChampa"/>
          <w:b/>
          <w:sz w:val="24"/>
          <w:szCs w:val="24"/>
        </w:rPr>
      </w:pPr>
      <w:r w:rsidRPr="005838E4">
        <w:rPr>
          <w:rFonts w:ascii="DokChampa" w:hAnsi="DokChampa" w:cs="DokChampa"/>
          <w:b/>
          <w:sz w:val="24"/>
          <w:szCs w:val="24"/>
        </w:rPr>
        <w:lastRenderedPageBreak/>
        <w:t>4</w:t>
      </w:r>
      <w:r w:rsidR="005838E4" w:rsidRPr="005838E4">
        <w:rPr>
          <w:rFonts w:ascii="DokChampa" w:hAnsi="DokChampa" w:cs="DokChampa"/>
          <w:b/>
          <w:sz w:val="24"/>
          <w:szCs w:val="24"/>
        </w:rPr>
        <w:t xml:space="preserve">. </w:t>
      </w:r>
      <w:r w:rsidRPr="005838E4">
        <w:rPr>
          <w:rFonts w:ascii="DokChampa" w:hAnsi="DokChampa" w:cs="DokChampa"/>
          <w:b/>
          <w:sz w:val="24"/>
          <w:szCs w:val="24"/>
        </w:rPr>
        <w:t xml:space="preserve">Improved </w:t>
      </w:r>
      <w:r w:rsidR="005838E4" w:rsidRPr="005838E4">
        <w:rPr>
          <w:rFonts w:ascii="DokChampa" w:hAnsi="DokChampa" w:cs="DokChampa"/>
          <w:b/>
          <w:sz w:val="24"/>
          <w:szCs w:val="24"/>
        </w:rPr>
        <w:t>Crop Production</w:t>
      </w:r>
    </w:p>
    <w:p w:rsidR="00277F60" w:rsidRDefault="00277F60" w:rsidP="005838E4">
      <w:pPr>
        <w:spacing w:line="240" w:lineRule="auto"/>
        <w:jc w:val="both"/>
        <w:rPr>
          <w:rFonts w:ascii="DokChampa" w:hAnsi="DokChampa" w:cs="DokChampa"/>
          <w:sz w:val="24"/>
          <w:szCs w:val="24"/>
        </w:rPr>
      </w:pPr>
      <w:r w:rsidRPr="005838E4">
        <w:rPr>
          <w:rFonts w:ascii="DokChampa" w:hAnsi="DokChampa" w:cs="DokChampa"/>
          <w:sz w:val="24"/>
          <w:szCs w:val="24"/>
        </w:rPr>
        <w:t>Following the continuous sensitization sessions with the farmers,</w:t>
      </w:r>
      <w:r w:rsidR="009E19D9" w:rsidRPr="005838E4">
        <w:rPr>
          <w:rFonts w:ascii="DokChampa" w:hAnsi="DokChampa" w:cs="DokChampa"/>
          <w:sz w:val="24"/>
          <w:szCs w:val="24"/>
        </w:rPr>
        <w:t xml:space="preserve"> the organization has noticed an increased land tillage in the ongoing short rains. This will subsequently lead to increased harvest which will then be stored in the near completed grain store awaiting sales next year when the </w:t>
      </w:r>
      <w:r w:rsidR="00FD5C83">
        <w:rPr>
          <w:rFonts w:ascii="DokChampa" w:hAnsi="DokChampa" w:cs="DokChampa"/>
          <w:sz w:val="24"/>
          <w:szCs w:val="24"/>
        </w:rPr>
        <w:t>prices are high</w:t>
      </w:r>
      <w:r w:rsidR="009E19D9" w:rsidRPr="005838E4">
        <w:rPr>
          <w:rFonts w:ascii="DokChampa" w:hAnsi="DokChampa" w:cs="DokChampa"/>
          <w:sz w:val="24"/>
          <w:szCs w:val="24"/>
        </w:rPr>
        <w:t>.</w:t>
      </w:r>
    </w:p>
    <w:p w:rsidR="005B5E9C" w:rsidRPr="00B31677" w:rsidRDefault="005B5E9C" w:rsidP="005838E4">
      <w:pPr>
        <w:spacing w:line="240" w:lineRule="auto"/>
        <w:jc w:val="both"/>
        <w:rPr>
          <w:rFonts w:ascii="DokChampa" w:hAnsi="DokChampa" w:cs="DokChampa"/>
          <w:b/>
          <w:sz w:val="24"/>
          <w:szCs w:val="24"/>
        </w:rPr>
      </w:pPr>
      <w:r w:rsidRPr="00B31677">
        <w:rPr>
          <w:rFonts w:ascii="DokChampa" w:hAnsi="DokChampa" w:cs="DokChampa"/>
          <w:b/>
          <w:sz w:val="24"/>
          <w:szCs w:val="24"/>
        </w:rPr>
        <w:t>5. Linkages with other cooperative societies</w:t>
      </w:r>
    </w:p>
    <w:p w:rsidR="005B5E9C" w:rsidRDefault="005B5E9C" w:rsidP="005838E4">
      <w:pPr>
        <w:spacing w:line="240" w:lineRule="auto"/>
        <w:jc w:val="both"/>
        <w:rPr>
          <w:rFonts w:ascii="DokChampa" w:hAnsi="DokChampa" w:cs="DokChampa"/>
          <w:sz w:val="24"/>
          <w:szCs w:val="24"/>
        </w:rPr>
      </w:pPr>
      <w:r>
        <w:rPr>
          <w:rFonts w:ascii="DokChampa" w:hAnsi="DokChampa" w:cs="DokChampa"/>
          <w:sz w:val="24"/>
          <w:szCs w:val="24"/>
        </w:rPr>
        <w:t>The organization supported the Farmers’ Cooperative Society officials to the annual County Cooperative Society meeting. The meeting was organized by the County Government of Homabay in collaboration with Kenya Union of Saving and Credit cooperative limited. The meeting focused on how to grow the cooperative societies within the county.</w:t>
      </w:r>
    </w:p>
    <w:p w:rsidR="005B5E9C" w:rsidRPr="005838E4" w:rsidRDefault="005B5E9C" w:rsidP="005838E4">
      <w:pPr>
        <w:spacing w:line="240" w:lineRule="auto"/>
        <w:jc w:val="both"/>
        <w:rPr>
          <w:rFonts w:ascii="DokChampa" w:hAnsi="DokChampa" w:cs="DokChampa"/>
          <w:sz w:val="24"/>
          <w:szCs w:val="24"/>
        </w:rPr>
      </w:pPr>
      <w:r>
        <w:rPr>
          <w:rFonts w:ascii="DokChampa" w:hAnsi="DokChampa" w:cs="DokChampa"/>
          <w:sz w:val="24"/>
          <w:szCs w:val="24"/>
        </w:rPr>
        <w:t xml:space="preserve">Besides, The Mango Tree in collaboration with the </w:t>
      </w:r>
      <w:proofErr w:type="spellStart"/>
      <w:r>
        <w:rPr>
          <w:rFonts w:ascii="DokChampa" w:hAnsi="DokChampa" w:cs="DokChampa"/>
          <w:sz w:val="24"/>
          <w:szCs w:val="24"/>
        </w:rPr>
        <w:t>Ushuru</w:t>
      </w:r>
      <w:proofErr w:type="spellEnd"/>
      <w:r>
        <w:rPr>
          <w:rFonts w:ascii="DokChampa" w:hAnsi="DokChampa" w:cs="DokChampa"/>
          <w:sz w:val="24"/>
          <w:szCs w:val="24"/>
        </w:rPr>
        <w:t xml:space="preserve"> Sacco </w:t>
      </w:r>
      <w:r w:rsidR="00B31677">
        <w:rPr>
          <w:rFonts w:ascii="DokChampa" w:hAnsi="DokChampa" w:cs="DokChampa"/>
          <w:sz w:val="24"/>
          <w:szCs w:val="24"/>
        </w:rPr>
        <w:t xml:space="preserve">from Kisumu, </w:t>
      </w:r>
      <w:r>
        <w:rPr>
          <w:rFonts w:ascii="DokChampa" w:hAnsi="DokChampa" w:cs="DokChampa"/>
          <w:sz w:val="24"/>
          <w:szCs w:val="24"/>
        </w:rPr>
        <w:t>held an end of year party to 437 children</w:t>
      </w:r>
      <w:r w:rsidR="00B31677">
        <w:rPr>
          <w:rFonts w:ascii="DokChampa" w:hAnsi="DokChampa" w:cs="DokChampa"/>
          <w:sz w:val="24"/>
          <w:szCs w:val="24"/>
        </w:rPr>
        <w:t>. These children were identified from the 350 farmers who are part of the 1500 farmers earmarked with this livelihood project (photos attached separately)</w:t>
      </w:r>
    </w:p>
    <w:p w:rsidR="009E19D9" w:rsidRPr="005838E4" w:rsidRDefault="009E19D9" w:rsidP="005838E4">
      <w:pPr>
        <w:spacing w:line="240" w:lineRule="auto"/>
        <w:jc w:val="both"/>
        <w:rPr>
          <w:rFonts w:ascii="DokChampa" w:hAnsi="DokChampa" w:cs="DokChampa"/>
          <w:b/>
          <w:sz w:val="24"/>
          <w:szCs w:val="24"/>
        </w:rPr>
      </w:pPr>
      <w:r w:rsidRPr="005838E4">
        <w:rPr>
          <w:rFonts w:ascii="DokChampa" w:hAnsi="DokChampa" w:cs="DokChampa"/>
          <w:b/>
          <w:sz w:val="24"/>
          <w:szCs w:val="24"/>
        </w:rPr>
        <w:t>Innovations</w:t>
      </w:r>
    </w:p>
    <w:p w:rsidR="009E19D9" w:rsidRPr="005838E4" w:rsidRDefault="009E19D9" w:rsidP="005838E4">
      <w:pPr>
        <w:spacing w:line="240" w:lineRule="auto"/>
        <w:jc w:val="both"/>
        <w:rPr>
          <w:rFonts w:ascii="DokChampa" w:hAnsi="DokChampa" w:cs="DokChampa"/>
          <w:sz w:val="24"/>
          <w:szCs w:val="24"/>
        </w:rPr>
      </w:pPr>
      <w:r w:rsidRPr="005838E4">
        <w:rPr>
          <w:rFonts w:ascii="DokChampa" w:hAnsi="DokChampa" w:cs="DokChampa"/>
          <w:sz w:val="24"/>
          <w:szCs w:val="24"/>
        </w:rPr>
        <w:t xml:space="preserve">Taking into consideration the flow of the donations from our valuable donors, the organization decided to </w:t>
      </w:r>
      <w:r w:rsidR="003363D9" w:rsidRPr="005838E4">
        <w:rPr>
          <w:rFonts w:ascii="DokChampa" w:hAnsi="DokChampa" w:cs="DokChampa"/>
          <w:sz w:val="24"/>
          <w:szCs w:val="24"/>
        </w:rPr>
        <w:t>modify</w:t>
      </w:r>
      <w:r w:rsidRPr="005838E4">
        <w:rPr>
          <w:rFonts w:ascii="DokChampa" w:hAnsi="DokChampa" w:cs="DokChampa"/>
          <w:sz w:val="24"/>
          <w:szCs w:val="24"/>
        </w:rPr>
        <w:t xml:space="preserve"> the grain store to include a cooperati</w:t>
      </w:r>
      <w:r w:rsidR="003363D9" w:rsidRPr="005838E4">
        <w:rPr>
          <w:rFonts w:ascii="DokChampa" w:hAnsi="DokChampa" w:cs="DokChampa"/>
          <w:sz w:val="24"/>
          <w:szCs w:val="24"/>
        </w:rPr>
        <w:t>ve office to enhance operations rather than wait until a separate office is done.</w:t>
      </w:r>
    </w:p>
    <w:p w:rsidR="003363D9" w:rsidRPr="005838E4" w:rsidRDefault="003363D9" w:rsidP="005838E4">
      <w:pPr>
        <w:spacing w:line="240" w:lineRule="auto"/>
        <w:jc w:val="both"/>
        <w:rPr>
          <w:rFonts w:ascii="DokChampa" w:hAnsi="DokChampa" w:cs="DokChampa"/>
          <w:sz w:val="24"/>
          <w:szCs w:val="24"/>
        </w:rPr>
      </w:pPr>
      <w:r w:rsidRPr="005838E4">
        <w:rPr>
          <w:rFonts w:ascii="DokChampa" w:hAnsi="DokChampa" w:cs="DokChampa"/>
          <w:sz w:val="24"/>
          <w:szCs w:val="24"/>
        </w:rPr>
        <w:t xml:space="preserve">The organization linked the Famers cooperative society to the umbrella body of cooperative societies in Kenya to continuous coaching and support. Two </w:t>
      </w:r>
      <w:r w:rsidR="00FD5C83">
        <w:rPr>
          <w:rFonts w:ascii="DokChampa" w:hAnsi="DokChampa" w:cs="DokChampa"/>
          <w:sz w:val="24"/>
          <w:szCs w:val="24"/>
        </w:rPr>
        <w:t>o</w:t>
      </w:r>
      <w:r w:rsidRPr="005838E4">
        <w:rPr>
          <w:rFonts w:ascii="DokChampa" w:hAnsi="DokChampa" w:cs="DokChampa"/>
          <w:sz w:val="24"/>
          <w:szCs w:val="24"/>
        </w:rPr>
        <w:t>f its members (the chair person and the record officer were also trained on saving and loaning. This will foster independence of the farmers’ cooperative society.</w:t>
      </w:r>
    </w:p>
    <w:p w:rsidR="003363D9" w:rsidRPr="005838E4" w:rsidRDefault="003363D9" w:rsidP="005838E4">
      <w:pPr>
        <w:spacing w:line="240" w:lineRule="auto"/>
        <w:jc w:val="both"/>
        <w:rPr>
          <w:rFonts w:ascii="DokChampa" w:hAnsi="DokChampa" w:cs="DokChampa"/>
          <w:b/>
          <w:sz w:val="24"/>
          <w:szCs w:val="24"/>
        </w:rPr>
      </w:pPr>
      <w:r w:rsidRPr="005838E4">
        <w:rPr>
          <w:rFonts w:ascii="DokChampa" w:hAnsi="DokChampa" w:cs="DokChampa"/>
          <w:b/>
          <w:sz w:val="24"/>
          <w:szCs w:val="24"/>
        </w:rPr>
        <w:t>Challenges</w:t>
      </w:r>
    </w:p>
    <w:p w:rsidR="00B31677" w:rsidRDefault="003363D9" w:rsidP="005838E4">
      <w:pPr>
        <w:spacing w:line="240" w:lineRule="auto"/>
        <w:jc w:val="both"/>
        <w:rPr>
          <w:rFonts w:ascii="DokChampa" w:hAnsi="DokChampa" w:cs="DokChampa"/>
          <w:sz w:val="24"/>
          <w:szCs w:val="24"/>
        </w:rPr>
      </w:pPr>
      <w:r w:rsidRPr="005838E4">
        <w:rPr>
          <w:rFonts w:ascii="DokChampa" w:hAnsi="DokChampa" w:cs="DokChampa"/>
          <w:sz w:val="24"/>
          <w:szCs w:val="24"/>
        </w:rPr>
        <w:t>Funding remains a key challenge to implementing this project, organizations is constantly engaging its donors for continuous support and for a timely completion of the project. Meanwhile, the organization is coming up with innovating ways of continuity of the project.</w:t>
      </w:r>
    </w:p>
    <w:p w:rsidR="00B31677" w:rsidRDefault="00B31677">
      <w:pPr>
        <w:rPr>
          <w:rFonts w:ascii="DokChampa" w:hAnsi="DokChampa" w:cs="DokChampa"/>
          <w:sz w:val="24"/>
          <w:szCs w:val="24"/>
        </w:rPr>
      </w:pPr>
      <w:r>
        <w:rPr>
          <w:rFonts w:ascii="DokChampa" w:hAnsi="DokChampa" w:cs="DokChampa"/>
          <w:sz w:val="24"/>
          <w:szCs w:val="24"/>
        </w:rPr>
        <w:br w:type="page"/>
      </w:r>
    </w:p>
    <w:p w:rsidR="003363D9" w:rsidRPr="005838E4" w:rsidRDefault="003363D9" w:rsidP="005838E4">
      <w:pPr>
        <w:spacing w:line="240" w:lineRule="auto"/>
        <w:jc w:val="both"/>
        <w:rPr>
          <w:rFonts w:ascii="DokChampa" w:hAnsi="DokChampa" w:cs="DokChampa"/>
          <w:sz w:val="24"/>
          <w:szCs w:val="24"/>
        </w:rPr>
      </w:pPr>
      <w:bookmarkStart w:id="0" w:name="_GoBack"/>
      <w:bookmarkEnd w:id="0"/>
    </w:p>
    <w:p w:rsidR="003363D9" w:rsidRPr="005838E4" w:rsidRDefault="003363D9" w:rsidP="005838E4">
      <w:pPr>
        <w:spacing w:line="240" w:lineRule="auto"/>
        <w:jc w:val="both"/>
        <w:rPr>
          <w:rFonts w:ascii="DokChampa" w:hAnsi="DokChampa" w:cs="DokChampa"/>
          <w:b/>
          <w:sz w:val="24"/>
          <w:szCs w:val="24"/>
        </w:rPr>
      </w:pPr>
      <w:r w:rsidRPr="005838E4">
        <w:rPr>
          <w:rFonts w:ascii="DokChampa" w:hAnsi="DokChampa" w:cs="DokChampa"/>
          <w:b/>
          <w:sz w:val="24"/>
          <w:szCs w:val="24"/>
        </w:rPr>
        <w:t xml:space="preserve">Plans for the </w:t>
      </w:r>
      <w:r w:rsidR="005838E4" w:rsidRPr="005838E4">
        <w:rPr>
          <w:rFonts w:ascii="DokChampa" w:hAnsi="DokChampa" w:cs="DokChampa"/>
          <w:b/>
          <w:sz w:val="24"/>
          <w:szCs w:val="24"/>
        </w:rPr>
        <w:t>Next Quarter</w:t>
      </w:r>
    </w:p>
    <w:p w:rsidR="003363D9" w:rsidRPr="005838E4" w:rsidRDefault="003363D9" w:rsidP="005838E4">
      <w:pPr>
        <w:spacing w:line="240" w:lineRule="auto"/>
        <w:jc w:val="both"/>
        <w:rPr>
          <w:rFonts w:ascii="DokChampa" w:hAnsi="DokChampa" w:cs="DokChampa"/>
          <w:sz w:val="24"/>
          <w:szCs w:val="24"/>
        </w:rPr>
      </w:pPr>
      <w:r w:rsidRPr="005838E4">
        <w:rPr>
          <w:rFonts w:ascii="DokChampa" w:hAnsi="DokChampa" w:cs="DokChampa"/>
          <w:sz w:val="24"/>
          <w:szCs w:val="24"/>
        </w:rPr>
        <w:t xml:space="preserve">1. </w:t>
      </w:r>
      <w:r w:rsidR="005838E4" w:rsidRPr="005838E4">
        <w:rPr>
          <w:rFonts w:ascii="DokChampa" w:hAnsi="DokChampa" w:cs="DokChampa"/>
          <w:sz w:val="24"/>
          <w:szCs w:val="24"/>
        </w:rPr>
        <w:t>Mobilize</w:t>
      </w:r>
      <w:r w:rsidRPr="005838E4">
        <w:rPr>
          <w:rFonts w:ascii="DokChampa" w:hAnsi="DokChampa" w:cs="DokChampa"/>
          <w:sz w:val="24"/>
          <w:szCs w:val="24"/>
        </w:rPr>
        <w:t xml:space="preserve"> farmers towards timely ploughing and plantation</w:t>
      </w:r>
    </w:p>
    <w:p w:rsidR="005838E4" w:rsidRPr="005838E4" w:rsidRDefault="005838E4" w:rsidP="005838E4">
      <w:pPr>
        <w:spacing w:line="240" w:lineRule="auto"/>
        <w:jc w:val="both"/>
        <w:rPr>
          <w:rFonts w:ascii="DokChampa" w:hAnsi="DokChampa" w:cs="DokChampa"/>
          <w:sz w:val="24"/>
          <w:szCs w:val="24"/>
        </w:rPr>
      </w:pPr>
      <w:r w:rsidRPr="005838E4">
        <w:rPr>
          <w:rFonts w:ascii="DokChampa" w:hAnsi="DokChampa" w:cs="DokChampa"/>
          <w:sz w:val="24"/>
          <w:szCs w:val="24"/>
        </w:rPr>
        <w:t>2. Stock the ponds for the aquaculture farmers</w:t>
      </w:r>
    </w:p>
    <w:p w:rsidR="005838E4" w:rsidRPr="005838E4" w:rsidRDefault="005838E4" w:rsidP="005838E4">
      <w:pPr>
        <w:spacing w:line="240" w:lineRule="auto"/>
        <w:jc w:val="both"/>
        <w:rPr>
          <w:rFonts w:ascii="DokChampa" w:hAnsi="DokChampa" w:cs="DokChampa"/>
          <w:sz w:val="24"/>
          <w:szCs w:val="24"/>
        </w:rPr>
      </w:pPr>
      <w:r w:rsidRPr="005838E4">
        <w:rPr>
          <w:rFonts w:ascii="DokChampa" w:hAnsi="DokChampa" w:cs="DokChampa"/>
          <w:sz w:val="24"/>
          <w:szCs w:val="24"/>
        </w:rPr>
        <w:t>3. Onsite training for goat, poultry and bee keepers</w:t>
      </w:r>
    </w:p>
    <w:p w:rsidR="005838E4" w:rsidRPr="005838E4" w:rsidRDefault="005838E4" w:rsidP="005838E4">
      <w:pPr>
        <w:spacing w:line="240" w:lineRule="auto"/>
        <w:jc w:val="both"/>
        <w:rPr>
          <w:rFonts w:ascii="DokChampa" w:hAnsi="DokChampa" w:cs="DokChampa"/>
          <w:sz w:val="24"/>
          <w:szCs w:val="24"/>
        </w:rPr>
      </w:pPr>
      <w:r w:rsidRPr="005838E4">
        <w:rPr>
          <w:rFonts w:ascii="DokChampa" w:hAnsi="DokChampa" w:cs="DokChampa"/>
          <w:sz w:val="24"/>
          <w:szCs w:val="24"/>
        </w:rPr>
        <w:t>4. Identify markets and sell the grains on behalf of farmers.</w:t>
      </w:r>
    </w:p>
    <w:sectPr w:rsidR="005838E4" w:rsidRPr="005838E4" w:rsidSect="005B5E9C">
      <w:headerReference w:type="default" r:id="rId6"/>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6D" w:rsidRDefault="00FE1B6D" w:rsidP="005838E4">
      <w:pPr>
        <w:spacing w:after="0" w:line="240" w:lineRule="auto"/>
      </w:pPr>
      <w:r>
        <w:separator/>
      </w:r>
    </w:p>
  </w:endnote>
  <w:endnote w:type="continuationSeparator" w:id="0">
    <w:p w:rsidR="00FE1B6D" w:rsidRDefault="00FE1B6D" w:rsidP="0058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6D" w:rsidRDefault="00FE1B6D" w:rsidP="005838E4">
      <w:pPr>
        <w:spacing w:after="0" w:line="240" w:lineRule="auto"/>
      </w:pPr>
      <w:r>
        <w:separator/>
      </w:r>
    </w:p>
  </w:footnote>
  <w:footnote w:type="continuationSeparator" w:id="0">
    <w:p w:rsidR="00FE1B6D" w:rsidRDefault="00FE1B6D" w:rsidP="00583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E4" w:rsidRDefault="005838E4">
    <w:pPr>
      <w:pStyle w:val="Header"/>
    </w:pPr>
    <w:r w:rsidRPr="00007773">
      <w:rPr>
        <w:rFonts w:ascii="Calibri" w:eastAsia="Calibri" w:hAnsi="Calibri"/>
        <w:noProof/>
      </w:rPr>
      <w:drawing>
        <wp:anchor distT="0" distB="0" distL="114300" distR="114300" simplePos="0" relativeHeight="251659264" behindDoc="0" locked="0" layoutInCell="1" allowOverlap="1" wp14:anchorId="429B5314" wp14:editId="5BCEFCCE">
          <wp:simplePos x="0" y="0"/>
          <wp:positionH relativeFrom="margin">
            <wp:posOffset>1924050</wp:posOffset>
          </wp:positionH>
          <wp:positionV relativeFrom="margin">
            <wp:posOffset>-1371600</wp:posOffset>
          </wp:positionV>
          <wp:extent cx="2025650" cy="1201420"/>
          <wp:effectExtent l="0" t="0" r="0" b="0"/>
          <wp:wrapSquare wrapText="bothSides"/>
          <wp:docPr id="11" name="Picture 11" descr="The Mango Tree logo with type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ngo Tree logo with typefa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65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AB"/>
    <w:rsid w:val="001A3D43"/>
    <w:rsid w:val="001A54DF"/>
    <w:rsid w:val="00277F60"/>
    <w:rsid w:val="002F5EC5"/>
    <w:rsid w:val="003363D9"/>
    <w:rsid w:val="003A18A9"/>
    <w:rsid w:val="004525AB"/>
    <w:rsid w:val="00491CFB"/>
    <w:rsid w:val="00543A72"/>
    <w:rsid w:val="005838E4"/>
    <w:rsid w:val="005B2688"/>
    <w:rsid w:val="005B5E9C"/>
    <w:rsid w:val="00974F22"/>
    <w:rsid w:val="009E19D9"/>
    <w:rsid w:val="00B31677"/>
    <w:rsid w:val="00DE2BA2"/>
    <w:rsid w:val="00FD5C83"/>
    <w:rsid w:val="00FE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BBB7EC-0C19-4396-AAB2-2001F1AF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E4"/>
  </w:style>
  <w:style w:type="paragraph" w:styleId="Footer">
    <w:name w:val="footer"/>
    <w:basedOn w:val="Normal"/>
    <w:link w:val="FooterChar"/>
    <w:uiPriority w:val="99"/>
    <w:unhideWhenUsed/>
    <w:rsid w:val="00583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E4"/>
  </w:style>
  <w:style w:type="paragraph" w:styleId="BalloonText">
    <w:name w:val="Balloon Text"/>
    <w:basedOn w:val="Normal"/>
    <w:link w:val="BalloonTextChar"/>
    <w:uiPriority w:val="99"/>
    <w:semiHidden/>
    <w:unhideWhenUsed/>
    <w:rsid w:val="002F5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M&amp;E</cp:lastModifiedBy>
  <cp:revision>3</cp:revision>
  <cp:lastPrinted>2018-12-13T11:24:00Z</cp:lastPrinted>
  <dcterms:created xsi:type="dcterms:W3CDTF">2018-12-13T11:37:00Z</dcterms:created>
  <dcterms:modified xsi:type="dcterms:W3CDTF">2018-12-14T13:23:00Z</dcterms:modified>
</cp:coreProperties>
</file>