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1C" w:rsidRDefault="001E751C" w:rsidP="001E751C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-314325</wp:posOffset>
            </wp:positionV>
            <wp:extent cx="952500" cy="1019175"/>
            <wp:effectExtent l="0" t="0" r="0" b="9525"/>
            <wp:wrapNone/>
            <wp:docPr id="4" name="Picture 4" descr="C:\Users\ANTEZY WORKSTATION 4\Desktop\pict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TEZY WORKSTATION 4\Desktop\pict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7E05C0E7" wp14:editId="01FC2F9B">
                <wp:extent cx="742950" cy="742950"/>
                <wp:effectExtent l="0" t="0" r="0" b="0"/>
                <wp:docPr id="7" name="AutoShape 8" descr="https://www.globalgiving.org/pfil/31926/pict_original.jpg?changed=201804606450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0AE68C" id="AutoShape 8" o:spid="_x0000_s1026" alt="https://www.globalgiving.org/pfil/31926/pict_original.jpg?changed=20180460645090" style="width:58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8F9C4B8" wp14:editId="70E94B09">
                <wp:extent cx="304800" cy="304800"/>
                <wp:effectExtent l="0" t="0" r="0" b="0"/>
                <wp:docPr id="6" name="AutoShape 7" descr="https://www.globalgiving.org/pfil/31926/pict_original.jpg?changed=201804606450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EF5D6" id="AutoShape 7" o:spid="_x0000_s1026" alt="https://www.globalgiving.org/pfil/31926/pict_original.jpg?changed=201804606450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Hp4D36wIAABA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CEF5071" wp14:editId="1FE2C77E">
                <wp:extent cx="304800" cy="304800"/>
                <wp:effectExtent l="0" t="0" r="0" b="0"/>
                <wp:docPr id="5" name="AutoShape 6" descr="pic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7AD52" id="AutoShape 6" o:spid="_x0000_s1026" alt="pic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Hir/G9AgAA&#10;yA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C406CE9" wp14:editId="3E1FA067">
                <wp:extent cx="304800" cy="304800"/>
                <wp:effectExtent l="0" t="0" r="0" b="0"/>
                <wp:docPr id="3" name="AutoShape 4" descr="pic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999646" id="AutoShape 4" o:spid="_x0000_s1026" alt="pic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GsSO+9AgAA&#10;yA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471607" w:rsidRPr="007F2001" w:rsidRDefault="007F2001" w:rsidP="007F2001">
      <w:pPr>
        <w:jc w:val="center"/>
        <w:rPr>
          <w:b/>
          <w:i/>
          <w:sz w:val="24"/>
          <w:szCs w:val="24"/>
        </w:rPr>
      </w:pPr>
      <w:r w:rsidRPr="007F2001">
        <w:rPr>
          <w:b/>
          <w:i/>
          <w:sz w:val="24"/>
          <w:szCs w:val="24"/>
        </w:rPr>
        <w:t>POPULATION MANAGEMENT CHALLENGE</w:t>
      </w:r>
    </w:p>
    <w:p w:rsidR="007F2001" w:rsidRDefault="007F2001" w:rsidP="007F2001">
      <w:pPr>
        <w:jc w:val="center"/>
        <w:rPr>
          <w:b/>
          <w:i/>
          <w:sz w:val="24"/>
          <w:szCs w:val="24"/>
        </w:rPr>
      </w:pPr>
      <w:r w:rsidRPr="007F2001">
        <w:rPr>
          <w:b/>
          <w:i/>
          <w:sz w:val="24"/>
          <w:szCs w:val="24"/>
        </w:rPr>
        <w:t>ORGANIZATIONAL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7F2001" w:rsidTr="0073498F">
        <w:tc>
          <w:tcPr>
            <w:tcW w:w="3235" w:type="dxa"/>
          </w:tcPr>
          <w:p w:rsidR="007F2001" w:rsidRDefault="0073498F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PART 1</w:t>
            </w:r>
          </w:p>
        </w:tc>
        <w:tc>
          <w:tcPr>
            <w:tcW w:w="6115" w:type="dxa"/>
          </w:tcPr>
          <w:p w:rsidR="007F2001" w:rsidRDefault="007F2001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BASIC INFORMATION</w:t>
            </w:r>
          </w:p>
        </w:tc>
      </w:tr>
      <w:tr w:rsidR="007F2001" w:rsidTr="0073498F">
        <w:tc>
          <w:tcPr>
            <w:tcW w:w="3235" w:type="dxa"/>
          </w:tcPr>
          <w:p w:rsidR="007F2001" w:rsidRDefault="007F2001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01725D">
              <w:rPr>
                <w:sz w:val="24"/>
                <w:szCs w:val="24"/>
              </w:rPr>
              <w:t>Organization</w:t>
            </w:r>
          </w:p>
        </w:tc>
        <w:tc>
          <w:tcPr>
            <w:tcW w:w="6115" w:type="dxa"/>
          </w:tcPr>
          <w:p w:rsidR="007F2001" w:rsidRDefault="007F2001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Population Management Challenge (PMC)</w:t>
            </w:r>
          </w:p>
        </w:tc>
      </w:tr>
      <w:tr w:rsidR="007F2001" w:rsidTr="0073498F">
        <w:tc>
          <w:tcPr>
            <w:tcW w:w="3235" w:type="dxa"/>
          </w:tcPr>
          <w:p w:rsidR="007F2001" w:rsidRDefault="007F2001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</w:t>
            </w:r>
            <w:r w:rsidR="0001725D">
              <w:rPr>
                <w:sz w:val="24"/>
                <w:szCs w:val="24"/>
              </w:rPr>
              <w:t>Organization</w:t>
            </w:r>
          </w:p>
        </w:tc>
        <w:tc>
          <w:tcPr>
            <w:tcW w:w="6115" w:type="dxa"/>
          </w:tcPr>
          <w:p w:rsidR="007F2001" w:rsidRDefault="007F2001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Civil Society </w:t>
            </w:r>
            <w:r w:rsidR="0001725D">
              <w:rPr>
                <w:sz w:val="24"/>
                <w:szCs w:val="24"/>
              </w:rPr>
              <w:t>Organist ion</w:t>
            </w:r>
          </w:p>
        </w:tc>
      </w:tr>
      <w:tr w:rsidR="007F2001" w:rsidTr="0073498F">
        <w:tc>
          <w:tcPr>
            <w:tcW w:w="3235" w:type="dxa"/>
          </w:tcPr>
          <w:p w:rsidR="007F2001" w:rsidRDefault="007F2001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Formation</w:t>
            </w:r>
          </w:p>
        </w:tc>
        <w:tc>
          <w:tcPr>
            <w:tcW w:w="6115" w:type="dxa"/>
          </w:tcPr>
          <w:p w:rsidR="007F2001" w:rsidRPr="007F2001" w:rsidRDefault="007F2001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 xml:space="preserve">th </w:t>
            </w:r>
            <w:r>
              <w:rPr>
                <w:sz w:val="24"/>
                <w:szCs w:val="24"/>
              </w:rPr>
              <w:t>January 2011</w:t>
            </w:r>
          </w:p>
        </w:tc>
      </w:tr>
      <w:tr w:rsidR="007F2001" w:rsidTr="0073498F">
        <w:tc>
          <w:tcPr>
            <w:tcW w:w="3235" w:type="dxa"/>
          </w:tcPr>
          <w:p w:rsidR="007F2001" w:rsidRDefault="007F2001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r w:rsidR="0001725D">
              <w:rPr>
                <w:sz w:val="24"/>
                <w:szCs w:val="24"/>
              </w:rPr>
              <w:t>Registration</w:t>
            </w:r>
          </w:p>
        </w:tc>
        <w:tc>
          <w:tcPr>
            <w:tcW w:w="6115" w:type="dxa"/>
          </w:tcPr>
          <w:p w:rsidR="007F2001" w:rsidRPr="007F2001" w:rsidRDefault="007F2001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February, 2011 as New Society </w:t>
            </w:r>
            <w:r w:rsidR="00567D55">
              <w:rPr>
                <w:sz w:val="24"/>
                <w:szCs w:val="24"/>
              </w:rPr>
              <w:t>Co</w:t>
            </w:r>
            <w:r w:rsidR="00A421B4">
              <w:rPr>
                <w:sz w:val="24"/>
                <w:szCs w:val="24"/>
              </w:rPr>
              <w:t>operation,</w:t>
            </w:r>
            <w:r>
              <w:rPr>
                <w:sz w:val="24"/>
                <w:szCs w:val="24"/>
              </w:rPr>
              <w:t xml:space="preserve"> rebranded on 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July 2017 as Population Management Challenge </w:t>
            </w:r>
          </w:p>
        </w:tc>
      </w:tr>
      <w:tr w:rsidR="007F2001" w:rsidTr="0073498F">
        <w:tc>
          <w:tcPr>
            <w:tcW w:w="3235" w:type="dxa"/>
          </w:tcPr>
          <w:p w:rsidR="00CD0DAA" w:rsidRDefault="00CD0DAA" w:rsidP="007F2001">
            <w:pPr>
              <w:jc w:val="both"/>
              <w:rPr>
                <w:sz w:val="24"/>
                <w:szCs w:val="24"/>
              </w:rPr>
            </w:pPr>
          </w:p>
          <w:p w:rsidR="007F2001" w:rsidRDefault="0001725D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</w:t>
            </w:r>
            <w:r w:rsidR="00734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Registration</w:t>
            </w:r>
            <w:r w:rsidR="007349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5" w:type="dxa"/>
          </w:tcPr>
          <w:p w:rsidR="007F2001" w:rsidRDefault="0073498F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Malawi</w:t>
            </w:r>
          </w:p>
        </w:tc>
      </w:tr>
      <w:tr w:rsidR="007F2001" w:rsidTr="0073498F">
        <w:tc>
          <w:tcPr>
            <w:tcW w:w="3235" w:type="dxa"/>
          </w:tcPr>
          <w:p w:rsidR="007F2001" w:rsidRDefault="0073498F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Level</w:t>
            </w:r>
          </w:p>
        </w:tc>
        <w:tc>
          <w:tcPr>
            <w:tcW w:w="6115" w:type="dxa"/>
          </w:tcPr>
          <w:p w:rsidR="007F2001" w:rsidRDefault="0073498F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</w:tr>
      <w:tr w:rsidR="007F2001" w:rsidTr="0073498F">
        <w:tc>
          <w:tcPr>
            <w:tcW w:w="3235" w:type="dxa"/>
          </w:tcPr>
          <w:p w:rsidR="007F2001" w:rsidRDefault="0073498F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Themes</w:t>
            </w:r>
          </w:p>
        </w:tc>
        <w:tc>
          <w:tcPr>
            <w:tcW w:w="6115" w:type="dxa"/>
          </w:tcPr>
          <w:p w:rsidR="007F2001" w:rsidRDefault="0073498F" w:rsidP="0073498F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Population and Sustainable Development</w:t>
            </w:r>
          </w:p>
          <w:p w:rsidR="0073498F" w:rsidRDefault="0073498F" w:rsidP="0073498F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Planning &amp; Sexual reproductive health</w:t>
            </w:r>
          </w:p>
          <w:p w:rsidR="0073498F" w:rsidRDefault="0073498F" w:rsidP="0073498F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Climate Change and </w:t>
            </w:r>
            <w:r w:rsidR="0001725D">
              <w:rPr>
                <w:sz w:val="24"/>
                <w:szCs w:val="24"/>
              </w:rPr>
              <w:t>natural resources</w:t>
            </w:r>
            <w:r>
              <w:rPr>
                <w:sz w:val="24"/>
                <w:szCs w:val="24"/>
              </w:rPr>
              <w:t xml:space="preserve"> Management</w:t>
            </w:r>
          </w:p>
          <w:p w:rsidR="0073498F" w:rsidRDefault="0073498F" w:rsidP="0073498F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Livelihoods developments</w:t>
            </w:r>
          </w:p>
          <w:p w:rsidR="0073498F" w:rsidRDefault="0073498F" w:rsidP="0073498F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for girls &amp; ending child </w:t>
            </w:r>
            <w:r w:rsidR="0001725D">
              <w:rPr>
                <w:sz w:val="24"/>
                <w:szCs w:val="24"/>
              </w:rPr>
              <w:t>marriage</w:t>
            </w:r>
          </w:p>
          <w:p w:rsidR="0073498F" w:rsidRPr="0073498F" w:rsidRDefault="0073498F" w:rsidP="0073498F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Institutional Capacity development </w:t>
            </w:r>
          </w:p>
        </w:tc>
      </w:tr>
      <w:tr w:rsidR="0073498F" w:rsidTr="0073498F">
        <w:tc>
          <w:tcPr>
            <w:tcW w:w="3235" w:type="dxa"/>
          </w:tcPr>
          <w:p w:rsidR="0073498F" w:rsidRDefault="0073498F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 Language</w:t>
            </w:r>
          </w:p>
        </w:tc>
        <w:tc>
          <w:tcPr>
            <w:tcW w:w="6115" w:type="dxa"/>
          </w:tcPr>
          <w:p w:rsidR="0073498F" w:rsidRPr="00C03713" w:rsidRDefault="00C03713" w:rsidP="00C03713">
            <w:pPr>
              <w:jc w:val="both"/>
              <w:rPr>
                <w:sz w:val="24"/>
                <w:szCs w:val="24"/>
              </w:rPr>
            </w:pPr>
            <w:r w:rsidRPr="00C03713">
              <w:rPr>
                <w:sz w:val="24"/>
                <w:szCs w:val="24"/>
              </w:rPr>
              <w:t>English</w:t>
            </w:r>
          </w:p>
        </w:tc>
      </w:tr>
    </w:tbl>
    <w:p w:rsidR="007F2001" w:rsidRDefault="007F2001" w:rsidP="007F2001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73498F" w:rsidTr="00A924B9">
        <w:tc>
          <w:tcPr>
            <w:tcW w:w="3235" w:type="dxa"/>
          </w:tcPr>
          <w:p w:rsidR="0073498F" w:rsidRDefault="0073498F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PART 2</w:t>
            </w:r>
          </w:p>
        </w:tc>
        <w:tc>
          <w:tcPr>
            <w:tcW w:w="6115" w:type="dxa"/>
          </w:tcPr>
          <w:p w:rsidR="0073498F" w:rsidRDefault="0073498F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STAFF,EXTERNAL FIRMS &amp; ANNUAL TURN OVER</w:t>
            </w:r>
          </w:p>
        </w:tc>
      </w:tr>
      <w:tr w:rsidR="0073498F" w:rsidTr="00C03713">
        <w:trPr>
          <w:trHeight w:val="773"/>
        </w:trPr>
        <w:tc>
          <w:tcPr>
            <w:tcW w:w="3235" w:type="dxa"/>
          </w:tcPr>
          <w:p w:rsidR="0073498F" w:rsidRDefault="003071DC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Staff</w:t>
            </w:r>
          </w:p>
        </w:tc>
        <w:tc>
          <w:tcPr>
            <w:tcW w:w="6115" w:type="dxa"/>
          </w:tcPr>
          <w:p w:rsidR="003071DC" w:rsidRDefault="003071DC" w:rsidP="007F2001">
            <w:pPr>
              <w:jc w:val="both"/>
            </w:pPr>
            <w:r>
              <w:rPr>
                <w:sz w:val="24"/>
                <w:szCs w:val="24"/>
              </w:rPr>
              <w:t>Male</w:t>
            </w:r>
            <w:r w:rsidR="00C03713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 </w:t>
            </w:r>
            <w:r w:rsidR="00C03713">
              <w:t xml:space="preserve">       Female     </w:t>
            </w:r>
            <w:r w:rsidR="0001725D">
              <w:t>5</w:t>
            </w:r>
            <w:r>
              <w:t xml:space="preserve">      Total  </w:t>
            </w:r>
            <w:r w:rsidR="00C03713">
              <w:t>8</w:t>
            </w:r>
            <w:r>
              <w:t xml:space="preserve">        </w:t>
            </w:r>
          </w:p>
          <w:p w:rsidR="003071DC" w:rsidRDefault="00C03713" w:rsidP="00C03713">
            <w:pPr>
              <w:tabs>
                <w:tab w:val="left" w:pos="4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73498F" w:rsidTr="00A924B9">
        <w:tc>
          <w:tcPr>
            <w:tcW w:w="3235" w:type="dxa"/>
          </w:tcPr>
          <w:p w:rsidR="0073498F" w:rsidRDefault="003071DC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time staff</w:t>
            </w:r>
          </w:p>
        </w:tc>
        <w:tc>
          <w:tcPr>
            <w:tcW w:w="6115" w:type="dxa"/>
          </w:tcPr>
          <w:p w:rsidR="003071DC" w:rsidRDefault="003071DC" w:rsidP="003071DC">
            <w:pPr>
              <w:jc w:val="both"/>
            </w:pPr>
            <w:r>
              <w:t xml:space="preserve">Male </w:t>
            </w:r>
            <w:r w:rsidR="00C03713">
              <w:t xml:space="preserve">  2</w:t>
            </w:r>
            <w:r>
              <w:t xml:space="preserve">            Female </w:t>
            </w:r>
            <w:r w:rsidR="00C03713">
              <w:t xml:space="preserve"> 1         </w:t>
            </w:r>
            <w:r>
              <w:t xml:space="preserve">Total    </w:t>
            </w:r>
            <w:r w:rsidR="00C03713">
              <w:t>3</w:t>
            </w:r>
            <w:r>
              <w:t xml:space="preserve">      </w:t>
            </w:r>
          </w:p>
          <w:p w:rsidR="0073498F" w:rsidRDefault="0073498F" w:rsidP="007F2001">
            <w:pPr>
              <w:jc w:val="both"/>
              <w:rPr>
                <w:sz w:val="24"/>
                <w:szCs w:val="24"/>
              </w:rPr>
            </w:pPr>
          </w:p>
        </w:tc>
      </w:tr>
      <w:tr w:rsidR="0073498F" w:rsidTr="00A924B9">
        <w:tc>
          <w:tcPr>
            <w:tcW w:w="3235" w:type="dxa"/>
          </w:tcPr>
          <w:p w:rsidR="0073498F" w:rsidRDefault="003071DC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</w:t>
            </w:r>
          </w:p>
        </w:tc>
        <w:tc>
          <w:tcPr>
            <w:tcW w:w="6115" w:type="dxa"/>
          </w:tcPr>
          <w:p w:rsidR="0073498F" w:rsidRDefault="003071DC" w:rsidP="00C03713">
            <w:pPr>
              <w:jc w:val="both"/>
              <w:rPr>
                <w:sz w:val="24"/>
                <w:szCs w:val="24"/>
              </w:rPr>
            </w:pPr>
            <w:r>
              <w:t xml:space="preserve">Male  </w:t>
            </w:r>
            <w:r w:rsidR="00C03713">
              <w:t>16</w:t>
            </w:r>
            <w:r>
              <w:t xml:space="preserve">           Female  </w:t>
            </w:r>
            <w:r w:rsidR="00C03713">
              <w:t xml:space="preserve">18       </w:t>
            </w:r>
            <w:r>
              <w:t xml:space="preserve">Total   </w:t>
            </w:r>
            <w:r w:rsidR="00C03713">
              <w:t>34</w:t>
            </w:r>
            <w:r>
              <w:t xml:space="preserve">       </w:t>
            </w:r>
          </w:p>
        </w:tc>
      </w:tr>
      <w:tr w:rsidR="0073498F" w:rsidTr="00A924B9">
        <w:tc>
          <w:tcPr>
            <w:tcW w:w="3235" w:type="dxa"/>
          </w:tcPr>
          <w:p w:rsidR="0073498F" w:rsidRDefault="00A924B9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Accounts Audit Firm</w:t>
            </w:r>
          </w:p>
        </w:tc>
        <w:tc>
          <w:tcPr>
            <w:tcW w:w="6115" w:type="dxa"/>
          </w:tcPr>
          <w:p w:rsidR="0073498F" w:rsidRDefault="00BB4F8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Bwanali Audit C</w:t>
            </w:r>
            <w:bookmarkStart w:id="0" w:name="_GoBack"/>
            <w:bookmarkEnd w:id="0"/>
            <w:r>
              <w:rPr>
                <w:sz w:val="24"/>
                <w:szCs w:val="24"/>
              </w:rPr>
              <w:t>onsult</w:t>
            </w:r>
          </w:p>
        </w:tc>
      </w:tr>
      <w:tr w:rsidR="0073498F" w:rsidTr="00A924B9">
        <w:tc>
          <w:tcPr>
            <w:tcW w:w="3235" w:type="dxa"/>
          </w:tcPr>
          <w:p w:rsidR="0073498F" w:rsidRDefault="0001725D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  <w:r w:rsidR="00A924B9">
              <w:rPr>
                <w:sz w:val="24"/>
                <w:szCs w:val="24"/>
              </w:rPr>
              <w:t xml:space="preserve"> Firm</w:t>
            </w:r>
          </w:p>
        </w:tc>
        <w:tc>
          <w:tcPr>
            <w:tcW w:w="6115" w:type="dxa"/>
          </w:tcPr>
          <w:p w:rsidR="0073498F" w:rsidRDefault="00644492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Mtupila and Partners</w:t>
            </w:r>
          </w:p>
        </w:tc>
      </w:tr>
      <w:tr w:rsidR="0073498F" w:rsidTr="00A924B9">
        <w:tc>
          <w:tcPr>
            <w:tcW w:w="3235" w:type="dxa"/>
          </w:tcPr>
          <w:p w:rsidR="0073498F" w:rsidRDefault="00A924B9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turn over</w:t>
            </w:r>
          </w:p>
        </w:tc>
        <w:tc>
          <w:tcPr>
            <w:tcW w:w="6115" w:type="dxa"/>
          </w:tcPr>
          <w:p w:rsidR="0073498F" w:rsidRDefault="00644492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US$ 100,000(estimate)</w:t>
            </w:r>
          </w:p>
        </w:tc>
      </w:tr>
    </w:tbl>
    <w:p w:rsidR="0073498F" w:rsidRDefault="0073498F" w:rsidP="007F2001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8B4C96" w:rsidTr="008B4C96">
        <w:tc>
          <w:tcPr>
            <w:tcW w:w="3235" w:type="dxa"/>
          </w:tcPr>
          <w:p w:rsidR="008B4C96" w:rsidRDefault="008B4C96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PART 3</w:t>
            </w:r>
          </w:p>
        </w:tc>
        <w:tc>
          <w:tcPr>
            <w:tcW w:w="6115" w:type="dxa"/>
          </w:tcPr>
          <w:p w:rsidR="008B4C96" w:rsidRDefault="008B4C96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PARTENERSHIP AND NETWORK</w:t>
            </w:r>
          </w:p>
        </w:tc>
      </w:tr>
      <w:tr w:rsidR="008B4C96" w:rsidTr="008B4C96">
        <w:tc>
          <w:tcPr>
            <w:tcW w:w="3235" w:type="dxa"/>
          </w:tcPr>
          <w:p w:rsidR="008B4C96" w:rsidRDefault="008B4C96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network</w:t>
            </w:r>
          </w:p>
        </w:tc>
        <w:tc>
          <w:tcPr>
            <w:tcW w:w="6115" w:type="dxa"/>
          </w:tcPr>
          <w:p w:rsidR="008B4C96" w:rsidRDefault="008B4C96" w:rsidP="008B4C9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 Civil Society Agriculture Network (CISANET)</w:t>
            </w:r>
          </w:p>
          <w:p w:rsidR="008B4C96" w:rsidRDefault="008B4C96" w:rsidP="008B4C9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 Civil Society Education Coalition (CSEC</w:t>
            </w:r>
            <w:r w:rsidR="00532C81">
              <w:rPr>
                <w:sz w:val="24"/>
                <w:szCs w:val="24"/>
              </w:rPr>
              <w:t>)</w:t>
            </w:r>
          </w:p>
          <w:p w:rsidR="00532C81" w:rsidRPr="008B4C96" w:rsidRDefault="00532C81" w:rsidP="008B4C9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 Malawi Health Equity Network (MEHN)</w:t>
            </w:r>
          </w:p>
        </w:tc>
      </w:tr>
      <w:tr w:rsidR="008B4C96" w:rsidTr="008B4C96">
        <w:tc>
          <w:tcPr>
            <w:tcW w:w="3235" w:type="dxa"/>
          </w:tcPr>
          <w:p w:rsidR="008B4C96" w:rsidRDefault="00532C81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network</w:t>
            </w:r>
          </w:p>
        </w:tc>
        <w:tc>
          <w:tcPr>
            <w:tcW w:w="6115" w:type="dxa"/>
          </w:tcPr>
          <w:p w:rsidR="008B4C96" w:rsidRPr="00532C81" w:rsidRDefault="00532C81" w:rsidP="00532C8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 Girl Not Brides</w:t>
            </w:r>
          </w:p>
        </w:tc>
      </w:tr>
    </w:tbl>
    <w:p w:rsidR="008B4C96" w:rsidRDefault="008B4C96" w:rsidP="007F2001">
      <w:pPr>
        <w:jc w:val="both"/>
        <w:rPr>
          <w:sz w:val="24"/>
          <w:szCs w:val="24"/>
        </w:rPr>
      </w:pPr>
    </w:p>
    <w:p w:rsidR="00CD0DAA" w:rsidRDefault="00CD0DAA" w:rsidP="007F2001">
      <w:pPr>
        <w:jc w:val="both"/>
        <w:rPr>
          <w:sz w:val="24"/>
          <w:szCs w:val="24"/>
        </w:rPr>
      </w:pPr>
    </w:p>
    <w:p w:rsidR="00CD0DAA" w:rsidRDefault="00CD0DAA" w:rsidP="007F2001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CD0DAA" w:rsidTr="00CD0DAA">
        <w:tc>
          <w:tcPr>
            <w:tcW w:w="3235" w:type="dxa"/>
          </w:tcPr>
          <w:p w:rsidR="00CD0DAA" w:rsidRDefault="00CD0DAA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PART 4</w:t>
            </w:r>
          </w:p>
        </w:tc>
        <w:tc>
          <w:tcPr>
            <w:tcW w:w="6115" w:type="dxa"/>
          </w:tcPr>
          <w:p w:rsidR="00CD0DAA" w:rsidRDefault="00CD0DAA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ORGANISATIONAL AIMS</w:t>
            </w:r>
          </w:p>
        </w:tc>
      </w:tr>
      <w:tr w:rsidR="00CD0DAA" w:rsidTr="00CD0DAA">
        <w:tc>
          <w:tcPr>
            <w:tcW w:w="3235" w:type="dxa"/>
          </w:tcPr>
          <w:p w:rsidR="00CD0DAA" w:rsidRDefault="00CD0DAA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Vision</w:t>
            </w:r>
          </w:p>
        </w:tc>
        <w:tc>
          <w:tcPr>
            <w:tcW w:w="6115" w:type="dxa"/>
          </w:tcPr>
          <w:p w:rsidR="00CD0DAA" w:rsidRPr="00CD0DAA" w:rsidRDefault="00CD0DAA" w:rsidP="00CD0DA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D0DAA">
              <w:rPr>
                <w:sz w:val="24"/>
                <w:szCs w:val="24"/>
              </w:rPr>
              <w:t xml:space="preserve">To achieve the population growth rate that is </w:t>
            </w:r>
            <w:r w:rsidR="0001725D" w:rsidRPr="00CD0DAA">
              <w:rPr>
                <w:sz w:val="24"/>
                <w:szCs w:val="24"/>
              </w:rPr>
              <w:t>commensurate</w:t>
            </w:r>
            <w:r w:rsidRPr="00CD0DAA">
              <w:rPr>
                <w:sz w:val="24"/>
                <w:szCs w:val="24"/>
              </w:rPr>
              <w:t xml:space="preserve"> with the country’s natural resource base and improve the quality of life of families</w:t>
            </w:r>
            <w:r w:rsidR="008D3F7C">
              <w:rPr>
                <w:sz w:val="24"/>
                <w:szCs w:val="24"/>
              </w:rPr>
              <w:t>.</w:t>
            </w:r>
          </w:p>
        </w:tc>
      </w:tr>
      <w:tr w:rsidR="00CD0DAA" w:rsidTr="00CD0DAA">
        <w:tc>
          <w:tcPr>
            <w:tcW w:w="3235" w:type="dxa"/>
          </w:tcPr>
          <w:p w:rsidR="00CD0DAA" w:rsidRDefault="00CD0DAA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Mission</w:t>
            </w:r>
          </w:p>
        </w:tc>
        <w:tc>
          <w:tcPr>
            <w:tcW w:w="6115" w:type="dxa"/>
          </w:tcPr>
          <w:p w:rsidR="00CD0DAA" w:rsidRPr="00CD0DAA" w:rsidRDefault="00CD0DAA" w:rsidP="00CD0DA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an </w:t>
            </w:r>
            <w:r w:rsidR="008D3F7C">
              <w:rPr>
                <w:sz w:val="24"/>
                <w:szCs w:val="24"/>
              </w:rPr>
              <w:t xml:space="preserve">inspiring and responsive </w:t>
            </w:r>
            <w:r w:rsidR="0001725D">
              <w:rPr>
                <w:sz w:val="24"/>
                <w:szCs w:val="24"/>
              </w:rPr>
              <w:t>organization</w:t>
            </w:r>
            <w:r w:rsidR="008D3F7C">
              <w:rPr>
                <w:sz w:val="24"/>
                <w:szCs w:val="24"/>
              </w:rPr>
              <w:t xml:space="preserve"> that advocates for a change in managing population for sustainable development.</w:t>
            </w:r>
          </w:p>
        </w:tc>
      </w:tr>
      <w:tr w:rsidR="00CD0DAA" w:rsidTr="00CD0DAA">
        <w:tc>
          <w:tcPr>
            <w:tcW w:w="3235" w:type="dxa"/>
          </w:tcPr>
          <w:p w:rsidR="00CD0DAA" w:rsidRDefault="008D3F7C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Overarching goal</w:t>
            </w:r>
          </w:p>
        </w:tc>
        <w:tc>
          <w:tcPr>
            <w:tcW w:w="6115" w:type="dxa"/>
          </w:tcPr>
          <w:p w:rsidR="00CD0DAA" w:rsidRPr="008D3F7C" w:rsidRDefault="008D3F7C" w:rsidP="008D3F7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achieve the quality of life of </w:t>
            </w:r>
            <w:r w:rsidR="0001725D">
              <w:rPr>
                <w:sz w:val="24"/>
                <w:szCs w:val="24"/>
              </w:rPr>
              <w:t>individuals, families</w:t>
            </w:r>
            <w:r>
              <w:rPr>
                <w:sz w:val="24"/>
                <w:szCs w:val="24"/>
              </w:rPr>
              <w:t xml:space="preserve"> and communities while promoting sustainable use of natural resources and climate change adaptation measures and practices.</w:t>
            </w:r>
          </w:p>
        </w:tc>
      </w:tr>
      <w:tr w:rsidR="00CD0DAA" w:rsidTr="00CD0DAA">
        <w:tc>
          <w:tcPr>
            <w:tcW w:w="3235" w:type="dxa"/>
          </w:tcPr>
          <w:p w:rsidR="00CD0DAA" w:rsidRDefault="0001725D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</w:t>
            </w:r>
            <w:r w:rsidR="008D3F7C">
              <w:rPr>
                <w:sz w:val="24"/>
                <w:szCs w:val="24"/>
              </w:rPr>
              <w:t xml:space="preserve"> Objectives</w:t>
            </w:r>
          </w:p>
        </w:tc>
        <w:tc>
          <w:tcPr>
            <w:tcW w:w="6115" w:type="dxa"/>
          </w:tcPr>
          <w:p w:rsidR="00CD0DAA" w:rsidRDefault="008D3F7C" w:rsidP="008D3F7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01725D">
              <w:rPr>
                <w:sz w:val="24"/>
                <w:szCs w:val="24"/>
              </w:rPr>
              <w:t>enhance</w:t>
            </w:r>
            <w:r>
              <w:rPr>
                <w:sz w:val="24"/>
                <w:szCs w:val="24"/>
              </w:rPr>
              <w:t xml:space="preserve"> advocacy towards addressing rapid population growth </w:t>
            </w:r>
            <w:r w:rsidR="0001725D">
              <w:rPr>
                <w:sz w:val="24"/>
                <w:szCs w:val="24"/>
              </w:rPr>
              <w:t>across</w:t>
            </w:r>
            <w:r>
              <w:rPr>
                <w:sz w:val="24"/>
                <w:szCs w:val="24"/>
              </w:rPr>
              <w:t xml:space="preserve"> key issues of environmental, health and education</w:t>
            </w:r>
          </w:p>
          <w:p w:rsidR="008D3F7C" w:rsidRDefault="008D3F7C" w:rsidP="008D3F7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strengthen the national response in improving sexual reproductive health and repositioning of family planning in reduce maternal </w:t>
            </w:r>
            <w:r w:rsidR="00C07260">
              <w:rPr>
                <w:sz w:val="24"/>
                <w:szCs w:val="24"/>
              </w:rPr>
              <w:t>and child mortality,</w:t>
            </w:r>
            <w:r w:rsidR="0001725D">
              <w:rPr>
                <w:sz w:val="24"/>
                <w:szCs w:val="24"/>
              </w:rPr>
              <w:t xml:space="preserve"> </w:t>
            </w:r>
            <w:r w:rsidR="00C07260">
              <w:rPr>
                <w:sz w:val="24"/>
                <w:szCs w:val="24"/>
              </w:rPr>
              <w:t>HIV and adolescent birth rates</w:t>
            </w:r>
          </w:p>
          <w:p w:rsidR="00C07260" w:rsidRDefault="00C07260" w:rsidP="008D3F7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strengthen community engagement in reversing the loss of </w:t>
            </w:r>
            <w:r w:rsidR="0001725D">
              <w:rPr>
                <w:sz w:val="24"/>
                <w:szCs w:val="24"/>
              </w:rPr>
              <w:t>biodiversity, climate</w:t>
            </w:r>
            <w:r>
              <w:rPr>
                <w:sz w:val="24"/>
                <w:szCs w:val="24"/>
              </w:rPr>
              <w:t xml:space="preserve"> </w:t>
            </w:r>
            <w:r w:rsidR="0001725D">
              <w:rPr>
                <w:sz w:val="24"/>
                <w:szCs w:val="24"/>
              </w:rPr>
              <w:t xml:space="preserve">vulnerability and unsustainable use of </w:t>
            </w:r>
            <w:r>
              <w:rPr>
                <w:sz w:val="24"/>
                <w:szCs w:val="24"/>
              </w:rPr>
              <w:t>natural resources due to population pressure.</w:t>
            </w:r>
          </w:p>
          <w:p w:rsidR="00C07260" w:rsidRDefault="00C07260" w:rsidP="008D3F7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build economic resilience of women and girls in poor and </w:t>
            </w:r>
            <w:r w:rsidR="0001725D">
              <w:rPr>
                <w:sz w:val="24"/>
                <w:szCs w:val="24"/>
              </w:rPr>
              <w:t>vulnerable</w:t>
            </w:r>
            <w:r>
              <w:rPr>
                <w:sz w:val="24"/>
                <w:szCs w:val="24"/>
              </w:rPr>
              <w:t xml:space="preserve"> communities for sustainable income and livelihoods.</w:t>
            </w:r>
          </w:p>
          <w:p w:rsidR="00C07260" w:rsidRDefault="00C07260" w:rsidP="008D3F7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01725D">
              <w:rPr>
                <w:sz w:val="24"/>
                <w:szCs w:val="24"/>
              </w:rPr>
              <w:t>enhance</w:t>
            </w:r>
            <w:r>
              <w:rPr>
                <w:sz w:val="24"/>
                <w:szCs w:val="24"/>
              </w:rPr>
              <w:t xml:space="preserve"> </w:t>
            </w:r>
            <w:r w:rsidR="0001725D">
              <w:rPr>
                <w:sz w:val="24"/>
                <w:szCs w:val="24"/>
              </w:rPr>
              <w:t>girl’s</w:t>
            </w:r>
            <w:r>
              <w:rPr>
                <w:sz w:val="24"/>
                <w:szCs w:val="24"/>
              </w:rPr>
              <w:t xml:space="preserve"> education outcomes and stem child marriages that perpetuate gender based violence, high teen-age pregnancies and </w:t>
            </w:r>
            <w:r w:rsidR="0001725D">
              <w:rPr>
                <w:sz w:val="24"/>
                <w:szCs w:val="24"/>
              </w:rPr>
              <w:t>illiteracy</w:t>
            </w:r>
            <w:r>
              <w:rPr>
                <w:sz w:val="24"/>
                <w:szCs w:val="24"/>
              </w:rPr>
              <w:t>.</w:t>
            </w:r>
          </w:p>
          <w:p w:rsidR="00C07260" w:rsidRPr="008D3F7C" w:rsidRDefault="00C07260" w:rsidP="008D3F7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 the staff and institutio</w:t>
            </w:r>
            <w:r w:rsidR="00DB61AC">
              <w:rPr>
                <w:sz w:val="24"/>
                <w:szCs w:val="24"/>
              </w:rPr>
              <w:t xml:space="preserve">nal capacity of PMC for strong </w:t>
            </w:r>
            <w:r w:rsidR="0001725D">
              <w:rPr>
                <w:sz w:val="24"/>
                <w:szCs w:val="24"/>
              </w:rPr>
              <w:t>organizational</w:t>
            </w:r>
            <w:r w:rsidR="00DB61AC">
              <w:rPr>
                <w:sz w:val="24"/>
                <w:szCs w:val="24"/>
              </w:rPr>
              <w:t xml:space="preserve"> performance</w:t>
            </w:r>
          </w:p>
        </w:tc>
      </w:tr>
      <w:tr w:rsidR="00DB61AC" w:rsidTr="00CD0DAA">
        <w:tc>
          <w:tcPr>
            <w:tcW w:w="3235" w:type="dxa"/>
          </w:tcPr>
          <w:p w:rsidR="00DB61AC" w:rsidRDefault="00DB61AC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core </w:t>
            </w:r>
            <w:r w:rsidR="0001725D">
              <w:rPr>
                <w:sz w:val="24"/>
                <w:szCs w:val="24"/>
              </w:rPr>
              <w:t>values</w:t>
            </w:r>
          </w:p>
        </w:tc>
        <w:tc>
          <w:tcPr>
            <w:tcW w:w="6115" w:type="dxa"/>
          </w:tcPr>
          <w:p w:rsidR="00DB61AC" w:rsidRDefault="00DB61AC" w:rsidP="008D3F7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Inspiring</w:t>
            </w:r>
          </w:p>
          <w:p w:rsidR="00DB61AC" w:rsidRDefault="00DB61AC" w:rsidP="008D3F7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Innovative</w:t>
            </w:r>
          </w:p>
          <w:p w:rsidR="00DB61AC" w:rsidRDefault="00DB61AC" w:rsidP="008D3F7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Passionate</w:t>
            </w:r>
          </w:p>
          <w:p w:rsidR="00DB61AC" w:rsidRDefault="00DB61AC" w:rsidP="008D3F7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Responsive</w:t>
            </w:r>
          </w:p>
          <w:p w:rsidR="00DB61AC" w:rsidRDefault="00DB61AC" w:rsidP="008D3F7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Inclusive</w:t>
            </w:r>
          </w:p>
        </w:tc>
      </w:tr>
    </w:tbl>
    <w:p w:rsidR="00532C81" w:rsidRDefault="00532C81" w:rsidP="007F2001">
      <w:pPr>
        <w:jc w:val="both"/>
        <w:rPr>
          <w:sz w:val="24"/>
          <w:szCs w:val="24"/>
        </w:rPr>
      </w:pPr>
    </w:p>
    <w:p w:rsidR="00D5795E" w:rsidRDefault="00D5795E" w:rsidP="007F2001">
      <w:pPr>
        <w:jc w:val="both"/>
        <w:rPr>
          <w:sz w:val="24"/>
          <w:szCs w:val="24"/>
        </w:rPr>
      </w:pPr>
    </w:p>
    <w:p w:rsidR="00D5795E" w:rsidRDefault="00D5795E" w:rsidP="007F2001">
      <w:pPr>
        <w:jc w:val="both"/>
        <w:rPr>
          <w:sz w:val="24"/>
          <w:szCs w:val="24"/>
        </w:rPr>
      </w:pPr>
    </w:p>
    <w:p w:rsidR="00D5795E" w:rsidRDefault="00D5795E" w:rsidP="007F2001">
      <w:pPr>
        <w:jc w:val="both"/>
        <w:rPr>
          <w:sz w:val="24"/>
          <w:szCs w:val="24"/>
        </w:rPr>
      </w:pPr>
    </w:p>
    <w:p w:rsidR="00D5795E" w:rsidRDefault="00D5795E" w:rsidP="007F2001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5795E" w:rsidTr="00D5795E">
        <w:tc>
          <w:tcPr>
            <w:tcW w:w="3235" w:type="dxa"/>
          </w:tcPr>
          <w:p w:rsidR="00D5795E" w:rsidRDefault="006C700C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PART 5</w:t>
            </w:r>
          </w:p>
        </w:tc>
        <w:tc>
          <w:tcPr>
            <w:tcW w:w="6115" w:type="dxa"/>
          </w:tcPr>
          <w:p w:rsidR="00D5795E" w:rsidRDefault="00D5795E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RECORD AND EXPERTISE</w:t>
            </w:r>
          </w:p>
        </w:tc>
      </w:tr>
      <w:tr w:rsidR="00681C80" w:rsidTr="00D5795E">
        <w:tc>
          <w:tcPr>
            <w:tcW w:w="3235" w:type="dxa"/>
            <w:vMerge w:val="restart"/>
          </w:tcPr>
          <w:p w:rsidR="00681C80" w:rsidRDefault="00681C80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Work History</w:t>
            </w:r>
          </w:p>
        </w:tc>
        <w:tc>
          <w:tcPr>
            <w:tcW w:w="6115" w:type="dxa"/>
          </w:tcPr>
          <w:p w:rsidR="00681C80" w:rsidRDefault="00681C80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2011/2012 Successful</w:t>
            </w:r>
            <w:r w:rsidR="0001725D">
              <w:rPr>
                <w:sz w:val="24"/>
                <w:szCs w:val="24"/>
              </w:rPr>
              <w:t>ly rolled out and implemented HIV</w:t>
            </w:r>
            <w:r>
              <w:rPr>
                <w:sz w:val="24"/>
                <w:szCs w:val="24"/>
              </w:rPr>
              <w:t xml:space="preserve">/AIDS and Education support program which targeted </w:t>
            </w:r>
            <w:r w:rsidR="0001725D">
              <w:rPr>
                <w:sz w:val="24"/>
                <w:szCs w:val="24"/>
              </w:rPr>
              <w:t>vulnerable</w:t>
            </w:r>
            <w:r>
              <w:rPr>
                <w:sz w:val="24"/>
                <w:szCs w:val="24"/>
              </w:rPr>
              <w:t xml:space="preserve"> children especially girls in T/A Chadza, in Lilongwe district the financial support from Kate and Kellen based in USA</w:t>
            </w:r>
          </w:p>
        </w:tc>
      </w:tr>
      <w:tr w:rsidR="00681C80" w:rsidTr="00D5795E">
        <w:tc>
          <w:tcPr>
            <w:tcW w:w="3235" w:type="dxa"/>
            <w:vMerge/>
          </w:tcPr>
          <w:p w:rsidR="00681C80" w:rsidRDefault="00681C80" w:rsidP="007F20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681C80" w:rsidRDefault="00681C80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2013/2014 Successfully implemented a livelihood development project by engaging women in livelihood and vegetable production farming village banking and </w:t>
            </w:r>
            <w:r w:rsidR="0001725D">
              <w:rPr>
                <w:sz w:val="24"/>
                <w:szCs w:val="24"/>
              </w:rPr>
              <w:t>financial literacy</w:t>
            </w:r>
            <w:r>
              <w:rPr>
                <w:sz w:val="24"/>
                <w:szCs w:val="24"/>
              </w:rPr>
              <w:t>.</w:t>
            </w:r>
            <w:r w:rsidR="00017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project was implemented in the same area with financial support from the same </w:t>
            </w:r>
            <w:r w:rsidR="0001725D">
              <w:rPr>
                <w:sz w:val="24"/>
                <w:szCs w:val="24"/>
              </w:rPr>
              <w:t>donor</w:t>
            </w:r>
          </w:p>
        </w:tc>
      </w:tr>
      <w:tr w:rsidR="00681C80" w:rsidTr="00D5795E">
        <w:tc>
          <w:tcPr>
            <w:tcW w:w="3235" w:type="dxa"/>
            <w:vMerge/>
          </w:tcPr>
          <w:p w:rsidR="00681C80" w:rsidRDefault="00681C80" w:rsidP="007F20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7308F1" w:rsidRDefault="00681C80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branding from New Society Cooperation to Population Management Challenge in 2017 the </w:t>
            </w:r>
            <w:r w:rsidR="0001725D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 xml:space="preserve"> </w:t>
            </w:r>
            <w:r w:rsidR="007308F1">
              <w:rPr>
                <w:sz w:val="24"/>
                <w:szCs w:val="24"/>
              </w:rPr>
              <w:t xml:space="preserve">is </w:t>
            </w:r>
            <w:r w:rsidR="0001725D">
              <w:rPr>
                <w:sz w:val="24"/>
                <w:szCs w:val="24"/>
              </w:rPr>
              <w:t>carrying</w:t>
            </w:r>
            <w:r w:rsidR="007308F1">
              <w:rPr>
                <w:sz w:val="24"/>
                <w:szCs w:val="24"/>
              </w:rPr>
              <w:t xml:space="preserve"> out a number of </w:t>
            </w:r>
            <w:r w:rsidR="0001725D">
              <w:rPr>
                <w:sz w:val="24"/>
                <w:szCs w:val="24"/>
              </w:rPr>
              <w:t>projects</w:t>
            </w:r>
            <w:r w:rsidR="007308F1">
              <w:rPr>
                <w:sz w:val="24"/>
                <w:szCs w:val="24"/>
              </w:rPr>
              <w:t xml:space="preserve"> which include but not limited to:</w:t>
            </w:r>
          </w:p>
          <w:p w:rsidR="00681C80" w:rsidRDefault="007308F1" w:rsidP="007308F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connect project</w:t>
            </w:r>
          </w:p>
          <w:p w:rsidR="007308F1" w:rsidRDefault="007308F1" w:rsidP="007308F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Health Community Network</w:t>
            </w:r>
          </w:p>
          <w:p w:rsidR="007308F1" w:rsidRDefault="007308F1" w:rsidP="007308F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Trophy </w:t>
            </w:r>
          </w:p>
          <w:p w:rsidR="007308F1" w:rsidRDefault="007308F1" w:rsidP="007308F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Bursary for needy girls </w:t>
            </w:r>
          </w:p>
          <w:p w:rsidR="002F6CCD" w:rsidRDefault="002F6CCD" w:rsidP="002F6CCD">
            <w:pPr>
              <w:pStyle w:val="ListParagraph"/>
              <w:ind w:left="780"/>
              <w:jc w:val="both"/>
              <w:rPr>
                <w:sz w:val="24"/>
                <w:szCs w:val="24"/>
              </w:rPr>
            </w:pPr>
          </w:p>
          <w:p w:rsidR="002F6CCD" w:rsidRDefault="002F6CCD" w:rsidP="002F6CC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our website for more information</w:t>
            </w:r>
          </w:p>
          <w:p w:rsidR="007308F1" w:rsidRPr="007308F1" w:rsidRDefault="007308F1" w:rsidP="002F6CCD">
            <w:pPr>
              <w:pStyle w:val="ListParagraph"/>
              <w:ind w:left="780"/>
              <w:jc w:val="both"/>
              <w:rPr>
                <w:sz w:val="24"/>
                <w:szCs w:val="24"/>
              </w:rPr>
            </w:pPr>
          </w:p>
        </w:tc>
      </w:tr>
      <w:tr w:rsidR="00D5795E" w:rsidTr="00D5795E">
        <w:tc>
          <w:tcPr>
            <w:tcW w:w="3235" w:type="dxa"/>
          </w:tcPr>
          <w:p w:rsidR="00D5795E" w:rsidRDefault="002F6CCD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Instruments</w:t>
            </w:r>
          </w:p>
        </w:tc>
        <w:tc>
          <w:tcPr>
            <w:tcW w:w="6115" w:type="dxa"/>
          </w:tcPr>
          <w:p w:rsidR="00D5795E" w:rsidRDefault="003426AE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Developments of 2017/2022 Strategic plan</w:t>
            </w:r>
          </w:p>
          <w:p w:rsidR="003426AE" w:rsidRDefault="003426AE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PMC CEO has a </w:t>
            </w:r>
            <w:r w:rsidR="0001725D">
              <w:rPr>
                <w:sz w:val="24"/>
                <w:szCs w:val="24"/>
              </w:rPr>
              <w:t>high</w:t>
            </w:r>
            <w:r>
              <w:rPr>
                <w:sz w:val="24"/>
                <w:szCs w:val="24"/>
              </w:rPr>
              <w:t xml:space="preserve"> level competence in strategic direction and management with more than seven </w:t>
            </w:r>
            <w:r w:rsidR="0001725D">
              <w:rPr>
                <w:sz w:val="24"/>
                <w:szCs w:val="24"/>
              </w:rPr>
              <w:t>years’ experience</w:t>
            </w:r>
          </w:p>
        </w:tc>
      </w:tr>
      <w:tr w:rsidR="00D5795E" w:rsidTr="00D5795E">
        <w:tc>
          <w:tcPr>
            <w:tcW w:w="3235" w:type="dxa"/>
          </w:tcPr>
          <w:p w:rsidR="00D5795E" w:rsidRDefault="00206C09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Programmatic Instruments</w:t>
            </w:r>
          </w:p>
        </w:tc>
        <w:tc>
          <w:tcPr>
            <w:tcW w:w="6115" w:type="dxa"/>
          </w:tcPr>
          <w:p w:rsidR="00D5795E" w:rsidRDefault="00206C09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Development of Action Plans towards a number of Strategic themes And M&amp;E </w:t>
            </w:r>
            <w:r w:rsidR="0001725D">
              <w:rPr>
                <w:sz w:val="24"/>
                <w:szCs w:val="24"/>
              </w:rPr>
              <w:t>framework</w:t>
            </w:r>
            <w:r>
              <w:rPr>
                <w:sz w:val="24"/>
                <w:szCs w:val="24"/>
              </w:rPr>
              <w:t xml:space="preserve"> </w:t>
            </w:r>
          </w:p>
          <w:p w:rsidR="00206C09" w:rsidRDefault="00206C09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Recruitment of </w:t>
            </w:r>
            <w:r w:rsidR="0001725D">
              <w:rPr>
                <w:sz w:val="24"/>
                <w:szCs w:val="24"/>
              </w:rPr>
              <w:t>programmers</w:t>
            </w:r>
            <w:r>
              <w:rPr>
                <w:sz w:val="24"/>
                <w:szCs w:val="24"/>
              </w:rPr>
              <w:t xml:space="preserve"> Manager who is </w:t>
            </w:r>
            <w:r w:rsidR="0001725D">
              <w:rPr>
                <w:sz w:val="24"/>
                <w:szCs w:val="24"/>
              </w:rPr>
              <w:t>specialized</w:t>
            </w:r>
            <w:r>
              <w:rPr>
                <w:sz w:val="24"/>
                <w:szCs w:val="24"/>
              </w:rPr>
              <w:t xml:space="preserve"> in project planning, </w:t>
            </w:r>
            <w:r w:rsidR="0001725D">
              <w:rPr>
                <w:sz w:val="24"/>
                <w:szCs w:val="24"/>
              </w:rPr>
              <w:t>development, management</w:t>
            </w:r>
            <w:r>
              <w:rPr>
                <w:sz w:val="24"/>
                <w:szCs w:val="24"/>
              </w:rPr>
              <w:t xml:space="preserve"> and quality control</w:t>
            </w:r>
          </w:p>
        </w:tc>
      </w:tr>
      <w:tr w:rsidR="00206C09" w:rsidTr="00D5795E">
        <w:tc>
          <w:tcPr>
            <w:tcW w:w="3235" w:type="dxa"/>
          </w:tcPr>
          <w:p w:rsidR="00206C09" w:rsidRDefault="00206C09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Financial Control and Human Resource Instruments</w:t>
            </w:r>
          </w:p>
        </w:tc>
        <w:tc>
          <w:tcPr>
            <w:tcW w:w="6115" w:type="dxa"/>
          </w:tcPr>
          <w:p w:rsidR="00206C09" w:rsidRDefault="00206C09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Development of institutional and human capacity development plan which </w:t>
            </w:r>
            <w:r w:rsidR="0001725D">
              <w:rPr>
                <w:sz w:val="24"/>
                <w:szCs w:val="24"/>
              </w:rPr>
              <w:t>identifies</w:t>
            </w:r>
            <w:r>
              <w:rPr>
                <w:sz w:val="24"/>
                <w:szCs w:val="24"/>
              </w:rPr>
              <w:t xml:space="preserve"> existing </w:t>
            </w:r>
            <w:r w:rsidR="0001725D">
              <w:rPr>
                <w:sz w:val="24"/>
                <w:szCs w:val="24"/>
              </w:rPr>
              <w:t>gaps</w:t>
            </w:r>
            <w:r>
              <w:rPr>
                <w:sz w:val="24"/>
                <w:szCs w:val="24"/>
              </w:rPr>
              <w:t xml:space="preserve"> against available knowledge, Skills and resources to </w:t>
            </w:r>
            <w:r w:rsidR="0001725D">
              <w:rPr>
                <w:sz w:val="24"/>
                <w:szCs w:val="24"/>
              </w:rPr>
              <w:t>maximize</w:t>
            </w:r>
            <w:r>
              <w:rPr>
                <w:sz w:val="24"/>
                <w:szCs w:val="24"/>
              </w:rPr>
              <w:t xml:space="preserve"> the depth and scale of PMC </w:t>
            </w:r>
            <w:r w:rsidR="0001725D">
              <w:rPr>
                <w:sz w:val="24"/>
                <w:szCs w:val="24"/>
              </w:rPr>
              <w:t>programs</w:t>
            </w:r>
          </w:p>
        </w:tc>
      </w:tr>
    </w:tbl>
    <w:p w:rsidR="00D5795E" w:rsidRDefault="00D5795E" w:rsidP="007F2001">
      <w:pPr>
        <w:jc w:val="both"/>
        <w:rPr>
          <w:sz w:val="24"/>
          <w:szCs w:val="24"/>
        </w:rPr>
      </w:pPr>
    </w:p>
    <w:p w:rsidR="006067B7" w:rsidRDefault="006067B7" w:rsidP="007F2001">
      <w:pPr>
        <w:jc w:val="both"/>
        <w:rPr>
          <w:sz w:val="24"/>
          <w:szCs w:val="24"/>
        </w:rPr>
      </w:pPr>
    </w:p>
    <w:p w:rsidR="006067B7" w:rsidRDefault="006067B7" w:rsidP="007F2001">
      <w:pPr>
        <w:jc w:val="both"/>
        <w:rPr>
          <w:sz w:val="24"/>
          <w:szCs w:val="24"/>
        </w:rPr>
      </w:pPr>
    </w:p>
    <w:p w:rsidR="006067B7" w:rsidRDefault="006067B7" w:rsidP="007F2001">
      <w:pPr>
        <w:jc w:val="both"/>
        <w:rPr>
          <w:sz w:val="24"/>
          <w:szCs w:val="24"/>
        </w:rPr>
      </w:pPr>
    </w:p>
    <w:p w:rsidR="006067B7" w:rsidRDefault="006067B7" w:rsidP="007F2001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067B7" w:rsidTr="006067B7">
        <w:tc>
          <w:tcPr>
            <w:tcW w:w="3235" w:type="dxa"/>
          </w:tcPr>
          <w:p w:rsidR="006067B7" w:rsidRDefault="006067B7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PART 6</w:t>
            </w:r>
          </w:p>
        </w:tc>
        <w:tc>
          <w:tcPr>
            <w:tcW w:w="6115" w:type="dxa"/>
          </w:tcPr>
          <w:p w:rsidR="006067B7" w:rsidRDefault="006067B7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 CHALLENGES </w:t>
            </w:r>
          </w:p>
        </w:tc>
      </w:tr>
      <w:tr w:rsidR="006067B7" w:rsidTr="006067B7">
        <w:tc>
          <w:tcPr>
            <w:tcW w:w="3235" w:type="dxa"/>
          </w:tcPr>
          <w:p w:rsidR="006067B7" w:rsidRDefault="006067B7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Institutional</w:t>
            </w:r>
          </w:p>
        </w:tc>
        <w:tc>
          <w:tcPr>
            <w:tcW w:w="6115" w:type="dxa"/>
          </w:tcPr>
          <w:p w:rsidR="006067B7" w:rsidRDefault="006067B7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Stra</w:t>
            </w:r>
            <w:r w:rsidR="0001725D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gic financial and technical </w:t>
            </w:r>
            <w:r w:rsidR="0001725D">
              <w:rPr>
                <w:sz w:val="24"/>
                <w:szCs w:val="24"/>
              </w:rPr>
              <w:t>partners</w:t>
            </w:r>
            <w:r>
              <w:rPr>
                <w:sz w:val="24"/>
                <w:szCs w:val="24"/>
              </w:rPr>
              <w:t xml:space="preserve"> to provide financial and technical support towards operational budget and </w:t>
            </w:r>
            <w:r w:rsidR="0001725D">
              <w:rPr>
                <w:sz w:val="24"/>
                <w:szCs w:val="24"/>
              </w:rPr>
              <w:t>programs</w:t>
            </w:r>
          </w:p>
          <w:p w:rsidR="006067B7" w:rsidRDefault="006067B7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Lack of </w:t>
            </w:r>
            <w:r w:rsidR="0001725D">
              <w:rPr>
                <w:sz w:val="24"/>
                <w:szCs w:val="24"/>
              </w:rPr>
              <w:t>all-weather</w:t>
            </w:r>
            <w:r>
              <w:rPr>
                <w:sz w:val="24"/>
                <w:szCs w:val="24"/>
              </w:rPr>
              <w:t xml:space="preserve"> and all roads project </w:t>
            </w:r>
            <w:r w:rsidR="0001725D">
              <w:rPr>
                <w:sz w:val="24"/>
                <w:szCs w:val="24"/>
              </w:rPr>
              <w:t>vehicles</w:t>
            </w:r>
          </w:p>
        </w:tc>
      </w:tr>
      <w:tr w:rsidR="006067B7" w:rsidTr="006067B7">
        <w:tc>
          <w:tcPr>
            <w:tcW w:w="3235" w:type="dxa"/>
          </w:tcPr>
          <w:p w:rsidR="006067B7" w:rsidRDefault="006067B7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 </w:t>
            </w:r>
          </w:p>
        </w:tc>
        <w:tc>
          <w:tcPr>
            <w:tcW w:w="6115" w:type="dxa"/>
          </w:tcPr>
          <w:p w:rsidR="006067B7" w:rsidRDefault="006067B7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Lack of training </w:t>
            </w:r>
            <w:r w:rsidR="0001725D">
              <w:rPr>
                <w:sz w:val="24"/>
                <w:szCs w:val="24"/>
              </w:rPr>
              <w:t>opportunities</w:t>
            </w:r>
            <w:r>
              <w:rPr>
                <w:sz w:val="24"/>
                <w:szCs w:val="24"/>
              </w:rPr>
              <w:t xml:space="preserve"> for staff capacity development on both short and long term </w:t>
            </w:r>
            <w:r w:rsidR="0001725D">
              <w:rPr>
                <w:sz w:val="24"/>
                <w:szCs w:val="24"/>
              </w:rPr>
              <w:t>programs</w:t>
            </w:r>
          </w:p>
        </w:tc>
      </w:tr>
    </w:tbl>
    <w:p w:rsidR="006067B7" w:rsidRDefault="006067B7" w:rsidP="007F2001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067B7" w:rsidTr="006067B7">
        <w:tc>
          <w:tcPr>
            <w:tcW w:w="3235" w:type="dxa"/>
          </w:tcPr>
          <w:p w:rsidR="006067B7" w:rsidRDefault="006067B7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PART 7</w:t>
            </w:r>
          </w:p>
        </w:tc>
        <w:tc>
          <w:tcPr>
            <w:tcW w:w="6115" w:type="dxa"/>
          </w:tcPr>
          <w:p w:rsidR="006067B7" w:rsidRDefault="006067B7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ADDRESSES CONTACT INFORMATION</w:t>
            </w:r>
          </w:p>
        </w:tc>
      </w:tr>
      <w:tr w:rsidR="006067B7" w:rsidTr="006067B7">
        <w:tc>
          <w:tcPr>
            <w:tcW w:w="3235" w:type="dxa"/>
          </w:tcPr>
          <w:p w:rsidR="006067B7" w:rsidRDefault="006067B7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Address</w:t>
            </w:r>
          </w:p>
        </w:tc>
        <w:tc>
          <w:tcPr>
            <w:tcW w:w="6115" w:type="dxa"/>
          </w:tcPr>
          <w:p w:rsidR="006067B7" w:rsidRDefault="006067B7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Executive Director</w:t>
            </w:r>
          </w:p>
          <w:p w:rsidR="006067B7" w:rsidRDefault="006067B7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Population Management Challenge</w:t>
            </w:r>
          </w:p>
          <w:p w:rsidR="006067B7" w:rsidRDefault="006067B7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 Box 31273</w:t>
            </w:r>
          </w:p>
          <w:p w:rsidR="006067B7" w:rsidRDefault="00314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Capital </w:t>
            </w:r>
            <w:r w:rsidR="0001725D">
              <w:rPr>
                <w:sz w:val="24"/>
                <w:szCs w:val="24"/>
              </w:rPr>
              <w:t>City, Lilongwe</w:t>
            </w:r>
          </w:p>
          <w:p w:rsidR="00314495" w:rsidRDefault="00314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Malawi, Southern Africa</w:t>
            </w:r>
          </w:p>
        </w:tc>
      </w:tr>
      <w:tr w:rsidR="006067B7" w:rsidTr="006067B7">
        <w:tc>
          <w:tcPr>
            <w:tcW w:w="3235" w:type="dxa"/>
          </w:tcPr>
          <w:p w:rsidR="006067B7" w:rsidRDefault="00314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Address </w:t>
            </w:r>
          </w:p>
        </w:tc>
        <w:tc>
          <w:tcPr>
            <w:tcW w:w="6115" w:type="dxa"/>
          </w:tcPr>
          <w:p w:rsidR="006067B7" w:rsidRDefault="00314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No7, Mungo House, Areal,Malangalanga, Lilongwe, Malawi, Southern Africa</w:t>
            </w:r>
          </w:p>
        </w:tc>
      </w:tr>
      <w:tr w:rsidR="006067B7" w:rsidTr="006067B7">
        <w:tc>
          <w:tcPr>
            <w:tcW w:w="3235" w:type="dxa"/>
          </w:tcPr>
          <w:p w:rsidR="006067B7" w:rsidRDefault="00314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Point</w:t>
            </w:r>
          </w:p>
        </w:tc>
        <w:tc>
          <w:tcPr>
            <w:tcW w:w="6115" w:type="dxa"/>
          </w:tcPr>
          <w:p w:rsidR="006067B7" w:rsidRDefault="00314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Livingstone Gilbson Malunga</w:t>
            </w:r>
          </w:p>
        </w:tc>
      </w:tr>
      <w:tr w:rsidR="006067B7" w:rsidTr="006067B7">
        <w:tc>
          <w:tcPr>
            <w:tcW w:w="3235" w:type="dxa"/>
          </w:tcPr>
          <w:p w:rsidR="006067B7" w:rsidRDefault="00314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6115" w:type="dxa"/>
          </w:tcPr>
          <w:p w:rsidR="006067B7" w:rsidRDefault="00314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</w:t>
            </w:r>
          </w:p>
        </w:tc>
      </w:tr>
      <w:tr w:rsidR="006067B7" w:rsidTr="006067B7">
        <w:tc>
          <w:tcPr>
            <w:tcW w:w="3235" w:type="dxa"/>
          </w:tcPr>
          <w:p w:rsidR="006067B7" w:rsidRDefault="00314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6115" w:type="dxa"/>
          </w:tcPr>
          <w:p w:rsidR="006067B7" w:rsidRDefault="0001725D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</w:t>
            </w:r>
            <w:r w:rsidR="00314495">
              <w:rPr>
                <w:sz w:val="24"/>
                <w:szCs w:val="24"/>
              </w:rPr>
              <w:t xml:space="preserve"> Director</w:t>
            </w:r>
          </w:p>
        </w:tc>
      </w:tr>
      <w:tr w:rsidR="006067B7" w:rsidTr="006067B7">
        <w:tc>
          <w:tcPr>
            <w:tcW w:w="3235" w:type="dxa"/>
          </w:tcPr>
          <w:p w:rsidR="006067B7" w:rsidRDefault="00314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Telephone</w:t>
            </w:r>
          </w:p>
        </w:tc>
        <w:tc>
          <w:tcPr>
            <w:tcW w:w="6115" w:type="dxa"/>
          </w:tcPr>
          <w:p w:rsidR="006067B7" w:rsidRDefault="00314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+265(0) 882 888 513, 880 060 493</w:t>
            </w:r>
          </w:p>
        </w:tc>
      </w:tr>
      <w:tr w:rsidR="006067B7" w:rsidTr="006067B7">
        <w:tc>
          <w:tcPr>
            <w:tcW w:w="3235" w:type="dxa"/>
          </w:tcPr>
          <w:p w:rsidR="006067B7" w:rsidRDefault="00314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 Number</w:t>
            </w:r>
          </w:p>
        </w:tc>
        <w:tc>
          <w:tcPr>
            <w:tcW w:w="6115" w:type="dxa"/>
          </w:tcPr>
          <w:p w:rsidR="006067B7" w:rsidRDefault="00314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+ 265(0) 886 355 840</w:t>
            </w:r>
          </w:p>
        </w:tc>
      </w:tr>
      <w:tr w:rsidR="006067B7" w:rsidTr="006067B7">
        <w:tc>
          <w:tcPr>
            <w:tcW w:w="3235" w:type="dxa"/>
          </w:tcPr>
          <w:p w:rsidR="006067B7" w:rsidRDefault="00314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Email Address</w:t>
            </w:r>
          </w:p>
        </w:tc>
        <w:tc>
          <w:tcPr>
            <w:tcW w:w="6115" w:type="dxa"/>
          </w:tcPr>
          <w:p w:rsidR="006067B7" w:rsidRDefault="00314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Populationmanagementmw@gmail.com/</w:t>
            </w:r>
          </w:p>
        </w:tc>
      </w:tr>
      <w:tr w:rsidR="006067B7" w:rsidTr="006067B7">
        <w:tc>
          <w:tcPr>
            <w:tcW w:w="3235" w:type="dxa"/>
          </w:tcPr>
          <w:p w:rsidR="006067B7" w:rsidRDefault="00314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Email Address</w:t>
            </w:r>
          </w:p>
        </w:tc>
        <w:tc>
          <w:tcPr>
            <w:tcW w:w="6115" w:type="dxa"/>
          </w:tcPr>
          <w:p w:rsidR="006067B7" w:rsidRDefault="00314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Igmalunga78@gmail.com/</w:t>
            </w:r>
          </w:p>
        </w:tc>
      </w:tr>
      <w:tr w:rsidR="006067B7" w:rsidTr="006067B7">
        <w:tc>
          <w:tcPr>
            <w:tcW w:w="3235" w:type="dxa"/>
          </w:tcPr>
          <w:p w:rsidR="006067B7" w:rsidRDefault="00314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6115" w:type="dxa"/>
          </w:tcPr>
          <w:p w:rsidR="006067B7" w:rsidRDefault="00C03713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Pmc.mw.org</w:t>
            </w:r>
          </w:p>
        </w:tc>
      </w:tr>
      <w:tr w:rsidR="006067B7" w:rsidTr="006067B7">
        <w:tc>
          <w:tcPr>
            <w:tcW w:w="3235" w:type="dxa"/>
          </w:tcPr>
          <w:p w:rsidR="006067B7" w:rsidRDefault="00DE3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</w:tc>
        <w:tc>
          <w:tcPr>
            <w:tcW w:w="6115" w:type="dxa"/>
          </w:tcPr>
          <w:p w:rsidR="006067B7" w:rsidRDefault="006067B7" w:rsidP="007F2001">
            <w:pPr>
              <w:jc w:val="both"/>
              <w:rPr>
                <w:sz w:val="24"/>
                <w:szCs w:val="24"/>
              </w:rPr>
            </w:pPr>
          </w:p>
        </w:tc>
      </w:tr>
      <w:tr w:rsidR="006067B7" w:rsidTr="006067B7">
        <w:tc>
          <w:tcPr>
            <w:tcW w:w="3235" w:type="dxa"/>
          </w:tcPr>
          <w:p w:rsidR="006067B7" w:rsidRDefault="0001725D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Twitter</w:t>
            </w:r>
          </w:p>
        </w:tc>
        <w:tc>
          <w:tcPr>
            <w:tcW w:w="6115" w:type="dxa"/>
          </w:tcPr>
          <w:p w:rsidR="006067B7" w:rsidRDefault="006067B7" w:rsidP="007F2001">
            <w:pPr>
              <w:jc w:val="both"/>
              <w:rPr>
                <w:sz w:val="24"/>
                <w:szCs w:val="24"/>
              </w:rPr>
            </w:pPr>
          </w:p>
        </w:tc>
      </w:tr>
    </w:tbl>
    <w:p w:rsidR="006067B7" w:rsidRDefault="006067B7" w:rsidP="007F2001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E3495" w:rsidTr="00DE3495">
        <w:tc>
          <w:tcPr>
            <w:tcW w:w="3235" w:type="dxa"/>
          </w:tcPr>
          <w:p w:rsidR="00DE3495" w:rsidRDefault="00DE3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PART 8</w:t>
            </w:r>
          </w:p>
        </w:tc>
        <w:tc>
          <w:tcPr>
            <w:tcW w:w="6115" w:type="dxa"/>
          </w:tcPr>
          <w:p w:rsidR="00DE3495" w:rsidRDefault="00DE3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DETAILS</w:t>
            </w:r>
          </w:p>
        </w:tc>
      </w:tr>
      <w:tr w:rsidR="00DE3495" w:rsidTr="00DE3495">
        <w:tc>
          <w:tcPr>
            <w:tcW w:w="3235" w:type="dxa"/>
          </w:tcPr>
          <w:p w:rsidR="00DE3495" w:rsidRDefault="00DE3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Bankers</w:t>
            </w:r>
          </w:p>
        </w:tc>
        <w:tc>
          <w:tcPr>
            <w:tcW w:w="6115" w:type="dxa"/>
          </w:tcPr>
          <w:p w:rsidR="00DE3495" w:rsidRDefault="00DE3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Bank</w:t>
            </w:r>
          </w:p>
        </w:tc>
      </w:tr>
      <w:tr w:rsidR="00DE3495" w:rsidTr="00DE3495">
        <w:tc>
          <w:tcPr>
            <w:tcW w:w="3235" w:type="dxa"/>
          </w:tcPr>
          <w:p w:rsidR="00DE3495" w:rsidRDefault="00DE3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Center</w:t>
            </w:r>
          </w:p>
        </w:tc>
        <w:tc>
          <w:tcPr>
            <w:tcW w:w="6115" w:type="dxa"/>
          </w:tcPr>
          <w:p w:rsidR="00DE3495" w:rsidRDefault="00DE3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Bwaila branch</w:t>
            </w:r>
          </w:p>
        </w:tc>
      </w:tr>
      <w:tr w:rsidR="00DE3495" w:rsidTr="00DE3495">
        <w:tc>
          <w:tcPr>
            <w:tcW w:w="3235" w:type="dxa"/>
          </w:tcPr>
          <w:p w:rsidR="00DE3495" w:rsidRDefault="00DE3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Account  Name</w:t>
            </w:r>
          </w:p>
        </w:tc>
        <w:tc>
          <w:tcPr>
            <w:tcW w:w="6115" w:type="dxa"/>
          </w:tcPr>
          <w:p w:rsidR="00DE3495" w:rsidRDefault="00DE3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Population Management Challenge</w:t>
            </w:r>
          </w:p>
        </w:tc>
      </w:tr>
      <w:tr w:rsidR="00DE3495" w:rsidTr="00DE3495">
        <w:tc>
          <w:tcPr>
            <w:tcW w:w="3235" w:type="dxa"/>
          </w:tcPr>
          <w:p w:rsidR="00DE3495" w:rsidRDefault="00DE3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r w:rsidR="0001725D">
              <w:rPr>
                <w:sz w:val="24"/>
                <w:szCs w:val="24"/>
              </w:rPr>
              <w:t>Account</w:t>
            </w:r>
            <w:r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6115" w:type="dxa"/>
          </w:tcPr>
          <w:p w:rsidR="00DE3495" w:rsidRDefault="00DE3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9100000532611</w:t>
            </w:r>
          </w:p>
        </w:tc>
      </w:tr>
      <w:tr w:rsidR="00DE3495" w:rsidTr="00DE3495">
        <w:tc>
          <w:tcPr>
            <w:tcW w:w="3235" w:type="dxa"/>
          </w:tcPr>
          <w:p w:rsidR="00DE3495" w:rsidRDefault="00DE3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Account Name</w:t>
            </w:r>
          </w:p>
        </w:tc>
        <w:tc>
          <w:tcPr>
            <w:tcW w:w="6115" w:type="dxa"/>
          </w:tcPr>
          <w:p w:rsidR="00DE3495" w:rsidRDefault="00DE3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PMC Education Bursary</w:t>
            </w:r>
          </w:p>
        </w:tc>
      </w:tr>
      <w:tr w:rsidR="00DE3495" w:rsidTr="00DE3495">
        <w:tc>
          <w:tcPr>
            <w:tcW w:w="3235" w:type="dxa"/>
          </w:tcPr>
          <w:p w:rsidR="00DE3495" w:rsidRDefault="00DE3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Account Number</w:t>
            </w:r>
          </w:p>
        </w:tc>
        <w:tc>
          <w:tcPr>
            <w:tcW w:w="6115" w:type="dxa"/>
          </w:tcPr>
          <w:p w:rsidR="00DE3495" w:rsidRDefault="00DE3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9100000531607</w:t>
            </w:r>
          </w:p>
        </w:tc>
      </w:tr>
      <w:tr w:rsidR="00DE3495" w:rsidTr="00DE3495">
        <w:tc>
          <w:tcPr>
            <w:tcW w:w="3235" w:type="dxa"/>
          </w:tcPr>
          <w:p w:rsidR="00DE3495" w:rsidRDefault="00DE3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currency</w:t>
            </w:r>
          </w:p>
        </w:tc>
        <w:tc>
          <w:tcPr>
            <w:tcW w:w="6115" w:type="dxa"/>
          </w:tcPr>
          <w:p w:rsidR="00DE3495" w:rsidRDefault="00DE3495" w:rsidP="007F2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Malawi kwacha</w:t>
            </w:r>
          </w:p>
        </w:tc>
      </w:tr>
    </w:tbl>
    <w:p w:rsidR="00DE3495" w:rsidRPr="007F2001" w:rsidRDefault="00DE3495" w:rsidP="007F2001">
      <w:pPr>
        <w:jc w:val="both"/>
        <w:rPr>
          <w:sz w:val="24"/>
          <w:szCs w:val="24"/>
        </w:rPr>
      </w:pPr>
    </w:p>
    <w:sectPr w:rsidR="00DE3495" w:rsidRPr="007F20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ED" w:rsidRDefault="009717ED" w:rsidP="001E751C">
      <w:pPr>
        <w:spacing w:after="0" w:line="240" w:lineRule="auto"/>
      </w:pPr>
      <w:r>
        <w:separator/>
      </w:r>
    </w:p>
  </w:endnote>
  <w:endnote w:type="continuationSeparator" w:id="0">
    <w:p w:rsidR="009717ED" w:rsidRDefault="009717ED" w:rsidP="001E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ED" w:rsidRDefault="009717ED" w:rsidP="001E751C">
      <w:pPr>
        <w:spacing w:after="0" w:line="240" w:lineRule="auto"/>
      </w:pPr>
      <w:r>
        <w:separator/>
      </w:r>
    </w:p>
  </w:footnote>
  <w:footnote w:type="continuationSeparator" w:id="0">
    <w:p w:rsidR="009717ED" w:rsidRDefault="009717ED" w:rsidP="001E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1C" w:rsidRDefault="001E751C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FA6ABDB" wp14:editId="1A13CDD2">
              <wp:extent cx="304800" cy="304800"/>
              <wp:effectExtent l="0" t="0" r="0" b="0"/>
              <wp:docPr id="1" name="AutoShape 2" descr="pic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5ECD5A6" id="AutoShape 2" o:spid="_x0000_s1026" alt="pic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p5ClquwIAAMgF&#10;AAAOAAAAAAAAAAAAAAAAAC4CAABkcnMvZTJvRG9jLnhtbFBLAQItABQABgAIAAAAIQBMoOks2AAA&#10;AAMBAAAPAAAAAAAAAAAAAAAAABUFAABkcnMvZG93bnJldi54bWxQSwUGAAAAAAQABADzAAAAGgYA&#10;AAAA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F9147B3" wp14:editId="7746C639">
              <wp:extent cx="304800" cy="304800"/>
              <wp:effectExtent l="0" t="0" r="0" b="0"/>
              <wp:docPr id="2" name="AutoShape 3" descr="pic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98488D3" id="AutoShape 3" o:spid="_x0000_s1026" alt="pic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RQ1plvgIA&#10;AMgFAAAOAAAAAAAAAAAAAAAAAC4CAABkcnMvZTJvRG9jLnhtbFBLAQItABQABgAIAAAAIQBMoOks&#10;2AAAAAMBAAAPAAAAAAAAAAAAAAAAABgFAABkcnMvZG93bnJldi54bWxQSwUGAAAAAAQABADzAAAA&#10;H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13DD"/>
    <w:multiLevelType w:val="hybridMultilevel"/>
    <w:tmpl w:val="7FEA9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66EC9"/>
    <w:multiLevelType w:val="hybridMultilevel"/>
    <w:tmpl w:val="C402279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AA0B5D"/>
    <w:multiLevelType w:val="hybridMultilevel"/>
    <w:tmpl w:val="4690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A39FD"/>
    <w:multiLevelType w:val="hybridMultilevel"/>
    <w:tmpl w:val="E0F0D298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35742C7"/>
    <w:multiLevelType w:val="hybridMultilevel"/>
    <w:tmpl w:val="E3908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01"/>
    <w:rsid w:val="0001725D"/>
    <w:rsid w:val="000B74A2"/>
    <w:rsid w:val="001E751C"/>
    <w:rsid w:val="00206C09"/>
    <w:rsid w:val="002A7907"/>
    <w:rsid w:val="002F6CCD"/>
    <w:rsid w:val="003071DC"/>
    <w:rsid w:val="00314495"/>
    <w:rsid w:val="003426AE"/>
    <w:rsid w:val="00471607"/>
    <w:rsid w:val="00532C81"/>
    <w:rsid w:val="00567D55"/>
    <w:rsid w:val="005960E3"/>
    <w:rsid w:val="006067B7"/>
    <w:rsid w:val="00644492"/>
    <w:rsid w:val="00681C80"/>
    <w:rsid w:val="006C700C"/>
    <w:rsid w:val="007308F1"/>
    <w:rsid w:val="0073498F"/>
    <w:rsid w:val="007F2001"/>
    <w:rsid w:val="008B4C96"/>
    <w:rsid w:val="008D3F7C"/>
    <w:rsid w:val="009717ED"/>
    <w:rsid w:val="00A421B4"/>
    <w:rsid w:val="00A924B9"/>
    <w:rsid w:val="00BB4F85"/>
    <w:rsid w:val="00C03713"/>
    <w:rsid w:val="00C07260"/>
    <w:rsid w:val="00CD0DAA"/>
    <w:rsid w:val="00D5795E"/>
    <w:rsid w:val="00DB61AC"/>
    <w:rsid w:val="00D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2E516-C7B1-4FA6-857A-6FCE9078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1C"/>
  </w:style>
  <w:style w:type="paragraph" w:styleId="Footer">
    <w:name w:val="footer"/>
    <w:basedOn w:val="Normal"/>
    <w:link w:val="FooterChar"/>
    <w:uiPriority w:val="99"/>
    <w:unhideWhenUsed/>
    <w:rsid w:val="001E7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1C"/>
  </w:style>
  <w:style w:type="character" w:styleId="CommentReference">
    <w:name w:val="annotation reference"/>
    <w:basedOn w:val="DefaultParagraphFont"/>
    <w:uiPriority w:val="99"/>
    <w:semiHidden/>
    <w:unhideWhenUsed/>
    <w:rsid w:val="00C03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7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3090-80F3-4B68-B1B4-34BB5FFC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ANTEZY</dc:creator>
  <cp:keywords/>
  <dc:description/>
  <cp:lastModifiedBy>ANTEZY WORKSTATION 4</cp:lastModifiedBy>
  <cp:revision>7</cp:revision>
  <dcterms:created xsi:type="dcterms:W3CDTF">2018-02-26T14:02:00Z</dcterms:created>
  <dcterms:modified xsi:type="dcterms:W3CDTF">2018-03-03T04:59:00Z</dcterms:modified>
</cp:coreProperties>
</file>