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D0" w:rsidRDefault="00F624B8" w:rsidP="00F624B8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Friends Women’s Association</w:t>
      </w:r>
    </w:p>
    <w:p w:rsidR="00F624B8" w:rsidRPr="00F624B8" w:rsidRDefault="00F624B8" w:rsidP="00F624B8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By </w:t>
      </w:r>
      <w:proofErr w:type="spellStart"/>
      <w:r>
        <w:rPr>
          <w:rFonts w:ascii="Garamond" w:hAnsi="Garamond"/>
          <w:b/>
          <w:sz w:val="28"/>
          <w:szCs w:val="28"/>
        </w:rPr>
        <w:t>Parfaite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Ntahuba</w:t>
      </w:r>
      <w:proofErr w:type="spellEnd"/>
      <w:r>
        <w:rPr>
          <w:rFonts w:ascii="Garamond" w:hAnsi="Garamond"/>
          <w:b/>
          <w:sz w:val="28"/>
          <w:szCs w:val="28"/>
        </w:rPr>
        <w:t>, National Coordinator</w:t>
      </w:r>
    </w:p>
    <w:p w:rsidR="00F624B8" w:rsidRDefault="00F624B8" w:rsidP="00F624B8">
      <w:pPr>
        <w:spacing w:after="0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429250" cy="3055658"/>
            <wp:effectExtent l="19050" t="0" r="0" b="0"/>
            <wp:docPr id="1" name="Picture 6" descr="IW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W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B8" w:rsidRDefault="00F624B8" w:rsidP="00DE7E0F">
      <w:pPr>
        <w:jc w:val="center"/>
      </w:pPr>
      <w:r w:rsidRPr="00F624B8">
        <w:rPr>
          <w:rFonts w:ascii="Cambria" w:hAnsi="Cambria"/>
          <w:i/>
          <w:sz w:val="24"/>
          <w:szCs w:val="24"/>
        </w:rPr>
        <w:t>A total of 10 community sensitization</w:t>
      </w:r>
      <w:r w:rsidR="006421F0">
        <w:rPr>
          <w:rFonts w:ascii="Cambria" w:hAnsi="Cambria"/>
          <w:i/>
          <w:sz w:val="24"/>
          <w:szCs w:val="24"/>
        </w:rPr>
        <w:t xml:space="preserve"> presentations</w:t>
      </w:r>
      <w:r w:rsidRPr="00F624B8">
        <w:rPr>
          <w:rFonts w:ascii="Cambria" w:hAnsi="Cambria"/>
          <w:i/>
          <w:sz w:val="24"/>
          <w:szCs w:val="24"/>
        </w:rPr>
        <w:t xml:space="preserve"> on family planning were done. A total of 2400 people were </w:t>
      </w:r>
      <w:r w:rsidR="006421F0">
        <w:rPr>
          <w:rFonts w:ascii="Cambria" w:hAnsi="Cambria"/>
          <w:i/>
          <w:sz w:val="24"/>
          <w:szCs w:val="24"/>
        </w:rPr>
        <w:t>reached</w:t>
      </w:r>
      <w:r w:rsidRPr="00F624B8">
        <w:rPr>
          <w:rFonts w:ascii="Cambria" w:hAnsi="Cambria"/>
          <w:i/>
          <w:sz w:val="24"/>
          <w:szCs w:val="24"/>
        </w:rPr>
        <w:t>. Burundi has one of the highest fertility rates in the world.</w:t>
      </w:r>
      <w:r w:rsidR="00DE7E0F" w:rsidRPr="00DE7E0F">
        <w:rPr>
          <w:rFonts w:ascii="Times New Roman" w:hAnsi="Times New Roman"/>
          <w:sz w:val="24"/>
          <w:szCs w:val="24"/>
        </w:rPr>
        <w:t xml:space="preserve"> </w:t>
      </w:r>
      <w:r w:rsidR="00DE7E0F" w:rsidRPr="00DE7E0F">
        <w:rPr>
          <w:rFonts w:ascii="Cambria" w:hAnsi="Cambria"/>
          <w:i/>
          <w:sz w:val="24"/>
          <w:szCs w:val="24"/>
        </w:rPr>
        <w:t xml:space="preserve">During the year </w:t>
      </w:r>
      <w:r w:rsidR="006421F0">
        <w:rPr>
          <w:rFonts w:ascii="Cambria" w:hAnsi="Cambria"/>
          <w:i/>
          <w:sz w:val="24"/>
          <w:szCs w:val="24"/>
        </w:rPr>
        <w:t>a</w:t>
      </w:r>
      <w:r w:rsidR="00DE7E0F" w:rsidRPr="00DE7E0F">
        <w:rPr>
          <w:rFonts w:ascii="Cambria" w:hAnsi="Cambria"/>
          <w:i/>
          <w:sz w:val="24"/>
          <w:szCs w:val="24"/>
        </w:rPr>
        <w:t xml:space="preserve"> total of </w:t>
      </w:r>
      <w:r w:rsidR="00DE7E0F" w:rsidRPr="00DE7E0F">
        <w:rPr>
          <w:rFonts w:ascii="Cambria" w:hAnsi="Cambria"/>
          <w:i/>
          <w:sz w:val="24"/>
          <w:szCs w:val="24"/>
          <w:lang w:bidi="en-US"/>
        </w:rPr>
        <w:t>3822 women received contraceptives.</w:t>
      </w:r>
    </w:p>
    <w:p w:rsidR="00F624B8" w:rsidRDefault="00F624B8" w:rsidP="00F624B8">
      <w:pPr>
        <w:spacing w:after="0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48.6pt;height:78.1pt;z-index:251660288;mso-position-horizontal:center;mso-width-relative:margin;mso-height-relative:margin">
            <v:textbox>
              <w:txbxContent>
                <w:p w:rsidR="00F624B8" w:rsidRPr="00F624B8" w:rsidRDefault="00F624B8" w:rsidP="00F624B8">
                  <w:pPr>
                    <w:spacing w:after="0"/>
                    <w:jc w:val="center"/>
                    <w:rPr>
                      <w:rFonts w:eastAsia="Garamond" w:cstheme="minorHAnsi"/>
                      <w:b/>
                      <w:color w:val="FF0000"/>
                      <w:sz w:val="32"/>
                      <w:szCs w:val="32"/>
                    </w:rPr>
                  </w:pPr>
                  <w:r w:rsidRPr="00F624B8">
                    <w:rPr>
                      <w:rFonts w:eastAsia="Garamond" w:cstheme="minorHAnsi"/>
                      <w:b/>
                      <w:color w:val="FF0000"/>
                      <w:sz w:val="32"/>
                      <w:szCs w:val="32"/>
                    </w:rPr>
                    <w:t>DONATE</w:t>
                  </w:r>
                </w:p>
                <w:p w:rsidR="00F624B8" w:rsidRPr="00F624B8" w:rsidRDefault="00F624B8" w:rsidP="00F624B8">
                  <w:pPr>
                    <w:spacing w:after="0" w:line="276" w:lineRule="auto"/>
                    <w:jc w:val="center"/>
                    <w:rPr>
                      <w:rFonts w:eastAsia="Garamond" w:cstheme="minorHAnsi"/>
                      <w:color w:val="000000" w:themeColor="text1"/>
                      <w:sz w:val="32"/>
                      <w:szCs w:val="32"/>
                    </w:rPr>
                  </w:pPr>
                  <w:bookmarkStart w:id="0" w:name="_3znysh7" w:colFirst="0" w:colLast="0"/>
                  <w:bookmarkEnd w:id="0"/>
                  <w:r w:rsidRPr="00F624B8">
                    <w:rPr>
                      <w:rFonts w:eastAsia="Garamond" w:cstheme="minorHAnsi"/>
                      <w:color w:val="000000" w:themeColor="text1"/>
                      <w:sz w:val="32"/>
                      <w:szCs w:val="32"/>
                    </w:rPr>
                    <w:t xml:space="preserve">To make a tax deductible (US) or gift aid eligible (UK) donation through Global Giving, click on </w:t>
                  </w:r>
                  <w:hyperlink r:id="rId6">
                    <w:r w:rsidRPr="00F624B8">
                      <w:rPr>
                        <w:rFonts w:eastAsia="Garamond" w:cstheme="minorHAnsi"/>
                        <w:b/>
                        <w:color w:val="4472C4" w:themeColor="accent1"/>
                        <w:sz w:val="32"/>
                        <w:szCs w:val="32"/>
                        <w:u w:val="single"/>
                      </w:rPr>
                      <w:t>goto.gg/31891</w:t>
                    </w:r>
                  </w:hyperlink>
                </w:p>
                <w:p w:rsidR="00F624B8" w:rsidRDefault="00F624B8"/>
              </w:txbxContent>
            </v:textbox>
          </v:shape>
        </w:pict>
      </w:r>
      <w:proofErr w:type="gramStart"/>
      <w:r>
        <w:t>m</w:t>
      </w:r>
      <w:proofErr w:type="gramEnd"/>
    </w:p>
    <w:p w:rsidR="00F624B8" w:rsidRDefault="00F624B8" w:rsidP="00F624B8">
      <w:pPr>
        <w:spacing w:after="0"/>
        <w:jc w:val="center"/>
      </w:pPr>
    </w:p>
    <w:p w:rsidR="00F624B8" w:rsidRDefault="00F624B8" w:rsidP="00F624B8">
      <w:pPr>
        <w:spacing w:after="0"/>
        <w:jc w:val="center"/>
      </w:pPr>
    </w:p>
    <w:p w:rsidR="00F624B8" w:rsidRDefault="00F624B8" w:rsidP="00F624B8">
      <w:pPr>
        <w:spacing w:after="0"/>
        <w:jc w:val="center"/>
      </w:pPr>
    </w:p>
    <w:p w:rsidR="00F624B8" w:rsidRDefault="00F624B8" w:rsidP="00F624B8">
      <w:pPr>
        <w:spacing w:after="0"/>
        <w:jc w:val="center"/>
      </w:pPr>
    </w:p>
    <w:p w:rsidR="00F624B8" w:rsidRDefault="00F624B8" w:rsidP="00F624B8">
      <w:pPr>
        <w:spacing w:after="0"/>
        <w:jc w:val="center"/>
      </w:pPr>
    </w:p>
    <w:p w:rsidR="00F624B8" w:rsidRPr="00776FA6" w:rsidRDefault="00776FA6" w:rsidP="006421F0">
      <w:pPr>
        <w:pStyle w:val="ListParagraph"/>
        <w:ind w:left="0"/>
        <w:jc w:val="both"/>
        <w:rPr>
          <w:rFonts w:ascii="Garamond" w:hAnsi="Garamond"/>
          <w:i/>
          <w:sz w:val="24"/>
          <w:szCs w:val="24"/>
          <w:lang/>
        </w:rPr>
      </w:pPr>
      <w:proofErr w:type="gramStart"/>
      <w:r w:rsidRPr="00776FA6">
        <w:rPr>
          <w:rFonts w:ascii="Garamond" w:hAnsi="Garamond"/>
          <w:b/>
          <w:sz w:val="24"/>
          <w:szCs w:val="24"/>
          <w:lang/>
        </w:rPr>
        <w:t xml:space="preserve">Testimony by </w:t>
      </w:r>
      <w:r w:rsidR="00F624B8" w:rsidRPr="00776FA6">
        <w:rPr>
          <w:rFonts w:ascii="Garamond" w:hAnsi="Garamond"/>
          <w:b/>
          <w:sz w:val="24"/>
          <w:szCs w:val="24"/>
          <w:lang/>
        </w:rPr>
        <w:t>Marie.</w:t>
      </w:r>
      <w:proofErr w:type="gramEnd"/>
      <w:r w:rsidR="00F624B8" w:rsidRPr="00776FA6">
        <w:rPr>
          <w:rFonts w:ascii="Garamond" w:hAnsi="Garamond"/>
          <w:i/>
          <w:sz w:val="24"/>
          <w:szCs w:val="24"/>
          <w:lang/>
        </w:rPr>
        <w:t xml:space="preserve"> After the death of all my parents in 1993, I found myself in an internally displaced persons’</w:t>
      </w:r>
      <w:r w:rsidR="006421F0">
        <w:rPr>
          <w:rFonts w:ascii="Garamond" w:hAnsi="Garamond"/>
          <w:i/>
          <w:sz w:val="24"/>
          <w:szCs w:val="24"/>
          <w:lang/>
        </w:rPr>
        <w:t xml:space="preserve"> camp. In this camp</w:t>
      </w:r>
      <w:r w:rsidR="00F624B8" w:rsidRPr="00776FA6">
        <w:rPr>
          <w:rFonts w:ascii="Garamond" w:hAnsi="Garamond"/>
          <w:i/>
          <w:sz w:val="24"/>
          <w:szCs w:val="24"/>
          <w:lang/>
        </w:rPr>
        <w:t xml:space="preserve"> I was sexually abused by a s</w:t>
      </w:r>
      <w:r w:rsidR="006421F0">
        <w:rPr>
          <w:rFonts w:ascii="Garamond" w:hAnsi="Garamond"/>
          <w:i/>
          <w:sz w:val="24"/>
          <w:szCs w:val="24"/>
          <w:lang/>
        </w:rPr>
        <w:t xml:space="preserve">oldier until I had two children -- </w:t>
      </w:r>
      <w:r w:rsidR="00F624B8" w:rsidRPr="00776FA6">
        <w:rPr>
          <w:rFonts w:ascii="Garamond" w:hAnsi="Garamond"/>
          <w:i/>
          <w:sz w:val="24"/>
          <w:szCs w:val="24"/>
          <w:lang/>
        </w:rPr>
        <w:t xml:space="preserve">the first at the age of 14 and the second at the age of 16. </w:t>
      </w:r>
      <w:r w:rsidR="006421F0">
        <w:rPr>
          <w:rFonts w:ascii="Garamond" w:hAnsi="Garamond"/>
          <w:i/>
          <w:sz w:val="24"/>
          <w:szCs w:val="24"/>
          <w:lang/>
        </w:rPr>
        <w:t>After I</w:t>
      </w:r>
      <w:r w:rsidR="00F624B8" w:rsidRPr="00776FA6">
        <w:rPr>
          <w:rFonts w:ascii="Garamond" w:hAnsi="Garamond"/>
          <w:i/>
          <w:sz w:val="24"/>
          <w:szCs w:val="24"/>
          <w:lang/>
        </w:rPr>
        <w:t xml:space="preserve"> separated from the soldier, I became a sex worker</w:t>
      </w:r>
      <w:r w:rsidR="006421F0">
        <w:rPr>
          <w:rFonts w:ascii="Garamond" w:hAnsi="Garamond"/>
          <w:i/>
          <w:sz w:val="24"/>
          <w:szCs w:val="24"/>
          <w:lang/>
        </w:rPr>
        <w:t>,</w:t>
      </w:r>
      <w:r w:rsidR="00F624B8" w:rsidRPr="00776FA6">
        <w:rPr>
          <w:rFonts w:ascii="Garamond" w:hAnsi="Garamond"/>
          <w:i/>
          <w:sz w:val="24"/>
          <w:szCs w:val="24"/>
          <w:lang/>
        </w:rPr>
        <w:t xml:space="preserve"> first in the countryside and then here in Bujumbura. I got HIV/AIDS when I was a sex worker. The reason why I came for HIV voluntary testing was that I lost weight every day. I always had headaches, temperature, and oral thrush. When I started ARV treatment, my health began to improve. For now, I greatly appreciate the discussion groups because it is an opportunity to meet those who have the same HIV+ status as me. I have been a member of a self-help group for one year. For many years, I had received training in a sewing center, but I had never managed to have capital to have my own machine. Now I was able to receive a loan of 150.000 francs ($86)</w:t>
      </w:r>
      <w:r w:rsidRPr="00776FA6">
        <w:rPr>
          <w:rFonts w:ascii="Garamond" w:hAnsi="Garamond"/>
          <w:i/>
          <w:sz w:val="24"/>
          <w:szCs w:val="24"/>
          <w:lang/>
        </w:rPr>
        <w:t xml:space="preserve"> from </w:t>
      </w:r>
      <w:r w:rsidR="00F624B8" w:rsidRPr="00776FA6">
        <w:rPr>
          <w:rFonts w:ascii="Garamond" w:hAnsi="Garamond"/>
          <w:i/>
          <w:sz w:val="24"/>
          <w:szCs w:val="24"/>
          <w:lang/>
        </w:rPr>
        <w:t xml:space="preserve">my self-help group. I was able to buy a sewing machine. At the moment, my children can eat three times a </w:t>
      </w:r>
      <w:r w:rsidRPr="00776FA6">
        <w:rPr>
          <w:rFonts w:ascii="Garamond" w:hAnsi="Garamond"/>
          <w:i/>
          <w:sz w:val="24"/>
          <w:szCs w:val="24"/>
          <w:lang/>
        </w:rPr>
        <w:t>day and can go to school easily</w:t>
      </w:r>
      <w:r w:rsidR="00F624B8" w:rsidRPr="00776FA6">
        <w:rPr>
          <w:rFonts w:ascii="Garamond" w:hAnsi="Garamond"/>
          <w:i/>
          <w:sz w:val="24"/>
          <w:szCs w:val="24"/>
          <w:lang/>
        </w:rPr>
        <w:t>.</w:t>
      </w:r>
    </w:p>
    <w:p w:rsidR="00776FA6" w:rsidRPr="00776FA6" w:rsidRDefault="00776FA6" w:rsidP="006421F0">
      <w:pPr>
        <w:pStyle w:val="ListParagraph"/>
        <w:ind w:left="0"/>
        <w:jc w:val="both"/>
        <w:rPr>
          <w:rFonts w:ascii="Garamond" w:hAnsi="Garamond"/>
          <w:i/>
          <w:sz w:val="24"/>
          <w:szCs w:val="24"/>
          <w:lang/>
        </w:rPr>
      </w:pPr>
    </w:p>
    <w:p w:rsidR="00776FA6" w:rsidRPr="00776FA6" w:rsidRDefault="00DE7E0F" w:rsidP="00776FA6">
      <w:pPr>
        <w:pStyle w:val="ListParagraph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Caring for HIV Positive P</w:t>
      </w:r>
      <w:r w:rsidR="00776FA6" w:rsidRPr="00776FA6">
        <w:rPr>
          <w:rFonts w:ascii="Garamond" w:hAnsi="Garamond"/>
          <w:b/>
          <w:sz w:val="24"/>
          <w:szCs w:val="24"/>
        </w:rPr>
        <w:t>eople</w:t>
      </w:r>
    </w:p>
    <w:p w:rsidR="00776FA6" w:rsidRDefault="00776FA6" w:rsidP="00776FA6">
      <w:pPr>
        <w:pStyle w:val="ListParagraph"/>
        <w:ind w:left="0" w:firstLine="360"/>
        <w:rPr>
          <w:rFonts w:ascii="Garamond" w:hAnsi="Garamond"/>
          <w:sz w:val="24"/>
          <w:szCs w:val="24"/>
          <w:lang w:bidi="en-US"/>
        </w:rPr>
      </w:pPr>
      <w:r w:rsidRPr="00776FA6">
        <w:rPr>
          <w:rFonts w:ascii="Garamond" w:hAnsi="Garamond"/>
          <w:sz w:val="24"/>
          <w:szCs w:val="24"/>
        </w:rPr>
        <w:t xml:space="preserve">In 2018 fiscal year, our medical doctors consulted a total of 881 people, and our nurses received a total of 4781 people including 3226 adults and 1555 children. A total of 3198 people received pre and post HIV test counseling and were tested for HIV. 126 out of the 166 people detected HIV+ were women for 8% of </w:t>
      </w:r>
      <w:proofErr w:type="spellStart"/>
      <w:r w:rsidRPr="00776FA6">
        <w:rPr>
          <w:rFonts w:ascii="Garamond" w:hAnsi="Garamond"/>
          <w:sz w:val="24"/>
          <w:szCs w:val="24"/>
        </w:rPr>
        <w:t>seropositivity</w:t>
      </w:r>
      <w:proofErr w:type="spellEnd"/>
      <w:r w:rsidRPr="00776FA6">
        <w:rPr>
          <w:rFonts w:ascii="Garamond" w:hAnsi="Garamond"/>
          <w:sz w:val="24"/>
          <w:szCs w:val="24"/>
        </w:rPr>
        <w:t>.</w:t>
      </w:r>
      <w:r w:rsidRPr="00776FA6">
        <w:rPr>
          <w:rFonts w:ascii="Garamond" w:hAnsi="Garamond"/>
          <w:sz w:val="24"/>
          <w:szCs w:val="24"/>
          <w:lang w:bidi="en-US"/>
        </w:rPr>
        <w:t xml:space="preserve"> At the end of October 2018, FWA had 269 patients under </w:t>
      </w:r>
      <w:r w:rsidRPr="00776FA6">
        <w:rPr>
          <w:rFonts w:ascii="Garamond" w:hAnsi="Garamond"/>
          <w:sz w:val="24"/>
          <w:szCs w:val="24"/>
          <w:lang w:bidi="en-US"/>
        </w:rPr>
        <w:lastRenderedPageBreak/>
        <w:t>ARVs</w:t>
      </w:r>
      <w:r w:rsidR="006421F0">
        <w:rPr>
          <w:rFonts w:ascii="Garamond" w:hAnsi="Garamond"/>
          <w:sz w:val="24"/>
          <w:szCs w:val="24"/>
          <w:lang w:bidi="en-US"/>
        </w:rPr>
        <w:t xml:space="preserve"> treatment followed at NTASEKA Clinic</w:t>
      </w:r>
      <w:r w:rsidRPr="00776FA6">
        <w:rPr>
          <w:rFonts w:ascii="Garamond" w:hAnsi="Garamond"/>
          <w:sz w:val="24"/>
          <w:szCs w:val="24"/>
          <w:lang w:bidi="en-US"/>
        </w:rPr>
        <w:t xml:space="preserve"> including 216 women and 53 men. This </w:t>
      </w:r>
      <w:r w:rsidR="006421F0">
        <w:rPr>
          <w:rFonts w:ascii="Garamond" w:hAnsi="Garamond"/>
          <w:sz w:val="24"/>
          <w:szCs w:val="24"/>
          <w:lang w:bidi="en-US"/>
        </w:rPr>
        <w:t>includes</w:t>
      </w:r>
      <w:r w:rsidRPr="00776FA6">
        <w:rPr>
          <w:rFonts w:ascii="Garamond" w:hAnsi="Garamond"/>
          <w:sz w:val="24"/>
          <w:szCs w:val="24"/>
          <w:lang w:bidi="en-US"/>
        </w:rPr>
        <w:t xml:space="preserve"> monthly discussion groups on HIV/AIDS, nutritional support</w:t>
      </w:r>
      <w:r w:rsidR="006421F0">
        <w:rPr>
          <w:rFonts w:ascii="Garamond" w:hAnsi="Garamond"/>
          <w:sz w:val="24"/>
          <w:szCs w:val="24"/>
          <w:lang w:bidi="en-US"/>
        </w:rPr>
        <w:t>,</w:t>
      </w:r>
      <w:r w:rsidRPr="00776FA6">
        <w:rPr>
          <w:rFonts w:ascii="Garamond" w:hAnsi="Garamond"/>
          <w:sz w:val="24"/>
          <w:szCs w:val="24"/>
          <w:lang w:bidi="en-US"/>
        </w:rPr>
        <w:t xml:space="preserve"> and home visits.</w:t>
      </w:r>
    </w:p>
    <w:p w:rsidR="00DE7E0F" w:rsidRDefault="00776FA6" w:rsidP="00DE7E0F">
      <w:pPr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442D">
        <w:rPr>
          <w:rFonts w:ascii="Times New Roman" w:hAnsi="Times New Roman"/>
          <w:b/>
          <w:sz w:val="24"/>
          <w:szCs w:val="24"/>
        </w:rPr>
        <w:t xml:space="preserve">Rape Survivors’ Support </w:t>
      </w:r>
    </w:p>
    <w:p w:rsidR="00776FA6" w:rsidRDefault="00DE7E0F" w:rsidP="00DE7E0F">
      <w:pPr>
        <w:tabs>
          <w:tab w:val="left" w:pos="90"/>
        </w:tabs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2018, FWA conducted </w:t>
      </w:r>
      <w:r w:rsidR="00776FA6">
        <w:rPr>
          <w:rFonts w:ascii="Times New Roman" w:hAnsi="Times New Roman"/>
          <w:sz w:val="24"/>
          <w:szCs w:val="24"/>
        </w:rPr>
        <w:t>11</w:t>
      </w:r>
      <w:r w:rsidR="00776FA6" w:rsidRPr="003C72AB">
        <w:rPr>
          <w:rFonts w:ascii="Times New Roman" w:hAnsi="Times New Roman"/>
          <w:sz w:val="24"/>
          <w:szCs w:val="24"/>
        </w:rPr>
        <w:t xml:space="preserve"> trauma healing workshops, free medical care and home visits for </w:t>
      </w:r>
      <w:r>
        <w:rPr>
          <w:rFonts w:ascii="Times New Roman" w:hAnsi="Times New Roman"/>
          <w:sz w:val="24"/>
          <w:szCs w:val="24"/>
        </w:rPr>
        <w:t>gender based violence</w:t>
      </w:r>
      <w:r w:rsidR="00776FA6" w:rsidRPr="003C72AB">
        <w:rPr>
          <w:rFonts w:ascii="Times New Roman" w:hAnsi="Times New Roman"/>
          <w:sz w:val="24"/>
          <w:szCs w:val="24"/>
        </w:rPr>
        <w:t xml:space="preserve"> survivors. At the end of October 2018, we had a total of 25 self-help groups. </w:t>
      </w:r>
    </w:p>
    <w:p w:rsidR="00DE7E0F" w:rsidRPr="00B14D94" w:rsidRDefault="00DE7E0F" w:rsidP="00DE7E0F">
      <w:pPr>
        <w:tabs>
          <w:tab w:val="left" w:pos="90"/>
        </w:tabs>
        <w:spacing w:after="0" w:line="276" w:lineRule="auto"/>
        <w:ind w:firstLine="360"/>
        <w:rPr>
          <w:rFonts w:ascii="Garamond" w:hAnsi="Garamond"/>
          <w:sz w:val="24"/>
          <w:szCs w:val="24"/>
        </w:rPr>
      </w:pPr>
    </w:p>
    <w:p w:rsidR="00B14D94" w:rsidRDefault="00CA5501" w:rsidP="00B14D94">
      <w:pPr>
        <w:spacing w:after="0" w:line="276" w:lineRule="auto"/>
        <w:ind w:firstLine="360"/>
        <w:jc w:val="center"/>
        <w:rPr>
          <w:rFonts w:ascii="Garamond" w:hAnsi="Garamond"/>
          <w:b/>
          <w:sz w:val="24"/>
          <w:szCs w:val="24"/>
          <w:lang w:bidi="en-US"/>
        </w:rPr>
      </w:pPr>
      <w:r w:rsidRPr="00B14D94">
        <w:rPr>
          <w:rFonts w:ascii="Garamond" w:hAnsi="Garamond"/>
          <w:b/>
          <w:sz w:val="24"/>
          <w:szCs w:val="24"/>
          <w:lang w:bidi="en-US"/>
        </w:rPr>
        <w:t>Action on Gender-Based Violence</w:t>
      </w:r>
    </w:p>
    <w:p w:rsidR="00CA5501" w:rsidRDefault="00CA5501" w:rsidP="00B14D94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  <w:r w:rsidRPr="00B14D94">
        <w:rPr>
          <w:rFonts w:ascii="Garamond" w:hAnsi="Garamond"/>
          <w:sz w:val="24"/>
          <w:szCs w:val="24"/>
        </w:rPr>
        <w:t xml:space="preserve">In the year 2018, there were eight GBV workshops </w:t>
      </w:r>
      <w:r w:rsidR="00B14D94">
        <w:rPr>
          <w:rFonts w:ascii="Garamond" w:hAnsi="Garamond"/>
          <w:sz w:val="24"/>
          <w:szCs w:val="24"/>
        </w:rPr>
        <w:t>with a</w:t>
      </w:r>
      <w:r w:rsidRPr="00B14D94">
        <w:rPr>
          <w:rFonts w:ascii="Garamond" w:hAnsi="Garamond"/>
          <w:sz w:val="24"/>
          <w:szCs w:val="24"/>
        </w:rPr>
        <w:t xml:space="preserve"> total of 160 </w:t>
      </w:r>
      <w:r w:rsidR="00B14D94">
        <w:rPr>
          <w:rFonts w:ascii="Garamond" w:hAnsi="Garamond"/>
          <w:sz w:val="24"/>
          <w:szCs w:val="24"/>
        </w:rPr>
        <w:t>participants</w:t>
      </w:r>
      <w:r w:rsidRPr="00B14D94">
        <w:rPr>
          <w:rFonts w:ascii="Garamond" w:hAnsi="Garamond"/>
          <w:sz w:val="24"/>
          <w:szCs w:val="24"/>
        </w:rPr>
        <w:t xml:space="preserve"> including 80 religious leaders and 80 community elected leaders. </w:t>
      </w:r>
      <w:r w:rsidR="00B14D94">
        <w:rPr>
          <w:rFonts w:ascii="Garamond" w:hAnsi="Garamond"/>
          <w:sz w:val="24"/>
          <w:szCs w:val="24"/>
        </w:rPr>
        <w:t>A</w:t>
      </w:r>
      <w:r w:rsidRPr="00B14D94">
        <w:rPr>
          <w:rFonts w:ascii="Garamond" w:hAnsi="Garamond"/>
          <w:sz w:val="24"/>
          <w:szCs w:val="24"/>
        </w:rPr>
        <w:t xml:space="preserve"> three day retreat</w:t>
      </w:r>
      <w:r w:rsidR="00B14D94" w:rsidRPr="00B14D94">
        <w:rPr>
          <w:rFonts w:ascii="Garamond" w:hAnsi="Garamond"/>
          <w:sz w:val="24"/>
          <w:szCs w:val="24"/>
        </w:rPr>
        <w:t xml:space="preserve"> </w:t>
      </w:r>
      <w:r w:rsidR="00B14D94">
        <w:rPr>
          <w:rFonts w:ascii="Garamond" w:hAnsi="Garamond"/>
          <w:sz w:val="24"/>
          <w:szCs w:val="24"/>
        </w:rPr>
        <w:t xml:space="preserve">on </w:t>
      </w:r>
      <w:r w:rsidR="00B14D94" w:rsidRPr="00B14D94">
        <w:rPr>
          <w:rFonts w:ascii="Garamond" w:hAnsi="Garamond"/>
          <w:sz w:val="24"/>
          <w:szCs w:val="24"/>
        </w:rPr>
        <w:t>self-care and capacity building</w:t>
      </w:r>
      <w:r w:rsidRPr="00B14D94">
        <w:rPr>
          <w:rFonts w:ascii="Garamond" w:hAnsi="Garamond"/>
          <w:sz w:val="24"/>
          <w:szCs w:val="24"/>
        </w:rPr>
        <w:t xml:space="preserve"> was organized for 25 GBV facilitators, three workshops on conflict transformation</w:t>
      </w:r>
      <w:r w:rsidR="00B14D94">
        <w:rPr>
          <w:rFonts w:ascii="Garamond" w:hAnsi="Garamond"/>
          <w:sz w:val="24"/>
          <w:szCs w:val="24"/>
        </w:rPr>
        <w:t>,</w:t>
      </w:r>
      <w:r w:rsidRPr="00B14D94">
        <w:rPr>
          <w:rFonts w:ascii="Garamond" w:hAnsi="Garamond"/>
          <w:sz w:val="24"/>
          <w:szCs w:val="24"/>
        </w:rPr>
        <w:t xml:space="preserve"> and one workshop on national rules on families and homes for young people. On June 29, 2018, they organized a community celebration to</w:t>
      </w:r>
      <w:r>
        <w:rPr>
          <w:rFonts w:ascii="Times New Roman" w:hAnsi="Times New Roman"/>
          <w:sz w:val="24"/>
          <w:szCs w:val="24"/>
        </w:rPr>
        <w:t xml:space="preserve"> raise awareness against GBV.</w:t>
      </w:r>
    </w:p>
    <w:p w:rsidR="00B14D94" w:rsidRDefault="00B14D94" w:rsidP="00B14D94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</w:p>
    <w:p w:rsidR="00B14D94" w:rsidRPr="00B14D94" w:rsidRDefault="00B14D94" w:rsidP="00B14D9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14D94">
        <w:rPr>
          <w:rFonts w:ascii="Garamond" w:hAnsi="Garamond"/>
          <w:b/>
          <w:sz w:val="24"/>
          <w:szCs w:val="24"/>
        </w:rPr>
        <w:t>Two new programs</w:t>
      </w:r>
    </w:p>
    <w:p w:rsidR="00B14D94" w:rsidRDefault="00B14D94" w:rsidP="00B14D94">
      <w:pPr>
        <w:spacing w:after="0" w:line="276" w:lineRule="auto"/>
        <w:ind w:firstLine="360"/>
        <w:rPr>
          <w:rFonts w:ascii="Garamond" w:hAnsi="Garamond"/>
          <w:sz w:val="24"/>
          <w:szCs w:val="24"/>
        </w:rPr>
      </w:pPr>
      <w:r w:rsidRPr="00B14D94">
        <w:rPr>
          <w:rFonts w:ascii="Garamond" w:hAnsi="Garamond"/>
          <w:sz w:val="24"/>
          <w:szCs w:val="24"/>
        </w:rPr>
        <w:t xml:space="preserve">The </w:t>
      </w:r>
      <w:r w:rsidRPr="00B14D94">
        <w:rPr>
          <w:rFonts w:ascii="Garamond" w:hAnsi="Garamond"/>
          <w:b/>
          <w:sz w:val="24"/>
          <w:szCs w:val="24"/>
        </w:rPr>
        <w:t>Street Business School</w:t>
      </w:r>
      <w:r w:rsidRPr="00B14D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trains</w:t>
      </w:r>
      <w:r w:rsidRPr="00B14D94">
        <w:rPr>
          <w:rFonts w:ascii="Garamond" w:hAnsi="Garamond"/>
          <w:sz w:val="24"/>
          <w:szCs w:val="24"/>
        </w:rPr>
        <w:t xml:space="preserve"> vulnerable women </w:t>
      </w:r>
      <w:r>
        <w:rPr>
          <w:rFonts w:ascii="Garamond" w:hAnsi="Garamond"/>
          <w:sz w:val="24"/>
          <w:szCs w:val="24"/>
        </w:rPr>
        <w:t>to be</w:t>
      </w:r>
      <w:r w:rsidRPr="00B14D94">
        <w:rPr>
          <w:rFonts w:ascii="Garamond" w:hAnsi="Garamond"/>
          <w:sz w:val="24"/>
          <w:szCs w:val="24"/>
        </w:rPr>
        <w:t xml:space="preserve"> empowered to be able to identify what kind of business is needed </w:t>
      </w:r>
      <w:r>
        <w:rPr>
          <w:rFonts w:ascii="Garamond" w:hAnsi="Garamond"/>
          <w:sz w:val="24"/>
          <w:szCs w:val="24"/>
        </w:rPr>
        <w:t>in their respective communities</w:t>
      </w:r>
      <w:r w:rsidRPr="00B14D94">
        <w:rPr>
          <w:rFonts w:ascii="Garamond" w:hAnsi="Garamond"/>
          <w:sz w:val="24"/>
          <w:szCs w:val="24"/>
        </w:rPr>
        <w:t xml:space="preserve"> and how to market </w:t>
      </w:r>
      <w:r>
        <w:rPr>
          <w:rFonts w:ascii="Garamond" w:hAnsi="Garamond"/>
          <w:sz w:val="24"/>
          <w:szCs w:val="24"/>
        </w:rPr>
        <w:t>their business.</w:t>
      </w:r>
    </w:p>
    <w:p w:rsidR="00B14D94" w:rsidRPr="00B14D94" w:rsidRDefault="00B14D94" w:rsidP="00B14D94">
      <w:pPr>
        <w:spacing w:after="0" w:line="276" w:lineRule="auto"/>
        <w:ind w:firstLine="360"/>
        <w:rPr>
          <w:rFonts w:ascii="Garamond" w:hAnsi="Garamond"/>
          <w:sz w:val="24"/>
          <w:szCs w:val="24"/>
        </w:rPr>
      </w:pPr>
      <w:r w:rsidRPr="00B14D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FWA has started a new </w:t>
      </w:r>
      <w:proofErr w:type="gramStart"/>
      <w:r>
        <w:rPr>
          <w:rFonts w:ascii="Garamond" w:hAnsi="Garamond"/>
          <w:sz w:val="24"/>
          <w:szCs w:val="24"/>
        </w:rPr>
        <w:t>service ,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</w:t>
      </w:r>
      <w:r w:rsidRPr="00B14D94">
        <w:rPr>
          <w:rFonts w:ascii="Garamond" w:hAnsi="Garamond"/>
          <w:b/>
          <w:sz w:val="24"/>
          <w:szCs w:val="24"/>
        </w:rPr>
        <w:t>re</w:t>
      </w:r>
      <w:r>
        <w:rPr>
          <w:rFonts w:ascii="Garamond" w:hAnsi="Garamond"/>
          <w:b/>
          <w:sz w:val="24"/>
          <w:szCs w:val="24"/>
        </w:rPr>
        <w:t>-natal C</w:t>
      </w:r>
      <w:r w:rsidRPr="00B14D94">
        <w:rPr>
          <w:rFonts w:ascii="Garamond" w:hAnsi="Garamond"/>
          <w:b/>
          <w:sz w:val="24"/>
          <w:szCs w:val="24"/>
        </w:rPr>
        <w:t>onsultation</w:t>
      </w:r>
      <w:r w:rsidR="00D8267C">
        <w:rPr>
          <w:rFonts w:ascii="Garamond" w:hAnsi="Garamond"/>
          <w:sz w:val="24"/>
          <w:szCs w:val="24"/>
        </w:rPr>
        <w:t>,</w:t>
      </w:r>
      <w:r w:rsidRPr="00B14D94">
        <w:rPr>
          <w:rFonts w:ascii="Garamond" w:hAnsi="Garamond"/>
          <w:sz w:val="24"/>
          <w:szCs w:val="24"/>
        </w:rPr>
        <w:t xml:space="preserve"> for the prevention of transmission of HIV from mother to child. </w:t>
      </w:r>
      <w:r>
        <w:rPr>
          <w:rFonts w:ascii="Garamond" w:hAnsi="Garamond"/>
          <w:sz w:val="24"/>
          <w:szCs w:val="24"/>
        </w:rPr>
        <w:t xml:space="preserve">This has led to the beginning of the construction of a </w:t>
      </w:r>
      <w:r w:rsidRPr="00B14D94">
        <w:rPr>
          <w:rFonts w:ascii="Garamond" w:hAnsi="Garamond"/>
          <w:b/>
          <w:sz w:val="24"/>
          <w:szCs w:val="24"/>
        </w:rPr>
        <w:t>Maternity Ward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8267C">
        <w:rPr>
          <w:rFonts w:ascii="Garamond" w:hAnsi="Garamond"/>
          <w:sz w:val="24"/>
          <w:szCs w:val="24"/>
        </w:rPr>
        <w:t>as</w:t>
      </w:r>
      <w:r w:rsidRPr="00B14D94">
        <w:rPr>
          <w:rFonts w:ascii="Garamond" w:hAnsi="Garamond"/>
          <w:sz w:val="24"/>
          <w:szCs w:val="24"/>
        </w:rPr>
        <w:t xml:space="preserve"> </w:t>
      </w:r>
      <w:proofErr w:type="gramStart"/>
      <w:r w:rsidRPr="00B14D94">
        <w:rPr>
          <w:rFonts w:ascii="Garamond" w:hAnsi="Garamond"/>
          <w:sz w:val="24"/>
          <w:szCs w:val="24"/>
        </w:rPr>
        <w:t>women</w:t>
      </w:r>
      <w:r w:rsidR="00D8267C">
        <w:rPr>
          <w:rFonts w:ascii="Garamond" w:hAnsi="Garamond"/>
          <w:sz w:val="24"/>
          <w:szCs w:val="24"/>
        </w:rPr>
        <w:t>,</w:t>
      </w:r>
      <w:proofErr w:type="gramEnd"/>
      <w:r w:rsidR="00D8267C">
        <w:rPr>
          <w:rFonts w:ascii="Garamond" w:hAnsi="Garamond"/>
          <w:sz w:val="24"/>
          <w:szCs w:val="24"/>
        </w:rPr>
        <w:t xml:space="preserve"> after </w:t>
      </w:r>
      <w:r w:rsidR="00D8267C" w:rsidRPr="00B14D94">
        <w:rPr>
          <w:rFonts w:ascii="Garamond" w:hAnsi="Garamond"/>
          <w:sz w:val="24"/>
          <w:szCs w:val="24"/>
        </w:rPr>
        <w:t>they have done all the four pre</w:t>
      </w:r>
      <w:r w:rsidR="00D8267C">
        <w:rPr>
          <w:rFonts w:ascii="Garamond" w:hAnsi="Garamond"/>
          <w:sz w:val="24"/>
          <w:szCs w:val="24"/>
        </w:rPr>
        <w:t>-</w:t>
      </w:r>
      <w:r w:rsidR="00D8267C" w:rsidRPr="00B14D94">
        <w:rPr>
          <w:rFonts w:ascii="Garamond" w:hAnsi="Garamond"/>
          <w:sz w:val="24"/>
          <w:szCs w:val="24"/>
        </w:rPr>
        <w:t>natal consultations</w:t>
      </w:r>
      <w:r w:rsidR="00D8267C">
        <w:rPr>
          <w:rFonts w:ascii="Garamond" w:hAnsi="Garamond"/>
          <w:sz w:val="24"/>
          <w:szCs w:val="24"/>
        </w:rPr>
        <w:t>,</w:t>
      </w:r>
      <w:r w:rsidRPr="00B14D94">
        <w:rPr>
          <w:rFonts w:ascii="Garamond" w:hAnsi="Garamond"/>
          <w:sz w:val="24"/>
          <w:szCs w:val="24"/>
        </w:rPr>
        <w:t xml:space="preserve"> prefer to deliver</w:t>
      </w:r>
      <w:r w:rsidR="00D8267C">
        <w:rPr>
          <w:rFonts w:ascii="Garamond" w:hAnsi="Garamond"/>
          <w:sz w:val="24"/>
          <w:szCs w:val="24"/>
        </w:rPr>
        <w:t xml:space="preserve"> at the</w:t>
      </w:r>
      <w:r w:rsidRPr="00B14D94">
        <w:rPr>
          <w:rFonts w:ascii="Garamond" w:hAnsi="Garamond"/>
          <w:sz w:val="24"/>
          <w:szCs w:val="24"/>
        </w:rPr>
        <w:t xml:space="preserve"> clinic.</w:t>
      </w:r>
    </w:p>
    <w:p w:rsidR="00B14D94" w:rsidRDefault="00B14D94" w:rsidP="00B14D94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</w:p>
    <w:p w:rsidR="00D8267C" w:rsidRPr="00366EA0" w:rsidRDefault="00D8267C" w:rsidP="00D8267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66EA0">
        <w:rPr>
          <w:rFonts w:ascii="Garamond" w:hAnsi="Garamond"/>
          <w:b/>
          <w:sz w:val="24"/>
          <w:szCs w:val="24"/>
        </w:rPr>
        <w:t xml:space="preserve">What FWA wants to see in </w:t>
      </w:r>
      <w:proofErr w:type="gramStart"/>
      <w:r w:rsidRPr="00366EA0">
        <w:rPr>
          <w:rFonts w:ascii="Garamond" w:hAnsi="Garamond"/>
          <w:b/>
          <w:sz w:val="24"/>
          <w:szCs w:val="24"/>
        </w:rPr>
        <w:t>2019</w:t>
      </w:r>
      <w:proofErr w:type="gramEnd"/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 xml:space="preserve">The resilience of our HIV positive people is built by creating a safe place where they can share their challenges as a group. This will be done through discussion groups </w:t>
      </w:r>
      <w:r w:rsidR="006421F0">
        <w:rPr>
          <w:rFonts w:ascii="Garamond" w:hAnsi="Garamond"/>
          <w:sz w:val="24"/>
          <w:szCs w:val="24"/>
        </w:rPr>
        <w:t xml:space="preserve">with </w:t>
      </w:r>
      <w:r w:rsidRPr="00366EA0">
        <w:rPr>
          <w:rFonts w:ascii="Garamond" w:hAnsi="Garamond"/>
          <w:sz w:val="24"/>
          <w:szCs w:val="24"/>
        </w:rPr>
        <w:t>HIV</w:t>
      </w:r>
      <w:r>
        <w:rPr>
          <w:rFonts w:ascii="Garamond" w:hAnsi="Garamond"/>
          <w:sz w:val="24"/>
          <w:szCs w:val="24"/>
        </w:rPr>
        <w:t>+</w:t>
      </w:r>
      <w:r w:rsidRPr="00366EA0">
        <w:rPr>
          <w:rFonts w:ascii="Garamond" w:hAnsi="Garamond"/>
          <w:sz w:val="24"/>
          <w:szCs w:val="24"/>
        </w:rPr>
        <w:t xml:space="preserve"> breastfeeding women, HIV</w:t>
      </w:r>
      <w:r>
        <w:rPr>
          <w:rFonts w:ascii="Garamond" w:hAnsi="Garamond"/>
          <w:sz w:val="24"/>
          <w:szCs w:val="24"/>
        </w:rPr>
        <w:t>+</w:t>
      </w:r>
      <w:r w:rsidRPr="00366EA0">
        <w:rPr>
          <w:rFonts w:ascii="Garamond" w:hAnsi="Garamond"/>
          <w:sz w:val="24"/>
          <w:szCs w:val="24"/>
        </w:rPr>
        <w:t xml:space="preserve"> children, </w:t>
      </w:r>
      <w:r>
        <w:rPr>
          <w:rFonts w:ascii="Garamond" w:hAnsi="Garamond"/>
          <w:sz w:val="24"/>
          <w:szCs w:val="24"/>
        </w:rPr>
        <w:t xml:space="preserve">and </w:t>
      </w:r>
      <w:r w:rsidRPr="00366EA0">
        <w:rPr>
          <w:rFonts w:ascii="Garamond" w:hAnsi="Garamond"/>
          <w:sz w:val="24"/>
          <w:szCs w:val="24"/>
        </w:rPr>
        <w:t>HIV</w:t>
      </w:r>
      <w:r>
        <w:rPr>
          <w:rFonts w:ascii="Garamond" w:hAnsi="Garamond"/>
          <w:sz w:val="24"/>
          <w:szCs w:val="24"/>
        </w:rPr>
        <w:t>+</w:t>
      </w:r>
      <w:r w:rsidRPr="00366EA0">
        <w:rPr>
          <w:rFonts w:ascii="Garamond" w:hAnsi="Garamond"/>
          <w:sz w:val="24"/>
          <w:szCs w:val="24"/>
        </w:rPr>
        <w:t xml:space="preserve"> people </w:t>
      </w:r>
      <w:r>
        <w:rPr>
          <w:rFonts w:ascii="Garamond" w:hAnsi="Garamond"/>
          <w:sz w:val="24"/>
          <w:szCs w:val="24"/>
        </w:rPr>
        <w:t xml:space="preserve">receiving </w:t>
      </w:r>
      <w:r w:rsidRPr="00366EA0">
        <w:rPr>
          <w:rFonts w:ascii="Garamond" w:hAnsi="Garamond"/>
          <w:sz w:val="24"/>
          <w:szCs w:val="24"/>
        </w:rPr>
        <w:t>nutritional support</w:t>
      </w:r>
      <w:r>
        <w:rPr>
          <w:rFonts w:ascii="Garamond" w:hAnsi="Garamond"/>
          <w:sz w:val="24"/>
          <w:szCs w:val="24"/>
        </w:rPr>
        <w:t>.</w:t>
      </w:r>
    </w:p>
    <w:p w:rsidR="00D8267C" w:rsidRPr="00366EA0" w:rsidRDefault="00D8267C" w:rsidP="00D8267C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To promote a comprehensive and holistic approach to health care for people living with HIV/AIDS</w:t>
      </w:r>
      <w:r>
        <w:rPr>
          <w:rFonts w:ascii="Garamond" w:hAnsi="Garamond"/>
          <w:sz w:val="24"/>
          <w:szCs w:val="24"/>
        </w:rPr>
        <w:t>.</w:t>
      </w:r>
      <w:r w:rsidRPr="00366EA0">
        <w:rPr>
          <w:rFonts w:ascii="Garamond" w:hAnsi="Garamond"/>
          <w:sz w:val="24"/>
          <w:szCs w:val="24"/>
        </w:rPr>
        <w:t xml:space="preserve"> </w:t>
      </w:r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Capacity building of FWA staff to understand our support program</w:t>
      </w:r>
      <w:r>
        <w:rPr>
          <w:rFonts w:ascii="Garamond" w:hAnsi="Garamond"/>
          <w:sz w:val="24"/>
          <w:szCs w:val="24"/>
        </w:rPr>
        <w:t>s</w:t>
      </w:r>
      <w:r w:rsidRPr="00366EA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for</w:t>
      </w:r>
      <w:r w:rsidRPr="00366EA0">
        <w:rPr>
          <w:rFonts w:ascii="Garamond" w:hAnsi="Garamond"/>
          <w:sz w:val="24"/>
          <w:szCs w:val="24"/>
        </w:rPr>
        <w:t xml:space="preserve"> people living with HIV/AIDS</w:t>
      </w:r>
      <w:r>
        <w:rPr>
          <w:rFonts w:ascii="Garamond" w:hAnsi="Garamond"/>
          <w:sz w:val="24"/>
          <w:szCs w:val="24"/>
        </w:rPr>
        <w:t>.</w:t>
      </w:r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Reduce t</w:t>
      </w:r>
      <w:r w:rsidRPr="00366EA0">
        <w:rPr>
          <w:rFonts w:ascii="Garamond" w:hAnsi="Garamond"/>
          <w:sz w:val="24"/>
          <w:szCs w:val="24"/>
        </w:rPr>
        <w:t>he stigma and shame of being HIV</w:t>
      </w:r>
      <w:r>
        <w:rPr>
          <w:rFonts w:ascii="Garamond" w:hAnsi="Garamond"/>
          <w:sz w:val="24"/>
          <w:szCs w:val="24"/>
        </w:rPr>
        <w:t>+</w:t>
      </w:r>
      <w:r w:rsidRPr="00366EA0">
        <w:rPr>
          <w:rFonts w:ascii="Garamond" w:hAnsi="Garamond"/>
          <w:sz w:val="24"/>
          <w:szCs w:val="24"/>
        </w:rPr>
        <w:t xml:space="preserve"> through educati</w:t>
      </w:r>
      <w:r>
        <w:rPr>
          <w:rFonts w:ascii="Garamond" w:hAnsi="Garamond"/>
          <w:sz w:val="24"/>
          <w:szCs w:val="24"/>
        </w:rPr>
        <w:t>onal sessions for the community.</w:t>
      </w:r>
    </w:p>
    <w:p w:rsidR="00D8267C" w:rsidRPr="00366EA0" w:rsidRDefault="00D8267C" w:rsidP="00D8267C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HIV/AIDS transmission from mother to child is r</w:t>
      </w:r>
      <w:r>
        <w:rPr>
          <w:rFonts w:ascii="Garamond" w:hAnsi="Garamond"/>
          <w:sz w:val="24"/>
          <w:szCs w:val="24"/>
        </w:rPr>
        <w:t xml:space="preserve">educed through the </w:t>
      </w:r>
      <w:r w:rsidRPr="00366EA0">
        <w:rPr>
          <w:rFonts w:ascii="Garamond" w:hAnsi="Garamond"/>
          <w:sz w:val="24"/>
          <w:szCs w:val="24"/>
        </w:rPr>
        <w:t>pre</w:t>
      </w:r>
      <w:r>
        <w:rPr>
          <w:rFonts w:ascii="Garamond" w:hAnsi="Garamond"/>
          <w:sz w:val="24"/>
          <w:szCs w:val="24"/>
        </w:rPr>
        <w:t>-</w:t>
      </w:r>
      <w:r w:rsidRPr="00366EA0">
        <w:rPr>
          <w:rFonts w:ascii="Garamond" w:hAnsi="Garamond"/>
          <w:sz w:val="24"/>
          <w:szCs w:val="24"/>
        </w:rPr>
        <w:t>natal service</w:t>
      </w:r>
      <w:r w:rsidR="00FE07D7">
        <w:rPr>
          <w:rFonts w:ascii="Garamond" w:hAnsi="Garamond"/>
          <w:sz w:val="24"/>
          <w:szCs w:val="24"/>
        </w:rPr>
        <w:t>.</w:t>
      </w:r>
    </w:p>
    <w:p w:rsidR="00D8267C" w:rsidRPr="00366EA0" w:rsidRDefault="00D8267C" w:rsidP="00D8267C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key populations (sex workers, drug users,</w:t>
      </w:r>
      <w:r w:rsidRPr="00366EA0">
        <w:rPr>
          <w:rFonts w:ascii="Garamond" w:hAnsi="Garamond"/>
          <w:sz w:val="24"/>
          <w:szCs w:val="24"/>
        </w:rPr>
        <w:t xml:space="preserve"> and men) do HIV voluntary test</w:t>
      </w:r>
      <w:r w:rsidR="00FE07D7">
        <w:rPr>
          <w:rFonts w:ascii="Garamond" w:hAnsi="Garamond"/>
          <w:sz w:val="24"/>
          <w:szCs w:val="24"/>
        </w:rPr>
        <w:t>ing.</w:t>
      </w:r>
    </w:p>
    <w:p w:rsidR="00FE07D7" w:rsidRDefault="00D8267C" w:rsidP="00D8267C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D8267C">
        <w:rPr>
          <w:rFonts w:ascii="Garamond" w:hAnsi="Garamond"/>
          <w:sz w:val="24"/>
          <w:szCs w:val="24"/>
        </w:rPr>
        <w:t xml:space="preserve">Additional people are attending the clinic for birth </w:t>
      </w:r>
      <w:r w:rsidR="00FE07D7">
        <w:rPr>
          <w:rFonts w:ascii="Garamond" w:hAnsi="Garamond"/>
          <w:sz w:val="24"/>
          <w:szCs w:val="24"/>
        </w:rPr>
        <w:t>control services.</w:t>
      </w:r>
    </w:p>
    <w:p w:rsidR="00D8267C" w:rsidRPr="00D8267C" w:rsidRDefault="00FE07D7" w:rsidP="00D8267C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Completion of the Maternity Ward </w:t>
      </w:r>
      <w:r w:rsidR="00D8267C" w:rsidRPr="00D8267C">
        <w:rPr>
          <w:rFonts w:ascii="Garamond" w:hAnsi="Garamond"/>
          <w:sz w:val="24"/>
          <w:szCs w:val="24"/>
        </w:rPr>
        <w:t>construction project</w:t>
      </w:r>
      <w:r>
        <w:rPr>
          <w:rFonts w:ascii="Garamond" w:hAnsi="Garamond"/>
          <w:sz w:val="24"/>
          <w:szCs w:val="24"/>
        </w:rPr>
        <w:t>.</w:t>
      </w:r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GBV survivors are recovered from their trauma through trauma healing workshops</w:t>
      </w:r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GBV is reduced in the places where we are educ</w:t>
      </w:r>
      <w:r>
        <w:rPr>
          <w:rFonts w:ascii="Garamond" w:hAnsi="Garamond"/>
          <w:sz w:val="24"/>
          <w:szCs w:val="24"/>
        </w:rPr>
        <w:t>ating people on this</w:t>
      </w:r>
      <w:r w:rsidRPr="00366EA0">
        <w:rPr>
          <w:rFonts w:ascii="Garamond" w:hAnsi="Garamond"/>
          <w:sz w:val="24"/>
          <w:szCs w:val="24"/>
        </w:rPr>
        <w:t xml:space="preserve"> issue</w:t>
      </w:r>
      <w:r>
        <w:rPr>
          <w:rFonts w:ascii="Garamond" w:hAnsi="Garamond"/>
          <w:sz w:val="24"/>
          <w:szCs w:val="24"/>
        </w:rPr>
        <w:t>.</w:t>
      </w:r>
    </w:p>
    <w:p w:rsidR="00D8267C" w:rsidRPr="00366EA0" w:rsidRDefault="00D8267C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66EA0">
        <w:rPr>
          <w:rFonts w:ascii="Garamond" w:hAnsi="Garamond"/>
          <w:sz w:val="24"/>
          <w:szCs w:val="24"/>
        </w:rPr>
        <w:t>The women economic situation is improved through the self-help group</w:t>
      </w:r>
      <w:r w:rsidR="00FE07D7">
        <w:rPr>
          <w:rFonts w:ascii="Garamond" w:hAnsi="Garamond"/>
          <w:sz w:val="24"/>
          <w:szCs w:val="24"/>
        </w:rPr>
        <w:t>s and the Street Business S</w:t>
      </w:r>
      <w:r w:rsidRPr="00366EA0">
        <w:rPr>
          <w:rFonts w:ascii="Garamond" w:hAnsi="Garamond"/>
          <w:sz w:val="24"/>
          <w:szCs w:val="24"/>
        </w:rPr>
        <w:t>chool</w:t>
      </w:r>
      <w:r w:rsidR="00FE07D7">
        <w:rPr>
          <w:rFonts w:ascii="Garamond" w:hAnsi="Garamond"/>
          <w:sz w:val="24"/>
          <w:szCs w:val="24"/>
        </w:rPr>
        <w:t>.</w:t>
      </w:r>
    </w:p>
    <w:p w:rsidR="00D8267C" w:rsidRDefault="00FE07D7" w:rsidP="00D8267C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Increased </w:t>
      </w:r>
      <w:r w:rsidR="00D8267C" w:rsidRPr="00366EA0">
        <w:rPr>
          <w:rFonts w:ascii="Garamond" w:hAnsi="Garamond"/>
          <w:sz w:val="24"/>
          <w:szCs w:val="24"/>
        </w:rPr>
        <w:t xml:space="preserve">voluntary </w:t>
      </w:r>
      <w:r>
        <w:rPr>
          <w:rFonts w:ascii="Garamond" w:hAnsi="Garamond"/>
          <w:sz w:val="24"/>
          <w:szCs w:val="24"/>
        </w:rPr>
        <w:t xml:space="preserve">HIV </w:t>
      </w:r>
      <w:r w:rsidR="00D8267C" w:rsidRPr="00366EA0">
        <w:rPr>
          <w:rFonts w:ascii="Garamond" w:hAnsi="Garamond"/>
          <w:sz w:val="24"/>
          <w:szCs w:val="24"/>
        </w:rPr>
        <w:t>test</w:t>
      </w:r>
      <w:r>
        <w:rPr>
          <w:rFonts w:ascii="Garamond" w:hAnsi="Garamond"/>
          <w:sz w:val="24"/>
          <w:szCs w:val="24"/>
        </w:rPr>
        <w:t>ing for community members.</w:t>
      </w:r>
    </w:p>
    <w:p w:rsidR="006421F0" w:rsidRDefault="006421F0" w:rsidP="006421F0">
      <w:pPr>
        <w:spacing w:after="0"/>
        <w:jc w:val="both"/>
        <w:rPr>
          <w:rFonts w:ascii="Garamond" w:hAnsi="Garamond"/>
          <w:sz w:val="24"/>
          <w:szCs w:val="24"/>
        </w:rPr>
      </w:pPr>
    </w:p>
    <w:p w:rsidR="00F624B8" w:rsidRPr="00F624B8" w:rsidRDefault="006421F0" w:rsidP="006421F0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sz w:val="32"/>
          <w:szCs w:val="32"/>
        </w:rPr>
        <w:t>Thank you for your support for 2019.</w:t>
      </w:r>
    </w:p>
    <w:sectPr w:rsidR="00F624B8" w:rsidRPr="00F624B8" w:rsidSect="00776FA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5BA"/>
    <w:multiLevelType w:val="hybridMultilevel"/>
    <w:tmpl w:val="D0D2A53E"/>
    <w:lvl w:ilvl="0" w:tplc="484AD7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42B5"/>
    <w:multiLevelType w:val="hybridMultilevel"/>
    <w:tmpl w:val="C90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B9A"/>
    <w:multiLevelType w:val="hybridMultilevel"/>
    <w:tmpl w:val="EB7A383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24B8"/>
    <w:rsid w:val="00150ED0"/>
    <w:rsid w:val="004002A6"/>
    <w:rsid w:val="006421F0"/>
    <w:rsid w:val="00776FA6"/>
    <w:rsid w:val="00B14D94"/>
    <w:rsid w:val="00CA5501"/>
    <w:rsid w:val="00D8267C"/>
    <w:rsid w:val="00DE7E0F"/>
    <w:rsid w:val="00F624B8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4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42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to.gg/318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2018-11-10T07:39:00Z</dcterms:created>
  <dcterms:modified xsi:type="dcterms:W3CDTF">2018-11-10T08:57:00Z</dcterms:modified>
</cp:coreProperties>
</file>