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75A" w:rsidRPr="000D675A" w:rsidRDefault="000D675A" w:rsidP="000D675A">
      <w:pPr>
        <w:spacing w:after="0" w:line="240" w:lineRule="auto"/>
        <w:jc w:val="center"/>
        <w:rPr>
          <w:rFonts w:ascii="Optimum" w:eastAsia="Times New Roman" w:hAnsi="Optimum" w:cs="Times New Roman"/>
          <w:b/>
          <w:bCs/>
          <w:sz w:val="24"/>
          <w:szCs w:val="24"/>
        </w:rPr>
      </w:pPr>
      <w:r w:rsidRPr="000D675A">
        <w:rPr>
          <w:rFonts w:ascii="Optimum" w:eastAsia="Times New Roman" w:hAnsi="Optimum" w:cs="Times New Roman"/>
          <w:b/>
          <w:bCs/>
          <w:noProof/>
          <w:sz w:val="24"/>
          <w:szCs w:val="24"/>
        </w:rPr>
        <w:drawing>
          <wp:inline distT="0" distB="0" distL="0" distR="0">
            <wp:extent cx="1311910" cy="1341755"/>
            <wp:effectExtent l="19050" t="0" r="2540" b="0"/>
            <wp:docPr id="1" name="Picture 1" descr="Mten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ende Logo"/>
                    <pic:cNvPicPr>
                      <a:picLocks noChangeAspect="1" noChangeArrowheads="1"/>
                    </pic:cNvPicPr>
                  </pic:nvPicPr>
                  <pic:blipFill>
                    <a:blip r:embed="rId7" cstate="print"/>
                    <a:srcRect/>
                    <a:stretch>
                      <a:fillRect/>
                    </a:stretch>
                  </pic:blipFill>
                  <pic:spPr bwMode="auto">
                    <a:xfrm>
                      <a:off x="0" y="0"/>
                      <a:ext cx="1311910" cy="1341755"/>
                    </a:xfrm>
                    <a:prstGeom prst="rect">
                      <a:avLst/>
                    </a:prstGeom>
                    <a:noFill/>
                    <a:ln w="9525">
                      <a:noFill/>
                      <a:miter lim="800000"/>
                      <a:headEnd/>
                      <a:tailEnd/>
                    </a:ln>
                  </pic:spPr>
                </pic:pic>
              </a:graphicData>
            </a:graphic>
          </wp:inline>
        </w:drawing>
      </w:r>
    </w:p>
    <w:p w:rsidR="00112957" w:rsidRDefault="000D675A" w:rsidP="00C250D8">
      <w:pPr>
        <w:spacing w:after="0" w:line="240" w:lineRule="auto"/>
        <w:jc w:val="center"/>
        <w:rPr>
          <w:rFonts w:ascii="Optimum" w:eastAsia="Times New Roman" w:hAnsi="Optimum" w:cs="Times New Roman"/>
          <w:b/>
          <w:bCs/>
          <w:sz w:val="24"/>
          <w:szCs w:val="24"/>
        </w:rPr>
      </w:pPr>
      <w:r w:rsidRPr="000D675A">
        <w:rPr>
          <w:rFonts w:ascii="Optimum" w:eastAsia="Times New Roman" w:hAnsi="Optimum" w:cs="Times New Roman"/>
          <w:b/>
          <w:bCs/>
          <w:sz w:val="24"/>
          <w:szCs w:val="24"/>
        </w:rPr>
        <w:t>MTENDE HOMECRAFT FOUNDATION</w:t>
      </w:r>
    </w:p>
    <w:p w:rsidR="000D675A" w:rsidRDefault="00112957" w:rsidP="00A577D7">
      <w:pPr>
        <w:spacing w:after="0" w:line="240" w:lineRule="auto"/>
        <w:rPr>
          <w:rFonts w:ascii="Optimum" w:eastAsia="Times New Roman" w:hAnsi="Optimum" w:cs="Times New Roman"/>
          <w:b/>
          <w:bCs/>
          <w:sz w:val="24"/>
          <w:szCs w:val="24"/>
        </w:rPr>
      </w:pPr>
      <w:r>
        <w:rPr>
          <w:rFonts w:ascii="Optimum" w:eastAsia="Times New Roman" w:hAnsi="Optimum" w:cs="Times New Roman"/>
          <w:b/>
          <w:bCs/>
          <w:noProof/>
          <w:sz w:val="24"/>
          <w:szCs w:val="24"/>
        </w:rPr>
        <w:t xml:space="preserve"> </w:t>
      </w:r>
      <w:r w:rsidR="00C250D8">
        <w:rPr>
          <w:rFonts w:ascii="Optimum" w:eastAsia="Times New Roman" w:hAnsi="Optimum" w:cs="Times New Roman"/>
          <w:b/>
          <w:bCs/>
          <w:noProof/>
          <w:sz w:val="24"/>
          <w:szCs w:val="24"/>
        </w:rPr>
        <w:drawing>
          <wp:inline distT="0" distB="0" distL="0" distR="0">
            <wp:extent cx="5943600" cy="4171950"/>
            <wp:effectExtent l="19050" t="0" r="0" b="0"/>
            <wp:docPr id="4" name="Picture 4" descr="I:\ANIKE\IMG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NIKE\IMG_0935.JPG"/>
                    <pic:cNvPicPr>
                      <a:picLocks noChangeAspect="1" noChangeArrowheads="1"/>
                    </pic:cNvPicPr>
                  </pic:nvPicPr>
                  <pic:blipFill>
                    <a:blip r:embed="rId8" cstate="print"/>
                    <a:srcRect/>
                    <a:stretch>
                      <a:fillRect/>
                    </a:stretch>
                  </pic:blipFill>
                  <pic:spPr bwMode="auto">
                    <a:xfrm>
                      <a:off x="0" y="0"/>
                      <a:ext cx="5943600" cy="4171950"/>
                    </a:xfrm>
                    <a:prstGeom prst="rect">
                      <a:avLst/>
                    </a:prstGeom>
                    <a:noFill/>
                    <a:ln w="9525">
                      <a:noFill/>
                      <a:miter lim="800000"/>
                      <a:headEnd/>
                      <a:tailEnd/>
                    </a:ln>
                  </pic:spPr>
                </pic:pic>
              </a:graphicData>
            </a:graphic>
          </wp:inline>
        </w:drawing>
      </w:r>
    </w:p>
    <w:p w:rsidR="000D675A" w:rsidRPr="000D675A" w:rsidRDefault="002431FD" w:rsidP="002431FD">
      <w:pPr>
        <w:tabs>
          <w:tab w:val="left" w:pos="4009"/>
        </w:tabs>
        <w:spacing w:after="0" w:line="240" w:lineRule="auto"/>
        <w:rPr>
          <w:rFonts w:ascii="Optimum" w:eastAsia="Times New Roman" w:hAnsi="Optimum" w:cs="Times New Roman"/>
          <w:b/>
          <w:bCs/>
          <w:sz w:val="24"/>
          <w:szCs w:val="24"/>
        </w:rPr>
      </w:pPr>
      <w:r>
        <w:rPr>
          <w:rFonts w:ascii="Optimum" w:eastAsia="Times New Roman" w:hAnsi="Optimum" w:cs="Times New Roman"/>
          <w:b/>
          <w:bCs/>
          <w:sz w:val="24"/>
          <w:szCs w:val="24"/>
        </w:rPr>
        <w:tab/>
      </w:r>
    </w:p>
    <w:p w:rsidR="000D675A" w:rsidRPr="00F11FEF" w:rsidRDefault="000D675A" w:rsidP="00C250D8">
      <w:pPr>
        <w:spacing w:after="0" w:line="240" w:lineRule="auto"/>
        <w:rPr>
          <w:rFonts w:ascii="Arial" w:eastAsia="Times New Roman" w:hAnsi="Arial" w:cs="Arial"/>
        </w:rPr>
      </w:pPr>
      <w:r w:rsidRPr="00F11FEF">
        <w:rPr>
          <w:rFonts w:ascii="Arial" w:eastAsia="Times New Roman" w:hAnsi="Arial" w:cs="Arial"/>
          <w:b/>
        </w:rPr>
        <w:t xml:space="preserve">Project Title:       </w:t>
      </w:r>
      <w:r w:rsidR="00BE606F">
        <w:rPr>
          <w:rFonts w:ascii="Arial" w:eastAsia="Times New Roman" w:hAnsi="Arial" w:cs="Arial"/>
          <w:i/>
          <w:u w:val="single"/>
        </w:rPr>
        <w:t xml:space="preserve">Support </w:t>
      </w:r>
      <w:r w:rsidR="00112957">
        <w:rPr>
          <w:rFonts w:ascii="Arial" w:eastAsia="Times New Roman" w:hAnsi="Arial" w:cs="Arial"/>
          <w:i/>
          <w:u w:val="single"/>
        </w:rPr>
        <w:t>school</w:t>
      </w:r>
      <w:r w:rsidR="00BE606F">
        <w:rPr>
          <w:rFonts w:ascii="Arial" w:eastAsia="Times New Roman" w:hAnsi="Arial" w:cs="Arial"/>
          <w:i/>
          <w:u w:val="single"/>
        </w:rPr>
        <w:t xml:space="preserve"> children with learning materials</w:t>
      </w:r>
      <w:r w:rsidR="00112957">
        <w:rPr>
          <w:rFonts w:ascii="Arial" w:eastAsia="Times New Roman" w:hAnsi="Arial" w:cs="Arial"/>
          <w:i/>
          <w:u w:val="single"/>
        </w:rPr>
        <w:t xml:space="preserve"> </w:t>
      </w:r>
      <w:r w:rsidR="00667C8E" w:rsidRPr="00F11FEF">
        <w:rPr>
          <w:rFonts w:ascii="Arial" w:eastAsia="Times New Roman" w:hAnsi="Arial" w:cs="Arial"/>
          <w:i/>
          <w:u w:val="single"/>
        </w:rPr>
        <w:t xml:space="preserve">- </w:t>
      </w:r>
      <w:r w:rsidR="00A577D7" w:rsidRPr="00F11FEF">
        <w:rPr>
          <w:rFonts w:ascii="Arial" w:eastAsia="Times New Roman" w:hAnsi="Arial" w:cs="Arial"/>
          <w:i/>
          <w:u w:val="single"/>
        </w:rPr>
        <w:t xml:space="preserve">Malawi </w:t>
      </w:r>
    </w:p>
    <w:p w:rsidR="00A577D7" w:rsidRPr="00F11FEF" w:rsidRDefault="00A577D7" w:rsidP="00C250D8">
      <w:pPr>
        <w:tabs>
          <w:tab w:val="num" w:pos="360"/>
        </w:tabs>
        <w:spacing w:after="0" w:line="240" w:lineRule="auto"/>
        <w:rPr>
          <w:rFonts w:ascii="Arial" w:eastAsia="Times New Roman" w:hAnsi="Arial" w:cs="Arial"/>
        </w:rPr>
      </w:pPr>
    </w:p>
    <w:p w:rsidR="00A577D7" w:rsidRPr="00F11FEF" w:rsidRDefault="00A577D7" w:rsidP="00513B15">
      <w:pPr>
        <w:tabs>
          <w:tab w:val="num" w:pos="360"/>
        </w:tabs>
        <w:spacing w:after="0" w:line="240" w:lineRule="auto"/>
        <w:ind w:left="360"/>
        <w:jc w:val="center"/>
        <w:rPr>
          <w:rFonts w:ascii="Arial" w:eastAsia="Times New Roman" w:hAnsi="Arial" w:cs="Arial"/>
        </w:rPr>
      </w:pPr>
      <w:r w:rsidRPr="00F11FEF">
        <w:rPr>
          <w:rFonts w:ascii="Arial" w:eastAsia="Times New Roman" w:hAnsi="Arial" w:cs="Arial"/>
        </w:rPr>
        <w:t>Submitted by;</w:t>
      </w:r>
    </w:p>
    <w:p w:rsidR="00A577D7" w:rsidRPr="00F11FEF" w:rsidRDefault="00A577D7" w:rsidP="00513B15">
      <w:pPr>
        <w:tabs>
          <w:tab w:val="num" w:pos="360"/>
        </w:tabs>
        <w:spacing w:after="0" w:line="240" w:lineRule="auto"/>
        <w:ind w:left="360"/>
        <w:jc w:val="center"/>
        <w:rPr>
          <w:rFonts w:ascii="Arial" w:eastAsia="Times New Roman" w:hAnsi="Arial" w:cs="Arial"/>
        </w:rPr>
      </w:pPr>
      <w:r w:rsidRPr="00F11FEF">
        <w:rPr>
          <w:rFonts w:ascii="Arial" w:eastAsia="Times New Roman" w:hAnsi="Arial" w:cs="Arial"/>
        </w:rPr>
        <w:t>Mtende Homecraft Foundation</w:t>
      </w:r>
    </w:p>
    <w:p w:rsidR="00A577D7" w:rsidRPr="00F11FEF" w:rsidRDefault="00513B15" w:rsidP="00513B15">
      <w:pPr>
        <w:tabs>
          <w:tab w:val="num" w:pos="360"/>
        </w:tabs>
        <w:spacing w:after="0" w:line="240" w:lineRule="auto"/>
        <w:ind w:left="360"/>
        <w:jc w:val="center"/>
        <w:rPr>
          <w:rFonts w:ascii="Arial" w:eastAsia="Times New Roman" w:hAnsi="Arial" w:cs="Arial"/>
        </w:rPr>
      </w:pPr>
      <w:r w:rsidRPr="00F11FEF">
        <w:rPr>
          <w:rFonts w:ascii="Arial" w:eastAsia="Times New Roman" w:hAnsi="Arial" w:cs="Arial"/>
        </w:rPr>
        <w:t>P.O.Box 21,</w:t>
      </w:r>
    </w:p>
    <w:p w:rsidR="00513B15" w:rsidRPr="00F11FEF" w:rsidRDefault="00513B15" w:rsidP="00513B15">
      <w:pPr>
        <w:tabs>
          <w:tab w:val="num" w:pos="360"/>
        </w:tabs>
        <w:spacing w:after="0" w:line="240" w:lineRule="auto"/>
        <w:ind w:left="360"/>
        <w:jc w:val="center"/>
        <w:rPr>
          <w:rFonts w:ascii="Arial" w:eastAsia="Times New Roman" w:hAnsi="Arial" w:cs="Arial"/>
        </w:rPr>
      </w:pPr>
      <w:r w:rsidRPr="00F11FEF">
        <w:rPr>
          <w:rFonts w:ascii="Arial" w:eastAsia="Times New Roman" w:hAnsi="Arial" w:cs="Arial"/>
        </w:rPr>
        <w:t>Livingstonia.</w:t>
      </w:r>
      <w:r w:rsidR="00A7141E" w:rsidRPr="00F11FEF">
        <w:rPr>
          <w:rFonts w:ascii="Arial" w:eastAsia="Times New Roman" w:hAnsi="Arial" w:cs="Arial"/>
        </w:rPr>
        <w:t xml:space="preserve"> Rumphi</w:t>
      </w:r>
    </w:p>
    <w:p w:rsidR="00513B15" w:rsidRPr="00F11FEF" w:rsidRDefault="00513B15" w:rsidP="00513B15">
      <w:pPr>
        <w:tabs>
          <w:tab w:val="num" w:pos="360"/>
        </w:tabs>
        <w:spacing w:after="0" w:line="240" w:lineRule="auto"/>
        <w:ind w:left="360"/>
        <w:jc w:val="center"/>
        <w:rPr>
          <w:rFonts w:ascii="Arial" w:eastAsia="Times New Roman" w:hAnsi="Arial" w:cs="Arial"/>
          <w:b/>
        </w:rPr>
      </w:pPr>
      <w:r w:rsidRPr="00F11FEF">
        <w:rPr>
          <w:rFonts w:ascii="Arial" w:eastAsia="Times New Roman" w:hAnsi="Arial" w:cs="Arial"/>
          <w:b/>
        </w:rPr>
        <w:t>Malawi</w:t>
      </w:r>
      <w:r w:rsidR="00A7141E" w:rsidRPr="00F11FEF">
        <w:rPr>
          <w:rFonts w:ascii="Arial" w:eastAsia="Times New Roman" w:hAnsi="Arial" w:cs="Arial"/>
          <w:b/>
        </w:rPr>
        <w:t>. Africa</w:t>
      </w:r>
    </w:p>
    <w:p w:rsidR="00513B15" w:rsidRPr="00F11FEF" w:rsidRDefault="00513B15" w:rsidP="00513B15">
      <w:pPr>
        <w:tabs>
          <w:tab w:val="num" w:pos="360"/>
        </w:tabs>
        <w:spacing w:after="0" w:line="240" w:lineRule="auto"/>
        <w:ind w:left="360"/>
        <w:jc w:val="center"/>
        <w:rPr>
          <w:rFonts w:ascii="Arial" w:eastAsia="Times New Roman" w:hAnsi="Arial" w:cs="Arial"/>
        </w:rPr>
      </w:pPr>
    </w:p>
    <w:p w:rsidR="00513B15" w:rsidRPr="00F11FEF" w:rsidRDefault="00513B15" w:rsidP="00513B15">
      <w:pPr>
        <w:tabs>
          <w:tab w:val="num" w:pos="360"/>
        </w:tabs>
        <w:spacing w:after="0" w:line="240" w:lineRule="auto"/>
        <w:ind w:left="360"/>
        <w:jc w:val="center"/>
        <w:rPr>
          <w:rFonts w:ascii="Arial" w:eastAsia="Times New Roman" w:hAnsi="Arial" w:cs="Arial"/>
        </w:rPr>
      </w:pPr>
      <w:r w:rsidRPr="00F11FEF">
        <w:rPr>
          <w:rFonts w:ascii="Arial" w:eastAsia="Times New Roman" w:hAnsi="Arial" w:cs="Arial"/>
        </w:rPr>
        <w:t>Phone : +265 991 590 510 / +265 888 505 339</w:t>
      </w:r>
    </w:p>
    <w:p w:rsidR="00A577D7" w:rsidRPr="00F11FEF" w:rsidRDefault="00A577D7" w:rsidP="00513B15">
      <w:pPr>
        <w:tabs>
          <w:tab w:val="num" w:pos="360"/>
        </w:tabs>
        <w:spacing w:after="0" w:line="240" w:lineRule="auto"/>
        <w:jc w:val="center"/>
        <w:rPr>
          <w:rFonts w:ascii="Arial" w:eastAsia="Times New Roman" w:hAnsi="Arial" w:cs="Arial"/>
        </w:rPr>
      </w:pPr>
    </w:p>
    <w:p w:rsidR="000D675A" w:rsidRPr="00C250D8" w:rsidRDefault="000D675A" w:rsidP="00C250D8">
      <w:pPr>
        <w:tabs>
          <w:tab w:val="num" w:pos="360"/>
        </w:tabs>
        <w:spacing w:after="0" w:line="240" w:lineRule="auto"/>
        <w:ind w:left="360"/>
        <w:jc w:val="center"/>
        <w:rPr>
          <w:rFonts w:ascii="Arial" w:eastAsia="Times New Roman" w:hAnsi="Arial" w:cs="Arial"/>
        </w:rPr>
      </w:pPr>
      <w:r w:rsidRPr="00F11FEF">
        <w:rPr>
          <w:rFonts w:ascii="Arial" w:eastAsia="Times New Roman" w:hAnsi="Arial" w:cs="Arial"/>
          <w:b/>
        </w:rPr>
        <w:t>E-mail:</w:t>
      </w:r>
      <w:r w:rsidR="00513B15" w:rsidRPr="00F11FEF">
        <w:rPr>
          <w:rFonts w:ascii="Arial" w:eastAsia="Times New Roman" w:hAnsi="Arial" w:cs="Arial"/>
        </w:rPr>
        <w:tab/>
      </w:r>
      <w:hyperlink r:id="rId9" w:history="1">
        <w:r w:rsidRPr="00F11FEF">
          <w:rPr>
            <w:rFonts w:ascii="Arial" w:eastAsia="Times New Roman" w:hAnsi="Arial" w:cs="Arial"/>
            <w:i/>
            <w:color w:val="0000FF"/>
            <w:u w:val="single"/>
          </w:rPr>
          <w:t>mtendehomecraft@yahoo.com</w:t>
        </w:r>
      </w:hyperlink>
      <w:r w:rsidRPr="00F11FEF">
        <w:rPr>
          <w:rFonts w:ascii="Arial" w:eastAsia="Times New Roman" w:hAnsi="Arial" w:cs="Arial"/>
        </w:rPr>
        <w:t xml:space="preserve"> / </w:t>
      </w:r>
      <w:hyperlink r:id="rId10" w:history="1">
        <w:r w:rsidRPr="00F11FEF">
          <w:rPr>
            <w:rFonts w:ascii="Arial" w:eastAsia="Times New Roman" w:hAnsi="Arial" w:cs="Arial"/>
            <w:i/>
            <w:color w:val="0000FF"/>
            <w:u w:val="single"/>
          </w:rPr>
          <w:t>rmwabanga@hotmail.com</w:t>
        </w:r>
      </w:hyperlink>
    </w:p>
    <w:p w:rsidR="00A7141E" w:rsidRPr="00F11FEF" w:rsidRDefault="00A7141E" w:rsidP="00513B15">
      <w:pPr>
        <w:tabs>
          <w:tab w:val="num" w:pos="360"/>
        </w:tabs>
        <w:spacing w:after="0" w:line="240" w:lineRule="auto"/>
        <w:ind w:left="360"/>
        <w:jc w:val="center"/>
        <w:rPr>
          <w:rFonts w:ascii="Arial" w:hAnsi="Arial" w:cs="Arial"/>
          <w:b/>
          <w:i/>
          <w:color w:val="0070C0"/>
          <w:u w:val="single"/>
        </w:rPr>
      </w:pPr>
      <w:r w:rsidRPr="00F11FEF">
        <w:rPr>
          <w:rFonts w:ascii="Arial" w:eastAsia="Times New Roman" w:hAnsi="Arial" w:cs="Arial"/>
          <w:b/>
          <w:i/>
          <w:color w:val="0070C0"/>
          <w:u w:val="single"/>
        </w:rPr>
        <w:t>www.</w:t>
      </w:r>
      <w:r w:rsidRPr="00F11FEF">
        <w:rPr>
          <w:rFonts w:ascii="Arial" w:hAnsi="Arial" w:cs="Arial"/>
          <w:b/>
          <w:i/>
          <w:color w:val="0070C0"/>
          <w:u w:val="single"/>
        </w:rPr>
        <w:t>facebook.com/rockin.mwabanga</w:t>
      </w:r>
    </w:p>
    <w:p w:rsidR="00C250D8" w:rsidRDefault="00C250D8" w:rsidP="005D0B34">
      <w:pPr>
        <w:spacing w:after="0" w:line="240" w:lineRule="auto"/>
        <w:rPr>
          <w:rFonts w:ascii="Arial" w:eastAsia="Times New Roman" w:hAnsi="Arial" w:cs="Arial"/>
          <w:b/>
          <w:i/>
          <w:color w:val="00B0F0"/>
          <w:u w:val="single"/>
        </w:rPr>
      </w:pPr>
    </w:p>
    <w:p w:rsidR="005D0B34" w:rsidRPr="00F11FEF" w:rsidRDefault="005D0B34" w:rsidP="005D0B34">
      <w:pPr>
        <w:spacing w:after="0" w:line="240" w:lineRule="auto"/>
        <w:rPr>
          <w:rFonts w:ascii="Arial" w:eastAsia="Times New Roman" w:hAnsi="Arial" w:cs="Arial"/>
          <w:b/>
          <w:bCs/>
        </w:rPr>
      </w:pPr>
      <w:r>
        <w:rPr>
          <w:rFonts w:ascii="Arial" w:eastAsia="Times New Roman" w:hAnsi="Arial" w:cs="Arial"/>
          <w:b/>
          <w:bCs/>
        </w:rPr>
        <w:lastRenderedPageBreak/>
        <w:t>Project background</w:t>
      </w:r>
    </w:p>
    <w:p w:rsidR="005D0B34" w:rsidRPr="00F11FEF" w:rsidRDefault="005D0B34" w:rsidP="005D0B34">
      <w:pPr>
        <w:spacing w:after="0" w:line="240" w:lineRule="auto"/>
        <w:rPr>
          <w:rFonts w:ascii="Arial" w:eastAsia="Times New Roman" w:hAnsi="Arial" w:cs="Arial"/>
          <w:b/>
          <w:bCs/>
        </w:rPr>
      </w:pPr>
    </w:p>
    <w:p w:rsidR="00C026F5" w:rsidRPr="00C026F5" w:rsidRDefault="005D0B34" w:rsidP="00BE606F">
      <w:pPr>
        <w:rPr>
          <w:rFonts w:ascii="Arial" w:hAnsi="Arial" w:cs="Arial"/>
        </w:rPr>
      </w:pPr>
      <w:r w:rsidRPr="00F11FEF">
        <w:rPr>
          <w:rFonts w:ascii="Arial" w:eastAsia="Calibri" w:hAnsi="Arial" w:cs="Arial"/>
          <w:b/>
        </w:rPr>
        <w:t>‘</w:t>
      </w:r>
      <w:r w:rsidR="00112957">
        <w:rPr>
          <w:rFonts w:ascii="Arial" w:eastAsia="Calibri" w:hAnsi="Arial" w:cs="Arial"/>
          <w:b/>
          <w:i/>
        </w:rPr>
        <w:t>Support</w:t>
      </w:r>
      <w:r w:rsidR="00BE606F">
        <w:rPr>
          <w:rFonts w:ascii="Arial" w:eastAsia="Calibri" w:hAnsi="Arial" w:cs="Arial"/>
          <w:b/>
          <w:i/>
        </w:rPr>
        <w:t xml:space="preserve"> </w:t>
      </w:r>
      <w:r w:rsidR="00112957">
        <w:rPr>
          <w:rFonts w:ascii="Arial" w:eastAsia="Calibri" w:hAnsi="Arial" w:cs="Arial"/>
          <w:b/>
          <w:i/>
        </w:rPr>
        <w:t>school</w:t>
      </w:r>
      <w:r w:rsidR="00BE606F">
        <w:rPr>
          <w:rFonts w:ascii="Arial" w:eastAsia="Calibri" w:hAnsi="Arial" w:cs="Arial"/>
          <w:b/>
          <w:i/>
        </w:rPr>
        <w:t xml:space="preserve"> children with learning materials </w:t>
      </w:r>
      <w:r w:rsidR="00B97C82">
        <w:rPr>
          <w:rFonts w:ascii="Arial" w:eastAsia="Calibri" w:hAnsi="Arial" w:cs="Arial"/>
          <w:b/>
          <w:i/>
        </w:rPr>
        <w:t>-</w:t>
      </w:r>
      <w:r w:rsidR="00BE606F">
        <w:rPr>
          <w:rFonts w:ascii="Arial" w:eastAsia="Calibri" w:hAnsi="Arial" w:cs="Arial"/>
          <w:b/>
          <w:i/>
        </w:rPr>
        <w:t xml:space="preserve"> </w:t>
      </w:r>
      <w:r w:rsidR="00B97C82">
        <w:rPr>
          <w:rFonts w:ascii="Arial" w:eastAsia="Calibri" w:hAnsi="Arial" w:cs="Arial"/>
          <w:b/>
          <w:i/>
        </w:rPr>
        <w:t>Malawi</w:t>
      </w:r>
      <w:r w:rsidRPr="00F11FEF">
        <w:rPr>
          <w:rFonts w:ascii="Arial" w:eastAsia="Calibri" w:hAnsi="Arial" w:cs="Arial"/>
          <w:b/>
          <w:i/>
        </w:rPr>
        <w:t xml:space="preserve">’ </w:t>
      </w:r>
      <w:r w:rsidR="002704B5">
        <w:rPr>
          <w:rFonts w:ascii="Arial" w:eastAsia="Calibri" w:hAnsi="Arial" w:cs="Arial"/>
        </w:rPr>
        <w:t>is a community driven initiative</w:t>
      </w:r>
      <w:r w:rsidRPr="00F11FEF">
        <w:rPr>
          <w:rFonts w:ascii="Arial" w:eastAsia="Calibri" w:hAnsi="Arial" w:cs="Arial"/>
        </w:rPr>
        <w:t xml:space="preserve"> facilitated by Mtende Homecraft Foundation, trying to </w:t>
      </w:r>
      <w:r w:rsidR="00BE606F">
        <w:rPr>
          <w:rFonts w:ascii="Arial" w:eastAsia="Calibri" w:hAnsi="Arial" w:cs="Arial"/>
        </w:rPr>
        <w:t>provide school children with teaching and learning materials for 5000</w:t>
      </w:r>
      <w:r w:rsidR="002704B5">
        <w:rPr>
          <w:rFonts w:ascii="Arial" w:eastAsia="Calibri" w:hAnsi="Arial" w:cs="Arial"/>
        </w:rPr>
        <w:t xml:space="preserve"> learners</w:t>
      </w:r>
      <w:r w:rsidRPr="00F11FEF">
        <w:rPr>
          <w:rFonts w:ascii="Arial" w:eastAsia="Calibri" w:hAnsi="Arial" w:cs="Arial"/>
        </w:rPr>
        <w:t xml:space="preserve"> </w:t>
      </w:r>
      <w:r w:rsidR="00BE606F">
        <w:rPr>
          <w:rFonts w:ascii="Arial" w:eastAsia="Calibri" w:hAnsi="Arial" w:cs="Arial"/>
        </w:rPr>
        <w:t>in 10 schools around Livingstonia – Malawi.</w:t>
      </w:r>
    </w:p>
    <w:p w:rsidR="00A96433" w:rsidRDefault="007E1FF3" w:rsidP="007E1FF3">
      <w:pPr>
        <w:rPr>
          <w:rFonts w:ascii="Arial" w:hAnsi="Arial" w:cs="Arial"/>
        </w:rPr>
      </w:pPr>
      <w:r w:rsidRPr="00821AA0">
        <w:rPr>
          <w:rFonts w:ascii="Arial" w:hAnsi="Arial" w:cs="Arial"/>
        </w:rPr>
        <w:t xml:space="preserve">Following </w:t>
      </w:r>
      <w:r>
        <w:rPr>
          <w:rFonts w:ascii="Arial" w:hAnsi="Arial" w:cs="Arial"/>
        </w:rPr>
        <w:t>Government adoption and implementation of</w:t>
      </w:r>
      <w:r w:rsidRPr="00821AA0">
        <w:rPr>
          <w:rFonts w:ascii="Arial" w:hAnsi="Arial" w:cs="Arial"/>
        </w:rPr>
        <w:t xml:space="preserve"> free primary school education in 1994 in Malawi there has been many children registering for primary</w:t>
      </w:r>
      <w:r w:rsidR="00BE606F">
        <w:rPr>
          <w:rFonts w:ascii="Arial" w:hAnsi="Arial" w:cs="Arial"/>
        </w:rPr>
        <w:t xml:space="preserve"> education. This has affected the quality of education</w:t>
      </w:r>
      <w:r w:rsidRPr="00821AA0">
        <w:rPr>
          <w:rFonts w:ascii="Arial" w:hAnsi="Arial" w:cs="Arial"/>
        </w:rPr>
        <w:t xml:space="preserve"> as there is an imbalance on teacher pupils’ ratio, </w:t>
      </w:r>
      <w:r>
        <w:rPr>
          <w:rFonts w:ascii="Arial" w:hAnsi="Arial" w:cs="Arial"/>
        </w:rPr>
        <w:t xml:space="preserve">number of classrooms, </w:t>
      </w:r>
      <w:r w:rsidR="00BE606F">
        <w:rPr>
          <w:rFonts w:ascii="Arial" w:hAnsi="Arial" w:cs="Arial"/>
        </w:rPr>
        <w:t>inadequate teaching and learning materials</w:t>
      </w:r>
      <w:r w:rsidRPr="00821AA0">
        <w:rPr>
          <w:rFonts w:ascii="Arial" w:hAnsi="Arial" w:cs="Arial"/>
        </w:rPr>
        <w:t xml:space="preserve"> and not forgetting poor </w:t>
      </w:r>
      <w:r>
        <w:rPr>
          <w:rFonts w:ascii="Arial" w:hAnsi="Arial" w:cs="Arial"/>
        </w:rPr>
        <w:t xml:space="preserve">sanitation </w:t>
      </w:r>
      <w:r w:rsidRPr="00821AA0">
        <w:rPr>
          <w:rFonts w:ascii="Arial" w:hAnsi="Arial" w:cs="Arial"/>
        </w:rPr>
        <w:t>among others. The situation has no</w:t>
      </w:r>
      <w:r>
        <w:rPr>
          <w:rFonts w:ascii="Arial" w:hAnsi="Arial" w:cs="Arial"/>
        </w:rPr>
        <w:t>t spared Livingstonia- school</w:t>
      </w:r>
      <w:r w:rsidR="00BE606F">
        <w:rPr>
          <w:rFonts w:ascii="Arial" w:hAnsi="Arial" w:cs="Arial"/>
        </w:rPr>
        <w:t>s</w:t>
      </w:r>
      <w:r w:rsidR="00A57221">
        <w:rPr>
          <w:rFonts w:ascii="Arial" w:hAnsi="Arial" w:cs="Arial"/>
        </w:rPr>
        <w:t xml:space="preserve"> where a number of children have no or limited basic needs for their education and</w:t>
      </w:r>
      <w:r w:rsidRPr="00821AA0">
        <w:rPr>
          <w:rFonts w:ascii="Arial" w:hAnsi="Arial" w:cs="Arial"/>
        </w:rPr>
        <w:t xml:space="preserve"> communities had to respond to the challenges by establishing a number of initiatives such as construction of temporary shelter</w:t>
      </w:r>
      <w:r w:rsidR="00FE233C">
        <w:rPr>
          <w:rFonts w:ascii="Arial" w:hAnsi="Arial" w:cs="Arial"/>
        </w:rPr>
        <w:t>s as learning facilities at school compass</w:t>
      </w:r>
      <w:r w:rsidRPr="00821AA0">
        <w:rPr>
          <w:rFonts w:ascii="Arial" w:hAnsi="Arial" w:cs="Arial"/>
        </w:rPr>
        <w:t xml:space="preserve">. </w:t>
      </w:r>
      <w:r>
        <w:rPr>
          <w:rFonts w:ascii="Arial" w:hAnsi="Arial" w:cs="Arial"/>
        </w:rPr>
        <w:t xml:space="preserve">Geographically, </w:t>
      </w:r>
      <w:r w:rsidRPr="00821AA0">
        <w:rPr>
          <w:rFonts w:ascii="Arial" w:hAnsi="Arial" w:cs="Arial"/>
        </w:rPr>
        <w:t>Liv</w:t>
      </w:r>
      <w:r w:rsidR="00FE233C">
        <w:rPr>
          <w:rFonts w:ascii="Arial" w:hAnsi="Arial" w:cs="Arial"/>
        </w:rPr>
        <w:t>ingstonia –school</w:t>
      </w:r>
      <w:r w:rsidRPr="00821AA0">
        <w:rPr>
          <w:rFonts w:ascii="Arial" w:hAnsi="Arial" w:cs="Arial"/>
        </w:rPr>
        <w:t xml:space="preserve"> is </w:t>
      </w:r>
      <w:r w:rsidR="00FE233C">
        <w:rPr>
          <w:rFonts w:ascii="Arial" w:hAnsi="Arial" w:cs="Arial"/>
        </w:rPr>
        <w:t xml:space="preserve">located on a </w:t>
      </w:r>
      <w:r w:rsidRPr="00821AA0">
        <w:rPr>
          <w:rFonts w:ascii="Arial" w:hAnsi="Arial" w:cs="Arial"/>
        </w:rPr>
        <w:t xml:space="preserve">hilly </w:t>
      </w:r>
      <w:r w:rsidR="00FE233C">
        <w:rPr>
          <w:rFonts w:ascii="Arial" w:hAnsi="Arial" w:cs="Arial"/>
        </w:rPr>
        <w:t xml:space="preserve">and plateau </w:t>
      </w:r>
      <w:r w:rsidRPr="00821AA0">
        <w:rPr>
          <w:rFonts w:ascii="Arial" w:hAnsi="Arial" w:cs="Arial"/>
        </w:rPr>
        <w:t xml:space="preserve">area </w:t>
      </w:r>
      <w:r w:rsidR="00FE233C">
        <w:rPr>
          <w:rFonts w:ascii="Arial" w:hAnsi="Arial" w:cs="Arial"/>
        </w:rPr>
        <w:t xml:space="preserve">with </w:t>
      </w:r>
      <w:r w:rsidRPr="00821AA0">
        <w:rPr>
          <w:rFonts w:ascii="Arial" w:hAnsi="Arial" w:cs="Arial"/>
        </w:rPr>
        <w:t xml:space="preserve">full of escarpments and hardly </w:t>
      </w:r>
      <w:r w:rsidR="00FE233C">
        <w:rPr>
          <w:rFonts w:ascii="Arial" w:hAnsi="Arial" w:cs="Arial"/>
        </w:rPr>
        <w:t xml:space="preserve">to </w:t>
      </w:r>
      <w:r w:rsidRPr="00821AA0">
        <w:rPr>
          <w:rFonts w:ascii="Arial" w:hAnsi="Arial" w:cs="Arial"/>
        </w:rPr>
        <w:t>reach</w:t>
      </w:r>
      <w:r>
        <w:rPr>
          <w:rFonts w:ascii="Arial" w:hAnsi="Arial" w:cs="Arial"/>
        </w:rPr>
        <w:t xml:space="preserve"> and</w:t>
      </w:r>
      <w:r w:rsidRPr="00821AA0">
        <w:rPr>
          <w:rFonts w:ascii="Arial" w:hAnsi="Arial" w:cs="Arial"/>
        </w:rPr>
        <w:t xml:space="preserve"> </w:t>
      </w:r>
      <w:r>
        <w:rPr>
          <w:rFonts w:ascii="Arial" w:hAnsi="Arial" w:cs="Arial"/>
        </w:rPr>
        <w:t xml:space="preserve">this situation put the Livingstonia-Phoka as one of the excluded areas in terms of equal distribution of Government public resources and Donors support for rural development projects. </w:t>
      </w:r>
      <w:r w:rsidR="00FE233C">
        <w:rPr>
          <w:rFonts w:ascii="Arial" w:hAnsi="Arial" w:cs="Arial"/>
        </w:rPr>
        <w:t>Despite that, the school registered a good enrolment numbe</w:t>
      </w:r>
      <w:r w:rsidR="00A57221">
        <w:rPr>
          <w:rFonts w:ascii="Arial" w:hAnsi="Arial" w:cs="Arial"/>
        </w:rPr>
        <w:t>r of learners approximately 11,600 learners in 10 primary schools.</w:t>
      </w:r>
    </w:p>
    <w:p w:rsidR="00C026F5" w:rsidRPr="00C026F5" w:rsidRDefault="00C026F5" w:rsidP="00EF3E76">
      <w:pPr>
        <w:jc w:val="both"/>
        <w:rPr>
          <w:rFonts w:ascii="Arial" w:hAnsi="Arial" w:cs="Arial"/>
        </w:rPr>
      </w:pPr>
    </w:p>
    <w:p w:rsidR="005D0B34" w:rsidRPr="00F11FEF" w:rsidRDefault="008D09CE" w:rsidP="005D0B34">
      <w:pPr>
        <w:spacing w:after="0" w:line="240" w:lineRule="auto"/>
        <w:rPr>
          <w:rFonts w:ascii="Arial" w:eastAsia="Times New Roman" w:hAnsi="Arial" w:cs="Arial"/>
          <w:b/>
        </w:rPr>
      </w:pPr>
      <w:r>
        <w:rPr>
          <w:rFonts w:ascii="Arial" w:eastAsia="Times New Roman" w:hAnsi="Arial" w:cs="Arial"/>
          <w:b/>
        </w:rPr>
        <w:t>Project goal</w:t>
      </w:r>
    </w:p>
    <w:p w:rsidR="005D0B34" w:rsidRPr="00F11FEF" w:rsidRDefault="005D0B34" w:rsidP="005D0B34">
      <w:pPr>
        <w:spacing w:after="0" w:line="240" w:lineRule="auto"/>
        <w:ind w:left="1080"/>
        <w:rPr>
          <w:rFonts w:ascii="Arial" w:eastAsia="Times New Roman" w:hAnsi="Arial" w:cs="Arial"/>
        </w:rPr>
      </w:pPr>
    </w:p>
    <w:p w:rsidR="005D0B34" w:rsidRPr="00F11FEF" w:rsidRDefault="005D0B34" w:rsidP="005D0B34">
      <w:pPr>
        <w:spacing w:after="0" w:line="240" w:lineRule="auto"/>
        <w:jc w:val="both"/>
        <w:rPr>
          <w:rFonts w:ascii="Arial" w:eastAsia="Times New Roman" w:hAnsi="Arial" w:cs="Arial"/>
          <w:lang w:bidi="en-US"/>
        </w:rPr>
      </w:pPr>
      <w:r w:rsidRPr="00F11FEF">
        <w:rPr>
          <w:rFonts w:ascii="Arial" w:hAnsi="Arial" w:cs="Arial"/>
        </w:rPr>
        <w:t>To</w:t>
      </w:r>
      <w:r w:rsidR="00C7707F">
        <w:rPr>
          <w:rFonts w:ascii="Arial" w:hAnsi="Arial" w:cs="Arial"/>
        </w:rPr>
        <w:t xml:space="preserve"> </w:t>
      </w:r>
      <w:r w:rsidR="00A57221">
        <w:rPr>
          <w:rFonts w:ascii="Arial" w:hAnsi="Arial" w:cs="Arial"/>
        </w:rPr>
        <w:t xml:space="preserve">increase school child enrolment rate for better quality education </w:t>
      </w:r>
      <w:r w:rsidR="00023744">
        <w:rPr>
          <w:rFonts w:ascii="Arial" w:hAnsi="Arial" w:cs="Arial"/>
        </w:rPr>
        <w:t>by 60% by 2020 through provisio</w:t>
      </w:r>
      <w:r w:rsidR="00A57221">
        <w:rPr>
          <w:rFonts w:ascii="Arial" w:hAnsi="Arial" w:cs="Arial"/>
        </w:rPr>
        <w:t>n of school basic needs</w:t>
      </w:r>
      <w:r w:rsidR="00023744">
        <w:rPr>
          <w:rFonts w:ascii="Arial" w:hAnsi="Arial" w:cs="Arial"/>
        </w:rPr>
        <w:t>.</w:t>
      </w:r>
      <w:r w:rsidR="00C7707F">
        <w:rPr>
          <w:rFonts w:ascii="Arial" w:hAnsi="Arial" w:cs="Arial"/>
        </w:rPr>
        <w:t xml:space="preserve"> </w:t>
      </w:r>
    </w:p>
    <w:p w:rsidR="00C7707F" w:rsidRDefault="00C7707F" w:rsidP="005D0B34">
      <w:pPr>
        <w:rPr>
          <w:rFonts w:ascii="Arial" w:hAnsi="Arial" w:cs="Arial"/>
          <w:b/>
        </w:rPr>
      </w:pPr>
    </w:p>
    <w:p w:rsidR="005D0B34" w:rsidRPr="00F11FEF" w:rsidRDefault="005D0B34" w:rsidP="005D0B34">
      <w:pPr>
        <w:rPr>
          <w:rFonts w:ascii="Arial" w:hAnsi="Arial" w:cs="Arial"/>
          <w:b/>
        </w:rPr>
      </w:pPr>
      <w:r w:rsidRPr="00F11FEF">
        <w:rPr>
          <w:rFonts w:ascii="Arial" w:hAnsi="Arial" w:cs="Arial"/>
          <w:b/>
        </w:rPr>
        <w:t>Specific objective</w:t>
      </w:r>
      <w:r w:rsidR="0013089F">
        <w:rPr>
          <w:rFonts w:ascii="Arial" w:hAnsi="Arial" w:cs="Arial"/>
          <w:b/>
        </w:rPr>
        <w:t>s</w:t>
      </w:r>
    </w:p>
    <w:p w:rsidR="00C7707F" w:rsidRPr="00C7707F" w:rsidRDefault="00023744" w:rsidP="005D0B34">
      <w:pPr>
        <w:pStyle w:val="ListParagraph"/>
        <w:numPr>
          <w:ilvl w:val="0"/>
          <w:numId w:val="6"/>
        </w:numPr>
        <w:rPr>
          <w:rFonts w:ascii="Arial" w:eastAsia="Times New Roman" w:hAnsi="Arial" w:cs="Arial"/>
          <w:b/>
        </w:rPr>
      </w:pPr>
      <w:r>
        <w:rPr>
          <w:rFonts w:ascii="Arial" w:hAnsi="Arial" w:cs="Arial"/>
        </w:rPr>
        <w:t>Improved child learning environment</w:t>
      </w:r>
      <w:r w:rsidR="005D0B34" w:rsidRPr="00F11FEF">
        <w:rPr>
          <w:rFonts w:ascii="Arial" w:hAnsi="Arial" w:cs="Arial"/>
        </w:rPr>
        <w:t xml:space="preserve"> and increased child school enrolment ra</w:t>
      </w:r>
      <w:r w:rsidR="00056F06">
        <w:rPr>
          <w:rFonts w:ascii="Arial" w:hAnsi="Arial" w:cs="Arial"/>
        </w:rPr>
        <w:t>te through school material</w:t>
      </w:r>
      <w:r w:rsidR="005D0B34" w:rsidRPr="00F11FEF">
        <w:rPr>
          <w:rFonts w:ascii="Arial" w:hAnsi="Arial" w:cs="Arial"/>
        </w:rPr>
        <w:t xml:space="preserve"> support.</w:t>
      </w:r>
    </w:p>
    <w:p w:rsidR="005D0B34" w:rsidRPr="00F11FEF" w:rsidRDefault="00C7707F" w:rsidP="005D0B34">
      <w:pPr>
        <w:pStyle w:val="ListParagraph"/>
        <w:numPr>
          <w:ilvl w:val="0"/>
          <w:numId w:val="6"/>
        </w:numPr>
        <w:rPr>
          <w:rFonts w:ascii="Arial" w:eastAsia="Times New Roman" w:hAnsi="Arial" w:cs="Arial"/>
          <w:b/>
        </w:rPr>
      </w:pPr>
      <w:r>
        <w:rPr>
          <w:rFonts w:ascii="Arial" w:hAnsi="Arial" w:cs="Arial"/>
        </w:rPr>
        <w:t xml:space="preserve">To increased retention rate in schools especially for a girl child through </w:t>
      </w:r>
      <w:r w:rsidR="0013089F">
        <w:rPr>
          <w:rFonts w:ascii="Arial" w:hAnsi="Arial" w:cs="Arial"/>
        </w:rPr>
        <w:t>supply</w:t>
      </w:r>
      <w:r w:rsidR="00056F06">
        <w:rPr>
          <w:rFonts w:ascii="Arial" w:hAnsi="Arial" w:cs="Arial"/>
        </w:rPr>
        <w:t xml:space="preserve"> of school uniform and stationery materials</w:t>
      </w:r>
      <w:r w:rsidR="0013089F">
        <w:rPr>
          <w:rFonts w:ascii="Arial" w:hAnsi="Arial" w:cs="Arial"/>
        </w:rPr>
        <w:t>.</w:t>
      </w:r>
    </w:p>
    <w:p w:rsidR="005D0B34" w:rsidRPr="00F11FEF" w:rsidRDefault="005D0B34" w:rsidP="005D0B34">
      <w:pPr>
        <w:pStyle w:val="ListParagraph"/>
        <w:ind w:left="770" w:firstLine="0"/>
        <w:rPr>
          <w:rFonts w:ascii="Arial" w:eastAsia="Times New Roman" w:hAnsi="Arial" w:cs="Arial"/>
          <w:b/>
        </w:rPr>
      </w:pPr>
    </w:p>
    <w:p w:rsidR="0013089F" w:rsidRPr="00F11FEF" w:rsidRDefault="0013089F" w:rsidP="0013089F">
      <w:pPr>
        <w:spacing w:after="0" w:line="240" w:lineRule="auto"/>
        <w:rPr>
          <w:rFonts w:ascii="Arial" w:eastAsia="Times New Roman" w:hAnsi="Arial" w:cs="Arial"/>
          <w:b/>
        </w:rPr>
      </w:pPr>
      <w:r w:rsidRPr="00F11FEF">
        <w:rPr>
          <w:rFonts w:ascii="Arial" w:eastAsia="Times New Roman" w:hAnsi="Arial" w:cs="Arial"/>
          <w:b/>
        </w:rPr>
        <w:t>Project main activities</w:t>
      </w:r>
    </w:p>
    <w:p w:rsidR="0013089F" w:rsidRPr="00F11FEF" w:rsidRDefault="0013089F" w:rsidP="0013089F">
      <w:pPr>
        <w:spacing w:after="0" w:line="240" w:lineRule="auto"/>
        <w:rPr>
          <w:rFonts w:ascii="Arial" w:eastAsia="Times New Roman" w:hAnsi="Arial" w:cs="Arial"/>
        </w:rPr>
      </w:pPr>
    </w:p>
    <w:p w:rsidR="00056F06" w:rsidRDefault="00056F06" w:rsidP="0013089F">
      <w:pPr>
        <w:numPr>
          <w:ilvl w:val="0"/>
          <w:numId w:val="4"/>
        </w:numPr>
        <w:spacing w:after="0" w:line="240" w:lineRule="auto"/>
        <w:contextualSpacing/>
        <w:jc w:val="both"/>
        <w:rPr>
          <w:rFonts w:ascii="Arial" w:eastAsia="Times New Roman" w:hAnsi="Arial" w:cs="Arial"/>
        </w:rPr>
      </w:pPr>
      <w:r w:rsidRPr="00056F06">
        <w:rPr>
          <w:rFonts w:ascii="Arial" w:eastAsia="Times New Roman" w:hAnsi="Arial" w:cs="Arial"/>
        </w:rPr>
        <w:t>Purchase and supply of teaching and learning</w:t>
      </w:r>
      <w:r w:rsidR="00023744" w:rsidRPr="00056F06">
        <w:rPr>
          <w:rFonts w:ascii="Arial" w:eastAsia="Times New Roman" w:hAnsi="Arial" w:cs="Arial"/>
        </w:rPr>
        <w:t xml:space="preserve"> materials to </w:t>
      </w:r>
      <w:r w:rsidRPr="00056F06">
        <w:rPr>
          <w:rFonts w:ascii="Arial" w:eastAsia="Times New Roman" w:hAnsi="Arial" w:cs="Arial"/>
        </w:rPr>
        <w:t>10 s</w:t>
      </w:r>
      <w:r w:rsidR="0013089F" w:rsidRPr="00056F06">
        <w:rPr>
          <w:rFonts w:ascii="Arial" w:eastAsia="Times New Roman" w:hAnsi="Arial" w:cs="Arial"/>
        </w:rPr>
        <w:t>chool</w:t>
      </w:r>
      <w:r w:rsidRPr="00056F06">
        <w:rPr>
          <w:rFonts w:ascii="Arial" w:eastAsia="Times New Roman" w:hAnsi="Arial" w:cs="Arial"/>
        </w:rPr>
        <w:t>s</w:t>
      </w:r>
      <w:r>
        <w:rPr>
          <w:rFonts w:ascii="Arial" w:eastAsia="Times New Roman" w:hAnsi="Arial" w:cs="Arial"/>
        </w:rPr>
        <w:t>.</w:t>
      </w:r>
      <w:r w:rsidR="0013089F" w:rsidRPr="00056F06">
        <w:rPr>
          <w:rFonts w:ascii="Arial" w:eastAsia="Times New Roman" w:hAnsi="Arial" w:cs="Arial"/>
        </w:rPr>
        <w:t xml:space="preserve"> </w:t>
      </w:r>
    </w:p>
    <w:p w:rsidR="0013089F" w:rsidRPr="00056F06" w:rsidRDefault="0013089F" w:rsidP="0013089F">
      <w:pPr>
        <w:numPr>
          <w:ilvl w:val="0"/>
          <w:numId w:val="4"/>
        </w:numPr>
        <w:spacing w:after="0" w:line="240" w:lineRule="auto"/>
        <w:contextualSpacing/>
        <w:jc w:val="both"/>
        <w:rPr>
          <w:rFonts w:ascii="Arial" w:eastAsia="Times New Roman" w:hAnsi="Arial" w:cs="Arial"/>
        </w:rPr>
      </w:pPr>
      <w:r w:rsidRPr="00056F06">
        <w:rPr>
          <w:rFonts w:ascii="Arial" w:eastAsia="Times New Roman" w:hAnsi="Arial" w:cs="Arial"/>
        </w:rPr>
        <w:t xml:space="preserve">Support </w:t>
      </w:r>
      <w:r w:rsidR="00056F06">
        <w:rPr>
          <w:rFonts w:ascii="Arial" w:eastAsia="Times New Roman" w:hAnsi="Arial" w:cs="Arial"/>
        </w:rPr>
        <w:t>vulnerable children with school uniform</w:t>
      </w:r>
      <w:r w:rsidRPr="00056F06">
        <w:rPr>
          <w:rFonts w:ascii="Arial" w:eastAsia="Times New Roman" w:hAnsi="Arial" w:cs="Arial"/>
        </w:rPr>
        <w:t xml:space="preserve"> and other basic needs.</w:t>
      </w:r>
    </w:p>
    <w:p w:rsidR="0013089F" w:rsidRDefault="0013089F" w:rsidP="005D0B34">
      <w:pPr>
        <w:rPr>
          <w:rFonts w:ascii="Arial" w:eastAsia="Times New Roman" w:hAnsi="Arial" w:cs="Arial"/>
          <w:b/>
        </w:rPr>
      </w:pPr>
    </w:p>
    <w:p w:rsidR="005D0B34" w:rsidRPr="00F11FEF" w:rsidRDefault="005D0B34" w:rsidP="005D0B34">
      <w:pPr>
        <w:rPr>
          <w:rFonts w:ascii="Arial" w:eastAsia="Times New Roman" w:hAnsi="Arial" w:cs="Arial"/>
          <w:b/>
        </w:rPr>
      </w:pPr>
      <w:r w:rsidRPr="00F11FEF">
        <w:rPr>
          <w:rFonts w:ascii="Arial" w:eastAsia="Times New Roman" w:hAnsi="Arial" w:cs="Arial"/>
          <w:b/>
        </w:rPr>
        <w:t>Project expected results</w:t>
      </w:r>
    </w:p>
    <w:p w:rsidR="005D0B34" w:rsidRPr="00F11FEF" w:rsidRDefault="005D0B34" w:rsidP="005D0B34">
      <w:pPr>
        <w:spacing w:after="0" w:line="360" w:lineRule="auto"/>
        <w:jc w:val="both"/>
        <w:rPr>
          <w:rFonts w:ascii="Arial" w:eastAsia="Times New Roman" w:hAnsi="Arial" w:cs="Arial"/>
          <w:bCs/>
          <w:lang w:bidi="en-US"/>
        </w:rPr>
      </w:pPr>
      <w:r w:rsidRPr="00F11FEF">
        <w:rPr>
          <w:rFonts w:ascii="Arial" w:eastAsia="Times New Roman" w:hAnsi="Arial" w:cs="Arial"/>
          <w:bCs/>
          <w:lang w:bidi="en-US"/>
        </w:rPr>
        <w:t xml:space="preserve">Following the implementation of the above proposed project; the project expects to achieve the following key results; </w:t>
      </w:r>
    </w:p>
    <w:p w:rsidR="00056F06" w:rsidRDefault="00F76305" w:rsidP="005D0B34">
      <w:pPr>
        <w:widowControl w:val="0"/>
        <w:numPr>
          <w:ilvl w:val="0"/>
          <w:numId w:val="2"/>
        </w:numPr>
        <w:autoSpaceDE w:val="0"/>
        <w:autoSpaceDN w:val="0"/>
        <w:adjustRightInd w:val="0"/>
        <w:spacing w:after="0" w:line="360" w:lineRule="auto"/>
        <w:jc w:val="both"/>
        <w:rPr>
          <w:rFonts w:ascii="Arial" w:eastAsia="Times New Roman" w:hAnsi="Arial" w:cs="Arial"/>
          <w:bCs/>
          <w:lang w:bidi="en-US"/>
        </w:rPr>
      </w:pPr>
      <w:r w:rsidRPr="00056F06">
        <w:rPr>
          <w:rFonts w:ascii="Arial" w:eastAsia="Times New Roman" w:hAnsi="Arial" w:cs="Arial"/>
          <w:bCs/>
          <w:lang w:bidi="en-US"/>
        </w:rPr>
        <w:t>Improved school learners’</w:t>
      </w:r>
      <w:r w:rsidR="005D0B34" w:rsidRPr="00056F06">
        <w:rPr>
          <w:rFonts w:ascii="Arial" w:eastAsia="Times New Roman" w:hAnsi="Arial" w:cs="Arial"/>
          <w:bCs/>
          <w:lang w:bidi="en-US"/>
        </w:rPr>
        <w:t xml:space="preserve"> retention rate </w:t>
      </w:r>
    </w:p>
    <w:p w:rsidR="0013089F" w:rsidRPr="00056F06" w:rsidRDefault="004C2EBE" w:rsidP="005D0B34">
      <w:pPr>
        <w:widowControl w:val="0"/>
        <w:numPr>
          <w:ilvl w:val="0"/>
          <w:numId w:val="2"/>
        </w:numPr>
        <w:autoSpaceDE w:val="0"/>
        <w:autoSpaceDN w:val="0"/>
        <w:adjustRightInd w:val="0"/>
        <w:spacing w:after="0" w:line="360" w:lineRule="auto"/>
        <w:jc w:val="both"/>
        <w:rPr>
          <w:rFonts w:ascii="Arial" w:eastAsia="Times New Roman" w:hAnsi="Arial" w:cs="Arial"/>
          <w:bCs/>
          <w:lang w:bidi="en-US"/>
        </w:rPr>
      </w:pPr>
      <w:r w:rsidRPr="00056F06">
        <w:rPr>
          <w:rFonts w:ascii="Arial" w:eastAsia="Times New Roman" w:hAnsi="Arial" w:cs="Arial"/>
          <w:bCs/>
          <w:lang w:bidi="en-US"/>
        </w:rPr>
        <w:t>Reduced</w:t>
      </w:r>
      <w:r w:rsidR="008D09CE" w:rsidRPr="00056F06">
        <w:rPr>
          <w:rFonts w:ascii="Arial" w:eastAsia="Times New Roman" w:hAnsi="Arial" w:cs="Arial"/>
          <w:bCs/>
          <w:lang w:bidi="en-US"/>
        </w:rPr>
        <w:t xml:space="preserve"> </w:t>
      </w:r>
      <w:r w:rsidR="005D0B34" w:rsidRPr="00056F06">
        <w:rPr>
          <w:rFonts w:ascii="Arial" w:eastAsia="Times New Roman" w:hAnsi="Arial" w:cs="Arial"/>
          <w:bCs/>
          <w:lang w:bidi="en-US"/>
        </w:rPr>
        <w:t>child abuse</w:t>
      </w:r>
      <w:r w:rsidR="008D09CE" w:rsidRPr="00056F06">
        <w:rPr>
          <w:rFonts w:ascii="Arial" w:eastAsia="Times New Roman" w:hAnsi="Arial" w:cs="Arial"/>
          <w:bCs/>
          <w:lang w:bidi="en-US"/>
        </w:rPr>
        <w:t>, absenteeism</w:t>
      </w:r>
      <w:r w:rsidR="005D0B34" w:rsidRPr="00056F06">
        <w:rPr>
          <w:rFonts w:ascii="Arial" w:eastAsia="Times New Roman" w:hAnsi="Arial" w:cs="Arial"/>
          <w:bCs/>
          <w:lang w:bidi="en-US"/>
        </w:rPr>
        <w:t xml:space="preserve"> and exploitation.</w:t>
      </w:r>
    </w:p>
    <w:p w:rsidR="005D0B34" w:rsidRPr="00F11FEF" w:rsidRDefault="0013089F" w:rsidP="005D0B34">
      <w:pPr>
        <w:widowControl w:val="0"/>
        <w:numPr>
          <w:ilvl w:val="0"/>
          <w:numId w:val="2"/>
        </w:numPr>
        <w:autoSpaceDE w:val="0"/>
        <w:autoSpaceDN w:val="0"/>
        <w:adjustRightInd w:val="0"/>
        <w:spacing w:after="0" w:line="360" w:lineRule="auto"/>
        <w:jc w:val="both"/>
        <w:rPr>
          <w:rFonts w:ascii="Arial" w:eastAsia="Times New Roman" w:hAnsi="Arial" w:cs="Arial"/>
          <w:bCs/>
          <w:lang w:bidi="en-US"/>
        </w:rPr>
      </w:pPr>
      <w:r>
        <w:rPr>
          <w:rFonts w:ascii="Arial" w:eastAsia="Times New Roman" w:hAnsi="Arial" w:cs="Arial"/>
          <w:bCs/>
          <w:lang w:bidi="en-US"/>
        </w:rPr>
        <w:lastRenderedPageBreak/>
        <w:t>Increased a</w:t>
      </w:r>
      <w:r w:rsidR="00F76305">
        <w:rPr>
          <w:rFonts w:ascii="Arial" w:eastAsia="Times New Roman" w:hAnsi="Arial" w:cs="Arial"/>
          <w:bCs/>
          <w:lang w:bidi="en-US"/>
        </w:rPr>
        <w:t xml:space="preserve"> girl child enrolment in school</w:t>
      </w:r>
      <w:r>
        <w:rPr>
          <w:rFonts w:ascii="Arial" w:eastAsia="Times New Roman" w:hAnsi="Arial" w:cs="Arial"/>
          <w:bCs/>
          <w:lang w:bidi="en-US"/>
        </w:rPr>
        <w:t xml:space="preserve"> and reduced poverty</w:t>
      </w:r>
    </w:p>
    <w:p w:rsidR="005D0B34" w:rsidRPr="00F11FEF" w:rsidRDefault="005D0B34" w:rsidP="005D0B34">
      <w:pPr>
        <w:spacing w:after="0" w:line="240" w:lineRule="auto"/>
        <w:rPr>
          <w:rFonts w:ascii="Arial" w:eastAsia="Times New Roman" w:hAnsi="Arial" w:cs="Arial"/>
          <w:b/>
        </w:rPr>
      </w:pPr>
      <w:bookmarkStart w:id="0" w:name="_GoBack"/>
      <w:bookmarkEnd w:id="0"/>
    </w:p>
    <w:p w:rsidR="005D0B34" w:rsidRPr="00F11FEF" w:rsidRDefault="005D0B34" w:rsidP="005D0B34">
      <w:pPr>
        <w:spacing w:after="0" w:line="240" w:lineRule="auto"/>
        <w:rPr>
          <w:rFonts w:ascii="Arial" w:eastAsia="Times New Roman" w:hAnsi="Arial" w:cs="Arial"/>
          <w:b/>
        </w:rPr>
      </w:pPr>
    </w:p>
    <w:p w:rsidR="005D0B34" w:rsidRPr="00F11FEF" w:rsidRDefault="005D0B34" w:rsidP="005D0B34">
      <w:pPr>
        <w:spacing w:after="0" w:line="240" w:lineRule="auto"/>
        <w:rPr>
          <w:rFonts w:ascii="Arial" w:eastAsia="Times New Roman" w:hAnsi="Arial" w:cs="Arial"/>
          <w:b/>
        </w:rPr>
      </w:pPr>
      <w:r w:rsidRPr="00F11FEF">
        <w:rPr>
          <w:rFonts w:ascii="Arial" w:eastAsia="Times New Roman" w:hAnsi="Arial" w:cs="Arial"/>
          <w:b/>
        </w:rPr>
        <w:t xml:space="preserve">Project </w:t>
      </w:r>
      <w:r w:rsidR="00F76305">
        <w:rPr>
          <w:rFonts w:ascii="Arial" w:eastAsia="Times New Roman" w:hAnsi="Arial" w:cs="Arial"/>
          <w:b/>
        </w:rPr>
        <w:t xml:space="preserve">Implementation </w:t>
      </w:r>
      <w:r w:rsidRPr="00F11FEF">
        <w:rPr>
          <w:rFonts w:ascii="Arial" w:eastAsia="Times New Roman" w:hAnsi="Arial" w:cs="Arial"/>
          <w:b/>
        </w:rPr>
        <w:t>duration</w:t>
      </w:r>
    </w:p>
    <w:p w:rsidR="00F76305" w:rsidRDefault="00F76305" w:rsidP="00F76305">
      <w:pPr>
        <w:rPr>
          <w:rFonts w:ascii="Arial" w:hAnsi="Arial" w:cs="Arial"/>
        </w:rPr>
      </w:pPr>
    </w:p>
    <w:p w:rsidR="005D0B34" w:rsidRPr="00F76305" w:rsidRDefault="005D0B34" w:rsidP="00F76305">
      <w:pPr>
        <w:rPr>
          <w:rFonts w:ascii="Arial" w:hAnsi="Arial" w:cs="Arial"/>
        </w:rPr>
      </w:pPr>
      <w:r w:rsidRPr="00F76305">
        <w:rPr>
          <w:rFonts w:ascii="Arial" w:hAnsi="Arial" w:cs="Arial"/>
        </w:rPr>
        <w:t xml:space="preserve">The proposed project is expected to </w:t>
      </w:r>
      <w:r w:rsidR="008D09CE" w:rsidRPr="00F76305">
        <w:rPr>
          <w:rFonts w:ascii="Arial" w:hAnsi="Arial" w:cs="Arial"/>
        </w:rPr>
        <w:t>t</w:t>
      </w:r>
      <w:r w:rsidR="00F76305" w:rsidRPr="00F76305">
        <w:rPr>
          <w:rFonts w:ascii="Arial" w:hAnsi="Arial" w:cs="Arial"/>
        </w:rPr>
        <w:t>ake</w:t>
      </w:r>
      <w:r w:rsidR="00056F06">
        <w:rPr>
          <w:rFonts w:ascii="Arial" w:hAnsi="Arial" w:cs="Arial"/>
        </w:rPr>
        <w:t xml:space="preserve"> 9 months starting from April</w:t>
      </w:r>
      <w:r w:rsidR="00F76305" w:rsidRPr="00F76305">
        <w:rPr>
          <w:rFonts w:ascii="Arial" w:hAnsi="Arial" w:cs="Arial"/>
        </w:rPr>
        <w:t xml:space="preserve"> 2018 to December</w:t>
      </w:r>
      <w:r w:rsidRPr="00F76305">
        <w:rPr>
          <w:rFonts w:ascii="Arial" w:hAnsi="Arial" w:cs="Arial"/>
        </w:rPr>
        <w:t xml:space="preserve"> 2018.</w:t>
      </w:r>
    </w:p>
    <w:p w:rsidR="005D0B34" w:rsidRPr="00F11FEF" w:rsidRDefault="005D0B34" w:rsidP="005D0B34">
      <w:pPr>
        <w:spacing w:after="0" w:line="240" w:lineRule="auto"/>
        <w:rPr>
          <w:rFonts w:ascii="Arial" w:eastAsia="Times New Roman" w:hAnsi="Arial" w:cs="Arial"/>
          <w:b/>
        </w:rPr>
      </w:pPr>
    </w:p>
    <w:p w:rsidR="005D0B34" w:rsidRPr="00F11FEF" w:rsidRDefault="005D0B34" w:rsidP="005D0B34">
      <w:pPr>
        <w:spacing w:after="0" w:line="240" w:lineRule="auto"/>
        <w:rPr>
          <w:rFonts w:ascii="Arial" w:eastAsia="Times New Roman" w:hAnsi="Arial" w:cs="Arial"/>
          <w:b/>
        </w:rPr>
      </w:pPr>
      <w:r w:rsidRPr="00F11FEF">
        <w:rPr>
          <w:rFonts w:ascii="Arial" w:eastAsia="Times New Roman" w:hAnsi="Arial" w:cs="Arial"/>
          <w:b/>
        </w:rPr>
        <w:t>Project risks</w:t>
      </w:r>
    </w:p>
    <w:p w:rsidR="005D0B34" w:rsidRPr="00F11FEF" w:rsidRDefault="005D0B34" w:rsidP="005D0B34">
      <w:pPr>
        <w:spacing w:after="0" w:line="240" w:lineRule="auto"/>
        <w:rPr>
          <w:rFonts w:ascii="Arial" w:eastAsia="Times New Roman" w:hAnsi="Arial" w:cs="Arial"/>
          <w:b/>
        </w:rPr>
      </w:pPr>
    </w:p>
    <w:p w:rsidR="005D0B34" w:rsidRPr="00F11FEF" w:rsidRDefault="005D0B34" w:rsidP="005D0B34">
      <w:pPr>
        <w:spacing w:after="0" w:line="240" w:lineRule="auto"/>
        <w:jc w:val="both"/>
        <w:rPr>
          <w:rFonts w:ascii="Arial" w:eastAsia="Times New Roman" w:hAnsi="Arial" w:cs="Arial"/>
          <w:b/>
        </w:rPr>
      </w:pPr>
      <w:r w:rsidRPr="00F11FEF">
        <w:rPr>
          <w:rFonts w:ascii="Arial" w:eastAsia="Times New Roman" w:hAnsi="Arial" w:cs="Arial"/>
          <w:b/>
        </w:rPr>
        <w:t>Culture</w:t>
      </w:r>
    </w:p>
    <w:p w:rsidR="005D0B34" w:rsidRPr="00F11FEF" w:rsidRDefault="005D0B34" w:rsidP="005D0B34">
      <w:pPr>
        <w:spacing w:after="0" w:line="240" w:lineRule="auto"/>
        <w:rPr>
          <w:rFonts w:ascii="Arial" w:eastAsia="Times New Roman" w:hAnsi="Arial" w:cs="Arial"/>
        </w:rPr>
      </w:pPr>
      <w:r w:rsidRPr="00F11FEF">
        <w:rPr>
          <w:rFonts w:ascii="Arial" w:eastAsia="Times New Roman" w:hAnsi="Arial" w:cs="Arial"/>
        </w:rPr>
        <w:t>The prevailing culture that leads to discrimination, abuse and exploitation of children in our catchment area will retard the achievement of the project goal. T</w:t>
      </w:r>
      <w:r w:rsidR="00F76305">
        <w:rPr>
          <w:rFonts w:ascii="Arial" w:eastAsia="Times New Roman" w:hAnsi="Arial" w:cs="Arial"/>
        </w:rPr>
        <w:t>he project therefore will</w:t>
      </w:r>
      <w:r w:rsidRPr="00F11FEF">
        <w:rPr>
          <w:rFonts w:ascii="Arial" w:eastAsia="Times New Roman" w:hAnsi="Arial" w:cs="Arial"/>
        </w:rPr>
        <w:t xml:space="preserve"> draw chiefs and local leaders to sensitization campaign programme and further abolish such kind of culture so that more children are able to participate and achieve their rights to education. As custodian of cultural norms, their involvement is very critical for successful cultural and practical change.</w:t>
      </w:r>
    </w:p>
    <w:p w:rsidR="005D0B34" w:rsidRPr="00F11FEF" w:rsidRDefault="005D0B34" w:rsidP="005D0B34">
      <w:pPr>
        <w:spacing w:after="0" w:line="240" w:lineRule="auto"/>
        <w:rPr>
          <w:rFonts w:ascii="Arial" w:eastAsia="Times New Roman" w:hAnsi="Arial" w:cs="Arial"/>
          <w:b/>
        </w:rPr>
      </w:pPr>
    </w:p>
    <w:p w:rsidR="005D0B34" w:rsidRPr="00F11FEF" w:rsidRDefault="005D0B34" w:rsidP="005D0B34">
      <w:pPr>
        <w:spacing w:after="0" w:line="240" w:lineRule="auto"/>
        <w:rPr>
          <w:rFonts w:ascii="Arial" w:eastAsia="Times New Roman" w:hAnsi="Arial" w:cs="Arial"/>
          <w:b/>
        </w:rPr>
      </w:pPr>
      <w:r w:rsidRPr="00F11FEF">
        <w:rPr>
          <w:rFonts w:ascii="Arial" w:eastAsia="Times New Roman" w:hAnsi="Arial" w:cs="Arial"/>
          <w:b/>
        </w:rPr>
        <w:t>Gender</w:t>
      </w:r>
    </w:p>
    <w:p w:rsidR="005D0B34" w:rsidRPr="00F11FEF" w:rsidRDefault="00C57501" w:rsidP="005D0B34">
      <w:pPr>
        <w:spacing w:after="0" w:line="240" w:lineRule="auto"/>
        <w:rPr>
          <w:rFonts w:ascii="Arial" w:eastAsia="Times New Roman" w:hAnsi="Arial" w:cs="Arial"/>
        </w:rPr>
      </w:pPr>
      <w:r>
        <w:rPr>
          <w:rFonts w:ascii="Arial" w:eastAsia="Times New Roman" w:hAnsi="Arial" w:cs="Arial"/>
        </w:rPr>
        <w:t xml:space="preserve">In Livingstonia – Malawi </w:t>
      </w:r>
      <w:r w:rsidR="005D0B34" w:rsidRPr="00F11FEF">
        <w:rPr>
          <w:rFonts w:ascii="Arial" w:eastAsia="Times New Roman" w:hAnsi="Arial" w:cs="Arial"/>
        </w:rPr>
        <w:t>gender aspect, boys and girls, men and women assume culturally different identities and traits. The status is worse among females as compared to their male counterparts. For instance, a female headed household has 14% less consumption per capita than a male headed household mainly due to gender based differences in access and control over resources (UN-Malawi 2010 Report). In addition, girls and boys experience some form of GBV during their life time. The experience of violence increases the risk of HIV and other sexually transmitted diseases. This could probably explain the fact that HIV prevalence among women and girls is still disproportionately higher at 12.9% than the national average of 10.6% while that of their male counterparts is at 8.1% (DHS 2010).</w:t>
      </w:r>
    </w:p>
    <w:p w:rsidR="005D0B34" w:rsidRPr="00F11FEF" w:rsidRDefault="005D0B34" w:rsidP="005D0B34">
      <w:pPr>
        <w:spacing w:after="0" w:line="240" w:lineRule="auto"/>
        <w:rPr>
          <w:rFonts w:ascii="Arial" w:eastAsia="Times New Roman" w:hAnsi="Arial" w:cs="Arial"/>
        </w:rPr>
      </w:pPr>
      <w:r w:rsidRPr="00F11FEF">
        <w:rPr>
          <w:rFonts w:ascii="Arial" w:eastAsia="Times New Roman" w:hAnsi="Arial" w:cs="Arial"/>
        </w:rPr>
        <w:t xml:space="preserve">It is in this context that addressing </w:t>
      </w:r>
      <w:r w:rsidR="00C57501">
        <w:rPr>
          <w:rFonts w:ascii="Arial" w:eastAsia="Times New Roman" w:hAnsi="Arial" w:cs="Arial"/>
        </w:rPr>
        <w:t>a girl child education is</w:t>
      </w:r>
      <w:r w:rsidRPr="00F11FEF">
        <w:rPr>
          <w:rFonts w:ascii="Arial" w:eastAsia="Times New Roman" w:hAnsi="Arial" w:cs="Arial"/>
        </w:rPr>
        <w:t xml:space="preserve"> among the priorities of Mtende Homecraft Foundation through the above mentioned project which complement UN and </w:t>
      </w:r>
      <w:r w:rsidR="00F76305">
        <w:rPr>
          <w:rFonts w:ascii="Arial" w:eastAsia="Times New Roman" w:hAnsi="Arial" w:cs="Arial"/>
        </w:rPr>
        <w:t>Government of Malawi</w:t>
      </w:r>
      <w:r w:rsidRPr="00F11FEF">
        <w:rPr>
          <w:rFonts w:ascii="Arial" w:eastAsia="Times New Roman" w:hAnsi="Arial" w:cs="Arial"/>
        </w:rPr>
        <w:t xml:space="preserve"> agenda on universal access to education and poverty reduction programmes. </w:t>
      </w:r>
    </w:p>
    <w:p w:rsidR="005D0B34" w:rsidRPr="00F11FEF" w:rsidRDefault="005D0B34" w:rsidP="005D0B34">
      <w:pPr>
        <w:spacing w:after="0" w:line="240" w:lineRule="auto"/>
        <w:rPr>
          <w:rFonts w:ascii="Arial" w:eastAsia="Times New Roman" w:hAnsi="Arial" w:cs="Arial"/>
        </w:rPr>
      </w:pPr>
      <w:r w:rsidRPr="00F11FEF">
        <w:rPr>
          <w:rFonts w:ascii="Arial" w:hAnsi="Arial" w:cs="Arial"/>
        </w:rPr>
        <w:t>Education is essential for social-economic development and industrial growth. It is an instrument for empowering the poor, the weak and voiceless as it provides them with equal opportunity to participate in local and national development (Malawi Growth and Development Strategy II).</w:t>
      </w:r>
    </w:p>
    <w:p w:rsidR="005D0B34" w:rsidRPr="00F11FEF" w:rsidRDefault="005D0B34" w:rsidP="005D0B34">
      <w:pPr>
        <w:spacing w:after="0" w:line="240" w:lineRule="auto"/>
        <w:rPr>
          <w:rFonts w:ascii="Arial" w:eastAsia="Times New Roman" w:hAnsi="Arial" w:cs="Arial"/>
        </w:rPr>
      </w:pPr>
    </w:p>
    <w:p w:rsidR="005D0B34" w:rsidRPr="00F11FEF" w:rsidRDefault="005D0B34" w:rsidP="005D0B34">
      <w:pPr>
        <w:spacing w:after="0" w:line="240" w:lineRule="auto"/>
        <w:rPr>
          <w:rFonts w:ascii="Arial" w:eastAsia="Times New Roman" w:hAnsi="Arial" w:cs="Arial"/>
        </w:rPr>
      </w:pPr>
    </w:p>
    <w:p w:rsidR="005D0B34" w:rsidRPr="00F11FEF" w:rsidRDefault="005D0B34" w:rsidP="005D0B34">
      <w:pPr>
        <w:keepNext/>
        <w:spacing w:after="0" w:line="240" w:lineRule="auto"/>
        <w:outlineLvl w:val="1"/>
        <w:rPr>
          <w:rFonts w:ascii="Arial" w:eastAsia="Times New Roman" w:hAnsi="Arial" w:cs="Arial"/>
          <w:b/>
        </w:rPr>
      </w:pPr>
      <w:r w:rsidRPr="00F11FEF">
        <w:rPr>
          <w:rFonts w:ascii="Arial" w:eastAsia="Times New Roman" w:hAnsi="Arial" w:cs="Arial"/>
          <w:b/>
        </w:rPr>
        <w:t>Project beneficiaries</w:t>
      </w:r>
    </w:p>
    <w:p w:rsidR="005D0B34" w:rsidRPr="00F11FEF" w:rsidRDefault="005D0B34" w:rsidP="005D0B34">
      <w:pPr>
        <w:spacing w:after="0" w:line="240" w:lineRule="auto"/>
        <w:ind w:left="720"/>
        <w:rPr>
          <w:rFonts w:ascii="Arial" w:eastAsia="Times New Roman" w:hAnsi="Arial" w:cs="Arial"/>
        </w:rPr>
      </w:pPr>
    </w:p>
    <w:p w:rsidR="005D0B34" w:rsidRPr="00F11FEF" w:rsidRDefault="000A43A7" w:rsidP="005D0B34">
      <w:pPr>
        <w:spacing w:after="0" w:line="240" w:lineRule="auto"/>
        <w:jc w:val="both"/>
        <w:rPr>
          <w:rFonts w:ascii="Arial" w:eastAsia="Times New Roman" w:hAnsi="Arial" w:cs="Arial"/>
        </w:rPr>
      </w:pPr>
      <w:r>
        <w:rPr>
          <w:rFonts w:ascii="Arial" w:eastAsia="Times New Roman" w:hAnsi="Arial" w:cs="Arial"/>
          <w:bCs/>
        </w:rPr>
        <w:t>The project current target is</w:t>
      </w:r>
      <w:r w:rsidR="00056F06">
        <w:rPr>
          <w:rFonts w:ascii="Arial" w:eastAsia="Times New Roman" w:hAnsi="Arial" w:cs="Arial"/>
          <w:bCs/>
        </w:rPr>
        <w:t xml:space="preserve"> 5000 learners</w:t>
      </w:r>
      <w:r>
        <w:rPr>
          <w:rFonts w:ascii="Arial" w:eastAsia="Times New Roman" w:hAnsi="Arial" w:cs="Arial"/>
          <w:bCs/>
        </w:rPr>
        <w:t xml:space="preserve"> in</w:t>
      </w:r>
      <w:r w:rsidR="005D0B34" w:rsidRPr="00F11FEF">
        <w:rPr>
          <w:rFonts w:ascii="Arial" w:eastAsia="Times New Roman" w:hAnsi="Arial" w:cs="Arial"/>
          <w:bCs/>
        </w:rPr>
        <w:t xml:space="preserve"> </w:t>
      </w:r>
      <w:r w:rsidR="00056F06">
        <w:rPr>
          <w:rFonts w:ascii="Arial" w:eastAsia="Times New Roman" w:hAnsi="Arial" w:cs="Arial"/>
          <w:bCs/>
        </w:rPr>
        <w:t xml:space="preserve">10 </w:t>
      </w:r>
      <w:r w:rsidR="005D0B34" w:rsidRPr="00F11FEF">
        <w:rPr>
          <w:rFonts w:ascii="Arial" w:eastAsia="Times New Roman" w:hAnsi="Arial" w:cs="Arial"/>
          <w:bCs/>
        </w:rPr>
        <w:t>primary school</w:t>
      </w:r>
      <w:r w:rsidR="00056F06">
        <w:rPr>
          <w:rFonts w:ascii="Arial" w:eastAsia="Times New Roman" w:hAnsi="Arial" w:cs="Arial"/>
          <w:bCs/>
        </w:rPr>
        <w:t>s</w:t>
      </w:r>
      <w:r w:rsidR="005D0B34" w:rsidRPr="00F11FEF">
        <w:rPr>
          <w:rFonts w:ascii="Arial" w:eastAsia="Times New Roman" w:hAnsi="Arial" w:cs="Arial"/>
          <w:bCs/>
        </w:rPr>
        <w:t xml:space="preserve"> as benefic</w:t>
      </w:r>
      <w:r w:rsidR="00F76305">
        <w:rPr>
          <w:rFonts w:ascii="Arial" w:eastAsia="Times New Roman" w:hAnsi="Arial" w:cs="Arial"/>
          <w:bCs/>
        </w:rPr>
        <w:t>iaries</w:t>
      </w:r>
      <w:r w:rsidR="005D0B34" w:rsidRPr="00F11FEF">
        <w:rPr>
          <w:rFonts w:ascii="Arial" w:eastAsia="Times New Roman" w:hAnsi="Arial" w:cs="Arial"/>
          <w:bCs/>
        </w:rPr>
        <w:t xml:space="preserve">. </w:t>
      </w:r>
    </w:p>
    <w:p w:rsidR="005D0B34" w:rsidRPr="00F11FEF" w:rsidRDefault="005D0B34" w:rsidP="005D0B34">
      <w:pPr>
        <w:spacing w:after="0" w:line="240" w:lineRule="auto"/>
        <w:rPr>
          <w:rFonts w:ascii="Arial" w:eastAsia="Times New Roman" w:hAnsi="Arial" w:cs="Arial"/>
          <w:b/>
        </w:rPr>
      </w:pPr>
    </w:p>
    <w:p w:rsidR="005D0B34" w:rsidRPr="00F11FEF" w:rsidRDefault="005D0B34" w:rsidP="005D0B34">
      <w:pPr>
        <w:spacing w:after="0" w:line="240" w:lineRule="auto"/>
        <w:rPr>
          <w:rFonts w:ascii="Arial" w:eastAsia="Times New Roman" w:hAnsi="Arial" w:cs="Arial"/>
        </w:rPr>
      </w:pPr>
      <w:r w:rsidRPr="00F11FEF">
        <w:rPr>
          <w:rFonts w:ascii="Arial" w:eastAsia="Times New Roman" w:hAnsi="Arial" w:cs="Arial"/>
          <w:b/>
        </w:rPr>
        <w:t>Project involvement</w:t>
      </w:r>
    </w:p>
    <w:p w:rsidR="005D0B34" w:rsidRPr="00F11FEF" w:rsidRDefault="005D0B34" w:rsidP="005D0B34">
      <w:pPr>
        <w:spacing w:after="0" w:line="240" w:lineRule="auto"/>
        <w:ind w:left="720"/>
        <w:rPr>
          <w:rFonts w:ascii="Arial" w:eastAsia="Times New Roman" w:hAnsi="Arial" w:cs="Arial"/>
        </w:rPr>
      </w:pPr>
    </w:p>
    <w:p w:rsidR="005D0B34" w:rsidRPr="00F11FEF" w:rsidRDefault="005D0B34" w:rsidP="005D0B34">
      <w:pPr>
        <w:tabs>
          <w:tab w:val="num" w:pos="360"/>
        </w:tabs>
        <w:spacing w:after="0" w:line="240" w:lineRule="auto"/>
        <w:rPr>
          <w:rFonts w:ascii="Arial" w:eastAsia="Times New Roman" w:hAnsi="Arial" w:cs="Arial"/>
        </w:rPr>
      </w:pPr>
      <w:r w:rsidRPr="00F11FEF">
        <w:rPr>
          <w:rFonts w:ascii="Arial" w:eastAsia="Times New Roman" w:hAnsi="Arial" w:cs="Arial"/>
        </w:rPr>
        <w:t xml:space="preserve">As already highlighted above, to ensure accountability to its members, Mtende Homecraft Foundation will continue to involve community participatory approach strategy that involves all stakeholders including the marginalized group in the society to take part in project designing </w:t>
      </w:r>
      <w:r w:rsidR="004E1357">
        <w:rPr>
          <w:rFonts w:ascii="Arial" w:eastAsia="Times New Roman" w:hAnsi="Arial" w:cs="Arial"/>
        </w:rPr>
        <w:t>and implementation and this</w:t>
      </w:r>
      <w:r w:rsidRPr="00F11FEF">
        <w:rPr>
          <w:rFonts w:ascii="Arial" w:eastAsia="Times New Roman" w:hAnsi="Arial" w:cs="Arial"/>
        </w:rPr>
        <w:t xml:space="preserve"> create</w:t>
      </w:r>
      <w:r w:rsidR="004E1357">
        <w:rPr>
          <w:rFonts w:ascii="Arial" w:eastAsia="Times New Roman" w:hAnsi="Arial" w:cs="Arial"/>
        </w:rPr>
        <w:t>s</w:t>
      </w:r>
      <w:r w:rsidRPr="00F11FEF">
        <w:rPr>
          <w:rFonts w:ascii="Arial" w:eastAsia="Times New Roman" w:hAnsi="Arial" w:cs="Arial"/>
        </w:rPr>
        <w:t xml:space="preserve"> community project ownership. </w:t>
      </w:r>
    </w:p>
    <w:p w:rsidR="005D0B34" w:rsidRPr="00F11FEF" w:rsidRDefault="005D0B34" w:rsidP="005D0B34">
      <w:pPr>
        <w:spacing w:after="0" w:line="240" w:lineRule="auto"/>
        <w:rPr>
          <w:rFonts w:ascii="Arial" w:eastAsia="Times New Roman" w:hAnsi="Arial" w:cs="Arial"/>
          <w:b/>
        </w:rPr>
      </w:pPr>
    </w:p>
    <w:p w:rsidR="005D0B34" w:rsidRPr="00F11FEF" w:rsidRDefault="005D0B34" w:rsidP="005D0B34">
      <w:pPr>
        <w:spacing w:after="0" w:line="240" w:lineRule="auto"/>
        <w:rPr>
          <w:rFonts w:ascii="Arial" w:eastAsia="Times New Roman" w:hAnsi="Arial" w:cs="Arial"/>
          <w:b/>
        </w:rPr>
      </w:pPr>
    </w:p>
    <w:p w:rsidR="005D0B34" w:rsidRPr="00F11FEF" w:rsidRDefault="005D0B34" w:rsidP="005D0B34">
      <w:pPr>
        <w:spacing w:after="0" w:line="240" w:lineRule="auto"/>
        <w:rPr>
          <w:rFonts w:ascii="Arial" w:eastAsia="Times New Roman" w:hAnsi="Arial" w:cs="Arial"/>
          <w:b/>
        </w:rPr>
      </w:pPr>
      <w:r w:rsidRPr="00F11FEF">
        <w:rPr>
          <w:rFonts w:ascii="Arial" w:eastAsia="Times New Roman" w:hAnsi="Arial" w:cs="Arial"/>
          <w:b/>
        </w:rPr>
        <w:lastRenderedPageBreak/>
        <w:t>Project sustainability</w:t>
      </w:r>
    </w:p>
    <w:p w:rsidR="005D0B34" w:rsidRPr="00F11FEF" w:rsidRDefault="005D0B34" w:rsidP="005D0B34">
      <w:pPr>
        <w:spacing w:after="0" w:line="240" w:lineRule="auto"/>
        <w:rPr>
          <w:rFonts w:ascii="Arial" w:eastAsia="Times New Roman" w:hAnsi="Arial" w:cs="Arial"/>
        </w:rPr>
      </w:pPr>
      <w:r w:rsidRPr="00F11FEF">
        <w:rPr>
          <w:rFonts w:ascii="Arial" w:eastAsia="Times New Roman" w:hAnsi="Arial" w:cs="Arial"/>
        </w:rPr>
        <w:t xml:space="preserve">As regards to project future participation and sustainability, a strategy has been designed in such a way that school management committee of Livingstonia primary school as primary beneficiaries will be drawn into capacity building programme. This capacity will provide and facilitate development of strong, effective and equitable service delivery to school management programme which in return will achieve project management mechanisms and ownership and this will help to support the on-going project activities. </w:t>
      </w:r>
    </w:p>
    <w:p w:rsidR="005D0B34" w:rsidRPr="00F11FEF" w:rsidRDefault="005D0B34" w:rsidP="005D0B34">
      <w:pPr>
        <w:tabs>
          <w:tab w:val="num" w:pos="720"/>
        </w:tabs>
        <w:spacing w:after="0" w:line="240" w:lineRule="auto"/>
        <w:rPr>
          <w:rFonts w:ascii="Arial" w:eastAsia="Times New Roman" w:hAnsi="Arial" w:cs="Arial"/>
        </w:rPr>
      </w:pPr>
    </w:p>
    <w:p w:rsidR="005D0B34" w:rsidRPr="00F11FEF" w:rsidRDefault="005D0B34" w:rsidP="005D0B34">
      <w:pPr>
        <w:tabs>
          <w:tab w:val="num" w:pos="720"/>
        </w:tabs>
        <w:spacing w:after="0" w:line="240" w:lineRule="auto"/>
        <w:rPr>
          <w:rFonts w:ascii="Arial" w:eastAsia="Times New Roman" w:hAnsi="Arial" w:cs="Arial"/>
        </w:rPr>
      </w:pPr>
    </w:p>
    <w:p w:rsidR="005D0B34" w:rsidRPr="00F11FEF" w:rsidRDefault="005D0B34" w:rsidP="005D0B34">
      <w:pPr>
        <w:tabs>
          <w:tab w:val="num" w:pos="720"/>
        </w:tabs>
        <w:spacing w:after="0" w:line="240" w:lineRule="auto"/>
        <w:rPr>
          <w:rFonts w:ascii="Arial" w:eastAsia="Times New Roman" w:hAnsi="Arial" w:cs="Arial"/>
        </w:rPr>
      </w:pPr>
    </w:p>
    <w:p w:rsidR="005D0B34" w:rsidRPr="00F11FEF" w:rsidRDefault="005D0B34" w:rsidP="005D0B34">
      <w:pPr>
        <w:tabs>
          <w:tab w:val="num" w:pos="720"/>
        </w:tabs>
        <w:spacing w:after="0" w:line="240" w:lineRule="auto"/>
        <w:rPr>
          <w:rFonts w:ascii="Arial" w:eastAsia="Times New Roman" w:hAnsi="Arial" w:cs="Arial"/>
          <w:b/>
        </w:rPr>
      </w:pPr>
      <w:r w:rsidRPr="00F11FEF">
        <w:rPr>
          <w:rFonts w:ascii="Arial" w:eastAsia="Times New Roman" w:hAnsi="Arial" w:cs="Arial"/>
          <w:b/>
        </w:rPr>
        <w:t>Project budget estimates</w:t>
      </w:r>
    </w:p>
    <w:p w:rsidR="005D0B34" w:rsidRPr="00F11FEF" w:rsidRDefault="005D0B34" w:rsidP="005D0B34">
      <w:pPr>
        <w:tabs>
          <w:tab w:val="num" w:pos="720"/>
        </w:tabs>
        <w:spacing w:after="0" w:line="240" w:lineRule="auto"/>
        <w:rPr>
          <w:rFonts w:ascii="Arial" w:eastAsia="Times New Roman" w:hAnsi="Arial" w:cs="Arial"/>
        </w:rPr>
      </w:pPr>
    </w:p>
    <w:p w:rsidR="005D0B34" w:rsidRDefault="005D0B34" w:rsidP="005D0B34">
      <w:pPr>
        <w:tabs>
          <w:tab w:val="num" w:pos="720"/>
        </w:tabs>
        <w:spacing w:after="0" w:line="240" w:lineRule="auto"/>
        <w:rPr>
          <w:rFonts w:ascii="Arial" w:eastAsia="Times New Roman" w:hAnsi="Arial" w:cs="Arial"/>
        </w:rPr>
      </w:pPr>
      <w:r w:rsidRPr="00F11FEF">
        <w:rPr>
          <w:rFonts w:ascii="Arial" w:eastAsia="Times New Roman" w:hAnsi="Arial" w:cs="Arial"/>
        </w:rPr>
        <w:t xml:space="preserve">The proposed </w:t>
      </w:r>
      <w:r w:rsidR="0083565C">
        <w:rPr>
          <w:rFonts w:ascii="Arial" w:eastAsia="Times New Roman" w:hAnsi="Arial" w:cs="Arial"/>
        </w:rPr>
        <w:t xml:space="preserve">project </w:t>
      </w:r>
      <w:r w:rsidRPr="00F11FEF">
        <w:rPr>
          <w:rFonts w:ascii="Arial" w:eastAsia="Times New Roman" w:hAnsi="Arial" w:cs="Arial"/>
        </w:rPr>
        <w:t>bu</w:t>
      </w:r>
      <w:r w:rsidR="0083565C">
        <w:rPr>
          <w:rFonts w:ascii="Arial" w:eastAsia="Times New Roman" w:hAnsi="Arial" w:cs="Arial"/>
        </w:rPr>
        <w:t>dget fo</w:t>
      </w:r>
      <w:r w:rsidR="004E1357">
        <w:rPr>
          <w:rFonts w:ascii="Arial" w:eastAsia="Times New Roman" w:hAnsi="Arial" w:cs="Arial"/>
        </w:rPr>
        <w:t>r completion of school block</w:t>
      </w:r>
      <w:r w:rsidRPr="00F11FEF">
        <w:rPr>
          <w:rFonts w:ascii="Arial" w:eastAsia="Times New Roman" w:hAnsi="Arial" w:cs="Arial"/>
        </w:rPr>
        <w:t xml:space="preserve"> is </w:t>
      </w:r>
      <w:r w:rsidR="004E1357">
        <w:rPr>
          <w:rFonts w:ascii="Arial" w:eastAsia="Times New Roman" w:hAnsi="Arial" w:cs="Arial"/>
          <w:b/>
        </w:rPr>
        <w:t xml:space="preserve">US$ </w:t>
      </w:r>
      <w:r w:rsidR="00391138">
        <w:rPr>
          <w:rFonts w:ascii="Arial" w:eastAsia="Times New Roman" w:hAnsi="Arial" w:cs="Arial"/>
          <w:b/>
        </w:rPr>
        <w:t>10 500</w:t>
      </w:r>
      <w:r w:rsidRPr="00F11FEF">
        <w:rPr>
          <w:rFonts w:ascii="Arial" w:eastAsia="Times New Roman" w:hAnsi="Arial" w:cs="Arial"/>
          <w:b/>
        </w:rPr>
        <w:t xml:space="preserve">. </w:t>
      </w:r>
      <w:r w:rsidRPr="00F11FEF">
        <w:rPr>
          <w:rFonts w:ascii="Arial" w:eastAsia="Times New Roman" w:hAnsi="Arial" w:cs="Arial"/>
        </w:rPr>
        <w:t xml:space="preserve">This budget will be used to </w:t>
      </w:r>
      <w:r w:rsidR="004E1357">
        <w:rPr>
          <w:rFonts w:ascii="Arial" w:eastAsia="Times New Roman" w:hAnsi="Arial" w:cs="Arial"/>
        </w:rPr>
        <w:t xml:space="preserve">purchase </w:t>
      </w:r>
      <w:r w:rsidR="00391138">
        <w:rPr>
          <w:rFonts w:ascii="Arial" w:eastAsia="Times New Roman" w:hAnsi="Arial" w:cs="Arial"/>
        </w:rPr>
        <w:t>school stationery, uniform and other school basic needs</w:t>
      </w:r>
      <w:r w:rsidR="004E1357">
        <w:rPr>
          <w:rFonts w:ascii="Arial" w:eastAsia="Times New Roman" w:hAnsi="Arial" w:cs="Arial"/>
        </w:rPr>
        <w:t xml:space="preserve">. </w:t>
      </w:r>
    </w:p>
    <w:p w:rsidR="005A63CF" w:rsidRDefault="005A63CF" w:rsidP="005D0B34">
      <w:pPr>
        <w:tabs>
          <w:tab w:val="num" w:pos="720"/>
        </w:tabs>
        <w:spacing w:after="0" w:line="240" w:lineRule="auto"/>
        <w:rPr>
          <w:rFonts w:ascii="Arial" w:eastAsia="Times New Roman" w:hAnsi="Arial" w:cs="Arial"/>
        </w:rPr>
      </w:pPr>
    </w:p>
    <w:p w:rsidR="005A63CF" w:rsidRDefault="005A63CF" w:rsidP="005D0B34">
      <w:pPr>
        <w:tabs>
          <w:tab w:val="num" w:pos="720"/>
        </w:tabs>
        <w:spacing w:after="0" w:line="240" w:lineRule="auto"/>
        <w:rPr>
          <w:rFonts w:ascii="Arial" w:eastAsia="Times New Roman" w:hAnsi="Arial" w:cs="Arial"/>
        </w:rPr>
      </w:pPr>
    </w:p>
    <w:p w:rsidR="005A63CF" w:rsidRDefault="005A63CF" w:rsidP="005D0B34">
      <w:pPr>
        <w:tabs>
          <w:tab w:val="num" w:pos="720"/>
        </w:tabs>
        <w:spacing w:after="0" w:line="240" w:lineRule="auto"/>
        <w:rPr>
          <w:rFonts w:ascii="Arial" w:eastAsia="Times New Roman" w:hAnsi="Arial" w:cs="Arial"/>
        </w:rPr>
      </w:pPr>
    </w:p>
    <w:p w:rsidR="005A63CF" w:rsidRDefault="005A63CF" w:rsidP="005D0B34">
      <w:pPr>
        <w:tabs>
          <w:tab w:val="num" w:pos="720"/>
        </w:tabs>
        <w:spacing w:after="0" w:line="240" w:lineRule="auto"/>
        <w:rPr>
          <w:rFonts w:ascii="Arial" w:eastAsia="Times New Roman" w:hAnsi="Arial" w:cs="Arial"/>
        </w:rPr>
      </w:pPr>
    </w:p>
    <w:p w:rsidR="005A63CF" w:rsidRPr="00F11FEF" w:rsidRDefault="005A63CF" w:rsidP="005D0B34">
      <w:pPr>
        <w:tabs>
          <w:tab w:val="num" w:pos="720"/>
        </w:tabs>
        <w:spacing w:after="0" w:line="240" w:lineRule="auto"/>
        <w:rPr>
          <w:rFonts w:ascii="Arial" w:eastAsia="Times New Roman" w:hAnsi="Arial" w:cs="Arial"/>
        </w:rPr>
      </w:pPr>
    </w:p>
    <w:p w:rsidR="005D0B34" w:rsidRPr="00F11FEF" w:rsidRDefault="005D0B34" w:rsidP="005D0B34">
      <w:pPr>
        <w:tabs>
          <w:tab w:val="num" w:pos="720"/>
        </w:tabs>
        <w:spacing w:after="0" w:line="240" w:lineRule="auto"/>
        <w:jc w:val="center"/>
        <w:rPr>
          <w:rFonts w:ascii="Arial" w:eastAsia="Times New Roman" w:hAnsi="Arial" w:cs="Arial"/>
          <w:b/>
          <w:color w:val="FF0000"/>
        </w:rPr>
      </w:pPr>
      <w:r w:rsidRPr="00F11FEF">
        <w:rPr>
          <w:rFonts w:ascii="Arial" w:eastAsia="Times New Roman" w:hAnsi="Arial" w:cs="Arial"/>
          <w:b/>
          <w:color w:val="FF0000"/>
        </w:rPr>
        <w:t>Fundraising strategy</w:t>
      </w:r>
    </w:p>
    <w:tbl>
      <w:tblPr>
        <w:tblStyle w:val="TableGrid"/>
        <w:tblW w:w="10440" w:type="dxa"/>
        <w:tblInd w:w="-252" w:type="dxa"/>
        <w:tblLook w:val="04A0"/>
      </w:tblPr>
      <w:tblGrid>
        <w:gridCol w:w="1890"/>
        <w:gridCol w:w="1890"/>
        <w:gridCol w:w="2217"/>
        <w:gridCol w:w="2193"/>
        <w:gridCol w:w="2250"/>
      </w:tblGrid>
      <w:tr w:rsidR="005D0B34" w:rsidRPr="00F11FEF" w:rsidTr="00881472">
        <w:tc>
          <w:tcPr>
            <w:tcW w:w="1890" w:type="dxa"/>
            <w:shd w:val="clear" w:color="auto" w:fill="92D050"/>
          </w:tcPr>
          <w:p w:rsidR="005D0B34" w:rsidRPr="00F11FEF" w:rsidRDefault="005D0B34" w:rsidP="00423B03">
            <w:pPr>
              <w:tabs>
                <w:tab w:val="num" w:pos="720"/>
              </w:tabs>
              <w:rPr>
                <w:rFonts w:ascii="Arial" w:eastAsia="Times New Roman" w:hAnsi="Arial" w:cs="Arial"/>
                <w:b/>
              </w:rPr>
            </w:pPr>
            <w:r w:rsidRPr="00F11FEF">
              <w:rPr>
                <w:rFonts w:ascii="Arial" w:eastAsia="Times New Roman" w:hAnsi="Arial" w:cs="Arial"/>
                <w:b/>
              </w:rPr>
              <w:t>Proposed starting date</w:t>
            </w:r>
          </w:p>
        </w:tc>
        <w:tc>
          <w:tcPr>
            <w:tcW w:w="1890" w:type="dxa"/>
            <w:shd w:val="clear" w:color="auto" w:fill="92D050"/>
          </w:tcPr>
          <w:p w:rsidR="005D0B34" w:rsidRPr="00F11FEF" w:rsidRDefault="005D0B34" w:rsidP="00423B03">
            <w:pPr>
              <w:tabs>
                <w:tab w:val="num" w:pos="720"/>
              </w:tabs>
              <w:rPr>
                <w:rFonts w:ascii="Arial" w:eastAsia="Times New Roman" w:hAnsi="Arial" w:cs="Arial"/>
                <w:b/>
              </w:rPr>
            </w:pPr>
            <w:r w:rsidRPr="00F11FEF">
              <w:rPr>
                <w:rFonts w:ascii="Arial" w:eastAsia="Times New Roman" w:hAnsi="Arial" w:cs="Arial"/>
                <w:b/>
              </w:rPr>
              <w:t>Proposed ending date</w:t>
            </w:r>
          </w:p>
          <w:p w:rsidR="005D0B34" w:rsidRPr="00F11FEF" w:rsidRDefault="005D0B34" w:rsidP="00423B03">
            <w:pPr>
              <w:tabs>
                <w:tab w:val="num" w:pos="720"/>
              </w:tabs>
              <w:rPr>
                <w:rFonts w:ascii="Arial" w:eastAsia="Times New Roman" w:hAnsi="Arial" w:cs="Arial"/>
                <w:b/>
              </w:rPr>
            </w:pPr>
          </w:p>
        </w:tc>
        <w:tc>
          <w:tcPr>
            <w:tcW w:w="2217" w:type="dxa"/>
            <w:shd w:val="clear" w:color="auto" w:fill="92D050"/>
          </w:tcPr>
          <w:p w:rsidR="005D0B34" w:rsidRPr="00F11FEF" w:rsidRDefault="005D0B34" w:rsidP="00423B03">
            <w:pPr>
              <w:tabs>
                <w:tab w:val="num" w:pos="720"/>
              </w:tabs>
              <w:rPr>
                <w:rFonts w:ascii="Arial" w:eastAsia="Times New Roman" w:hAnsi="Arial" w:cs="Arial"/>
                <w:b/>
              </w:rPr>
            </w:pPr>
            <w:r w:rsidRPr="00F11FEF">
              <w:rPr>
                <w:rFonts w:ascii="Arial" w:eastAsia="Times New Roman" w:hAnsi="Arial" w:cs="Arial"/>
                <w:b/>
              </w:rPr>
              <w:t>Type of donation options (minimum)</w:t>
            </w:r>
          </w:p>
        </w:tc>
        <w:tc>
          <w:tcPr>
            <w:tcW w:w="2193" w:type="dxa"/>
            <w:shd w:val="clear" w:color="auto" w:fill="92D050"/>
          </w:tcPr>
          <w:p w:rsidR="005D0B34" w:rsidRPr="00F11FEF" w:rsidRDefault="005D0B34" w:rsidP="00423B03">
            <w:pPr>
              <w:tabs>
                <w:tab w:val="num" w:pos="720"/>
              </w:tabs>
              <w:rPr>
                <w:rFonts w:ascii="Arial" w:eastAsia="Times New Roman" w:hAnsi="Arial" w:cs="Arial"/>
                <w:b/>
              </w:rPr>
            </w:pPr>
            <w:r w:rsidRPr="00F11FEF">
              <w:rPr>
                <w:rFonts w:ascii="Arial" w:eastAsia="Times New Roman" w:hAnsi="Arial" w:cs="Arial"/>
                <w:b/>
              </w:rPr>
              <w:t>Projected project donation volume</w:t>
            </w:r>
          </w:p>
        </w:tc>
        <w:tc>
          <w:tcPr>
            <w:tcW w:w="2250" w:type="dxa"/>
            <w:shd w:val="clear" w:color="auto" w:fill="92D050"/>
          </w:tcPr>
          <w:p w:rsidR="005D0B34" w:rsidRPr="00F11FEF" w:rsidRDefault="005D0B34" w:rsidP="00423B03">
            <w:pPr>
              <w:tabs>
                <w:tab w:val="num" w:pos="720"/>
              </w:tabs>
              <w:rPr>
                <w:rFonts w:ascii="Arial" w:eastAsia="Times New Roman" w:hAnsi="Arial" w:cs="Arial"/>
                <w:b/>
              </w:rPr>
            </w:pPr>
            <w:r w:rsidRPr="00F11FEF">
              <w:rPr>
                <w:rFonts w:ascii="Arial" w:eastAsia="Times New Roman" w:hAnsi="Arial" w:cs="Arial"/>
                <w:b/>
              </w:rPr>
              <w:t>Donation project Goal</w:t>
            </w:r>
          </w:p>
        </w:tc>
      </w:tr>
      <w:tr w:rsidR="005D0B34" w:rsidRPr="00F11FEF" w:rsidTr="00881472">
        <w:tc>
          <w:tcPr>
            <w:tcW w:w="1890" w:type="dxa"/>
          </w:tcPr>
          <w:p w:rsidR="005D0B34" w:rsidRPr="00F11FEF" w:rsidRDefault="004E1357" w:rsidP="00423B03">
            <w:pPr>
              <w:tabs>
                <w:tab w:val="num" w:pos="720"/>
              </w:tabs>
              <w:rPr>
                <w:rFonts w:ascii="Arial" w:eastAsia="Times New Roman" w:hAnsi="Arial" w:cs="Arial"/>
              </w:rPr>
            </w:pPr>
            <w:r>
              <w:rPr>
                <w:rFonts w:ascii="Arial" w:eastAsia="Times New Roman" w:hAnsi="Arial" w:cs="Arial"/>
              </w:rPr>
              <w:t>December 2017</w:t>
            </w:r>
          </w:p>
        </w:tc>
        <w:tc>
          <w:tcPr>
            <w:tcW w:w="1890" w:type="dxa"/>
          </w:tcPr>
          <w:p w:rsidR="005D0B34" w:rsidRPr="00F11FEF" w:rsidRDefault="004E1357" w:rsidP="00423B03">
            <w:pPr>
              <w:tabs>
                <w:tab w:val="num" w:pos="720"/>
              </w:tabs>
              <w:rPr>
                <w:rFonts w:ascii="Arial" w:eastAsia="Times New Roman" w:hAnsi="Arial" w:cs="Arial"/>
              </w:rPr>
            </w:pPr>
            <w:r>
              <w:rPr>
                <w:rFonts w:ascii="Arial" w:eastAsia="Times New Roman" w:hAnsi="Arial" w:cs="Arial"/>
              </w:rPr>
              <w:t>December</w:t>
            </w:r>
            <w:r w:rsidR="005D0B34" w:rsidRPr="00F11FEF">
              <w:rPr>
                <w:rFonts w:ascii="Arial" w:eastAsia="Times New Roman" w:hAnsi="Arial" w:cs="Arial"/>
              </w:rPr>
              <w:t xml:space="preserve"> 2017</w:t>
            </w:r>
          </w:p>
        </w:tc>
        <w:tc>
          <w:tcPr>
            <w:tcW w:w="2217" w:type="dxa"/>
          </w:tcPr>
          <w:p w:rsidR="005D0B34" w:rsidRPr="00F11FEF" w:rsidRDefault="00881472" w:rsidP="00423B03">
            <w:pPr>
              <w:tabs>
                <w:tab w:val="num" w:pos="720"/>
              </w:tabs>
              <w:rPr>
                <w:rFonts w:ascii="Arial" w:eastAsia="Times New Roman" w:hAnsi="Arial" w:cs="Arial"/>
              </w:rPr>
            </w:pPr>
            <w:r>
              <w:rPr>
                <w:rFonts w:ascii="Arial" w:eastAsia="Times New Roman" w:hAnsi="Arial" w:cs="Arial"/>
              </w:rPr>
              <w:t>$100 (major donors)</w:t>
            </w:r>
          </w:p>
        </w:tc>
        <w:tc>
          <w:tcPr>
            <w:tcW w:w="2193" w:type="dxa"/>
          </w:tcPr>
          <w:p w:rsidR="005D0B34" w:rsidRPr="00F11FEF" w:rsidRDefault="00391138" w:rsidP="00423B03">
            <w:pPr>
              <w:tabs>
                <w:tab w:val="num" w:pos="720"/>
              </w:tabs>
              <w:rPr>
                <w:rFonts w:ascii="Arial" w:eastAsia="Times New Roman" w:hAnsi="Arial" w:cs="Arial"/>
              </w:rPr>
            </w:pPr>
            <w:r>
              <w:rPr>
                <w:rFonts w:ascii="Arial" w:eastAsia="Times New Roman" w:hAnsi="Arial" w:cs="Arial"/>
              </w:rPr>
              <w:t>$10,50</w:t>
            </w:r>
            <w:r w:rsidR="005D0B34" w:rsidRPr="00F11FEF">
              <w:rPr>
                <w:rFonts w:ascii="Arial" w:eastAsia="Times New Roman" w:hAnsi="Arial" w:cs="Arial"/>
              </w:rPr>
              <w:t>0</w:t>
            </w:r>
          </w:p>
        </w:tc>
        <w:tc>
          <w:tcPr>
            <w:tcW w:w="2250" w:type="dxa"/>
          </w:tcPr>
          <w:p w:rsidR="005D0B34" w:rsidRPr="00F11FEF" w:rsidRDefault="00881472" w:rsidP="00391138">
            <w:pPr>
              <w:jc w:val="both"/>
              <w:rPr>
                <w:rFonts w:ascii="Arial" w:eastAsia="Times New Roman" w:hAnsi="Arial" w:cs="Arial"/>
              </w:rPr>
            </w:pPr>
            <w:r w:rsidRPr="00F11FEF">
              <w:rPr>
                <w:rFonts w:ascii="Arial" w:hAnsi="Arial" w:cs="Arial"/>
              </w:rPr>
              <w:t>To</w:t>
            </w:r>
            <w:r w:rsidR="00391138">
              <w:rPr>
                <w:rFonts w:ascii="Arial" w:hAnsi="Arial" w:cs="Arial"/>
              </w:rPr>
              <w:t xml:space="preserve"> increasing school child enrolment rate in 10 </w:t>
            </w:r>
            <w:r>
              <w:rPr>
                <w:rFonts w:ascii="Arial" w:hAnsi="Arial" w:cs="Arial"/>
              </w:rPr>
              <w:t>school</w:t>
            </w:r>
            <w:r w:rsidR="00391138">
              <w:rPr>
                <w:rFonts w:ascii="Arial" w:hAnsi="Arial" w:cs="Arial"/>
              </w:rPr>
              <w:t>s and achieving quality education.</w:t>
            </w:r>
            <w:r>
              <w:rPr>
                <w:rFonts w:ascii="Arial" w:hAnsi="Arial" w:cs="Arial"/>
              </w:rPr>
              <w:t xml:space="preserve"> </w:t>
            </w:r>
          </w:p>
        </w:tc>
      </w:tr>
      <w:tr w:rsidR="005D0B34" w:rsidRPr="00F11FEF" w:rsidTr="00881472">
        <w:tc>
          <w:tcPr>
            <w:tcW w:w="1890" w:type="dxa"/>
          </w:tcPr>
          <w:p w:rsidR="005D0B34" w:rsidRPr="00F11FEF" w:rsidRDefault="005D0B34" w:rsidP="00423B03">
            <w:pPr>
              <w:tabs>
                <w:tab w:val="num" w:pos="720"/>
              </w:tabs>
              <w:rPr>
                <w:rFonts w:ascii="Arial" w:eastAsia="Times New Roman" w:hAnsi="Arial" w:cs="Arial"/>
              </w:rPr>
            </w:pPr>
            <w:r w:rsidRPr="00F11FEF">
              <w:rPr>
                <w:rFonts w:ascii="Arial" w:eastAsia="Times New Roman" w:hAnsi="Arial" w:cs="Arial"/>
              </w:rPr>
              <w:t>^^            ^^</w:t>
            </w:r>
          </w:p>
        </w:tc>
        <w:tc>
          <w:tcPr>
            <w:tcW w:w="1890" w:type="dxa"/>
          </w:tcPr>
          <w:p w:rsidR="005D0B34" w:rsidRPr="00F11FEF" w:rsidRDefault="005D0B34" w:rsidP="00423B03">
            <w:pPr>
              <w:tabs>
                <w:tab w:val="num" w:pos="720"/>
              </w:tabs>
              <w:rPr>
                <w:rFonts w:ascii="Arial" w:eastAsia="Times New Roman" w:hAnsi="Arial" w:cs="Arial"/>
              </w:rPr>
            </w:pPr>
            <w:r w:rsidRPr="00F11FEF">
              <w:rPr>
                <w:rFonts w:ascii="Arial" w:eastAsia="Times New Roman" w:hAnsi="Arial" w:cs="Arial"/>
              </w:rPr>
              <w:t>^^               ^^</w:t>
            </w:r>
          </w:p>
        </w:tc>
        <w:tc>
          <w:tcPr>
            <w:tcW w:w="2217" w:type="dxa"/>
          </w:tcPr>
          <w:p w:rsidR="005D0B34" w:rsidRPr="00F11FEF" w:rsidRDefault="005D0B34" w:rsidP="00423B03">
            <w:pPr>
              <w:tabs>
                <w:tab w:val="num" w:pos="720"/>
              </w:tabs>
              <w:rPr>
                <w:rFonts w:ascii="Arial" w:eastAsia="Times New Roman" w:hAnsi="Arial" w:cs="Arial"/>
              </w:rPr>
            </w:pPr>
            <w:r w:rsidRPr="00F11FEF">
              <w:rPr>
                <w:rFonts w:ascii="Arial" w:eastAsia="Times New Roman" w:hAnsi="Arial" w:cs="Arial"/>
              </w:rPr>
              <w:t xml:space="preserve">$20 (Small  &amp; individual donors) </w:t>
            </w:r>
          </w:p>
        </w:tc>
        <w:tc>
          <w:tcPr>
            <w:tcW w:w="2193" w:type="dxa"/>
          </w:tcPr>
          <w:p w:rsidR="005D0B34" w:rsidRPr="00F11FEF" w:rsidRDefault="005D0B34" w:rsidP="00423B03">
            <w:pPr>
              <w:tabs>
                <w:tab w:val="num" w:pos="720"/>
              </w:tabs>
              <w:rPr>
                <w:rFonts w:ascii="Arial" w:eastAsia="Times New Roman" w:hAnsi="Arial" w:cs="Arial"/>
              </w:rPr>
            </w:pPr>
            <w:r w:rsidRPr="00F11FEF">
              <w:rPr>
                <w:rFonts w:ascii="Arial" w:eastAsia="Times New Roman" w:hAnsi="Arial" w:cs="Arial"/>
              </w:rPr>
              <w:t>^^             ^^</w:t>
            </w:r>
          </w:p>
        </w:tc>
        <w:tc>
          <w:tcPr>
            <w:tcW w:w="2250" w:type="dxa"/>
          </w:tcPr>
          <w:p w:rsidR="005D0B34" w:rsidRPr="00F11FEF" w:rsidRDefault="005D0B34" w:rsidP="00423B03">
            <w:pPr>
              <w:tabs>
                <w:tab w:val="num" w:pos="720"/>
              </w:tabs>
              <w:rPr>
                <w:rFonts w:ascii="Arial" w:eastAsia="Times New Roman" w:hAnsi="Arial" w:cs="Arial"/>
              </w:rPr>
            </w:pPr>
            <w:r w:rsidRPr="00F11FEF">
              <w:rPr>
                <w:rFonts w:ascii="Arial" w:eastAsia="Times New Roman" w:hAnsi="Arial" w:cs="Arial"/>
              </w:rPr>
              <w:t>^^             ^^</w:t>
            </w:r>
          </w:p>
        </w:tc>
      </w:tr>
      <w:tr w:rsidR="005D0B34" w:rsidRPr="00F11FEF" w:rsidTr="00881472">
        <w:tc>
          <w:tcPr>
            <w:tcW w:w="1890" w:type="dxa"/>
          </w:tcPr>
          <w:p w:rsidR="005D0B34" w:rsidRPr="00F11FEF" w:rsidRDefault="005D0B34" w:rsidP="00423B03">
            <w:pPr>
              <w:tabs>
                <w:tab w:val="num" w:pos="720"/>
              </w:tabs>
              <w:rPr>
                <w:rFonts w:ascii="Arial" w:eastAsia="Times New Roman" w:hAnsi="Arial" w:cs="Arial"/>
              </w:rPr>
            </w:pPr>
          </w:p>
        </w:tc>
        <w:tc>
          <w:tcPr>
            <w:tcW w:w="1890" w:type="dxa"/>
          </w:tcPr>
          <w:p w:rsidR="005D0B34" w:rsidRPr="00F11FEF" w:rsidRDefault="005D0B34" w:rsidP="00423B03">
            <w:pPr>
              <w:tabs>
                <w:tab w:val="num" w:pos="720"/>
              </w:tabs>
              <w:rPr>
                <w:rFonts w:ascii="Arial" w:eastAsia="Times New Roman" w:hAnsi="Arial" w:cs="Arial"/>
              </w:rPr>
            </w:pPr>
          </w:p>
        </w:tc>
        <w:tc>
          <w:tcPr>
            <w:tcW w:w="2217" w:type="dxa"/>
          </w:tcPr>
          <w:p w:rsidR="005D0B34" w:rsidRPr="00F11FEF" w:rsidRDefault="005D0B34" w:rsidP="00423B03">
            <w:pPr>
              <w:tabs>
                <w:tab w:val="num" w:pos="720"/>
              </w:tabs>
              <w:rPr>
                <w:rFonts w:ascii="Arial" w:eastAsia="Times New Roman" w:hAnsi="Arial" w:cs="Arial"/>
              </w:rPr>
            </w:pPr>
          </w:p>
        </w:tc>
        <w:tc>
          <w:tcPr>
            <w:tcW w:w="2193" w:type="dxa"/>
          </w:tcPr>
          <w:p w:rsidR="005D0B34" w:rsidRPr="00F11FEF" w:rsidRDefault="005D0B34" w:rsidP="00423B03">
            <w:pPr>
              <w:tabs>
                <w:tab w:val="num" w:pos="720"/>
              </w:tabs>
              <w:rPr>
                <w:rFonts w:ascii="Arial" w:eastAsia="Times New Roman" w:hAnsi="Arial" w:cs="Arial"/>
              </w:rPr>
            </w:pPr>
          </w:p>
        </w:tc>
        <w:tc>
          <w:tcPr>
            <w:tcW w:w="2250" w:type="dxa"/>
          </w:tcPr>
          <w:p w:rsidR="005D0B34" w:rsidRPr="00F11FEF" w:rsidRDefault="005D0B34" w:rsidP="00423B03">
            <w:pPr>
              <w:tabs>
                <w:tab w:val="num" w:pos="720"/>
              </w:tabs>
              <w:rPr>
                <w:rFonts w:ascii="Arial" w:eastAsia="Times New Roman" w:hAnsi="Arial" w:cs="Arial"/>
              </w:rPr>
            </w:pPr>
          </w:p>
        </w:tc>
      </w:tr>
    </w:tbl>
    <w:p w:rsidR="005D0B34" w:rsidRPr="00F11FEF" w:rsidRDefault="005D0B34" w:rsidP="005D0B34">
      <w:pPr>
        <w:tabs>
          <w:tab w:val="num" w:pos="720"/>
        </w:tabs>
        <w:spacing w:after="0" w:line="240" w:lineRule="auto"/>
        <w:rPr>
          <w:rFonts w:ascii="Arial" w:eastAsia="Times New Roman" w:hAnsi="Arial" w:cs="Arial"/>
          <w:b/>
        </w:rPr>
      </w:pPr>
    </w:p>
    <w:p w:rsidR="005D0B34" w:rsidRDefault="005D0B34" w:rsidP="000D675A">
      <w:pPr>
        <w:spacing w:after="0" w:line="240" w:lineRule="auto"/>
        <w:rPr>
          <w:rFonts w:ascii="Arial" w:eastAsia="Times New Roman" w:hAnsi="Arial" w:cs="Arial"/>
          <w:b/>
          <w:bCs/>
        </w:rPr>
      </w:pPr>
    </w:p>
    <w:p w:rsidR="005D0B34" w:rsidRDefault="005D0B34" w:rsidP="000D675A">
      <w:pPr>
        <w:spacing w:after="0" w:line="240" w:lineRule="auto"/>
        <w:rPr>
          <w:rFonts w:ascii="Arial" w:eastAsia="Times New Roman" w:hAnsi="Arial" w:cs="Arial"/>
          <w:b/>
          <w:bCs/>
        </w:rPr>
      </w:pPr>
    </w:p>
    <w:p w:rsidR="005D0B34" w:rsidRDefault="005D0B34" w:rsidP="000D675A">
      <w:pPr>
        <w:spacing w:after="0" w:line="240" w:lineRule="auto"/>
        <w:rPr>
          <w:rFonts w:ascii="Arial" w:eastAsia="Times New Roman" w:hAnsi="Arial" w:cs="Arial"/>
          <w:b/>
          <w:bCs/>
        </w:rPr>
      </w:pPr>
    </w:p>
    <w:p w:rsidR="00B156CF" w:rsidRPr="00F11FEF" w:rsidRDefault="007F4077" w:rsidP="000D675A">
      <w:pPr>
        <w:spacing w:after="0" w:line="240" w:lineRule="auto"/>
        <w:rPr>
          <w:rFonts w:ascii="Arial" w:eastAsia="Times New Roman" w:hAnsi="Arial" w:cs="Arial"/>
          <w:b/>
          <w:bCs/>
        </w:rPr>
      </w:pPr>
      <w:r w:rsidRPr="00F11FEF">
        <w:rPr>
          <w:rFonts w:ascii="Arial" w:eastAsia="Times New Roman" w:hAnsi="Arial" w:cs="Arial"/>
          <w:b/>
          <w:bCs/>
        </w:rPr>
        <w:t>Organization background</w:t>
      </w:r>
    </w:p>
    <w:p w:rsidR="007F4077" w:rsidRPr="00F11FEF" w:rsidRDefault="007F4077" w:rsidP="000D675A">
      <w:pPr>
        <w:spacing w:after="0" w:line="240" w:lineRule="auto"/>
        <w:rPr>
          <w:rFonts w:ascii="Arial" w:eastAsia="Times New Roman" w:hAnsi="Arial" w:cs="Arial"/>
          <w:b/>
          <w:bCs/>
        </w:rPr>
      </w:pPr>
    </w:p>
    <w:p w:rsidR="00B156CF" w:rsidRPr="00F11FEF" w:rsidRDefault="00B156CF" w:rsidP="00B156CF">
      <w:pPr>
        <w:rPr>
          <w:rFonts w:ascii="Arial" w:hAnsi="Arial" w:cs="Arial"/>
        </w:rPr>
      </w:pPr>
      <w:r w:rsidRPr="00F11FEF">
        <w:rPr>
          <w:rFonts w:ascii="Arial" w:hAnsi="Arial" w:cs="Arial"/>
        </w:rPr>
        <w:t xml:space="preserve">Mtende Homecraft Foundation is a Faith Based Organization registered with Malawi government as Local NGO in 2014. The organization </w:t>
      </w:r>
      <w:r w:rsidRPr="00F11FEF">
        <w:rPr>
          <w:rFonts w:ascii="Arial" w:hAnsi="Arial" w:cs="Arial"/>
          <w:b/>
        </w:rPr>
        <w:t>goal</w:t>
      </w:r>
      <w:r w:rsidRPr="00F11FEF">
        <w:rPr>
          <w:rFonts w:ascii="Arial" w:hAnsi="Arial" w:cs="Arial"/>
        </w:rPr>
        <w:t xml:space="preserve"> is to improve lives of vulnerable communities and strives to develop a well informed and self sustainable community through capacity building programmes in vari</w:t>
      </w:r>
      <w:r w:rsidR="00667C8E" w:rsidRPr="00F11FEF">
        <w:rPr>
          <w:rFonts w:ascii="Arial" w:hAnsi="Arial" w:cs="Arial"/>
        </w:rPr>
        <w:t>ous levels of rural development.</w:t>
      </w:r>
    </w:p>
    <w:p w:rsidR="00F11FEF" w:rsidRPr="00F11FEF" w:rsidRDefault="00F11FEF" w:rsidP="00F11FEF">
      <w:pPr>
        <w:rPr>
          <w:rFonts w:ascii="Arial" w:hAnsi="Arial" w:cs="Arial"/>
          <w:b/>
        </w:rPr>
      </w:pPr>
      <w:r w:rsidRPr="00F11FEF">
        <w:rPr>
          <w:rFonts w:ascii="Arial" w:hAnsi="Arial" w:cs="Arial"/>
          <w:b/>
        </w:rPr>
        <w:t>Vision</w:t>
      </w:r>
    </w:p>
    <w:p w:rsidR="00F11FEF" w:rsidRPr="00F11FEF" w:rsidRDefault="00F11FEF" w:rsidP="00F11FEF">
      <w:pPr>
        <w:rPr>
          <w:rFonts w:ascii="Arial" w:hAnsi="Arial" w:cs="Arial"/>
        </w:rPr>
      </w:pPr>
      <w:r w:rsidRPr="00F11FEF">
        <w:rPr>
          <w:rFonts w:ascii="Arial" w:hAnsi="Arial" w:cs="Arial"/>
        </w:rPr>
        <w:t>Developing a well informed and self sustainable community for better rural livelihood.</w:t>
      </w:r>
    </w:p>
    <w:p w:rsidR="00F11FEF" w:rsidRPr="00F11FEF" w:rsidRDefault="00F11FEF" w:rsidP="00F11FEF">
      <w:pPr>
        <w:rPr>
          <w:rFonts w:ascii="Arial" w:hAnsi="Arial" w:cs="Arial"/>
          <w:b/>
        </w:rPr>
      </w:pPr>
      <w:r w:rsidRPr="00F11FEF">
        <w:rPr>
          <w:rFonts w:ascii="Arial" w:hAnsi="Arial" w:cs="Arial"/>
          <w:b/>
        </w:rPr>
        <w:t>Mission</w:t>
      </w:r>
    </w:p>
    <w:p w:rsidR="00F11FEF" w:rsidRPr="00F11FEF" w:rsidRDefault="00F11FEF" w:rsidP="00F11FEF">
      <w:pPr>
        <w:rPr>
          <w:rFonts w:ascii="Arial" w:hAnsi="Arial" w:cs="Arial"/>
        </w:rPr>
      </w:pPr>
      <w:r w:rsidRPr="00F11FEF">
        <w:rPr>
          <w:rFonts w:ascii="Arial" w:hAnsi="Arial" w:cs="Arial"/>
        </w:rPr>
        <w:t>Working in partnership with</w:t>
      </w:r>
      <w:r w:rsidR="00E40D90">
        <w:rPr>
          <w:rFonts w:ascii="Arial" w:hAnsi="Arial" w:cs="Arial"/>
        </w:rPr>
        <w:t xml:space="preserve"> </w:t>
      </w:r>
      <w:r w:rsidRPr="00F11FEF">
        <w:rPr>
          <w:rFonts w:ascii="Arial" w:hAnsi="Arial" w:cs="Arial"/>
        </w:rPr>
        <w:t>vulnerable communities and diverse them to overcome illiteracy, hunger and promotion of health among rural communities.</w:t>
      </w:r>
    </w:p>
    <w:p w:rsidR="00F11FEF" w:rsidRPr="00F11FEF" w:rsidRDefault="00F11FEF" w:rsidP="00F11FEF">
      <w:pPr>
        <w:pStyle w:val="yiv1563745411msonormal"/>
        <w:rPr>
          <w:rFonts w:ascii="Arial" w:hAnsi="Arial" w:cs="Arial"/>
          <w:b/>
          <w:sz w:val="22"/>
          <w:szCs w:val="22"/>
        </w:rPr>
      </w:pPr>
      <w:r w:rsidRPr="00F11FEF">
        <w:rPr>
          <w:rFonts w:ascii="Arial" w:hAnsi="Arial" w:cs="Arial"/>
          <w:b/>
          <w:sz w:val="22"/>
          <w:szCs w:val="22"/>
        </w:rPr>
        <w:lastRenderedPageBreak/>
        <w:t>Core Values</w:t>
      </w:r>
    </w:p>
    <w:p w:rsidR="00F11FEF" w:rsidRPr="00F11FEF" w:rsidRDefault="00F11FEF" w:rsidP="00F11FEF">
      <w:pPr>
        <w:pStyle w:val="yiv1563745411msonormal"/>
        <w:rPr>
          <w:rFonts w:ascii="Arial" w:hAnsi="Arial" w:cs="Arial"/>
          <w:b/>
          <w:sz w:val="22"/>
          <w:szCs w:val="22"/>
        </w:rPr>
      </w:pPr>
    </w:p>
    <w:p w:rsidR="00F11FEF" w:rsidRPr="00F11FEF" w:rsidRDefault="00F11FEF" w:rsidP="00F11FEF">
      <w:pPr>
        <w:pStyle w:val="ListParagraph"/>
        <w:numPr>
          <w:ilvl w:val="0"/>
          <w:numId w:val="7"/>
        </w:numPr>
        <w:jc w:val="both"/>
        <w:rPr>
          <w:rFonts w:ascii="Arial" w:hAnsi="Arial" w:cs="Arial"/>
        </w:rPr>
      </w:pPr>
      <w:r w:rsidRPr="00F11FEF">
        <w:rPr>
          <w:rFonts w:ascii="Arial" w:hAnsi="Arial" w:cs="Arial"/>
          <w:b/>
          <w:i/>
        </w:rPr>
        <w:t>Participation: -</w:t>
      </w:r>
      <w:r w:rsidRPr="00F11FEF">
        <w:rPr>
          <w:rFonts w:ascii="Arial" w:hAnsi="Arial" w:cs="Arial"/>
        </w:rPr>
        <w:t xml:space="preserve"> To promote participation and association in social activities.</w:t>
      </w:r>
    </w:p>
    <w:p w:rsidR="00F11FEF" w:rsidRPr="00F11FEF" w:rsidRDefault="00F11FEF" w:rsidP="00F11FEF">
      <w:pPr>
        <w:pStyle w:val="ListParagraph"/>
        <w:numPr>
          <w:ilvl w:val="0"/>
          <w:numId w:val="7"/>
        </w:numPr>
        <w:jc w:val="both"/>
        <w:rPr>
          <w:rFonts w:ascii="Arial" w:hAnsi="Arial" w:cs="Arial"/>
        </w:rPr>
      </w:pPr>
      <w:r w:rsidRPr="00F11FEF">
        <w:rPr>
          <w:rFonts w:ascii="Arial" w:hAnsi="Arial" w:cs="Arial"/>
          <w:b/>
          <w:i/>
        </w:rPr>
        <w:t>Professionalism:</w:t>
      </w:r>
      <w:r w:rsidRPr="00F11FEF">
        <w:rPr>
          <w:rFonts w:ascii="Arial" w:hAnsi="Arial" w:cs="Arial"/>
        </w:rPr>
        <w:t xml:space="preserve"> - Execution of duties without exclusion and partiality and corruption.</w:t>
      </w:r>
    </w:p>
    <w:p w:rsidR="00F11FEF" w:rsidRPr="00F11FEF" w:rsidRDefault="00F11FEF" w:rsidP="00F11FEF">
      <w:pPr>
        <w:pStyle w:val="ListParagraph"/>
        <w:numPr>
          <w:ilvl w:val="0"/>
          <w:numId w:val="7"/>
        </w:numPr>
        <w:jc w:val="both"/>
        <w:rPr>
          <w:rFonts w:ascii="Arial" w:hAnsi="Arial" w:cs="Arial"/>
        </w:rPr>
      </w:pPr>
      <w:r w:rsidRPr="00F11FEF">
        <w:rPr>
          <w:rFonts w:ascii="Arial" w:hAnsi="Arial" w:cs="Arial"/>
          <w:b/>
          <w:i/>
        </w:rPr>
        <w:t>Transparency and accountability:</w:t>
      </w:r>
      <w:r w:rsidRPr="00F11FEF">
        <w:rPr>
          <w:rFonts w:ascii="Arial" w:hAnsi="Arial" w:cs="Arial"/>
        </w:rPr>
        <w:t xml:space="preserve"> - We are committed to being transparent, honest, accountable and trustworthy.</w:t>
      </w:r>
    </w:p>
    <w:p w:rsidR="00F11FEF" w:rsidRPr="00F11FEF" w:rsidRDefault="00F11FEF" w:rsidP="00F11FEF">
      <w:pPr>
        <w:pStyle w:val="ListParagraph"/>
        <w:numPr>
          <w:ilvl w:val="0"/>
          <w:numId w:val="7"/>
        </w:numPr>
        <w:jc w:val="both"/>
        <w:rPr>
          <w:rFonts w:ascii="Arial" w:hAnsi="Arial" w:cs="Arial"/>
        </w:rPr>
      </w:pPr>
      <w:r w:rsidRPr="00F11FEF">
        <w:rPr>
          <w:rFonts w:ascii="Arial" w:hAnsi="Arial" w:cs="Arial"/>
          <w:b/>
          <w:i/>
        </w:rPr>
        <w:t>Sustainability: -</w:t>
      </w:r>
      <w:r w:rsidRPr="00F11FEF">
        <w:rPr>
          <w:rFonts w:ascii="Arial" w:hAnsi="Arial" w:cs="Arial"/>
        </w:rPr>
        <w:t xml:space="preserve"> We believe in comprehensive sustenance of social-cultural and moral values and development infrastructure.</w:t>
      </w:r>
    </w:p>
    <w:p w:rsidR="00F11FEF" w:rsidRPr="00F11FEF" w:rsidRDefault="00F11FEF" w:rsidP="00F11FEF">
      <w:pPr>
        <w:pStyle w:val="ListParagraph"/>
        <w:numPr>
          <w:ilvl w:val="0"/>
          <w:numId w:val="7"/>
        </w:numPr>
        <w:jc w:val="both"/>
        <w:rPr>
          <w:rFonts w:ascii="Arial" w:hAnsi="Arial" w:cs="Arial"/>
        </w:rPr>
      </w:pPr>
      <w:r w:rsidRPr="00F11FEF">
        <w:rPr>
          <w:rFonts w:ascii="Arial" w:hAnsi="Arial" w:cs="Arial"/>
          <w:b/>
          <w:i/>
        </w:rPr>
        <w:t>Christ centered spirit: -</w:t>
      </w:r>
      <w:r w:rsidRPr="00F11FEF">
        <w:rPr>
          <w:rFonts w:ascii="Arial" w:hAnsi="Arial" w:cs="Arial"/>
        </w:rPr>
        <w:t xml:space="preserve"> We believe in executing our duties with Christ spirit of non discrimination and condemnation. </w:t>
      </w:r>
    </w:p>
    <w:p w:rsidR="00017FA2" w:rsidRDefault="00017FA2" w:rsidP="00F11FEF">
      <w:pPr>
        <w:rPr>
          <w:rFonts w:ascii="Arial" w:hAnsi="Arial" w:cs="Arial"/>
          <w:b/>
        </w:rPr>
      </w:pPr>
    </w:p>
    <w:p w:rsidR="005A63CF" w:rsidRDefault="005A63CF" w:rsidP="00F11FEF">
      <w:pPr>
        <w:rPr>
          <w:rFonts w:ascii="Arial" w:hAnsi="Arial" w:cs="Arial"/>
          <w:b/>
        </w:rPr>
      </w:pPr>
    </w:p>
    <w:p w:rsidR="00F11FEF" w:rsidRPr="00F11FEF" w:rsidRDefault="00F11FEF" w:rsidP="00F11FEF">
      <w:pPr>
        <w:rPr>
          <w:rFonts w:ascii="Arial" w:hAnsi="Arial" w:cs="Arial"/>
          <w:b/>
        </w:rPr>
      </w:pPr>
      <w:r w:rsidRPr="00F11FEF">
        <w:rPr>
          <w:rFonts w:ascii="Arial" w:hAnsi="Arial" w:cs="Arial"/>
          <w:b/>
        </w:rPr>
        <w:t>Goal</w:t>
      </w:r>
    </w:p>
    <w:p w:rsidR="00F11FEF" w:rsidRPr="00F11FEF" w:rsidRDefault="00F11FEF" w:rsidP="00F11FEF">
      <w:pPr>
        <w:pStyle w:val="ListParagraph"/>
        <w:numPr>
          <w:ilvl w:val="0"/>
          <w:numId w:val="9"/>
        </w:numPr>
        <w:jc w:val="both"/>
        <w:rPr>
          <w:rFonts w:ascii="Arial" w:hAnsi="Arial" w:cs="Arial"/>
          <w:b/>
        </w:rPr>
      </w:pPr>
      <w:r w:rsidRPr="00F11FEF">
        <w:rPr>
          <w:rFonts w:ascii="Arial" w:hAnsi="Arial" w:cs="Arial"/>
        </w:rPr>
        <w:t>To improve lives of vulnerable communities through support, care and capacity building programmes in various areas of rural development.</w:t>
      </w:r>
    </w:p>
    <w:p w:rsidR="00F11FEF" w:rsidRPr="00F11FEF" w:rsidRDefault="00F11FEF" w:rsidP="00F11FEF">
      <w:pPr>
        <w:pStyle w:val="yiv1563745411msonormal"/>
        <w:rPr>
          <w:rFonts w:ascii="Arial" w:hAnsi="Arial" w:cs="Arial"/>
          <w:b/>
          <w:bCs/>
          <w:color w:val="000000"/>
          <w:sz w:val="22"/>
          <w:szCs w:val="22"/>
        </w:rPr>
      </w:pPr>
    </w:p>
    <w:p w:rsidR="00F11FEF" w:rsidRPr="00F11FEF" w:rsidRDefault="00F11FEF" w:rsidP="00F11FEF">
      <w:pPr>
        <w:pStyle w:val="yiv1563745411msonormal"/>
        <w:rPr>
          <w:rFonts w:ascii="Arial" w:hAnsi="Arial" w:cs="Arial"/>
          <w:b/>
          <w:bCs/>
          <w:color w:val="000000"/>
          <w:sz w:val="22"/>
          <w:szCs w:val="22"/>
        </w:rPr>
      </w:pPr>
    </w:p>
    <w:p w:rsidR="00F11FEF" w:rsidRPr="00F11FEF" w:rsidRDefault="00F11FEF" w:rsidP="00F11FEF">
      <w:pPr>
        <w:pStyle w:val="yiv1563745411msonormal"/>
        <w:rPr>
          <w:rFonts w:ascii="Arial" w:hAnsi="Arial" w:cs="Arial"/>
          <w:b/>
          <w:bCs/>
          <w:color w:val="000000"/>
          <w:sz w:val="22"/>
          <w:szCs w:val="22"/>
        </w:rPr>
      </w:pPr>
      <w:r w:rsidRPr="00F11FEF">
        <w:rPr>
          <w:rFonts w:ascii="Arial" w:hAnsi="Arial" w:cs="Arial"/>
          <w:b/>
          <w:bCs/>
          <w:color w:val="000000"/>
          <w:sz w:val="22"/>
          <w:szCs w:val="22"/>
        </w:rPr>
        <w:t>Strategic objectives</w:t>
      </w:r>
    </w:p>
    <w:p w:rsidR="00F11FEF" w:rsidRPr="00F11FEF" w:rsidRDefault="00F11FEF" w:rsidP="00F11FEF">
      <w:pPr>
        <w:pStyle w:val="ListParagraph"/>
        <w:numPr>
          <w:ilvl w:val="0"/>
          <w:numId w:val="8"/>
        </w:numPr>
        <w:jc w:val="both"/>
        <w:rPr>
          <w:rFonts w:ascii="Arial" w:hAnsi="Arial" w:cs="Arial"/>
        </w:rPr>
      </w:pPr>
      <w:r w:rsidRPr="00F11FEF">
        <w:rPr>
          <w:rFonts w:ascii="Arial" w:hAnsi="Arial" w:cs="Arial"/>
        </w:rPr>
        <w:t>To provide care and support to orphan and vulnerable children (OVCs) in education sector.</w:t>
      </w:r>
    </w:p>
    <w:p w:rsidR="00F11FEF" w:rsidRPr="00F11FEF" w:rsidRDefault="00F11FEF" w:rsidP="00F11FEF">
      <w:pPr>
        <w:pStyle w:val="ListParagraph"/>
        <w:numPr>
          <w:ilvl w:val="0"/>
          <w:numId w:val="8"/>
        </w:numPr>
        <w:jc w:val="both"/>
        <w:rPr>
          <w:rFonts w:ascii="Arial" w:hAnsi="Arial" w:cs="Arial"/>
        </w:rPr>
      </w:pPr>
      <w:r w:rsidRPr="00F11FEF">
        <w:rPr>
          <w:rFonts w:ascii="Arial" w:hAnsi="Arial" w:cs="Arial"/>
        </w:rPr>
        <w:t>To empower smallholder farmers to alleviate poverty and attain food security at household level.</w:t>
      </w:r>
    </w:p>
    <w:p w:rsidR="00F11FEF" w:rsidRPr="00F11FEF" w:rsidRDefault="00F11FEF" w:rsidP="00F11FEF">
      <w:pPr>
        <w:pStyle w:val="ListParagraph"/>
        <w:numPr>
          <w:ilvl w:val="0"/>
          <w:numId w:val="8"/>
        </w:numPr>
        <w:rPr>
          <w:rFonts w:ascii="Arial" w:hAnsi="Arial" w:cs="Arial"/>
        </w:rPr>
      </w:pPr>
      <w:r w:rsidRPr="00F11FEF">
        <w:rPr>
          <w:rFonts w:ascii="Arial" w:hAnsi="Arial" w:cs="Arial"/>
        </w:rPr>
        <w:t>To create community awareness and support on health issues with focus on HIV/AIDS, Tuberculosis (TB) Malaria and other related diseases.</w:t>
      </w:r>
    </w:p>
    <w:p w:rsidR="00017FA2" w:rsidRDefault="00017FA2" w:rsidP="00B156CF">
      <w:pPr>
        <w:rPr>
          <w:rFonts w:ascii="Arial" w:hAnsi="Arial" w:cs="Arial"/>
        </w:rPr>
      </w:pPr>
    </w:p>
    <w:p w:rsidR="00667C8E" w:rsidRPr="00017FA2" w:rsidRDefault="00017FA2" w:rsidP="00B156CF">
      <w:pPr>
        <w:rPr>
          <w:rFonts w:ascii="Arial" w:hAnsi="Arial" w:cs="Arial"/>
          <w:b/>
        </w:rPr>
      </w:pPr>
      <w:r w:rsidRPr="00017FA2">
        <w:rPr>
          <w:rFonts w:ascii="Arial" w:hAnsi="Arial" w:cs="Arial"/>
          <w:b/>
        </w:rPr>
        <w:t>Location</w:t>
      </w:r>
    </w:p>
    <w:p w:rsidR="00B156CF" w:rsidRPr="00F11FEF" w:rsidRDefault="00B156CF" w:rsidP="00B156CF">
      <w:pPr>
        <w:rPr>
          <w:rFonts w:ascii="Arial" w:hAnsi="Arial" w:cs="Arial"/>
        </w:rPr>
      </w:pPr>
      <w:r w:rsidRPr="00F11FEF">
        <w:rPr>
          <w:rFonts w:ascii="Arial" w:hAnsi="Arial" w:cs="Arial"/>
        </w:rPr>
        <w:t xml:space="preserve">Mtende Homecraft Foundation is located at Mantchewe village next to Mantchewe waterfalls </w:t>
      </w:r>
      <w:r w:rsidRPr="00F11FEF">
        <w:rPr>
          <w:rFonts w:ascii="Arial" w:hAnsi="Arial" w:cs="Arial"/>
          <w:b/>
        </w:rPr>
        <w:t>5</w:t>
      </w:r>
      <w:r w:rsidRPr="00F11FEF">
        <w:rPr>
          <w:rFonts w:ascii="Arial" w:hAnsi="Arial" w:cs="Arial"/>
        </w:rPr>
        <w:t>km away east of Livingstonia Mission Station in Rumphi district</w:t>
      </w:r>
      <w:r w:rsidR="00017FA2">
        <w:rPr>
          <w:rFonts w:ascii="Arial" w:hAnsi="Arial" w:cs="Arial"/>
        </w:rPr>
        <w:t xml:space="preserve"> - Malawi</w:t>
      </w:r>
      <w:r w:rsidRPr="00F11FEF">
        <w:rPr>
          <w:rFonts w:ascii="Arial" w:hAnsi="Arial" w:cs="Arial"/>
        </w:rPr>
        <w:t>. The Organiza</w:t>
      </w:r>
      <w:r w:rsidR="00017FA2">
        <w:rPr>
          <w:rFonts w:ascii="Arial" w:hAnsi="Arial" w:cs="Arial"/>
        </w:rPr>
        <w:t>tion’s catchment area covers 2 Primary Education Z</w:t>
      </w:r>
      <w:r w:rsidRPr="00F11FEF">
        <w:rPr>
          <w:rFonts w:ascii="Arial" w:hAnsi="Arial" w:cs="Arial"/>
        </w:rPr>
        <w:t xml:space="preserve">ones within Livingstonia–Phoka Zone area in Traditional Authority- </w:t>
      </w:r>
      <w:r w:rsidRPr="00F11FEF">
        <w:rPr>
          <w:rFonts w:ascii="Arial" w:hAnsi="Arial" w:cs="Arial"/>
          <w:b/>
        </w:rPr>
        <w:t xml:space="preserve">Kachulu </w:t>
      </w:r>
      <w:r w:rsidRPr="00F11FEF">
        <w:rPr>
          <w:rFonts w:ascii="Arial" w:hAnsi="Arial" w:cs="Arial"/>
        </w:rPr>
        <w:t>inRumphiNorth constituency. Livingstonia –Phoka Zone is hilly area full of escarpments and hardly reached with warm tropical climate with an average annual temperature of 28.2 to 35 degr</w:t>
      </w:r>
      <w:r w:rsidR="00017FA2">
        <w:rPr>
          <w:rFonts w:ascii="Arial" w:hAnsi="Arial" w:cs="Arial"/>
        </w:rPr>
        <w:t>ees Celsius. The area has over 3</w:t>
      </w:r>
      <w:r w:rsidRPr="00F11FEF">
        <w:rPr>
          <w:rFonts w:ascii="Arial" w:hAnsi="Arial" w:cs="Arial"/>
        </w:rPr>
        <w:t>5 000 people with an average population density of around 7</w:t>
      </w:r>
      <w:r w:rsidR="007F4077" w:rsidRPr="00F11FEF">
        <w:rPr>
          <w:rFonts w:ascii="Arial" w:hAnsi="Arial" w:cs="Arial"/>
        </w:rPr>
        <w:t>0 people per sq.km. Women head 2</w:t>
      </w:r>
      <w:r w:rsidRPr="00F11FEF">
        <w:rPr>
          <w:rFonts w:ascii="Arial" w:hAnsi="Arial" w:cs="Arial"/>
        </w:rPr>
        <w:t xml:space="preserve">5% of the households, which are disproportionately poor. </w:t>
      </w:r>
    </w:p>
    <w:p w:rsidR="00017FA2" w:rsidRPr="00017FA2" w:rsidRDefault="00017FA2" w:rsidP="00B156CF">
      <w:pPr>
        <w:rPr>
          <w:rFonts w:ascii="Arial" w:hAnsi="Arial" w:cs="Arial"/>
          <w:b/>
        </w:rPr>
      </w:pPr>
      <w:r w:rsidRPr="00017FA2">
        <w:rPr>
          <w:rFonts w:ascii="Arial" w:hAnsi="Arial" w:cs="Arial"/>
          <w:b/>
        </w:rPr>
        <w:t>Governing Board</w:t>
      </w:r>
    </w:p>
    <w:p w:rsidR="00B156CF" w:rsidRPr="00F11FEF" w:rsidRDefault="00B156CF" w:rsidP="00B156CF">
      <w:pPr>
        <w:rPr>
          <w:rFonts w:ascii="Arial" w:hAnsi="Arial" w:cs="Arial"/>
        </w:rPr>
      </w:pPr>
      <w:r w:rsidRPr="00F11FEF">
        <w:rPr>
          <w:rFonts w:ascii="Arial" w:hAnsi="Arial" w:cs="Arial"/>
        </w:rPr>
        <w:t>Mtende Homecraft Foundation has a functioning Board of Tr</w:t>
      </w:r>
      <w:r w:rsidR="00E40D90">
        <w:rPr>
          <w:rFonts w:ascii="Arial" w:hAnsi="Arial" w:cs="Arial"/>
        </w:rPr>
        <w:t>ustees composed of 7 members</w:t>
      </w:r>
      <w:r w:rsidRPr="00F11FEF">
        <w:rPr>
          <w:rFonts w:ascii="Arial" w:hAnsi="Arial" w:cs="Arial"/>
        </w:rPr>
        <w:t xml:space="preserve"> chaired by Dr. Foster Lungu, a lecturer at Mzuzu University who </w:t>
      </w:r>
      <w:r w:rsidR="00017FA2">
        <w:rPr>
          <w:rFonts w:ascii="Arial" w:hAnsi="Arial" w:cs="Arial"/>
        </w:rPr>
        <w:t>head the governing board of the</w:t>
      </w:r>
      <w:r w:rsidRPr="00F11FEF">
        <w:rPr>
          <w:rFonts w:ascii="Arial" w:hAnsi="Arial" w:cs="Arial"/>
        </w:rPr>
        <w:t xml:space="preserve"> organization and a secretariat </w:t>
      </w:r>
      <w:r w:rsidR="00017FA2">
        <w:rPr>
          <w:rFonts w:ascii="Arial" w:hAnsi="Arial" w:cs="Arial"/>
        </w:rPr>
        <w:t xml:space="preserve">is </w:t>
      </w:r>
      <w:r w:rsidRPr="00F11FEF">
        <w:rPr>
          <w:rFonts w:ascii="Arial" w:hAnsi="Arial" w:cs="Arial"/>
        </w:rPr>
        <w:t xml:space="preserve">headed </w:t>
      </w:r>
      <w:r w:rsidR="00E40D90">
        <w:rPr>
          <w:rFonts w:ascii="Arial" w:hAnsi="Arial" w:cs="Arial"/>
        </w:rPr>
        <w:t>by Executive Director who</w:t>
      </w:r>
      <w:r w:rsidRPr="00F11FEF">
        <w:rPr>
          <w:rFonts w:ascii="Arial" w:hAnsi="Arial" w:cs="Arial"/>
        </w:rPr>
        <w:t xml:space="preserve"> runs the daily operations of the organization. According to constitution, the supreme authority is vested in Quadrennial congress which is convened in every 4 years.  </w:t>
      </w:r>
    </w:p>
    <w:p w:rsidR="00B156CF" w:rsidRPr="00F11FEF" w:rsidRDefault="00B156CF" w:rsidP="00B156CF">
      <w:pPr>
        <w:rPr>
          <w:rFonts w:ascii="Arial" w:hAnsi="Arial" w:cs="Arial"/>
        </w:rPr>
      </w:pPr>
      <w:r w:rsidRPr="00F11FEF">
        <w:rPr>
          <w:rFonts w:ascii="Arial" w:hAnsi="Arial" w:cs="Arial"/>
        </w:rPr>
        <w:lastRenderedPageBreak/>
        <w:t>Mten</w:t>
      </w:r>
      <w:r w:rsidR="007F4077" w:rsidRPr="00F11FEF">
        <w:rPr>
          <w:rFonts w:ascii="Arial" w:hAnsi="Arial" w:cs="Arial"/>
        </w:rPr>
        <w:t>de represent the most marginaliz</w:t>
      </w:r>
      <w:r w:rsidRPr="00F11FEF">
        <w:rPr>
          <w:rFonts w:ascii="Arial" w:hAnsi="Arial" w:cs="Arial"/>
        </w:rPr>
        <w:t xml:space="preserve">ed people such </w:t>
      </w:r>
      <w:r w:rsidR="005D0B34">
        <w:rPr>
          <w:rFonts w:ascii="Arial" w:hAnsi="Arial" w:cs="Arial"/>
        </w:rPr>
        <w:t xml:space="preserve">as </w:t>
      </w:r>
      <w:r w:rsidRPr="00F11FEF">
        <w:rPr>
          <w:rFonts w:ascii="Arial" w:hAnsi="Arial" w:cs="Arial"/>
        </w:rPr>
        <w:t xml:space="preserve">women and children in the area of education, health and poverty reduction. Since inception, the Organization has conducted a number of community capacity building interventions aiming at improving </w:t>
      </w:r>
      <w:r w:rsidR="007F4077" w:rsidRPr="00F11FEF">
        <w:rPr>
          <w:rFonts w:ascii="Arial" w:hAnsi="Arial" w:cs="Arial"/>
        </w:rPr>
        <w:t>rural education standard</w:t>
      </w:r>
      <w:r w:rsidRPr="00F11FEF">
        <w:rPr>
          <w:rFonts w:ascii="Arial" w:hAnsi="Arial" w:cs="Arial"/>
        </w:rPr>
        <w:t>. These capacities include community training</w:t>
      </w:r>
      <w:r w:rsidR="005D0B34">
        <w:rPr>
          <w:rFonts w:ascii="Arial" w:hAnsi="Arial" w:cs="Arial"/>
        </w:rPr>
        <w:t>, care, support</w:t>
      </w:r>
      <w:r w:rsidRPr="00F11FEF">
        <w:rPr>
          <w:rFonts w:ascii="Arial" w:hAnsi="Arial" w:cs="Arial"/>
        </w:rPr>
        <w:t xml:space="preserve"> and </w:t>
      </w:r>
      <w:r w:rsidR="007F4077" w:rsidRPr="00F11FEF">
        <w:rPr>
          <w:rFonts w:ascii="Arial" w:hAnsi="Arial" w:cs="Arial"/>
        </w:rPr>
        <w:t>counselingin child</w:t>
      </w:r>
      <w:r w:rsidRPr="00F11FEF">
        <w:rPr>
          <w:rFonts w:ascii="Arial" w:hAnsi="Arial" w:cs="Arial"/>
        </w:rPr>
        <w:t xml:space="preserve"> rights to education supported by Democracy Consolidation Programme and other partners</w:t>
      </w:r>
      <w:r w:rsidR="005D0B34">
        <w:rPr>
          <w:rFonts w:ascii="Arial" w:hAnsi="Arial" w:cs="Arial"/>
        </w:rPr>
        <w:t>.</w:t>
      </w:r>
    </w:p>
    <w:p w:rsidR="00B156CF" w:rsidRPr="00F11FEF" w:rsidRDefault="00B156CF" w:rsidP="00B156CF">
      <w:pPr>
        <w:spacing w:before="120"/>
        <w:jc w:val="both"/>
        <w:rPr>
          <w:rFonts w:ascii="Arial" w:hAnsi="Arial" w:cs="Arial"/>
        </w:rPr>
      </w:pPr>
      <w:r w:rsidRPr="00F11FEF">
        <w:rPr>
          <w:rFonts w:ascii="Arial" w:hAnsi="Arial" w:cs="Arial"/>
        </w:rPr>
        <w:t xml:space="preserve">To ensure accountability to its members, Mtende Homecraft Foundation developed a community participatory approach strategy that involves all stakeholders including the marginalised group in the society to take part in project designing and implementation. These stakeholders include Village Development Committees, Area Development Committees, Parents and Teacher Associations, School Committees and other relevant Community committees who take a leading role in </w:t>
      </w:r>
      <w:r w:rsidR="005D0B34">
        <w:rPr>
          <w:rFonts w:ascii="Arial" w:hAnsi="Arial" w:cs="Arial"/>
        </w:rPr>
        <w:t xml:space="preserve">planning and </w:t>
      </w:r>
      <w:r w:rsidRPr="00F11FEF">
        <w:rPr>
          <w:rFonts w:ascii="Arial" w:hAnsi="Arial" w:cs="Arial"/>
        </w:rPr>
        <w:t xml:space="preserve">implementing the project interventions. </w:t>
      </w:r>
    </w:p>
    <w:p w:rsidR="005A63CF" w:rsidRDefault="005A63CF" w:rsidP="007F4077">
      <w:pPr>
        <w:tabs>
          <w:tab w:val="left" w:pos="1531"/>
        </w:tabs>
        <w:spacing w:after="0" w:line="240" w:lineRule="auto"/>
        <w:rPr>
          <w:rFonts w:ascii="Arial" w:eastAsia="Times New Roman" w:hAnsi="Arial" w:cs="Arial"/>
          <w:b/>
          <w:bCs/>
        </w:rPr>
      </w:pPr>
    </w:p>
    <w:p w:rsidR="00E40D90" w:rsidRDefault="00E40D90" w:rsidP="007F4077">
      <w:pPr>
        <w:tabs>
          <w:tab w:val="left" w:pos="1531"/>
        </w:tabs>
        <w:spacing w:after="0" w:line="240" w:lineRule="auto"/>
        <w:rPr>
          <w:rFonts w:ascii="Arial" w:eastAsia="Times New Roman" w:hAnsi="Arial" w:cs="Arial"/>
          <w:b/>
          <w:bCs/>
        </w:rPr>
      </w:pPr>
    </w:p>
    <w:p w:rsidR="00E40D90" w:rsidRDefault="00E40D90" w:rsidP="007F4077">
      <w:pPr>
        <w:tabs>
          <w:tab w:val="left" w:pos="1531"/>
        </w:tabs>
        <w:spacing w:after="0" w:line="240" w:lineRule="auto"/>
        <w:rPr>
          <w:rFonts w:ascii="Arial" w:eastAsia="Times New Roman" w:hAnsi="Arial" w:cs="Arial"/>
          <w:b/>
          <w:bCs/>
        </w:rPr>
      </w:pPr>
    </w:p>
    <w:p w:rsidR="00A6449A" w:rsidRDefault="00A6449A" w:rsidP="007F4077">
      <w:pPr>
        <w:tabs>
          <w:tab w:val="left" w:pos="1531"/>
        </w:tabs>
        <w:spacing w:after="0" w:line="240" w:lineRule="auto"/>
        <w:rPr>
          <w:rFonts w:ascii="Arial" w:eastAsia="Times New Roman" w:hAnsi="Arial" w:cs="Arial"/>
          <w:b/>
          <w:bCs/>
        </w:rPr>
        <w:sectPr w:rsidR="00A6449A" w:rsidSect="00A7141E">
          <w:footerReference w:type="default" r:id="rId11"/>
          <w:pgSz w:w="12240" w:h="15840"/>
          <w:pgMar w:top="1440" w:right="1440" w:bottom="1440" w:left="1440" w:header="708" w:footer="708" w:gutter="0"/>
          <w:pgBorders w:display="firstPage"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pPr>
    </w:p>
    <w:p w:rsidR="00A6449A" w:rsidRDefault="00A6449A" w:rsidP="007F4077">
      <w:pPr>
        <w:tabs>
          <w:tab w:val="left" w:pos="1531"/>
        </w:tabs>
        <w:spacing w:after="0" w:line="240" w:lineRule="auto"/>
        <w:rPr>
          <w:rFonts w:ascii="Arial" w:eastAsia="Times New Roman" w:hAnsi="Arial" w:cs="Arial"/>
          <w:b/>
          <w:bCs/>
        </w:rPr>
        <w:sectPr w:rsidR="00A6449A" w:rsidSect="00A6449A">
          <w:pgSz w:w="15840" w:h="12240" w:orient="landscape"/>
          <w:pgMar w:top="1440" w:right="1440" w:bottom="1440" w:left="1440" w:header="706" w:footer="706" w:gutter="0"/>
          <w:pgBorders w:display="firstPage"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pPr>
      <w:r w:rsidRPr="00E40D90">
        <w:rPr>
          <w:rFonts w:ascii="Arial" w:eastAsia="Times New Roman" w:hAnsi="Arial" w:cs="Arial"/>
          <w:b/>
          <w:bCs/>
        </w:rPr>
        <w:object w:dxaOrig="13500" w:dyaOrig="9976">
          <v:shape id="_x0000_i1025" type="#_x0000_t75" style="width:675pt;height:498.75pt" o:ole="">
            <v:imagedata r:id="rId12" o:title=""/>
          </v:shape>
          <o:OLEObject Type="Embed" ProgID="Word.Document.12" ShapeID="_x0000_i1025" DrawAspect="Content" ObjectID="_1575744470" r:id="rId13"/>
        </w:object>
      </w:r>
    </w:p>
    <w:p w:rsidR="00E40D90" w:rsidRDefault="00E40D90" w:rsidP="007F4077">
      <w:pPr>
        <w:tabs>
          <w:tab w:val="left" w:pos="1531"/>
        </w:tabs>
        <w:spacing w:after="0" w:line="240" w:lineRule="auto"/>
        <w:rPr>
          <w:rFonts w:ascii="Arial" w:eastAsia="Times New Roman" w:hAnsi="Arial" w:cs="Arial"/>
          <w:b/>
          <w:bCs/>
        </w:rPr>
      </w:pPr>
    </w:p>
    <w:p w:rsidR="00E40D90" w:rsidRDefault="00E40D90" w:rsidP="007F4077">
      <w:pPr>
        <w:tabs>
          <w:tab w:val="left" w:pos="1531"/>
        </w:tabs>
        <w:spacing w:after="0" w:line="240" w:lineRule="auto"/>
        <w:rPr>
          <w:rFonts w:ascii="Arial" w:eastAsia="Times New Roman" w:hAnsi="Arial" w:cs="Arial"/>
          <w:b/>
          <w:bCs/>
        </w:rPr>
      </w:pPr>
    </w:p>
    <w:p w:rsidR="00B156CF" w:rsidRPr="00F11FEF" w:rsidRDefault="006C7427" w:rsidP="007F4077">
      <w:pPr>
        <w:tabs>
          <w:tab w:val="left" w:pos="1531"/>
        </w:tabs>
        <w:spacing w:after="0" w:line="240" w:lineRule="auto"/>
        <w:rPr>
          <w:rFonts w:ascii="Arial" w:eastAsia="Times New Roman" w:hAnsi="Arial" w:cs="Arial"/>
          <w:b/>
          <w:bCs/>
        </w:rPr>
      </w:pPr>
      <w:r>
        <w:rPr>
          <w:rFonts w:ascii="Arial" w:eastAsia="Times New Roman" w:hAnsi="Arial" w:cs="Arial"/>
          <w:b/>
          <w:bCs/>
        </w:rPr>
        <w:t>Achievements</w:t>
      </w:r>
      <w:r w:rsidR="00B156CF" w:rsidRPr="00F11FEF">
        <w:rPr>
          <w:rFonts w:ascii="Arial" w:eastAsia="Times New Roman" w:hAnsi="Arial" w:cs="Arial"/>
          <w:b/>
          <w:bCs/>
        </w:rPr>
        <w:tab/>
      </w:r>
    </w:p>
    <w:p w:rsidR="00284597" w:rsidRPr="00F11FEF" w:rsidRDefault="00284597" w:rsidP="00284597">
      <w:pPr>
        <w:tabs>
          <w:tab w:val="num" w:pos="720"/>
        </w:tabs>
        <w:spacing w:after="0" w:line="240" w:lineRule="auto"/>
        <w:jc w:val="center"/>
        <w:rPr>
          <w:rFonts w:ascii="Arial" w:eastAsia="Times New Roman" w:hAnsi="Arial" w:cs="Arial"/>
          <w:b/>
        </w:rPr>
      </w:pPr>
    </w:p>
    <w:p w:rsidR="006C7427" w:rsidRDefault="00A6449A" w:rsidP="006C7427">
      <w:pPr>
        <w:rPr>
          <w:rFonts w:ascii="Arial" w:hAnsi="Arial" w:cs="Arial"/>
          <w:sz w:val="24"/>
          <w:szCs w:val="24"/>
        </w:rPr>
      </w:pPr>
      <w:r>
        <w:rPr>
          <w:rFonts w:ascii="Arial" w:hAnsi="Arial" w:cs="Arial"/>
          <w:noProof/>
          <w:sz w:val="24"/>
          <w:szCs w:val="24"/>
        </w:rPr>
        <w:drawing>
          <wp:inline distT="0" distB="0" distL="0" distR="0">
            <wp:extent cx="2971800" cy="2476500"/>
            <wp:effectExtent l="19050" t="0" r="0" b="0"/>
            <wp:docPr id="16" name="Picture 16" descr="I:\photos\IMG_20171013_1231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photos\IMG_20171013_123147_1.jpg"/>
                    <pic:cNvPicPr>
                      <a:picLocks noChangeAspect="1" noChangeArrowheads="1"/>
                    </pic:cNvPicPr>
                  </pic:nvPicPr>
                  <pic:blipFill>
                    <a:blip r:embed="rId14" cstate="print"/>
                    <a:srcRect/>
                    <a:stretch>
                      <a:fillRect/>
                    </a:stretch>
                  </pic:blipFill>
                  <pic:spPr bwMode="auto">
                    <a:xfrm>
                      <a:off x="0" y="0"/>
                      <a:ext cx="2971800" cy="24765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extent cx="2581275" cy="2476500"/>
            <wp:effectExtent l="19050" t="0" r="9525" b="0"/>
            <wp:docPr id="17" name="Picture 17" descr="I:\photos\IMG_20171013_1340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photos\IMG_20171013_134008_1.jpg"/>
                    <pic:cNvPicPr>
                      <a:picLocks noChangeAspect="1" noChangeArrowheads="1"/>
                    </pic:cNvPicPr>
                  </pic:nvPicPr>
                  <pic:blipFill>
                    <a:blip r:embed="rId15" cstate="print"/>
                    <a:srcRect/>
                    <a:stretch>
                      <a:fillRect/>
                    </a:stretch>
                  </pic:blipFill>
                  <pic:spPr bwMode="auto">
                    <a:xfrm>
                      <a:off x="0" y="0"/>
                      <a:ext cx="2581275" cy="2476500"/>
                    </a:xfrm>
                    <a:prstGeom prst="rect">
                      <a:avLst/>
                    </a:prstGeom>
                    <a:noFill/>
                    <a:ln w="9525">
                      <a:noFill/>
                      <a:miter lim="800000"/>
                      <a:headEnd/>
                      <a:tailEnd/>
                    </a:ln>
                  </pic:spPr>
                </pic:pic>
              </a:graphicData>
            </a:graphic>
          </wp:inline>
        </w:drawing>
      </w:r>
    </w:p>
    <w:p w:rsidR="006C7427" w:rsidRDefault="006C7427" w:rsidP="006C7427">
      <w:pPr>
        <w:rPr>
          <w:rFonts w:ascii="Arial" w:hAnsi="Arial" w:cs="Arial"/>
          <w:b/>
          <w:i/>
          <w:color w:val="0070C0"/>
          <w:sz w:val="18"/>
          <w:szCs w:val="18"/>
        </w:rPr>
      </w:pPr>
      <w:r w:rsidRPr="00A2412D">
        <w:rPr>
          <w:rFonts w:ascii="Arial" w:hAnsi="Arial" w:cs="Arial"/>
          <w:b/>
          <w:i/>
          <w:color w:val="0070C0"/>
          <w:sz w:val="18"/>
          <w:szCs w:val="18"/>
        </w:rPr>
        <w:t xml:space="preserve">Vulnerable children supported with school uniforms by Mtende </w:t>
      </w:r>
      <w:r>
        <w:rPr>
          <w:rFonts w:ascii="Arial" w:hAnsi="Arial" w:cs="Arial"/>
          <w:b/>
          <w:i/>
          <w:color w:val="0070C0"/>
          <w:sz w:val="18"/>
          <w:szCs w:val="18"/>
        </w:rPr>
        <w:t xml:space="preserve">Homecraft </w:t>
      </w:r>
      <w:r w:rsidRPr="00A2412D">
        <w:rPr>
          <w:rFonts w:ascii="Arial" w:hAnsi="Arial" w:cs="Arial"/>
          <w:b/>
          <w:i/>
          <w:color w:val="0070C0"/>
          <w:sz w:val="18"/>
          <w:szCs w:val="18"/>
        </w:rPr>
        <w:t>Foundation</w:t>
      </w:r>
    </w:p>
    <w:p w:rsidR="006C7427" w:rsidRDefault="00020FA8" w:rsidP="00020FA8">
      <w:pPr>
        <w:rPr>
          <w:rFonts w:ascii="Arial" w:hAnsi="Arial" w:cs="Arial"/>
          <w:b/>
          <w:i/>
          <w:color w:val="0070C0"/>
          <w:sz w:val="18"/>
          <w:szCs w:val="18"/>
        </w:rPr>
      </w:pPr>
      <w:r>
        <w:rPr>
          <w:rFonts w:ascii="Arial" w:hAnsi="Arial" w:cs="Arial"/>
          <w:b/>
          <w:i/>
          <w:noProof/>
          <w:color w:val="0070C0"/>
          <w:sz w:val="18"/>
          <w:szCs w:val="18"/>
        </w:rPr>
        <w:drawing>
          <wp:inline distT="0" distB="0" distL="0" distR="0">
            <wp:extent cx="5943600" cy="4457700"/>
            <wp:effectExtent l="19050" t="0" r="0" b="0"/>
            <wp:docPr id="18" name="Picture 18" descr="I:\photos\IMG_20171013_1348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photos\IMG_20171013_134843_1.jpg"/>
                    <pic:cNvPicPr>
                      <a:picLocks noChangeAspect="1" noChangeArrowheads="1"/>
                    </pic:cNvPicPr>
                  </pic:nvPicPr>
                  <pic:blipFill>
                    <a:blip r:embed="rId1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sectPr w:rsidR="006C7427" w:rsidSect="00A7141E">
      <w:pgSz w:w="12240" w:h="15840"/>
      <w:pgMar w:top="1440" w:right="1440" w:bottom="1440" w:left="1440" w:header="708" w:footer="708" w:gutter="0"/>
      <w:pgBorders w:display="firstPage"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510" w:rsidRDefault="005D4510" w:rsidP="00F11FEF">
      <w:pPr>
        <w:spacing w:after="0" w:line="240" w:lineRule="auto"/>
      </w:pPr>
      <w:r>
        <w:separator/>
      </w:r>
    </w:p>
  </w:endnote>
  <w:endnote w:type="continuationSeparator" w:id="1">
    <w:p w:rsidR="005D4510" w:rsidRDefault="005D4510" w:rsidP="00F11F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timum">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237876"/>
      <w:docPartObj>
        <w:docPartGallery w:val="Page Numbers (Bottom of Page)"/>
        <w:docPartUnique/>
      </w:docPartObj>
    </w:sdtPr>
    <w:sdtContent>
      <w:p w:rsidR="00E40D90" w:rsidRDefault="009057F4">
        <w:pPr>
          <w:pStyle w:val="Footer"/>
          <w:jc w:val="center"/>
        </w:pPr>
        <w:fldSimple w:instr=" PAGE   \* MERGEFORMAT ">
          <w:r w:rsidR="00E62D37">
            <w:rPr>
              <w:noProof/>
            </w:rPr>
            <w:t>8</w:t>
          </w:r>
        </w:fldSimple>
      </w:p>
    </w:sdtContent>
  </w:sdt>
  <w:p w:rsidR="00E40D90" w:rsidRDefault="00E40D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510" w:rsidRDefault="005D4510" w:rsidP="00F11FEF">
      <w:pPr>
        <w:spacing w:after="0" w:line="240" w:lineRule="auto"/>
      </w:pPr>
      <w:r>
        <w:separator/>
      </w:r>
    </w:p>
  </w:footnote>
  <w:footnote w:type="continuationSeparator" w:id="1">
    <w:p w:rsidR="005D4510" w:rsidRDefault="005D4510" w:rsidP="00F11F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20"/>
      </v:shape>
    </w:pict>
  </w:numPicBullet>
  <w:numPicBullet w:numPicBulletId="1">
    <w:pict>
      <v:shape id="_x0000_i1049" type="#_x0000_t75" style="width:11.25pt;height:11.25pt" o:bullet="t">
        <v:imagedata r:id="rId2" o:title="mso20"/>
      </v:shape>
    </w:pict>
  </w:numPicBullet>
  <w:abstractNum w:abstractNumId="0">
    <w:nsid w:val="21D82332"/>
    <w:multiLevelType w:val="hybridMultilevel"/>
    <w:tmpl w:val="EA8A4526"/>
    <w:lvl w:ilvl="0" w:tplc="0C090007">
      <w:start w:val="1"/>
      <w:numFmt w:val="bullet"/>
      <w:lvlText w:val=""/>
      <w:lvlPicBulletId w:val="1"/>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C9B3E66"/>
    <w:multiLevelType w:val="hybridMultilevel"/>
    <w:tmpl w:val="3AA6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F55AB0"/>
    <w:multiLevelType w:val="hybridMultilevel"/>
    <w:tmpl w:val="794848B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B33169D"/>
    <w:multiLevelType w:val="hybridMultilevel"/>
    <w:tmpl w:val="8A94CD1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C034F78"/>
    <w:multiLevelType w:val="hybridMultilevel"/>
    <w:tmpl w:val="7E087FFA"/>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74831C5"/>
    <w:multiLevelType w:val="hybridMultilevel"/>
    <w:tmpl w:val="BB60CF3C"/>
    <w:lvl w:ilvl="0" w:tplc="04090011">
      <w:start w:val="1"/>
      <w:numFmt w:val="decimal"/>
      <w:lvlText w:val="%1)"/>
      <w:lvlJc w:val="left"/>
      <w:pPr>
        <w:tabs>
          <w:tab w:val="num" w:pos="720"/>
        </w:tabs>
        <w:ind w:left="720" w:hanging="360"/>
      </w:pPr>
      <w:rPr>
        <w:rFonts w:hint="default"/>
      </w:rPr>
    </w:lvl>
    <w:lvl w:ilvl="1" w:tplc="DCAC54C4">
      <w:start w:val="1"/>
      <w:numFmt w:val="upperLetter"/>
      <w:pStyle w:val="Heading2"/>
      <w:lvlText w:val="%2)"/>
      <w:lvlJc w:val="left"/>
      <w:pPr>
        <w:tabs>
          <w:tab w:val="num" w:pos="1440"/>
        </w:tabs>
        <w:ind w:left="1440" w:hanging="360"/>
      </w:pPr>
      <w:rPr>
        <w:rFonts w:hint="default"/>
      </w:rPr>
    </w:lvl>
    <w:lvl w:ilvl="2" w:tplc="26D87D5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D7052CB"/>
    <w:multiLevelType w:val="hybridMultilevel"/>
    <w:tmpl w:val="145ECA8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nsid w:val="5D8A4F0A"/>
    <w:multiLevelType w:val="hybridMultilevel"/>
    <w:tmpl w:val="0DB8BDC8"/>
    <w:lvl w:ilvl="0" w:tplc="4002EB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D34766"/>
    <w:multiLevelType w:val="hybridMultilevel"/>
    <w:tmpl w:val="BC84AD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C87E97"/>
    <w:multiLevelType w:val="hybridMultilevel"/>
    <w:tmpl w:val="65EEB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BD3588"/>
    <w:multiLevelType w:val="hybridMultilevel"/>
    <w:tmpl w:val="6636C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0"/>
  </w:num>
  <w:num w:numId="4">
    <w:abstractNumId w:val="3"/>
  </w:num>
  <w:num w:numId="5">
    <w:abstractNumId w:val="4"/>
  </w:num>
  <w:num w:numId="6">
    <w:abstractNumId w:val="6"/>
  </w:num>
  <w:num w:numId="7">
    <w:abstractNumId w:val="0"/>
  </w:num>
  <w:num w:numId="8">
    <w:abstractNumId w:val="1"/>
  </w:num>
  <w:num w:numId="9">
    <w:abstractNumId w:val="8"/>
  </w:num>
  <w:num w:numId="10">
    <w:abstractNumId w:val="9"/>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D675A"/>
    <w:rsid w:val="00017FA2"/>
    <w:rsid w:val="00020FA8"/>
    <w:rsid w:val="00023744"/>
    <w:rsid w:val="00056F06"/>
    <w:rsid w:val="0006432C"/>
    <w:rsid w:val="00080F67"/>
    <w:rsid w:val="000A43A7"/>
    <w:rsid w:val="000D675A"/>
    <w:rsid w:val="000E5B6A"/>
    <w:rsid w:val="00110A27"/>
    <w:rsid w:val="00112957"/>
    <w:rsid w:val="0013089F"/>
    <w:rsid w:val="00135C48"/>
    <w:rsid w:val="002431FD"/>
    <w:rsid w:val="002704B5"/>
    <w:rsid w:val="00284597"/>
    <w:rsid w:val="003703C9"/>
    <w:rsid w:val="00386ED2"/>
    <w:rsid w:val="00391138"/>
    <w:rsid w:val="00414BD2"/>
    <w:rsid w:val="00423B03"/>
    <w:rsid w:val="004715B3"/>
    <w:rsid w:val="004C2EBE"/>
    <w:rsid w:val="004E1357"/>
    <w:rsid w:val="00513B15"/>
    <w:rsid w:val="005457BE"/>
    <w:rsid w:val="005A63CF"/>
    <w:rsid w:val="005C1478"/>
    <w:rsid w:val="005D0B34"/>
    <w:rsid w:val="005D4510"/>
    <w:rsid w:val="006071B5"/>
    <w:rsid w:val="00667C8E"/>
    <w:rsid w:val="006808DF"/>
    <w:rsid w:val="00696D9E"/>
    <w:rsid w:val="006B3475"/>
    <w:rsid w:val="006C25F8"/>
    <w:rsid w:val="006C7427"/>
    <w:rsid w:val="006D20B5"/>
    <w:rsid w:val="00704522"/>
    <w:rsid w:val="007D4B3C"/>
    <w:rsid w:val="007E1FF3"/>
    <w:rsid w:val="007F4077"/>
    <w:rsid w:val="0083565C"/>
    <w:rsid w:val="00881472"/>
    <w:rsid w:val="008835D0"/>
    <w:rsid w:val="0089479A"/>
    <w:rsid w:val="008C4E60"/>
    <w:rsid w:val="008D09CE"/>
    <w:rsid w:val="009057F4"/>
    <w:rsid w:val="00927C1A"/>
    <w:rsid w:val="009A351E"/>
    <w:rsid w:val="009E4EDF"/>
    <w:rsid w:val="00A52B41"/>
    <w:rsid w:val="00A57221"/>
    <w:rsid w:val="00A577D7"/>
    <w:rsid w:val="00A6449A"/>
    <w:rsid w:val="00A7141E"/>
    <w:rsid w:val="00A96433"/>
    <w:rsid w:val="00AC65A1"/>
    <w:rsid w:val="00AD3BAC"/>
    <w:rsid w:val="00AE3FE2"/>
    <w:rsid w:val="00B156CF"/>
    <w:rsid w:val="00B66B27"/>
    <w:rsid w:val="00B97C82"/>
    <w:rsid w:val="00BE606F"/>
    <w:rsid w:val="00C026F5"/>
    <w:rsid w:val="00C250D8"/>
    <w:rsid w:val="00C53035"/>
    <w:rsid w:val="00C57501"/>
    <w:rsid w:val="00C7707F"/>
    <w:rsid w:val="00CC5D40"/>
    <w:rsid w:val="00DA3035"/>
    <w:rsid w:val="00DC1A66"/>
    <w:rsid w:val="00E0686C"/>
    <w:rsid w:val="00E40D90"/>
    <w:rsid w:val="00E62D37"/>
    <w:rsid w:val="00EB5CA1"/>
    <w:rsid w:val="00EC6E73"/>
    <w:rsid w:val="00EF3E76"/>
    <w:rsid w:val="00F11FEF"/>
    <w:rsid w:val="00F76305"/>
    <w:rsid w:val="00FE23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B41"/>
  </w:style>
  <w:style w:type="paragraph" w:styleId="Heading1">
    <w:name w:val="heading 1"/>
    <w:basedOn w:val="Normal"/>
    <w:next w:val="Normal"/>
    <w:link w:val="Heading1Char"/>
    <w:uiPriority w:val="9"/>
    <w:qFormat/>
    <w:rsid w:val="00C026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D675A"/>
    <w:pPr>
      <w:keepNext/>
      <w:numPr>
        <w:ilvl w:val="1"/>
        <w:numId w:val="1"/>
      </w:numPr>
      <w:tabs>
        <w:tab w:val="clear" w:pos="1440"/>
        <w:tab w:val="num" w:pos="720"/>
      </w:tabs>
      <w:spacing w:after="0" w:line="240" w:lineRule="auto"/>
      <w:ind w:hanging="1080"/>
      <w:outlineLvl w:val="1"/>
    </w:pPr>
    <w:rPr>
      <w:rFonts w:ascii="Optimum" w:eastAsia="Times New Roman" w:hAnsi="Optimum"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D675A"/>
    <w:rPr>
      <w:rFonts w:ascii="Optimum" w:eastAsia="Times New Roman" w:hAnsi="Optimum" w:cs="Times New Roman"/>
      <w:sz w:val="24"/>
      <w:szCs w:val="24"/>
      <w:u w:val="single"/>
    </w:rPr>
  </w:style>
  <w:style w:type="paragraph" w:styleId="BalloonText">
    <w:name w:val="Balloon Text"/>
    <w:basedOn w:val="Normal"/>
    <w:link w:val="BalloonTextChar"/>
    <w:uiPriority w:val="99"/>
    <w:semiHidden/>
    <w:unhideWhenUsed/>
    <w:rsid w:val="000D6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75A"/>
    <w:rPr>
      <w:rFonts w:ascii="Tahoma" w:hAnsi="Tahoma" w:cs="Tahoma"/>
      <w:sz w:val="16"/>
      <w:szCs w:val="16"/>
    </w:rPr>
  </w:style>
  <w:style w:type="paragraph" w:styleId="ListParagraph">
    <w:name w:val="List Paragraph"/>
    <w:basedOn w:val="Normal"/>
    <w:link w:val="ListParagraphChar"/>
    <w:uiPriority w:val="34"/>
    <w:qFormat/>
    <w:rsid w:val="00110A27"/>
    <w:pPr>
      <w:spacing w:after="0" w:line="240" w:lineRule="auto"/>
      <w:ind w:left="720" w:firstLine="360"/>
      <w:contextualSpacing/>
    </w:pPr>
    <w:rPr>
      <w:rFonts w:eastAsiaTheme="minorEastAsia"/>
      <w:lang w:bidi="en-US"/>
    </w:rPr>
  </w:style>
  <w:style w:type="table" w:styleId="TableGrid">
    <w:name w:val="Table Grid"/>
    <w:basedOn w:val="TableNormal"/>
    <w:uiPriority w:val="59"/>
    <w:rsid w:val="002845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yiv1563745411msonormal">
    <w:name w:val="yiv1563745411msonormal"/>
    <w:basedOn w:val="Normal"/>
    <w:rsid w:val="00F11FEF"/>
    <w:pPr>
      <w:spacing w:after="0" w:line="240" w:lineRule="auto"/>
      <w:jc w:val="both"/>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semiHidden/>
    <w:unhideWhenUsed/>
    <w:rsid w:val="00F11F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1FEF"/>
  </w:style>
  <w:style w:type="paragraph" w:styleId="Footer">
    <w:name w:val="footer"/>
    <w:basedOn w:val="Normal"/>
    <w:link w:val="FooterChar"/>
    <w:uiPriority w:val="99"/>
    <w:unhideWhenUsed/>
    <w:rsid w:val="00F11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FEF"/>
  </w:style>
  <w:style w:type="character" w:customStyle="1" w:styleId="Heading1Char">
    <w:name w:val="Heading 1 Char"/>
    <w:basedOn w:val="DefaultParagraphFont"/>
    <w:link w:val="Heading1"/>
    <w:uiPriority w:val="9"/>
    <w:rsid w:val="00C026F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026F5"/>
    <w:pPr>
      <w:outlineLvl w:val="9"/>
    </w:pPr>
    <w:rPr>
      <w:rFonts w:ascii="Cambria" w:eastAsia="Times New Roman" w:hAnsi="Cambria" w:cs="Times New Roman"/>
      <w:color w:val="365F91"/>
    </w:rPr>
  </w:style>
  <w:style w:type="character" w:customStyle="1" w:styleId="ListParagraphChar">
    <w:name w:val="List Paragraph Char"/>
    <w:link w:val="ListParagraph"/>
    <w:uiPriority w:val="34"/>
    <w:locked/>
    <w:rsid w:val="00C026F5"/>
    <w:rPr>
      <w:rFonts w:eastAsiaTheme="minorEastAsia"/>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0D675A"/>
    <w:pPr>
      <w:keepNext/>
      <w:numPr>
        <w:ilvl w:val="1"/>
        <w:numId w:val="1"/>
      </w:numPr>
      <w:tabs>
        <w:tab w:val="clear" w:pos="1440"/>
        <w:tab w:val="num" w:pos="720"/>
      </w:tabs>
      <w:spacing w:after="0" w:line="240" w:lineRule="auto"/>
      <w:ind w:hanging="1080"/>
      <w:outlineLvl w:val="1"/>
    </w:pPr>
    <w:rPr>
      <w:rFonts w:ascii="Optimum" w:eastAsia="Times New Roman" w:hAnsi="Optimum"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D675A"/>
    <w:rPr>
      <w:rFonts w:ascii="Optimum" w:eastAsia="Times New Roman" w:hAnsi="Optimum" w:cs="Times New Roman"/>
      <w:sz w:val="24"/>
      <w:szCs w:val="24"/>
      <w:u w:val="single"/>
    </w:rPr>
  </w:style>
  <w:style w:type="paragraph" w:styleId="BalloonText">
    <w:name w:val="Balloon Text"/>
    <w:basedOn w:val="Normal"/>
    <w:link w:val="BalloonTextChar"/>
    <w:uiPriority w:val="99"/>
    <w:semiHidden/>
    <w:unhideWhenUsed/>
    <w:rsid w:val="000D6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7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package" Target="embeddings/Microsoft_Office_Word_Document1.docx"/><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mailto:rmwabanga@hotmail.com" TargetMode="External"/><Relationship Id="rId4" Type="http://schemas.openxmlformats.org/officeDocument/2006/relationships/webSettings" Target="webSettings.xml"/><Relationship Id="rId9" Type="http://schemas.openxmlformats.org/officeDocument/2006/relationships/hyperlink" Target="mailto:mtendehomecraft@yahoo.com" TargetMode="Externa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737</TotalTime>
  <Pages>9</Pages>
  <Words>1521</Words>
  <Characters>8670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moses</dc:creator>
  <cp:lastModifiedBy>HP</cp:lastModifiedBy>
  <cp:revision>16</cp:revision>
  <dcterms:created xsi:type="dcterms:W3CDTF">2017-03-01T13:22:00Z</dcterms:created>
  <dcterms:modified xsi:type="dcterms:W3CDTF">2017-12-25T20:01:00Z</dcterms:modified>
</cp:coreProperties>
</file>