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396" w:rsidRDefault="00F02396" w:rsidP="00F02396">
      <w:pPr>
        <w:pStyle w:val="ListParagraph"/>
        <w:ind w:left="1440"/>
      </w:pPr>
    </w:p>
    <w:p w:rsidR="00074870" w:rsidRPr="004F6A04" w:rsidRDefault="00770DF5" w:rsidP="004F6A04">
      <w:pPr>
        <w:pStyle w:val="ListParagraph"/>
        <w:ind w:left="0"/>
        <w:rPr>
          <w:b/>
        </w:rPr>
      </w:pPr>
      <w:r w:rsidRPr="00770DF5">
        <w:rPr>
          <w:b/>
        </w:rPr>
        <w:t>Candidates</w:t>
      </w:r>
    </w:p>
    <w:p w:rsidR="00074870" w:rsidRPr="00946E6A" w:rsidRDefault="00770DF5" w:rsidP="00074870">
      <w:pPr>
        <w:rPr>
          <w:rFonts w:ascii="Calibri" w:eastAsia="Times New Roman" w:hAnsi="Calibri" w:cs="Times New Roman"/>
        </w:rPr>
      </w:pPr>
      <w:r>
        <w:rPr>
          <w:rFonts w:ascii="Calibri" w:eastAsia="Times New Roman" w:hAnsi="Calibri" w:cs="Times New Roman"/>
          <w:color w:val="000000"/>
        </w:rPr>
        <w:t xml:space="preserve">The primary target audience </w:t>
      </w:r>
      <w:r w:rsidR="00074870" w:rsidRPr="00074870">
        <w:rPr>
          <w:rFonts w:ascii="Calibri" w:eastAsia="Times New Roman" w:hAnsi="Calibri" w:cs="Times New Roman"/>
          <w:color w:val="000000"/>
        </w:rPr>
        <w:t>aged 18-35 within 40 Km of Nairobi</w:t>
      </w:r>
      <w:r w:rsidR="00074870">
        <w:rPr>
          <w:rFonts w:ascii="Calibri" w:eastAsia="Times New Roman" w:hAnsi="Calibri" w:cs="Times New Roman"/>
          <w:color w:val="000000"/>
        </w:rPr>
        <w:t xml:space="preserve"> who already have a small business that is scalable</w:t>
      </w:r>
      <w:r w:rsidR="004F6A04">
        <w:rPr>
          <w:rFonts w:ascii="Calibri" w:eastAsia="Times New Roman" w:hAnsi="Calibri" w:cs="Times New Roman"/>
          <w:color w:val="000000"/>
        </w:rPr>
        <w:t xml:space="preserve"> and they are </w:t>
      </w:r>
      <w:r w:rsidR="00746693">
        <w:rPr>
          <w:rFonts w:ascii="Calibri" w:eastAsia="Times New Roman" w:hAnsi="Calibri" w:cs="Times New Roman"/>
          <w:color w:val="000000"/>
        </w:rPr>
        <w:t>fully engaged in</w:t>
      </w:r>
      <w:r w:rsidR="00074870">
        <w:rPr>
          <w:rFonts w:ascii="Calibri" w:eastAsia="Times New Roman" w:hAnsi="Calibri" w:cs="Times New Roman"/>
          <w:color w:val="000000"/>
        </w:rPr>
        <w:t xml:space="preserve">. </w:t>
      </w:r>
      <w:r>
        <w:rPr>
          <w:rFonts w:ascii="Calibri" w:eastAsia="Times New Roman" w:hAnsi="Calibri" w:cs="Times New Roman"/>
          <w:color w:val="000000"/>
        </w:rPr>
        <w:t xml:space="preserve">The cohort will be </w:t>
      </w:r>
      <w:r w:rsidRPr="00946E6A">
        <w:rPr>
          <w:rFonts w:ascii="Calibri" w:eastAsia="Times New Roman" w:hAnsi="Calibri" w:cs="Times New Roman"/>
        </w:rPr>
        <w:t>comprise</w:t>
      </w:r>
      <w:r w:rsidR="00B7656D" w:rsidRPr="00946E6A">
        <w:rPr>
          <w:rFonts w:ascii="Calibri" w:eastAsia="Times New Roman" w:hAnsi="Calibri" w:cs="Times New Roman"/>
        </w:rPr>
        <w:t>d</w:t>
      </w:r>
      <w:r w:rsidRPr="00946E6A">
        <w:rPr>
          <w:rFonts w:ascii="Calibri" w:eastAsia="Times New Roman" w:hAnsi="Calibri" w:cs="Times New Roman"/>
        </w:rPr>
        <w:t xml:space="preserve"> of </w:t>
      </w:r>
      <w:r w:rsidR="00B7656D" w:rsidRPr="00946E6A">
        <w:rPr>
          <w:rFonts w:ascii="Calibri" w:eastAsia="Times New Roman" w:hAnsi="Calibri" w:cs="Times New Roman"/>
        </w:rPr>
        <w:t>a</w:t>
      </w:r>
      <w:r w:rsidRPr="00946E6A">
        <w:rPr>
          <w:rFonts w:ascii="Calibri" w:eastAsia="Times New Roman" w:hAnsi="Calibri" w:cs="Times New Roman"/>
        </w:rPr>
        <w:t xml:space="preserve"> </w:t>
      </w:r>
      <w:r w:rsidR="00B7656D" w:rsidRPr="00946E6A">
        <w:rPr>
          <w:rFonts w:ascii="Calibri" w:eastAsia="Times New Roman" w:hAnsi="Calibri" w:cs="Times New Roman"/>
        </w:rPr>
        <w:t>t</w:t>
      </w:r>
      <w:r w:rsidRPr="00946E6A">
        <w:rPr>
          <w:rFonts w:ascii="Calibri" w:eastAsia="Times New Roman" w:hAnsi="Calibri" w:cs="Times New Roman"/>
        </w:rPr>
        <w:t xml:space="preserve">arget </w:t>
      </w:r>
      <w:r w:rsidR="00B7656D" w:rsidRPr="00946E6A">
        <w:rPr>
          <w:rFonts w:ascii="Calibri" w:eastAsia="Times New Roman" w:hAnsi="Calibri" w:cs="Times New Roman"/>
        </w:rPr>
        <w:t xml:space="preserve">of </w:t>
      </w:r>
      <w:r w:rsidRPr="00946E6A">
        <w:rPr>
          <w:rFonts w:ascii="Calibri" w:eastAsia="Times New Roman" w:hAnsi="Calibri" w:cs="Times New Roman"/>
        </w:rPr>
        <w:t xml:space="preserve">70% women, 30% men, and possibly some couples. </w:t>
      </w:r>
      <w:r w:rsidR="00535834" w:rsidRPr="00946E6A">
        <w:rPr>
          <w:rFonts w:ascii="Calibri" w:eastAsia="Times New Roman" w:hAnsi="Calibri" w:cs="Times New Roman"/>
        </w:rPr>
        <w:t>Information regarding applying for the boot camp</w:t>
      </w:r>
      <w:r w:rsidR="00535834">
        <w:rPr>
          <w:rFonts w:ascii="Calibri" w:eastAsia="Times New Roman" w:hAnsi="Calibri" w:cs="Times New Roman"/>
          <w:color w:val="000000"/>
        </w:rPr>
        <w:t xml:space="preserve"> will be circulated via social media</w:t>
      </w:r>
      <w:r w:rsidR="005B7EEB">
        <w:rPr>
          <w:rFonts w:ascii="Calibri" w:eastAsia="Times New Roman" w:hAnsi="Calibri" w:cs="Times New Roman"/>
          <w:color w:val="000000"/>
        </w:rPr>
        <w:t xml:space="preserve">, as well </w:t>
      </w:r>
      <w:r w:rsidR="005B7EEB" w:rsidRPr="00A31A64">
        <w:rPr>
          <w:rFonts w:ascii="Calibri" w:eastAsia="Times New Roman" w:hAnsi="Calibri" w:cs="Times New Roman"/>
          <w:color w:val="000000" w:themeColor="text1"/>
        </w:rPr>
        <w:t>as th</w:t>
      </w:r>
      <w:r w:rsidR="00B7656D" w:rsidRPr="00A31A64">
        <w:rPr>
          <w:rFonts w:ascii="Calibri" w:eastAsia="Times New Roman" w:hAnsi="Calibri" w:cs="Times New Roman"/>
          <w:color w:val="000000" w:themeColor="text1"/>
        </w:rPr>
        <w:t>r</w:t>
      </w:r>
      <w:r w:rsidR="005B7EEB" w:rsidRPr="00A31A64">
        <w:rPr>
          <w:rFonts w:ascii="Calibri" w:eastAsia="Times New Roman" w:hAnsi="Calibri" w:cs="Times New Roman"/>
          <w:color w:val="000000" w:themeColor="text1"/>
        </w:rPr>
        <w:t>ough</w:t>
      </w:r>
      <w:r w:rsidR="005B7EEB">
        <w:rPr>
          <w:rFonts w:ascii="Calibri" w:eastAsia="Times New Roman" w:hAnsi="Calibri" w:cs="Times New Roman"/>
          <w:color w:val="000000"/>
        </w:rPr>
        <w:t xml:space="preserve"> partner organizations, nonprofit organizations and financial </w:t>
      </w:r>
      <w:r w:rsidR="00A01B35">
        <w:rPr>
          <w:rFonts w:ascii="Calibri" w:eastAsia="Times New Roman" w:hAnsi="Calibri" w:cs="Times New Roman"/>
          <w:color w:val="000000"/>
        </w:rPr>
        <w:t>in</w:t>
      </w:r>
      <w:r w:rsidR="005B7EEB">
        <w:rPr>
          <w:rFonts w:ascii="Calibri" w:eastAsia="Times New Roman" w:hAnsi="Calibri" w:cs="Times New Roman"/>
          <w:color w:val="000000"/>
        </w:rPr>
        <w:t>stitutions</w:t>
      </w:r>
      <w:r w:rsidR="00535834">
        <w:rPr>
          <w:rFonts w:ascii="Calibri" w:eastAsia="Times New Roman" w:hAnsi="Calibri" w:cs="Times New Roman"/>
          <w:color w:val="000000"/>
        </w:rPr>
        <w:t xml:space="preserve">. </w:t>
      </w:r>
      <w:r w:rsidR="009C0F07">
        <w:rPr>
          <w:rFonts w:ascii="Calibri" w:eastAsia="Times New Roman" w:hAnsi="Calibri" w:cs="Times New Roman"/>
          <w:color w:val="000000"/>
        </w:rPr>
        <w:t xml:space="preserve">The application window will be two weeks, given the likelihood of a large volume of applicants. </w:t>
      </w:r>
      <w:r w:rsidR="00535834">
        <w:rPr>
          <w:rFonts w:ascii="Calibri" w:eastAsia="Times New Roman" w:hAnsi="Calibri" w:cs="Times New Roman"/>
          <w:color w:val="000000"/>
        </w:rPr>
        <w:t>Applicants will complete an online form which will include information about them and their business</w:t>
      </w:r>
      <w:r w:rsidR="00B7656D">
        <w:rPr>
          <w:rFonts w:ascii="Calibri" w:eastAsia="Times New Roman" w:hAnsi="Calibri" w:cs="Times New Roman"/>
          <w:color w:val="000000"/>
        </w:rPr>
        <w:t xml:space="preserve">.  </w:t>
      </w:r>
      <w:r w:rsidR="00A01B35" w:rsidRPr="00946E6A">
        <w:rPr>
          <w:rFonts w:ascii="Calibri" w:eastAsia="Times New Roman" w:hAnsi="Calibri" w:cs="Times New Roman"/>
        </w:rPr>
        <w:t>Top</w:t>
      </w:r>
      <w:r w:rsidR="00B7656D" w:rsidRPr="00946E6A">
        <w:rPr>
          <w:rFonts w:ascii="Calibri" w:eastAsia="Times New Roman" w:hAnsi="Calibri" w:cs="Times New Roman"/>
        </w:rPr>
        <w:t xml:space="preserve"> applicants will then be shortlisted, and </w:t>
      </w:r>
      <w:r w:rsidR="00A01B35" w:rsidRPr="00946E6A">
        <w:rPr>
          <w:rFonts w:ascii="Calibri" w:eastAsia="Times New Roman" w:hAnsi="Calibri" w:cs="Times New Roman"/>
        </w:rPr>
        <w:t xml:space="preserve">will receive </w:t>
      </w:r>
      <w:r w:rsidR="005B7EEB" w:rsidRPr="00946E6A">
        <w:rPr>
          <w:rFonts w:ascii="Calibri" w:eastAsia="Times New Roman" w:hAnsi="Calibri" w:cs="Times New Roman"/>
        </w:rPr>
        <w:t>a phone interview</w:t>
      </w:r>
      <w:r w:rsidR="00535834" w:rsidRPr="00946E6A">
        <w:rPr>
          <w:rFonts w:ascii="Calibri" w:eastAsia="Times New Roman" w:hAnsi="Calibri" w:cs="Times New Roman"/>
        </w:rPr>
        <w:t xml:space="preserve">. </w:t>
      </w:r>
      <w:r w:rsidR="005B7EEB" w:rsidRPr="00946E6A">
        <w:rPr>
          <w:rFonts w:ascii="Calibri" w:eastAsia="Times New Roman" w:hAnsi="Calibri" w:cs="Times New Roman"/>
        </w:rPr>
        <w:t xml:space="preserve">Final applicants will receive a site visit. </w:t>
      </w:r>
      <w:r w:rsidR="00535834" w:rsidRPr="00946E6A">
        <w:rPr>
          <w:rFonts w:ascii="Calibri" w:eastAsia="Times New Roman" w:hAnsi="Calibri" w:cs="Times New Roman"/>
        </w:rPr>
        <w:t xml:space="preserve">To be selected to participate, </w:t>
      </w:r>
      <w:r w:rsidR="00A01B35" w:rsidRPr="00946E6A">
        <w:rPr>
          <w:rFonts w:ascii="Calibri" w:eastAsia="Times New Roman" w:hAnsi="Calibri" w:cs="Times New Roman"/>
        </w:rPr>
        <w:t>applicants</w:t>
      </w:r>
      <w:r w:rsidR="00746693" w:rsidRPr="00946E6A">
        <w:rPr>
          <w:rFonts w:ascii="Calibri" w:eastAsia="Times New Roman" w:hAnsi="Calibri" w:cs="Times New Roman"/>
        </w:rPr>
        <w:t xml:space="preserve"> must </w:t>
      </w:r>
      <w:r w:rsidR="00535834" w:rsidRPr="00946E6A">
        <w:rPr>
          <w:rFonts w:ascii="Calibri" w:eastAsia="Times New Roman" w:hAnsi="Calibri" w:cs="Times New Roman"/>
        </w:rPr>
        <w:t>show</w:t>
      </w:r>
      <w:r w:rsidR="00746693" w:rsidRPr="00946E6A">
        <w:rPr>
          <w:rFonts w:ascii="Calibri" w:eastAsia="Times New Roman" w:hAnsi="Calibri" w:cs="Times New Roman"/>
        </w:rPr>
        <w:t xml:space="preserve"> </w:t>
      </w:r>
      <w:r w:rsidR="00535834" w:rsidRPr="00946E6A">
        <w:rPr>
          <w:rFonts w:ascii="Calibri" w:eastAsia="Times New Roman" w:hAnsi="Calibri" w:cs="Times New Roman"/>
        </w:rPr>
        <w:t xml:space="preserve">they </w:t>
      </w:r>
      <w:r w:rsidR="00B7656D" w:rsidRPr="00946E6A">
        <w:rPr>
          <w:rFonts w:ascii="Calibri" w:eastAsia="Times New Roman" w:hAnsi="Calibri" w:cs="Times New Roman"/>
        </w:rPr>
        <w:t xml:space="preserve">are currently running a viable, scalable business, have been in business </w:t>
      </w:r>
      <w:r w:rsidR="00535834" w:rsidRPr="00946E6A">
        <w:rPr>
          <w:rFonts w:ascii="Calibri" w:eastAsia="Times New Roman" w:hAnsi="Calibri" w:cs="Times New Roman"/>
        </w:rPr>
        <w:t xml:space="preserve">for over </w:t>
      </w:r>
      <w:r w:rsidR="00535834" w:rsidRPr="00946E6A">
        <w:rPr>
          <w:rFonts w:ascii="Calibri" w:eastAsia="Times New Roman" w:hAnsi="Calibri" w:cs="Times New Roman"/>
          <w:strike/>
        </w:rPr>
        <w:t>a</w:t>
      </w:r>
      <w:r w:rsidR="00B7656D" w:rsidRPr="00946E6A">
        <w:rPr>
          <w:rFonts w:ascii="Calibri" w:eastAsia="Times New Roman" w:hAnsi="Calibri" w:cs="Times New Roman"/>
        </w:rPr>
        <w:t xml:space="preserve"> 1</w:t>
      </w:r>
      <w:r w:rsidR="00535834" w:rsidRPr="00946E6A">
        <w:rPr>
          <w:rFonts w:ascii="Calibri" w:eastAsia="Times New Roman" w:hAnsi="Calibri" w:cs="Times New Roman"/>
        </w:rPr>
        <w:t xml:space="preserve"> year, and demonstrate </w:t>
      </w:r>
      <w:r w:rsidR="00746693" w:rsidRPr="00946E6A">
        <w:rPr>
          <w:rFonts w:ascii="Calibri" w:eastAsia="Times New Roman" w:hAnsi="Calibri" w:cs="Times New Roman"/>
        </w:rPr>
        <w:t>a clear commitment to social impact or leadership</w:t>
      </w:r>
      <w:r w:rsidR="004F6A04" w:rsidRPr="00946E6A">
        <w:rPr>
          <w:rFonts w:ascii="Calibri" w:eastAsia="Times New Roman" w:hAnsi="Calibri" w:cs="Times New Roman"/>
        </w:rPr>
        <w:t>, a strong work ethic, and a passion for entrepreneurship</w:t>
      </w:r>
      <w:r w:rsidR="00746693" w:rsidRPr="00946E6A">
        <w:rPr>
          <w:rFonts w:ascii="Calibri" w:eastAsia="Times New Roman" w:hAnsi="Calibri" w:cs="Times New Roman"/>
        </w:rPr>
        <w:t xml:space="preserve">. </w:t>
      </w:r>
      <w:r w:rsidR="00C9443E">
        <w:rPr>
          <w:rFonts w:ascii="Calibri" w:eastAsia="Times New Roman" w:hAnsi="Calibri" w:cs="Times New Roman"/>
        </w:rPr>
        <w:t xml:space="preserve">Businesses will vary, </w:t>
      </w:r>
      <w:bookmarkStart w:id="0" w:name="_GoBack"/>
      <w:bookmarkEnd w:id="0"/>
      <w:r w:rsidR="00A01B35" w:rsidRPr="00946E6A">
        <w:rPr>
          <w:rFonts w:ascii="Calibri" w:eastAsia="Times New Roman" w:hAnsi="Calibri" w:cs="Times New Roman"/>
        </w:rPr>
        <w:t xml:space="preserve">however some examples are textiles, handbags, and value-added agriculture. Selected entrepreneurs will have to show that their business is registered or in process of registering, and shows the potential to scale. The final cohort </w:t>
      </w:r>
      <w:r w:rsidR="005B7EEB" w:rsidRPr="00946E6A">
        <w:rPr>
          <w:rFonts w:ascii="Calibri" w:eastAsia="Times New Roman" w:hAnsi="Calibri" w:cs="Times New Roman"/>
        </w:rPr>
        <w:t xml:space="preserve">will be </w:t>
      </w:r>
      <w:r w:rsidR="00A01B35" w:rsidRPr="00946E6A">
        <w:rPr>
          <w:rFonts w:ascii="Calibri" w:eastAsia="Times New Roman" w:hAnsi="Calibri" w:cs="Times New Roman"/>
        </w:rPr>
        <w:t>invited</w:t>
      </w:r>
      <w:r w:rsidR="005B7EEB" w:rsidRPr="00946E6A">
        <w:rPr>
          <w:rFonts w:ascii="Calibri" w:eastAsia="Times New Roman" w:hAnsi="Calibri" w:cs="Times New Roman"/>
        </w:rPr>
        <w:t xml:space="preserve"> to attend a three day boot camp and pitch contest. The selection committee will consist of the Strathmore Entrepreneur Development Center coordinator and the i3f founder</w:t>
      </w:r>
      <w:r w:rsidR="009C0F07" w:rsidRPr="00946E6A">
        <w:rPr>
          <w:rFonts w:ascii="Calibri" w:eastAsia="Times New Roman" w:hAnsi="Calibri" w:cs="Times New Roman"/>
        </w:rPr>
        <w:t xml:space="preserve"> and selection is expected to take </w:t>
      </w:r>
      <w:r w:rsidR="00A01B35" w:rsidRPr="00946E6A">
        <w:rPr>
          <w:rFonts w:ascii="Calibri" w:eastAsia="Times New Roman" w:hAnsi="Calibri" w:cs="Times New Roman"/>
        </w:rPr>
        <w:t>four</w:t>
      </w:r>
      <w:r w:rsidR="009C0F07" w:rsidRPr="00946E6A">
        <w:rPr>
          <w:rFonts w:ascii="Calibri" w:eastAsia="Times New Roman" w:hAnsi="Calibri" w:cs="Times New Roman"/>
        </w:rPr>
        <w:t xml:space="preserve"> weeks. Only the top 125</w:t>
      </w:r>
      <w:r w:rsidR="00B7656D" w:rsidRPr="00946E6A">
        <w:rPr>
          <w:rFonts w:ascii="Calibri" w:eastAsia="Times New Roman" w:hAnsi="Calibri" w:cs="Times New Roman"/>
        </w:rPr>
        <w:t xml:space="preserve"> </w:t>
      </w:r>
      <w:r w:rsidR="009C0F07" w:rsidRPr="00946E6A">
        <w:rPr>
          <w:rFonts w:ascii="Calibri" w:eastAsia="Times New Roman" w:hAnsi="Calibri" w:cs="Times New Roman"/>
        </w:rPr>
        <w:t xml:space="preserve">will receive site visits. </w:t>
      </w:r>
      <w:r w:rsidR="00DB2F7A" w:rsidRPr="00946E6A">
        <w:rPr>
          <w:rFonts w:ascii="Calibri" w:eastAsia="Times New Roman" w:hAnsi="Calibri" w:cs="Times New Roman"/>
        </w:rPr>
        <w:t>From this a maximum of 100 will be selected.</w:t>
      </w:r>
    </w:p>
    <w:p w:rsidR="00A01B35" w:rsidRPr="00946E6A" w:rsidRDefault="00A01B35" w:rsidP="00074870">
      <w:pPr>
        <w:rPr>
          <w:rFonts w:ascii="Calibri" w:eastAsia="Times New Roman" w:hAnsi="Calibri" w:cs="Times New Roman"/>
        </w:rPr>
      </w:pPr>
    </w:p>
    <w:p w:rsidR="005B7EEB" w:rsidRDefault="00EE6C39" w:rsidP="005B7EEB">
      <w:pPr>
        <w:rPr>
          <w:rFonts w:ascii="Calibri" w:eastAsia="Times New Roman" w:hAnsi="Calibri" w:cs="Times New Roman"/>
          <w:color w:val="000000"/>
        </w:rPr>
      </w:pPr>
      <w:r>
        <w:rPr>
          <w:rFonts w:ascii="Calibri" w:eastAsia="Times New Roman" w:hAnsi="Calibri" w:cs="Times New Roman"/>
          <w:color w:val="000000"/>
        </w:rPr>
        <w:t xml:space="preserve">All 100 boot camp participants will benefit from learning </w:t>
      </w:r>
      <w:r w:rsidR="005B7EEB">
        <w:rPr>
          <w:rFonts w:ascii="Calibri" w:eastAsia="Times New Roman" w:hAnsi="Calibri" w:cs="Times New Roman"/>
          <w:color w:val="000000"/>
        </w:rPr>
        <w:t xml:space="preserve">business fundamentals including strategic planning, business planning, marketing planning and development, financial management, organizational and operational management, basic business laws and regulations and ethics and social responsibility. </w:t>
      </w:r>
    </w:p>
    <w:p w:rsidR="005B7EEB" w:rsidRDefault="005B7EEB" w:rsidP="005B7EEB">
      <w:pPr>
        <w:rPr>
          <w:rFonts w:ascii="Calibri" w:eastAsia="Times New Roman" w:hAnsi="Calibri" w:cs="Times New Roman"/>
          <w:color w:val="000000"/>
        </w:rPr>
      </w:pPr>
    </w:p>
    <w:p w:rsidR="004F6A04" w:rsidRDefault="00EE6C39" w:rsidP="00074870">
      <w:pPr>
        <w:rPr>
          <w:rFonts w:ascii="Calibri" w:eastAsia="Times New Roman" w:hAnsi="Calibri" w:cs="Times New Roman"/>
          <w:color w:val="000000"/>
        </w:rPr>
      </w:pPr>
      <w:r>
        <w:rPr>
          <w:rFonts w:ascii="Calibri" w:eastAsia="Times New Roman" w:hAnsi="Calibri" w:cs="Times New Roman"/>
          <w:color w:val="000000"/>
        </w:rPr>
        <w:t>During the last day, participants will participate in a pitch contest judged by the SEDC coordinator, the i3f founder and the mentors. The pitch contest, together with the executive summary of their business will be used to rank the top ten who will go on to a year of monthly mentorship</w:t>
      </w:r>
      <w:r w:rsidR="001E488D">
        <w:rPr>
          <w:rFonts w:ascii="Calibri" w:eastAsia="Times New Roman" w:hAnsi="Calibri" w:cs="Times New Roman"/>
          <w:color w:val="000000"/>
        </w:rPr>
        <w:t xml:space="preserve"> based on potential to scale and commitment to the business and social impact or leadership. </w:t>
      </w:r>
      <w:r>
        <w:rPr>
          <w:rFonts w:ascii="Calibri" w:eastAsia="Times New Roman" w:hAnsi="Calibri" w:cs="Times New Roman"/>
          <w:color w:val="000000"/>
        </w:rPr>
        <w:t xml:space="preserve">Those who are unsuccessful </w:t>
      </w:r>
      <w:r w:rsidR="001E488D">
        <w:rPr>
          <w:rFonts w:ascii="Calibri" w:eastAsia="Times New Roman" w:hAnsi="Calibri" w:cs="Times New Roman"/>
          <w:color w:val="000000"/>
        </w:rPr>
        <w:t xml:space="preserve">in the pitch contest </w:t>
      </w:r>
      <w:r>
        <w:rPr>
          <w:rFonts w:ascii="Calibri" w:eastAsia="Times New Roman" w:hAnsi="Calibri" w:cs="Times New Roman"/>
          <w:color w:val="000000"/>
        </w:rPr>
        <w:t xml:space="preserve">will be offered an opportunity for further training and following the training, can pitch again. </w:t>
      </w:r>
    </w:p>
    <w:p w:rsidR="00A01B35" w:rsidRDefault="00A01B35" w:rsidP="00A01B35">
      <w:pPr>
        <w:rPr>
          <w:rFonts w:ascii="Calibri" w:eastAsia="Times New Roman" w:hAnsi="Calibri" w:cs="Times New Roman"/>
          <w:color w:val="000000"/>
        </w:rPr>
      </w:pPr>
    </w:p>
    <w:p w:rsidR="00A01B35" w:rsidRDefault="00A01B35" w:rsidP="00A01B35">
      <w:pPr>
        <w:rPr>
          <w:rFonts w:ascii="Calibri" w:eastAsia="Times New Roman" w:hAnsi="Calibri" w:cs="Times New Roman"/>
          <w:color w:val="000000"/>
        </w:rPr>
      </w:pPr>
      <w:r>
        <w:rPr>
          <w:rFonts w:ascii="Calibri" w:eastAsia="Times New Roman" w:hAnsi="Calibri" w:cs="Times New Roman"/>
          <w:color w:val="000000"/>
        </w:rPr>
        <w:t xml:space="preserve">Through the mentorship, the </w:t>
      </w:r>
      <w:r w:rsidR="00946E6A">
        <w:rPr>
          <w:rFonts w:ascii="Calibri" w:eastAsia="Times New Roman" w:hAnsi="Calibri" w:cs="Times New Roman"/>
          <w:color w:val="000000"/>
        </w:rPr>
        <w:t xml:space="preserve">entrepreneur’s </w:t>
      </w:r>
      <w:r>
        <w:rPr>
          <w:rFonts w:ascii="Calibri" w:eastAsia="Times New Roman" w:hAnsi="Calibri" w:cs="Times New Roman"/>
          <w:color w:val="000000"/>
        </w:rPr>
        <w:t xml:space="preserve">business will grow and any obstacles to growth will be </w:t>
      </w:r>
      <w:r w:rsidRPr="00946E6A">
        <w:rPr>
          <w:rFonts w:ascii="Calibri" w:eastAsia="Times New Roman" w:hAnsi="Calibri" w:cs="Times New Roman"/>
        </w:rPr>
        <w:t xml:space="preserve">overcome. </w:t>
      </w:r>
      <w:r w:rsidR="00946E6A">
        <w:rPr>
          <w:rFonts w:ascii="Calibri" w:eastAsia="Times New Roman" w:hAnsi="Calibri" w:cs="Times New Roman"/>
        </w:rPr>
        <w:t>The intent is that t</w:t>
      </w:r>
      <w:r>
        <w:rPr>
          <w:rFonts w:ascii="Calibri" w:eastAsia="Times New Roman" w:hAnsi="Calibri" w:cs="Times New Roman"/>
          <w:color w:val="000000"/>
        </w:rPr>
        <w:t xml:space="preserve">he entrepreneur’s </w:t>
      </w:r>
      <w:r w:rsidR="00946E6A">
        <w:rPr>
          <w:rFonts w:ascii="Calibri" w:eastAsia="Times New Roman" w:hAnsi="Calibri" w:cs="Times New Roman"/>
          <w:color w:val="000000"/>
        </w:rPr>
        <w:t>i</w:t>
      </w:r>
      <w:r>
        <w:rPr>
          <w:rFonts w:ascii="Calibri" w:eastAsia="Times New Roman" w:hAnsi="Calibri" w:cs="Times New Roman"/>
          <w:color w:val="000000"/>
        </w:rPr>
        <w:t xml:space="preserve">ncome will increase, and over time they will be able to hire employees, providing further employment opportunities within their community. The entrepreneur’s stature will increase within the community, and they will take on leadership roles. </w:t>
      </w:r>
    </w:p>
    <w:p w:rsidR="00A01B35" w:rsidRDefault="00A01B35" w:rsidP="00A01B35">
      <w:pPr>
        <w:rPr>
          <w:rFonts w:ascii="Calibri" w:eastAsia="Times New Roman" w:hAnsi="Calibri" w:cs="Times New Roman"/>
          <w:color w:val="000000"/>
        </w:rPr>
      </w:pPr>
    </w:p>
    <w:p w:rsidR="00EE6C39" w:rsidRDefault="009C0F07" w:rsidP="00074870">
      <w:pPr>
        <w:rPr>
          <w:rFonts w:ascii="Calibri" w:eastAsia="Times New Roman" w:hAnsi="Calibri" w:cs="Times New Roman"/>
          <w:color w:val="000000"/>
        </w:rPr>
      </w:pPr>
      <w:r>
        <w:rPr>
          <w:rFonts w:ascii="Calibri" w:eastAsia="Times New Roman" w:hAnsi="Calibri" w:cs="Times New Roman"/>
          <w:color w:val="000000"/>
        </w:rPr>
        <w:t>Ideally, the boot camp would take place in early January</w:t>
      </w:r>
      <w:r w:rsidR="00A31A64">
        <w:rPr>
          <w:rFonts w:ascii="Calibri" w:eastAsia="Times New Roman" w:hAnsi="Calibri" w:cs="Times New Roman"/>
          <w:color w:val="000000"/>
        </w:rPr>
        <w:t xml:space="preserve"> subject to revision with our Kenyan partners.</w:t>
      </w:r>
    </w:p>
    <w:p w:rsidR="00535834" w:rsidRDefault="00535834" w:rsidP="00535834">
      <w:pPr>
        <w:jc w:val="center"/>
        <w:rPr>
          <w:rFonts w:ascii="Calibri" w:eastAsia="Times New Roman" w:hAnsi="Calibri" w:cs="Times New Roman"/>
          <w:b/>
          <w:color w:val="000000"/>
        </w:rPr>
      </w:pPr>
      <w:r>
        <w:rPr>
          <w:rFonts w:ascii="Calibri" w:eastAsia="Times New Roman" w:hAnsi="Calibri" w:cs="Times New Roman"/>
          <w:b/>
          <w:noProof/>
          <w:color w:val="000000"/>
        </w:rPr>
        <w:lastRenderedPageBreak/>
        <w:drawing>
          <wp:inline distT="0" distB="0" distL="0" distR="0">
            <wp:extent cx="1779270" cy="2430780"/>
            <wp:effectExtent l="19050" t="0" r="0" b="0"/>
            <wp:docPr id="1" name="Picture 0" descr="pro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jpg"/>
                    <pic:cNvPicPr/>
                  </pic:nvPicPr>
                  <pic:blipFill>
                    <a:blip r:embed="rId6" cstate="print"/>
                    <a:stretch>
                      <a:fillRect/>
                    </a:stretch>
                  </pic:blipFill>
                  <pic:spPr>
                    <a:xfrm>
                      <a:off x="0" y="0"/>
                      <a:ext cx="1779270" cy="2430780"/>
                    </a:xfrm>
                    <a:prstGeom prst="rect">
                      <a:avLst/>
                    </a:prstGeom>
                  </pic:spPr>
                </pic:pic>
              </a:graphicData>
            </a:graphic>
          </wp:inline>
        </w:drawing>
      </w:r>
    </w:p>
    <w:p w:rsidR="00535834" w:rsidRDefault="00535834" w:rsidP="00535834">
      <w:pPr>
        <w:jc w:val="center"/>
        <w:rPr>
          <w:rFonts w:ascii="Calibri" w:eastAsia="Times New Roman" w:hAnsi="Calibri" w:cs="Times New Roman"/>
          <w:b/>
          <w:color w:val="000000"/>
        </w:rPr>
      </w:pPr>
      <w:r>
        <w:rPr>
          <w:rFonts w:ascii="Calibri" w:eastAsia="Times New Roman" w:hAnsi="Calibri" w:cs="Times New Roman"/>
          <w:b/>
          <w:color w:val="000000"/>
        </w:rPr>
        <w:t>© Blythe McPhee</w:t>
      </w:r>
    </w:p>
    <w:p w:rsidR="00535834" w:rsidRDefault="00535834" w:rsidP="00074870">
      <w:pPr>
        <w:rPr>
          <w:rFonts w:ascii="Calibri" w:eastAsia="Times New Roman" w:hAnsi="Calibri" w:cs="Times New Roman"/>
          <w:b/>
          <w:color w:val="000000"/>
        </w:rPr>
      </w:pPr>
      <w:r w:rsidRPr="00535834">
        <w:rPr>
          <w:rFonts w:ascii="Calibri" w:eastAsia="Times New Roman" w:hAnsi="Calibri" w:cs="Times New Roman"/>
          <w:b/>
          <w:color w:val="000000"/>
        </w:rPr>
        <w:t>Viola</w:t>
      </w:r>
      <w:r w:rsidR="00A31A64">
        <w:rPr>
          <w:rFonts w:ascii="Calibri" w:eastAsia="Times New Roman" w:hAnsi="Calibri" w:cs="Times New Roman"/>
          <w:b/>
          <w:color w:val="000000"/>
        </w:rPr>
        <w:t xml:space="preserve"> – </w:t>
      </w:r>
      <w:r w:rsidR="003C66DF">
        <w:rPr>
          <w:rFonts w:ascii="Calibri" w:eastAsia="Times New Roman" w:hAnsi="Calibri" w:cs="Times New Roman"/>
          <w:b/>
          <w:color w:val="000000"/>
        </w:rPr>
        <w:t>qualified</w:t>
      </w:r>
      <w:r w:rsidR="00A31A64">
        <w:rPr>
          <w:rFonts w:ascii="Calibri" w:eastAsia="Times New Roman" w:hAnsi="Calibri" w:cs="Times New Roman"/>
          <w:b/>
          <w:color w:val="000000"/>
        </w:rPr>
        <w:t xml:space="preserve"> </w:t>
      </w:r>
      <w:r w:rsidR="003C66DF">
        <w:rPr>
          <w:rFonts w:ascii="Calibri" w:eastAsia="Times New Roman" w:hAnsi="Calibri" w:cs="Times New Roman"/>
          <w:b/>
          <w:color w:val="000000"/>
        </w:rPr>
        <w:t>entrepreneur</w:t>
      </w:r>
    </w:p>
    <w:p w:rsidR="00535834" w:rsidRDefault="00535834" w:rsidP="00535834">
      <w:pPr>
        <w:tabs>
          <w:tab w:val="left" w:pos="1920"/>
        </w:tabs>
      </w:pPr>
      <w:r>
        <w:t xml:space="preserve">Viola is an example of the entrepreneurs i3f intends to reach. Viola is a single mother with an entrepreneurial spirit. She started a business making tie dye cloth for Kitenge, a traditional Kenya dress. Her Kitenges are sought after, and she knows she could grow her business; however she’s lacking some essential business skills. </w:t>
      </w:r>
    </w:p>
    <w:p w:rsidR="00535834" w:rsidRDefault="00535834" w:rsidP="00535834">
      <w:pPr>
        <w:tabs>
          <w:tab w:val="left" w:pos="1920"/>
        </w:tabs>
      </w:pPr>
    </w:p>
    <w:p w:rsidR="00535834" w:rsidRDefault="00535834" w:rsidP="00535834">
      <w:pPr>
        <w:pStyle w:val="ListParagraph"/>
        <w:numPr>
          <w:ilvl w:val="0"/>
          <w:numId w:val="6"/>
        </w:numPr>
        <w:tabs>
          <w:tab w:val="left" w:pos="1920"/>
        </w:tabs>
      </w:pPr>
      <w:r>
        <w:t xml:space="preserve">Learning business skills means she can scale and employ others. </w:t>
      </w:r>
    </w:p>
    <w:p w:rsidR="00535834" w:rsidRDefault="00535834" w:rsidP="00535834">
      <w:pPr>
        <w:pStyle w:val="ListParagraph"/>
        <w:numPr>
          <w:ilvl w:val="0"/>
          <w:numId w:val="6"/>
        </w:numPr>
        <w:tabs>
          <w:tab w:val="left" w:pos="1920"/>
        </w:tabs>
      </w:pPr>
      <w:r>
        <w:t xml:space="preserve">An increase in income means her young daughter can continue her education, creating a better future for her family. </w:t>
      </w:r>
    </w:p>
    <w:p w:rsidR="00535834" w:rsidRDefault="00535834" w:rsidP="00535834">
      <w:pPr>
        <w:pStyle w:val="ListParagraph"/>
        <w:numPr>
          <w:ilvl w:val="0"/>
          <w:numId w:val="6"/>
        </w:numPr>
        <w:tabs>
          <w:tab w:val="left" w:pos="1920"/>
        </w:tabs>
      </w:pPr>
      <w:r>
        <w:t xml:space="preserve">A higher income means more respect and greater standing in her community. </w:t>
      </w:r>
    </w:p>
    <w:p w:rsidR="00535834" w:rsidRDefault="00535834" w:rsidP="00535834">
      <w:pPr>
        <w:tabs>
          <w:tab w:val="left" w:pos="1920"/>
        </w:tabs>
      </w:pPr>
    </w:p>
    <w:p w:rsidR="00770DF5" w:rsidRPr="00770DF5" w:rsidRDefault="00770DF5" w:rsidP="00746693">
      <w:pPr>
        <w:pStyle w:val="ListParagraph"/>
        <w:ind w:left="0"/>
        <w:rPr>
          <w:b/>
        </w:rPr>
      </w:pPr>
      <w:r w:rsidRPr="00770DF5">
        <w:rPr>
          <w:b/>
        </w:rPr>
        <w:t>Mentors</w:t>
      </w:r>
    </w:p>
    <w:p w:rsidR="00770DF5" w:rsidRDefault="00770DF5" w:rsidP="00746693">
      <w:pPr>
        <w:pStyle w:val="ListParagraph"/>
        <w:ind w:left="0"/>
      </w:pPr>
    </w:p>
    <w:p w:rsidR="000C7873" w:rsidRPr="00E71C59" w:rsidRDefault="00074870" w:rsidP="00746693">
      <w:pPr>
        <w:pStyle w:val="ListParagraph"/>
        <w:ind w:left="0"/>
      </w:pPr>
      <w:r w:rsidRPr="00E71C59">
        <w:t>10 mentors are successful men and women within the</w:t>
      </w:r>
      <w:r w:rsidR="00DB2F7A" w:rsidRPr="00E71C59">
        <w:t xml:space="preserve"> Kenyan</w:t>
      </w:r>
      <w:r w:rsidRPr="00E71C59">
        <w:t xml:space="preserve"> business community. There is an application and a hiring process.</w:t>
      </w:r>
      <w:r w:rsidR="00746693" w:rsidRPr="00E71C59">
        <w:t xml:space="preserve"> The mentors will meet with the entrepreneur monthly for 12 months and report back on these meetings to i3f and SEDC. Evaluations </w:t>
      </w:r>
      <w:r w:rsidR="004D65AB" w:rsidRPr="00E71C59">
        <w:t xml:space="preserve">of the mentors </w:t>
      </w:r>
      <w:r w:rsidR="00746693" w:rsidRPr="00E71C59">
        <w:t xml:space="preserve">will occur at the three, six, nine and twelve month period. </w:t>
      </w:r>
      <w:r w:rsidRPr="00E71C59">
        <w:t xml:space="preserve"> </w:t>
      </w:r>
      <w:r w:rsidR="004D65AB" w:rsidRPr="00E71C59">
        <w:t xml:space="preserve">Mentors will provide advice in the areas of strategic planning, business planning, financial management, sales and marketing improvement, operations management, </w:t>
      </w:r>
      <w:r w:rsidR="00770DF5" w:rsidRPr="00E71C59">
        <w:t xml:space="preserve">and </w:t>
      </w:r>
      <w:r w:rsidR="004D65AB" w:rsidRPr="00E71C59">
        <w:t>personnel management. The goal</w:t>
      </w:r>
      <w:r w:rsidR="000C7873" w:rsidRPr="00E71C59">
        <w:t xml:space="preserve"> is to increase entrepreneurial success through direct interaction between the mentee and mentor. The objectives are: </w:t>
      </w:r>
    </w:p>
    <w:p w:rsidR="000C7873" w:rsidRPr="000C7873" w:rsidRDefault="000C7873" w:rsidP="000C7873">
      <w:pPr>
        <w:pStyle w:val="ListParagraph"/>
        <w:numPr>
          <w:ilvl w:val="0"/>
          <w:numId w:val="5"/>
        </w:numPr>
      </w:pPr>
      <w:r w:rsidRPr="000C7873">
        <w:t xml:space="preserve">To promote the values of free enterprise and entrepreneurship </w:t>
      </w:r>
    </w:p>
    <w:p w:rsidR="000C7873" w:rsidRPr="000C7873" w:rsidRDefault="000C7873" w:rsidP="000C7873">
      <w:pPr>
        <w:pStyle w:val="ListParagraph"/>
        <w:numPr>
          <w:ilvl w:val="0"/>
          <w:numId w:val="5"/>
        </w:numPr>
      </w:pPr>
      <w:r w:rsidRPr="000C7873">
        <w:t xml:space="preserve"> To serve as a role model by sharing one's own personal experience and strategies for overall success </w:t>
      </w:r>
    </w:p>
    <w:p w:rsidR="000C7873" w:rsidRPr="000C7873" w:rsidRDefault="000C7873" w:rsidP="000C7873">
      <w:pPr>
        <w:pStyle w:val="ListParagraph"/>
        <w:numPr>
          <w:ilvl w:val="0"/>
          <w:numId w:val="5"/>
        </w:numPr>
      </w:pPr>
      <w:r w:rsidRPr="000C7873">
        <w:t xml:space="preserve"> To establish a supportive relationship between the mentee and mentor </w:t>
      </w:r>
    </w:p>
    <w:p w:rsidR="000C7873" w:rsidRPr="000C7873" w:rsidRDefault="000C7873" w:rsidP="000C7873">
      <w:pPr>
        <w:pStyle w:val="ListParagraph"/>
        <w:numPr>
          <w:ilvl w:val="0"/>
          <w:numId w:val="5"/>
        </w:numPr>
      </w:pPr>
      <w:r w:rsidRPr="000C7873">
        <w:t xml:space="preserve"> To assist mentees in business matters relating to their specific entrepreneurial activities</w:t>
      </w:r>
    </w:p>
    <w:p w:rsidR="000C7873" w:rsidRPr="000C7873" w:rsidRDefault="000C7873" w:rsidP="000C7873">
      <w:pPr>
        <w:pStyle w:val="ListParagraph"/>
        <w:numPr>
          <w:ilvl w:val="0"/>
          <w:numId w:val="5"/>
        </w:numPr>
      </w:pPr>
      <w:r w:rsidRPr="000C7873">
        <w:t>To assist in identifying obstacles for success and suggest possible solutions</w:t>
      </w:r>
    </w:p>
    <w:p w:rsidR="00770DF5" w:rsidRDefault="000C7873" w:rsidP="00F02396">
      <w:pPr>
        <w:pStyle w:val="ListParagraph"/>
        <w:numPr>
          <w:ilvl w:val="0"/>
          <w:numId w:val="5"/>
        </w:numPr>
      </w:pPr>
      <w:r w:rsidRPr="000C7873">
        <w:t xml:space="preserve"> To assist mentees in formation of business related networks, especially those within the region </w:t>
      </w:r>
    </w:p>
    <w:p w:rsidR="005B7EEB" w:rsidRDefault="005B7EEB" w:rsidP="005B7EEB"/>
    <w:p w:rsidR="005B7EEB" w:rsidRPr="009C0F07" w:rsidRDefault="005B7EEB" w:rsidP="005B7EEB">
      <w:pPr>
        <w:rPr>
          <w:b/>
        </w:rPr>
      </w:pPr>
      <w:r w:rsidRPr="009C0F07">
        <w:rPr>
          <w:b/>
        </w:rPr>
        <w:t>Jackie</w:t>
      </w:r>
      <w:r w:rsidR="00A31A64">
        <w:rPr>
          <w:b/>
        </w:rPr>
        <w:t xml:space="preserve"> – willing mentor</w:t>
      </w:r>
    </w:p>
    <w:p w:rsidR="00535834" w:rsidRDefault="005B7EEB" w:rsidP="00535834">
      <w:r>
        <w:t xml:space="preserve">Jackie is a Gender and Youth Entrepreneurship consultant as well as running two of her own businesses, a health and </w:t>
      </w:r>
      <w:proofErr w:type="gramStart"/>
      <w:r>
        <w:t>fitness company</w:t>
      </w:r>
      <w:proofErr w:type="gramEnd"/>
      <w:r>
        <w:t xml:space="preserve"> and a dry cleaning company. </w:t>
      </w:r>
      <w:r w:rsidR="009C0F07">
        <w:t xml:space="preserve">She holds an MBA in Global Business Sustainability – Social Enterprise with a specialty in Entrepreneurship. </w:t>
      </w:r>
      <w:r>
        <w:t xml:space="preserve">She wants to be an i3f mentor so </w:t>
      </w:r>
      <w:r>
        <w:lastRenderedPageBreak/>
        <w:t>others can learn from</w:t>
      </w:r>
      <w:r w:rsidRPr="00DB2F7A">
        <w:rPr>
          <w:strike/>
          <w:color w:val="FF0000"/>
        </w:rPr>
        <w:t xml:space="preserve"> </w:t>
      </w:r>
      <w:r>
        <w:t xml:space="preserve">both her successes and challenges. </w:t>
      </w:r>
      <w:r w:rsidR="009C0F07">
        <w:t xml:space="preserve">She became an entrepreneur because it gave her a sense of independence as she was able to use her skills and knowledge to start her own business, create employment and add value to her community. </w:t>
      </w:r>
    </w:p>
    <w:p w:rsidR="009C0F07" w:rsidRDefault="009C0F07" w:rsidP="00535834"/>
    <w:p w:rsidR="009C0F07" w:rsidRPr="009C0F07" w:rsidRDefault="009C0F07" w:rsidP="00535834">
      <w:pPr>
        <w:rPr>
          <w:b/>
        </w:rPr>
      </w:pPr>
      <w:r w:rsidRPr="009C0F07">
        <w:rPr>
          <w:b/>
        </w:rPr>
        <w:t>Impact</w:t>
      </w:r>
    </w:p>
    <w:p w:rsidR="009C0F07" w:rsidRDefault="009C0F07" w:rsidP="00535834">
      <w:r>
        <w:t xml:space="preserve">Impact would be measured quarterly and at the end of the twelve month period. Toward the end of the third quarter, an assessment will be made as to any changes necessary and how and where to scale. </w:t>
      </w:r>
    </w:p>
    <w:p w:rsidR="00770DF5" w:rsidRDefault="00770DF5" w:rsidP="00F02396">
      <w:pPr>
        <w:ind w:left="720"/>
      </w:pPr>
    </w:p>
    <w:p w:rsidR="00E71C59" w:rsidRDefault="00E71C59" w:rsidP="00770DF5">
      <w:pPr>
        <w:rPr>
          <w:b/>
        </w:rPr>
      </w:pPr>
    </w:p>
    <w:tbl>
      <w:tblPr>
        <w:tblW w:w="7248" w:type="dxa"/>
        <w:tblInd w:w="720" w:type="dxa"/>
        <w:tblLook w:val="04A0"/>
      </w:tblPr>
      <w:tblGrid>
        <w:gridCol w:w="6197"/>
        <w:gridCol w:w="222"/>
        <w:gridCol w:w="829"/>
      </w:tblGrid>
      <w:tr w:rsidR="00E71C59" w:rsidRPr="00E71C59" w:rsidTr="00E71C59">
        <w:trPr>
          <w:trHeight w:val="288"/>
        </w:trPr>
        <w:tc>
          <w:tcPr>
            <w:tcW w:w="7248" w:type="dxa"/>
            <w:gridSpan w:val="3"/>
            <w:tcBorders>
              <w:top w:val="nil"/>
              <w:left w:val="nil"/>
              <w:bottom w:val="nil"/>
              <w:right w:val="nil"/>
            </w:tcBorders>
            <w:shd w:val="clear" w:color="auto" w:fill="auto"/>
            <w:noWrap/>
            <w:vAlign w:val="bottom"/>
            <w:hideMark/>
          </w:tcPr>
          <w:p w:rsidR="00E71C59" w:rsidRPr="00E71C59" w:rsidRDefault="00E71C59" w:rsidP="00E71C59">
            <w:pPr>
              <w:jc w:val="center"/>
              <w:rPr>
                <w:rFonts w:ascii="Calibri" w:eastAsia="Times New Roman" w:hAnsi="Calibri" w:cs="Times New Roman"/>
                <w:b/>
                <w:bCs/>
                <w:color w:val="000000"/>
              </w:rPr>
            </w:pPr>
            <w:r w:rsidRPr="00E71C59">
              <w:rPr>
                <w:rFonts w:ascii="Calibri" w:eastAsia="Times New Roman" w:hAnsi="Calibri" w:cs="Times New Roman"/>
                <w:b/>
                <w:bCs/>
                <w:color w:val="000000"/>
              </w:rPr>
              <w:t>Imagine x Inspire x Innovate Foundation, Inc.</w:t>
            </w:r>
          </w:p>
        </w:tc>
      </w:tr>
      <w:tr w:rsidR="00E71C59" w:rsidRPr="00E71C59" w:rsidTr="00E71C59">
        <w:trPr>
          <w:trHeight w:val="288"/>
        </w:trPr>
        <w:tc>
          <w:tcPr>
            <w:tcW w:w="7248" w:type="dxa"/>
            <w:gridSpan w:val="3"/>
            <w:tcBorders>
              <w:top w:val="nil"/>
              <w:left w:val="nil"/>
              <w:bottom w:val="nil"/>
              <w:right w:val="nil"/>
            </w:tcBorders>
            <w:shd w:val="clear" w:color="auto" w:fill="auto"/>
            <w:noWrap/>
            <w:vAlign w:val="bottom"/>
            <w:hideMark/>
          </w:tcPr>
          <w:p w:rsidR="00E71C59" w:rsidRPr="00E71C59" w:rsidRDefault="00E71C59" w:rsidP="00E71C59">
            <w:pPr>
              <w:jc w:val="center"/>
              <w:rPr>
                <w:rFonts w:ascii="Calibri" w:eastAsia="Times New Roman" w:hAnsi="Calibri" w:cs="Times New Roman"/>
                <w:b/>
                <w:bCs/>
                <w:color w:val="000000"/>
              </w:rPr>
            </w:pPr>
            <w:r w:rsidRPr="00E71C59">
              <w:rPr>
                <w:rFonts w:ascii="Calibri" w:eastAsia="Times New Roman" w:hAnsi="Calibri" w:cs="Times New Roman"/>
                <w:b/>
                <w:bCs/>
                <w:color w:val="000000"/>
              </w:rPr>
              <w:t>Pilot Project in partnership with Strathmore Enterprise Development Center</w:t>
            </w:r>
          </w:p>
        </w:tc>
      </w:tr>
      <w:tr w:rsidR="00E71C59" w:rsidRPr="00E71C59" w:rsidTr="00E71C59">
        <w:trPr>
          <w:trHeight w:val="288"/>
        </w:trPr>
        <w:tc>
          <w:tcPr>
            <w:tcW w:w="7248" w:type="dxa"/>
            <w:gridSpan w:val="3"/>
            <w:tcBorders>
              <w:top w:val="nil"/>
              <w:left w:val="nil"/>
              <w:bottom w:val="nil"/>
              <w:right w:val="nil"/>
            </w:tcBorders>
            <w:shd w:val="clear" w:color="auto" w:fill="auto"/>
            <w:noWrap/>
            <w:vAlign w:val="bottom"/>
            <w:hideMark/>
          </w:tcPr>
          <w:p w:rsidR="00E71C59" w:rsidRPr="00E71C59" w:rsidRDefault="00E71C59" w:rsidP="00E71C59">
            <w:pPr>
              <w:jc w:val="center"/>
              <w:rPr>
                <w:rFonts w:ascii="Calibri" w:eastAsia="Times New Roman" w:hAnsi="Calibri" w:cs="Times New Roman"/>
                <w:b/>
                <w:bCs/>
                <w:color w:val="000000"/>
              </w:rPr>
            </w:pPr>
            <w:r w:rsidRPr="00E71C59">
              <w:rPr>
                <w:rFonts w:ascii="Calibri" w:eastAsia="Times New Roman" w:hAnsi="Calibri" w:cs="Times New Roman"/>
                <w:b/>
                <w:bCs/>
                <w:color w:val="000000"/>
              </w:rPr>
              <w:t>Budget November 2017 - October 2018</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b/>
                <w:bCs/>
                <w:color w:val="000000"/>
              </w:rPr>
            </w:pP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b/>
                <w:bCs/>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b/>
                <w:bCs/>
                <w:color w:val="000000"/>
              </w:rPr>
            </w:pP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USD</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Publicity/recruitment</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5000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Youth travel (RT to boot</w:t>
            </w:r>
            <w:r>
              <w:rPr>
                <w:rFonts w:ascii="Calibri" w:eastAsia="Times New Roman" w:hAnsi="Calibri" w:cs="Times New Roman"/>
                <w:color w:val="000000"/>
              </w:rPr>
              <w:t xml:space="preserve"> </w:t>
            </w:r>
            <w:r w:rsidRPr="00E71C59">
              <w:rPr>
                <w:rFonts w:ascii="Calibri" w:eastAsia="Times New Roman" w:hAnsi="Calibri" w:cs="Times New Roman"/>
                <w:color w:val="000000"/>
              </w:rPr>
              <w:t>camp - 100 youth)</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5000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Competition/ pitching Judges  (5 @ 100 X 3 days)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1500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Food, Beverages (3 meals, 3 days - 100 youth)</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4500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Conference site (3 days)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5000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Housing (2 nights - 100 youth)</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2000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Fee For Trainers- 6 sessions for three days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4200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Supplies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750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Trainers travel (RT to boot</w:t>
            </w:r>
            <w:r>
              <w:rPr>
                <w:rFonts w:ascii="Calibri" w:eastAsia="Times New Roman" w:hAnsi="Calibri" w:cs="Times New Roman"/>
                <w:color w:val="000000"/>
              </w:rPr>
              <w:t xml:space="preserve"> </w:t>
            </w:r>
            <w:r w:rsidRPr="00E71C59">
              <w:rPr>
                <w:rFonts w:ascii="Calibri" w:eastAsia="Times New Roman" w:hAnsi="Calibri" w:cs="Times New Roman"/>
                <w:color w:val="000000"/>
              </w:rPr>
              <w:t>camp - 20 mentors)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1000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Mentor (Monthly site visits 10 mentors - 10 projects)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12,000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Seed Capital (10 projects)</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10000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Monitoring of mentor</w:t>
            </w:r>
            <w:r>
              <w:rPr>
                <w:rFonts w:ascii="Calibri" w:eastAsia="Times New Roman" w:hAnsi="Calibri" w:cs="Times New Roman"/>
                <w:color w:val="000000"/>
              </w:rPr>
              <w:t>s</w:t>
            </w:r>
            <w:r w:rsidRPr="00E71C59">
              <w:rPr>
                <w:rFonts w:ascii="Calibri" w:eastAsia="Times New Roman" w:hAnsi="Calibri" w:cs="Times New Roman"/>
                <w:color w:val="000000"/>
              </w:rPr>
              <w:t>hip and monthly reports honorarium</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2400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i3f coordination</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single" w:sz="4" w:space="0" w:color="auto"/>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7000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Subtotal</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60350</w:t>
            </w: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r>
      <w:tr w:rsidR="00E71C59" w:rsidRPr="00E71C59" w:rsidTr="00E71C59">
        <w:trPr>
          <w:trHeight w:val="288"/>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Administration fee to SEDC</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single" w:sz="4" w:space="0" w:color="auto"/>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5335</w:t>
            </w:r>
          </w:p>
        </w:tc>
      </w:tr>
      <w:tr w:rsidR="00E71C59" w:rsidRPr="00E71C59" w:rsidTr="00E71C59">
        <w:trPr>
          <w:trHeight w:val="300"/>
        </w:trPr>
        <w:tc>
          <w:tcPr>
            <w:tcW w:w="6197"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Total</w:t>
            </w:r>
          </w:p>
        </w:tc>
        <w:tc>
          <w:tcPr>
            <w:tcW w:w="222" w:type="dxa"/>
            <w:tcBorders>
              <w:top w:val="nil"/>
              <w:left w:val="nil"/>
              <w:bottom w:val="nil"/>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p>
        </w:tc>
        <w:tc>
          <w:tcPr>
            <w:tcW w:w="829" w:type="dxa"/>
            <w:tcBorders>
              <w:top w:val="nil"/>
              <w:left w:val="nil"/>
              <w:bottom w:val="single" w:sz="8" w:space="0" w:color="auto"/>
              <w:right w:val="nil"/>
            </w:tcBorders>
            <w:shd w:val="clear" w:color="auto" w:fill="auto"/>
            <w:noWrap/>
            <w:vAlign w:val="bottom"/>
            <w:hideMark/>
          </w:tcPr>
          <w:p w:rsidR="00E71C59" w:rsidRPr="00E71C59" w:rsidRDefault="00E71C59" w:rsidP="00E71C59">
            <w:pPr>
              <w:rPr>
                <w:rFonts w:ascii="Calibri" w:eastAsia="Times New Roman" w:hAnsi="Calibri" w:cs="Times New Roman"/>
                <w:color w:val="000000"/>
              </w:rPr>
            </w:pPr>
            <w:r w:rsidRPr="00E71C59">
              <w:rPr>
                <w:rFonts w:ascii="Calibri" w:eastAsia="Times New Roman" w:hAnsi="Calibri" w:cs="Times New Roman"/>
                <w:color w:val="000000"/>
              </w:rPr>
              <w:t>65685</w:t>
            </w:r>
          </w:p>
        </w:tc>
      </w:tr>
    </w:tbl>
    <w:p w:rsidR="00E71C59" w:rsidRPr="00770DF5" w:rsidRDefault="00E71C59" w:rsidP="00E71C59">
      <w:pPr>
        <w:ind w:left="622"/>
        <w:rPr>
          <w:b/>
        </w:rPr>
      </w:pPr>
    </w:p>
    <w:sectPr w:rsidR="00E71C59" w:rsidRPr="00770DF5" w:rsidSect="00890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0598E"/>
    <w:multiLevelType w:val="hybridMultilevel"/>
    <w:tmpl w:val="5AEA2A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2602A"/>
    <w:multiLevelType w:val="hybridMultilevel"/>
    <w:tmpl w:val="3AE4C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8405D"/>
    <w:multiLevelType w:val="hybridMultilevel"/>
    <w:tmpl w:val="E3EE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F60C7"/>
    <w:multiLevelType w:val="hybridMultilevel"/>
    <w:tmpl w:val="05E434AE"/>
    <w:lvl w:ilvl="0" w:tplc="0409000F">
      <w:start w:val="1"/>
      <w:numFmt w:val="decimal"/>
      <w:lvlText w:val="%1."/>
      <w:lvlJc w:val="left"/>
      <w:pPr>
        <w:ind w:left="720" w:hanging="360"/>
      </w:pPr>
      <w:rPr>
        <w:rFonts w:hint="default"/>
      </w:rPr>
    </w:lvl>
    <w:lvl w:ilvl="1" w:tplc="38D0E3A4">
      <w:start w:val="2"/>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F923F0"/>
    <w:multiLevelType w:val="hybridMultilevel"/>
    <w:tmpl w:val="927C1DD6"/>
    <w:lvl w:ilvl="0" w:tplc="B1BCEB4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686D3F"/>
    <w:multiLevelType w:val="hybridMultilevel"/>
    <w:tmpl w:val="BC58F00E"/>
    <w:lvl w:ilvl="0" w:tplc="38D0E3A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B157AC"/>
    <w:rsid w:val="00074870"/>
    <w:rsid w:val="000C7873"/>
    <w:rsid w:val="00101994"/>
    <w:rsid w:val="001145D3"/>
    <w:rsid w:val="001D188A"/>
    <w:rsid w:val="001E488D"/>
    <w:rsid w:val="001F5FD0"/>
    <w:rsid w:val="00276761"/>
    <w:rsid w:val="00342199"/>
    <w:rsid w:val="003C66DF"/>
    <w:rsid w:val="004C75B3"/>
    <w:rsid w:val="004D65AB"/>
    <w:rsid w:val="004F6A04"/>
    <w:rsid w:val="00535834"/>
    <w:rsid w:val="005B7EEB"/>
    <w:rsid w:val="00724F06"/>
    <w:rsid w:val="00746693"/>
    <w:rsid w:val="00770DF5"/>
    <w:rsid w:val="00890901"/>
    <w:rsid w:val="008C4D3E"/>
    <w:rsid w:val="00946E6A"/>
    <w:rsid w:val="009C0F07"/>
    <w:rsid w:val="00A01B35"/>
    <w:rsid w:val="00A31A64"/>
    <w:rsid w:val="00A933DE"/>
    <w:rsid w:val="00B157AC"/>
    <w:rsid w:val="00B7656D"/>
    <w:rsid w:val="00C9443E"/>
    <w:rsid w:val="00D83A1D"/>
    <w:rsid w:val="00DB2F7A"/>
    <w:rsid w:val="00E41F7E"/>
    <w:rsid w:val="00E71C59"/>
    <w:rsid w:val="00EE6C39"/>
    <w:rsid w:val="00F02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901"/>
  </w:style>
  <w:style w:type="paragraph" w:styleId="Heading1">
    <w:name w:val="heading 1"/>
    <w:basedOn w:val="Normal"/>
    <w:next w:val="Normal"/>
    <w:link w:val="Heading1Char"/>
    <w:uiPriority w:val="9"/>
    <w:qFormat/>
    <w:rsid w:val="008909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909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909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090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9090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9090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9090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9090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909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9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9090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909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9090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9090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9090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9090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909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9090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909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90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0901"/>
    <w:rPr>
      <w:rFonts w:eastAsiaTheme="minorEastAsia"/>
      <w:color w:val="5A5A5A" w:themeColor="text1" w:themeTint="A5"/>
      <w:spacing w:val="15"/>
    </w:rPr>
  </w:style>
  <w:style w:type="character" w:styleId="SubtleEmphasis">
    <w:name w:val="Subtle Emphasis"/>
    <w:basedOn w:val="DefaultParagraphFont"/>
    <w:uiPriority w:val="19"/>
    <w:qFormat/>
    <w:rsid w:val="00890901"/>
    <w:rPr>
      <w:i/>
      <w:iCs/>
      <w:color w:val="404040" w:themeColor="text1" w:themeTint="BF"/>
    </w:rPr>
  </w:style>
  <w:style w:type="character" w:styleId="Emphasis">
    <w:name w:val="Emphasis"/>
    <w:basedOn w:val="DefaultParagraphFont"/>
    <w:uiPriority w:val="20"/>
    <w:qFormat/>
    <w:rsid w:val="00890901"/>
    <w:rPr>
      <w:i/>
      <w:iCs/>
    </w:rPr>
  </w:style>
  <w:style w:type="character" w:styleId="IntenseEmphasis">
    <w:name w:val="Intense Emphasis"/>
    <w:basedOn w:val="DefaultParagraphFont"/>
    <w:uiPriority w:val="21"/>
    <w:qFormat/>
    <w:rsid w:val="00890901"/>
    <w:rPr>
      <w:i/>
      <w:iCs/>
      <w:color w:val="5B9BD5" w:themeColor="accent1"/>
    </w:rPr>
  </w:style>
  <w:style w:type="character" w:styleId="Strong">
    <w:name w:val="Strong"/>
    <w:basedOn w:val="DefaultParagraphFont"/>
    <w:uiPriority w:val="22"/>
    <w:qFormat/>
    <w:rsid w:val="00890901"/>
    <w:rPr>
      <w:b/>
      <w:bCs/>
    </w:rPr>
  </w:style>
  <w:style w:type="paragraph" w:styleId="Quote">
    <w:name w:val="Quote"/>
    <w:basedOn w:val="Normal"/>
    <w:next w:val="Normal"/>
    <w:link w:val="QuoteChar"/>
    <w:uiPriority w:val="29"/>
    <w:qFormat/>
    <w:rsid w:val="0089090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0901"/>
    <w:rPr>
      <w:i/>
      <w:iCs/>
      <w:color w:val="404040" w:themeColor="text1" w:themeTint="BF"/>
    </w:rPr>
  </w:style>
  <w:style w:type="paragraph" w:styleId="IntenseQuote">
    <w:name w:val="Intense Quote"/>
    <w:basedOn w:val="Normal"/>
    <w:next w:val="Normal"/>
    <w:link w:val="IntenseQuoteChar"/>
    <w:uiPriority w:val="30"/>
    <w:qFormat/>
    <w:rsid w:val="0089090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0901"/>
    <w:rPr>
      <w:i/>
      <w:iCs/>
      <w:color w:val="5B9BD5" w:themeColor="accent1"/>
    </w:rPr>
  </w:style>
  <w:style w:type="character" w:styleId="SubtleReference">
    <w:name w:val="Subtle Reference"/>
    <w:basedOn w:val="DefaultParagraphFont"/>
    <w:uiPriority w:val="31"/>
    <w:qFormat/>
    <w:rsid w:val="00890901"/>
    <w:rPr>
      <w:smallCaps/>
      <w:color w:val="5A5A5A" w:themeColor="text1" w:themeTint="A5"/>
    </w:rPr>
  </w:style>
  <w:style w:type="character" w:styleId="IntenseReference">
    <w:name w:val="Intense Reference"/>
    <w:basedOn w:val="DefaultParagraphFont"/>
    <w:uiPriority w:val="32"/>
    <w:qFormat/>
    <w:rsid w:val="00890901"/>
    <w:rPr>
      <w:b/>
      <w:bCs/>
      <w:smallCaps/>
      <w:color w:val="5B9BD5" w:themeColor="accent1"/>
      <w:spacing w:val="5"/>
    </w:rPr>
  </w:style>
  <w:style w:type="character" w:styleId="BookTitle">
    <w:name w:val="Book Title"/>
    <w:basedOn w:val="DefaultParagraphFont"/>
    <w:uiPriority w:val="33"/>
    <w:qFormat/>
    <w:rsid w:val="00890901"/>
    <w:rPr>
      <w:b/>
      <w:bCs/>
      <w:i/>
      <w:iCs/>
      <w:spacing w:val="5"/>
    </w:rPr>
  </w:style>
  <w:style w:type="paragraph" w:styleId="ListParagraph">
    <w:name w:val="List Paragraph"/>
    <w:basedOn w:val="Normal"/>
    <w:uiPriority w:val="34"/>
    <w:qFormat/>
    <w:rsid w:val="00890901"/>
    <w:pPr>
      <w:ind w:left="720"/>
      <w:contextualSpacing/>
    </w:pPr>
  </w:style>
  <w:style w:type="character" w:styleId="Hyperlink">
    <w:name w:val="Hyperlink"/>
    <w:basedOn w:val="DefaultParagraphFont"/>
    <w:uiPriority w:val="99"/>
    <w:unhideWhenUsed/>
    <w:rsid w:val="00890901"/>
    <w:rPr>
      <w:color w:val="0563C1" w:themeColor="hyperlink"/>
      <w:u w:val="single"/>
    </w:rPr>
  </w:style>
  <w:style w:type="character" w:styleId="FollowedHyperlink">
    <w:name w:val="FollowedHyperlink"/>
    <w:basedOn w:val="DefaultParagraphFont"/>
    <w:uiPriority w:val="99"/>
    <w:unhideWhenUsed/>
    <w:rsid w:val="00890901"/>
    <w:rPr>
      <w:color w:val="954F72" w:themeColor="followedHyperlink"/>
      <w:u w:val="single"/>
    </w:rPr>
  </w:style>
  <w:style w:type="paragraph" w:styleId="Caption">
    <w:name w:val="caption"/>
    <w:basedOn w:val="Normal"/>
    <w:next w:val="Normal"/>
    <w:uiPriority w:val="35"/>
    <w:unhideWhenUsed/>
    <w:qFormat/>
    <w:rsid w:val="00890901"/>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535834"/>
    <w:rPr>
      <w:rFonts w:ascii="Tahoma" w:hAnsi="Tahoma" w:cs="Tahoma"/>
      <w:sz w:val="16"/>
      <w:szCs w:val="16"/>
    </w:rPr>
  </w:style>
  <w:style w:type="character" w:customStyle="1" w:styleId="BalloonTextChar">
    <w:name w:val="Balloon Text Char"/>
    <w:basedOn w:val="DefaultParagraphFont"/>
    <w:link w:val="BalloonText"/>
    <w:uiPriority w:val="99"/>
    <w:semiHidden/>
    <w:rsid w:val="005358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656995">
      <w:bodyDiv w:val="1"/>
      <w:marLeft w:val="0"/>
      <w:marRight w:val="0"/>
      <w:marTop w:val="0"/>
      <w:marBottom w:val="0"/>
      <w:divBdr>
        <w:top w:val="none" w:sz="0" w:space="0" w:color="auto"/>
        <w:left w:val="none" w:sz="0" w:space="0" w:color="auto"/>
        <w:bottom w:val="none" w:sz="0" w:space="0" w:color="auto"/>
        <w:right w:val="none" w:sz="0" w:space="0" w:color="auto"/>
      </w:divBdr>
    </w:div>
    <w:div w:id="118397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rs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Hirst</dc:creator>
  <cp:lastModifiedBy>Staci Alziebler-Perkins</cp:lastModifiedBy>
  <cp:revision>2</cp:revision>
  <dcterms:created xsi:type="dcterms:W3CDTF">2017-11-12T20:38:00Z</dcterms:created>
  <dcterms:modified xsi:type="dcterms:W3CDTF">2017-11-12T20:38:00Z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