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94A" w:rsidRDefault="0084194A">
      <w:pPr>
        <w:jc w:val="center"/>
        <w:rPr>
          <w:rFonts w:ascii="Cambria" w:eastAsia="Cambria" w:hAnsi="Cambria" w:cs="Cambria"/>
          <w:b/>
          <w:color w:val="595959"/>
          <w:sz w:val="30"/>
          <w:szCs w:val="30"/>
        </w:rPr>
      </w:pPr>
      <w:r>
        <w:rPr>
          <w:rFonts w:ascii="Cambria" w:eastAsia="Cambria" w:hAnsi="Cambria" w:cs="Cambria"/>
          <w:b/>
          <w:noProof/>
          <w:color w:val="595959"/>
          <w:sz w:val="30"/>
          <w:szCs w:val="30"/>
          <w:lang w:eastAsia="en-US"/>
        </w:rPr>
        <w:drawing>
          <wp:anchor distT="0" distB="0" distL="114300" distR="114300" simplePos="0" relativeHeight="251671552" behindDoc="0" locked="0" layoutInCell="1" allowOverlap="1">
            <wp:simplePos x="0" y="0"/>
            <wp:positionH relativeFrom="margin">
              <wp:posOffset>2305050</wp:posOffset>
            </wp:positionH>
            <wp:positionV relativeFrom="paragraph">
              <wp:posOffset>-180975</wp:posOffset>
            </wp:positionV>
            <wp:extent cx="1438275" cy="8763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876300"/>
                    </a:xfrm>
                    <a:prstGeom prst="rect">
                      <a:avLst/>
                    </a:prstGeom>
                    <a:noFill/>
                    <a:ln>
                      <a:noFill/>
                    </a:ln>
                  </pic:spPr>
                </pic:pic>
              </a:graphicData>
            </a:graphic>
          </wp:anchor>
        </w:drawing>
      </w:r>
    </w:p>
    <w:p w:rsidR="0084194A" w:rsidRDefault="0084194A">
      <w:pPr>
        <w:jc w:val="center"/>
        <w:rPr>
          <w:rFonts w:ascii="Cambria" w:eastAsia="Cambria" w:hAnsi="Cambria" w:cs="Cambria"/>
          <w:b/>
          <w:color w:val="595959"/>
          <w:sz w:val="30"/>
          <w:szCs w:val="30"/>
        </w:rPr>
      </w:pPr>
    </w:p>
    <w:p w:rsidR="0084194A" w:rsidRPr="0084194A" w:rsidRDefault="0084194A">
      <w:pPr>
        <w:jc w:val="center"/>
        <w:rPr>
          <w:rFonts w:ascii="Cambria" w:eastAsia="Cambria" w:hAnsi="Cambria" w:cs="Cambria"/>
          <w:b/>
          <w:color w:val="595959"/>
          <w:sz w:val="4"/>
          <w:szCs w:val="30"/>
        </w:rPr>
      </w:pPr>
      <w:bookmarkStart w:id="0" w:name="_GoBack"/>
      <w:bookmarkEnd w:id="0"/>
    </w:p>
    <w:p w:rsidR="00131696" w:rsidRDefault="009E22D2">
      <w:pPr>
        <w:jc w:val="center"/>
        <w:rPr>
          <w:rFonts w:ascii="Cambria" w:eastAsia="Cambria" w:hAnsi="Cambria" w:cs="Cambria"/>
          <w:color w:val="595959"/>
        </w:rPr>
      </w:pPr>
      <w:r>
        <w:rPr>
          <w:rFonts w:ascii="Cambria" w:eastAsia="Cambria" w:hAnsi="Cambria" w:cs="Cambria"/>
          <w:b/>
          <w:color w:val="595959"/>
          <w:sz w:val="30"/>
          <w:szCs w:val="30"/>
        </w:rPr>
        <w:t>Sponsorship Proposal</w:t>
      </w:r>
    </w:p>
    <w:p w:rsidR="00131696" w:rsidRDefault="009E22D2">
      <w:pPr>
        <w:jc w:val="center"/>
        <w:rPr>
          <w:rFonts w:ascii="Cambria" w:eastAsia="Cambria" w:hAnsi="Cambria" w:cs="Cambria"/>
          <w:color w:val="948A54"/>
          <w:sz w:val="28"/>
          <w:szCs w:val="28"/>
        </w:rPr>
      </w:pPr>
      <w:r>
        <w:rPr>
          <w:rFonts w:ascii="Cambria" w:eastAsia="Cambria" w:hAnsi="Cambria" w:cs="Cambria"/>
          <w:b/>
          <w:color w:val="948A54"/>
          <w:sz w:val="28"/>
          <w:szCs w:val="28"/>
        </w:rPr>
        <w:t xml:space="preserve">SAIGON – GLOW &amp; GLARE </w:t>
      </w:r>
    </w:p>
    <w:p w:rsidR="00131696" w:rsidRDefault="009E22D2">
      <w:pPr>
        <w:jc w:val="center"/>
        <w:rPr>
          <w:rFonts w:ascii="Cambria" w:eastAsia="Cambria" w:hAnsi="Cambria" w:cs="Cambria"/>
          <w:color w:val="948A54"/>
          <w:sz w:val="28"/>
          <w:szCs w:val="28"/>
        </w:rPr>
      </w:pPr>
      <w:r>
        <w:rPr>
          <w:rFonts w:ascii="Cambria" w:eastAsia="Cambria" w:hAnsi="Cambria" w:cs="Cambria"/>
          <w:b/>
          <w:color w:val="948A54"/>
          <w:sz w:val="28"/>
          <w:szCs w:val="28"/>
        </w:rPr>
        <w:t>An event to bridge inequalities in Vietnam</w:t>
      </w:r>
    </w:p>
    <w:p w:rsidR="00131696" w:rsidRDefault="009E22D2">
      <w:pPr>
        <w:spacing w:before="120" w:after="120" w:line="240" w:lineRule="auto"/>
        <w:jc w:val="center"/>
        <w:rPr>
          <w:rFonts w:ascii="Cambria" w:eastAsia="Cambria" w:hAnsi="Cambria" w:cs="Cambria"/>
          <w:color w:val="595959"/>
          <w:sz w:val="24"/>
          <w:szCs w:val="24"/>
        </w:rPr>
      </w:pPr>
      <w:r>
        <w:rPr>
          <w:rFonts w:ascii="Cambria" w:eastAsia="Cambria" w:hAnsi="Cambria" w:cs="Cambria"/>
          <w:b/>
          <w:color w:val="595959"/>
          <w:sz w:val="24"/>
          <w:szCs w:val="24"/>
        </w:rPr>
        <w:t>Saigon Kitchen Restaurant,</w:t>
      </w:r>
      <w:r w:rsidR="00B5011A">
        <w:rPr>
          <w:rFonts w:ascii="Cambria" w:eastAsia="Cambria" w:hAnsi="Cambria" w:cs="Cambria"/>
          <w:b/>
          <w:color w:val="595959"/>
          <w:sz w:val="24"/>
          <w:szCs w:val="24"/>
        </w:rPr>
        <w:t xml:space="preserve"> </w:t>
      </w:r>
      <w:r>
        <w:rPr>
          <w:rFonts w:ascii="Cambria" w:eastAsia="Cambria" w:hAnsi="Cambria" w:cs="Cambria"/>
          <w:b/>
          <w:color w:val="595959"/>
          <w:sz w:val="24"/>
          <w:szCs w:val="24"/>
        </w:rPr>
        <w:t>Hotel des Art</w:t>
      </w:r>
    </w:p>
    <w:p w:rsidR="00131696" w:rsidRDefault="009E22D2">
      <w:pPr>
        <w:spacing w:before="120" w:after="120" w:line="240" w:lineRule="auto"/>
        <w:jc w:val="center"/>
        <w:rPr>
          <w:rFonts w:ascii="Federo" w:eastAsia="Federo" w:hAnsi="Federo" w:cs="Federo"/>
          <w:color w:val="948A54"/>
          <w:sz w:val="24"/>
          <w:szCs w:val="24"/>
        </w:rPr>
      </w:pPr>
      <w:r>
        <w:rPr>
          <w:rFonts w:ascii="Cambria" w:eastAsia="Cambria" w:hAnsi="Cambria" w:cs="Cambria"/>
          <w:b/>
          <w:i/>
          <w:color w:val="595959"/>
          <w:sz w:val="24"/>
          <w:szCs w:val="24"/>
        </w:rPr>
        <w:t>12 January 2018, 18.30 – 21.30</w:t>
      </w:r>
    </w:p>
    <w:p w:rsidR="00131696" w:rsidRDefault="00131696">
      <w:pPr>
        <w:spacing w:before="120" w:after="120" w:line="240" w:lineRule="auto"/>
        <w:jc w:val="center"/>
        <w:rPr>
          <w:rFonts w:ascii="Federo" w:eastAsia="Federo" w:hAnsi="Federo" w:cs="Federo"/>
          <w:color w:val="948A54"/>
          <w:sz w:val="24"/>
          <w:szCs w:val="24"/>
        </w:rPr>
      </w:pPr>
    </w:p>
    <w:p w:rsidR="00131696" w:rsidRDefault="009E22D2">
      <w:pPr>
        <w:jc w:val="center"/>
      </w:pPr>
      <w:r>
        <w:rPr>
          <w:noProof/>
          <w:lang w:eastAsia="en-US"/>
        </w:rPr>
        <w:drawing>
          <wp:inline distT="0" distB="0" distL="114300" distR="114300">
            <wp:extent cx="3315335" cy="4686300"/>
            <wp:effectExtent l="0" t="0" r="0" b="0"/>
            <wp:docPr id="1" name="image6.jpg" descr="G:\My Drive\00. LIN Files new structure\03. LIN Development (fundraising)\3. Events\Jan Event 2018\Designs\Saigon 2 Mau Nang - Design.jpg"/>
            <wp:cNvGraphicFramePr/>
            <a:graphic xmlns:a="http://schemas.openxmlformats.org/drawingml/2006/main">
              <a:graphicData uri="http://schemas.openxmlformats.org/drawingml/2006/picture">
                <pic:pic xmlns:pic="http://schemas.openxmlformats.org/drawingml/2006/picture">
                  <pic:nvPicPr>
                    <pic:cNvPr id="0" name="image6.jpg" descr="G:\My Drive\00. LIN Files new structure\03. LIN Development (fundraising)\3. Events\Jan Event 2018\Designs\Saigon 2 Mau Nang - Design.jpg"/>
                    <pic:cNvPicPr preferRelativeResize="0"/>
                  </pic:nvPicPr>
                  <pic:blipFill>
                    <a:blip r:embed="rId9"/>
                    <a:srcRect/>
                    <a:stretch>
                      <a:fillRect/>
                    </a:stretch>
                  </pic:blipFill>
                  <pic:spPr>
                    <a:xfrm>
                      <a:off x="0" y="0"/>
                      <a:ext cx="3315335" cy="4686300"/>
                    </a:xfrm>
                    <a:prstGeom prst="rect">
                      <a:avLst/>
                    </a:prstGeom>
                    <a:ln/>
                  </pic:spPr>
                </pic:pic>
              </a:graphicData>
            </a:graphic>
          </wp:inline>
        </w:drawing>
      </w:r>
    </w:p>
    <w:p w:rsidR="00131696" w:rsidRDefault="00131696">
      <w:pPr>
        <w:jc w:val="center"/>
        <w:rPr>
          <w:rFonts w:ascii="Georgia" w:eastAsia="Georgia" w:hAnsi="Georgia" w:cs="Georgia"/>
          <w:color w:val="404040"/>
          <w:sz w:val="2"/>
          <w:szCs w:val="2"/>
        </w:rPr>
      </w:pPr>
    </w:p>
    <w:p w:rsidR="00131696" w:rsidRDefault="009E22D2">
      <w:pPr>
        <w:jc w:val="center"/>
        <w:rPr>
          <w:rFonts w:ascii="Georgia" w:eastAsia="Georgia" w:hAnsi="Georgia" w:cs="Georgia"/>
          <w:color w:val="595959"/>
        </w:rPr>
      </w:pPr>
      <w:r>
        <w:rPr>
          <w:rFonts w:ascii="Georgia" w:eastAsia="Georgia" w:hAnsi="Georgia" w:cs="Georgia"/>
          <w:b/>
          <w:color w:val="595959"/>
        </w:rPr>
        <w:t>Join the common efforts of LIN Center and hundreds of its partners to enable sustainable development, poverty alleviation, and citizen participation in Vietnam!</w:t>
      </w:r>
    </w:p>
    <w:p w:rsidR="00131696" w:rsidRDefault="009E22D2">
      <w:pPr>
        <w:spacing w:before="120" w:after="120" w:line="240" w:lineRule="auto"/>
        <w:jc w:val="center"/>
        <w:rPr>
          <w:rFonts w:ascii="Georgia" w:eastAsia="Georgia" w:hAnsi="Georgia" w:cs="Georgia"/>
          <w:color w:val="595959"/>
        </w:rPr>
      </w:pPr>
      <w:r>
        <w:rPr>
          <w:rFonts w:ascii="Georgia" w:eastAsia="Georgia" w:hAnsi="Georgia" w:cs="Georgia"/>
          <w:i/>
          <w:color w:val="595959"/>
        </w:rPr>
        <w:t>“Alone we can do so little; together we can do so much”</w:t>
      </w:r>
    </w:p>
    <w:p w:rsidR="00131696" w:rsidRDefault="009E22D2">
      <w:pPr>
        <w:spacing w:before="120" w:after="120" w:line="240" w:lineRule="auto"/>
        <w:jc w:val="center"/>
        <w:rPr>
          <w:rFonts w:ascii="Georgia" w:eastAsia="Georgia" w:hAnsi="Georgia" w:cs="Georgia"/>
          <w:color w:val="404040"/>
        </w:rPr>
      </w:pPr>
      <w:r>
        <w:rPr>
          <w:rFonts w:ascii="Georgia" w:eastAsia="Georgia" w:hAnsi="Georgia" w:cs="Georgia"/>
          <w:color w:val="595959"/>
        </w:rPr>
        <w:t>Helen Keller</w:t>
      </w:r>
    </w:p>
    <w:p w:rsidR="00131696" w:rsidRDefault="009E22D2">
      <w:pPr>
        <w:rPr>
          <w:rFonts w:ascii="Georgia" w:eastAsia="Georgia" w:hAnsi="Georgia" w:cs="Georgia"/>
          <w:color w:val="404040"/>
        </w:rPr>
      </w:pPr>
      <w:r>
        <w:br w:type="page"/>
      </w:r>
      <w:r>
        <w:rPr>
          <w:rFonts w:ascii="Georgia" w:eastAsia="Georgia" w:hAnsi="Georgia" w:cs="Georgia"/>
          <w:b/>
          <w:color w:val="404040"/>
        </w:rPr>
        <w:lastRenderedPageBreak/>
        <w:t>Did you know?</w:t>
      </w:r>
    </w:p>
    <w:p w:rsidR="00EE5CDF" w:rsidRDefault="00870003">
      <w:pPr>
        <w:spacing w:before="120" w:after="120"/>
        <w:jc w:val="both"/>
        <w:rPr>
          <w:rFonts w:ascii="Georgia" w:eastAsia="Georgia" w:hAnsi="Georgia" w:cs="Georgia"/>
          <w:color w:val="404040"/>
        </w:rPr>
      </w:pPr>
      <w:r>
        <w:rPr>
          <w:rFonts w:ascii="Georgia" w:eastAsia="Georgia" w:hAnsi="Georgia" w:cs="Georgia"/>
          <w:color w:val="404040"/>
        </w:rPr>
        <w:t xml:space="preserve">Vietnam is a fast growing </w:t>
      </w:r>
      <w:r w:rsidR="00EE5CDF">
        <w:rPr>
          <w:rFonts w:ascii="Georgia" w:eastAsia="Georgia" w:hAnsi="Georgia" w:cs="Georgia"/>
          <w:color w:val="404040"/>
        </w:rPr>
        <w:t>economy, has middle income status. This brings many opportunities for the country, communities and business.</w:t>
      </w:r>
    </w:p>
    <w:p w:rsidR="00EE5CDF" w:rsidRDefault="00EE5CDF">
      <w:pPr>
        <w:spacing w:before="120" w:after="120"/>
        <w:jc w:val="both"/>
        <w:rPr>
          <w:rFonts w:ascii="Georgia" w:eastAsia="Georgia" w:hAnsi="Georgia" w:cs="Georgia"/>
          <w:color w:val="404040"/>
        </w:rPr>
      </w:pPr>
      <w:r>
        <w:rPr>
          <w:rFonts w:ascii="Georgia" w:eastAsia="Georgia" w:hAnsi="Georgia" w:cs="Georgia"/>
          <w:color w:val="404040"/>
        </w:rPr>
        <w:t>There are 2 sides of this story.</w:t>
      </w:r>
    </w:p>
    <w:p w:rsidR="00131696" w:rsidRDefault="00EE5CDF">
      <w:pPr>
        <w:spacing w:before="120" w:after="120"/>
        <w:jc w:val="both"/>
        <w:rPr>
          <w:rFonts w:ascii="Georgia" w:eastAsia="Georgia" w:hAnsi="Georgia" w:cs="Georgia"/>
          <w:color w:val="404040"/>
        </w:rPr>
      </w:pPr>
      <w:r>
        <w:rPr>
          <w:rFonts w:ascii="Georgia" w:eastAsia="Georgia" w:hAnsi="Georgia" w:cs="Georgia"/>
          <w:color w:val="404040"/>
        </w:rPr>
        <w:t>T</w:t>
      </w:r>
      <w:r w:rsidR="009E22D2">
        <w:rPr>
          <w:rFonts w:ascii="Georgia" w:eastAsia="Georgia" w:hAnsi="Georgia" w:cs="Georgia"/>
          <w:color w:val="404040"/>
        </w:rPr>
        <w:t xml:space="preserve">he </w:t>
      </w:r>
      <w:r w:rsidR="009E22D2" w:rsidRPr="00EE5CDF">
        <w:rPr>
          <w:rFonts w:ascii="Georgia" w:eastAsia="Georgia" w:hAnsi="Georgia" w:cs="Georgia"/>
          <w:b/>
          <w:color w:val="404040"/>
        </w:rPr>
        <w:t>richest man</w:t>
      </w:r>
      <w:r w:rsidR="009E22D2">
        <w:rPr>
          <w:rFonts w:ascii="Georgia" w:eastAsia="Georgia" w:hAnsi="Georgia" w:cs="Georgia"/>
          <w:color w:val="404040"/>
        </w:rPr>
        <w:t xml:space="preserve"> earns more in a day than the </w:t>
      </w:r>
      <w:r w:rsidR="009E22D2" w:rsidRPr="00EE5CDF">
        <w:rPr>
          <w:rFonts w:ascii="Georgia" w:eastAsia="Georgia" w:hAnsi="Georgia" w:cs="Georgia"/>
          <w:b/>
          <w:color w:val="404040"/>
        </w:rPr>
        <w:t>poorest</w:t>
      </w:r>
      <w:r w:rsidR="009E22D2">
        <w:rPr>
          <w:rFonts w:ascii="Georgia" w:eastAsia="Georgia" w:hAnsi="Georgia" w:cs="Georgia"/>
          <w:color w:val="404040"/>
        </w:rPr>
        <w:t xml:space="preserve"> Vietnamese </w:t>
      </w:r>
      <w:r w:rsidR="009E22D2" w:rsidRPr="000079FB">
        <w:rPr>
          <w:rFonts w:ascii="Georgia" w:eastAsia="Georgia" w:hAnsi="Georgia" w:cs="Georgia"/>
          <w:b/>
          <w:color w:val="404040"/>
        </w:rPr>
        <w:t>earns in 10 years</w:t>
      </w:r>
      <w:r w:rsidR="009E22D2">
        <w:rPr>
          <w:rFonts w:ascii="Georgia" w:eastAsia="Georgia" w:hAnsi="Georgia" w:cs="Georgia"/>
          <w:color w:val="404040"/>
        </w:rPr>
        <w:t xml:space="preserve">. In an hour, the richest Vietnamese can earn from their wealth almost 5,000 times more than what the poorest 10 percent of Vietnamese spend </w:t>
      </w:r>
      <w:r w:rsidR="000079FB">
        <w:rPr>
          <w:rFonts w:ascii="Georgia" w:eastAsia="Georgia" w:hAnsi="Georgia" w:cs="Georgia"/>
          <w:color w:val="404040"/>
        </w:rPr>
        <w:t>every day</w:t>
      </w:r>
      <w:r w:rsidR="009E22D2">
        <w:rPr>
          <w:rFonts w:ascii="Georgia" w:eastAsia="Georgia" w:hAnsi="Georgia" w:cs="Georgia"/>
          <w:color w:val="404040"/>
        </w:rPr>
        <w:t xml:space="preserve"> on their basic needs. Vietnam's 210 super-rich earn more than enough in one year to lift 3.2 million people out of poverty and end extreme poverty in Vietnam</w:t>
      </w:r>
      <w:r w:rsidR="009E22D2">
        <w:rPr>
          <w:rFonts w:ascii="Georgia" w:eastAsia="Georgia" w:hAnsi="Georgia" w:cs="Georgia"/>
          <w:color w:val="404040"/>
          <w:vertAlign w:val="superscript"/>
        </w:rPr>
        <w:footnoteReference w:id="2"/>
      </w:r>
      <w:r w:rsidR="009E22D2">
        <w:rPr>
          <w:rFonts w:ascii="Georgia" w:eastAsia="Georgia" w:hAnsi="Georgia" w:cs="Georgia"/>
          <w:color w:val="404040"/>
        </w:rPr>
        <w:t xml:space="preserve">. </w:t>
      </w:r>
    </w:p>
    <w:p w:rsidR="00EE5CDF" w:rsidRDefault="00EE5CDF">
      <w:pPr>
        <w:spacing w:before="120" w:after="120"/>
        <w:jc w:val="both"/>
        <w:rPr>
          <w:rFonts w:ascii="Georgia" w:eastAsia="Georgia" w:hAnsi="Georgia" w:cs="Georgia"/>
          <w:color w:val="404040"/>
        </w:rPr>
      </w:pPr>
      <w:r>
        <w:rPr>
          <w:rFonts w:ascii="Georgia" w:eastAsia="Georgia" w:hAnsi="Georgia" w:cs="Georgia"/>
          <w:color w:val="404040"/>
        </w:rPr>
        <w:t>There are growing inequalities.</w:t>
      </w:r>
      <w:r w:rsidR="00B5011A">
        <w:rPr>
          <w:rFonts w:ascii="Georgia" w:eastAsia="Georgia" w:hAnsi="Georgia" w:cs="Georgia"/>
          <w:color w:val="404040"/>
        </w:rPr>
        <w:t xml:space="preserve"> </w:t>
      </w:r>
      <w:r>
        <w:rPr>
          <w:rFonts w:ascii="Georgia" w:eastAsia="Georgia" w:hAnsi="Georgia" w:cs="Georgia"/>
          <w:color w:val="404040"/>
        </w:rPr>
        <w:t xml:space="preserve">Over </w:t>
      </w:r>
      <w:r w:rsidRPr="00EE5CDF">
        <w:rPr>
          <w:rFonts w:ascii="Georgia" w:eastAsia="Georgia" w:hAnsi="Georgia" w:cs="Georgia"/>
          <w:b/>
          <w:color w:val="404040"/>
        </w:rPr>
        <w:t>9%</w:t>
      </w:r>
      <w:r>
        <w:rPr>
          <w:rFonts w:ascii="Georgia" w:eastAsia="Georgia" w:hAnsi="Georgia" w:cs="Georgia"/>
          <w:color w:val="404040"/>
        </w:rPr>
        <w:t xml:space="preserve"> of the population, equivalent to approximately </w:t>
      </w:r>
      <w:r w:rsidRPr="00EE5CDF">
        <w:rPr>
          <w:rFonts w:ascii="Georgia" w:eastAsia="Georgia" w:hAnsi="Georgia" w:cs="Georgia"/>
          <w:b/>
          <w:color w:val="404040"/>
        </w:rPr>
        <w:t>8.2 million</w:t>
      </w:r>
      <w:r>
        <w:rPr>
          <w:rFonts w:ascii="Georgia" w:eastAsia="Georgia" w:hAnsi="Georgia" w:cs="Georgia"/>
          <w:color w:val="404040"/>
        </w:rPr>
        <w:t xml:space="preserve"> are classed as poor, earning up to US$ 40/ month, not having access to the necessities of life many of us take for granted including education, healthcare, housing, sanitation and information.</w:t>
      </w:r>
    </w:p>
    <w:p w:rsidR="00EE5CDF" w:rsidRDefault="00EE5CDF">
      <w:pPr>
        <w:spacing w:before="120" w:after="120"/>
        <w:jc w:val="both"/>
        <w:rPr>
          <w:rFonts w:ascii="Georgia" w:eastAsia="Georgia" w:hAnsi="Georgia" w:cs="Georgia"/>
          <w:color w:val="404040"/>
        </w:rPr>
      </w:pPr>
    </w:p>
    <w:p w:rsidR="00131696" w:rsidRDefault="009E22D2">
      <w:pPr>
        <w:spacing w:after="0" w:line="240" w:lineRule="auto"/>
        <w:rPr>
          <w:rFonts w:ascii="Georgia" w:eastAsia="Georgia" w:hAnsi="Georgia" w:cs="Georgia"/>
          <w:color w:val="404040"/>
        </w:rPr>
      </w:pPr>
      <w:r>
        <w:rPr>
          <w:rFonts w:ascii="Georgia" w:eastAsia="Georgia" w:hAnsi="Georgia" w:cs="Georgia"/>
          <w:b/>
          <w:color w:val="404040"/>
        </w:rPr>
        <w:t>About LIN</w:t>
      </w:r>
    </w:p>
    <w:p w:rsidR="00131696" w:rsidRDefault="009E22D2">
      <w:pPr>
        <w:spacing w:before="120" w:after="120"/>
        <w:jc w:val="both"/>
        <w:rPr>
          <w:rFonts w:ascii="Georgia" w:eastAsia="Georgia" w:hAnsi="Georgia" w:cs="Georgia"/>
          <w:color w:val="404040"/>
        </w:rPr>
      </w:pPr>
      <w:r>
        <w:rPr>
          <w:rFonts w:ascii="Georgia" w:eastAsia="Georgia" w:hAnsi="Georgia" w:cs="Georgia"/>
          <w:color w:val="404040"/>
        </w:rPr>
        <w:t xml:space="preserve">Since LIN Center for Community Development began in 2009, around </w:t>
      </w:r>
      <w:r>
        <w:rPr>
          <w:rFonts w:ascii="Georgia" w:eastAsia="Georgia" w:hAnsi="Georgia" w:cs="Georgia"/>
          <w:b/>
          <w:color w:val="404040"/>
        </w:rPr>
        <w:t>500,000 people</w:t>
      </w:r>
      <w:r>
        <w:rPr>
          <w:rFonts w:ascii="Georgia" w:eastAsia="Georgia" w:hAnsi="Georgia" w:cs="Georgia"/>
          <w:color w:val="404040"/>
        </w:rPr>
        <w:t xml:space="preserve"> in Ho C</w:t>
      </w:r>
      <w:r w:rsidR="00A30A4C">
        <w:rPr>
          <w:rFonts w:ascii="Georgia" w:eastAsia="Georgia" w:hAnsi="Georgia" w:cs="Georgia"/>
          <w:color w:val="404040"/>
        </w:rPr>
        <w:t>hi Minh City and Southern</w:t>
      </w:r>
      <w:r>
        <w:rPr>
          <w:rFonts w:ascii="Georgia" w:eastAsia="Georgia" w:hAnsi="Georgia" w:cs="Georgia"/>
          <w:color w:val="404040"/>
        </w:rPr>
        <w:t xml:space="preserve"> Vietnam have direct</w:t>
      </w:r>
      <w:r w:rsidR="00A30A4C">
        <w:rPr>
          <w:rFonts w:ascii="Georgia" w:eastAsia="Georgia" w:hAnsi="Georgia" w:cs="Georgia"/>
          <w:color w:val="404040"/>
        </w:rPr>
        <w:t xml:space="preserve">ly and indirectly benefitted from LIN’s services and support by helping our grassroots nonprofit partners provide improved </w:t>
      </w:r>
      <w:r>
        <w:rPr>
          <w:rFonts w:ascii="Georgia" w:eastAsia="Georgia" w:hAnsi="Georgia" w:cs="Georgia"/>
          <w:color w:val="404040"/>
        </w:rPr>
        <w:t xml:space="preserve">access to </w:t>
      </w:r>
      <w:r w:rsidR="00A30A4C">
        <w:rPr>
          <w:rFonts w:ascii="Georgia" w:eastAsia="Georgia" w:hAnsi="Georgia" w:cs="Georgia"/>
          <w:color w:val="404040"/>
        </w:rPr>
        <w:t>equal opportunities to local people.</w:t>
      </w:r>
    </w:p>
    <w:p w:rsidR="00131696" w:rsidRDefault="009E22D2">
      <w:pPr>
        <w:spacing w:before="120" w:after="120"/>
        <w:jc w:val="both"/>
        <w:rPr>
          <w:rFonts w:ascii="Georgia" w:eastAsia="Georgia" w:hAnsi="Georgia" w:cs="Georgia"/>
          <w:color w:val="404040"/>
        </w:rPr>
      </w:pPr>
      <w:r>
        <w:rPr>
          <w:rFonts w:ascii="Georgia" w:eastAsia="Georgia" w:hAnsi="Georgia" w:cs="Georgia"/>
          <w:color w:val="404040"/>
        </w:rPr>
        <w:t>LIN provides support services of information, expertise, network</w:t>
      </w:r>
      <w:r w:rsidR="00A30A4C">
        <w:rPr>
          <w:rFonts w:ascii="Georgia" w:eastAsia="Georgia" w:hAnsi="Georgia" w:cs="Georgia"/>
          <w:color w:val="404040"/>
        </w:rPr>
        <w:t>ing</w:t>
      </w:r>
      <w:r>
        <w:rPr>
          <w:rFonts w:ascii="Georgia" w:eastAsia="Georgia" w:hAnsi="Georgia" w:cs="Georgia"/>
          <w:color w:val="404040"/>
        </w:rPr>
        <w:t xml:space="preserve">, and funding to nearly </w:t>
      </w:r>
      <w:r>
        <w:rPr>
          <w:rFonts w:ascii="Georgia" w:eastAsia="Georgia" w:hAnsi="Georgia" w:cs="Georgia"/>
          <w:b/>
          <w:color w:val="404040"/>
        </w:rPr>
        <w:t xml:space="preserve">300 local </w:t>
      </w:r>
      <w:r>
        <w:rPr>
          <w:rFonts w:ascii="Georgia" w:eastAsia="Georgia" w:hAnsi="Georgia" w:cs="Georgia"/>
          <w:color w:val="404040"/>
        </w:rPr>
        <w:t xml:space="preserve">nonprofit organizations, connecting </w:t>
      </w:r>
      <w:r>
        <w:rPr>
          <w:rFonts w:ascii="Georgia" w:eastAsia="Georgia" w:hAnsi="Georgia" w:cs="Georgia"/>
          <w:b/>
          <w:color w:val="404040"/>
        </w:rPr>
        <w:t>thousands</w:t>
      </w:r>
      <w:r>
        <w:rPr>
          <w:rFonts w:ascii="Georgia" w:eastAsia="Georgia" w:hAnsi="Georgia" w:cs="Georgia"/>
          <w:color w:val="404040"/>
        </w:rPr>
        <w:t xml:space="preserve"> of skilled professionals to </w:t>
      </w:r>
      <w:r>
        <w:rPr>
          <w:rFonts w:ascii="Georgia" w:eastAsia="Georgia" w:hAnsi="Georgia" w:cs="Georgia"/>
          <w:i/>
          <w:color w:val="404040"/>
        </w:rPr>
        <w:t>pro bono</w:t>
      </w:r>
      <w:r>
        <w:rPr>
          <w:rFonts w:ascii="Georgia" w:eastAsia="Georgia" w:hAnsi="Georgia" w:cs="Georgia"/>
          <w:color w:val="404040"/>
        </w:rPr>
        <w:t xml:space="preserve"> service opportunities, and assisting </w:t>
      </w:r>
      <w:r>
        <w:rPr>
          <w:rFonts w:ascii="Georgia" w:eastAsia="Georgia" w:hAnsi="Georgia" w:cs="Georgia"/>
          <w:b/>
          <w:color w:val="404040"/>
        </w:rPr>
        <w:t>hundreds</w:t>
      </w:r>
      <w:r>
        <w:rPr>
          <w:rFonts w:ascii="Georgia" w:eastAsia="Georgia" w:hAnsi="Georgia" w:cs="Georgia"/>
          <w:color w:val="404040"/>
        </w:rPr>
        <w:t xml:space="preserve"> of individual and institutional philanthropists with information and strategic giving consultation.</w:t>
      </w:r>
    </w:p>
    <w:p w:rsidR="00131696" w:rsidRDefault="009E22D2">
      <w:pPr>
        <w:spacing w:before="120" w:after="120"/>
        <w:jc w:val="both"/>
        <w:rPr>
          <w:rFonts w:ascii="Georgia" w:eastAsia="Georgia" w:hAnsi="Georgia" w:cs="Georgia"/>
          <w:color w:val="404040"/>
        </w:rPr>
      </w:pPr>
      <w:r>
        <w:rPr>
          <w:rFonts w:ascii="Georgia" w:eastAsia="Georgia" w:hAnsi="Georgia" w:cs="Georgia"/>
          <w:b/>
          <w:color w:val="404040"/>
        </w:rPr>
        <w:t>LIN envisions</w:t>
      </w:r>
      <w:r w:rsidR="00B5011A">
        <w:rPr>
          <w:rFonts w:ascii="Georgia" w:eastAsia="Georgia" w:hAnsi="Georgia" w:cs="Georgia"/>
          <w:b/>
          <w:color w:val="404040"/>
        </w:rPr>
        <w:t xml:space="preserve"> </w:t>
      </w:r>
      <w:r>
        <w:rPr>
          <w:rFonts w:ascii="Georgia" w:eastAsia="Georgia" w:hAnsi="Georgia" w:cs="Georgia"/>
          <w:b/>
          <w:color w:val="404040"/>
        </w:rPr>
        <w:t>local people and organizations leading successful efforts to reduce poverty an</w:t>
      </w:r>
      <w:r w:rsidR="00A30A4C">
        <w:rPr>
          <w:rFonts w:ascii="Georgia" w:eastAsia="Georgia" w:hAnsi="Georgia" w:cs="Georgia"/>
          <w:b/>
          <w:color w:val="404040"/>
        </w:rPr>
        <w:t>d increase opportunities for everyone</w:t>
      </w:r>
      <w:r>
        <w:rPr>
          <w:rFonts w:ascii="Georgia" w:eastAsia="Georgia" w:hAnsi="Georgia" w:cs="Georgia"/>
          <w:b/>
          <w:color w:val="404040"/>
        </w:rPr>
        <w:t xml:space="preserve"> in Vietnam (irrespective of age, race, gender, ethnicity, origin, etc.)</w:t>
      </w:r>
      <w:r>
        <w:rPr>
          <w:rFonts w:ascii="Georgia" w:eastAsia="Georgia" w:hAnsi="Georgia" w:cs="Georgia"/>
          <w:color w:val="404040"/>
        </w:rPr>
        <w:t>. Only through one single program (out of LIN’s 14 different services), LIN</w:t>
      </w:r>
      <w:r w:rsidR="00B5011A">
        <w:rPr>
          <w:rFonts w:ascii="Georgia" w:eastAsia="Georgia" w:hAnsi="Georgia" w:cs="Georgia"/>
          <w:color w:val="404040"/>
        </w:rPr>
        <w:t xml:space="preserve"> </w:t>
      </w:r>
      <w:r>
        <w:rPr>
          <w:rFonts w:ascii="Georgia" w:eastAsia="Georgia" w:hAnsi="Georgia" w:cs="Georgia"/>
          <w:color w:val="404040"/>
        </w:rPr>
        <w:t xml:space="preserve">has awarded </w:t>
      </w:r>
      <w:r>
        <w:rPr>
          <w:rFonts w:ascii="Georgia" w:eastAsia="Georgia" w:hAnsi="Georgia" w:cs="Georgia"/>
          <w:b/>
          <w:color w:val="404040"/>
        </w:rPr>
        <w:t>167</w:t>
      </w:r>
      <w:r>
        <w:rPr>
          <w:rFonts w:ascii="Georgia" w:eastAsia="Georgia" w:hAnsi="Georgia" w:cs="Georgia"/>
          <w:color w:val="404040"/>
        </w:rPr>
        <w:t xml:space="preserve"> small grants, enabled over a hundred nonprofit organization partners to deliver various initiatives, including but not limited to: access to </w:t>
      </w:r>
      <w:r w:rsidRPr="00803211">
        <w:rPr>
          <w:rFonts w:ascii="Georgia" w:eastAsia="Georgia" w:hAnsi="Georgia" w:cs="Georgia"/>
          <w:b/>
          <w:color w:val="404040"/>
        </w:rPr>
        <w:t>education</w:t>
      </w:r>
      <w:r>
        <w:rPr>
          <w:rFonts w:ascii="Georgia" w:eastAsia="Georgia" w:hAnsi="Georgia" w:cs="Georgia"/>
          <w:color w:val="404040"/>
        </w:rPr>
        <w:t xml:space="preserve"> or </w:t>
      </w:r>
      <w:r w:rsidRPr="00803211">
        <w:rPr>
          <w:rFonts w:ascii="Georgia" w:eastAsia="Georgia" w:hAnsi="Georgia" w:cs="Georgia"/>
          <w:b/>
          <w:color w:val="404040"/>
        </w:rPr>
        <w:t>basic needs</w:t>
      </w:r>
      <w:r>
        <w:rPr>
          <w:rFonts w:ascii="Georgia" w:eastAsia="Georgia" w:hAnsi="Georgia" w:cs="Georgia"/>
          <w:color w:val="404040"/>
        </w:rPr>
        <w:t xml:space="preserve"> of water, electricity, </w:t>
      </w:r>
      <w:r w:rsidR="00017FF5">
        <w:rPr>
          <w:rFonts w:ascii="Georgia" w:eastAsia="Georgia" w:hAnsi="Georgia" w:cs="Georgia"/>
          <w:color w:val="404040"/>
        </w:rPr>
        <w:t xml:space="preserve">sanitation, health care, </w:t>
      </w:r>
      <w:r>
        <w:rPr>
          <w:rFonts w:ascii="Georgia" w:eastAsia="Georgia" w:hAnsi="Georgia" w:cs="Georgia"/>
          <w:color w:val="404040"/>
        </w:rPr>
        <w:t xml:space="preserve">etc., improvement of education quality, equal access to opportunities for people with </w:t>
      </w:r>
      <w:r w:rsidRPr="00803211">
        <w:rPr>
          <w:rFonts w:ascii="Georgia" w:eastAsia="Georgia" w:hAnsi="Georgia" w:cs="Georgia"/>
          <w:b/>
          <w:color w:val="404040"/>
        </w:rPr>
        <w:t>disabilities</w:t>
      </w:r>
      <w:r>
        <w:rPr>
          <w:rFonts w:ascii="Georgia" w:eastAsia="Georgia" w:hAnsi="Georgia" w:cs="Georgia"/>
          <w:color w:val="404040"/>
        </w:rPr>
        <w:t xml:space="preserve">, </w:t>
      </w:r>
      <w:r w:rsidRPr="00803211">
        <w:rPr>
          <w:rFonts w:ascii="Georgia" w:eastAsia="Georgia" w:hAnsi="Georgia" w:cs="Georgia"/>
          <w:b/>
          <w:color w:val="404040"/>
        </w:rPr>
        <w:t>livelihood</w:t>
      </w:r>
      <w:r w:rsidR="00A30A4C">
        <w:rPr>
          <w:rFonts w:ascii="Georgia" w:eastAsia="Georgia" w:hAnsi="Georgia" w:cs="Georgia"/>
          <w:b/>
          <w:color w:val="404040"/>
        </w:rPr>
        <w:t>s</w:t>
      </w:r>
      <w:r>
        <w:rPr>
          <w:rFonts w:ascii="Georgia" w:eastAsia="Georgia" w:hAnsi="Georgia" w:cs="Georgia"/>
          <w:color w:val="404040"/>
        </w:rPr>
        <w:t xml:space="preserve"> for low income people, improving public awareness</w:t>
      </w:r>
      <w:r w:rsidR="00A30A4C">
        <w:rPr>
          <w:rFonts w:ascii="Georgia" w:eastAsia="Georgia" w:hAnsi="Georgia" w:cs="Georgia"/>
          <w:color w:val="404040"/>
        </w:rPr>
        <w:t xml:space="preserve"> of these issues</w:t>
      </w:r>
      <w:r>
        <w:rPr>
          <w:rFonts w:ascii="Georgia" w:eastAsia="Georgia" w:hAnsi="Georgia" w:cs="Georgia"/>
          <w:color w:val="404040"/>
        </w:rPr>
        <w:t xml:space="preserve"> and </w:t>
      </w:r>
      <w:r w:rsidR="00A30A4C">
        <w:rPr>
          <w:rFonts w:ascii="Georgia" w:eastAsia="Georgia" w:hAnsi="Georgia" w:cs="Georgia"/>
          <w:color w:val="404040"/>
        </w:rPr>
        <w:t xml:space="preserve">taking </w:t>
      </w:r>
      <w:r>
        <w:rPr>
          <w:rFonts w:ascii="Georgia" w:eastAsia="Georgia" w:hAnsi="Georgia" w:cs="Georgia"/>
          <w:color w:val="404040"/>
        </w:rPr>
        <w:t xml:space="preserve">actions toward </w:t>
      </w:r>
      <w:r w:rsidRPr="00803211">
        <w:rPr>
          <w:rFonts w:ascii="Georgia" w:eastAsia="Georgia" w:hAnsi="Georgia" w:cs="Georgia"/>
          <w:b/>
          <w:color w:val="404040"/>
        </w:rPr>
        <w:t>environment</w:t>
      </w:r>
      <w:r w:rsidR="00A30A4C">
        <w:rPr>
          <w:rFonts w:ascii="Georgia" w:eastAsia="Georgia" w:hAnsi="Georgia" w:cs="Georgia"/>
          <w:b/>
          <w:color w:val="404040"/>
        </w:rPr>
        <w:t>al</w:t>
      </w:r>
      <w:r w:rsidR="00A30A4C">
        <w:rPr>
          <w:rFonts w:ascii="Georgia" w:eastAsia="Georgia" w:hAnsi="Georgia" w:cs="Georgia"/>
          <w:color w:val="404040"/>
        </w:rPr>
        <w:t xml:space="preserve"> protection, among many other causes. </w:t>
      </w:r>
    </w:p>
    <w:p w:rsidR="00131696" w:rsidRDefault="00803211">
      <w:pPr>
        <w:spacing w:before="120" w:after="120"/>
        <w:jc w:val="both"/>
        <w:rPr>
          <w:rFonts w:ascii="Georgia" w:eastAsia="Georgia" w:hAnsi="Georgia" w:cs="Georgia"/>
          <w:color w:val="404040"/>
        </w:rPr>
      </w:pPr>
      <w:r>
        <w:rPr>
          <w:rFonts w:ascii="Georgia" w:eastAsia="Georgia" w:hAnsi="Georgia" w:cs="Georgia"/>
          <w:color w:val="404040"/>
        </w:rPr>
        <w:t>To inspire local</w:t>
      </w:r>
      <w:r w:rsidR="0086011E">
        <w:rPr>
          <w:rFonts w:ascii="Georgia" w:eastAsia="Georgia" w:hAnsi="Georgia" w:cs="Georgia"/>
          <w:color w:val="404040"/>
        </w:rPr>
        <w:t>ly</w:t>
      </w:r>
      <w:r>
        <w:rPr>
          <w:rFonts w:ascii="Georgia" w:eastAsia="Georgia" w:hAnsi="Georgia" w:cs="Georgia"/>
          <w:color w:val="404040"/>
        </w:rPr>
        <w:t xml:space="preserve"> based individuals and businesses to join LIN’s journey </w:t>
      </w:r>
      <w:r w:rsidR="0086011E">
        <w:rPr>
          <w:rFonts w:ascii="Georgia" w:eastAsia="Georgia" w:hAnsi="Georgia" w:cs="Georgia"/>
          <w:color w:val="404040"/>
        </w:rPr>
        <w:t xml:space="preserve">of </w:t>
      </w:r>
      <w:r>
        <w:rPr>
          <w:rFonts w:ascii="Georgia" w:eastAsia="Georgia" w:hAnsi="Georgia" w:cs="Georgia"/>
          <w:color w:val="404040"/>
        </w:rPr>
        <w:t>making inclusive and collective impact,</w:t>
      </w:r>
      <w:r w:rsidR="0086011E">
        <w:rPr>
          <w:rFonts w:ascii="Georgia" w:eastAsia="Georgia" w:hAnsi="Georgia" w:cs="Georgia"/>
          <w:color w:val="404040"/>
        </w:rPr>
        <w:t xml:space="preserve"> and improve the</w:t>
      </w:r>
      <w:r>
        <w:rPr>
          <w:rFonts w:ascii="Georgia" w:eastAsia="Georgia" w:hAnsi="Georgia" w:cs="Georgia"/>
          <w:color w:val="404040"/>
        </w:rPr>
        <w:t xml:space="preserve"> lives of thousands more people in Vietnam in 2018, LIN is organizing</w:t>
      </w:r>
      <w:r w:rsidR="009E22D2">
        <w:rPr>
          <w:rFonts w:ascii="Georgia" w:eastAsia="Georgia" w:hAnsi="Georgia" w:cs="Georgia"/>
          <w:color w:val="404040"/>
        </w:rPr>
        <w:t xml:space="preserve"> the fundraising event </w:t>
      </w:r>
      <w:r w:rsidR="009E22D2">
        <w:rPr>
          <w:rFonts w:ascii="Georgia" w:eastAsia="Georgia" w:hAnsi="Georgia" w:cs="Georgia"/>
          <w:i/>
          <w:color w:val="404040"/>
        </w:rPr>
        <w:t>“Saigon – Glow &amp; Glare”</w:t>
      </w:r>
      <w:r w:rsidR="009E22D2">
        <w:rPr>
          <w:rFonts w:ascii="Georgia" w:eastAsia="Georgia" w:hAnsi="Georgia" w:cs="Georgia"/>
          <w:color w:val="404040"/>
        </w:rPr>
        <w:t xml:space="preserve">.  </w:t>
      </w:r>
    </w:p>
    <w:p w:rsidR="00131696" w:rsidRDefault="00131696">
      <w:pPr>
        <w:spacing w:before="120" w:after="120"/>
        <w:jc w:val="both"/>
        <w:rPr>
          <w:rFonts w:ascii="Georgia" w:eastAsia="Georgia" w:hAnsi="Georgia" w:cs="Georgia"/>
          <w:color w:val="404040"/>
        </w:rPr>
      </w:pPr>
    </w:p>
    <w:p w:rsidR="00803211" w:rsidRDefault="00803211">
      <w:pPr>
        <w:rPr>
          <w:rFonts w:ascii="Georgia" w:eastAsia="Georgia" w:hAnsi="Georgia" w:cs="Georgia"/>
          <w:b/>
          <w:color w:val="404040"/>
        </w:rPr>
      </w:pPr>
      <w:r>
        <w:rPr>
          <w:rFonts w:ascii="Georgia" w:eastAsia="Georgia" w:hAnsi="Georgia" w:cs="Georgia"/>
          <w:b/>
          <w:color w:val="404040"/>
        </w:rPr>
        <w:br w:type="page"/>
      </w:r>
    </w:p>
    <w:p w:rsidR="00131696" w:rsidRDefault="009E22D2">
      <w:pPr>
        <w:spacing w:before="120" w:after="120"/>
        <w:jc w:val="both"/>
        <w:rPr>
          <w:rFonts w:ascii="Georgia" w:eastAsia="Georgia" w:hAnsi="Georgia" w:cs="Georgia"/>
          <w:color w:val="404040"/>
        </w:rPr>
      </w:pPr>
      <w:r>
        <w:rPr>
          <w:rFonts w:ascii="Georgia" w:eastAsia="Georgia" w:hAnsi="Georgia" w:cs="Georgia"/>
          <w:b/>
          <w:color w:val="404040"/>
        </w:rPr>
        <w:lastRenderedPageBreak/>
        <w:t>‘Saigon – Glow and Glare’ Overview</w:t>
      </w:r>
      <w:r>
        <w:rPr>
          <w:rFonts w:ascii="Georgia" w:eastAsia="Georgia" w:hAnsi="Georgia" w:cs="Georgia"/>
          <w:b/>
          <w:color w:val="404040"/>
        </w:rPr>
        <w:tab/>
      </w:r>
    </w:p>
    <w:p w:rsidR="00131696" w:rsidRDefault="009E22D2">
      <w:pPr>
        <w:spacing w:before="120" w:after="120"/>
        <w:jc w:val="both"/>
        <w:rPr>
          <w:rFonts w:ascii="Georgia" w:eastAsia="Georgia" w:hAnsi="Georgia" w:cs="Georgia"/>
          <w:color w:val="404040"/>
        </w:rPr>
      </w:pPr>
      <w:r>
        <w:rPr>
          <w:rFonts w:ascii="Georgia" w:eastAsia="Georgia" w:hAnsi="Georgia" w:cs="Georgia"/>
          <w:color w:val="404040"/>
        </w:rPr>
        <w:t xml:space="preserve">The event rings in the New Year by highlighting many sides of Saigon. Guests will experience the contrasts of the city by all senses with premium dinner, inspiring art and entertainment performance, cozy atmosphere, </w:t>
      </w:r>
      <w:r w:rsidR="000079FB">
        <w:rPr>
          <w:rFonts w:ascii="Georgia" w:eastAsia="Georgia" w:hAnsi="Georgia" w:cs="Georgia"/>
          <w:color w:val="404040"/>
        </w:rPr>
        <w:t>and redolent</w:t>
      </w:r>
      <w:r>
        <w:rPr>
          <w:rFonts w:ascii="Georgia" w:eastAsia="Georgia" w:hAnsi="Georgia" w:cs="Georgia"/>
          <w:color w:val="404040"/>
        </w:rPr>
        <w:t xml:space="preserve"> sounds, sights, stories of the city we all love and call home. </w:t>
      </w:r>
    </w:p>
    <w:p w:rsidR="00131696" w:rsidRDefault="009E22D2">
      <w:pPr>
        <w:spacing w:before="120" w:after="120"/>
        <w:jc w:val="both"/>
        <w:rPr>
          <w:rFonts w:ascii="Georgia" w:eastAsia="Georgia" w:hAnsi="Georgia" w:cs="Georgia"/>
          <w:color w:val="404040"/>
        </w:rPr>
      </w:pPr>
      <w:r>
        <w:rPr>
          <w:rFonts w:ascii="Georgia" w:eastAsia="Georgia" w:hAnsi="Georgia" w:cs="Georgia"/>
          <w:color w:val="404040"/>
        </w:rPr>
        <w:t xml:space="preserve">The night aims to remind the guests about the gap to life and opportunities in our community, and importantly to highlight the impacts of LIN’s work to narrow the inequalities. </w:t>
      </w:r>
    </w:p>
    <w:p w:rsidR="00131696" w:rsidRDefault="009E22D2">
      <w:pPr>
        <w:spacing w:before="120" w:after="120"/>
        <w:jc w:val="both"/>
        <w:rPr>
          <w:rFonts w:ascii="Georgia" w:eastAsia="Georgia" w:hAnsi="Georgia" w:cs="Georgia"/>
          <w:color w:val="404040"/>
        </w:rPr>
      </w:pPr>
      <w:r>
        <w:rPr>
          <w:rFonts w:ascii="Georgia" w:eastAsia="Georgia" w:hAnsi="Georgia" w:cs="Georgia"/>
          <w:color w:val="404040"/>
        </w:rPr>
        <w:t>By providing funding or in-kind support for the event, getting a ticket to join the evening, making contribution, or bidding for interesting auction items, every individual or corporate partner becomes a champion supporting LIN’s efforts to amplify its impacts toward sustainable development, poverty alleviation, and citizen participation in Vietnam.</w:t>
      </w:r>
    </w:p>
    <w:p w:rsidR="00131696" w:rsidRDefault="00131696">
      <w:pPr>
        <w:spacing w:before="120" w:after="120"/>
        <w:jc w:val="both"/>
        <w:rPr>
          <w:rFonts w:ascii="Georgia" w:eastAsia="Georgia" w:hAnsi="Georgia" w:cs="Georgia"/>
          <w:color w:val="404040"/>
        </w:rPr>
      </w:pPr>
    </w:p>
    <w:p w:rsidR="00131696" w:rsidRDefault="009E22D2">
      <w:pPr>
        <w:spacing w:before="120" w:after="120"/>
        <w:jc w:val="both"/>
        <w:rPr>
          <w:rFonts w:ascii="Georgia" w:eastAsia="Georgia" w:hAnsi="Georgia" w:cs="Georgia"/>
          <w:color w:val="404040"/>
        </w:rPr>
      </w:pPr>
      <w:r>
        <w:rPr>
          <w:rFonts w:ascii="Georgia" w:eastAsia="Georgia" w:hAnsi="Georgia" w:cs="Georgia"/>
          <w:color w:val="404040"/>
        </w:rPr>
        <w:t xml:space="preserve">The evening for </w:t>
      </w:r>
      <w:r>
        <w:rPr>
          <w:rFonts w:ascii="Georgia" w:eastAsia="Georgia" w:hAnsi="Georgia" w:cs="Georgia"/>
          <w:b/>
          <w:color w:val="404040"/>
        </w:rPr>
        <w:t>120 people</w:t>
      </w:r>
      <w:r>
        <w:rPr>
          <w:rFonts w:ascii="Georgia" w:eastAsia="Georgia" w:hAnsi="Georgia" w:cs="Georgia"/>
          <w:color w:val="404040"/>
        </w:rPr>
        <w:t xml:space="preserve"> will include a four-course set menu with free flow drinks (value VND 1.8m++) provided by Chef Anne-Cécile Degenne of Hotel des Art. </w:t>
      </w:r>
    </w:p>
    <w:p w:rsidR="00131696" w:rsidRDefault="009E22D2">
      <w:pPr>
        <w:spacing w:before="120" w:after="120"/>
        <w:jc w:val="both"/>
        <w:rPr>
          <w:rFonts w:ascii="Georgia" w:eastAsia="Georgia" w:hAnsi="Georgia" w:cs="Georgia"/>
          <w:color w:val="404040"/>
        </w:rPr>
      </w:pPr>
      <w:r>
        <w:rPr>
          <w:rFonts w:ascii="Georgia" w:eastAsia="Georgia" w:hAnsi="Georgia" w:cs="Georgia"/>
          <w:i/>
          <w:color w:val="404040"/>
          <w:sz w:val="20"/>
          <w:szCs w:val="20"/>
        </w:rPr>
        <w:t>Anne-Cécile Degenne’s passion for gastronomy has led her around the world to learn new techniques and gain inspiration for her métier. Her journey started in the South of France at a Michelin-starred restaurant, then to the French West Indies as Executive Sous Chef for a boutique hotel. She next set her sights on Asia, overseeing the kitchens for Sofitel So Singapore before becoming Executive Chef at Hôtel des Arts Saigon.</w:t>
      </w:r>
    </w:p>
    <w:p w:rsidR="00131696" w:rsidRDefault="00131696">
      <w:pPr>
        <w:spacing w:before="120" w:after="120"/>
        <w:jc w:val="both"/>
        <w:rPr>
          <w:rFonts w:ascii="Georgia" w:eastAsia="Georgia" w:hAnsi="Georgia" w:cs="Georgia"/>
          <w:color w:val="404040"/>
          <w:sz w:val="16"/>
          <w:szCs w:val="16"/>
        </w:rPr>
      </w:pPr>
    </w:p>
    <w:p w:rsidR="00131696" w:rsidRDefault="009E22D2">
      <w:pPr>
        <w:spacing w:before="120" w:after="120"/>
        <w:jc w:val="both"/>
        <w:rPr>
          <w:rFonts w:ascii="Georgia" w:eastAsia="Georgia" w:hAnsi="Georgia" w:cs="Georgia"/>
          <w:color w:val="404040"/>
        </w:rPr>
      </w:pPr>
      <w:r>
        <w:rPr>
          <w:rFonts w:ascii="Georgia" w:eastAsia="Georgia" w:hAnsi="Georgia" w:cs="Georgia"/>
          <w:color w:val="404040"/>
        </w:rPr>
        <w:t xml:space="preserve">Guests will be treated to special and inspiring music and art performances including children with visual impairment from Thien An Shelter, singer Trong Khuong - the Voice 2012 candidate, Dance performance by Thao Dan and AMPA (Asia Music &amp; Performing Arts Education) and live painting by an Artist with disabilities from Vui House initiative, together with Artist Nguyen Hai Anh. </w:t>
      </w:r>
    </w:p>
    <w:p w:rsidR="00131696" w:rsidRDefault="009E22D2">
      <w:pPr>
        <w:spacing w:before="120" w:after="120"/>
        <w:rPr>
          <w:rFonts w:ascii="Georgia" w:eastAsia="Georgia" w:hAnsi="Georgia" w:cs="Georgia"/>
          <w:color w:val="404040"/>
        </w:rPr>
      </w:pPr>
      <w:r>
        <w:rPr>
          <w:rFonts w:ascii="Georgia" w:eastAsia="Georgia" w:hAnsi="Georgia" w:cs="Georgia"/>
          <w:noProof/>
          <w:color w:val="404040"/>
          <w:lang w:eastAsia="en-US"/>
        </w:rPr>
        <w:drawing>
          <wp:inline distT="0" distB="0" distL="114300" distR="114300">
            <wp:extent cx="3057525" cy="2288540"/>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3057525" cy="2288540"/>
                    </a:xfrm>
                    <a:prstGeom prst="rect">
                      <a:avLst/>
                    </a:prstGeom>
                    <a:ln/>
                  </pic:spPr>
                </pic:pic>
              </a:graphicData>
            </a:graphic>
          </wp:inline>
        </w:drawing>
      </w:r>
      <w:r>
        <w:rPr>
          <w:noProof/>
          <w:lang w:eastAsia="en-US"/>
        </w:rPr>
        <w:drawing>
          <wp:anchor distT="0" distB="0" distL="114300" distR="114300" simplePos="0" relativeHeight="251658240" behindDoc="0" locked="0" layoutInCell="1" allowOverlap="1">
            <wp:simplePos x="0" y="0"/>
            <wp:positionH relativeFrom="margin">
              <wp:posOffset>-114299</wp:posOffset>
            </wp:positionH>
            <wp:positionV relativeFrom="paragraph">
              <wp:posOffset>313690</wp:posOffset>
            </wp:positionV>
            <wp:extent cx="2971800" cy="1971675"/>
            <wp:effectExtent l="0" t="0" r="0" b="0"/>
            <wp:wrapSquare wrapText="bothSides" distT="0" distB="0" distL="114300" distR="114300"/>
            <wp:docPr id="13"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1"/>
                    <a:srcRect/>
                    <a:stretch>
                      <a:fillRect/>
                    </a:stretch>
                  </pic:blipFill>
                  <pic:spPr>
                    <a:xfrm>
                      <a:off x="0" y="0"/>
                      <a:ext cx="2971800" cy="1971675"/>
                    </a:xfrm>
                    <a:prstGeom prst="rect">
                      <a:avLst/>
                    </a:prstGeom>
                    <a:ln/>
                  </pic:spPr>
                </pic:pic>
              </a:graphicData>
            </a:graphic>
          </wp:anchor>
        </w:drawing>
      </w:r>
    </w:p>
    <w:p w:rsidR="00131696" w:rsidRDefault="00131696">
      <w:pPr>
        <w:spacing w:before="120" w:after="120"/>
        <w:jc w:val="both"/>
        <w:rPr>
          <w:rFonts w:ascii="Georgia" w:eastAsia="Georgia" w:hAnsi="Georgia" w:cs="Georgia"/>
          <w:color w:val="404040"/>
        </w:rPr>
      </w:pPr>
    </w:p>
    <w:p w:rsidR="00131696" w:rsidRDefault="009E22D2">
      <w:pPr>
        <w:rPr>
          <w:rFonts w:ascii="Georgia" w:eastAsia="Georgia" w:hAnsi="Georgia" w:cs="Georgia"/>
          <w:color w:val="404040"/>
        </w:rPr>
      </w:pPr>
      <w:r>
        <w:br w:type="page"/>
      </w:r>
      <w:r>
        <w:rPr>
          <w:rFonts w:ascii="Georgia" w:eastAsia="Georgia" w:hAnsi="Georgia" w:cs="Georgia"/>
          <w:b/>
          <w:color w:val="404040"/>
        </w:rPr>
        <w:lastRenderedPageBreak/>
        <w:t>Stories – message featured across the event:</w:t>
      </w:r>
    </w:p>
    <w:tbl>
      <w:tblPr>
        <w:tblStyle w:val="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821"/>
        <w:gridCol w:w="4755"/>
      </w:tblGrid>
      <w:tr w:rsidR="00131696">
        <w:tc>
          <w:tcPr>
            <w:tcW w:w="9576" w:type="dxa"/>
            <w:gridSpan w:val="2"/>
          </w:tcPr>
          <w:p w:rsidR="00131696" w:rsidRDefault="009E22D2">
            <w:pPr>
              <w:spacing w:before="120" w:after="120"/>
              <w:jc w:val="center"/>
              <w:rPr>
                <w:rFonts w:ascii="Georgia" w:eastAsia="Georgia" w:hAnsi="Georgia" w:cs="Georgia"/>
                <w:color w:val="404040"/>
              </w:rPr>
            </w:pPr>
            <w:r>
              <w:rPr>
                <w:rFonts w:ascii="Georgia" w:eastAsia="Georgia" w:hAnsi="Georgia" w:cs="Georgia"/>
                <w:b/>
                <w:color w:val="404040"/>
              </w:rPr>
              <w:t>Saigon’s Sunny Season</w:t>
            </w:r>
          </w:p>
          <w:p w:rsidR="00131696" w:rsidRDefault="009E22D2">
            <w:pPr>
              <w:spacing w:before="120" w:after="120"/>
              <w:jc w:val="center"/>
              <w:rPr>
                <w:rFonts w:ascii="Georgia" w:eastAsia="Georgia" w:hAnsi="Georgia" w:cs="Georgia"/>
                <w:color w:val="404040"/>
              </w:rPr>
            </w:pPr>
            <w:r>
              <w:rPr>
                <w:rFonts w:ascii="Georgia" w:eastAsia="Georgia" w:hAnsi="Georgia" w:cs="Georgia"/>
                <w:b/>
                <w:color w:val="404040"/>
              </w:rPr>
              <w:t>beautiful glowing clear skies for some… and glaring hardships for many others</w:t>
            </w:r>
          </w:p>
        </w:tc>
      </w:tr>
      <w:tr w:rsidR="00131696">
        <w:tc>
          <w:tcPr>
            <w:tcW w:w="4821" w:type="dxa"/>
          </w:tcPr>
          <w:p w:rsidR="00131696" w:rsidRDefault="009E22D2">
            <w:pPr>
              <w:spacing w:before="120" w:after="120"/>
              <w:jc w:val="both"/>
              <w:rPr>
                <w:rFonts w:ascii="Georgia" w:eastAsia="Georgia" w:hAnsi="Georgia" w:cs="Georgia"/>
                <w:color w:val="404040"/>
              </w:rPr>
            </w:pPr>
            <w:r>
              <w:rPr>
                <w:noProof/>
                <w:lang w:eastAsia="en-US"/>
              </w:rPr>
              <w:drawing>
                <wp:anchor distT="0" distB="0" distL="114300" distR="114300" simplePos="0" relativeHeight="251659264" behindDoc="0" locked="0" layoutInCell="1" allowOverlap="1">
                  <wp:simplePos x="0" y="0"/>
                  <wp:positionH relativeFrom="margin">
                    <wp:posOffset>1628775</wp:posOffset>
                  </wp:positionH>
                  <wp:positionV relativeFrom="paragraph">
                    <wp:posOffset>1172845</wp:posOffset>
                  </wp:positionV>
                  <wp:extent cx="1276350" cy="1704975"/>
                  <wp:effectExtent l="0" t="0" r="0" b="0"/>
                  <wp:wrapNone/>
                  <wp:docPr id="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cstate="print"/>
                          <a:srcRect/>
                          <a:stretch>
                            <a:fillRect/>
                          </a:stretch>
                        </pic:blipFill>
                        <pic:spPr>
                          <a:xfrm>
                            <a:off x="0" y="0"/>
                            <a:ext cx="1276350" cy="1704975"/>
                          </a:xfrm>
                          <a:prstGeom prst="rect">
                            <a:avLst/>
                          </a:prstGeom>
                          <a:ln/>
                        </pic:spPr>
                      </pic:pic>
                    </a:graphicData>
                  </a:graphic>
                </wp:anchor>
              </w:drawing>
            </w:r>
            <w:r>
              <w:rPr>
                <w:noProof/>
                <w:lang w:eastAsia="en-US"/>
              </w:rPr>
              <w:drawing>
                <wp:anchor distT="0" distB="0" distL="114300" distR="114300" simplePos="0" relativeHeight="251660288" behindDoc="0" locked="0" layoutInCell="1" allowOverlap="1">
                  <wp:simplePos x="0" y="0"/>
                  <wp:positionH relativeFrom="margin">
                    <wp:posOffset>0</wp:posOffset>
                  </wp:positionH>
                  <wp:positionV relativeFrom="paragraph">
                    <wp:posOffset>1903729</wp:posOffset>
                  </wp:positionV>
                  <wp:extent cx="2085975" cy="1386840"/>
                  <wp:effectExtent l="0" t="0" r="0" b="0"/>
                  <wp:wrapSquare wrapText="bothSides" distT="0" distB="0" distL="114300" distR="11430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2085975" cy="1386840"/>
                          </a:xfrm>
                          <a:prstGeom prst="rect">
                            <a:avLst/>
                          </a:prstGeom>
                          <a:ln/>
                        </pic:spPr>
                      </pic:pic>
                    </a:graphicData>
                  </a:graphic>
                </wp:anchor>
              </w:drawing>
            </w:r>
            <w:r>
              <w:rPr>
                <w:noProof/>
                <w:lang w:eastAsia="en-US"/>
              </w:rPr>
              <w:drawing>
                <wp:anchor distT="0" distB="0" distL="114300" distR="114300" simplePos="0" relativeHeight="251661312" behindDoc="0" locked="0" layoutInCell="1" allowOverlap="1">
                  <wp:simplePos x="0" y="0"/>
                  <wp:positionH relativeFrom="margin">
                    <wp:posOffset>0</wp:posOffset>
                  </wp:positionH>
                  <wp:positionV relativeFrom="paragraph">
                    <wp:posOffset>0</wp:posOffset>
                  </wp:positionV>
                  <wp:extent cx="2686050" cy="1172210"/>
                  <wp:effectExtent l="0" t="0" r="0" b="0"/>
                  <wp:wrapSquare wrapText="bothSides" distT="0" distB="0" distL="114300" distR="114300"/>
                  <wp:docPr id="1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4" cstate="print"/>
                          <a:srcRect/>
                          <a:stretch>
                            <a:fillRect/>
                          </a:stretch>
                        </pic:blipFill>
                        <pic:spPr>
                          <a:xfrm>
                            <a:off x="0" y="0"/>
                            <a:ext cx="2686050" cy="1172210"/>
                          </a:xfrm>
                          <a:prstGeom prst="rect">
                            <a:avLst/>
                          </a:prstGeom>
                          <a:ln/>
                        </pic:spPr>
                      </pic:pic>
                    </a:graphicData>
                  </a:graphic>
                </wp:anchor>
              </w:drawing>
            </w:r>
          </w:p>
        </w:tc>
        <w:tc>
          <w:tcPr>
            <w:tcW w:w="4755" w:type="dxa"/>
          </w:tcPr>
          <w:p w:rsidR="00131696" w:rsidRDefault="009E22D2">
            <w:pPr>
              <w:spacing w:before="120" w:after="120"/>
              <w:jc w:val="both"/>
              <w:rPr>
                <w:rFonts w:ascii="Georgia" w:eastAsia="Georgia" w:hAnsi="Georgia" w:cs="Georgia"/>
                <w:color w:val="404040"/>
              </w:rPr>
            </w:pPr>
            <w:r>
              <w:rPr>
                <w:noProof/>
                <w:lang w:eastAsia="en-US"/>
              </w:rPr>
              <w:drawing>
                <wp:anchor distT="0" distB="0" distL="114300" distR="114300" simplePos="0" relativeHeight="251662336" behindDoc="0" locked="0" layoutInCell="1" allowOverlap="1">
                  <wp:simplePos x="0" y="0"/>
                  <wp:positionH relativeFrom="margin">
                    <wp:posOffset>890270</wp:posOffset>
                  </wp:positionH>
                  <wp:positionV relativeFrom="paragraph">
                    <wp:posOffset>1701800</wp:posOffset>
                  </wp:positionV>
                  <wp:extent cx="2009775" cy="1339850"/>
                  <wp:effectExtent l="0" t="0" r="0" b="0"/>
                  <wp:wrapSquare wrapText="bothSides" distT="0" distB="0" distL="114300" distR="114300"/>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2009775" cy="1339850"/>
                          </a:xfrm>
                          <a:prstGeom prst="rect">
                            <a:avLst/>
                          </a:prstGeom>
                          <a:ln/>
                        </pic:spPr>
                      </pic:pic>
                    </a:graphicData>
                  </a:graphic>
                </wp:anchor>
              </w:drawing>
            </w:r>
            <w:r>
              <w:rPr>
                <w:noProof/>
                <w:lang w:eastAsia="en-US"/>
              </w:rPr>
              <w:drawing>
                <wp:anchor distT="0" distB="0" distL="114300" distR="114300" simplePos="0" relativeHeight="251663360" behindDoc="0" locked="0" layoutInCell="1" allowOverlap="1">
                  <wp:simplePos x="0" y="0"/>
                  <wp:positionH relativeFrom="margin">
                    <wp:posOffset>10795</wp:posOffset>
                  </wp:positionH>
                  <wp:positionV relativeFrom="paragraph">
                    <wp:posOffset>879475</wp:posOffset>
                  </wp:positionV>
                  <wp:extent cx="1776095" cy="1369060"/>
                  <wp:effectExtent l="0" t="0" r="0" b="0"/>
                  <wp:wrapSquare wrapText="bothSides" distT="0" distB="0" distL="114300" distR="11430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cstate="print"/>
                          <a:srcRect/>
                          <a:stretch>
                            <a:fillRect/>
                          </a:stretch>
                        </pic:blipFill>
                        <pic:spPr>
                          <a:xfrm>
                            <a:off x="0" y="0"/>
                            <a:ext cx="1776095" cy="1369060"/>
                          </a:xfrm>
                          <a:prstGeom prst="rect">
                            <a:avLst/>
                          </a:prstGeom>
                          <a:ln/>
                        </pic:spPr>
                      </pic:pic>
                    </a:graphicData>
                  </a:graphic>
                </wp:anchor>
              </w:drawing>
            </w:r>
            <w:r>
              <w:rPr>
                <w:noProof/>
                <w:lang w:eastAsia="en-US"/>
              </w:rPr>
              <w:drawing>
                <wp:anchor distT="0" distB="0" distL="114300" distR="114300" simplePos="0" relativeHeight="251664384" behindDoc="0" locked="0" layoutInCell="1" allowOverlap="1">
                  <wp:simplePos x="0" y="0"/>
                  <wp:positionH relativeFrom="margin">
                    <wp:posOffset>1136015</wp:posOffset>
                  </wp:positionH>
                  <wp:positionV relativeFrom="paragraph">
                    <wp:posOffset>57150</wp:posOffset>
                  </wp:positionV>
                  <wp:extent cx="1764030" cy="1331595"/>
                  <wp:effectExtent l="0" t="0" r="0" b="0"/>
                  <wp:wrapSquare wrapText="bothSides" distT="0" distB="0" distL="114300" distR="11430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1764030" cy="1331595"/>
                          </a:xfrm>
                          <a:prstGeom prst="rect">
                            <a:avLst/>
                          </a:prstGeom>
                          <a:ln/>
                        </pic:spPr>
                      </pic:pic>
                    </a:graphicData>
                  </a:graphic>
                </wp:anchor>
              </w:drawing>
            </w:r>
          </w:p>
        </w:tc>
      </w:tr>
    </w:tbl>
    <w:p w:rsidR="00131696" w:rsidRDefault="00131696">
      <w:pPr>
        <w:spacing w:before="120" w:after="120"/>
        <w:jc w:val="both"/>
        <w:rPr>
          <w:rFonts w:ascii="Georgia" w:eastAsia="Georgia" w:hAnsi="Georgia" w:cs="Georgia"/>
          <w:color w:val="404040"/>
          <w:sz w:val="16"/>
          <w:szCs w:val="16"/>
        </w:rPr>
      </w:pPr>
    </w:p>
    <w:tbl>
      <w:tblPr>
        <w:tblStyle w:val="a0"/>
        <w:tblW w:w="9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411"/>
      </w:tblGrid>
      <w:tr w:rsidR="00131696">
        <w:tc>
          <w:tcPr>
            <w:tcW w:w="9411" w:type="dxa"/>
          </w:tcPr>
          <w:p w:rsidR="00131696" w:rsidRDefault="009E22D2">
            <w:pPr>
              <w:spacing w:before="120" w:after="120"/>
              <w:jc w:val="center"/>
              <w:rPr>
                <w:rFonts w:ascii="Georgia" w:eastAsia="Georgia" w:hAnsi="Georgia" w:cs="Georgia"/>
                <w:color w:val="404040"/>
              </w:rPr>
            </w:pPr>
            <w:r>
              <w:rPr>
                <w:rFonts w:ascii="Georgia" w:eastAsia="Georgia" w:hAnsi="Georgia" w:cs="Georgia"/>
                <w:b/>
                <w:color w:val="404040"/>
              </w:rPr>
              <w:t>Same concerns shared</w:t>
            </w:r>
          </w:p>
        </w:tc>
      </w:tr>
      <w:tr w:rsidR="00131696">
        <w:tc>
          <w:tcPr>
            <w:tcW w:w="9411" w:type="dxa"/>
          </w:tcPr>
          <w:p w:rsidR="00131696" w:rsidRDefault="009E22D2">
            <w:pPr>
              <w:spacing w:before="120" w:after="120"/>
              <w:jc w:val="both"/>
              <w:rPr>
                <w:rFonts w:ascii="Georgia" w:eastAsia="Georgia" w:hAnsi="Georgia" w:cs="Georgia"/>
                <w:color w:val="404040"/>
              </w:rPr>
            </w:pPr>
            <w:r>
              <w:rPr>
                <w:noProof/>
                <w:lang w:eastAsia="en-US"/>
              </w:rPr>
              <w:drawing>
                <wp:anchor distT="0" distB="0" distL="114300" distR="114300" simplePos="0" relativeHeight="251665408" behindDoc="0" locked="0" layoutInCell="1" allowOverlap="1">
                  <wp:simplePos x="0" y="0"/>
                  <wp:positionH relativeFrom="margin">
                    <wp:posOffset>548640</wp:posOffset>
                  </wp:positionH>
                  <wp:positionV relativeFrom="paragraph">
                    <wp:posOffset>1544320</wp:posOffset>
                  </wp:positionV>
                  <wp:extent cx="2308860" cy="1539240"/>
                  <wp:effectExtent l="0" t="0" r="0" b="0"/>
                  <wp:wrapSquare wrapText="bothSides" distT="0" distB="0" distL="114300" distR="114300"/>
                  <wp:docPr id="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8" cstate="print"/>
                          <a:srcRect/>
                          <a:stretch>
                            <a:fillRect/>
                          </a:stretch>
                        </pic:blipFill>
                        <pic:spPr>
                          <a:xfrm>
                            <a:off x="0" y="0"/>
                            <a:ext cx="2308860" cy="1539240"/>
                          </a:xfrm>
                          <a:prstGeom prst="rect">
                            <a:avLst/>
                          </a:prstGeom>
                          <a:ln/>
                        </pic:spPr>
                      </pic:pic>
                    </a:graphicData>
                  </a:graphic>
                </wp:anchor>
              </w:drawing>
            </w:r>
            <w:r>
              <w:rPr>
                <w:noProof/>
                <w:lang w:eastAsia="en-US"/>
              </w:rPr>
              <w:drawing>
                <wp:anchor distT="0" distB="0" distL="114300" distR="114300" simplePos="0" relativeHeight="251666432" behindDoc="0" locked="0" layoutInCell="1" allowOverlap="1">
                  <wp:simplePos x="0" y="0"/>
                  <wp:positionH relativeFrom="margin">
                    <wp:posOffset>3371850</wp:posOffset>
                  </wp:positionH>
                  <wp:positionV relativeFrom="paragraph">
                    <wp:posOffset>1509395</wp:posOffset>
                  </wp:positionV>
                  <wp:extent cx="2453005" cy="1626870"/>
                  <wp:effectExtent l="0" t="0" r="0" b="0"/>
                  <wp:wrapSquare wrapText="bothSides" distT="0" distB="0" distL="114300" distR="11430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cstate="print"/>
                          <a:srcRect/>
                          <a:stretch>
                            <a:fillRect/>
                          </a:stretch>
                        </pic:blipFill>
                        <pic:spPr>
                          <a:xfrm>
                            <a:off x="0" y="0"/>
                            <a:ext cx="2453005" cy="1626870"/>
                          </a:xfrm>
                          <a:prstGeom prst="rect">
                            <a:avLst/>
                          </a:prstGeom>
                          <a:ln/>
                        </pic:spPr>
                      </pic:pic>
                    </a:graphicData>
                  </a:graphic>
                </wp:anchor>
              </w:drawing>
            </w:r>
            <w:r>
              <w:rPr>
                <w:noProof/>
                <w:lang w:eastAsia="en-US"/>
              </w:rPr>
              <w:drawing>
                <wp:anchor distT="0" distB="0" distL="114300" distR="114300" simplePos="0" relativeHeight="251667456" behindDoc="0" locked="0" layoutInCell="1" allowOverlap="1">
                  <wp:simplePos x="0" y="0"/>
                  <wp:positionH relativeFrom="margin">
                    <wp:posOffset>3371850</wp:posOffset>
                  </wp:positionH>
                  <wp:positionV relativeFrom="paragraph">
                    <wp:posOffset>0</wp:posOffset>
                  </wp:positionV>
                  <wp:extent cx="2507615" cy="1499870"/>
                  <wp:effectExtent l="0" t="0" r="0" b="0"/>
                  <wp:wrapSquare wrapText="bothSides" distT="0" distB="0" distL="114300" distR="114300"/>
                  <wp:docPr id="18"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0" cstate="print"/>
                          <a:srcRect t="10212" b="-27"/>
                          <a:stretch>
                            <a:fillRect/>
                          </a:stretch>
                        </pic:blipFill>
                        <pic:spPr>
                          <a:xfrm>
                            <a:off x="0" y="0"/>
                            <a:ext cx="2507615" cy="1499870"/>
                          </a:xfrm>
                          <a:prstGeom prst="rect">
                            <a:avLst/>
                          </a:prstGeom>
                          <a:ln/>
                        </pic:spPr>
                      </pic:pic>
                    </a:graphicData>
                  </a:graphic>
                </wp:anchor>
              </w:drawing>
            </w:r>
            <w:r>
              <w:rPr>
                <w:noProof/>
                <w:lang w:eastAsia="en-US"/>
              </w:rPr>
              <w:drawing>
                <wp:anchor distT="0" distB="0" distL="114300" distR="114300" simplePos="0" relativeHeight="251668480" behindDoc="0" locked="0" layoutInCell="1" allowOverlap="1">
                  <wp:simplePos x="0" y="0"/>
                  <wp:positionH relativeFrom="margin">
                    <wp:posOffset>548640</wp:posOffset>
                  </wp:positionH>
                  <wp:positionV relativeFrom="paragraph">
                    <wp:posOffset>0</wp:posOffset>
                  </wp:positionV>
                  <wp:extent cx="2308860" cy="1534160"/>
                  <wp:effectExtent l="0" t="0" r="0" b="0"/>
                  <wp:wrapSquare wrapText="bothSides" distT="0" distB="0" distL="114300" distR="114300"/>
                  <wp:docPr id="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1"/>
                          <a:srcRect/>
                          <a:stretch>
                            <a:fillRect/>
                          </a:stretch>
                        </pic:blipFill>
                        <pic:spPr>
                          <a:xfrm>
                            <a:off x="0" y="0"/>
                            <a:ext cx="2308860" cy="1534160"/>
                          </a:xfrm>
                          <a:prstGeom prst="rect">
                            <a:avLst/>
                          </a:prstGeom>
                          <a:ln/>
                        </pic:spPr>
                      </pic:pic>
                    </a:graphicData>
                  </a:graphic>
                </wp:anchor>
              </w:drawing>
            </w:r>
          </w:p>
        </w:tc>
      </w:tr>
    </w:tbl>
    <w:p w:rsidR="00131696" w:rsidRDefault="009E22D2">
      <w:r>
        <w:br w:type="page"/>
      </w:r>
    </w:p>
    <w:tbl>
      <w:tblPr>
        <w:tblStyle w:val="a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06"/>
        <w:gridCol w:w="4870"/>
      </w:tblGrid>
      <w:tr w:rsidR="00131696">
        <w:tc>
          <w:tcPr>
            <w:tcW w:w="9576" w:type="dxa"/>
            <w:gridSpan w:val="2"/>
          </w:tcPr>
          <w:p w:rsidR="00131696" w:rsidRDefault="009E22D2">
            <w:pPr>
              <w:spacing w:before="120" w:after="120"/>
              <w:jc w:val="center"/>
              <w:rPr>
                <w:rFonts w:ascii="Georgia" w:eastAsia="Georgia" w:hAnsi="Georgia" w:cs="Georgia"/>
                <w:color w:val="404040"/>
              </w:rPr>
            </w:pPr>
            <w:r>
              <w:rPr>
                <w:rFonts w:ascii="Georgia" w:eastAsia="Georgia" w:hAnsi="Georgia" w:cs="Georgia"/>
                <w:b/>
                <w:color w:val="404040"/>
              </w:rPr>
              <w:lastRenderedPageBreak/>
              <w:t>~500,000</w:t>
            </w:r>
            <w:r>
              <w:rPr>
                <w:rFonts w:ascii="Georgia" w:eastAsia="Georgia" w:hAnsi="Georgia" w:cs="Georgia"/>
                <w:color w:val="404040"/>
              </w:rPr>
              <w:t xml:space="preserve"> people have been supported to have equal access to opportunities… </w:t>
            </w:r>
          </w:p>
          <w:p w:rsidR="00131696" w:rsidRDefault="009E22D2">
            <w:pPr>
              <w:spacing w:before="120" w:after="120"/>
              <w:jc w:val="center"/>
              <w:rPr>
                <w:rFonts w:ascii="Georgia" w:eastAsia="Georgia" w:hAnsi="Georgia" w:cs="Georgia"/>
                <w:color w:val="404040"/>
              </w:rPr>
            </w:pPr>
            <w:r>
              <w:rPr>
                <w:rFonts w:ascii="Georgia" w:eastAsia="Georgia" w:hAnsi="Georgia" w:cs="Georgia"/>
                <w:color w:val="404040"/>
              </w:rPr>
              <w:t>as the restless efforts of LIN and its partners</w:t>
            </w:r>
          </w:p>
        </w:tc>
      </w:tr>
      <w:tr w:rsidR="00131696">
        <w:tc>
          <w:tcPr>
            <w:tcW w:w="4706" w:type="dxa"/>
          </w:tcPr>
          <w:p w:rsidR="00131696" w:rsidRDefault="009E22D2">
            <w:pPr>
              <w:spacing w:before="80" w:after="80" w:line="240" w:lineRule="auto"/>
              <w:jc w:val="center"/>
              <w:rPr>
                <w:rFonts w:ascii="Georgia" w:eastAsia="Georgia" w:hAnsi="Georgia" w:cs="Georgia"/>
                <w:color w:val="404040"/>
              </w:rPr>
            </w:pPr>
            <w:r>
              <w:rPr>
                <w:rFonts w:ascii="Georgia" w:eastAsia="Georgia" w:hAnsi="Georgia" w:cs="Georgia"/>
                <w:noProof/>
                <w:color w:val="404040"/>
                <w:lang w:eastAsia="en-US"/>
              </w:rPr>
              <w:drawing>
                <wp:inline distT="0" distB="0" distL="114300" distR="114300">
                  <wp:extent cx="1755775" cy="2623820"/>
                  <wp:effectExtent l="0" t="0" r="0" b="0"/>
                  <wp:docPr id="12"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2"/>
                          <a:srcRect/>
                          <a:stretch>
                            <a:fillRect/>
                          </a:stretch>
                        </pic:blipFill>
                        <pic:spPr>
                          <a:xfrm>
                            <a:off x="0" y="0"/>
                            <a:ext cx="1755775" cy="2623820"/>
                          </a:xfrm>
                          <a:prstGeom prst="rect">
                            <a:avLst/>
                          </a:prstGeom>
                          <a:ln/>
                        </pic:spPr>
                      </pic:pic>
                    </a:graphicData>
                  </a:graphic>
                </wp:inline>
              </w:drawing>
            </w:r>
          </w:p>
          <w:p w:rsidR="00131696" w:rsidRDefault="009E22D2">
            <w:pPr>
              <w:spacing w:before="80" w:after="80" w:line="240" w:lineRule="auto"/>
              <w:jc w:val="center"/>
              <w:rPr>
                <w:rFonts w:ascii="Georgia" w:eastAsia="Georgia" w:hAnsi="Georgia" w:cs="Georgia"/>
                <w:color w:val="404040"/>
                <w:sz w:val="18"/>
                <w:szCs w:val="18"/>
              </w:rPr>
            </w:pPr>
            <w:r>
              <w:rPr>
                <w:rFonts w:ascii="Georgia" w:eastAsia="Georgia" w:hAnsi="Georgia" w:cs="Georgia"/>
                <w:color w:val="404040"/>
                <w:sz w:val="18"/>
                <w:szCs w:val="18"/>
              </w:rPr>
              <w:t xml:space="preserve">Low cost solar lamp for low income families in Can Gio, </w:t>
            </w:r>
          </w:p>
          <w:p w:rsidR="00131696" w:rsidRDefault="009E22D2">
            <w:pPr>
              <w:spacing w:before="80" w:after="80" w:line="240" w:lineRule="auto"/>
              <w:jc w:val="center"/>
              <w:rPr>
                <w:rFonts w:ascii="Georgia" w:eastAsia="Georgia" w:hAnsi="Georgia" w:cs="Georgia"/>
                <w:color w:val="404040"/>
                <w:sz w:val="18"/>
                <w:szCs w:val="18"/>
              </w:rPr>
            </w:pPr>
            <w:r>
              <w:rPr>
                <w:rFonts w:ascii="Georgia" w:eastAsia="Georgia" w:hAnsi="Georgia" w:cs="Georgia"/>
                <w:color w:val="404040"/>
                <w:sz w:val="18"/>
                <w:szCs w:val="18"/>
              </w:rPr>
              <w:t>an initiative of Light of Happiness, LIN’s NPO partner</w:t>
            </w:r>
          </w:p>
        </w:tc>
        <w:tc>
          <w:tcPr>
            <w:tcW w:w="4870" w:type="dxa"/>
          </w:tcPr>
          <w:p w:rsidR="00131696" w:rsidRDefault="009E22D2">
            <w:pPr>
              <w:spacing w:before="80" w:after="80" w:line="240" w:lineRule="auto"/>
              <w:jc w:val="center"/>
              <w:rPr>
                <w:rFonts w:ascii="Times New Roman" w:eastAsia="Times New Roman" w:hAnsi="Times New Roman" w:cs="Times New Roman"/>
                <w:color w:val="404040"/>
              </w:rPr>
            </w:pPr>
            <w:r>
              <w:rPr>
                <w:rFonts w:ascii="Georgia" w:eastAsia="Georgia" w:hAnsi="Georgia" w:cs="Georgia"/>
                <w:color w:val="404040"/>
                <w:sz w:val="18"/>
                <w:szCs w:val="18"/>
              </w:rPr>
              <w:t>Providing access to clean drinking water for 50 families in District 8, project delivered by FFSC, LIN’s NPO partner</w:t>
            </w:r>
            <w:r>
              <w:rPr>
                <w:noProof/>
                <w:lang w:eastAsia="en-US"/>
              </w:rPr>
              <w:drawing>
                <wp:anchor distT="0" distB="0" distL="114300" distR="114300" simplePos="0" relativeHeight="251669504" behindDoc="0" locked="0" layoutInCell="1" allowOverlap="1">
                  <wp:simplePos x="0" y="0"/>
                  <wp:positionH relativeFrom="margin">
                    <wp:posOffset>17145</wp:posOffset>
                  </wp:positionH>
                  <wp:positionV relativeFrom="paragraph">
                    <wp:posOffset>535940</wp:posOffset>
                  </wp:positionV>
                  <wp:extent cx="2924175" cy="1943100"/>
                  <wp:effectExtent l="0" t="0" r="0" b="0"/>
                  <wp:wrapSquare wrapText="bothSides" distT="0" distB="0" distL="114300" distR="114300"/>
                  <wp:docPr id="17"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3"/>
                          <a:srcRect/>
                          <a:stretch>
                            <a:fillRect/>
                          </a:stretch>
                        </pic:blipFill>
                        <pic:spPr>
                          <a:xfrm>
                            <a:off x="0" y="0"/>
                            <a:ext cx="2924175" cy="1943100"/>
                          </a:xfrm>
                          <a:prstGeom prst="rect">
                            <a:avLst/>
                          </a:prstGeom>
                          <a:ln/>
                        </pic:spPr>
                      </pic:pic>
                    </a:graphicData>
                  </a:graphic>
                </wp:anchor>
              </w:drawing>
            </w:r>
          </w:p>
        </w:tc>
      </w:tr>
      <w:tr w:rsidR="00131696">
        <w:tc>
          <w:tcPr>
            <w:tcW w:w="4706" w:type="dxa"/>
          </w:tcPr>
          <w:p w:rsidR="00131696" w:rsidRDefault="009E22D2">
            <w:pPr>
              <w:spacing w:before="120" w:after="120"/>
              <w:jc w:val="both"/>
              <w:rPr>
                <w:rFonts w:ascii="Georgia" w:eastAsia="Georgia" w:hAnsi="Georgia" w:cs="Georgia"/>
                <w:color w:val="404040"/>
              </w:rPr>
            </w:pPr>
            <w:r>
              <w:rPr>
                <w:rFonts w:ascii="Georgia" w:eastAsia="Georgia" w:hAnsi="Georgia" w:cs="Georgia"/>
                <w:noProof/>
                <w:color w:val="404040"/>
                <w:lang w:eastAsia="en-US"/>
              </w:rPr>
              <w:drawing>
                <wp:inline distT="0" distB="0" distL="114300" distR="114300">
                  <wp:extent cx="2869565" cy="1903730"/>
                  <wp:effectExtent l="0" t="0" r="0" b="0"/>
                  <wp:docPr id="14"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4" cstate="print"/>
                          <a:srcRect/>
                          <a:stretch>
                            <a:fillRect/>
                          </a:stretch>
                        </pic:blipFill>
                        <pic:spPr>
                          <a:xfrm>
                            <a:off x="0" y="0"/>
                            <a:ext cx="2869565" cy="1903730"/>
                          </a:xfrm>
                          <a:prstGeom prst="rect">
                            <a:avLst/>
                          </a:prstGeom>
                          <a:ln/>
                        </pic:spPr>
                      </pic:pic>
                    </a:graphicData>
                  </a:graphic>
                </wp:inline>
              </w:drawing>
            </w:r>
          </w:p>
          <w:p w:rsidR="00131696" w:rsidRDefault="009E22D2">
            <w:pPr>
              <w:spacing w:before="120" w:after="120"/>
              <w:jc w:val="center"/>
              <w:rPr>
                <w:rFonts w:ascii="Georgia" w:eastAsia="Georgia" w:hAnsi="Georgia" w:cs="Georgia"/>
                <w:color w:val="404040"/>
                <w:sz w:val="18"/>
                <w:szCs w:val="18"/>
              </w:rPr>
            </w:pPr>
            <w:r>
              <w:rPr>
                <w:rFonts w:ascii="Georgia" w:eastAsia="Georgia" w:hAnsi="Georgia" w:cs="Georgia"/>
                <w:color w:val="404040"/>
                <w:sz w:val="18"/>
                <w:szCs w:val="18"/>
              </w:rPr>
              <w:t xml:space="preserve">Partnership between vsource company and Ho Chi Minh City Association of Victims of Agent, Cu Chi (VAVA Cu Chi) as vsource’s CSR strategy, facilitated by LIN </w:t>
            </w:r>
          </w:p>
        </w:tc>
        <w:tc>
          <w:tcPr>
            <w:tcW w:w="4870" w:type="dxa"/>
          </w:tcPr>
          <w:p w:rsidR="00131696" w:rsidRDefault="009E22D2">
            <w:pPr>
              <w:spacing w:before="120" w:after="120"/>
              <w:jc w:val="center"/>
              <w:rPr>
                <w:rFonts w:ascii="Georgia" w:eastAsia="Georgia" w:hAnsi="Georgia" w:cs="Georgia"/>
                <w:color w:val="404040"/>
                <w:sz w:val="18"/>
                <w:szCs w:val="18"/>
              </w:rPr>
            </w:pPr>
            <w:r>
              <w:rPr>
                <w:noProof/>
                <w:lang w:eastAsia="en-US"/>
              </w:rPr>
              <w:drawing>
                <wp:anchor distT="0" distB="0" distL="114300" distR="114300" simplePos="0" relativeHeight="251670528" behindDoc="0" locked="0" layoutInCell="1" allowOverlap="1">
                  <wp:simplePos x="0" y="0"/>
                  <wp:positionH relativeFrom="margin">
                    <wp:posOffset>-17779</wp:posOffset>
                  </wp:positionH>
                  <wp:positionV relativeFrom="paragraph">
                    <wp:posOffset>371475</wp:posOffset>
                  </wp:positionV>
                  <wp:extent cx="3009900" cy="1695450"/>
                  <wp:effectExtent l="0" t="0" r="0" b="0"/>
                  <wp:wrapSquare wrapText="bothSides" distT="0" distB="0" distL="114300" distR="114300"/>
                  <wp:docPr id="1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5" cstate="print"/>
                          <a:srcRect/>
                          <a:stretch>
                            <a:fillRect/>
                          </a:stretch>
                        </pic:blipFill>
                        <pic:spPr>
                          <a:xfrm>
                            <a:off x="0" y="0"/>
                            <a:ext cx="3009900" cy="1695450"/>
                          </a:xfrm>
                          <a:prstGeom prst="rect">
                            <a:avLst/>
                          </a:prstGeom>
                          <a:ln/>
                        </pic:spPr>
                      </pic:pic>
                    </a:graphicData>
                  </a:graphic>
                </wp:anchor>
              </w:drawing>
            </w:r>
          </w:p>
          <w:p w:rsidR="00131696" w:rsidRDefault="00131696">
            <w:pPr>
              <w:spacing w:before="120" w:after="120"/>
              <w:jc w:val="center"/>
              <w:rPr>
                <w:rFonts w:ascii="Georgia" w:eastAsia="Georgia" w:hAnsi="Georgia" w:cs="Georgia"/>
                <w:color w:val="404040"/>
                <w:sz w:val="2"/>
                <w:szCs w:val="2"/>
              </w:rPr>
            </w:pPr>
          </w:p>
          <w:p w:rsidR="00131696" w:rsidRDefault="009E22D2">
            <w:pPr>
              <w:spacing w:before="120" w:after="120"/>
              <w:jc w:val="center"/>
              <w:rPr>
                <w:rFonts w:ascii="Georgia" w:eastAsia="Georgia" w:hAnsi="Georgia" w:cs="Georgia"/>
                <w:color w:val="404040"/>
                <w:sz w:val="18"/>
                <w:szCs w:val="18"/>
              </w:rPr>
            </w:pPr>
            <w:r>
              <w:rPr>
                <w:rFonts w:ascii="Georgia" w:eastAsia="Georgia" w:hAnsi="Georgia" w:cs="Georgia"/>
                <w:color w:val="404040"/>
                <w:sz w:val="18"/>
                <w:szCs w:val="18"/>
              </w:rPr>
              <w:t>Visually impaired children and young people are supported with access to education and job opportunities by MATA, LIN’s NPO Partners</w:t>
            </w:r>
          </w:p>
          <w:p w:rsidR="00131696" w:rsidRDefault="00131696">
            <w:pPr>
              <w:spacing w:before="120" w:after="120"/>
              <w:jc w:val="both"/>
              <w:rPr>
                <w:rFonts w:ascii="Georgia" w:eastAsia="Georgia" w:hAnsi="Georgia" w:cs="Georgia"/>
                <w:color w:val="404040"/>
              </w:rPr>
            </w:pPr>
          </w:p>
        </w:tc>
      </w:tr>
      <w:tr w:rsidR="00131696">
        <w:tc>
          <w:tcPr>
            <w:tcW w:w="9576" w:type="dxa"/>
            <w:gridSpan w:val="2"/>
          </w:tcPr>
          <w:p w:rsidR="00131696" w:rsidRDefault="009E22D2">
            <w:pPr>
              <w:spacing w:before="80" w:after="80" w:line="240" w:lineRule="auto"/>
              <w:jc w:val="center"/>
              <w:rPr>
                <w:rFonts w:ascii="Georgia" w:eastAsia="Georgia" w:hAnsi="Georgia" w:cs="Georgia"/>
                <w:color w:val="404040"/>
              </w:rPr>
            </w:pPr>
            <w:r>
              <w:rPr>
                <w:rFonts w:ascii="Georgia" w:eastAsia="Georgia" w:hAnsi="Georgia" w:cs="Georgia"/>
                <w:b/>
                <w:i/>
                <w:color w:val="404040"/>
              </w:rPr>
              <w:t>And many more lives could be changed…</w:t>
            </w:r>
          </w:p>
          <w:p w:rsidR="00131696" w:rsidRDefault="009E22D2">
            <w:pPr>
              <w:spacing w:before="80" w:after="80" w:line="240" w:lineRule="auto"/>
              <w:jc w:val="center"/>
              <w:rPr>
                <w:rFonts w:ascii="Times New Roman" w:eastAsia="Times New Roman" w:hAnsi="Times New Roman" w:cs="Times New Roman"/>
                <w:color w:val="404040"/>
                <w:sz w:val="18"/>
                <w:szCs w:val="18"/>
              </w:rPr>
            </w:pPr>
            <w:r>
              <w:rPr>
                <w:rFonts w:ascii="Georgia" w:eastAsia="Georgia" w:hAnsi="Georgia" w:cs="Georgia"/>
                <w:b/>
                <w:i/>
                <w:color w:val="404040"/>
              </w:rPr>
              <w:t>Join LIN to transform our community!</w:t>
            </w:r>
          </w:p>
        </w:tc>
      </w:tr>
    </w:tbl>
    <w:p w:rsidR="00131696" w:rsidRDefault="00131696">
      <w:pPr>
        <w:spacing w:before="120" w:after="120" w:line="240" w:lineRule="auto"/>
        <w:jc w:val="both"/>
        <w:rPr>
          <w:rFonts w:ascii="Georgia" w:eastAsia="Georgia" w:hAnsi="Georgia" w:cs="Georgia"/>
          <w:color w:val="404040"/>
        </w:rPr>
      </w:pPr>
    </w:p>
    <w:p w:rsidR="00131696" w:rsidRDefault="009E22D2">
      <w:pPr>
        <w:rPr>
          <w:rFonts w:ascii="Georgia" w:eastAsia="Georgia" w:hAnsi="Georgia" w:cs="Georgia"/>
          <w:color w:val="404040"/>
        </w:rPr>
      </w:pPr>
      <w:r>
        <w:br w:type="page"/>
      </w:r>
      <w:r>
        <w:rPr>
          <w:rFonts w:ascii="Georgia" w:eastAsia="Georgia" w:hAnsi="Georgia" w:cs="Georgia"/>
          <w:b/>
          <w:color w:val="404040"/>
        </w:rPr>
        <w:lastRenderedPageBreak/>
        <w:t>Estimated Budget:</w:t>
      </w:r>
    </w:p>
    <w:tbl>
      <w:tblPr>
        <w:tblStyle w:val="a2"/>
        <w:tblW w:w="11340" w:type="dxa"/>
        <w:tblInd w:w="-882" w:type="dxa"/>
        <w:tblLayout w:type="fixed"/>
        <w:tblLook w:val="0000"/>
      </w:tblPr>
      <w:tblGrid>
        <w:gridCol w:w="480"/>
        <w:gridCol w:w="4560"/>
        <w:gridCol w:w="1679"/>
        <w:gridCol w:w="4621"/>
      </w:tblGrid>
      <w:tr w:rsidR="00131696">
        <w:trPr>
          <w:trHeight w:val="300"/>
        </w:trPr>
        <w:tc>
          <w:tcPr>
            <w:tcW w:w="480" w:type="dxa"/>
            <w:tcBorders>
              <w:top w:val="single" w:sz="4" w:space="0" w:color="000000"/>
              <w:left w:val="single" w:sz="4" w:space="0" w:color="000000"/>
              <w:bottom w:val="single" w:sz="4" w:space="0" w:color="000000"/>
              <w:right w:val="single" w:sz="4" w:space="0" w:color="000000"/>
            </w:tcBorders>
          </w:tcPr>
          <w:p w:rsidR="00131696" w:rsidRDefault="009E22D2">
            <w:pPr>
              <w:spacing w:after="0" w:line="240" w:lineRule="auto"/>
              <w:jc w:val="center"/>
              <w:rPr>
                <w:rFonts w:ascii="Georgia" w:eastAsia="Georgia" w:hAnsi="Georgia" w:cs="Georgia"/>
              </w:rPr>
            </w:pPr>
            <w:r>
              <w:rPr>
                <w:rFonts w:ascii="Georgia" w:eastAsia="Georgia" w:hAnsi="Georgia" w:cs="Georgia"/>
                <w:b/>
              </w:rPr>
              <w:t> </w:t>
            </w:r>
          </w:p>
        </w:tc>
        <w:tc>
          <w:tcPr>
            <w:tcW w:w="4560" w:type="dxa"/>
            <w:tcBorders>
              <w:top w:val="single" w:sz="4" w:space="0" w:color="000000"/>
              <w:left w:val="nil"/>
              <w:bottom w:val="single" w:sz="4" w:space="0" w:color="000000"/>
              <w:right w:val="single" w:sz="4" w:space="0" w:color="000000"/>
            </w:tcBorders>
          </w:tcPr>
          <w:p w:rsidR="00131696" w:rsidRDefault="009E22D2">
            <w:pPr>
              <w:spacing w:after="0" w:line="240" w:lineRule="auto"/>
              <w:jc w:val="center"/>
              <w:rPr>
                <w:rFonts w:ascii="Georgia" w:eastAsia="Georgia" w:hAnsi="Georgia" w:cs="Georgia"/>
              </w:rPr>
            </w:pPr>
            <w:r>
              <w:rPr>
                <w:rFonts w:ascii="Georgia" w:eastAsia="Georgia" w:hAnsi="Georgia" w:cs="Georgia"/>
                <w:b/>
              </w:rPr>
              <w:t>Item</w:t>
            </w:r>
          </w:p>
        </w:tc>
        <w:tc>
          <w:tcPr>
            <w:tcW w:w="1679" w:type="dxa"/>
            <w:tcBorders>
              <w:top w:val="single" w:sz="4" w:space="0" w:color="000000"/>
              <w:left w:val="nil"/>
              <w:bottom w:val="single" w:sz="4" w:space="0" w:color="000000"/>
              <w:right w:val="single" w:sz="4" w:space="0" w:color="000000"/>
            </w:tcBorders>
          </w:tcPr>
          <w:p w:rsidR="00131696" w:rsidRDefault="009E22D2">
            <w:pPr>
              <w:spacing w:after="0" w:line="240" w:lineRule="auto"/>
              <w:jc w:val="center"/>
              <w:rPr>
                <w:rFonts w:ascii="Georgia" w:eastAsia="Georgia" w:hAnsi="Georgia" w:cs="Georgia"/>
              </w:rPr>
            </w:pPr>
            <w:r>
              <w:rPr>
                <w:rFonts w:ascii="Georgia" w:eastAsia="Georgia" w:hAnsi="Georgia" w:cs="Georgia"/>
                <w:b/>
              </w:rPr>
              <w:t xml:space="preserve"> Amount </w:t>
            </w:r>
          </w:p>
          <w:p w:rsidR="00131696" w:rsidRDefault="009E22D2">
            <w:pPr>
              <w:spacing w:after="0" w:line="240" w:lineRule="auto"/>
              <w:jc w:val="center"/>
              <w:rPr>
                <w:rFonts w:ascii="Georgia" w:eastAsia="Georgia" w:hAnsi="Georgia" w:cs="Georgia"/>
              </w:rPr>
            </w:pPr>
            <w:r>
              <w:rPr>
                <w:rFonts w:ascii="Georgia" w:eastAsia="Georgia" w:hAnsi="Georgia" w:cs="Georgia"/>
                <w:b/>
              </w:rPr>
              <w:t>(VND)</w:t>
            </w:r>
          </w:p>
        </w:tc>
        <w:tc>
          <w:tcPr>
            <w:tcW w:w="4621" w:type="dxa"/>
            <w:tcBorders>
              <w:top w:val="single" w:sz="4" w:space="0" w:color="000000"/>
              <w:left w:val="nil"/>
              <w:bottom w:val="single" w:sz="4" w:space="0" w:color="000000"/>
              <w:right w:val="single" w:sz="4" w:space="0" w:color="000000"/>
            </w:tcBorders>
          </w:tcPr>
          <w:p w:rsidR="00131696" w:rsidRDefault="009E22D2">
            <w:pPr>
              <w:spacing w:after="0" w:line="240" w:lineRule="auto"/>
              <w:jc w:val="center"/>
              <w:rPr>
                <w:rFonts w:ascii="Georgia" w:eastAsia="Georgia" w:hAnsi="Georgia" w:cs="Georgia"/>
              </w:rPr>
            </w:pPr>
            <w:r>
              <w:rPr>
                <w:rFonts w:ascii="Georgia" w:eastAsia="Georgia" w:hAnsi="Georgia" w:cs="Georgia"/>
                <w:b/>
              </w:rPr>
              <w:t>Note</w:t>
            </w:r>
          </w:p>
        </w:tc>
      </w:tr>
      <w:tr w:rsidR="00131696">
        <w:trPr>
          <w:trHeight w:val="300"/>
        </w:trPr>
        <w:tc>
          <w:tcPr>
            <w:tcW w:w="480" w:type="dxa"/>
            <w:tcBorders>
              <w:top w:val="nil"/>
              <w:left w:val="single" w:sz="4" w:space="0" w:color="000000"/>
              <w:bottom w:val="single" w:sz="4" w:space="0" w:color="000000"/>
              <w:right w:val="single" w:sz="4" w:space="0" w:color="000000"/>
            </w:tcBorders>
            <w:shd w:val="clear" w:color="auto" w:fill="D8D8D8"/>
          </w:tcPr>
          <w:p w:rsidR="00131696" w:rsidRDefault="009E22D2">
            <w:pPr>
              <w:spacing w:after="0" w:line="240" w:lineRule="auto"/>
              <w:jc w:val="right"/>
              <w:rPr>
                <w:rFonts w:ascii="Georgia" w:eastAsia="Georgia" w:hAnsi="Georgia" w:cs="Georgia"/>
              </w:rPr>
            </w:pPr>
            <w:r>
              <w:rPr>
                <w:rFonts w:ascii="Georgia" w:eastAsia="Georgia" w:hAnsi="Georgia" w:cs="Georgia"/>
                <w:b/>
              </w:rPr>
              <w:t>1</w:t>
            </w:r>
          </w:p>
        </w:tc>
        <w:tc>
          <w:tcPr>
            <w:tcW w:w="4560" w:type="dxa"/>
            <w:tcBorders>
              <w:top w:val="nil"/>
              <w:left w:val="nil"/>
              <w:bottom w:val="single" w:sz="4" w:space="0" w:color="000000"/>
              <w:right w:val="single" w:sz="4" w:space="0" w:color="000000"/>
            </w:tcBorders>
            <w:shd w:val="clear" w:color="auto" w:fill="D8D8D8"/>
          </w:tcPr>
          <w:p w:rsidR="00131696" w:rsidRDefault="009E22D2">
            <w:pPr>
              <w:spacing w:after="0" w:line="240" w:lineRule="auto"/>
              <w:rPr>
                <w:rFonts w:ascii="Georgia" w:eastAsia="Georgia" w:hAnsi="Georgia" w:cs="Georgia"/>
              </w:rPr>
            </w:pPr>
            <w:r>
              <w:rPr>
                <w:rFonts w:ascii="Georgia" w:eastAsia="Georgia" w:hAnsi="Georgia" w:cs="Georgia"/>
                <w:b/>
              </w:rPr>
              <w:t>Revenue target</w:t>
            </w:r>
          </w:p>
        </w:tc>
        <w:tc>
          <w:tcPr>
            <w:tcW w:w="1679" w:type="dxa"/>
            <w:tcBorders>
              <w:top w:val="nil"/>
              <w:left w:val="nil"/>
              <w:bottom w:val="single" w:sz="4" w:space="0" w:color="000000"/>
              <w:right w:val="single" w:sz="4" w:space="0" w:color="000000"/>
            </w:tcBorders>
            <w:shd w:val="clear" w:color="auto" w:fill="D8D8D8"/>
          </w:tcPr>
          <w:p w:rsidR="00131696" w:rsidRDefault="009E22D2">
            <w:pPr>
              <w:spacing w:after="0" w:line="240" w:lineRule="auto"/>
              <w:rPr>
                <w:rFonts w:ascii="Georgia" w:eastAsia="Georgia" w:hAnsi="Georgia" w:cs="Georgia"/>
              </w:rPr>
            </w:pPr>
            <w:r>
              <w:rPr>
                <w:rFonts w:ascii="Georgia" w:eastAsia="Georgia" w:hAnsi="Georgia" w:cs="Georgia"/>
              </w:rPr>
              <w:t> </w:t>
            </w:r>
          </w:p>
        </w:tc>
        <w:tc>
          <w:tcPr>
            <w:tcW w:w="4621" w:type="dxa"/>
            <w:tcBorders>
              <w:top w:val="nil"/>
              <w:left w:val="nil"/>
              <w:bottom w:val="single" w:sz="4" w:space="0" w:color="000000"/>
              <w:right w:val="single" w:sz="4" w:space="0" w:color="000000"/>
            </w:tcBorders>
            <w:shd w:val="clear" w:color="auto" w:fill="D8D8D8"/>
          </w:tcPr>
          <w:p w:rsidR="00131696" w:rsidRDefault="009E22D2">
            <w:pPr>
              <w:spacing w:after="0" w:line="240" w:lineRule="auto"/>
              <w:rPr>
                <w:rFonts w:ascii="Georgia" w:eastAsia="Georgia" w:hAnsi="Georgia" w:cs="Georgia"/>
              </w:rPr>
            </w:pPr>
            <w:r>
              <w:rPr>
                <w:rFonts w:ascii="Georgia" w:eastAsia="Georgia" w:hAnsi="Georgia" w:cs="Georgia"/>
              </w:rPr>
              <w:t> </w:t>
            </w:r>
          </w:p>
        </w:tc>
      </w:tr>
      <w:tr w:rsidR="00131696">
        <w:trPr>
          <w:trHeight w:val="360"/>
        </w:trPr>
        <w:tc>
          <w:tcPr>
            <w:tcW w:w="480" w:type="dxa"/>
            <w:tcBorders>
              <w:top w:val="single" w:sz="4" w:space="0" w:color="000000"/>
              <w:left w:val="single" w:sz="4" w:space="0" w:color="000000"/>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rPr>
              <w:t> </w:t>
            </w:r>
          </w:p>
        </w:tc>
        <w:tc>
          <w:tcPr>
            <w:tcW w:w="4560" w:type="dxa"/>
            <w:tcBorders>
              <w:top w:val="single" w:sz="4" w:space="0" w:color="000000"/>
              <w:left w:val="nil"/>
              <w:bottom w:val="dotted" w:sz="4" w:space="0" w:color="000000"/>
              <w:right w:val="single" w:sz="4" w:space="0" w:color="000000"/>
            </w:tcBorders>
          </w:tcPr>
          <w:p w:rsidR="00131696" w:rsidRDefault="00DE51E1">
            <w:pPr>
              <w:spacing w:after="0" w:line="240" w:lineRule="auto"/>
              <w:rPr>
                <w:rFonts w:ascii="Georgia" w:eastAsia="Georgia" w:hAnsi="Georgia" w:cs="Georgia"/>
              </w:rPr>
            </w:pPr>
            <w:r>
              <w:rPr>
                <w:rFonts w:ascii="Georgia" w:eastAsia="Georgia" w:hAnsi="Georgia" w:cs="Georgia"/>
              </w:rPr>
              <w:t>Event Sponsor</w:t>
            </w:r>
          </w:p>
        </w:tc>
        <w:tc>
          <w:tcPr>
            <w:tcW w:w="1679" w:type="dxa"/>
            <w:tcBorders>
              <w:top w:val="single" w:sz="4" w:space="0" w:color="000000"/>
              <w:left w:val="nil"/>
              <w:bottom w:val="dotted" w:sz="4" w:space="0" w:color="000000"/>
              <w:right w:val="single" w:sz="4" w:space="0" w:color="000000"/>
            </w:tcBorders>
          </w:tcPr>
          <w:p w:rsidR="00131696" w:rsidRDefault="00AC6AEF" w:rsidP="00AC6AEF">
            <w:pPr>
              <w:spacing w:after="0" w:line="240" w:lineRule="auto"/>
              <w:jc w:val="right"/>
              <w:rPr>
                <w:rFonts w:ascii="Georgia" w:eastAsia="Georgia" w:hAnsi="Georgia" w:cs="Georgia"/>
              </w:rPr>
            </w:pPr>
            <w:r>
              <w:rPr>
                <w:rFonts w:ascii="Georgia" w:eastAsia="Georgia" w:hAnsi="Georgia" w:cs="Georgia"/>
              </w:rPr>
              <w:t>22</w:t>
            </w:r>
            <w:r w:rsidR="009E22D2">
              <w:rPr>
                <w:rFonts w:ascii="Georgia" w:eastAsia="Georgia" w:hAnsi="Georgia" w:cs="Georgia"/>
              </w:rPr>
              <w:t xml:space="preserve">0,000,000 </w:t>
            </w:r>
          </w:p>
        </w:tc>
        <w:tc>
          <w:tcPr>
            <w:tcW w:w="4621" w:type="dxa"/>
            <w:tcBorders>
              <w:top w:val="single" w:sz="4" w:space="0" w:color="000000"/>
              <w:left w:val="nil"/>
              <w:bottom w:val="dotted" w:sz="4" w:space="0" w:color="000000"/>
              <w:right w:val="single" w:sz="4" w:space="0" w:color="000000"/>
            </w:tcBorders>
          </w:tcPr>
          <w:p w:rsidR="00131696" w:rsidRDefault="00AC6AEF">
            <w:pPr>
              <w:spacing w:after="0" w:line="240" w:lineRule="auto"/>
              <w:rPr>
                <w:rFonts w:ascii="Georgia" w:eastAsia="Georgia" w:hAnsi="Georgia" w:cs="Georgia"/>
              </w:rPr>
            </w:pPr>
            <w:r>
              <w:rPr>
                <w:rFonts w:ascii="Georgia" w:eastAsia="Georgia" w:hAnsi="Georgia" w:cs="Georgia"/>
              </w:rPr>
              <w:t>To cover costs to organize the event</w:t>
            </w:r>
          </w:p>
        </w:tc>
      </w:tr>
      <w:tr w:rsidR="00DE51E1">
        <w:trPr>
          <w:trHeight w:val="300"/>
        </w:trPr>
        <w:tc>
          <w:tcPr>
            <w:tcW w:w="480" w:type="dxa"/>
            <w:tcBorders>
              <w:top w:val="dotted" w:sz="4" w:space="0" w:color="000000"/>
              <w:left w:val="single" w:sz="4" w:space="0" w:color="000000"/>
              <w:bottom w:val="dotted" w:sz="4" w:space="0" w:color="000000"/>
              <w:right w:val="single" w:sz="4" w:space="0" w:color="000000"/>
            </w:tcBorders>
          </w:tcPr>
          <w:p w:rsidR="00DE51E1" w:rsidRDefault="00DE51E1">
            <w:pPr>
              <w:spacing w:after="0" w:line="240" w:lineRule="auto"/>
              <w:rPr>
                <w:rFonts w:ascii="Georgia" w:eastAsia="Georgia" w:hAnsi="Georgia" w:cs="Georgia"/>
              </w:rPr>
            </w:pPr>
          </w:p>
        </w:tc>
        <w:tc>
          <w:tcPr>
            <w:tcW w:w="4560" w:type="dxa"/>
            <w:tcBorders>
              <w:top w:val="dotted" w:sz="4" w:space="0" w:color="000000"/>
              <w:left w:val="nil"/>
              <w:bottom w:val="dotted" w:sz="4" w:space="0" w:color="000000"/>
              <w:right w:val="single" w:sz="4" w:space="0" w:color="000000"/>
            </w:tcBorders>
          </w:tcPr>
          <w:p w:rsidR="00DE51E1" w:rsidRDefault="00DE51E1">
            <w:pPr>
              <w:spacing w:after="0" w:line="240" w:lineRule="auto"/>
              <w:rPr>
                <w:rFonts w:ascii="Georgia" w:eastAsia="Georgia" w:hAnsi="Georgia" w:cs="Georgia"/>
              </w:rPr>
            </w:pPr>
            <w:r>
              <w:rPr>
                <w:rFonts w:ascii="Georgia" w:eastAsia="Georgia" w:hAnsi="Georgia" w:cs="Georgia"/>
              </w:rPr>
              <w:t>Voluntary donation (before event)</w:t>
            </w:r>
          </w:p>
        </w:tc>
        <w:tc>
          <w:tcPr>
            <w:tcW w:w="1679" w:type="dxa"/>
            <w:tcBorders>
              <w:top w:val="dotted" w:sz="4" w:space="0" w:color="000000"/>
              <w:left w:val="nil"/>
              <w:bottom w:val="dotted" w:sz="4" w:space="0" w:color="000000"/>
              <w:right w:val="single" w:sz="4" w:space="0" w:color="000000"/>
            </w:tcBorders>
          </w:tcPr>
          <w:p w:rsidR="00DE51E1" w:rsidRDefault="00DE51E1" w:rsidP="00AC6AEF">
            <w:pPr>
              <w:spacing w:after="0" w:line="240" w:lineRule="auto"/>
              <w:jc w:val="right"/>
              <w:rPr>
                <w:rFonts w:ascii="Georgia" w:eastAsia="Georgia" w:hAnsi="Georgia" w:cs="Georgia"/>
              </w:rPr>
            </w:pPr>
            <w:r>
              <w:rPr>
                <w:rFonts w:ascii="Georgia" w:eastAsia="Georgia" w:hAnsi="Georgia" w:cs="Georgia"/>
              </w:rPr>
              <w:t>30,000,000</w:t>
            </w:r>
          </w:p>
        </w:tc>
        <w:tc>
          <w:tcPr>
            <w:tcW w:w="4621" w:type="dxa"/>
            <w:tcBorders>
              <w:top w:val="dotted" w:sz="4" w:space="0" w:color="000000"/>
              <w:left w:val="nil"/>
              <w:bottom w:val="dotted" w:sz="4" w:space="0" w:color="000000"/>
              <w:right w:val="single" w:sz="4" w:space="0" w:color="000000"/>
            </w:tcBorders>
          </w:tcPr>
          <w:p w:rsidR="00DE51E1" w:rsidRDefault="00DE51E1" w:rsidP="00AC6AEF">
            <w:pPr>
              <w:spacing w:after="0" w:line="240" w:lineRule="auto"/>
              <w:rPr>
                <w:rFonts w:ascii="Georgia" w:eastAsia="Georgia" w:hAnsi="Georgia" w:cs="Georgia"/>
              </w:rPr>
            </w:pPr>
          </w:p>
        </w:tc>
      </w:tr>
      <w:tr w:rsidR="00131696">
        <w:trPr>
          <w:trHeight w:val="300"/>
        </w:trPr>
        <w:tc>
          <w:tcPr>
            <w:tcW w:w="480" w:type="dxa"/>
            <w:tcBorders>
              <w:top w:val="dotted" w:sz="4" w:space="0" w:color="000000"/>
              <w:left w:val="single" w:sz="4" w:space="0" w:color="000000"/>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rPr>
              <w:t> </w:t>
            </w:r>
          </w:p>
        </w:tc>
        <w:tc>
          <w:tcPr>
            <w:tcW w:w="4560"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rPr>
              <w:t>Ticket sales</w:t>
            </w:r>
          </w:p>
        </w:tc>
        <w:tc>
          <w:tcPr>
            <w:tcW w:w="1679" w:type="dxa"/>
            <w:tcBorders>
              <w:top w:val="dotted" w:sz="4" w:space="0" w:color="000000"/>
              <w:left w:val="nil"/>
              <w:bottom w:val="dotted" w:sz="4" w:space="0" w:color="000000"/>
              <w:right w:val="single" w:sz="4" w:space="0" w:color="000000"/>
            </w:tcBorders>
          </w:tcPr>
          <w:p w:rsidR="00131696" w:rsidRDefault="009E22D2" w:rsidP="00AC6AEF">
            <w:pPr>
              <w:spacing w:after="0" w:line="240" w:lineRule="auto"/>
              <w:jc w:val="right"/>
              <w:rPr>
                <w:rFonts w:ascii="Georgia" w:eastAsia="Georgia" w:hAnsi="Georgia" w:cs="Georgia"/>
              </w:rPr>
            </w:pPr>
            <w:r>
              <w:rPr>
                <w:rFonts w:ascii="Georgia" w:eastAsia="Georgia" w:hAnsi="Georgia" w:cs="Georgia"/>
              </w:rPr>
              <w:t>2</w:t>
            </w:r>
            <w:r w:rsidR="00AC6AEF">
              <w:rPr>
                <w:rFonts w:ascii="Georgia" w:eastAsia="Georgia" w:hAnsi="Georgia" w:cs="Georgia"/>
              </w:rPr>
              <w:t>15</w:t>
            </w:r>
            <w:r>
              <w:rPr>
                <w:rFonts w:ascii="Georgia" w:eastAsia="Georgia" w:hAnsi="Georgia" w:cs="Georgia"/>
              </w:rPr>
              <w:t xml:space="preserve">,000,000 </w:t>
            </w:r>
          </w:p>
        </w:tc>
        <w:tc>
          <w:tcPr>
            <w:tcW w:w="4621" w:type="dxa"/>
            <w:tcBorders>
              <w:top w:val="dotted" w:sz="4" w:space="0" w:color="000000"/>
              <w:left w:val="nil"/>
              <w:bottom w:val="dotted" w:sz="4" w:space="0" w:color="000000"/>
              <w:right w:val="single" w:sz="4" w:space="0" w:color="000000"/>
            </w:tcBorders>
          </w:tcPr>
          <w:p w:rsidR="00131696" w:rsidRDefault="009E22D2" w:rsidP="00DE51E1">
            <w:pPr>
              <w:spacing w:after="0" w:line="240" w:lineRule="auto"/>
              <w:rPr>
                <w:rFonts w:ascii="Georgia" w:eastAsia="Georgia" w:hAnsi="Georgia" w:cs="Georgia"/>
              </w:rPr>
            </w:pPr>
            <w:r>
              <w:rPr>
                <w:rFonts w:ascii="Georgia" w:eastAsia="Georgia" w:hAnsi="Georgia" w:cs="Georgia"/>
              </w:rPr>
              <w:t xml:space="preserve">Target to sell </w:t>
            </w:r>
            <w:r w:rsidR="00DE51E1">
              <w:rPr>
                <w:rFonts w:ascii="Georgia" w:eastAsia="Georgia" w:hAnsi="Georgia" w:cs="Georgia"/>
              </w:rPr>
              <w:t>9</w:t>
            </w:r>
            <w:r>
              <w:rPr>
                <w:rFonts w:ascii="Georgia" w:eastAsia="Georgia" w:hAnsi="Georgia" w:cs="Georgia"/>
              </w:rPr>
              <w:t xml:space="preserve">0 </w:t>
            </w:r>
            <w:r w:rsidR="00DE51E1">
              <w:rPr>
                <w:rFonts w:ascii="Georgia" w:eastAsia="Georgia" w:hAnsi="Georgia" w:cs="Georgia"/>
              </w:rPr>
              <w:t xml:space="preserve">tickets (40 </w:t>
            </w:r>
            <w:r w:rsidR="00AC6AEF">
              <w:rPr>
                <w:rFonts w:ascii="Georgia" w:eastAsia="Georgia" w:hAnsi="Georgia" w:cs="Georgia"/>
              </w:rPr>
              <w:t>early bird</w:t>
            </w:r>
            <w:r>
              <w:rPr>
                <w:rFonts w:ascii="Georgia" w:eastAsia="Georgia" w:hAnsi="Georgia" w:cs="Georgia"/>
              </w:rPr>
              <w:t xml:space="preserve"> @ VND 2.</w:t>
            </w:r>
            <w:r w:rsidR="00AC6AEF">
              <w:rPr>
                <w:rFonts w:ascii="Georgia" w:eastAsia="Georgia" w:hAnsi="Georgia" w:cs="Georgia"/>
              </w:rPr>
              <w:t>250</w:t>
            </w:r>
            <w:r>
              <w:rPr>
                <w:rFonts w:ascii="Georgia" w:eastAsia="Georgia" w:hAnsi="Georgia" w:cs="Georgia"/>
              </w:rPr>
              <w:t>m/each</w:t>
            </w:r>
            <w:r w:rsidR="00AC6AEF">
              <w:rPr>
                <w:rFonts w:ascii="Georgia" w:eastAsia="Georgia" w:hAnsi="Georgia" w:cs="Georgia"/>
              </w:rPr>
              <w:t xml:space="preserve"> </w:t>
            </w:r>
            <w:r w:rsidR="00DE51E1">
              <w:rPr>
                <w:rFonts w:ascii="Georgia" w:eastAsia="Georgia" w:hAnsi="Georgia" w:cs="Georgia"/>
              </w:rPr>
              <w:t>+</w:t>
            </w:r>
            <w:r w:rsidR="00AC6AEF">
              <w:rPr>
                <w:rFonts w:ascii="Georgia" w:eastAsia="Georgia" w:hAnsi="Georgia" w:cs="Georgia"/>
              </w:rPr>
              <w:t xml:space="preserve"> 50 full price @ VND 2.5m/each</w:t>
            </w:r>
            <w:r w:rsidR="00DE51E1">
              <w:rPr>
                <w:rFonts w:ascii="Georgia" w:eastAsia="Georgia" w:hAnsi="Georgia" w:cs="Georgia"/>
              </w:rPr>
              <w:t>)</w:t>
            </w:r>
            <w:r w:rsidR="00AC6AEF">
              <w:rPr>
                <w:rFonts w:ascii="Georgia" w:eastAsia="Georgia" w:hAnsi="Georgia" w:cs="Georgia"/>
              </w:rPr>
              <w:t>.</w:t>
            </w:r>
            <w:r>
              <w:rPr>
                <w:rFonts w:ascii="Georgia" w:eastAsia="Georgia" w:hAnsi="Georgia" w:cs="Georgia"/>
              </w:rPr>
              <w:t> </w:t>
            </w:r>
          </w:p>
        </w:tc>
      </w:tr>
      <w:tr w:rsidR="00131696">
        <w:trPr>
          <w:trHeight w:val="320"/>
        </w:trPr>
        <w:tc>
          <w:tcPr>
            <w:tcW w:w="480" w:type="dxa"/>
            <w:tcBorders>
              <w:top w:val="dotted" w:sz="4" w:space="0" w:color="000000"/>
              <w:left w:val="single" w:sz="4" w:space="0" w:color="000000"/>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rPr>
              <w:t> </w:t>
            </w:r>
          </w:p>
        </w:tc>
        <w:tc>
          <w:tcPr>
            <w:tcW w:w="4560"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rPr>
              <w:t xml:space="preserve">Auction </w:t>
            </w:r>
          </w:p>
        </w:tc>
        <w:tc>
          <w:tcPr>
            <w:tcW w:w="1679" w:type="dxa"/>
            <w:tcBorders>
              <w:top w:val="dotted" w:sz="4" w:space="0" w:color="000000"/>
              <w:left w:val="nil"/>
              <w:bottom w:val="dotted" w:sz="4" w:space="0" w:color="000000"/>
              <w:right w:val="single" w:sz="4" w:space="0" w:color="000000"/>
            </w:tcBorders>
          </w:tcPr>
          <w:p w:rsidR="00131696" w:rsidRDefault="009E22D2" w:rsidP="00DE51E1">
            <w:pPr>
              <w:spacing w:after="0" w:line="240" w:lineRule="auto"/>
              <w:jc w:val="right"/>
              <w:rPr>
                <w:rFonts w:ascii="Georgia" w:eastAsia="Georgia" w:hAnsi="Georgia" w:cs="Georgia"/>
              </w:rPr>
            </w:pPr>
            <w:r>
              <w:rPr>
                <w:rFonts w:ascii="Georgia" w:eastAsia="Georgia" w:hAnsi="Georgia" w:cs="Georgia"/>
              </w:rPr>
              <w:t>4</w:t>
            </w:r>
            <w:r w:rsidR="00DE51E1">
              <w:rPr>
                <w:rFonts w:ascii="Georgia" w:eastAsia="Georgia" w:hAnsi="Georgia" w:cs="Georgia"/>
              </w:rPr>
              <w:t>2</w:t>
            </w:r>
            <w:r>
              <w:rPr>
                <w:rFonts w:ascii="Georgia" w:eastAsia="Georgia" w:hAnsi="Georgia" w:cs="Georgia"/>
              </w:rPr>
              <w:t xml:space="preserve">0,000,000 </w:t>
            </w:r>
          </w:p>
        </w:tc>
        <w:tc>
          <w:tcPr>
            <w:tcW w:w="4621" w:type="dxa"/>
            <w:vMerge w:val="restart"/>
            <w:tcBorders>
              <w:top w:val="dotted" w:sz="4" w:space="0" w:color="000000"/>
              <w:left w:val="single" w:sz="4" w:space="0" w:color="000000"/>
              <w:bottom w:val="dotted" w:sz="4" w:space="0" w:color="000000"/>
              <w:right w:val="single" w:sz="4" w:space="0" w:color="000000"/>
            </w:tcBorders>
          </w:tcPr>
          <w:p w:rsidR="00131696" w:rsidRDefault="00131696">
            <w:pPr>
              <w:spacing w:after="0" w:line="240" w:lineRule="auto"/>
              <w:rPr>
                <w:rFonts w:ascii="Georgia" w:eastAsia="Georgia" w:hAnsi="Georgia" w:cs="Georgia"/>
              </w:rPr>
            </w:pPr>
          </w:p>
        </w:tc>
      </w:tr>
      <w:tr w:rsidR="00131696">
        <w:trPr>
          <w:trHeight w:val="300"/>
        </w:trPr>
        <w:tc>
          <w:tcPr>
            <w:tcW w:w="480" w:type="dxa"/>
            <w:tcBorders>
              <w:top w:val="dotted" w:sz="4" w:space="0" w:color="000000"/>
              <w:left w:val="single" w:sz="4" w:space="0" w:color="000000"/>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rPr>
              <w:t> </w:t>
            </w:r>
          </w:p>
        </w:tc>
        <w:tc>
          <w:tcPr>
            <w:tcW w:w="4560"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rPr>
              <w:t>Pledge/donation on the night</w:t>
            </w:r>
          </w:p>
        </w:tc>
        <w:tc>
          <w:tcPr>
            <w:tcW w:w="1679" w:type="dxa"/>
            <w:tcBorders>
              <w:top w:val="dotted" w:sz="4" w:space="0" w:color="000000"/>
              <w:left w:val="nil"/>
              <w:bottom w:val="dotted" w:sz="4" w:space="0" w:color="000000"/>
              <w:right w:val="single" w:sz="4" w:space="0" w:color="000000"/>
            </w:tcBorders>
          </w:tcPr>
          <w:p w:rsidR="00131696" w:rsidRDefault="009E22D2">
            <w:pPr>
              <w:spacing w:after="0" w:line="240" w:lineRule="auto"/>
              <w:jc w:val="right"/>
              <w:rPr>
                <w:rFonts w:ascii="Georgia" w:eastAsia="Georgia" w:hAnsi="Georgia" w:cs="Georgia"/>
              </w:rPr>
            </w:pPr>
            <w:r>
              <w:rPr>
                <w:rFonts w:ascii="Georgia" w:eastAsia="Georgia" w:hAnsi="Georgia" w:cs="Georgia"/>
              </w:rPr>
              <w:t xml:space="preserve">     67,500,000 </w:t>
            </w:r>
          </w:p>
        </w:tc>
        <w:tc>
          <w:tcPr>
            <w:tcW w:w="4621" w:type="dxa"/>
            <w:vMerge/>
            <w:tcBorders>
              <w:top w:val="dotted" w:sz="4" w:space="0" w:color="000000"/>
              <w:left w:val="single" w:sz="4" w:space="0" w:color="000000"/>
              <w:bottom w:val="dotted" w:sz="4" w:space="0" w:color="000000"/>
              <w:right w:val="single" w:sz="4" w:space="0" w:color="000000"/>
            </w:tcBorders>
          </w:tcPr>
          <w:p w:rsidR="00131696" w:rsidRDefault="00131696">
            <w:pPr>
              <w:spacing w:after="0" w:line="240" w:lineRule="auto"/>
              <w:rPr>
                <w:rFonts w:ascii="Georgia" w:eastAsia="Georgia" w:hAnsi="Georgia" w:cs="Georgia"/>
              </w:rPr>
            </w:pPr>
          </w:p>
        </w:tc>
      </w:tr>
      <w:tr w:rsidR="00131696">
        <w:trPr>
          <w:trHeight w:val="300"/>
        </w:trPr>
        <w:tc>
          <w:tcPr>
            <w:tcW w:w="480" w:type="dxa"/>
            <w:tcBorders>
              <w:top w:val="dotted" w:sz="4" w:space="0" w:color="000000"/>
              <w:left w:val="single" w:sz="4" w:space="0" w:color="000000"/>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rPr>
              <w:t> </w:t>
            </w:r>
          </w:p>
        </w:tc>
        <w:tc>
          <w:tcPr>
            <w:tcW w:w="4560"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rPr>
              <w:t>Raffle tickets</w:t>
            </w:r>
          </w:p>
        </w:tc>
        <w:tc>
          <w:tcPr>
            <w:tcW w:w="1679" w:type="dxa"/>
            <w:tcBorders>
              <w:top w:val="dotted" w:sz="4" w:space="0" w:color="000000"/>
              <w:left w:val="nil"/>
              <w:bottom w:val="dotted" w:sz="4" w:space="0" w:color="000000"/>
              <w:right w:val="single" w:sz="4" w:space="0" w:color="000000"/>
            </w:tcBorders>
          </w:tcPr>
          <w:p w:rsidR="00131696" w:rsidRDefault="009E22D2">
            <w:pPr>
              <w:spacing w:after="0" w:line="240" w:lineRule="auto"/>
              <w:jc w:val="right"/>
              <w:rPr>
                <w:rFonts w:ascii="Georgia" w:eastAsia="Georgia" w:hAnsi="Georgia" w:cs="Georgia"/>
              </w:rPr>
            </w:pPr>
            <w:r>
              <w:rPr>
                <w:rFonts w:ascii="Georgia" w:eastAsia="Georgia" w:hAnsi="Georgia" w:cs="Georgia"/>
              </w:rPr>
              <w:t xml:space="preserve">11,250,000 </w:t>
            </w:r>
          </w:p>
        </w:tc>
        <w:tc>
          <w:tcPr>
            <w:tcW w:w="4621" w:type="dxa"/>
            <w:vMerge/>
            <w:tcBorders>
              <w:top w:val="dotted" w:sz="4" w:space="0" w:color="000000"/>
              <w:left w:val="single" w:sz="4" w:space="0" w:color="000000"/>
              <w:bottom w:val="dotted" w:sz="4" w:space="0" w:color="000000"/>
              <w:right w:val="single" w:sz="4" w:space="0" w:color="000000"/>
            </w:tcBorders>
          </w:tcPr>
          <w:p w:rsidR="00131696" w:rsidRDefault="00131696">
            <w:pPr>
              <w:spacing w:after="0" w:line="240" w:lineRule="auto"/>
              <w:rPr>
                <w:rFonts w:ascii="Georgia" w:eastAsia="Georgia" w:hAnsi="Georgia" w:cs="Georgia"/>
              </w:rPr>
            </w:pPr>
          </w:p>
        </w:tc>
      </w:tr>
      <w:tr w:rsidR="00131696">
        <w:trPr>
          <w:trHeight w:val="320"/>
        </w:trPr>
        <w:tc>
          <w:tcPr>
            <w:tcW w:w="480" w:type="dxa"/>
            <w:tcBorders>
              <w:top w:val="dotted" w:sz="4" w:space="0" w:color="000000"/>
              <w:left w:val="single" w:sz="4" w:space="0" w:color="000000"/>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rPr>
              <w:t> </w:t>
            </w:r>
          </w:p>
        </w:tc>
        <w:tc>
          <w:tcPr>
            <w:tcW w:w="4560"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rPr>
              <w:t>Selling lucky money envelope, &amp; Tet card</w:t>
            </w:r>
          </w:p>
        </w:tc>
        <w:tc>
          <w:tcPr>
            <w:tcW w:w="1679" w:type="dxa"/>
            <w:tcBorders>
              <w:top w:val="dotted" w:sz="4" w:space="0" w:color="000000"/>
              <w:left w:val="nil"/>
              <w:bottom w:val="dotted" w:sz="4" w:space="0" w:color="000000"/>
              <w:right w:val="single" w:sz="4" w:space="0" w:color="000000"/>
            </w:tcBorders>
          </w:tcPr>
          <w:p w:rsidR="00131696" w:rsidRDefault="009E22D2">
            <w:pPr>
              <w:spacing w:after="0" w:line="240" w:lineRule="auto"/>
              <w:jc w:val="right"/>
              <w:rPr>
                <w:rFonts w:ascii="Georgia" w:eastAsia="Georgia" w:hAnsi="Georgia" w:cs="Georgia"/>
              </w:rPr>
            </w:pPr>
            <w:r>
              <w:rPr>
                <w:rFonts w:ascii="Georgia" w:eastAsia="Georgia" w:hAnsi="Georgia" w:cs="Georgia"/>
              </w:rPr>
              <w:t xml:space="preserve">20,000,000 </w:t>
            </w:r>
          </w:p>
        </w:tc>
        <w:tc>
          <w:tcPr>
            <w:tcW w:w="4621"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rPr>
              <w:t> </w:t>
            </w:r>
          </w:p>
        </w:tc>
      </w:tr>
      <w:tr w:rsidR="00131696">
        <w:trPr>
          <w:trHeight w:val="300"/>
        </w:trPr>
        <w:tc>
          <w:tcPr>
            <w:tcW w:w="480" w:type="dxa"/>
            <w:tcBorders>
              <w:top w:val="dotted" w:sz="4" w:space="0" w:color="000000"/>
              <w:left w:val="single" w:sz="4" w:space="0" w:color="000000"/>
              <w:bottom w:val="single" w:sz="4" w:space="0" w:color="000000"/>
              <w:right w:val="single" w:sz="4" w:space="0" w:color="000000"/>
            </w:tcBorders>
            <w:shd w:val="clear" w:color="auto" w:fill="D8D8D8"/>
          </w:tcPr>
          <w:p w:rsidR="00131696" w:rsidRDefault="009E22D2">
            <w:pPr>
              <w:spacing w:after="0" w:line="240" w:lineRule="auto"/>
              <w:rPr>
                <w:rFonts w:ascii="Georgia" w:eastAsia="Georgia" w:hAnsi="Georgia" w:cs="Georgia"/>
              </w:rPr>
            </w:pPr>
            <w:r>
              <w:rPr>
                <w:rFonts w:ascii="Georgia" w:eastAsia="Georgia" w:hAnsi="Georgia" w:cs="Georgia"/>
              </w:rPr>
              <w:t> </w:t>
            </w:r>
          </w:p>
        </w:tc>
        <w:tc>
          <w:tcPr>
            <w:tcW w:w="4560" w:type="dxa"/>
            <w:tcBorders>
              <w:top w:val="dotted" w:sz="4" w:space="0" w:color="000000"/>
              <w:left w:val="nil"/>
              <w:bottom w:val="single" w:sz="4" w:space="0" w:color="000000"/>
              <w:right w:val="single" w:sz="4" w:space="0" w:color="000000"/>
            </w:tcBorders>
            <w:shd w:val="clear" w:color="auto" w:fill="D8D8D8"/>
          </w:tcPr>
          <w:p w:rsidR="00131696" w:rsidRDefault="009E22D2">
            <w:pPr>
              <w:spacing w:after="0" w:line="240" w:lineRule="auto"/>
              <w:rPr>
                <w:rFonts w:ascii="Georgia" w:eastAsia="Georgia" w:hAnsi="Georgia" w:cs="Georgia"/>
              </w:rPr>
            </w:pPr>
            <w:r>
              <w:rPr>
                <w:rFonts w:ascii="Georgia" w:eastAsia="Georgia" w:hAnsi="Georgia" w:cs="Georgia"/>
                <w:b/>
              </w:rPr>
              <w:t>Total Revenue</w:t>
            </w:r>
          </w:p>
        </w:tc>
        <w:tc>
          <w:tcPr>
            <w:tcW w:w="1679" w:type="dxa"/>
            <w:tcBorders>
              <w:top w:val="dotted" w:sz="4" w:space="0" w:color="000000"/>
              <w:left w:val="nil"/>
              <w:bottom w:val="single" w:sz="4" w:space="0" w:color="000000"/>
              <w:right w:val="single" w:sz="4" w:space="0" w:color="000000"/>
            </w:tcBorders>
            <w:shd w:val="clear" w:color="auto" w:fill="D8D8D8"/>
          </w:tcPr>
          <w:p w:rsidR="00131696" w:rsidRDefault="00AC6AEF">
            <w:pPr>
              <w:spacing w:after="0" w:line="240" w:lineRule="auto"/>
              <w:jc w:val="right"/>
              <w:rPr>
                <w:rFonts w:ascii="Georgia" w:eastAsia="Georgia" w:hAnsi="Georgia" w:cs="Georgia"/>
              </w:rPr>
            </w:pPr>
            <w:r>
              <w:rPr>
                <w:rFonts w:ascii="Georgia" w:eastAsia="Georgia" w:hAnsi="Georgia" w:cs="Georgia"/>
                <w:b/>
              </w:rPr>
              <w:t>983</w:t>
            </w:r>
            <w:r w:rsidR="009E22D2">
              <w:rPr>
                <w:rFonts w:ascii="Georgia" w:eastAsia="Georgia" w:hAnsi="Georgia" w:cs="Georgia"/>
                <w:b/>
              </w:rPr>
              <w:t xml:space="preserve">,750,000 </w:t>
            </w:r>
          </w:p>
        </w:tc>
        <w:tc>
          <w:tcPr>
            <w:tcW w:w="4621" w:type="dxa"/>
            <w:tcBorders>
              <w:top w:val="dotted" w:sz="4" w:space="0" w:color="000000"/>
              <w:left w:val="nil"/>
              <w:bottom w:val="single" w:sz="4" w:space="0" w:color="000000"/>
              <w:right w:val="single" w:sz="4" w:space="0" w:color="000000"/>
            </w:tcBorders>
            <w:shd w:val="clear" w:color="auto" w:fill="D8D8D8"/>
          </w:tcPr>
          <w:p w:rsidR="00131696" w:rsidRDefault="009E22D2">
            <w:pPr>
              <w:spacing w:after="0" w:line="240" w:lineRule="auto"/>
              <w:rPr>
                <w:rFonts w:ascii="Georgia" w:eastAsia="Georgia" w:hAnsi="Georgia" w:cs="Georgia"/>
              </w:rPr>
            </w:pPr>
            <w:r>
              <w:rPr>
                <w:rFonts w:ascii="Georgia" w:eastAsia="Georgia" w:hAnsi="Georgia" w:cs="Georgia"/>
              </w:rPr>
              <w:t> </w:t>
            </w:r>
          </w:p>
        </w:tc>
      </w:tr>
      <w:tr w:rsidR="00131696">
        <w:trPr>
          <w:trHeight w:val="300"/>
        </w:trPr>
        <w:tc>
          <w:tcPr>
            <w:tcW w:w="480" w:type="dxa"/>
            <w:tcBorders>
              <w:top w:val="nil"/>
              <w:left w:val="single" w:sz="4" w:space="0" w:color="000000"/>
              <w:bottom w:val="single" w:sz="4" w:space="0" w:color="000000"/>
              <w:right w:val="single" w:sz="4" w:space="0" w:color="000000"/>
            </w:tcBorders>
            <w:shd w:val="clear" w:color="auto" w:fill="C2D69A"/>
          </w:tcPr>
          <w:p w:rsidR="00131696" w:rsidRDefault="009E22D2">
            <w:pPr>
              <w:spacing w:after="0" w:line="240" w:lineRule="auto"/>
              <w:jc w:val="right"/>
              <w:rPr>
                <w:rFonts w:ascii="Georgia" w:eastAsia="Georgia" w:hAnsi="Georgia" w:cs="Georgia"/>
              </w:rPr>
            </w:pPr>
            <w:r>
              <w:rPr>
                <w:rFonts w:ascii="Georgia" w:eastAsia="Georgia" w:hAnsi="Georgia" w:cs="Georgia"/>
                <w:b/>
              </w:rPr>
              <w:t>2</w:t>
            </w:r>
          </w:p>
        </w:tc>
        <w:tc>
          <w:tcPr>
            <w:tcW w:w="4560" w:type="dxa"/>
            <w:tcBorders>
              <w:top w:val="nil"/>
              <w:left w:val="nil"/>
              <w:bottom w:val="single" w:sz="4" w:space="0" w:color="000000"/>
              <w:right w:val="single" w:sz="4" w:space="0" w:color="000000"/>
            </w:tcBorders>
            <w:shd w:val="clear" w:color="auto" w:fill="C2D69A"/>
          </w:tcPr>
          <w:p w:rsidR="00131696" w:rsidRDefault="009E22D2">
            <w:pPr>
              <w:spacing w:after="0" w:line="240" w:lineRule="auto"/>
              <w:rPr>
                <w:rFonts w:ascii="Georgia" w:eastAsia="Georgia" w:hAnsi="Georgia" w:cs="Georgia"/>
              </w:rPr>
            </w:pPr>
            <w:r>
              <w:rPr>
                <w:rFonts w:ascii="Georgia" w:eastAsia="Georgia" w:hAnsi="Georgia" w:cs="Georgia"/>
                <w:b/>
              </w:rPr>
              <w:t>Expenses</w:t>
            </w:r>
          </w:p>
        </w:tc>
        <w:tc>
          <w:tcPr>
            <w:tcW w:w="1679" w:type="dxa"/>
            <w:tcBorders>
              <w:top w:val="nil"/>
              <w:left w:val="nil"/>
              <w:bottom w:val="single" w:sz="4" w:space="0" w:color="000000"/>
              <w:right w:val="single" w:sz="4" w:space="0" w:color="000000"/>
            </w:tcBorders>
            <w:shd w:val="clear" w:color="auto" w:fill="C2D69A"/>
          </w:tcPr>
          <w:p w:rsidR="00131696" w:rsidRDefault="009E22D2">
            <w:pPr>
              <w:spacing w:after="0" w:line="240" w:lineRule="auto"/>
              <w:jc w:val="right"/>
              <w:rPr>
                <w:rFonts w:ascii="Georgia" w:eastAsia="Georgia" w:hAnsi="Georgia" w:cs="Georgia"/>
              </w:rPr>
            </w:pPr>
            <w:r>
              <w:rPr>
                <w:rFonts w:ascii="Georgia" w:eastAsia="Georgia" w:hAnsi="Georgia" w:cs="Georgia"/>
              </w:rPr>
              <w:t> </w:t>
            </w:r>
          </w:p>
        </w:tc>
        <w:tc>
          <w:tcPr>
            <w:tcW w:w="4621" w:type="dxa"/>
            <w:tcBorders>
              <w:top w:val="nil"/>
              <w:left w:val="nil"/>
              <w:bottom w:val="single" w:sz="4" w:space="0" w:color="000000"/>
              <w:right w:val="single" w:sz="4" w:space="0" w:color="000000"/>
            </w:tcBorders>
            <w:shd w:val="clear" w:color="auto" w:fill="C2D69A"/>
          </w:tcPr>
          <w:p w:rsidR="00131696" w:rsidRDefault="009E22D2">
            <w:pPr>
              <w:spacing w:after="0" w:line="240" w:lineRule="auto"/>
              <w:rPr>
                <w:rFonts w:ascii="Georgia" w:eastAsia="Georgia" w:hAnsi="Georgia" w:cs="Georgia"/>
              </w:rPr>
            </w:pPr>
            <w:r>
              <w:rPr>
                <w:rFonts w:ascii="Georgia" w:eastAsia="Georgia" w:hAnsi="Georgia" w:cs="Georgia"/>
              </w:rPr>
              <w:t> </w:t>
            </w:r>
          </w:p>
        </w:tc>
      </w:tr>
      <w:tr w:rsidR="00131696">
        <w:trPr>
          <w:trHeight w:val="300"/>
        </w:trPr>
        <w:tc>
          <w:tcPr>
            <w:tcW w:w="480" w:type="dxa"/>
            <w:tcBorders>
              <w:top w:val="nil"/>
              <w:left w:val="single" w:sz="4" w:space="0" w:color="000000"/>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rPr>
              <w:t> </w:t>
            </w:r>
          </w:p>
        </w:tc>
        <w:tc>
          <w:tcPr>
            <w:tcW w:w="4560" w:type="dxa"/>
            <w:tcBorders>
              <w:top w:val="nil"/>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b/>
              </w:rPr>
              <w:t>Venue</w:t>
            </w:r>
          </w:p>
        </w:tc>
        <w:tc>
          <w:tcPr>
            <w:tcW w:w="1679" w:type="dxa"/>
            <w:tcBorders>
              <w:top w:val="nil"/>
              <w:left w:val="nil"/>
              <w:bottom w:val="dotted" w:sz="4" w:space="0" w:color="000000"/>
              <w:right w:val="single" w:sz="4" w:space="0" w:color="000000"/>
            </w:tcBorders>
          </w:tcPr>
          <w:p w:rsidR="00131696" w:rsidRDefault="009E22D2">
            <w:pPr>
              <w:spacing w:after="0" w:line="240" w:lineRule="auto"/>
              <w:jc w:val="right"/>
              <w:rPr>
                <w:rFonts w:ascii="Georgia" w:eastAsia="Georgia" w:hAnsi="Georgia" w:cs="Georgia"/>
              </w:rPr>
            </w:pPr>
            <w:r>
              <w:rPr>
                <w:rFonts w:ascii="Georgia" w:eastAsia="Georgia" w:hAnsi="Georgia" w:cs="Georgia"/>
              </w:rPr>
              <w:t> </w:t>
            </w:r>
          </w:p>
        </w:tc>
        <w:tc>
          <w:tcPr>
            <w:tcW w:w="4621" w:type="dxa"/>
            <w:tcBorders>
              <w:top w:val="nil"/>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rPr>
              <w:t> </w:t>
            </w:r>
          </w:p>
        </w:tc>
      </w:tr>
      <w:tr w:rsidR="00131696" w:rsidTr="000079FB">
        <w:trPr>
          <w:trHeight w:val="611"/>
        </w:trPr>
        <w:tc>
          <w:tcPr>
            <w:tcW w:w="480" w:type="dxa"/>
            <w:tcBorders>
              <w:top w:val="dotted" w:sz="4" w:space="0" w:color="000000"/>
              <w:left w:val="single" w:sz="4" w:space="0" w:color="000000"/>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 </w:t>
            </w:r>
          </w:p>
        </w:tc>
        <w:tc>
          <w:tcPr>
            <w:tcW w:w="4560"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Food &amp; Beverage</w:t>
            </w:r>
          </w:p>
        </w:tc>
        <w:tc>
          <w:tcPr>
            <w:tcW w:w="1679" w:type="dxa"/>
            <w:tcBorders>
              <w:top w:val="dotted" w:sz="4" w:space="0" w:color="000000"/>
              <w:left w:val="nil"/>
              <w:bottom w:val="dotted" w:sz="4" w:space="0" w:color="000000"/>
              <w:right w:val="single" w:sz="4" w:space="0" w:color="000000"/>
            </w:tcBorders>
          </w:tcPr>
          <w:p w:rsidR="00131696" w:rsidRDefault="009E22D2">
            <w:pPr>
              <w:spacing w:after="0" w:line="240" w:lineRule="auto"/>
              <w:jc w:val="right"/>
              <w:rPr>
                <w:rFonts w:ascii="Georgia" w:eastAsia="Georgia" w:hAnsi="Georgia" w:cs="Georgia"/>
              </w:rPr>
            </w:pPr>
            <w:r>
              <w:rPr>
                <w:rFonts w:ascii="Georgia" w:eastAsia="Georgia" w:hAnsi="Georgia" w:cs="Georgia"/>
                <w:i/>
              </w:rPr>
              <w:t>132,000,000</w:t>
            </w:r>
          </w:p>
        </w:tc>
        <w:tc>
          <w:tcPr>
            <w:tcW w:w="4621"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1.1m nett/pax; assumption of cost for 120 pax </w:t>
            </w:r>
          </w:p>
        </w:tc>
      </w:tr>
      <w:tr w:rsidR="00131696">
        <w:trPr>
          <w:trHeight w:val="300"/>
        </w:trPr>
        <w:tc>
          <w:tcPr>
            <w:tcW w:w="480" w:type="dxa"/>
            <w:tcBorders>
              <w:top w:val="dotted" w:sz="4" w:space="0" w:color="000000"/>
              <w:left w:val="single" w:sz="4" w:space="0" w:color="000000"/>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 </w:t>
            </w:r>
          </w:p>
        </w:tc>
        <w:tc>
          <w:tcPr>
            <w:tcW w:w="4560"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Food for volunteers</w:t>
            </w:r>
          </w:p>
        </w:tc>
        <w:tc>
          <w:tcPr>
            <w:tcW w:w="1679" w:type="dxa"/>
            <w:tcBorders>
              <w:top w:val="dotted" w:sz="4" w:space="0" w:color="000000"/>
              <w:left w:val="nil"/>
              <w:bottom w:val="dotted" w:sz="4" w:space="0" w:color="000000"/>
              <w:right w:val="single" w:sz="4" w:space="0" w:color="000000"/>
            </w:tcBorders>
          </w:tcPr>
          <w:p w:rsidR="00131696" w:rsidRDefault="009E22D2">
            <w:pPr>
              <w:spacing w:after="0" w:line="240" w:lineRule="auto"/>
              <w:jc w:val="right"/>
              <w:rPr>
                <w:rFonts w:ascii="Georgia" w:eastAsia="Georgia" w:hAnsi="Georgia" w:cs="Georgia"/>
              </w:rPr>
            </w:pPr>
            <w:r>
              <w:rPr>
                <w:rFonts w:ascii="Georgia" w:eastAsia="Georgia" w:hAnsi="Georgia" w:cs="Georgia"/>
                <w:i/>
              </w:rPr>
              <w:t xml:space="preserve">5,000,000 </w:t>
            </w:r>
          </w:p>
        </w:tc>
        <w:tc>
          <w:tcPr>
            <w:tcW w:w="4621"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10 volunteers </w:t>
            </w:r>
          </w:p>
        </w:tc>
      </w:tr>
      <w:tr w:rsidR="00131696">
        <w:trPr>
          <w:trHeight w:val="300"/>
        </w:trPr>
        <w:tc>
          <w:tcPr>
            <w:tcW w:w="480" w:type="dxa"/>
            <w:tcBorders>
              <w:top w:val="dotted" w:sz="4" w:space="0" w:color="000000"/>
              <w:left w:val="single" w:sz="4" w:space="0" w:color="000000"/>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 </w:t>
            </w:r>
          </w:p>
        </w:tc>
        <w:tc>
          <w:tcPr>
            <w:tcW w:w="4560"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Event setup &amp; decoration</w:t>
            </w:r>
          </w:p>
        </w:tc>
        <w:tc>
          <w:tcPr>
            <w:tcW w:w="1679" w:type="dxa"/>
            <w:tcBorders>
              <w:top w:val="dotted" w:sz="4" w:space="0" w:color="000000"/>
              <w:left w:val="nil"/>
              <w:bottom w:val="dotted" w:sz="4" w:space="0" w:color="000000"/>
              <w:right w:val="single" w:sz="4" w:space="0" w:color="000000"/>
            </w:tcBorders>
          </w:tcPr>
          <w:p w:rsidR="00131696" w:rsidRDefault="009E22D2">
            <w:pPr>
              <w:spacing w:after="0" w:line="240" w:lineRule="auto"/>
              <w:jc w:val="right"/>
              <w:rPr>
                <w:rFonts w:ascii="Georgia" w:eastAsia="Georgia" w:hAnsi="Georgia" w:cs="Georgia"/>
              </w:rPr>
            </w:pPr>
            <w:r>
              <w:rPr>
                <w:rFonts w:ascii="Georgia" w:eastAsia="Georgia" w:hAnsi="Georgia" w:cs="Georgia"/>
                <w:i/>
              </w:rPr>
              <w:t xml:space="preserve">2,000,000 </w:t>
            </w:r>
          </w:p>
        </w:tc>
        <w:tc>
          <w:tcPr>
            <w:tcW w:w="4621"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 </w:t>
            </w:r>
          </w:p>
        </w:tc>
      </w:tr>
      <w:tr w:rsidR="00131696">
        <w:trPr>
          <w:trHeight w:val="300"/>
        </w:trPr>
        <w:tc>
          <w:tcPr>
            <w:tcW w:w="480" w:type="dxa"/>
            <w:tcBorders>
              <w:top w:val="dotted" w:sz="4" w:space="0" w:color="000000"/>
              <w:left w:val="single" w:sz="4" w:space="0" w:color="000000"/>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 </w:t>
            </w:r>
          </w:p>
        </w:tc>
        <w:tc>
          <w:tcPr>
            <w:tcW w:w="4560"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Sound system</w:t>
            </w:r>
          </w:p>
        </w:tc>
        <w:tc>
          <w:tcPr>
            <w:tcW w:w="1679" w:type="dxa"/>
            <w:tcBorders>
              <w:top w:val="dotted" w:sz="4" w:space="0" w:color="000000"/>
              <w:left w:val="nil"/>
              <w:bottom w:val="dotted" w:sz="4" w:space="0" w:color="000000"/>
              <w:right w:val="single" w:sz="4" w:space="0" w:color="000000"/>
            </w:tcBorders>
          </w:tcPr>
          <w:p w:rsidR="00131696" w:rsidRDefault="009E22D2">
            <w:pPr>
              <w:spacing w:after="0" w:line="240" w:lineRule="auto"/>
              <w:jc w:val="right"/>
              <w:rPr>
                <w:rFonts w:ascii="Georgia" w:eastAsia="Georgia" w:hAnsi="Georgia" w:cs="Georgia"/>
              </w:rPr>
            </w:pPr>
            <w:r>
              <w:rPr>
                <w:rFonts w:ascii="Georgia" w:eastAsia="Georgia" w:hAnsi="Georgia" w:cs="Georgia"/>
                <w:i/>
              </w:rPr>
              <w:t xml:space="preserve">8,000,000 </w:t>
            </w:r>
          </w:p>
        </w:tc>
        <w:tc>
          <w:tcPr>
            <w:tcW w:w="4621"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 </w:t>
            </w:r>
          </w:p>
        </w:tc>
      </w:tr>
      <w:tr w:rsidR="00131696">
        <w:trPr>
          <w:trHeight w:val="300"/>
        </w:trPr>
        <w:tc>
          <w:tcPr>
            <w:tcW w:w="480" w:type="dxa"/>
            <w:tcBorders>
              <w:top w:val="dotted" w:sz="4" w:space="0" w:color="000000"/>
              <w:left w:val="single" w:sz="4" w:space="0" w:color="000000"/>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 </w:t>
            </w:r>
          </w:p>
        </w:tc>
        <w:tc>
          <w:tcPr>
            <w:tcW w:w="4560"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Lighting</w:t>
            </w:r>
          </w:p>
        </w:tc>
        <w:tc>
          <w:tcPr>
            <w:tcW w:w="1679" w:type="dxa"/>
            <w:tcBorders>
              <w:top w:val="dotted" w:sz="4" w:space="0" w:color="000000"/>
              <w:left w:val="nil"/>
              <w:bottom w:val="dotted" w:sz="4" w:space="0" w:color="000000"/>
              <w:right w:val="single" w:sz="4" w:space="0" w:color="000000"/>
            </w:tcBorders>
          </w:tcPr>
          <w:p w:rsidR="00131696" w:rsidRDefault="009E22D2">
            <w:pPr>
              <w:spacing w:after="0" w:line="240" w:lineRule="auto"/>
              <w:jc w:val="right"/>
              <w:rPr>
                <w:rFonts w:ascii="Georgia" w:eastAsia="Georgia" w:hAnsi="Georgia" w:cs="Georgia"/>
              </w:rPr>
            </w:pPr>
            <w:r>
              <w:rPr>
                <w:rFonts w:ascii="Georgia" w:eastAsia="Georgia" w:hAnsi="Georgia" w:cs="Georgia"/>
                <w:i/>
              </w:rPr>
              <w:t xml:space="preserve">2,000,000 </w:t>
            </w:r>
          </w:p>
        </w:tc>
        <w:tc>
          <w:tcPr>
            <w:tcW w:w="4621"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 </w:t>
            </w:r>
          </w:p>
        </w:tc>
      </w:tr>
      <w:tr w:rsidR="00131696">
        <w:trPr>
          <w:trHeight w:val="300"/>
        </w:trPr>
        <w:tc>
          <w:tcPr>
            <w:tcW w:w="480" w:type="dxa"/>
            <w:tcBorders>
              <w:top w:val="dotted" w:sz="4" w:space="0" w:color="000000"/>
              <w:left w:val="single" w:sz="4" w:space="0" w:color="000000"/>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rPr>
              <w:t> </w:t>
            </w:r>
          </w:p>
        </w:tc>
        <w:tc>
          <w:tcPr>
            <w:tcW w:w="4560"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b/>
              </w:rPr>
              <w:t>Theme</w:t>
            </w:r>
          </w:p>
        </w:tc>
        <w:tc>
          <w:tcPr>
            <w:tcW w:w="1679" w:type="dxa"/>
            <w:tcBorders>
              <w:top w:val="dotted" w:sz="4" w:space="0" w:color="000000"/>
              <w:left w:val="nil"/>
              <w:bottom w:val="dotted" w:sz="4" w:space="0" w:color="000000"/>
              <w:right w:val="single" w:sz="4" w:space="0" w:color="000000"/>
            </w:tcBorders>
          </w:tcPr>
          <w:p w:rsidR="00131696" w:rsidRDefault="00131696">
            <w:pPr>
              <w:spacing w:after="0" w:line="240" w:lineRule="auto"/>
              <w:jc w:val="right"/>
              <w:rPr>
                <w:rFonts w:ascii="Georgia" w:eastAsia="Georgia" w:hAnsi="Georgia" w:cs="Georgia"/>
              </w:rPr>
            </w:pPr>
          </w:p>
        </w:tc>
        <w:tc>
          <w:tcPr>
            <w:tcW w:w="4621"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rPr>
              <w:t> </w:t>
            </w:r>
          </w:p>
        </w:tc>
      </w:tr>
      <w:tr w:rsidR="00131696">
        <w:trPr>
          <w:trHeight w:val="300"/>
        </w:trPr>
        <w:tc>
          <w:tcPr>
            <w:tcW w:w="480" w:type="dxa"/>
            <w:tcBorders>
              <w:top w:val="dotted" w:sz="4" w:space="0" w:color="000000"/>
              <w:left w:val="single" w:sz="4" w:space="0" w:color="000000"/>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 </w:t>
            </w:r>
          </w:p>
        </w:tc>
        <w:tc>
          <w:tcPr>
            <w:tcW w:w="4560"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 xml:space="preserve">Equipment rent -props </w:t>
            </w:r>
          </w:p>
        </w:tc>
        <w:tc>
          <w:tcPr>
            <w:tcW w:w="1679" w:type="dxa"/>
            <w:tcBorders>
              <w:top w:val="dotted" w:sz="4" w:space="0" w:color="000000"/>
              <w:left w:val="nil"/>
              <w:bottom w:val="dotted" w:sz="4" w:space="0" w:color="000000"/>
              <w:right w:val="single" w:sz="4" w:space="0" w:color="000000"/>
            </w:tcBorders>
          </w:tcPr>
          <w:p w:rsidR="00131696" w:rsidRDefault="009E22D2">
            <w:pPr>
              <w:spacing w:after="0" w:line="240" w:lineRule="auto"/>
              <w:jc w:val="right"/>
              <w:rPr>
                <w:rFonts w:ascii="Georgia" w:eastAsia="Georgia" w:hAnsi="Georgia" w:cs="Georgia"/>
              </w:rPr>
            </w:pPr>
            <w:r>
              <w:rPr>
                <w:rFonts w:ascii="Georgia" w:eastAsia="Georgia" w:hAnsi="Georgia" w:cs="Georgia"/>
                <w:i/>
              </w:rPr>
              <w:t xml:space="preserve">8,000,000 </w:t>
            </w:r>
          </w:p>
        </w:tc>
        <w:tc>
          <w:tcPr>
            <w:tcW w:w="4621"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 </w:t>
            </w:r>
          </w:p>
        </w:tc>
      </w:tr>
      <w:tr w:rsidR="00131696">
        <w:trPr>
          <w:trHeight w:val="300"/>
        </w:trPr>
        <w:tc>
          <w:tcPr>
            <w:tcW w:w="480" w:type="dxa"/>
            <w:tcBorders>
              <w:top w:val="dotted" w:sz="4" w:space="0" w:color="000000"/>
              <w:left w:val="single" w:sz="4" w:space="0" w:color="000000"/>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 </w:t>
            </w:r>
          </w:p>
        </w:tc>
        <w:tc>
          <w:tcPr>
            <w:tcW w:w="4560"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Backdrop &amp; standee</w:t>
            </w:r>
          </w:p>
        </w:tc>
        <w:tc>
          <w:tcPr>
            <w:tcW w:w="1679" w:type="dxa"/>
            <w:tcBorders>
              <w:top w:val="dotted" w:sz="4" w:space="0" w:color="000000"/>
              <w:left w:val="nil"/>
              <w:bottom w:val="dotted" w:sz="4" w:space="0" w:color="000000"/>
              <w:right w:val="single" w:sz="4" w:space="0" w:color="000000"/>
            </w:tcBorders>
          </w:tcPr>
          <w:p w:rsidR="00131696" w:rsidRDefault="009E22D2">
            <w:pPr>
              <w:spacing w:after="0" w:line="240" w:lineRule="auto"/>
              <w:jc w:val="right"/>
              <w:rPr>
                <w:rFonts w:ascii="Georgia" w:eastAsia="Georgia" w:hAnsi="Georgia" w:cs="Georgia"/>
              </w:rPr>
            </w:pPr>
            <w:r>
              <w:rPr>
                <w:rFonts w:ascii="Georgia" w:eastAsia="Georgia" w:hAnsi="Georgia" w:cs="Georgia"/>
                <w:i/>
              </w:rPr>
              <w:t xml:space="preserve">2,500,000 </w:t>
            </w:r>
          </w:p>
        </w:tc>
        <w:tc>
          <w:tcPr>
            <w:tcW w:w="4621"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 </w:t>
            </w:r>
          </w:p>
        </w:tc>
      </w:tr>
      <w:tr w:rsidR="00131696">
        <w:trPr>
          <w:trHeight w:val="300"/>
        </w:trPr>
        <w:tc>
          <w:tcPr>
            <w:tcW w:w="480" w:type="dxa"/>
            <w:tcBorders>
              <w:top w:val="dotted" w:sz="4" w:space="0" w:color="000000"/>
              <w:left w:val="single" w:sz="4" w:space="0" w:color="000000"/>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rPr>
              <w:t> </w:t>
            </w:r>
          </w:p>
        </w:tc>
        <w:tc>
          <w:tcPr>
            <w:tcW w:w="4560"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b/>
              </w:rPr>
              <w:t>Interpretation</w:t>
            </w:r>
          </w:p>
        </w:tc>
        <w:tc>
          <w:tcPr>
            <w:tcW w:w="1679" w:type="dxa"/>
            <w:tcBorders>
              <w:top w:val="dotted" w:sz="4" w:space="0" w:color="000000"/>
              <w:left w:val="nil"/>
              <w:bottom w:val="dotted" w:sz="4" w:space="0" w:color="000000"/>
              <w:right w:val="single" w:sz="4" w:space="0" w:color="000000"/>
            </w:tcBorders>
          </w:tcPr>
          <w:p w:rsidR="00131696" w:rsidRDefault="009E22D2">
            <w:pPr>
              <w:spacing w:after="0" w:line="240" w:lineRule="auto"/>
              <w:jc w:val="right"/>
              <w:rPr>
                <w:rFonts w:ascii="Georgia" w:eastAsia="Georgia" w:hAnsi="Georgia" w:cs="Georgia"/>
              </w:rPr>
            </w:pPr>
            <w:r>
              <w:rPr>
                <w:rFonts w:ascii="Georgia" w:eastAsia="Georgia" w:hAnsi="Georgia" w:cs="Georgia"/>
              </w:rPr>
              <w:t xml:space="preserve">8,000,000 </w:t>
            </w:r>
          </w:p>
        </w:tc>
        <w:tc>
          <w:tcPr>
            <w:tcW w:w="4621"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rPr>
              <w:t> </w:t>
            </w:r>
          </w:p>
        </w:tc>
      </w:tr>
      <w:tr w:rsidR="00131696">
        <w:trPr>
          <w:trHeight w:val="300"/>
        </w:trPr>
        <w:tc>
          <w:tcPr>
            <w:tcW w:w="480" w:type="dxa"/>
            <w:tcBorders>
              <w:top w:val="dotted" w:sz="4" w:space="0" w:color="000000"/>
              <w:left w:val="single" w:sz="4" w:space="0" w:color="000000"/>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rPr>
              <w:t> </w:t>
            </w:r>
          </w:p>
        </w:tc>
        <w:tc>
          <w:tcPr>
            <w:tcW w:w="4560"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b/>
              </w:rPr>
              <w:t>NPOs and Volunteers</w:t>
            </w:r>
          </w:p>
        </w:tc>
        <w:tc>
          <w:tcPr>
            <w:tcW w:w="1679" w:type="dxa"/>
            <w:tcBorders>
              <w:top w:val="dotted" w:sz="4" w:space="0" w:color="000000"/>
              <w:left w:val="nil"/>
              <w:bottom w:val="dotted" w:sz="4" w:space="0" w:color="000000"/>
              <w:right w:val="single" w:sz="4" w:space="0" w:color="000000"/>
            </w:tcBorders>
          </w:tcPr>
          <w:p w:rsidR="00131696" w:rsidRDefault="00131696">
            <w:pPr>
              <w:spacing w:after="0" w:line="240" w:lineRule="auto"/>
              <w:jc w:val="right"/>
              <w:rPr>
                <w:rFonts w:ascii="Georgia" w:eastAsia="Georgia" w:hAnsi="Georgia" w:cs="Georgia"/>
              </w:rPr>
            </w:pPr>
          </w:p>
        </w:tc>
        <w:tc>
          <w:tcPr>
            <w:tcW w:w="4621"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rPr>
              <w:t> </w:t>
            </w:r>
          </w:p>
        </w:tc>
      </w:tr>
      <w:tr w:rsidR="00131696">
        <w:trPr>
          <w:trHeight w:val="300"/>
        </w:trPr>
        <w:tc>
          <w:tcPr>
            <w:tcW w:w="480" w:type="dxa"/>
            <w:tcBorders>
              <w:top w:val="dotted" w:sz="4" w:space="0" w:color="000000"/>
              <w:left w:val="single" w:sz="4" w:space="0" w:color="000000"/>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 </w:t>
            </w:r>
          </w:p>
        </w:tc>
        <w:tc>
          <w:tcPr>
            <w:tcW w:w="4560"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Support fee for participants from NPOs</w:t>
            </w:r>
          </w:p>
        </w:tc>
        <w:tc>
          <w:tcPr>
            <w:tcW w:w="1679" w:type="dxa"/>
            <w:tcBorders>
              <w:top w:val="dotted" w:sz="4" w:space="0" w:color="000000"/>
              <w:left w:val="nil"/>
              <w:bottom w:val="dotted" w:sz="4" w:space="0" w:color="000000"/>
              <w:right w:val="single" w:sz="4" w:space="0" w:color="000000"/>
            </w:tcBorders>
          </w:tcPr>
          <w:p w:rsidR="00131696" w:rsidRDefault="009E22D2">
            <w:pPr>
              <w:spacing w:after="0" w:line="240" w:lineRule="auto"/>
              <w:jc w:val="right"/>
              <w:rPr>
                <w:rFonts w:ascii="Georgia" w:eastAsia="Georgia" w:hAnsi="Georgia" w:cs="Georgia"/>
              </w:rPr>
            </w:pPr>
            <w:r>
              <w:rPr>
                <w:rFonts w:ascii="Georgia" w:eastAsia="Georgia" w:hAnsi="Georgia" w:cs="Georgia"/>
                <w:i/>
              </w:rPr>
              <w:t xml:space="preserve">6,000,000 </w:t>
            </w:r>
          </w:p>
        </w:tc>
        <w:tc>
          <w:tcPr>
            <w:tcW w:w="4621"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 </w:t>
            </w:r>
          </w:p>
        </w:tc>
      </w:tr>
      <w:tr w:rsidR="00131696">
        <w:trPr>
          <w:trHeight w:val="300"/>
        </w:trPr>
        <w:tc>
          <w:tcPr>
            <w:tcW w:w="480" w:type="dxa"/>
            <w:tcBorders>
              <w:top w:val="dotted" w:sz="4" w:space="0" w:color="000000"/>
              <w:left w:val="single" w:sz="4" w:space="0" w:color="000000"/>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 </w:t>
            </w:r>
          </w:p>
        </w:tc>
        <w:tc>
          <w:tcPr>
            <w:tcW w:w="4560"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Post-event follow (meeting volunteers)</w:t>
            </w:r>
          </w:p>
        </w:tc>
        <w:tc>
          <w:tcPr>
            <w:tcW w:w="1679" w:type="dxa"/>
            <w:tcBorders>
              <w:top w:val="dotted" w:sz="4" w:space="0" w:color="000000"/>
              <w:left w:val="nil"/>
              <w:bottom w:val="dotted" w:sz="4" w:space="0" w:color="000000"/>
              <w:right w:val="single" w:sz="4" w:space="0" w:color="000000"/>
            </w:tcBorders>
          </w:tcPr>
          <w:p w:rsidR="00131696" w:rsidRDefault="009E22D2">
            <w:pPr>
              <w:spacing w:after="0" w:line="240" w:lineRule="auto"/>
              <w:jc w:val="right"/>
              <w:rPr>
                <w:rFonts w:ascii="Georgia" w:eastAsia="Georgia" w:hAnsi="Georgia" w:cs="Georgia"/>
              </w:rPr>
            </w:pPr>
            <w:r>
              <w:rPr>
                <w:rFonts w:ascii="Georgia" w:eastAsia="Georgia" w:hAnsi="Georgia" w:cs="Georgia"/>
                <w:i/>
              </w:rPr>
              <w:t xml:space="preserve">5,000,000 </w:t>
            </w:r>
          </w:p>
        </w:tc>
        <w:tc>
          <w:tcPr>
            <w:tcW w:w="4621"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 </w:t>
            </w:r>
          </w:p>
        </w:tc>
      </w:tr>
      <w:tr w:rsidR="00131696">
        <w:trPr>
          <w:trHeight w:val="300"/>
        </w:trPr>
        <w:tc>
          <w:tcPr>
            <w:tcW w:w="480" w:type="dxa"/>
            <w:tcBorders>
              <w:top w:val="dotted" w:sz="4" w:space="0" w:color="000000"/>
              <w:left w:val="single" w:sz="4" w:space="0" w:color="000000"/>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 </w:t>
            </w:r>
          </w:p>
        </w:tc>
        <w:tc>
          <w:tcPr>
            <w:tcW w:w="4560"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Transportation</w:t>
            </w:r>
          </w:p>
        </w:tc>
        <w:tc>
          <w:tcPr>
            <w:tcW w:w="1679" w:type="dxa"/>
            <w:tcBorders>
              <w:top w:val="dotted" w:sz="4" w:space="0" w:color="000000"/>
              <w:left w:val="nil"/>
              <w:bottom w:val="dotted" w:sz="4" w:space="0" w:color="000000"/>
              <w:right w:val="single" w:sz="4" w:space="0" w:color="000000"/>
            </w:tcBorders>
          </w:tcPr>
          <w:p w:rsidR="00131696" w:rsidRDefault="009E22D2">
            <w:pPr>
              <w:spacing w:after="0" w:line="240" w:lineRule="auto"/>
              <w:jc w:val="right"/>
              <w:rPr>
                <w:rFonts w:ascii="Georgia" w:eastAsia="Georgia" w:hAnsi="Georgia" w:cs="Georgia"/>
              </w:rPr>
            </w:pPr>
            <w:r>
              <w:rPr>
                <w:rFonts w:ascii="Georgia" w:eastAsia="Georgia" w:hAnsi="Georgia" w:cs="Georgia"/>
                <w:i/>
              </w:rPr>
              <w:t xml:space="preserve">5,000,000 </w:t>
            </w:r>
          </w:p>
        </w:tc>
        <w:tc>
          <w:tcPr>
            <w:tcW w:w="4621"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 </w:t>
            </w:r>
          </w:p>
        </w:tc>
      </w:tr>
      <w:tr w:rsidR="00131696">
        <w:trPr>
          <w:trHeight w:val="300"/>
        </w:trPr>
        <w:tc>
          <w:tcPr>
            <w:tcW w:w="480" w:type="dxa"/>
            <w:tcBorders>
              <w:top w:val="dotted" w:sz="4" w:space="0" w:color="000000"/>
              <w:left w:val="single" w:sz="4" w:space="0" w:color="000000"/>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rPr>
              <w:t> </w:t>
            </w:r>
          </w:p>
        </w:tc>
        <w:tc>
          <w:tcPr>
            <w:tcW w:w="4560"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b/>
              </w:rPr>
              <w:t>Door gifts</w:t>
            </w:r>
          </w:p>
        </w:tc>
        <w:tc>
          <w:tcPr>
            <w:tcW w:w="1679" w:type="dxa"/>
            <w:tcBorders>
              <w:top w:val="dotted" w:sz="4" w:space="0" w:color="000000"/>
              <w:left w:val="nil"/>
              <w:bottom w:val="dotted" w:sz="4" w:space="0" w:color="000000"/>
              <w:right w:val="single" w:sz="4" w:space="0" w:color="000000"/>
            </w:tcBorders>
          </w:tcPr>
          <w:p w:rsidR="00131696" w:rsidRDefault="009E22D2">
            <w:pPr>
              <w:spacing w:after="0" w:line="240" w:lineRule="auto"/>
              <w:jc w:val="right"/>
              <w:rPr>
                <w:rFonts w:ascii="Georgia" w:eastAsia="Georgia" w:hAnsi="Georgia" w:cs="Georgia"/>
              </w:rPr>
            </w:pPr>
            <w:r>
              <w:rPr>
                <w:rFonts w:ascii="Georgia" w:eastAsia="Georgia" w:hAnsi="Georgia" w:cs="Georgia"/>
              </w:rPr>
              <w:t xml:space="preserve">5,000,000 </w:t>
            </w:r>
          </w:p>
        </w:tc>
        <w:tc>
          <w:tcPr>
            <w:tcW w:w="4621"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rPr>
              <w:t xml:space="preserve">With LIN's logo </w:t>
            </w:r>
          </w:p>
        </w:tc>
      </w:tr>
      <w:tr w:rsidR="00131696">
        <w:trPr>
          <w:trHeight w:val="300"/>
        </w:trPr>
        <w:tc>
          <w:tcPr>
            <w:tcW w:w="480" w:type="dxa"/>
            <w:tcBorders>
              <w:top w:val="dotted" w:sz="4" w:space="0" w:color="000000"/>
              <w:left w:val="single" w:sz="4" w:space="0" w:color="000000"/>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rPr>
              <w:t> </w:t>
            </w:r>
          </w:p>
        </w:tc>
        <w:tc>
          <w:tcPr>
            <w:tcW w:w="4560"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b/>
              </w:rPr>
              <w:t>Marketing &amp; Comms</w:t>
            </w:r>
          </w:p>
        </w:tc>
        <w:tc>
          <w:tcPr>
            <w:tcW w:w="1679" w:type="dxa"/>
            <w:tcBorders>
              <w:top w:val="dotted" w:sz="4" w:space="0" w:color="000000"/>
              <w:left w:val="nil"/>
              <w:bottom w:val="dotted" w:sz="4" w:space="0" w:color="000000"/>
              <w:right w:val="single" w:sz="4" w:space="0" w:color="000000"/>
            </w:tcBorders>
          </w:tcPr>
          <w:p w:rsidR="00131696" w:rsidRDefault="00131696">
            <w:pPr>
              <w:spacing w:after="0" w:line="240" w:lineRule="auto"/>
              <w:jc w:val="right"/>
              <w:rPr>
                <w:rFonts w:ascii="Georgia" w:eastAsia="Georgia" w:hAnsi="Georgia" w:cs="Georgia"/>
              </w:rPr>
            </w:pPr>
          </w:p>
        </w:tc>
        <w:tc>
          <w:tcPr>
            <w:tcW w:w="4621"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rPr>
              <w:t> </w:t>
            </w:r>
          </w:p>
        </w:tc>
      </w:tr>
      <w:tr w:rsidR="00131696">
        <w:trPr>
          <w:trHeight w:val="300"/>
        </w:trPr>
        <w:tc>
          <w:tcPr>
            <w:tcW w:w="480" w:type="dxa"/>
            <w:tcBorders>
              <w:top w:val="dotted" w:sz="4" w:space="0" w:color="000000"/>
              <w:left w:val="single" w:sz="4" w:space="0" w:color="000000"/>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 </w:t>
            </w:r>
          </w:p>
        </w:tc>
        <w:tc>
          <w:tcPr>
            <w:tcW w:w="4560"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Digital campaign – PR &amp; Marketing</w:t>
            </w:r>
          </w:p>
        </w:tc>
        <w:tc>
          <w:tcPr>
            <w:tcW w:w="1679" w:type="dxa"/>
            <w:tcBorders>
              <w:top w:val="dotted" w:sz="4" w:space="0" w:color="000000"/>
              <w:left w:val="nil"/>
              <w:bottom w:val="dotted" w:sz="4" w:space="0" w:color="000000"/>
              <w:right w:val="single" w:sz="4" w:space="0" w:color="000000"/>
            </w:tcBorders>
          </w:tcPr>
          <w:p w:rsidR="00131696" w:rsidRDefault="009E22D2">
            <w:pPr>
              <w:spacing w:after="0" w:line="240" w:lineRule="auto"/>
              <w:jc w:val="right"/>
              <w:rPr>
                <w:rFonts w:ascii="Georgia" w:eastAsia="Georgia" w:hAnsi="Georgia" w:cs="Georgia"/>
              </w:rPr>
            </w:pPr>
            <w:r>
              <w:rPr>
                <w:rFonts w:ascii="Georgia" w:eastAsia="Georgia" w:hAnsi="Georgia" w:cs="Georgia"/>
                <w:i/>
              </w:rPr>
              <w:t xml:space="preserve">22,000,000 </w:t>
            </w:r>
          </w:p>
        </w:tc>
        <w:tc>
          <w:tcPr>
            <w:tcW w:w="4621" w:type="dxa"/>
            <w:tcBorders>
              <w:top w:val="dotted" w:sz="4" w:space="0" w:color="000000"/>
              <w:left w:val="nil"/>
              <w:bottom w:val="dotted" w:sz="4" w:space="0" w:color="000000"/>
              <w:right w:val="single" w:sz="4" w:space="0" w:color="000000"/>
            </w:tcBorders>
          </w:tcPr>
          <w:p w:rsidR="00131696" w:rsidRDefault="00AC6AEF">
            <w:pPr>
              <w:spacing w:after="0" w:line="240" w:lineRule="auto"/>
              <w:rPr>
                <w:rFonts w:ascii="Georgia" w:eastAsia="Georgia" w:hAnsi="Georgia" w:cs="Georgia"/>
              </w:rPr>
            </w:pPr>
            <w:r>
              <w:rPr>
                <w:rFonts w:ascii="Georgia" w:eastAsia="Georgia" w:hAnsi="Georgia" w:cs="Georgia"/>
                <w:i/>
              </w:rPr>
              <w:t>Video, media, etc.</w:t>
            </w:r>
            <w:r w:rsidR="009E22D2">
              <w:rPr>
                <w:rFonts w:ascii="Georgia" w:eastAsia="Georgia" w:hAnsi="Georgia" w:cs="Georgia"/>
                <w:i/>
              </w:rPr>
              <w:t> </w:t>
            </w:r>
          </w:p>
        </w:tc>
      </w:tr>
      <w:tr w:rsidR="00131696">
        <w:trPr>
          <w:trHeight w:val="300"/>
        </w:trPr>
        <w:tc>
          <w:tcPr>
            <w:tcW w:w="480" w:type="dxa"/>
            <w:tcBorders>
              <w:top w:val="dotted" w:sz="4" w:space="0" w:color="000000"/>
              <w:left w:val="single" w:sz="4" w:space="0" w:color="000000"/>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 </w:t>
            </w:r>
          </w:p>
        </w:tc>
        <w:tc>
          <w:tcPr>
            <w:tcW w:w="4560"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Invitation/ticket printing</w:t>
            </w:r>
          </w:p>
        </w:tc>
        <w:tc>
          <w:tcPr>
            <w:tcW w:w="1679" w:type="dxa"/>
            <w:tcBorders>
              <w:top w:val="dotted" w:sz="4" w:space="0" w:color="000000"/>
              <w:left w:val="nil"/>
              <w:bottom w:val="dotted" w:sz="4" w:space="0" w:color="000000"/>
              <w:right w:val="single" w:sz="4" w:space="0" w:color="000000"/>
            </w:tcBorders>
          </w:tcPr>
          <w:p w:rsidR="00131696" w:rsidRDefault="009E22D2">
            <w:pPr>
              <w:spacing w:after="0" w:line="240" w:lineRule="auto"/>
              <w:jc w:val="right"/>
              <w:rPr>
                <w:rFonts w:ascii="Georgia" w:eastAsia="Georgia" w:hAnsi="Georgia" w:cs="Georgia"/>
              </w:rPr>
            </w:pPr>
            <w:r>
              <w:rPr>
                <w:rFonts w:ascii="Georgia" w:eastAsia="Georgia" w:hAnsi="Georgia" w:cs="Georgia"/>
                <w:i/>
              </w:rPr>
              <w:t xml:space="preserve"> 7,000,000</w:t>
            </w:r>
          </w:p>
        </w:tc>
        <w:tc>
          <w:tcPr>
            <w:tcW w:w="4621" w:type="dxa"/>
            <w:tcBorders>
              <w:top w:val="dotted" w:sz="4" w:space="0" w:color="000000"/>
              <w:left w:val="nil"/>
              <w:bottom w:val="dotted" w:sz="4" w:space="0" w:color="000000"/>
              <w:right w:val="single" w:sz="4" w:space="0" w:color="000000"/>
            </w:tcBorders>
          </w:tcPr>
          <w:p w:rsidR="00131696" w:rsidRDefault="009E22D2">
            <w:pPr>
              <w:spacing w:after="0" w:line="240" w:lineRule="auto"/>
              <w:rPr>
                <w:rFonts w:ascii="Georgia" w:eastAsia="Georgia" w:hAnsi="Georgia" w:cs="Georgia"/>
              </w:rPr>
            </w:pPr>
            <w:r>
              <w:rPr>
                <w:rFonts w:ascii="Georgia" w:eastAsia="Georgia" w:hAnsi="Georgia" w:cs="Georgia"/>
                <w:i/>
              </w:rPr>
              <w:t> </w:t>
            </w:r>
          </w:p>
        </w:tc>
      </w:tr>
      <w:tr w:rsidR="00131696">
        <w:trPr>
          <w:trHeight w:val="300"/>
        </w:trPr>
        <w:tc>
          <w:tcPr>
            <w:tcW w:w="480" w:type="dxa"/>
            <w:tcBorders>
              <w:top w:val="dotted" w:sz="4" w:space="0" w:color="000000"/>
              <w:left w:val="single" w:sz="4" w:space="0" w:color="000000"/>
              <w:bottom w:val="single" w:sz="4" w:space="0" w:color="000000"/>
              <w:right w:val="single" w:sz="4" w:space="0" w:color="000000"/>
            </w:tcBorders>
            <w:shd w:val="clear" w:color="auto" w:fill="C2D69A"/>
          </w:tcPr>
          <w:p w:rsidR="00131696" w:rsidRDefault="009E22D2">
            <w:pPr>
              <w:spacing w:after="0" w:line="240" w:lineRule="auto"/>
              <w:rPr>
                <w:rFonts w:ascii="Georgia" w:eastAsia="Georgia" w:hAnsi="Georgia" w:cs="Georgia"/>
              </w:rPr>
            </w:pPr>
            <w:r>
              <w:rPr>
                <w:rFonts w:ascii="Georgia" w:eastAsia="Georgia" w:hAnsi="Georgia" w:cs="Georgia"/>
              </w:rPr>
              <w:t> </w:t>
            </w:r>
          </w:p>
        </w:tc>
        <w:tc>
          <w:tcPr>
            <w:tcW w:w="4560" w:type="dxa"/>
            <w:tcBorders>
              <w:top w:val="dotted" w:sz="4" w:space="0" w:color="000000"/>
              <w:left w:val="nil"/>
              <w:bottom w:val="single" w:sz="4" w:space="0" w:color="000000"/>
              <w:right w:val="single" w:sz="4" w:space="0" w:color="000000"/>
            </w:tcBorders>
            <w:shd w:val="clear" w:color="auto" w:fill="C2D69A"/>
          </w:tcPr>
          <w:p w:rsidR="00131696" w:rsidRDefault="009E22D2">
            <w:pPr>
              <w:spacing w:after="0" w:line="240" w:lineRule="auto"/>
              <w:rPr>
                <w:rFonts w:ascii="Georgia" w:eastAsia="Georgia" w:hAnsi="Georgia" w:cs="Georgia"/>
              </w:rPr>
            </w:pPr>
            <w:r>
              <w:rPr>
                <w:rFonts w:ascii="Georgia" w:eastAsia="Georgia" w:hAnsi="Georgia" w:cs="Georgia"/>
                <w:b/>
              </w:rPr>
              <w:t>Total Expenses</w:t>
            </w:r>
          </w:p>
        </w:tc>
        <w:tc>
          <w:tcPr>
            <w:tcW w:w="1679" w:type="dxa"/>
            <w:tcBorders>
              <w:top w:val="dotted" w:sz="4" w:space="0" w:color="000000"/>
              <w:left w:val="nil"/>
              <w:bottom w:val="single" w:sz="4" w:space="0" w:color="000000"/>
              <w:right w:val="single" w:sz="4" w:space="0" w:color="000000"/>
            </w:tcBorders>
            <w:shd w:val="clear" w:color="auto" w:fill="C2D69A"/>
          </w:tcPr>
          <w:p w:rsidR="00131696" w:rsidRDefault="009E22D2">
            <w:pPr>
              <w:spacing w:after="0" w:line="240" w:lineRule="auto"/>
              <w:jc w:val="right"/>
              <w:rPr>
                <w:rFonts w:ascii="Georgia" w:eastAsia="Georgia" w:hAnsi="Georgia" w:cs="Georgia"/>
              </w:rPr>
            </w:pPr>
            <w:r>
              <w:rPr>
                <w:rFonts w:ascii="Georgia" w:eastAsia="Georgia" w:hAnsi="Georgia" w:cs="Georgia"/>
                <w:b/>
              </w:rPr>
              <w:t xml:space="preserve">217,500,000 </w:t>
            </w:r>
          </w:p>
        </w:tc>
        <w:tc>
          <w:tcPr>
            <w:tcW w:w="4621" w:type="dxa"/>
            <w:tcBorders>
              <w:top w:val="dotted" w:sz="4" w:space="0" w:color="000000"/>
              <w:left w:val="nil"/>
              <w:bottom w:val="single" w:sz="4" w:space="0" w:color="000000"/>
              <w:right w:val="single" w:sz="4" w:space="0" w:color="000000"/>
            </w:tcBorders>
            <w:shd w:val="clear" w:color="auto" w:fill="C2D69A"/>
          </w:tcPr>
          <w:p w:rsidR="00131696" w:rsidRDefault="00131696">
            <w:pPr>
              <w:spacing w:after="0" w:line="240" w:lineRule="auto"/>
              <w:rPr>
                <w:rFonts w:ascii="Georgia" w:eastAsia="Georgia" w:hAnsi="Georgia" w:cs="Georgia"/>
              </w:rPr>
            </w:pPr>
          </w:p>
        </w:tc>
      </w:tr>
      <w:tr w:rsidR="00131696">
        <w:trPr>
          <w:trHeight w:val="300"/>
        </w:trPr>
        <w:tc>
          <w:tcPr>
            <w:tcW w:w="480" w:type="dxa"/>
            <w:tcBorders>
              <w:top w:val="nil"/>
              <w:left w:val="single" w:sz="4" w:space="0" w:color="000000"/>
              <w:bottom w:val="single" w:sz="4" w:space="0" w:color="000000"/>
              <w:right w:val="single" w:sz="4" w:space="0" w:color="000000"/>
            </w:tcBorders>
            <w:shd w:val="clear" w:color="auto" w:fill="FAC090"/>
          </w:tcPr>
          <w:p w:rsidR="00131696" w:rsidRDefault="009E22D2">
            <w:pPr>
              <w:spacing w:after="0" w:line="240" w:lineRule="auto"/>
              <w:jc w:val="right"/>
              <w:rPr>
                <w:rFonts w:ascii="Georgia" w:eastAsia="Georgia" w:hAnsi="Georgia" w:cs="Georgia"/>
              </w:rPr>
            </w:pPr>
            <w:r>
              <w:rPr>
                <w:rFonts w:ascii="Georgia" w:eastAsia="Georgia" w:hAnsi="Georgia" w:cs="Georgia"/>
                <w:b/>
              </w:rPr>
              <w:t>3</w:t>
            </w:r>
          </w:p>
        </w:tc>
        <w:tc>
          <w:tcPr>
            <w:tcW w:w="4560" w:type="dxa"/>
            <w:tcBorders>
              <w:top w:val="nil"/>
              <w:left w:val="nil"/>
              <w:bottom w:val="single" w:sz="4" w:space="0" w:color="000000"/>
              <w:right w:val="single" w:sz="4" w:space="0" w:color="000000"/>
            </w:tcBorders>
            <w:shd w:val="clear" w:color="auto" w:fill="FAC090"/>
          </w:tcPr>
          <w:p w:rsidR="00131696" w:rsidRDefault="009E22D2">
            <w:pPr>
              <w:spacing w:after="0" w:line="240" w:lineRule="auto"/>
              <w:rPr>
                <w:rFonts w:ascii="Georgia" w:eastAsia="Georgia" w:hAnsi="Georgia" w:cs="Georgia"/>
              </w:rPr>
            </w:pPr>
            <w:r>
              <w:rPr>
                <w:rFonts w:ascii="Georgia" w:eastAsia="Georgia" w:hAnsi="Georgia" w:cs="Georgia"/>
                <w:b/>
              </w:rPr>
              <w:t>Profit/Loss</w:t>
            </w:r>
          </w:p>
        </w:tc>
        <w:tc>
          <w:tcPr>
            <w:tcW w:w="1679" w:type="dxa"/>
            <w:tcBorders>
              <w:top w:val="nil"/>
              <w:left w:val="nil"/>
              <w:bottom w:val="single" w:sz="4" w:space="0" w:color="000000"/>
              <w:right w:val="single" w:sz="4" w:space="0" w:color="000000"/>
            </w:tcBorders>
            <w:shd w:val="clear" w:color="auto" w:fill="FAC090"/>
          </w:tcPr>
          <w:p w:rsidR="00131696" w:rsidRDefault="00AC6AEF">
            <w:pPr>
              <w:spacing w:after="0" w:line="240" w:lineRule="auto"/>
              <w:jc w:val="right"/>
              <w:rPr>
                <w:rFonts w:ascii="Georgia" w:eastAsia="Georgia" w:hAnsi="Georgia" w:cs="Georgia"/>
              </w:rPr>
            </w:pPr>
            <w:r>
              <w:rPr>
                <w:rFonts w:ascii="Georgia" w:eastAsia="Georgia" w:hAnsi="Georgia" w:cs="Georgia"/>
                <w:b/>
              </w:rPr>
              <w:t>766</w:t>
            </w:r>
            <w:r w:rsidR="009E22D2">
              <w:rPr>
                <w:rFonts w:ascii="Georgia" w:eastAsia="Georgia" w:hAnsi="Georgia" w:cs="Georgia"/>
                <w:b/>
              </w:rPr>
              <w:t xml:space="preserve">,250,000 </w:t>
            </w:r>
          </w:p>
        </w:tc>
        <w:tc>
          <w:tcPr>
            <w:tcW w:w="4621" w:type="dxa"/>
            <w:tcBorders>
              <w:top w:val="nil"/>
              <w:left w:val="nil"/>
              <w:bottom w:val="single" w:sz="4" w:space="0" w:color="000000"/>
              <w:right w:val="single" w:sz="4" w:space="0" w:color="000000"/>
            </w:tcBorders>
            <w:shd w:val="clear" w:color="auto" w:fill="FAC090"/>
          </w:tcPr>
          <w:p w:rsidR="00131696" w:rsidRDefault="009E22D2" w:rsidP="00AC6AEF">
            <w:pPr>
              <w:spacing w:after="0" w:line="240" w:lineRule="auto"/>
              <w:rPr>
                <w:rFonts w:ascii="Georgia" w:eastAsia="Georgia" w:hAnsi="Georgia" w:cs="Georgia"/>
              </w:rPr>
            </w:pPr>
            <w:r>
              <w:rPr>
                <w:rFonts w:ascii="Georgia" w:eastAsia="Georgia" w:hAnsi="Georgia" w:cs="Georgia"/>
              </w:rPr>
              <w:t> </w:t>
            </w:r>
            <w:r>
              <w:rPr>
                <w:rFonts w:ascii="Georgia" w:eastAsia="Georgia" w:hAnsi="Georgia" w:cs="Georgia"/>
                <w:b/>
              </w:rPr>
              <w:t>~US$ 3</w:t>
            </w:r>
            <w:r w:rsidR="00AC6AEF">
              <w:rPr>
                <w:rFonts w:ascii="Georgia" w:eastAsia="Georgia" w:hAnsi="Georgia" w:cs="Georgia"/>
                <w:b/>
              </w:rPr>
              <w:t>4</w:t>
            </w:r>
            <w:r>
              <w:rPr>
                <w:rFonts w:ascii="Georgia" w:eastAsia="Georgia" w:hAnsi="Georgia" w:cs="Georgia"/>
                <w:b/>
              </w:rPr>
              <w:t>,000</w:t>
            </w:r>
          </w:p>
        </w:tc>
      </w:tr>
    </w:tbl>
    <w:p w:rsidR="00131696" w:rsidRDefault="00131696">
      <w:pPr>
        <w:spacing w:before="120" w:after="120" w:line="240" w:lineRule="auto"/>
        <w:jc w:val="both"/>
        <w:rPr>
          <w:rFonts w:ascii="Georgia" w:eastAsia="Georgia" w:hAnsi="Georgia" w:cs="Georgia"/>
          <w:color w:val="404040"/>
          <w:sz w:val="10"/>
          <w:szCs w:val="10"/>
        </w:rPr>
      </w:pPr>
    </w:p>
    <w:p w:rsidR="00131696" w:rsidRDefault="009E22D2">
      <w:pPr>
        <w:spacing w:before="120" w:after="120" w:line="240" w:lineRule="auto"/>
        <w:jc w:val="both"/>
        <w:rPr>
          <w:rFonts w:ascii="Georgia" w:eastAsia="Georgia" w:hAnsi="Georgia" w:cs="Georgia"/>
          <w:color w:val="404040"/>
        </w:rPr>
      </w:pPr>
      <w:r>
        <w:rPr>
          <w:rFonts w:ascii="Georgia" w:eastAsia="Georgia" w:hAnsi="Georgia" w:cs="Georgia"/>
          <w:i/>
          <w:color w:val="404040"/>
        </w:rPr>
        <w:t>*Revenue is deliberately budgeted based on LIN</w:t>
      </w:r>
      <w:r w:rsidR="008F7079">
        <w:rPr>
          <w:rFonts w:ascii="Georgia" w:eastAsia="Georgia" w:hAnsi="Georgia" w:cs="Georgia"/>
          <w:i/>
          <w:color w:val="404040"/>
        </w:rPr>
        <w:t xml:space="preserve">’s </w:t>
      </w:r>
      <w:r>
        <w:rPr>
          <w:rFonts w:ascii="Georgia" w:eastAsia="Georgia" w:hAnsi="Georgia" w:cs="Georgia"/>
          <w:i/>
          <w:color w:val="404040"/>
        </w:rPr>
        <w:t>fundraising event</w:t>
      </w:r>
      <w:r w:rsidR="008F7079">
        <w:rPr>
          <w:rFonts w:ascii="Georgia" w:eastAsia="Georgia" w:hAnsi="Georgia" w:cs="Georgia"/>
          <w:i/>
          <w:color w:val="404040"/>
        </w:rPr>
        <w:t>’s</w:t>
      </w:r>
      <w:r>
        <w:rPr>
          <w:rFonts w:ascii="Georgia" w:eastAsia="Georgia" w:hAnsi="Georgia" w:cs="Georgia"/>
          <w:i/>
          <w:color w:val="404040"/>
        </w:rPr>
        <w:t xml:space="preserve"> </w:t>
      </w:r>
      <w:r w:rsidR="008F7079">
        <w:rPr>
          <w:rFonts w:ascii="Georgia" w:eastAsia="Georgia" w:hAnsi="Georgia" w:cs="Georgia"/>
          <w:i/>
          <w:color w:val="404040"/>
        </w:rPr>
        <w:t xml:space="preserve">outcome </w:t>
      </w:r>
      <w:r>
        <w:rPr>
          <w:rFonts w:ascii="Georgia" w:eastAsia="Georgia" w:hAnsi="Georgia" w:cs="Georgia"/>
          <w:i/>
          <w:color w:val="404040"/>
        </w:rPr>
        <w:t xml:space="preserve">in 2016; </w:t>
      </w:r>
      <w:r>
        <w:rPr>
          <w:rFonts w:ascii="Georgia" w:eastAsia="Georgia" w:hAnsi="Georgia" w:cs="Georgia"/>
          <w:b/>
          <w:i/>
          <w:color w:val="404040"/>
        </w:rPr>
        <w:t>the event could exceed this modest budget with your generous support!</w:t>
      </w:r>
    </w:p>
    <w:p w:rsidR="00A05900" w:rsidRDefault="00A05900">
      <w:pPr>
        <w:spacing w:before="120" w:after="120" w:line="240" w:lineRule="auto"/>
        <w:jc w:val="both"/>
        <w:rPr>
          <w:rFonts w:ascii="Georgia" w:eastAsia="Georgia" w:hAnsi="Georgia" w:cs="Georgia"/>
          <w:i/>
          <w:color w:val="404040"/>
        </w:rPr>
      </w:pPr>
      <w:r>
        <w:rPr>
          <w:rFonts w:ascii="Georgia" w:eastAsia="Georgia" w:hAnsi="Georgia" w:cs="Georgia"/>
          <w:i/>
          <w:color w:val="404040"/>
        </w:rPr>
        <w:t>LIN will publicize its Annual Report and Audited Financial Statement, which present how the fund raised from the event is disbursed.</w:t>
      </w:r>
    </w:p>
    <w:p w:rsidR="000079FB" w:rsidRDefault="000079FB">
      <w:pPr>
        <w:spacing w:before="120" w:after="120" w:line="240" w:lineRule="auto"/>
        <w:jc w:val="both"/>
        <w:rPr>
          <w:rFonts w:ascii="Georgia" w:eastAsia="Georgia" w:hAnsi="Georgia" w:cs="Georgia"/>
          <w:i/>
          <w:color w:val="404040"/>
        </w:rPr>
      </w:pPr>
    </w:p>
    <w:p w:rsidR="000079FB" w:rsidRDefault="000079FB">
      <w:pPr>
        <w:spacing w:before="120" w:after="120" w:line="240" w:lineRule="auto"/>
        <w:jc w:val="both"/>
        <w:rPr>
          <w:rFonts w:ascii="Georgia" w:eastAsia="Georgia" w:hAnsi="Georgia" w:cs="Georgia"/>
          <w:i/>
          <w:color w:val="404040"/>
        </w:rPr>
      </w:pPr>
    </w:p>
    <w:p w:rsidR="000079FB" w:rsidRDefault="000079FB">
      <w:pPr>
        <w:spacing w:before="120" w:after="120" w:line="240" w:lineRule="auto"/>
        <w:jc w:val="both"/>
        <w:rPr>
          <w:rFonts w:ascii="Georgia" w:eastAsia="Georgia" w:hAnsi="Georgia" w:cs="Georgia"/>
          <w:color w:val="404040"/>
        </w:rPr>
      </w:pPr>
    </w:p>
    <w:p w:rsidR="00131696" w:rsidRDefault="008F7079" w:rsidP="00DE51E1">
      <w:pPr>
        <w:rPr>
          <w:rFonts w:ascii="Georgia" w:eastAsia="Georgia" w:hAnsi="Georgia" w:cs="Georgia"/>
          <w:color w:val="404040"/>
        </w:rPr>
      </w:pPr>
      <w:r>
        <w:rPr>
          <w:rFonts w:ascii="Georgia" w:eastAsia="Georgia" w:hAnsi="Georgia" w:cs="Georgia"/>
          <w:b/>
          <w:color w:val="404040"/>
        </w:rPr>
        <w:br w:type="page"/>
      </w:r>
      <w:r w:rsidR="009E22D2">
        <w:rPr>
          <w:rFonts w:ascii="Georgia" w:eastAsia="Georgia" w:hAnsi="Georgia" w:cs="Georgia"/>
          <w:b/>
          <w:color w:val="404040"/>
        </w:rPr>
        <w:lastRenderedPageBreak/>
        <w:t xml:space="preserve">Sponsorship Opportunities </w:t>
      </w:r>
    </w:p>
    <w:p w:rsidR="00131696" w:rsidRDefault="008F7079">
      <w:pPr>
        <w:spacing w:before="120" w:after="120"/>
        <w:jc w:val="both"/>
        <w:rPr>
          <w:rFonts w:ascii="Georgia" w:eastAsia="Georgia" w:hAnsi="Georgia" w:cs="Georgia"/>
          <w:color w:val="404040"/>
        </w:rPr>
      </w:pPr>
      <w:r>
        <w:rPr>
          <w:rFonts w:ascii="Georgia" w:eastAsia="Georgia" w:hAnsi="Georgia" w:cs="Georgia"/>
          <w:b/>
          <w:color w:val="404040"/>
        </w:rPr>
        <w:t>SOLE</w:t>
      </w:r>
      <w:r w:rsidR="009E22D2">
        <w:rPr>
          <w:rFonts w:ascii="Georgia" w:eastAsia="Georgia" w:hAnsi="Georgia" w:cs="Georgia"/>
          <w:b/>
          <w:color w:val="404040"/>
        </w:rPr>
        <w:t xml:space="preserve"> SPONSOR – VND </w:t>
      </w:r>
      <w:r>
        <w:rPr>
          <w:rFonts w:ascii="Georgia" w:eastAsia="Georgia" w:hAnsi="Georgia" w:cs="Georgia"/>
          <w:b/>
          <w:color w:val="404040"/>
        </w:rPr>
        <w:t>220</w:t>
      </w:r>
      <w:r w:rsidR="009E22D2">
        <w:rPr>
          <w:rFonts w:ascii="Georgia" w:eastAsia="Georgia" w:hAnsi="Georgia" w:cs="Georgia"/>
          <w:b/>
          <w:color w:val="404040"/>
        </w:rPr>
        <w:t>M</w:t>
      </w:r>
    </w:p>
    <w:p w:rsidR="008F7079" w:rsidRDefault="009E22D2">
      <w:pPr>
        <w:spacing w:before="120" w:after="120"/>
        <w:jc w:val="both"/>
        <w:rPr>
          <w:rFonts w:ascii="Georgia" w:eastAsia="Georgia" w:hAnsi="Georgia" w:cs="Georgia"/>
          <w:color w:val="404040"/>
        </w:rPr>
      </w:pPr>
      <w:r>
        <w:rPr>
          <w:rFonts w:ascii="Georgia" w:eastAsia="Georgia" w:hAnsi="Georgia" w:cs="Georgia"/>
          <w:color w:val="404040"/>
        </w:rPr>
        <w:t>Benefits include</w:t>
      </w:r>
      <w:r w:rsidR="008F7079">
        <w:rPr>
          <w:rFonts w:ascii="Georgia" w:eastAsia="Georgia" w:hAnsi="Georgia" w:cs="Georgia"/>
          <w:color w:val="404040"/>
        </w:rPr>
        <w:t>:</w:t>
      </w:r>
      <w:r>
        <w:rPr>
          <w:rFonts w:ascii="Georgia" w:eastAsia="Georgia" w:hAnsi="Georgia" w:cs="Georgia"/>
          <w:color w:val="404040"/>
        </w:rPr>
        <w:t xml:space="preserve"> </w:t>
      </w:r>
    </w:p>
    <w:p w:rsidR="008F7079" w:rsidRDefault="008F7079">
      <w:pPr>
        <w:spacing w:before="120" w:after="120"/>
        <w:jc w:val="both"/>
        <w:rPr>
          <w:rFonts w:ascii="Georgia" w:eastAsia="Georgia" w:hAnsi="Georgia" w:cs="Georgia"/>
          <w:color w:val="404040"/>
        </w:rPr>
      </w:pPr>
      <w:r>
        <w:rPr>
          <w:rFonts w:ascii="Georgia" w:eastAsia="Georgia" w:hAnsi="Georgia" w:cs="Georgia"/>
          <w:color w:val="404040"/>
        </w:rPr>
        <w:t xml:space="preserve">(1) </w:t>
      </w:r>
      <w:r w:rsidRPr="008F7079">
        <w:rPr>
          <w:rFonts w:ascii="Georgia" w:eastAsia="Georgia" w:hAnsi="Georgia" w:cs="Georgia"/>
          <w:b/>
          <w:color w:val="404040"/>
        </w:rPr>
        <w:t>two</w:t>
      </w:r>
      <w:r>
        <w:rPr>
          <w:rFonts w:ascii="Georgia" w:eastAsia="Georgia" w:hAnsi="Georgia" w:cs="Georgia"/>
          <w:color w:val="404040"/>
        </w:rPr>
        <w:t xml:space="preserve"> </w:t>
      </w:r>
      <w:r w:rsidR="009E22D2">
        <w:rPr>
          <w:rFonts w:ascii="Georgia" w:eastAsia="Georgia" w:hAnsi="Georgia" w:cs="Georgia"/>
          <w:color w:val="404040"/>
        </w:rPr>
        <w:t xml:space="preserve">complimentary </w:t>
      </w:r>
      <w:r>
        <w:rPr>
          <w:rFonts w:ascii="Georgia" w:eastAsia="Georgia" w:hAnsi="Georgia" w:cs="Georgia"/>
          <w:color w:val="404040"/>
        </w:rPr>
        <w:t xml:space="preserve">tables (20 tickets, value </w:t>
      </w:r>
      <w:r w:rsidRPr="008F7079">
        <w:rPr>
          <w:rFonts w:ascii="Georgia" w:eastAsia="Georgia" w:hAnsi="Georgia" w:cs="Georgia"/>
          <w:b/>
          <w:color w:val="404040"/>
        </w:rPr>
        <w:t>~50m</w:t>
      </w:r>
      <w:r>
        <w:rPr>
          <w:rFonts w:ascii="Georgia" w:eastAsia="Georgia" w:hAnsi="Georgia" w:cs="Georgia"/>
          <w:color w:val="404040"/>
        </w:rPr>
        <w:t xml:space="preserve">) to the event; </w:t>
      </w:r>
    </w:p>
    <w:p w:rsidR="008F7079" w:rsidRDefault="008F7079">
      <w:pPr>
        <w:spacing w:before="120" w:after="120"/>
        <w:jc w:val="both"/>
        <w:rPr>
          <w:rFonts w:ascii="Georgia" w:eastAsia="Georgia" w:hAnsi="Georgia" w:cs="Georgia"/>
          <w:color w:val="404040"/>
        </w:rPr>
      </w:pPr>
      <w:r>
        <w:rPr>
          <w:rFonts w:ascii="Georgia" w:eastAsia="Georgia" w:hAnsi="Georgia" w:cs="Georgia"/>
          <w:color w:val="404040"/>
        </w:rPr>
        <w:t xml:space="preserve">(2) complimentary </w:t>
      </w:r>
      <w:r w:rsidR="009E22D2" w:rsidRPr="008F7079">
        <w:rPr>
          <w:rFonts w:ascii="Georgia" w:eastAsia="Georgia" w:hAnsi="Georgia" w:cs="Georgia"/>
          <w:b/>
          <w:i/>
          <w:color w:val="404040"/>
        </w:rPr>
        <w:t>LIN Oi, Where Are We Going</w:t>
      </w:r>
      <w:r w:rsidR="009E22D2">
        <w:rPr>
          <w:rFonts w:ascii="Georgia" w:eastAsia="Georgia" w:hAnsi="Georgia" w:cs="Georgia"/>
          <w:color w:val="404040"/>
        </w:rPr>
        <w:t xml:space="preserve"> service - a teambuilding community service event for up to 30 sponsor’s staff members</w:t>
      </w:r>
      <w:r>
        <w:rPr>
          <w:rFonts w:ascii="Georgia" w:eastAsia="Georgia" w:hAnsi="Georgia" w:cs="Georgia"/>
          <w:color w:val="404040"/>
        </w:rPr>
        <w:t xml:space="preserve"> (value </w:t>
      </w:r>
      <w:r w:rsidRPr="008F7079">
        <w:rPr>
          <w:rFonts w:ascii="Georgia" w:eastAsia="Georgia" w:hAnsi="Georgia" w:cs="Georgia"/>
          <w:b/>
          <w:color w:val="404040"/>
        </w:rPr>
        <w:t>~30m</w:t>
      </w:r>
      <w:r>
        <w:rPr>
          <w:rFonts w:ascii="Georgia" w:eastAsia="Georgia" w:hAnsi="Georgia" w:cs="Georgia"/>
          <w:color w:val="404040"/>
        </w:rPr>
        <w:t>)</w:t>
      </w:r>
      <w:r w:rsidR="009E22D2">
        <w:rPr>
          <w:rFonts w:ascii="Georgia" w:eastAsia="Georgia" w:hAnsi="Georgia" w:cs="Georgia"/>
          <w:color w:val="404040"/>
        </w:rPr>
        <w:t xml:space="preserve">; </w:t>
      </w:r>
    </w:p>
    <w:p w:rsidR="00131696" w:rsidRDefault="008F7079">
      <w:pPr>
        <w:spacing w:before="120" w:after="120"/>
        <w:jc w:val="both"/>
        <w:rPr>
          <w:rFonts w:ascii="Georgia" w:eastAsia="Georgia" w:hAnsi="Georgia" w:cs="Georgia"/>
          <w:color w:val="404040"/>
        </w:rPr>
      </w:pPr>
      <w:r>
        <w:rPr>
          <w:rFonts w:ascii="Georgia" w:eastAsia="Georgia" w:hAnsi="Georgia" w:cs="Georgia"/>
          <w:color w:val="404040"/>
        </w:rPr>
        <w:t xml:space="preserve">(3) recognition as the Sole Sponsor of the event with </w:t>
      </w:r>
      <w:r w:rsidR="009E22D2">
        <w:rPr>
          <w:rFonts w:ascii="Georgia" w:eastAsia="Georgia" w:hAnsi="Georgia" w:cs="Georgia"/>
          <w:color w:val="404040"/>
        </w:rPr>
        <w:t>dominant sponsor logo and branding placement on event backdrops and banners, tickets, all other publications, and on LIN’s website.</w:t>
      </w:r>
    </w:p>
    <w:p w:rsidR="00131696" w:rsidRDefault="008F7079">
      <w:pPr>
        <w:spacing w:before="120" w:after="120"/>
        <w:jc w:val="both"/>
        <w:rPr>
          <w:rFonts w:ascii="Georgia" w:eastAsia="Georgia" w:hAnsi="Georgia" w:cs="Georgia"/>
          <w:b/>
          <w:color w:val="404040"/>
        </w:rPr>
      </w:pPr>
      <w:r>
        <w:rPr>
          <w:rFonts w:ascii="Georgia" w:eastAsia="Georgia" w:hAnsi="Georgia" w:cs="Georgia"/>
          <w:b/>
          <w:color w:val="404040"/>
        </w:rPr>
        <w:t>GOLD CO-</w:t>
      </w:r>
      <w:r w:rsidR="009E22D2">
        <w:rPr>
          <w:rFonts w:ascii="Georgia" w:eastAsia="Georgia" w:hAnsi="Georgia" w:cs="Georgia"/>
          <w:b/>
          <w:color w:val="404040"/>
        </w:rPr>
        <w:t xml:space="preserve">SPONSOR – VND </w:t>
      </w:r>
      <w:r>
        <w:rPr>
          <w:rFonts w:ascii="Georgia" w:eastAsia="Georgia" w:hAnsi="Georgia" w:cs="Georgia"/>
          <w:b/>
          <w:color w:val="404040"/>
        </w:rPr>
        <w:t>110</w:t>
      </w:r>
      <w:r w:rsidR="009E22D2">
        <w:rPr>
          <w:rFonts w:ascii="Georgia" w:eastAsia="Georgia" w:hAnsi="Georgia" w:cs="Georgia"/>
          <w:b/>
          <w:color w:val="404040"/>
        </w:rPr>
        <w:t>M</w:t>
      </w:r>
    </w:p>
    <w:p w:rsidR="008F7079" w:rsidRDefault="009E22D2">
      <w:pPr>
        <w:spacing w:before="120" w:after="120"/>
        <w:jc w:val="both"/>
        <w:rPr>
          <w:rFonts w:ascii="Georgia" w:eastAsia="Georgia" w:hAnsi="Georgia" w:cs="Georgia"/>
          <w:color w:val="404040"/>
        </w:rPr>
      </w:pPr>
      <w:r>
        <w:rPr>
          <w:rFonts w:ascii="Georgia" w:eastAsia="Georgia" w:hAnsi="Georgia" w:cs="Georgia"/>
          <w:color w:val="404040"/>
        </w:rPr>
        <w:t>Benefits include</w:t>
      </w:r>
      <w:r w:rsidR="008F7079">
        <w:rPr>
          <w:rFonts w:ascii="Georgia" w:eastAsia="Georgia" w:hAnsi="Georgia" w:cs="Georgia"/>
          <w:color w:val="404040"/>
        </w:rPr>
        <w:t>:</w:t>
      </w:r>
      <w:r>
        <w:rPr>
          <w:rFonts w:ascii="Georgia" w:eastAsia="Georgia" w:hAnsi="Georgia" w:cs="Georgia"/>
          <w:color w:val="404040"/>
        </w:rPr>
        <w:t xml:space="preserve"> </w:t>
      </w:r>
    </w:p>
    <w:p w:rsidR="008F7079" w:rsidRDefault="008F7079" w:rsidP="008F7079">
      <w:pPr>
        <w:spacing w:before="120" w:after="120"/>
        <w:jc w:val="both"/>
        <w:rPr>
          <w:rFonts w:ascii="Georgia" w:eastAsia="Georgia" w:hAnsi="Georgia" w:cs="Georgia"/>
          <w:color w:val="404040"/>
        </w:rPr>
      </w:pPr>
      <w:r>
        <w:rPr>
          <w:rFonts w:ascii="Georgia" w:eastAsia="Georgia" w:hAnsi="Georgia" w:cs="Georgia"/>
          <w:color w:val="404040"/>
        </w:rPr>
        <w:t xml:space="preserve">(1) </w:t>
      </w:r>
      <w:r w:rsidRPr="008F7079">
        <w:rPr>
          <w:rFonts w:ascii="Georgia" w:eastAsia="Georgia" w:hAnsi="Georgia" w:cs="Georgia"/>
          <w:b/>
          <w:color w:val="404040"/>
        </w:rPr>
        <w:t>one</w:t>
      </w:r>
      <w:r>
        <w:rPr>
          <w:rFonts w:ascii="Georgia" w:eastAsia="Georgia" w:hAnsi="Georgia" w:cs="Georgia"/>
          <w:color w:val="404040"/>
        </w:rPr>
        <w:t xml:space="preserve"> complimentary table (10 tickets, value </w:t>
      </w:r>
      <w:r w:rsidRPr="008F7079">
        <w:rPr>
          <w:rFonts w:ascii="Georgia" w:eastAsia="Georgia" w:hAnsi="Georgia" w:cs="Georgia"/>
          <w:b/>
          <w:color w:val="404040"/>
        </w:rPr>
        <w:t>~25m</w:t>
      </w:r>
      <w:r>
        <w:rPr>
          <w:rFonts w:ascii="Georgia" w:eastAsia="Georgia" w:hAnsi="Georgia" w:cs="Georgia"/>
          <w:color w:val="404040"/>
        </w:rPr>
        <w:t xml:space="preserve">) to the event; </w:t>
      </w:r>
    </w:p>
    <w:p w:rsidR="008F7079" w:rsidRDefault="008F7079" w:rsidP="008F7079">
      <w:pPr>
        <w:spacing w:before="120" w:after="120"/>
        <w:jc w:val="both"/>
        <w:rPr>
          <w:rFonts w:ascii="Georgia" w:eastAsia="Georgia" w:hAnsi="Georgia" w:cs="Georgia"/>
          <w:color w:val="404040"/>
        </w:rPr>
      </w:pPr>
      <w:r>
        <w:rPr>
          <w:rFonts w:ascii="Georgia" w:eastAsia="Georgia" w:hAnsi="Georgia" w:cs="Georgia"/>
          <w:color w:val="404040"/>
        </w:rPr>
        <w:t xml:space="preserve">(2) complimentary </w:t>
      </w:r>
      <w:r w:rsidRPr="008F7079">
        <w:rPr>
          <w:rFonts w:ascii="Georgia" w:eastAsia="Georgia" w:hAnsi="Georgia" w:cs="Georgia"/>
          <w:b/>
          <w:color w:val="404040"/>
        </w:rPr>
        <w:t>LIN consultation service</w:t>
      </w:r>
      <w:r>
        <w:rPr>
          <w:rFonts w:ascii="Georgia" w:eastAsia="Georgia" w:hAnsi="Georgia" w:cs="Georgia"/>
          <w:color w:val="404040"/>
        </w:rPr>
        <w:t xml:space="preserve"> regarding staff volunteer opportunities with LIN’s NPO partners (value </w:t>
      </w:r>
      <w:r w:rsidRPr="008F7079">
        <w:rPr>
          <w:rFonts w:ascii="Georgia" w:eastAsia="Georgia" w:hAnsi="Georgia" w:cs="Georgia"/>
          <w:b/>
          <w:color w:val="404040"/>
        </w:rPr>
        <w:t>~15m</w:t>
      </w:r>
      <w:r>
        <w:rPr>
          <w:rFonts w:ascii="Georgia" w:eastAsia="Georgia" w:hAnsi="Georgia" w:cs="Georgia"/>
          <w:color w:val="404040"/>
        </w:rPr>
        <w:t xml:space="preserve">); </w:t>
      </w:r>
    </w:p>
    <w:p w:rsidR="008F7079" w:rsidRDefault="008F7079" w:rsidP="008F7079">
      <w:pPr>
        <w:spacing w:before="120" w:after="120"/>
        <w:jc w:val="both"/>
        <w:rPr>
          <w:rFonts w:ascii="Georgia" w:eastAsia="Georgia" w:hAnsi="Georgia" w:cs="Georgia"/>
          <w:b/>
          <w:color w:val="404040"/>
        </w:rPr>
      </w:pPr>
      <w:r>
        <w:rPr>
          <w:rFonts w:ascii="Georgia" w:eastAsia="Georgia" w:hAnsi="Georgia" w:cs="Georgia"/>
          <w:color w:val="404040"/>
        </w:rPr>
        <w:t xml:space="preserve">(3) recognition as the </w:t>
      </w:r>
      <w:r w:rsidR="00116121">
        <w:rPr>
          <w:rFonts w:ascii="Georgia" w:eastAsia="Georgia" w:hAnsi="Georgia" w:cs="Georgia"/>
          <w:color w:val="404040"/>
        </w:rPr>
        <w:t xml:space="preserve">Gold </w:t>
      </w:r>
      <w:r>
        <w:rPr>
          <w:rFonts w:ascii="Georgia" w:eastAsia="Georgia" w:hAnsi="Georgia" w:cs="Georgia"/>
          <w:color w:val="404040"/>
        </w:rPr>
        <w:t>Co-Sponsor of the event with large logo and branding placement on event backdrops and banners, tickets, all other publications, and on LIN’s website.</w:t>
      </w:r>
    </w:p>
    <w:p w:rsidR="00131696" w:rsidRDefault="009E22D2" w:rsidP="008F7079">
      <w:pPr>
        <w:spacing w:before="120" w:after="120"/>
        <w:jc w:val="both"/>
        <w:rPr>
          <w:rFonts w:ascii="Georgia" w:eastAsia="Georgia" w:hAnsi="Georgia" w:cs="Georgia"/>
          <w:b/>
          <w:color w:val="404040"/>
        </w:rPr>
      </w:pPr>
      <w:r>
        <w:rPr>
          <w:rFonts w:ascii="Georgia" w:eastAsia="Georgia" w:hAnsi="Georgia" w:cs="Georgia"/>
          <w:b/>
          <w:color w:val="404040"/>
        </w:rPr>
        <w:t xml:space="preserve">SILVER </w:t>
      </w:r>
      <w:r w:rsidR="008F7079">
        <w:rPr>
          <w:rFonts w:ascii="Georgia" w:eastAsia="Georgia" w:hAnsi="Georgia" w:cs="Georgia"/>
          <w:b/>
          <w:color w:val="404040"/>
        </w:rPr>
        <w:t>CO-</w:t>
      </w:r>
      <w:r>
        <w:rPr>
          <w:rFonts w:ascii="Georgia" w:eastAsia="Georgia" w:hAnsi="Georgia" w:cs="Georgia"/>
          <w:b/>
          <w:color w:val="404040"/>
        </w:rPr>
        <w:t xml:space="preserve">SPONSOR – VND </w:t>
      </w:r>
      <w:r w:rsidR="008F7079">
        <w:rPr>
          <w:rFonts w:ascii="Georgia" w:eastAsia="Georgia" w:hAnsi="Georgia" w:cs="Georgia"/>
          <w:b/>
          <w:color w:val="404040"/>
        </w:rPr>
        <w:t>55</w:t>
      </w:r>
      <w:r>
        <w:rPr>
          <w:rFonts w:ascii="Georgia" w:eastAsia="Georgia" w:hAnsi="Georgia" w:cs="Georgia"/>
          <w:b/>
          <w:color w:val="404040"/>
        </w:rPr>
        <w:t>M</w:t>
      </w:r>
    </w:p>
    <w:p w:rsidR="008F7079" w:rsidRPr="008F7079" w:rsidRDefault="008F7079" w:rsidP="008F7079">
      <w:pPr>
        <w:spacing w:before="120" w:after="120"/>
        <w:jc w:val="both"/>
        <w:rPr>
          <w:rFonts w:ascii="Georgia" w:eastAsia="Georgia" w:hAnsi="Georgia" w:cs="Georgia"/>
          <w:color w:val="404040"/>
        </w:rPr>
      </w:pPr>
      <w:r>
        <w:rPr>
          <w:rFonts w:ascii="Georgia" w:eastAsia="Georgia" w:hAnsi="Georgia" w:cs="Georgia"/>
          <w:color w:val="404040"/>
        </w:rPr>
        <w:t>Benefits include:</w:t>
      </w:r>
    </w:p>
    <w:p w:rsidR="008F7079" w:rsidRDefault="008F7079" w:rsidP="008F7079">
      <w:pPr>
        <w:spacing w:before="120" w:after="120"/>
        <w:jc w:val="both"/>
        <w:rPr>
          <w:rFonts w:ascii="Georgia" w:eastAsia="Georgia" w:hAnsi="Georgia" w:cs="Georgia"/>
          <w:color w:val="404040"/>
        </w:rPr>
      </w:pPr>
      <w:r>
        <w:rPr>
          <w:rFonts w:ascii="Georgia" w:eastAsia="Georgia" w:hAnsi="Georgia" w:cs="Georgia"/>
          <w:color w:val="404040"/>
        </w:rPr>
        <w:t xml:space="preserve">(1) </w:t>
      </w:r>
      <w:r>
        <w:rPr>
          <w:rFonts w:ascii="Georgia" w:eastAsia="Georgia" w:hAnsi="Georgia" w:cs="Georgia"/>
          <w:b/>
          <w:color w:val="404040"/>
        </w:rPr>
        <w:t>five</w:t>
      </w:r>
      <w:r>
        <w:rPr>
          <w:rFonts w:ascii="Georgia" w:eastAsia="Georgia" w:hAnsi="Georgia" w:cs="Georgia"/>
          <w:color w:val="404040"/>
        </w:rPr>
        <w:t xml:space="preserve"> tickets, value </w:t>
      </w:r>
      <w:r w:rsidRPr="008F7079">
        <w:rPr>
          <w:rFonts w:ascii="Georgia" w:eastAsia="Georgia" w:hAnsi="Georgia" w:cs="Georgia"/>
          <w:b/>
          <w:color w:val="404040"/>
        </w:rPr>
        <w:t>~</w:t>
      </w:r>
      <w:r w:rsidR="00116121">
        <w:rPr>
          <w:rFonts w:ascii="Georgia" w:eastAsia="Georgia" w:hAnsi="Georgia" w:cs="Georgia"/>
          <w:b/>
          <w:color w:val="404040"/>
        </w:rPr>
        <w:t>12.5</w:t>
      </w:r>
      <w:r w:rsidRPr="008F7079">
        <w:rPr>
          <w:rFonts w:ascii="Georgia" w:eastAsia="Georgia" w:hAnsi="Georgia" w:cs="Georgia"/>
          <w:b/>
          <w:color w:val="404040"/>
        </w:rPr>
        <w:t>m</w:t>
      </w:r>
      <w:r>
        <w:rPr>
          <w:rFonts w:ascii="Georgia" w:eastAsia="Georgia" w:hAnsi="Georgia" w:cs="Georgia"/>
          <w:color w:val="404040"/>
        </w:rPr>
        <w:t xml:space="preserve"> to the event; </w:t>
      </w:r>
    </w:p>
    <w:p w:rsidR="008F7079" w:rsidRDefault="008F7079" w:rsidP="008F7079">
      <w:pPr>
        <w:spacing w:before="120" w:after="120"/>
        <w:jc w:val="both"/>
        <w:rPr>
          <w:rFonts w:ascii="Georgia" w:eastAsia="Georgia" w:hAnsi="Georgia" w:cs="Georgia"/>
          <w:color w:val="404040"/>
        </w:rPr>
      </w:pPr>
      <w:r>
        <w:rPr>
          <w:rFonts w:ascii="Georgia" w:eastAsia="Georgia" w:hAnsi="Georgia" w:cs="Georgia"/>
          <w:color w:val="404040"/>
        </w:rPr>
        <w:t>(</w:t>
      </w:r>
      <w:r w:rsidR="00116121">
        <w:rPr>
          <w:rFonts w:ascii="Georgia" w:eastAsia="Georgia" w:hAnsi="Georgia" w:cs="Georgia"/>
          <w:color w:val="404040"/>
        </w:rPr>
        <w:t>2</w:t>
      </w:r>
      <w:r>
        <w:rPr>
          <w:rFonts w:ascii="Georgia" w:eastAsia="Georgia" w:hAnsi="Georgia" w:cs="Georgia"/>
          <w:color w:val="404040"/>
        </w:rPr>
        <w:t xml:space="preserve">) recognition as the </w:t>
      </w:r>
      <w:r w:rsidR="00116121">
        <w:rPr>
          <w:rFonts w:ascii="Georgia" w:eastAsia="Georgia" w:hAnsi="Georgia" w:cs="Georgia"/>
          <w:color w:val="404040"/>
        </w:rPr>
        <w:t xml:space="preserve">Silver </w:t>
      </w:r>
      <w:r>
        <w:rPr>
          <w:rFonts w:ascii="Georgia" w:eastAsia="Georgia" w:hAnsi="Georgia" w:cs="Georgia"/>
          <w:color w:val="404040"/>
        </w:rPr>
        <w:t xml:space="preserve">Co-Sponsor of the event with </w:t>
      </w:r>
      <w:r w:rsidR="00116121">
        <w:rPr>
          <w:rFonts w:ascii="Georgia" w:eastAsia="Georgia" w:hAnsi="Georgia" w:cs="Georgia"/>
          <w:color w:val="404040"/>
        </w:rPr>
        <w:t>logo and branding placement on event backdrops and banners, tickets, all other publications, and on LIN’s website.</w:t>
      </w:r>
    </w:p>
    <w:p w:rsidR="00131696" w:rsidRDefault="009E22D2">
      <w:pPr>
        <w:spacing w:before="120" w:after="120"/>
        <w:jc w:val="both"/>
        <w:rPr>
          <w:rFonts w:ascii="Georgia" w:eastAsia="Georgia" w:hAnsi="Georgia" w:cs="Georgia"/>
          <w:color w:val="404040"/>
        </w:rPr>
      </w:pPr>
      <w:r>
        <w:rPr>
          <w:rFonts w:ascii="Georgia" w:eastAsia="Georgia" w:hAnsi="Georgia" w:cs="Georgia"/>
          <w:color w:val="404040"/>
        </w:rPr>
        <w:t xml:space="preserve">Donor </w:t>
      </w:r>
    </w:p>
    <w:p w:rsidR="00131696" w:rsidRDefault="009E22D2">
      <w:pPr>
        <w:tabs>
          <w:tab w:val="left" w:pos="360"/>
        </w:tabs>
        <w:spacing w:before="120" w:after="120"/>
        <w:jc w:val="both"/>
        <w:rPr>
          <w:rFonts w:ascii="Georgia" w:eastAsia="Georgia" w:hAnsi="Georgia" w:cs="Georgia"/>
          <w:color w:val="404040"/>
        </w:rPr>
      </w:pPr>
      <w:r>
        <w:rPr>
          <w:rFonts w:ascii="Georgia" w:eastAsia="Georgia" w:hAnsi="Georgia" w:cs="Georgia"/>
          <w:i/>
          <w:color w:val="404040"/>
        </w:rPr>
        <w:t>Additionally, all donors have an opportunity to: cross-market via Facebook social media (outreach to 13,000+ people); distribute donor-branded gifts and marketing materials; and receive a trophy (</w:t>
      </w:r>
      <w:r w:rsidR="00116121">
        <w:rPr>
          <w:rFonts w:ascii="Georgia" w:eastAsia="Georgia" w:hAnsi="Georgia" w:cs="Georgia"/>
          <w:i/>
          <w:color w:val="404040"/>
        </w:rPr>
        <w:t>Sole</w:t>
      </w:r>
      <w:r>
        <w:rPr>
          <w:rFonts w:ascii="Georgia" w:eastAsia="Georgia" w:hAnsi="Georgia" w:cs="Georgia"/>
          <w:i/>
          <w:color w:val="404040"/>
        </w:rPr>
        <w:t xml:space="preserve">) or certificate of appreciation recognizing its support to LIN in 2018. </w:t>
      </w:r>
    </w:p>
    <w:p w:rsidR="00131696" w:rsidRDefault="00131696">
      <w:pPr>
        <w:tabs>
          <w:tab w:val="left" w:pos="360"/>
        </w:tabs>
        <w:spacing w:before="120" w:after="120"/>
        <w:ind w:left="360"/>
        <w:jc w:val="both"/>
        <w:rPr>
          <w:rFonts w:ascii="Georgia" w:eastAsia="Georgia" w:hAnsi="Georgia" w:cs="Georgia"/>
          <w:color w:val="404040"/>
        </w:rPr>
      </w:pPr>
    </w:p>
    <w:p w:rsidR="00131696" w:rsidRDefault="009E22D2">
      <w:pPr>
        <w:tabs>
          <w:tab w:val="left" w:pos="360"/>
        </w:tabs>
        <w:spacing w:before="120" w:after="120"/>
        <w:jc w:val="both"/>
        <w:rPr>
          <w:rFonts w:ascii="Georgia" w:eastAsia="Georgia" w:hAnsi="Georgia" w:cs="Georgia"/>
          <w:color w:val="404040"/>
        </w:rPr>
      </w:pPr>
      <w:r>
        <w:rPr>
          <w:rFonts w:ascii="Georgia" w:eastAsia="Georgia" w:hAnsi="Georgia" w:cs="Georgia"/>
          <w:b/>
          <w:color w:val="404040"/>
        </w:rPr>
        <w:t>Contact:</w:t>
      </w:r>
    </w:p>
    <w:p w:rsidR="00131696" w:rsidRDefault="009E22D2">
      <w:pPr>
        <w:tabs>
          <w:tab w:val="left" w:pos="360"/>
        </w:tabs>
        <w:spacing w:after="0" w:line="240" w:lineRule="auto"/>
        <w:jc w:val="both"/>
        <w:rPr>
          <w:rFonts w:ascii="Georgia" w:eastAsia="Georgia" w:hAnsi="Georgia" w:cs="Georgia"/>
          <w:color w:val="404040"/>
        </w:rPr>
      </w:pPr>
      <w:r>
        <w:rPr>
          <w:rFonts w:ascii="Georgia" w:eastAsia="Georgia" w:hAnsi="Georgia" w:cs="Georgia"/>
          <w:color w:val="404040"/>
        </w:rPr>
        <w:t>Ms. Tran Vu Ngan Giang</w:t>
      </w:r>
    </w:p>
    <w:p w:rsidR="00131696" w:rsidRDefault="009E22D2">
      <w:pPr>
        <w:tabs>
          <w:tab w:val="left" w:pos="360"/>
        </w:tabs>
        <w:spacing w:after="0" w:line="240" w:lineRule="auto"/>
        <w:jc w:val="both"/>
        <w:rPr>
          <w:rFonts w:ascii="Georgia" w:eastAsia="Georgia" w:hAnsi="Georgia" w:cs="Georgia"/>
          <w:color w:val="404040"/>
        </w:rPr>
      </w:pPr>
      <w:r>
        <w:rPr>
          <w:rFonts w:ascii="Georgia" w:eastAsia="Georgia" w:hAnsi="Georgia" w:cs="Georgia"/>
          <w:color w:val="404040"/>
        </w:rPr>
        <w:t>Executive Director</w:t>
      </w:r>
    </w:p>
    <w:p w:rsidR="00131696" w:rsidRDefault="00397E3D">
      <w:pPr>
        <w:tabs>
          <w:tab w:val="left" w:pos="360"/>
        </w:tabs>
        <w:spacing w:after="0" w:line="240" w:lineRule="auto"/>
        <w:jc w:val="both"/>
        <w:rPr>
          <w:rFonts w:ascii="Georgia" w:eastAsia="Georgia" w:hAnsi="Georgia" w:cs="Georgia"/>
          <w:color w:val="404040"/>
        </w:rPr>
      </w:pPr>
      <w:hyperlink r:id="rId26">
        <w:r w:rsidR="009E22D2">
          <w:rPr>
            <w:rFonts w:ascii="Georgia" w:eastAsia="Georgia" w:hAnsi="Georgia" w:cs="Georgia"/>
            <w:color w:val="0000FF"/>
            <w:u w:val="single"/>
          </w:rPr>
          <w:t>giang@linvn.org</w:t>
        </w:r>
      </w:hyperlink>
    </w:p>
    <w:p w:rsidR="00131696" w:rsidRDefault="009E22D2">
      <w:pPr>
        <w:tabs>
          <w:tab w:val="left" w:pos="360"/>
        </w:tabs>
        <w:spacing w:after="0" w:line="240" w:lineRule="auto"/>
        <w:jc w:val="both"/>
        <w:rPr>
          <w:rFonts w:ascii="Georgia" w:eastAsia="Georgia" w:hAnsi="Georgia" w:cs="Georgia"/>
          <w:color w:val="404040"/>
        </w:rPr>
      </w:pPr>
      <w:bookmarkStart w:id="1" w:name="_gjdgxs" w:colFirst="0" w:colLast="0"/>
      <w:bookmarkEnd w:id="1"/>
      <w:r>
        <w:rPr>
          <w:rFonts w:ascii="Georgia" w:eastAsia="Georgia" w:hAnsi="Georgia" w:cs="Georgia"/>
          <w:color w:val="404040"/>
        </w:rPr>
        <w:t>+84 903 782 952</w:t>
      </w:r>
    </w:p>
    <w:p w:rsidR="00131696" w:rsidRDefault="009E22D2">
      <w:pPr>
        <w:widowControl w:val="0"/>
        <w:spacing w:after="0"/>
        <w:rPr>
          <w:rFonts w:ascii="Georgia" w:eastAsia="Georgia" w:hAnsi="Georgia" w:cs="Georgia"/>
          <w:color w:val="404040"/>
        </w:rPr>
      </w:pPr>
      <w:r>
        <w:rPr>
          <w:rFonts w:ascii="Georgia" w:eastAsia="Georgia" w:hAnsi="Georgia" w:cs="Georgia"/>
          <w:color w:val="404040"/>
        </w:rPr>
        <w:t>LIN Center for Community Development</w:t>
      </w:r>
    </w:p>
    <w:p w:rsidR="00131696" w:rsidRDefault="009E22D2">
      <w:pPr>
        <w:widowControl w:val="0"/>
        <w:spacing w:after="0"/>
      </w:pPr>
      <w:r>
        <w:rPr>
          <w:rFonts w:ascii="Georgia" w:eastAsia="Georgia" w:hAnsi="Georgia" w:cs="Georgia"/>
          <w:color w:val="404040"/>
        </w:rPr>
        <w:t>180/47 Nguyen Huu Canh, Ward 22, Binh Thanh District, Ho Chi Minh City</w:t>
      </w:r>
      <w:r>
        <w:rPr>
          <w:rFonts w:ascii="Georgia" w:eastAsia="Georgia" w:hAnsi="Georgia" w:cs="Georgia"/>
          <w:sz w:val="20"/>
          <w:szCs w:val="20"/>
        </w:rPr>
        <w:br/>
      </w:r>
      <w:hyperlink r:id="rId27">
        <w:r>
          <w:rPr>
            <w:rFonts w:ascii="Georgia" w:eastAsia="Georgia" w:hAnsi="Georgia" w:cs="Georgia"/>
            <w:color w:val="0000FF"/>
            <w:u w:val="single"/>
          </w:rPr>
          <w:t>www.LINvn.org</w:t>
        </w:r>
      </w:hyperlink>
    </w:p>
    <w:p w:rsidR="00131696" w:rsidRDefault="00131696">
      <w:pPr>
        <w:tabs>
          <w:tab w:val="left" w:pos="360"/>
        </w:tabs>
        <w:spacing w:before="120" w:after="120"/>
        <w:jc w:val="both"/>
        <w:rPr>
          <w:rFonts w:ascii="Georgia" w:eastAsia="Georgia" w:hAnsi="Georgia" w:cs="Georgia"/>
          <w:color w:val="404040"/>
        </w:rPr>
      </w:pPr>
    </w:p>
    <w:p w:rsidR="00131696" w:rsidRDefault="009E22D2">
      <w:pPr>
        <w:tabs>
          <w:tab w:val="left" w:pos="360"/>
        </w:tabs>
        <w:spacing w:before="120" w:after="120"/>
        <w:jc w:val="both"/>
      </w:pPr>
      <w:r>
        <w:br w:type="page"/>
      </w:r>
    </w:p>
    <w:p w:rsidR="00131696" w:rsidRDefault="009E22D2">
      <w:pPr>
        <w:tabs>
          <w:tab w:val="left" w:pos="360"/>
        </w:tabs>
        <w:spacing w:before="120" w:after="120"/>
        <w:jc w:val="both"/>
        <w:rPr>
          <w:rFonts w:ascii="Georgia" w:eastAsia="Georgia" w:hAnsi="Georgia" w:cs="Georgia"/>
          <w:color w:val="404040"/>
        </w:rPr>
      </w:pPr>
      <w:r>
        <w:rPr>
          <w:rFonts w:ascii="Georgia" w:eastAsia="Georgia" w:hAnsi="Georgia" w:cs="Georgia"/>
          <w:b/>
          <w:color w:val="404040"/>
        </w:rPr>
        <w:lastRenderedPageBreak/>
        <w:t>Event Agenda:</w:t>
      </w:r>
    </w:p>
    <w:p w:rsidR="00131696" w:rsidRDefault="009E22D2">
      <w:pPr>
        <w:tabs>
          <w:tab w:val="left" w:pos="360"/>
        </w:tabs>
        <w:spacing w:before="120" w:after="120"/>
        <w:jc w:val="both"/>
        <w:rPr>
          <w:rFonts w:ascii="Georgia" w:eastAsia="Georgia" w:hAnsi="Georgia" w:cs="Georgia"/>
          <w:color w:val="404040"/>
        </w:rPr>
      </w:pPr>
      <w:r>
        <w:rPr>
          <w:rFonts w:ascii="Georgia" w:eastAsia="Georgia" w:hAnsi="Georgia" w:cs="Georgia"/>
          <w:color w:val="404040"/>
        </w:rPr>
        <w:t>18.30 – 19.15: Registration &amp; Networking</w:t>
      </w:r>
    </w:p>
    <w:p w:rsidR="00131696" w:rsidRDefault="009E22D2">
      <w:pPr>
        <w:tabs>
          <w:tab w:val="left" w:pos="360"/>
          <w:tab w:val="left" w:pos="1440"/>
        </w:tabs>
        <w:spacing w:before="120" w:after="120"/>
        <w:jc w:val="both"/>
        <w:rPr>
          <w:rFonts w:ascii="Georgia" w:eastAsia="Georgia" w:hAnsi="Georgia" w:cs="Georgia"/>
          <w:color w:val="404040"/>
        </w:rPr>
      </w:pPr>
      <w:r>
        <w:rPr>
          <w:rFonts w:ascii="Georgia" w:eastAsia="Georgia" w:hAnsi="Georgia" w:cs="Georgia"/>
          <w:color w:val="404040"/>
        </w:rPr>
        <w:tab/>
      </w:r>
      <w:r>
        <w:rPr>
          <w:rFonts w:ascii="Georgia" w:eastAsia="Georgia" w:hAnsi="Georgia" w:cs="Georgia"/>
          <w:color w:val="404040"/>
        </w:rPr>
        <w:tab/>
        <w:t>Activities: - Pin your location with LIN’s community projects</w:t>
      </w:r>
    </w:p>
    <w:p w:rsidR="00131696" w:rsidRDefault="009E22D2">
      <w:pPr>
        <w:numPr>
          <w:ilvl w:val="0"/>
          <w:numId w:val="1"/>
        </w:numPr>
        <w:tabs>
          <w:tab w:val="left" w:pos="360"/>
          <w:tab w:val="left" w:pos="1440"/>
          <w:tab w:val="left" w:pos="2520"/>
          <w:tab w:val="left" w:pos="2682"/>
        </w:tabs>
        <w:spacing w:before="120" w:after="120"/>
        <w:ind w:left="2700" w:hanging="180"/>
        <w:jc w:val="both"/>
        <w:rPr>
          <w:color w:val="404040"/>
        </w:rPr>
      </w:pPr>
      <w:r>
        <w:rPr>
          <w:rFonts w:ascii="Georgia" w:eastAsia="Georgia" w:hAnsi="Georgia" w:cs="Georgia"/>
          <w:color w:val="404040"/>
        </w:rPr>
        <w:t>Art painting performance by Vui House (an Artist with disabilities) and Artist Nguyen Hai Anh</w:t>
      </w:r>
    </w:p>
    <w:p w:rsidR="00131696" w:rsidRDefault="009E22D2">
      <w:pPr>
        <w:numPr>
          <w:ilvl w:val="0"/>
          <w:numId w:val="1"/>
        </w:numPr>
        <w:tabs>
          <w:tab w:val="left" w:pos="360"/>
          <w:tab w:val="left" w:pos="1440"/>
          <w:tab w:val="left" w:pos="2520"/>
          <w:tab w:val="left" w:pos="2682"/>
        </w:tabs>
        <w:spacing w:before="120" w:after="120"/>
        <w:ind w:left="2700" w:hanging="180"/>
        <w:jc w:val="both"/>
        <w:rPr>
          <w:color w:val="404040"/>
        </w:rPr>
      </w:pPr>
      <w:r>
        <w:rPr>
          <w:rFonts w:ascii="Georgia" w:eastAsia="Georgia" w:hAnsi="Georgia" w:cs="Georgia"/>
          <w:color w:val="404040"/>
        </w:rPr>
        <w:t>Photo exhibition of LIN’s impacts with ultimate beneficiaries (through LIN’s</w:t>
      </w:r>
      <w:r>
        <w:rPr>
          <w:rFonts w:ascii="Georgia" w:eastAsia="Georgia" w:hAnsi="Georgia" w:cs="Georgia"/>
          <w:i/>
          <w:color w:val="404040"/>
        </w:rPr>
        <w:t xml:space="preserve"> Narrow the Gap</w:t>
      </w:r>
      <w:r>
        <w:rPr>
          <w:rFonts w:ascii="Georgia" w:eastAsia="Georgia" w:hAnsi="Georgia" w:cs="Georgia"/>
          <w:color w:val="404040"/>
        </w:rPr>
        <w:t>), LIN’s staff &amp; Board’s stories, volunteers, donors, and NPO partners</w:t>
      </w:r>
    </w:p>
    <w:p w:rsidR="00131696" w:rsidRDefault="009E22D2">
      <w:pPr>
        <w:numPr>
          <w:ilvl w:val="0"/>
          <w:numId w:val="1"/>
        </w:numPr>
        <w:tabs>
          <w:tab w:val="left" w:pos="360"/>
          <w:tab w:val="left" w:pos="1440"/>
          <w:tab w:val="left" w:pos="2520"/>
          <w:tab w:val="left" w:pos="2682"/>
        </w:tabs>
        <w:spacing w:before="120" w:after="120"/>
        <w:ind w:left="2700" w:hanging="180"/>
        <w:jc w:val="both"/>
        <w:rPr>
          <w:color w:val="404040"/>
        </w:rPr>
      </w:pPr>
      <w:r>
        <w:rPr>
          <w:rFonts w:ascii="Georgia" w:eastAsia="Georgia" w:hAnsi="Georgia" w:cs="Georgia"/>
          <w:color w:val="404040"/>
        </w:rPr>
        <w:t>Raffle tickets sales</w:t>
      </w:r>
    </w:p>
    <w:p w:rsidR="00131696" w:rsidRDefault="009E22D2">
      <w:pPr>
        <w:tabs>
          <w:tab w:val="left" w:pos="2520"/>
        </w:tabs>
        <w:spacing w:before="120" w:after="120"/>
        <w:jc w:val="both"/>
        <w:rPr>
          <w:rFonts w:ascii="Georgia" w:eastAsia="Georgia" w:hAnsi="Georgia" w:cs="Georgia"/>
          <w:color w:val="404040"/>
        </w:rPr>
      </w:pPr>
      <w:r>
        <w:rPr>
          <w:rFonts w:ascii="Georgia" w:eastAsia="Georgia" w:hAnsi="Georgia" w:cs="Georgia"/>
          <w:color w:val="404040"/>
        </w:rPr>
        <w:t>19.30 – 19.50: Event starts</w:t>
      </w:r>
    </w:p>
    <w:p w:rsidR="00131696" w:rsidRDefault="009E22D2">
      <w:pPr>
        <w:tabs>
          <w:tab w:val="left" w:pos="1440"/>
          <w:tab w:val="left" w:pos="2520"/>
        </w:tabs>
        <w:spacing w:before="120" w:after="120"/>
        <w:jc w:val="both"/>
        <w:rPr>
          <w:rFonts w:ascii="Georgia" w:eastAsia="Georgia" w:hAnsi="Georgia" w:cs="Georgia"/>
          <w:color w:val="404040"/>
        </w:rPr>
      </w:pPr>
      <w:r>
        <w:rPr>
          <w:rFonts w:ascii="Georgia" w:eastAsia="Georgia" w:hAnsi="Georgia" w:cs="Georgia"/>
          <w:color w:val="404040"/>
        </w:rPr>
        <w:tab/>
        <w:t>Activities: - Sounds of ordinary lives of Saigon</w:t>
      </w:r>
    </w:p>
    <w:p w:rsidR="00131696" w:rsidRDefault="009E22D2">
      <w:pPr>
        <w:numPr>
          <w:ilvl w:val="0"/>
          <w:numId w:val="1"/>
        </w:numPr>
        <w:tabs>
          <w:tab w:val="left" w:pos="1440"/>
          <w:tab w:val="left" w:pos="2520"/>
          <w:tab w:val="left" w:pos="2700"/>
        </w:tabs>
        <w:spacing w:before="120" w:after="120"/>
        <w:ind w:left="2700" w:hanging="180"/>
        <w:jc w:val="both"/>
        <w:rPr>
          <w:color w:val="404040"/>
        </w:rPr>
      </w:pPr>
      <w:r>
        <w:rPr>
          <w:rFonts w:ascii="Georgia" w:eastAsia="Georgia" w:hAnsi="Georgia" w:cs="Georgia"/>
          <w:color w:val="404040"/>
        </w:rPr>
        <w:t>A small journey to District 8 to provide access to clean drinking water for 50 families (video)</w:t>
      </w:r>
    </w:p>
    <w:p w:rsidR="00131696" w:rsidRDefault="009E22D2">
      <w:pPr>
        <w:numPr>
          <w:ilvl w:val="0"/>
          <w:numId w:val="1"/>
        </w:numPr>
        <w:tabs>
          <w:tab w:val="left" w:pos="1440"/>
          <w:tab w:val="left" w:pos="2520"/>
          <w:tab w:val="left" w:pos="2700"/>
        </w:tabs>
        <w:spacing w:before="120" w:after="120"/>
        <w:ind w:left="2700" w:hanging="180"/>
        <w:jc w:val="both"/>
        <w:rPr>
          <w:color w:val="404040"/>
        </w:rPr>
      </w:pPr>
      <w:r>
        <w:rPr>
          <w:rFonts w:ascii="Georgia" w:eastAsia="Georgia" w:hAnsi="Georgia" w:cs="Georgia"/>
          <w:color w:val="404040"/>
        </w:rPr>
        <w:t xml:space="preserve">Dining in the dark: experience </w:t>
      </w:r>
      <w:r>
        <w:rPr>
          <w:rFonts w:ascii="Georgia" w:eastAsia="Georgia" w:hAnsi="Georgia" w:cs="Georgia"/>
          <w:i/>
          <w:color w:val="404040"/>
        </w:rPr>
        <w:t xml:space="preserve">“Your Understanding – Lightens our Lives”, </w:t>
      </w:r>
      <w:r>
        <w:rPr>
          <w:rFonts w:ascii="Georgia" w:eastAsia="Georgia" w:hAnsi="Georgia" w:cs="Georgia"/>
          <w:color w:val="404040"/>
        </w:rPr>
        <w:t>a project that LIN and its partner, Thien An Shelter has enabled people with visual impairment to job opportunities; music performance delivered by children with visual impairment from Thien An Shelter</w:t>
      </w:r>
    </w:p>
    <w:p w:rsidR="00131696" w:rsidRDefault="009E22D2">
      <w:pPr>
        <w:numPr>
          <w:ilvl w:val="0"/>
          <w:numId w:val="1"/>
        </w:numPr>
        <w:tabs>
          <w:tab w:val="left" w:pos="1440"/>
          <w:tab w:val="left" w:pos="2520"/>
          <w:tab w:val="left" w:pos="2700"/>
        </w:tabs>
        <w:spacing w:before="120" w:after="120"/>
        <w:ind w:left="2700" w:hanging="180"/>
        <w:jc w:val="both"/>
        <w:rPr>
          <w:color w:val="404040"/>
        </w:rPr>
      </w:pPr>
      <w:r>
        <w:rPr>
          <w:rFonts w:ascii="Georgia" w:eastAsia="Georgia" w:hAnsi="Georgia" w:cs="Georgia"/>
          <w:color w:val="404040"/>
        </w:rPr>
        <w:t>Lit up the candles – shine up our community</w:t>
      </w:r>
    </w:p>
    <w:p w:rsidR="00131696" w:rsidRDefault="009E22D2">
      <w:pPr>
        <w:numPr>
          <w:ilvl w:val="0"/>
          <w:numId w:val="1"/>
        </w:numPr>
        <w:tabs>
          <w:tab w:val="left" w:pos="1440"/>
          <w:tab w:val="left" w:pos="2520"/>
          <w:tab w:val="left" w:pos="2700"/>
        </w:tabs>
        <w:spacing w:before="120" w:after="120"/>
        <w:ind w:left="2700" w:hanging="180"/>
        <w:jc w:val="both"/>
        <w:rPr>
          <w:color w:val="404040"/>
        </w:rPr>
      </w:pPr>
      <w:r>
        <w:rPr>
          <w:rFonts w:ascii="Georgia" w:eastAsia="Georgia" w:hAnsi="Georgia" w:cs="Georgia"/>
          <w:color w:val="404040"/>
        </w:rPr>
        <w:t>Make pledge/ contribution to LIN</w:t>
      </w:r>
    </w:p>
    <w:p w:rsidR="00131696" w:rsidRDefault="009E22D2">
      <w:pPr>
        <w:tabs>
          <w:tab w:val="left" w:pos="1440"/>
          <w:tab w:val="left" w:pos="2520"/>
          <w:tab w:val="left" w:pos="2700"/>
        </w:tabs>
        <w:spacing w:before="120" w:after="120"/>
        <w:jc w:val="both"/>
        <w:rPr>
          <w:rFonts w:ascii="Georgia" w:eastAsia="Georgia" w:hAnsi="Georgia" w:cs="Georgia"/>
          <w:color w:val="404040"/>
        </w:rPr>
      </w:pPr>
      <w:r>
        <w:rPr>
          <w:rFonts w:ascii="Georgia" w:eastAsia="Georgia" w:hAnsi="Georgia" w:cs="Georgia"/>
          <w:color w:val="404040"/>
        </w:rPr>
        <w:t>19.50 – 20.05: Dining – Music &amp; Art Performance</w:t>
      </w:r>
    </w:p>
    <w:p w:rsidR="00131696" w:rsidRDefault="009E22D2">
      <w:pPr>
        <w:tabs>
          <w:tab w:val="left" w:pos="1440"/>
          <w:tab w:val="left" w:pos="2520"/>
          <w:tab w:val="left" w:pos="2700"/>
        </w:tabs>
        <w:spacing w:before="120" w:after="120"/>
        <w:jc w:val="both"/>
        <w:rPr>
          <w:rFonts w:ascii="Georgia" w:eastAsia="Georgia" w:hAnsi="Georgia" w:cs="Georgia"/>
          <w:color w:val="404040"/>
        </w:rPr>
      </w:pPr>
      <w:r>
        <w:rPr>
          <w:rFonts w:ascii="Georgia" w:eastAsia="Georgia" w:hAnsi="Georgia" w:cs="Georgia"/>
          <w:color w:val="404040"/>
        </w:rPr>
        <w:tab/>
        <w:t xml:space="preserve"> Activities: - 2</w:t>
      </w:r>
      <w:r>
        <w:rPr>
          <w:rFonts w:ascii="Georgia" w:eastAsia="Georgia" w:hAnsi="Georgia" w:cs="Georgia"/>
          <w:color w:val="404040"/>
          <w:vertAlign w:val="superscript"/>
        </w:rPr>
        <w:t>nd</w:t>
      </w:r>
      <w:r>
        <w:rPr>
          <w:rFonts w:ascii="Georgia" w:eastAsia="Georgia" w:hAnsi="Georgia" w:cs="Georgia"/>
          <w:color w:val="404040"/>
        </w:rPr>
        <w:t xml:space="preserve"> course served</w:t>
      </w:r>
    </w:p>
    <w:p w:rsidR="00116121" w:rsidRPr="00116121" w:rsidRDefault="00116121">
      <w:pPr>
        <w:numPr>
          <w:ilvl w:val="0"/>
          <w:numId w:val="1"/>
        </w:numPr>
        <w:tabs>
          <w:tab w:val="left" w:pos="1440"/>
          <w:tab w:val="left" w:pos="2520"/>
          <w:tab w:val="left" w:pos="2700"/>
        </w:tabs>
        <w:spacing w:before="120" w:after="120"/>
        <w:jc w:val="both"/>
        <w:rPr>
          <w:color w:val="404040"/>
        </w:rPr>
      </w:pPr>
      <w:r>
        <w:rPr>
          <w:rFonts w:ascii="Georgia" w:eastAsia="Georgia" w:hAnsi="Georgia" w:cs="Georgia"/>
          <w:color w:val="404040"/>
        </w:rPr>
        <w:t>Dance performance: Thao Dan &amp; AMPA</w:t>
      </w:r>
    </w:p>
    <w:p w:rsidR="00131696" w:rsidRPr="00116121" w:rsidRDefault="009E22D2" w:rsidP="00116121">
      <w:pPr>
        <w:numPr>
          <w:ilvl w:val="0"/>
          <w:numId w:val="1"/>
        </w:numPr>
        <w:tabs>
          <w:tab w:val="left" w:pos="1440"/>
          <w:tab w:val="left" w:pos="2520"/>
          <w:tab w:val="left" w:pos="2700"/>
        </w:tabs>
        <w:spacing w:before="120" w:after="120"/>
        <w:jc w:val="both"/>
        <w:rPr>
          <w:color w:val="404040"/>
        </w:rPr>
      </w:pPr>
      <w:r w:rsidRPr="00116121">
        <w:rPr>
          <w:rFonts w:ascii="Georgia" w:eastAsia="Georgia" w:hAnsi="Georgia" w:cs="Georgia"/>
          <w:color w:val="404040"/>
        </w:rPr>
        <w:t>Music performance: Trong Khuong</w:t>
      </w:r>
    </w:p>
    <w:p w:rsidR="00116121" w:rsidRPr="00116121" w:rsidRDefault="00116121" w:rsidP="00116121">
      <w:pPr>
        <w:numPr>
          <w:ilvl w:val="0"/>
          <w:numId w:val="1"/>
        </w:numPr>
        <w:tabs>
          <w:tab w:val="left" w:pos="1440"/>
          <w:tab w:val="left" w:pos="2520"/>
          <w:tab w:val="left" w:pos="2700"/>
        </w:tabs>
        <w:spacing w:before="120" w:after="120"/>
        <w:jc w:val="both"/>
        <w:rPr>
          <w:color w:val="404040"/>
        </w:rPr>
      </w:pPr>
      <w:r>
        <w:rPr>
          <w:rFonts w:ascii="Georgia" w:eastAsia="Georgia" w:hAnsi="Georgia" w:cs="Georgia"/>
          <w:color w:val="404040"/>
        </w:rPr>
        <w:t>Music performance: Thao Dan &amp; Rapper Tien Dat</w:t>
      </w:r>
    </w:p>
    <w:p w:rsidR="00131696" w:rsidRDefault="009E22D2">
      <w:pPr>
        <w:tabs>
          <w:tab w:val="left" w:pos="1440"/>
          <w:tab w:val="left" w:pos="2520"/>
          <w:tab w:val="left" w:pos="2700"/>
        </w:tabs>
        <w:spacing w:before="120" w:after="120"/>
        <w:jc w:val="both"/>
        <w:rPr>
          <w:rFonts w:ascii="Georgia" w:eastAsia="Georgia" w:hAnsi="Georgia" w:cs="Georgia"/>
          <w:color w:val="404040"/>
        </w:rPr>
      </w:pPr>
      <w:r>
        <w:rPr>
          <w:rFonts w:ascii="Georgia" w:eastAsia="Georgia" w:hAnsi="Georgia" w:cs="Georgia"/>
          <w:color w:val="404040"/>
        </w:rPr>
        <w:t>20.05 – 20.45: Dining – Live Auction</w:t>
      </w:r>
    </w:p>
    <w:p w:rsidR="00131696" w:rsidRDefault="009E22D2">
      <w:pPr>
        <w:tabs>
          <w:tab w:val="left" w:pos="1530"/>
          <w:tab w:val="left" w:pos="2520"/>
          <w:tab w:val="left" w:pos="2700"/>
        </w:tabs>
        <w:spacing w:before="120" w:after="120"/>
        <w:jc w:val="both"/>
        <w:rPr>
          <w:rFonts w:ascii="Georgia" w:eastAsia="Georgia" w:hAnsi="Georgia" w:cs="Georgia"/>
          <w:color w:val="404040"/>
        </w:rPr>
      </w:pPr>
      <w:r>
        <w:rPr>
          <w:rFonts w:ascii="Georgia" w:eastAsia="Georgia" w:hAnsi="Georgia" w:cs="Georgia"/>
          <w:color w:val="404040"/>
        </w:rPr>
        <w:tab/>
        <w:t>Activities: - 3</w:t>
      </w:r>
      <w:r>
        <w:rPr>
          <w:rFonts w:ascii="Georgia" w:eastAsia="Georgia" w:hAnsi="Georgia" w:cs="Georgia"/>
          <w:color w:val="404040"/>
          <w:vertAlign w:val="superscript"/>
        </w:rPr>
        <w:t>rd</w:t>
      </w:r>
      <w:r>
        <w:rPr>
          <w:rFonts w:ascii="Georgia" w:eastAsia="Georgia" w:hAnsi="Georgia" w:cs="Georgia"/>
          <w:color w:val="404040"/>
        </w:rPr>
        <w:t xml:space="preserve"> course served</w:t>
      </w:r>
    </w:p>
    <w:p w:rsidR="00131696" w:rsidRDefault="009E22D2">
      <w:pPr>
        <w:numPr>
          <w:ilvl w:val="0"/>
          <w:numId w:val="1"/>
        </w:numPr>
        <w:tabs>
          <w:tab w:val="left" w:pos="1530"/>
          <w:tab w:val="left" w:pos="2700"/>
        </w:tabs>
        <w:spacing w:before="120" w:after="120"/>
        <w:jc w:val="both"/>
        <w:rPr>
          <w:color w:val="404040"/>
        </w:rPr>
      </w:pPr>
      <w:r>
        <w:rPr>
          <w:rFonts w:ascii="Georgia" w:eastAsia="Georgia" w:hAnsi="Georgia" w:cs="Georgia"/>
          <w:color w:val="404040"/>
        </w:rPr>
        <w:t>Live auction</w:t>
      </w:r>
    </w:p>
    <w:p w:rsidR="00131696" w:rsidRDefault="009E22D2">
      <w:pPr>
        <w:tabs>
          <w:tab w:val="left" w:pos="1530"/>
          <w:tab w:val="left" w:pos="2700"/>
        </w:tabs>
        <w:spacing w:before="120" w:after="120"/>
        <w:jc w:val="both"/>
        <w:rPr>
          <w:rFonts w:ascii="Georgia" w:eastAsia="Georgia" w:hAnsi="Georgia" w:cs="Georgia"/>
          <w:color w:val="404040"/>
        </w:rPr>
      </w:pPr>
      <w:r>
        <w:rPr>
          <w:rFonts w:ascii="Georgia" w:eastAsia="Georgia" w:hAnsi="Georgia" w:cs="Georgia"/>
          <w:color w:val="404040"/>
        </w:rPr>
        <w:t>20.45 – 21.00: Desert served &amp; Raffle Draw</w:t>
      </w:r>
    </w:p>
    <w:p w:rsidR="00131696" w:rsidRDefault="009E22D2">
      <w:pPr>
        <w:tabs>
          <w:tab w:val="left" w:pos="1530"/>
          <w:tab w:val="left" w:pos="2700"/>
        </w:tabs>
        <w:spacing w:before="120" w:after="120"/>
        <w:jc w:val="both"/>
        <w:rPr>
          <w:rFonts w:ascii="Georgia" w:eastAsia="Georgia" w:hAnsi="Georgia" w:cs="Georgia"/>
          <w:color w:val="404040"/>
        </w:rPr>
      </w:pPr>
      <w:r>
        <w:rPr>
          <w:rFonts w:ascii="Georgia" w:eastAsia="Georgia" w:hAnsi="Georgia" w:cs="Georgia"/>
          <w:color w:val="404040"/>
        </w:rPr>
        <w:t>21.00 – 21.05: Wrap up: closing &amp; announcement of the fund raised</w:t>
      </w:r>
    </w:p>
    <w:p w:rsidR="00131696" w:rsidRDefault="009E22D2">
      <w:pPr>
        <w:tabs>
          <w:tab w:val="left" w:pos="1530"/>
          <w:tab w:val="left" w:pos="2700"/>
        </w:tabs>
        <w:spacing w:before="120" w:after="120"/>
        <w:jc w:val="both"/>
        <w:rPr>
          <w:rFonts w:ascii="Georgia" w:eastAsia="Georgia" w:hAnsi="Georgia" w:cs="Georgia"/>
          <w:color w:val="404040"/>
        </w:rPr>
      </w:pPr>
      <w:r>
        <w:rPr>
          <w:rFonts w:ascii="Georgia" w:eastAsia="Georgia" w:hAnsi="Georgia" w:cs="Georgia"/>
          <w:color w:val="404040"/>
        </w:rPr>
        <w:t>21.05 – 21.30: Networking &amp; Farewell</w:t>
      </w:r>
    </w:p>
    <w:sectPr w:rsidR="00131696" w:rsidSect="000079FB">
      <w:headerReference w:type="default" r:id="rId28"/>
      <w:footerReference w:type="default" r:id="rId29"/>
      <w:pgSz w:w="12240" w:h="15840"/>
      <w:pgMar w:top="709" w:right="1260" w:bottom="540" w:left="1440" w:header="720" w:footer="45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4BBE" w:rsidRDefault="00FA4BBE">
      <w:pPr>
        <w:spacing w:after="0" w:line="240" w:lineRule="auto"/>
      </w:pPr>
      <w:r>
        <w:separator/>
      </w:r>
    </w:p>
  </w:endnote>
  <w:endnote w:type="continuationSeparator" w:id="1">
    <w:p w:rsidR="00FA4BBE" w:rsidRDefault="00FA4B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edero">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3593926"/>
      <w:docPartObj>
        <w:docPartGallery w:val="Page Numbers (Bottom of Page)"/>
        <w:docPartUnique/>
      </w:docPartObj>
    </w:sdtPr>
    <w:sdtEndPr>
      <w:rPr>
        <w:noProof/>
      </w:rPr>
    </w:sdtEndPr>
    <w:sdtContent>
      <w:p w:rsidR="008F7079" w:rsidRDefault="008F7079">
        <w:pPr>
          <w:pStyle w:val="Footer"/>
          <w:jc w:val="center"/>
        </w:pPr>
        <w:fldSimple w:instr=" PAGE   \* MERGEFORMAT ">
          <w:r w:rsidR="00DE51E1">
            <w:rPr>
              <w:noProof/>
            </w:rPr>
            <w:t>1</w:t>
          </w:r>
        </w:fldSimple>
      </w:p>
    </w:sdtContent>
  </w:sdt>
  <w:p w:rsidR="008F7079" w:rsidRDefault="008F70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4BBE" w:rsidRDefault="00FA4BBE">
      <w:pPr>
        <w:spacing w:after="0" w:line="240" w:lineRule="auto"/>
      </w:pPr>
      <w:r>
        <w:separator/>
      </w:r>
    </w:p>
  </w:footnote>
  <w:footnote w:type="continuationSeparator" w:id="1">
    <w:p w:rsidR="00FA4BBE" w:rsidRDefault="00FA4BBE">
      <w:pPr>
        <w:spacing w:after="0" w:line="240" w:lineRule="auto"/>
      </w:pPr>
      <w:r>
        <w:continuationSeparator/>
      </w:r>
    </w:p>
  </w:footnote>
  <w:footnote w:id="2">
    <w:p w:rsidR="008F7079" w:rsidRDefault="008F7079">
      <w:pPr>
        <w:rPr>
          <w:sz w:val="20"/>
          <w:szCs w:val="20"/>
        </w:rPr>
      </w:pPr>
      <w:r>
        <w:rPr>
          <w:vertAlign w:val="superscript"/>
        </w:rPr>
        <w:footnoteRef/>
      </w:r>
      <w:r>
        <w:rPr>
          <w:sz w:val="20"/>
          <w:szCs w:val="20"/>
        </w:rPr>
        <w:t xml:space="preserve"> Report on Inequality in Vietnam, 2017 by Oxfam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079" w:rsidRDefault="008F7079">
    <w:pPr>
      <w:tabs>
        <w:tab w:val="center" w:pos="4680"/>
        <w:tab w:val="right" w:pos="9360"/>
      </w:tabs>
      <w:spacing w:after="0" w:line="240" w:lineRule="aut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B075F0"/>
    <w:multiLevelType w:val="multilevel"/>
    <w:tmpl w:val="7A3E11A6"/>
    <w:lvl w:ilvl="0">
      <w:start w:val="18"/>
      <w:numFmt w:val="bullet"/>
      <w:lvlText w:val="-"/>
      <w:lvlJc w:val="left"/>
      <w:pPr>
        <w:ind w:left="2880" w:hanging="360"/>
      </w:pPr>
      <w:rPr>
        <w:rFonts w:ascii="Georgia" w:eastAsia="Georgia" w:hAnsi="Georgia" w:cs="Georgia"/>
        <w:vertAlign w:val="baseline"/>
      </w:rPr>
    </w:lvl>
    <w:lvl w:ilvl="1">
      <w:start w:val="1"/>
      <w:numFmt w:val="bullet"/>
      <w:lvlText w:val="o"/>
      <w:lvlJc w:val="left"/>
      <w:pPr>
        <w:ind w:left="3600" w:hanging="360"/>
      </w:pPr>
      <w:rPr>
        <w:rFonts w:ascii="Courier New" w:eastAsia="Courier New" w:hAnsi="Courier New" w:cs="Courier New"/>
        <w:vertAlign w:val="baseline"/>
      </w:rPr>
    </w:lvl>
    <w:lvl w:ilvl="2">
      <w:start w:val="1"/>
      <w:numFmt w:val="bullet"/>
      <w:lvlText w:val="▪"/>
      <w:lvlJc w:val="left"/>
      <w:pPr>
        <w:ind w:left="4320" w:hanging="360"/>
      </w:pPr>
      <w:rPr>
        <w:rFonts w:ascii="Noto Sans Symbols" w:eastAsia="Noto Sans Symbols" w:hAnsi="Noto Sans Symbols" w:cs="Noto Sans Symbols"/>
        <w:vertAlign w:val="baseline"/>
      </w:rPr>
    </w:lvl>
    <w:lvl w:ilvl="3">
      <w:start w:val="1"/>
      <w:numFmt w:val="bullet"/>
      <w:lvlText w:val="●"/>
      <w:lvlJc w:val="left"/>
      <w:pPr>
        <w:ind w:left="5040" w:hanging="360"/>
      </w:pPr>
      <w:rPr>
        <w:rFonts w:ascii="Noto Sans Symbols" w:eastAsia="Noto Sans Symbols" w:hAnsi="Noto Sans Symbols" w:cs="Noto Sans Symbols"/>
        <w:vertAlign w:val="baseline"/>
      </w:rPr>
    </w:lvl>
    <w:lvl w:ilvl="4">
      <w:start w:val="1"/>
      <w:numFmt w:val="bullet"/>
      <w:lvlText w:val="o"/>
      <w:lvlJc w:val="left"/>
      <w:pPr>
        <w:ind w:left="5760" w:hanging="360"/>
      </w:pPr>
      <w:rPr>
        <w:rFonts w:ascii="Courier New" w:eastAsia="Courier New" w:hAnsi="Courier New" w:cs="Courier New"/>
        <w:vertAlign w:val="baseline"/>
      </w:rPr>
    </w:lvl>
    <w:lvl w:ilvl="5">
      <w:start w:val="1"/>
      <w:numFmt w:val="bullet"/>
      <w:lvlText w:val="▪"/>
      <w:lvlJc w:val="left"/>
      <w:pPr>
        <w:ind w:left="6480" w:hanging="360"/>
      </w:pPr>
      <w:rPr>
        <w:rFonts w:ascii="Noto Sans Symbols" w:eastAsia="Noto Sans Symbols" w:hAnsi="Noto Sans Symbols" w:cs="Noto Sans Symbols"/>
        <w:vertAlign w:val="baseline"/>
      </w:rPr>
    </w:lvl>
    <w:lvl w:ilvl="6">
      <w:start w:val="1"/>
      <w:numFmt w:val="bullet"/>
      <w:lvlText w:val="●"/>
      <w:lvlJc w:val="left"/>
      <w:pPr>
        <w:ind w:left="7200" w:hanging="360"/>
      </w:pPr>
      <w:rPr>
        <w:rFonts w:ascii="Noto Sans Symbols" w:eastAsia="Noto Sans Symbols" w:hAnsi="Noto Sans Symbols" w:cs="Noto Sans Symbols"/>
        <w:vertAlign w:val="baseline"/>
      </w:rPr>
    </w:lvl>
    <w:lvl w:ilvl="7">
      <w:start w:val="1"/>
      <w:numFmt w:val="bullet"/>
      <w:lvlText w:val="o"/>
      <w:lvlJc w:val="left"/>
      <w:pPr>
        <w:ind w:left="7920" w:hanging="360"/>
      </w:pPr>
      <w:rPr>
        <w:rFonts w:ascii="Courier New" w:eastAsia="Courier New" w:hAnsi="Courier New" w:cs="Courier New"/>
        <w:vertAlign w:val="baseline"/>
      </w:rPr>
    </w:lvl>
    <w:lvl w:ilvl="8">
      <w:start w:val="1"/>
      <w:numFmt w:val="bullet"/>
      <w:lvlText w:val="▪"/>
      <w:lvlJc w:val="left"/>
      <w:pPr>
        <w:ind w:left="8640" w:hanging="360"/>
      </w:pPr>
      <w:rPr>
        <w:rFonts w:ascii="Noto Sans Symbols" w:eastAsia="Noto Sans Symbols" w:hAnsi="Noto Sans Symbols" w:cs="Noto Sans Symbols"/>
        <w:vertAlign w:val="baseli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31696"/>
    <w:rsid w:val="000079FB"/>
    <w:rsid w:val="00017FF5"/>
    <w:rsid w:val="0007368F"/>
    <w:rsid w:val="00116121"/>
    <w:rsid w:val="00131696"/>
    <w:rsid w:val="00397E3D"/>
    <w:rsid w:val="0047350F"/>
    <w:rsid w:val="004B1D89"/>
    <w:rsid w:val="005942A1"/>
    <w:rsid w:val="00665A3F"/>
    <w:rsid w:val="00712456"/>
    <w:rsid w:val="00803211"/>
    <w:rsid w:val="0084194A"/>
    <w:rsid w:val="008477A3"/>
    <w:rsid w:val="0086011E"/>
    <w:rsid w:val="00870003"/>
    <w:rsid w:val="008D2D3B"/>
    <w:rsid w:val="008F7079"/>
    <w:rsid w:val="009371CA"/>
    <w:rsid w:val="009E22D2"/>
    <w:rsid w:val="00A05900"/>
    <w:rsid w:val="00A30A4C"/>
    <w:rsid w:val="00AC6AEF"/>
    <w:rsid w:val="00B5011A"/>
    <w:rsid w:val="00B95A24"/>
    <w:rsid w:val="00CD5D02"/>
    <w:rsid w:val="00DE51E1"/>
    <w:rsid w:val="00EE5CDF"/>
    <w:rsid w:val="00FA4B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n-US" w:eastAsia="en-AU"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477A3"/>
  </w:style>
  <w:style w:type="paragraph" w:styleId="Heading1">
    <w:name w:val="heading 1"/>
    <w:basedOn w:val="Normal"/>
    <w:next w:val="Normal"/>
    <w:rsid w:val="008477A3"/>
    <w:pPr>
      <w:keepNext/>
      <w:keepLines/>
      <w:spacing w:before="480" w:after="120"/>
      <w:outlineLvl w:val="0"/>
    </w:pPr>
    <w:rPr>
      <w:b/>
      <w:sz w:val="48"/>
      <w:szCs w:val="48"/>
    </w:rPr>
  </w:style>
  <w:style w:type="paragraph" w:styleId="Heading2">
    <w:name w:val="heading 2"/>
    <w:basedOn w:val="Normal"/>
    <w:next w:val="Normal"/>
    <w:rsid w:val="008477A3"/>
    <w:pPr>
      <w:keepNext/>
      <w:keepLines/>
      <w:spacing w:before="360" w:after="80"/>
      <w:outlineLvl w:val="1"/>
    </w:pPr>
    <w:rPr>
      <w:b/>
      <w:sz w:val="36"/>
      <w:szCs w:val="36"/>
    </w:rPr>
  </w:style>
  <w:style w:type="paragraph" w:styleId="Heading3">
    <w:name w:val="heading 3"/>
    <w:basedOn w:val="Normal"/>
    <w:next w:val="Normal"/>
    <w:rsid w:val="008477A3"/>
    <w:pPr>
      <w:keepNext/>
      <w:keepLines/>
      <w:spacing w:before="280" w:after="80"/>
      <w:outlineLvl w:val="2"/>
    </w:pPr>
    <w:rPr>
      <w:b/>
      <w:sz w:val="28"/>
      <w:szCs w:val="28"/>
    </w:rPr>
  </w:style>
  <w:style w:type="paragraph" w:styleId="Heading4">
    <w:name w:val="heading 4"/>
    <w:basedOn w:val="Normal"/>
    <w:next w:val="Normal"/>
    <w:rsid w:val="008477A3"/>
    <w:pPr>
      <w:keepNext/>
      <w:keepLines/>
      <w:spacing w:before="240" w:after="40"/>
      <w:outlineLvl w:val="3"/>
    </w:pPr>
    <w:rPr>
      <w:b/>
      <w:sz w:val="24"/>
      <w:szCs w:val="24"/>
    </w:rPr>
  </w:style>
  <w:style w:type="paragraph" w:styleId="Heading5">
    <w:name w:val="heading 5"/>
    <w:basedOn w:val="Normal"/>
    <w:next w:val="Normal"/>
    <w:rsid w:val="008477A3"/>
    <w:pPr>
      <w:keepNext/>
      <w:keepLines/>
      <w:spacing w:before="220" w:after="40"/>
      <w:outlineLvl w:val="4"/>
    </w:pPr>
    <w:rPr>
      <w:b/>
    </w:rPr>
  </w:style>
  <w:style w:type="paragraph" w:styleId="Heading6">
    <w:name w:val="heading 6"/>
    <w:basedOn w:val="Normal"/>
    <w:next w:val="Normal"/>
    <w:rsid w:val="008477A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8477A3"/>
    <w:pPr>
      <w:keepNext/>
      <w:keepLines/>
      <w:spacing w:before="480" w:after="120"/>
    </w:pPr>
    <w:rPr>
      <w:b/>
      <w:sz w:val="72"/>
      <w:szCs w:val="72"/>
    </w:rPr>
  </w:style>
  <w:style w:type="paragraph" w:styleId="Subtitle">
    <w:name w:val="Subtitle"/>
    <w:basedOn w:val="Normal"/>
    <w:next w:val="Normal"/>
    <w:rsid w:val="008477A3"/>
    <w:pPr>
      <w:keepNext/>
      <w:keepLines/>
      <w:spacing w:before="360" w:after="80"/>
    </w:pPr>
    <w:rPr>
      <w:rFonts w:ascii="Georgia" w:eastAsia="Georgia" w:hAnsi="Georgia" w:cs="Georgia"/>
      <w:i/>
      <w:color w:val="666666"/>
      <w:sz w:val="48"/>
      <w:szCs w:val="48"/>
    </w:rPr>
  </w:style>
  <w:style w:type="table" w:customStyle="1" w:styleId="a">
    <w:basedOn w:val="TableNormal"/>
    <w:rsid w:val="008477A3"/>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8477A3"/>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8477A3"/>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8477A3"/>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0079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79FB"/>
  </w:style>
  <w:style w:type="paragraph" w:styleId="Footer">
    <w:name w:val="footer"/>
    <w:basedOn w:val="Normal"/>
    <w:link w:val="FooterChar"/>
    <w:uiPriority w:val="99"/>
    <w:unhideWhenUsed/>
    <w:rsid w:val="000079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79FB"/>
  </w:style>
  <w:style w:type="paragraph" w:styleId="BalloonText">
    <w:name w:val="Balloon Text"/>
    <w:basedOn w:val="Normal"/>
    <w:link w:val="BalloonTextChar"/>
    <w:uiPriority w:val="99"/>
    <w:semiHidden/>
    <w:unhideWhenUsed/>
    <w:rsid w:val="00017F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F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AU"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0079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79FB"/>
  </w:style>
  <w:style w:type="paragraph" w:styleId="Footer">
    <w:name w:val="footer"/>
    <w:basedOn w:val="Normal"/>
    <w:link w:val="FooterChar"/>
    <w:uiPriority w:val="99"/>
    <w:unhideWhenUsed/>
    <w:rsid w:val="000079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79FB"/>
  </w:style>
  <w:style w:type="paragraph" w:styleId="BalloonText">
    <w:name w:val="Balloon Text"/>
    <w:basedOn w:val="Normal"/>
    <w:link w:val="BalloonTextChar"/>
    <w:uiPriority w:val="99"/>
    <w:semiHidden/>
    <w:unhideWhenUsed/>
    <w:rsid w:val="00017F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F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mailto:giang@linvn.org"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linvn.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85CBC-4B29-42BF-96AA-D945BAE5C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8</Pages>
  <Words>1541</Words>
  <Characters>8788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O'Brien</dc:creator>
  <cp:lastModifiedBy>Tran</cp:lastModifiedBy>
  <cp:revision>10</cp:revision>
  <dcterms:created xsi:type="dcterms:W3CDTF">2017-12-05T09:27:00Z</dcterms:created>
  <dcterms:modified xsi:type="dcterms:W3CDTF">2017-12-09T16:39:00Z</dcterms:modified>
</cp:coreProperties>
</file>