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9295" w14:textId="77777777" w:rsidR="00342E95" w:rsidRPr="006E2FD5" w:rsidRDefault="00342E95" w:rsidP="00342E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Schoolbook" w:hAnsi="Century Schoolbook"/>
          <w:b/>
          <w:sz w:val="26"/>
          <w:szCs w:val="26"/>
          <w:u w:val="single"/>
          <w:lang w:val="en-GB"/>
        </w:rPr>
      </w:pPr>
      <w:r w:rsidRPr="006E2FD5">
        <w:rPr>
          <w:rFonts w:ascii="Century Schoolbook" w:hAnsi="Century Schoolbook"/>
          <w:b/>
          <w:sz w:val="26"/>
          <w:szCs w:val="26"/>
          <w:u w:val="single"/>
          <w:lang w:val="en-GB"/>
        </w:rPr>
        <w:t>TDCF Childhood Cancer Handbooks:  Series 1</w:t>
      </w:r>
    </w:p>
    <w:p w14:paraId="43B350EB" w14:textId="77777777" w:rsidR="00342E95" w:rsidRPr="006E2FD5" w:rsidRDefault="00342E95" w:rsidP="00342E95">
      <w:pPr>
        <w:spacing w:line="360" w:lineRule="auto"/>
        <w:jc w:val="both"/>
        <w:rPr>
          <w:rFonts w:ascii="Century Schoolbook" w:hAnsi="Century Schoolbook"/>
          <w:b/>
          <w:sz w:val="26"/>
          <w:szCs w:val="26"/>
          <w:lang w:val="en-GB"/>
        </w:rPr>
      </w:pPr>
      <w:r w:rsidRPr="006E2FD5">
        <w:rPr>
          <w:rFonts w:ascii="Century Schoolbook" w:hAnsi="Century Schoolbook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F4332C" wp14:editId="455C0496">
            <wp:simplePos x="0" y="0"/>
            <wp:positionH relativeFrom="margin">
              <wp:posOffset>-635</wp:posOffset>
            </wp:positionH>
            <wp:positionV relativeFrom="paragraph">
              <wp:posOffset>443230</wp:posOffset>
            </wp:positionV>
            <wp:extent cx="1800225" cy="1962150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310485_1836734599880630_810039829445681939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2BB3" w14:textId="77777777" w:rsidR="00342E95" w:rsidRPr="006E2FD5" w:rsidRDefault="00342E95" w:rsidP="00342E95">
      <w:pPr>
        <w:spacing w:line="360" w:lineRule="auto"/>
        <w:jc w:val="both"/>
        <w:rPr>
          <w:rFonts w:ascii="Century Schoolbook" w:hAnsi="Century Schoolbook"/>
          <w:b/>
          <w:sz w:val="26"/>
          <w:szCs w:val="26"/>
          <w:lang w:val="en-GB"/>
        </w:rPr>
      </w:pPr>
    </w:p>
    <w:p w14:paraId="597D542F" w14:textId="77777777" w:rsidR="00342E95" w:rsidRPr="006E2FD5" w:rsidRDefault="00342E95" w:rsidP="00342E95">
      <w:pPr>
        <w:spacing w:line="360" w:lineRule="auto"/>
        <w:jc w:val="both"/>
        <w:rPr>
          <w:rFonts w:ascii="Century Schoolbook" w:hAnsi="Century Schoolbook"/>
          <w:b/>
          <w:sz w:val="26"/>
          <w:szCs w:val="26"/>
          <w:lang w:val="en-GB"/>
        </w:rPr>
      </w:pPr>
      <w:r w:rsidRPr="006E2FD5">
        <w:rPr>
          <w:rFonts w:ascii="Century Schoolbook" w:hAnsi="Century Schoolbook"/>
          <w:b/>
          <w:sz w:val="26"/>
          <w:szCs w:val="26"/>
          <w:lang w:val="en-GB"/>
        </w:rPr>
        <w:t xml:space="preserve">N 5,000 per copy </w:t>
      </w:r>
    </w:p>
    <w:p w14:paraId="381366F7" w14:textId="77777777" w:rsidR="00342E95" w:rsidRPr="006E2FD5" w:rsidRDefault="00342E95" w:rsidP="00342E95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6E2FD5">
        <w:rPr>
          <w:rFonts w:ascii="Century Schoolbook" w:hAnsi="Century Schoolbook"/>
          <w:sz w:val="26"/>
          <w:szCs w:val="26"/>
        </w:rPr>
        <w:t xml:space="preserve">TDCF Childhood Cancer Handbook is published to disseminate information to patients and healthcare professionals, and give psychosocial support and counselling to families dealing with cancer in Nigeria. </w:t>
      </w:r>
    </w:p>
    <w:p w14:paraId="430E0D2D" w14:textId="0D1C3FBB" w:rsidR="006E2FD5" w:rsidRPr="006E2FD5" w:rsidRDefault="006E2FD5" w:rsidP="006E2FD5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6E2FD5">
        <w:rPr>
          <w:rFonts w:ascii="Century Schoolbook" w:hAnsi="Century Schoolbook"/>
          <w:sz w:val="26"/>
          <w:szCs w:val="26"/>
        </w:rPr>
        <w:t>It is the first book in the series</w:t>
      </w:r>
      <w:r w:rsidRPr="006E2FD5">
        <w:rPr>
          <w:rFonts w:ascii="Century Schoolbook" w:hAnsi="Century Schoolbook"/>
          <w:sz w:val="26"/>
          <w:szCs w:val="26"/>
        </w:rPr>
        <w:t>,</w:t>
      </w:r>
      <w:r w:rsidRPr="006E2FD5">
        <w:rPr>
          <w:rFonts w:ascii="Century Schoolbook" w:hAnsi="Century Schoolbook"/>
          <w:sz w:val="26"/>
          <w:szCs w:val="26"/>
        </w:rPr>
        <w:t xml:space="preserve"> with plans to translate each title to the common colloquial and vernacular languages in Nigeria i.e. Pidgin-English, Yoruba, Igbo, and Hausa. </w:t>
      </w:r>
    </w:p>
    <w:p w14:paraId="3AFF6DCC" w14:textId="6ACD46C4" w:rsidR="00E917EB" w:rsidRPr="006E2FD5" w:rsidRDefault="00E917EB" w:rsidP="00342E95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6E2FD5">
        <w:rPr>
          <w:rFonts w:ascii="Century Schoolbook" w:hAnsi="Century Schoolbook"/>
          <w:sz w:val="26"/>
          <w:szCs w:val="26"/>
        </w:rPr>
        <w:t xml:space="preserve">The foundation </w:t>
      </w:r>
      <w:r w:rsidR="006E2FD5" w:rsidRPr="006E2FD5">
        <w:rPr>
          <w:rFonts w:ascii="Century Schoolbook" w:hAnsi="Century Schoolbook"/>
          <w:sz w:val="26"/>
          <w:szCs w:val="26"/>
        </w:rPr>
        <w:t>has set a goal</w:t>
      </w:r>
      <w:r w:rsidRPr="006E2FD5">
        <w:rPr>
          <w:rFonts w:ascii="Century Schoolbook" w:hAnsi="Century Schoolbook"/>
          <w:sz w:val="26"/>
          <w:szCs w:val="26"/>
        </w:rPr>
        <w:t xml:space="preserve"> to donate 5,000 copies of the </w:t>
      </w:r>
      <w:r w:rsidR="006E2FD5" w:rsidRPr="006E2FD5">
        <w:rPr>
          <w:rFonts w:ascii="Century Schoolbook" w:hAnsi="Century Schoolbook"/>
          <w:sz w:val="26"/>
          <w:szCs w:val="26"/>
        </w:rPr>
        <w:t>hand</w:t>
      </w:r>
      <w:r w:rsidRPr="006E2FD5">
        <w:rPr>
          <w:rFonts w:ascii="Century Schoolbook" w:hAnsi="Century Schoolbook"/>
          <w:sz w:val="26"/>
          <w:szCs w:val="26"/>
        </w:rPr>
        <w:t xml:space="preserve">book to clinics, primary health centers, and hospitals across Nigeria. </w:t>
      </w:r>
      <w:r w:rsidR="006E2FD5" w:rsidRPr="006E2FD5">
        <w:rPr>
          <w:rFonts w:ascii="Century Schoolbook" w:hAnsi="Century Schoolbook"/>
          <w:sz w:val="26"/>
          <w:szCs w:val="26"/>
        </w:rPr>
        <w:t xml:space="preserve">This will be tied to a community awareness program to re-educate health workers at the community level to look out for the common signs of cancer in a child. </w:t>
      </w:r>
    </w:p>
    <w:p w14:paraId="6020B846" w14:textId="2DBA5B0A" w:rsidR="006E2FD5" w:rsidRPr="006E2FD5" w:rsidRDefault="006E2FD5" w:rsidP="00342E95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6E2FD5">
        <w:rPr>
          <w:rFonts w:ascii="Century Schoolbook" w:hAnsi="Century Schoolbook"/>
          <w:sz w:val="26"/>
          <w:szCs w:val="26"/>
        </w:rPr>
        <w:t xml:space="preserve">The handbook also contains contact details to ensure smooth referrals for children who may have any of the signs detailed. </w:t>
      </w:r>
    </w:p>
    <w:p w14:paraId="5B61EE0A" w14:textId="1C21DFF5" w:rsidR="00342E95" w:rsidRPr="006E2FD5" w:rsidRDefault="006E2FD5" w:rsidP="00342E95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Most parents agree that receiving a report of cancer in their child is one of the worst experiences anyone can imagine. Many parents and families feel </w:t>
      </w:r>
      <w:r w:rsidRPr="006E2FD5">
        <w:rPr>
          <w:rFonts w:ascii="Century Schoolbook" w:hAnsi="Century Schoolbook"/>
          <w:color w:val="000000" w:themeColor="text1"/>
          <w:sz w:val="26"/>
          <w:szCs w:val="26"/>
        </w:rPr>
        <w:lastRenderedPageBreak/>
        <w:t xml:space="preserve">overwhelmed and confused in the first days, weeks and even months after a cancer diagnosis. This handbook has been created with that in mind. </w:t>
      </w: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It </w:t>
      </w:r>
      <w:r w:rsidR="00342E95" w:rsidRPr="006E2FD5">
        <w:rPr>
          <w:rFonts w:ascii="Century Schoolbook" w:hAnsi="Century Schoolbook"/>
          <w:sz w:val="26"/>
          <w:szCs w:val="26"/>
        </w:rPr>
        <w:t xml:space="preserve">is designed to answer any questions about cancer in children. It will provide answers for families dealing with this condition, explanations to the curious observer, </w:t>
      </w:r>
      <w:r w:rsidRPr="006E2FD5">
        <w:rPr>
          <w:rFonts w:ascii="Century Schoolbook" w:hAnsi="Century Schoolbook"/>
          <w:sz w:val="26"/>
          <w:szCs w:val="26"/>
        </w:rPr>
        <w:t xml:space="preserve">and </w:t>
      </w:r>
      <w:r w:rsidR="00342E95" w:rsidRPr="006E2FD5">
        <w:rPr>
          <w:rFonts w:ascii="Century Schoolbook" w:hAnsi="Century Schoolbook"/>
          <w:sz w:val="26"/>
          <w:szCs w:val="26"/>
        </w:rPr>
        <w:t xml:space="preserve">awareness to the general public. </w:t>
      </w:r>
    </w:p>
    <w:p w14:paraId="56F5ED71" w14:textId="77777777" w:rsidR="00342E95" w:rsidRPr="006E2FD5" w:rsidRDefault="00342E95" w:rsidP="00342E95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6E2FD5">
        <w:rPr>
          <w:rFonts w:ascii="Century Schoolbook" w:hAnsi="Century Schoolbook"/>
          <w:sz w:val="26"/>
          <w:szCs w:val="26"/>
        </w:rPr>
        <w:t xml:space="preserve">It will also teach healthcare professionals how to counsel families and answer questions about cancer in children. </w:t>
      </w:r>
    </w:p>
    <w:p w14:paraId="40506E9A" w14:textId="77777777" w:rsidR="005B5BDA" w:rsidRPr="006E2FD5" w:rsidRDefault="005B5BDA" w:rsidP="005B5BDA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>It is for:</w:t>
      </w:r>
    </w:p>
    <w:p w14:paraId="68AFD8D8" w14:textId="77777777" w:rsidR="005B5BDA" w:rsidRPr="006E2FD5" w:rsidRDefault="005B5BDA" w:rsidP="005B5BDA">
      <w:pPr>
        <w:spacing w:line="360" w:lineRule="auto"/>
        <w:ind w:firstLine="720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>The parent or guardian with questions that need answering</w:t>
      </w:r>
    </w:p>
    <w:p w14:paraId="3D1EBA93" w14:textId="77777777" w:rsidR="005B5BDA" w:rsidRPr="006E2FD5" w:rsidRDefault="005B5BDA" w:rsidP="005B5BDA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ab/>
        <w:t>The family member who wants to know how to help</w:t>
      </w:r>
    </w:p>
    <w:p w14:paraId="5EE866A7" w14:textId="77777777" w:rsidR="005B5BDA" w:rsidRPr="006E2FD5" w:rsidRDefault="005B5BDA" w:rsidP="005B5BDA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ab/>
        <w:t>The observer who wants to be involved</w:t>
      </w:r>
    </w:p>
    <w:p w14:paraId="14B6F8ED" w14:textId="77777777" w:rsidR="005B5BDA" w:rsidRPr="006E2FD5" w:rsidRDefault="005B5BDA" w:rsidP="005B5BDA">
      <w:pPr>
        <w:spacing w:line="360" w:lineRule="auto"/>
        <w:ind w:left="720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>The medical professional who wants to know how to answer questions about cancer in children</w:t>
      </w:r>
    </w:p>
    <w:p w14:paraId="4A7850EC" w14:textId="77777777" w:rsidR="005B5BDA" w:rsidRPr="006E2FD5" w:rsidRDefault="005B5BDA" w:rsidP="005B5BDA">
      <w:pPr>
        <w:spacing w:line="360" w:lineRule="auto"/>
        <w:ind w:left="720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The health worker who wants to remember what signs to look for in a child that may point to cancer </w:t>
      </w:r>
    </w:p>
    <w:p w14:paraId="04C549C0" w14:textId="77777777" w:rsidR="005B5BDA" w:rsidRPr="006E2FD5" w:rsidRDefault="005B5BDA" w:rsidP="005B5BDA">
      <w:pPr>
        <w:spacing w:line="360" w:lineRule="auto"/>
        <w:ind w:left="720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The older child/young adult who wants to understand their cancer diagnosis </w:t>
      </w:r>
    </w:p>
    <w:p w14:paraId="1FAB0053" w14:textId="77777777" w:rsidR="005B5BDA" w:rsidRPr="006E2FD5" w:rsidRDefault="005B5BDA" w:rsidP="005B5BDA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This book will give the right information and act as a guide. </w:t>
      </w:r>
    </w:p>
    <w:p w14:paraId="7E38451E" w14:textId="36F4BD32" w:rsidR="005B5BDA" w:rsidRPr="006E2FD5" w:rsidRDefault="005B5BDA" w:rsidP="005B5BDA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The </w:t>
      </w:r>
      <w:r w:rsidR="00E917EB" w:rsidRPr="006E2FD5">
        <w:rPr>
          <w:rFonts w:ascii="Century Schoolbook" w:hAnsi="Century Schoolbook"/>
          <w:color w:val="000000" w:themeColor="text1"/>
          <w:sz w:val="26"/>
          <w:szCs w:val="26"/>
        </w:rPr>
        <w:t>books ar</w:t>
      </w:r>
      <w:r w:rsidRPr="006E2FD5">
        <w:rPr>
          <w:rFonts w:ascii="Century Schoolbook" w:hAnsi="Century Schoolbook"/>
          <w:color w:val="000000" w:themeColor="text1"/>
          <w:sz w:val="26"/>
          <w:szCs w:val="26"/>
        </w:rPr>
        <w:t xml:space="preserve">e not to be sold or re-sold. They have been provided as a free resource to parents, community health workers, and community members who have questions about cancer in children.  </w:t>
      </w:r>
    </w:p>
    <w:p w14:paraId="660B02A6" w14:textId="77777777" w:rsidR="00E917EB" w:rsidRPr="006E2FD5" w:rsidRDefault="00E917EB" w:rsidP="005B5BDA">
      <w:pPr>
        <w:spacing w:line="360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bookmarkStart w:id="0" w:name="_GoBack"/>
      <w:bookmarkEnd w:id="0"/>
    </w:p>
    <w:p w14:paraId="4FC08F5A" w14:textId="77777777" w:rsidR="005B06A8" w:rsidRPr="006E2FD5" w:rsidRDefault="005B06A8">
      <w:pPr>
        <w:rPr>
          <w:sz w:val="26"/>
          <w:szCs w:val="26"/>
        </w:rPr>
      </w:pPr>
    </w:p>
    <w:sectPr w:rsidR="005B06A8" w:rsidRPr="006E2FD5" w:rsidSect="0050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C8F"/>
    <w:multiLevelType w:val="hybridMultilevel"/>
    <w:tmpl w:val="0190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6F5B"/>
    <w:multiLevelType w:val="hybridMultilevel"/>
    <w:tmpl w:val="47A2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95"/>
    <w:rsid w:val="00342E95"/>
    <w:rsid w:val="00506E5E"/>
    <w:rsid w:val="005B06A8"/>
    <w:rsid w:val="005B5BDA"/>
    <w:rsid w:val="006E2FD5"/>
    <w:rsid w:val="009262B4"/>
    <w:rsid w:val="00B61A77"/>
    <w:rsid w:val="00E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AA2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5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E9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 joseph</dc:creator>
  <cp:keywords/>
  <dc:description/>
  <cp:lastModifiedBy>adedayo joseph</cp:lastModifiedBy>
  <cp:revision>2</cp:revision>
  <dcterms:created xsi:type="dcterms:W3CDTF">2017-11-20T19:44:00Z</dcterms:created>
  <dcterms:modified xsi:type="dcterms:W3CDTF">2017-11-20T19:44:00Z</dcterms:modified>
</cp:coreProperties>
</file>