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108"/>
        <w:tblW w:w="5000" w:type="pct"/>
        <w:tblLook w:val="04A0"/>
      </w:tblPr>
      <w:tblGrid>
        <w:gridCol w:w="1741"/>
        <w:gridCol w:w="804"/>
        <w:gridCol w:w="293"/>
        <w:gridCol w:w="1194"/>
        <w:gridCol w:w="11"/>
        <w:gridCol w:w="242"/>
        <w:gridCol w:w="130"/>
        <w:gridCol w:w="368"/>
        <w:gridCol w:w="463"/>
        <w:gridCol w:w="460"/>
        <w:gridCol w:w="388"/>
        <w:gridCol w:w="154"/>
        <w:gridCol w:w="214"/>
        <w:gridCol w:w="101"/>
        <w:gridCol w:w="238"/>
        <w:gridCol w:w="29"/>
        <w:gridCol w:w="368"/>
        <w:gridCol w:w="194"/>
        <w:gridCol w:w="174"/>
        <w:gridCol w:w="375"/>
        <w:gridCol w:w="370"/>
        <w:gridCol w:w="73"/>
        <w:gridCol w:w="35"/>
        <w:gridCol w:w="282"/>
        <w:gridCol w:w="229"/>
        <w:gridCol w:w="139"/>
        <w:gridCol w:w="101"/>
        <w:gridCol w:w="73"/>
        <w:gridCol w:w="154"/>
        <w:gridCol w:w="37"/>
        <w:gridCol w:w="460"/>
        <w:gridCol w:w="110"/>
        <w:gridCol w:w="258"/>
        <w:gridCol w:w="388"/>
        <w:gridCol w:w="366"/>
      </w:tblGrid>
      <w:tr w:rsidR="005B1760" w:rsidRPr="005327F2" w:rsidTr="0018165C">
        <w:tc>
          <w:tcPr>
            <w:tcW w:w="5000" w:type="pct"/>
            <w:gridSpan w:val="35"/>
            <w:shd w:val="clear" w:color="auto" w:fill="00B0F0"/>
          </w:tcPr>
          <w:p w:rsidR="005B1760" w:rsidRPr="005327F2" w:rsidRDefault="005B1760" w:rsidP="00D604BC">
            <w:pPr>
              <w:jc w:val="right"/>
              <w:rPr>
                <w:rFonts w:ascii="Arial" w:hAnsi="Arial" w:cs="Arial"/>
                <w:b/>
                <w:color w:val="000000" w:themeColor="text1"/>
                <w:sz w:val="16"/>
                <w:szCs w:val="16"/>
              </w:rPr>
            </w:pPr>
            <w:r w:rsidRPr="005327F2">
              <w:rPr>
                <w:rFonts w:ascii="Arial" w:hAnsi="Arial" w:cs="Arial"/>
                <w:b/>
                <w:color w:val="000000" w:themeColor="text1"/>
                <w:sz w:val="16"/>
                <w:szCs w:val="16"/>
              </w:rPr>
              <w:t xml:space="preserve">Project Proposal </w:t>
            </w:r>
          </w:p>
        </w:tc>
      </w:tr>
      <w:tr w:rsidR="00415B28" w:rsidRPr="005327F2" w:rsidTr="005327F2">
        <w:tc>
          <w:tcPr>
            <w:tcW w:w="1155" w:type="pct"/>
            <w:gridSpan w:val="2"/>
          </w:tcPr>
          <w:p w:rsidR="00415B28" w:rsidRPr="005327F2" w:rsidRDefault="00415B28"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Organization </w:t>
            </w:r>
          </w:p>
        </w:tc>
        <w:tc>
          <w:tcPr>
            <w:tcW w:w="3845" w:type="pct"/>
            <w:gridSpan w:val="33"/>
          </w:tcPr>
          <w:p w:rsidR="00415B28" w:rsidRPr="005327F2" w:rsidRDefault="00D62988" w:rsidP="00D604BC">
            <w:pPr>
              <w:rPr>
                <w:rFonts w:ascii="Arial" w:hAnsi="Arial" w:cs="Arial"/>
                <w:color w:val="000000" w:themeColor="text1"/>
                <w:sz w:val="16"/>
                <w:szCs w:val="16"/>
              </w:rPr>
            </w:pPr>
            <w:r w:rsidRPr="005327F2">
              <w:rPr>
                <w:rFonts w:ascii="Arial" w:hAnsi="Arial" w:cs="Arial"/>
                <w:color w:val="000000" w:themeColor="text1"/>
                <w:sz w:val="16"/>
                <w:szCs w:val="16"/>
              </w:rPr>
              <w:t>Life Above Poverty</w:t>
            </w:r>
            <w:r w:rsidR="00415B28" w:rsidRPr="005327F2">
              <w:rPr>
                <w:rFonts w:ascii="Arial" w:hAnsi="Arial" w:cs="Arial"/>
                <w:color w:val="000000" w:themeColor="text1"/>
                <w:sz w:val="16"/>
                <w:szCs w:val="16"/>
              </w:rPr>
              <w:t xml:space="preserve"> (</w:t>
            </w:r>
            <w:r w:rsidRPr="005327F2">
              <w:rPr>
                <w:rFonts w:ascii="Arial" w:hAnsi="Arial" w:cs="Arial"/>
                <w:color w:val="000000" w:themeColor="text1"/>
                <w:sz w:val="16"/>
                <w:szCs w:val="16"/>
              </w:rPr>
              <w:t>LAP</w:t>
            </w:r>
            <w:r w:rsidR="00415B28" w:rsidRPr="005327F2">
              <w:rPr>
                <w:rFonts w:ascii="Arial" w:hAnsi="Arial" w:cs="Arial"/>
                <w:color w:val="000000" w:themeColor="text1"/>
                <w:sz w:val="16"/>
                <w:szCs w:val="16"/>
              </w:rPr>
              <w:t>)</w:t>
            </w:r>
          </w:p>
        </w:tc>
      </w:tr>
      <w:tr w:rsidR="00415B28" w:rsidRPr="005327F2" w:rsidTr="005327F2">
        <w:tc>
          <w:tcPr>
            <w:tcW w:w="1155" w:type="pct"/>
            <w:gridSpan w:val="2"/>
          </w:tcPr>
          <w:p w:rsidR="00415B28" w:rsidRPr="005327F2" w:rsidRDefault="00415B28"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Project Title </w:t>
            </w:r>
          </w:p>
        </w:tc>
        <w:tc>
          <w:tcPr>
            <w:tcW w:w="3845" w:type="pct"/>
            <w:gridSpan w:val="33"/>
          </w:tcPr>
          <w:p w:rsidR="00415B28" w:rsidRPr="005327F2" w:rsidRDefault="00D62988" w:rsidP="00D604BC">
            <w:pPr>
              <w:rPr>
                <w:rFonts w:ascii="Arial" w:hAnsi="Arial" w:cs="Arial"/>
                <w:color w:val="000000" w:themeColor="text1"/>
                <w:sz w:val="16"/>
                <w:szCs w:val="16"/>
              </w:rPr>
            </w:pPr>
            <w:r w:rsidRPr="005327F2">
              <w:rPr>
                <w:rFonts w:ascii="Arial" w:hAnsi="Arial" w:cs="Arial"/>
                <w:color w:val="000000" w:themeColor="text1"/>
                <w:sz w:val="16"/>
                <w:szCs w:val="16"/>
              </w:rPr>
              <w:t>LAP</w:t>
            </w:r>
            <w:r w:rsidR="00415B28" w:rsidRPr="005327F2">
              <w:rPr>
                <w:rFonts w:ascii="Arial" w:hAnsi="Arial" w:cs="Arial"/>
                <w:color w:val="000000" w:themeColor="text1"/>
                <w:sz w:val="16"/>
                <w:szCs w:val="16"/>
              </w:rPr>
              <w:t xml:space="preserve"> Emergency Operation in Response to the Food Security and Nutrition Crisis from the Conflict in South Sudan</w:t>
            </w:r>
          </w:p>
        </w:tc>
      </w:tr>
      <w:tr w:rsidR="00D604BC" w:rsidRPr="005327F2" w:rsidTr="005327F2">
        <w:trPr>
          <w:trHeight w:val="400"/>
        </w:trPr>
        <w:tc>
          <w:tcPr>
            <w:tcW w:w="1155" w:type="pct"/>
            <w:gridSpan w:val="2"/>
          </w:tcPr>
          <w:p w:rsidR="00D604BC" w:rsidRPr="005327F2" w:rsidRDefault="00D604BC" w:rsidP="00D604BC">
            <w:pPr>
              <w:rPr>
                <w:rFonts w:ascii="Arial" w:hAnsi="Arial" w:cs="Arial"/>
                <w:color w:val="000000" w:themeColor="text1"/>
                <w:sz w:val="16"/>
                <w:szCs w:val="16"/>
              </w:rPr>
            </w:pPr>
            <w:r w:rsidRPr="005327F2">
              <w:rPr>
                <w:rFonts w:ascii="Arial" w:hAnsi="Arial" w:cs="Arial"/>
                <w:color w:val="000000" w:themeColor="text1"/>
                <w:sz w:val="16"/>
                <w:szCs w:val="16"/>
              </w:rPr>
              <w:t>Project budget in US$</w:t>
            </w:r>
          </w:p>
        </w:tc>
        <w:tc>
          <w:tcPr>
            <w:tcW w:w="1932" w:type="pct"/>
            <w:gridSpan w:val="13"/>
          </w:tcPr>
          <w:p w:rsidR="00D604BC" w:rsidRPr="005327F2" w:rsidRDefault="00D604BC" w:rsidP="00D604BC">
            <w:pPr>
              <w:rPr>
                <w:rFonts w:ascii="Arial" w:hAnsi="Arial" w:cs="Arial"/>
                <w:color w:val="000000" w:themeColor="text1"/>
                <w:sz w:val="16"/>
                <w:szCs w:val="16"/>
              </w:rPr>
            </w:pPr>
            <w:r w:rsidRPr="005327F2">
              <w:rPr>
                <w:rFonts w:ascii="Arial" w:hAnsi="Arial" w:cs="Arial"/>
                <w:color w:val="000000" w:themeColor="text1"/>
                <w:sz w:val="16"/>
                <w:szCs w:val="16"/>
              </w:rPr>
              <w:t>1,441,599.78</w:t>
            </w:r>
          </w:p>
        </w:tc>
        <w:tc>
          <w:tcPr>
            <w:tcW w:w="1178" w:type="pct"/>
            <w:gridSpan w:val="14"/>
            <w:vMerge w:val="restart"/>
          </w:tcPr>
          <w:p w:rsidR="00D604BC" w:rsidRPr="005327F2" w:rsidRDefault="00D604BC"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Planned project duration </w:t>
            </w:r>
          </w:p>
        </w:tc>
        <w:tc>
          <w:tcPr>
            <w:tcW w:w="735" w:type="pct"/>
            <w:gridSpan w:val="6"/>
            <w:vMerge w:val="restart"/>
          </w:tcPr>
          <w:p w:rsidR="00D604BC" w:rsidRPr="005327F2" w:rsidRDefault="00D604BC"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8 months </w:t>
            </w:r>
          </w:p>
        </w:tc>
      </w:tr>
      <w:tr w:rsidR="00D604BC" w:rsidRPr="005327F2" w:rsidTr="005327F2">
        <w:trPr>
          <w:trHeight w:val="277"/>
        </w:trPr>
        <w:tc>
          <w:tcPr>
            <w:tcW w:w="1155" w:type="pct"/>
            <w:gridSpan w:val="2"/>
          </w:tcPr>
          <w:p w:rsidR="00D604BC" w:rsidRPr="005327F2" w:rsidRDefault="00D604BC" w:rsidP="0007600A">
            <w:pPr>
              <w:rPr>
                <w:rFonts w:ascii="Arial" w:hAnsi="Arial" w:cs="Arial"/>
                <w:color w:val="000000" w:themeColor="text1"/>
                <w:sz w:val="16"/>
                <w:szCs w:val="16"/>
              </w:rPr>
            </w:pPr>
            <w:r w:rsidRPr="005327F2">
              <w:rPr>
                <w:rFonts w:ascii="Arial" w:hAnsi="Arial" w:cs="Arial"/>
                <w:bCs/>
                <w:sz w:val="16"/>
                <w:szCs w:val="16"/>
              </w:rPr>
              <w:t xml:space="preserve">Funding requested from </w:t>
            </w:r>
            <w:r w:rsidR="0007600A" w:rsidRPr="005327F2">
              <w:rPr>
                <w:rFonts w:ascii="Arial" w:hAnsi="Arial" w:cs="Arial"/>
                <w:color w:val="000000" w:themeColor="text1"/>
                <w:sz w:val="16"/>
                <w:szCs w:val="16"/>
              </w:rPr>
              <w:t xml:space="preserve"> African Development Bank Group </w:t>
            </w:r>
            <w:r w:rsidR="000B4E3C" w:rsidRPr="005327F2">
              <w:rPr>
                <w:rFonts w:ascii="Arial" w:hAnsi="Arial" w:cs="Arial"/>
                <w:bCs/>
                <w:sz w:val="16"/>
                <w:szCs w:val="16"/>
              </w:rPr>
              <w:t xml:space="preserve"> </w:t>
            </w:r>
            <w:r w:rsidRPr="005327F2">
              <w:rPr>
                <w:rFonts w:ascii="Arial" w:hAnsi="Arial" w:cs="Arial"/>
                <w:bCs/>
                <w:sz w:val="16"/>
                <w:szCs w:val="16"/>
              </w:rPr>
              <w:t>for this project proposal</w:t>
            </w:r>
            <w:r w:rsidR="007105C2" w:rsidRPr="005327F2">
              <w:rPr>
                <w:rFonts w:ascii="Arial" w:hAnsi="Arial" w:cs="Arial"/>
                <w:bCs/>
                <w:sz w:val="16"/>
                <w:szCs w:val="16"/>
              </w:rPr>
              <w:t xml:space="preserve"> in US$</w:t>
            </w:r>
          </w:p>
        </w:tc>
        <w:tc>
          <w:tcPr>
            <w:tcW w:w="1932" w:type="pct"/>
            <w:gridSpan w:val="13"/>
          </w:tcPr>
          <w:p w:rsidR="00D604BC" w:rsidRPr="005327F2" w:rsidRDefault="0007600A" w:rsidP="00D604BC">
            <w:pPr>
              <w:rPr>
                <w:rFonts w:ascii="Arial" w:hAnsi="Arial" w:cs="Arial"/>
                <w:color w:val="000000" w:themeColor="text1"/>
                <w:sz w:val="16"/>
                <w:szCs w:val="16"/>
              </w:rPr>
            </w:pPr>
            <w:r w:rsidRPr="005327F2">
              <w:rPr>
                <w:rFonts w:ascii="Arial" w:hAnsi="Arial" w:cs="Arial"/>
                <w:color w:val="000000" w:themeColor="text1"/>
                <w:sz w:val="16"/>
                <w:szCs w:val="16"/>
              </w:rPr>
              <w:t>1</w:t>
            </w:r>
            <w:r w:rsidR="007105C2" w:rsidRPr="005327F2">
              <w:rPr>
                <w:rFonts w:ascii="Arial" w:hAnsi="Arial" w:cs="Arial"/>
                <w:color w:val="000000" w:themeColor="text1"/>
                <w:sz w:val="16"/>
                <w:szCs w:val="16"/>
              </w:rPr>
              <w:t>96,106.65</w:t>
            </w:r>
          </w:p>
        </w:tc>
        <w:tc>
          <w:tcPr>
            <w:tcW w:w="1178" w:type="pct"/>
            <w:gridSpan w:val="14"/>
            <w:vMerge/>
          </w:tcPr>
          <w:p w:rsidR="00D604BC" w:rsidRPr="005327F2" w:rsidRDefault="00D604BC" w:rsidP="00D604BC">
            <w:pPr>
              <w:rPr>
                <w:rFonts w:ascii="Arial" w:hAnsi="Arial" w:cs="Arial"/>
                <w:color w:val="000000" w:themeColor="text1"/>
                <w:sz w:val="16"/>
                <w:szCs w:val="16"/>
              </w:rPr>
            </w:pPr>
          </w:p>
        </w:tc>
        <w:tc>
          <w:tcPr>
            <w:tcW w:w="735" w:type="pct"/>
            <w:gridSpan w:val="6"/>
            <w:vMerge/>
          </w:tcPr>
          <w:p w:rsidR="00D604BC" w:rsidRPr="005327F2" w:rsidRDefault="00D604BC" w:rsidP="00D604BC">
            <w:pPr>
              <w:rPr>
                <w:rFonts w:ascii="Arial" w:hAnsi="Arial" w:cs="Arial"/>
                <w:color w:val="000000" w:themeColor="text1"/>
                <w:sz w:val="16"/>
                <w:szCs w:val="16"/>
              </w:rPr>
            </w:pPr>
          </w:p>
        </w:tc>
      </w:tr>
      <w:tr w:rsidR="00330D16" w:rsidRPr="005327F2" w:rsidTr="005327F2">
        <w:trPr>
          <w:trHeight w:val="175"/>
        </w:trPr>
        <w:tc>
          <w:tcPr>
            <w:tcW w:w="1155" w:type="pct"/>
            <w:gridSpan w:val="2"/>
          </w:tcPr>
          <w:p w:rsidR="00330D16" w:rsidRPr="005327F2" w:rsidRDefault="00330D16"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Planned start date </w:t>
            </w:r>
          </w:p>
        </w:tc>
        <w:tc>
          <w:tcPr>
            <w:tcW w:w="1932" w:type="pct"/>
            <w:gridSpan w:val="13"/>
          </w:tcPr>
          <w:p w:rsidR="00330D16" w:rsidRPr="005327F2" w:rsidRDefault="006F6587" w:rsidP="00D604BC">
            <w:pPr>
              <w:rPr>
                <w:rFonts w:ascii="Arial" w:hAnsi="Arial" w:cs="Arial"/>
                <w:color w:val="000000" w:themeColor="text1"/>
                <w:sz w:val="16"/>
                <w:szCs w:val="16"/>
              </w:rPr>
            </w:pPr>
            <w:r w:rsidRPr="005327F2">
              <w:rPr>
                <w:rFonts w:ascii="Arial" w:hAnsi="Arial" w:cs="Arial"/>
                <w:color w:val="000000" w:themeColor="text1"/>
                <w:sz w:val="16"/>
                <w:szCs w:val="16"/>
              </w:rPr>
              <w:t>01/09</w:t>
            </w:r>
            <w:r w:rsidR="007E26C7" w:rsidRPr="005327F2">
              <w:rPr>
                <w:rFonts w:ascii="Arial" w:hAnsi="Arial" w:cs="Arial"/>
                <w:color w:val="000000" w:themeColor="text1"/>
                <w:sz w:val="16"/>
                <w:szCs w:val="16"/>
              </w:rPr>
              <w:t>/2017</w:t>
            </w:r>
          </w:p>
        </w:tc>
        <w:tc>
          <w:tcPr>
            <w:tcW w:w="1178" w:type="pct"/>
            <w:gridSpan w:val="14"/>
          </w:tcPr>
          <w:p w:rsidR="00330D16" w:rsidRPr="005327F2" w:rsidRDefault="00330D16"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Planned end date </w:t>
            </w:r>
          </w:p>
        </w:tc>
        <w:tc>
          <w:tcPr>
            <w:tcW w:w="735" w:type="pct"/>
            <w:gridSpan w:val="6"/>
          </w:tcPr>
          <w:p w:rsidR="00330D16" w:rsidRPr="005327F2" w:rsidRDefault="006F6587" w:rsidP="00D604BC">
            <w:pPr>
              <w:rPr>
                <w:rFonts w:ascii="Arial" w:hAnsi="Arial" w:cs="Arial"/>
                <w:color w:val="000000" w:themeColor="text1"/>
                <w:sz w:val="16"/>
                <w:szCs w:val="16"/>
              </w:rPr>
            </w:pPr>
            <w:r w:rsidRPr="005327F2">
              <w:rPr>
                <w:rFonts w:ascii="Arial" w:hAnsi="Arial" w:cs="Arial"/>
                <w:color w:val="000000" w:themeColor="text1"/>
                <w:sz w:val="16"/>
                <w:szCs w:val="16"/>
              </w:rPr>
              <w:t>30/4</w:t>
            </w:r>
            <w:r w:rsidR="007E26C7" w:rsidRPr="005327F2">
              <w:rPr>
                <w:rFonts w:ascii="Arial" w:hAnsi="Arial" w:cs="Arial"/>
                <w:color w:val="000000" w:themeColor="text1"/>
                <w:sz w:val="16"/>
                <w:szCs w:val="16"/>
              </w:rPr>
              <w:t>/2018</w:t>
            </w:r>
          </w:p>
        </w:tc>
      </w:tr>
      <w:tr w:rsidR="00847FF9" w:rsidRPr="005327F2" w:rsidTr="0018165C">
        <w:trPr>
          <w:trHeight w:val="237"/>
        </w:trPr>
        <w:tc>
          <w:tcPr>
            <w:tcW w:w="5000" w:type="pct"/>
            <w:gridSpan w:val="35"/>
            <w:shd w:val="clear" w:color="auto" w:fill="00B0F0"/>
          </w:tcPr>
          <w:p w:rsidR="00847FF9" w:rsidRPr="005327F2" w:rsidRDefault="00847FF9" w:rsidP="00D604BC">
            <w:pPr>
              <w:tabs>
                <w:tab w:val="left" w:pos="7511"/>
              </w:tabs>
              <w:rPr>
                <w:rFonts w:ascii="Arial" w:hAnsi="Arial" w:cs="Arial"/>
                <w:color w:val="000000" w:themeColor="text1"/>
                <w:sz w:val="16"/>
                <w:szCs w:val="16"/>
              </w:rPr>
            </w:pPr>
            <w:r w:rsidRPr="005327F2">
              <w:rPr>
                <w:rFonts w:ascii="Arial" w:hAnsi="Arial" w:cs="Arial"/>
                <w:color w:val="000000" w:themeColor="text1"/>
                <w:sz w:val="16"/>
                <w:szCs w:val="16"/>
              </w:rPr>
              <w:t>Project Summary</w:t>
            </w:r>
            <w:r w:rsidR="00987E7D" w:rsidRPr="005327F2">
              <w:rPr>
                <w:rFonts w:ascii="Arial" w:hAnsi="Arial" w:cs="Arial"/>
                <w:color w:val="000000" w:themeColor="text1"/>
                <w:sz w:val="16"/>
                <w:szCs w:val="16"/>
              </w:rPr>
              <w:tab/>
            </w:r>
          </w:p>
        </w:tc>
      </w:tr>
      <w:tr w:rsidR="00847FF9" w:rsidRPr="005327F2" w:rsidTr="0018165C">
        <w:trPr>
          <w:trHeight w:val="237"/>
        </w:trPr>
        <w:tc>
          <w:tcPr>
            <w:tcW w:w="5000" w:type="pct"/>
            <w:gridSpan w:val="35"/>
          </w:tcPr>
          <w:p w:rsidR="00847FF9" w:rsidRPr="005327F2" w:rsidRDefault="00847FF9"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LAP’s Vulnerability Analysis and Mapping (VAM) Unit has conducted </w:t>
            </w:r>
            <w:r w:rsidR="00922918" w:rsidRPr="005327F2">
              <w:rPr>
                <w:rFonts w:ascii="Arial" w:hAnsi="Arial" w:cs="Arial"/>
                <w:color w:val="000000" w:themeColor="text1"/>
                <w:sz w:val="16"/>
                <w:szCs w:val="16"/>
              </w:rPr>
              <w:t xml:space="preserve">a market assessment in </w:t>
            </w:r>
            <w:r w:rsidR="0045288E" w:rsidRPr="005327F2">
              <w:rPr>
                <w:rFonts w:ascii="Arial" w:hAnsi="Arial" w:cs="Arial"/>
                <w:color w:val="000000" w:themeColor="text1"/>
                <w:sz w:val="16"/>
                <w:szCs w:val="16"/>
              </w:rPr>
              <w:t>Yei</w:t>
            </w:r>
            <w:r w:rsidRPr="005327F2">
              <w:rPr>
                <w:rFonts w:ascii="Arial" w:hAnsi="Arial" w:cs="Arial"/>
                <w:color w:val="000000" w:themeColor="text1"/>
                <w:sz w:val="16"/>
                <w:szCs w:val="16"/>
              </w:rPr>
              <w:t xml:space="preserve"> which has revealed the suitability of a market based assistance delivery mechanism in the area. This </w:t>
            </w:r>
            <w:r w:rsidR="00922918" w:rsidRPr="005327F2">
              <w:rPr>
                <w:rFonts w:ascii="Arial" w:hAnsi="Arial" w:cs="Arial"/>
                <w:color w:val="000000"/>
                <w:sz w:val="16"/>
                <w:szCs w:val="16"/>
              </w:rPr>
              <w:t xml:space="preserve">Canadian Foodgrains Bank </w:t>
            </w:r>
            <w:r w:rsidR="00922918" w:rsidRPr="005327F2">
              <w:rPr>
                <w:rFonts w:ascii="Arial" w:hAnsi="Arial" w:cs="Arial"/>
                <w:color w:val="000000" w:themeColor="text1"/>
                <w:sz w:val="16"/>
                <w:szCs w:val="16"/>
              </w:rPr>
              <w:t>fund</w:t>
            </w:r>
            <w:r w:rsidRPr="005327F2">
              <w:rPr>
                <w:rFonts w:ascii="Arial" w:hAnsi="Arial" w:cs="Arial"/>
                <w:color w:val="000000" w:themeColor="text1"/>
                <w:sz w:val="16"/>
                <w:szCs w:val="16"/>
              </w:rPr>
              <w:t xml:space="preserve"> will be used to provide cereal vouchers to the </w:t>
            </w:r>
            <w:r w:rsidR="00922918" w:rsidRPr="005327F2">
              <w:rPr>
                <w:rFonts w:ascii="Arial" w:hAnsi="Arial" w:cs="Arial"/>
                <w:color w:val="000000" w:themeColor="text1"/>
                <w:sz w:val="16"/>
                <w:szCs w:val="16"/>
              </w:rPr>
              <w:t xml:space="preserve">IDP’s in </w:t>
            </w:r>
            <w:r w:rsidR="00B71CEA" w:rsidRPr="005327F2">
              <w:rPr>
                <w:rFonts w:ascii="Arial" w:hAnsi="Arial" w:cs="Arial"/>
                <w:color w:val="000000" w:themeColor="text1"/>
                <w:sz w:val="16"/>
                <w:szCs w:val="16"/>
              </w:rPr>
              <w:t>Yei</w:t>
            </w:r>
            <w:r w:rsidRPr="005327F2">
              <w:rPr>
                <w:rFonts w:ascii="Arial" w:hAnsi="Arial" w:cs="Arial"/>
                <w:color w:val="000000" w:themeColor="text1"/>
                <w:sz w:val="16"/>
                <w:szCs w:val="16"/>
              </w:rPr>
              <w:t xml:space="preserve"> for the beneficiaries to purchase from traders present in the market, complementing the rest of the in-kind SPHERE ration composed of pulses, vegetable oil and salt provided by </w:t>
            </w:r>
            <w:r w:rsidR="000D57CD" w:rsidRPr="005327F2">
              <w:rPr>
                <w:rFonts w:ascii="Arial" w:hAnsi="Arial" w:cs="Arial"/>
                <w:color w:val="000000" w:themeColor="text1"/>
                <w:sz w:val="16"/>
                <w:szCs w:val="16"/>
              </w:rPr>
              <w:t>LAP</w:t>
            </w:r>
            <w:r w:rsidRPr="005327F2">
              <w:rPr>
                <w:rFonts w:ascii="Arial" w:hAnsi="Arial" w:cs="Arial"/>
                <w:color w:val="000000" w:themeColor="text1"/>
                <w:sz w:val="16"/>
                <w:szCs w:val="16"/>
              </w:rPr>
              <w:t xml:space="preserve">. The voucher programme will provide the beneficiaries with a varied choice of cereals from the market and stimulate the local economy. </w:t>
            </w:r>
            <w:r w:rsidR="000D57CD" w:rsidRPr="005327F2">
              <w:rPr>
                <w:rFonts w:ascii="Arial" w:hAnsi="Arial" w:cs="Arial"/>
                <w:color w:val="000000" w:themeColor="text1"/>
                <w:sz w:val="16"/>
                <w:szCs w:val="16"/>
              </w:rPr>
              <w:t>LAP</w:t>
            </w:r>
            <w:r w:rsidRPr="005327F2">
              <w:rPr>
                <w:rFonts w:ascii="Arial" w:hAnsi="Arial" w:cs="Arial"/>
                <w:color w:val="000000" w:themeColor="text1"/>
                <w:sz w:val="16"/>
                <w:szCs w:val="16"/>
              </w:rPr>
              <w:t xml:space="preserve"> envisions that the market based assistance will be incrementally rolled out until 100% of the requirements for the targeted population can be provided through the local market. The initial roll out of the project will allow beneficiaries to purchase their cereal component of the food basket from the market with the ultimate goal of having the whole food basket available via the voucher system. </w:t>
            </w:r>
          </w:p>
          <w:p w:rsidR="00847FF9" w:rsidRPr="005327F2" w:rsidRDefault="000D57CD" w:rsidP="00D604BC">
            <w:pPr>
              <w:rPr>
                <w:rFonts w:ascii="Arial" w:hAnsi="Arial" w:cs="Arial"/>
                <w:color w:val="000000" w:themeColor="text1"/>
                <w:sz w:val="16"/>
                <w:szCs w:val="16"/>
              </w:rPr>
            </w:pPr>
            <w:r w:rsidRPr="005327F2">
              <w:rPr>
                <w:rFonts w:ascii="Arial" w:hAnsi="Arial" w:cs="Arial"/>
                <w:color w:val="000000" w:themeColor="text1"/>
                <w:sz w:val="16"/>
                <w:szCs w:val="16"/>
              </w:rPr>
              <w:t>LAP</w:t>
            </w:r>
            <w:r w:rsidR="00847FF9" w:rsidRPr="005327F2">
              <w:rPr>
                <w:rFonts w:ascii="Arial" w:hAnsi="Arial" w:cs="Arial"/>
                <w:color w:val="000000" w:themeColor="text1"/>
                <w:sz w:val="16"/>
                <w:szCs w:val="16"/>
              </w:rPr>
              <w:t xml:space="preserve"> Emergency Operation (EMOP) activities, guided by the Integrated Food Security Phase Classification (IPC), have largely focused on providing assistance to Internally Displaced Persons (IDPs) and conflict affected people in hard-to-reach, rural locations, while at the same time maintaining assistance for people taking refuge in United Nations Mission in South Sudan (UNMISS) Protection of Civilian areas (PoCs). The crises affected girls and women, boys and men differently hence gender mainstreaming and targeted response guides the </w:t>
            </w:r>
            <w:r w:rsidR="00A76C4A" w:rsidRPr="005327F2">
              <w:rPr>
                <w:rFonts w:ascii="Arial" w:hAnsi="Arial" w:cs="Arial"/>
                <w:color w:val="000000" w:themeColor="text1"/>
                <w:sz w:val="16"/>
                <w:szCs w:val="16"/>
              </w:rPr>
              <w:t xml:space="preserve">LAP </w:t>
            </w:r>
            <w:r w:rsidR="00847FF9" w:rsidRPr="005327F2">
              <w:rPr>
                <w:rFonts w:ascii="Arial" w:hAnsi="Arial" w:cs="Arial"/>
                <w:color w:val="000000" w:themeColor="text1"/>
                <w:sz w:val="16"/>
                <w:szCs w:val="16"/>
              </w:rPr>
              <w:t xml:space="preserve">humanitarian assistance. Distribution reports indicate that men of economic productive age have not moved their households, either being drawn into the conflict or have become separated from their households. Adult males that remain are for the most part elderly or ill. This places addition burdens on female or male elderly headed households with regards to meeting food and non-food needs while ensuring child care for young children. Furthermore, </w:t>
            </w:r>
            <w:r w:rsidR="008B335B" w:rsidRPr="005327F2">
              <w:rPr>
                <w:rFonts w:ascii="Arial" w:hAnsi="Arial" w:cs="Arial"/>
                <w:color w:val="000000" w:themeColor="text1"/>
                <w:sz w:val="16"/>
                <w:szCs w:val="16"/>
              </w:rPr>
              <w:t>LAP</w:t>
            </w:r>
            <w:r w:rsidR="00847FF9" w:rsidRPr="005327F2">
              <w:rPr>
                <w:rFonts w:ascii="Arial" w:hAnsi="Arial" w:cs="Arial"/>
                <w:color w:val="000000" w:themeColor="text1"/>
                <w:sz w:val="16"/>
                <w:szCs w:val="16"/>
              </w:rPr>
              <w:t xml:space="preserve">’s response considers </w:t>
            </w:r>
            <w:r w:rsidR="008B335B" w:rsidRPr="005327F2">
              <w:rPr>
                <w:rFonts w:ascii="Arial" w:hAnsi="Arial" w:cs="Arial"/>
                <w:color w:val="000000" w:themeColor="text1"/>
                <w:sz w:val="16"/>
                <w:szCs w:val="16"/>
              </w:rPr>
              <w:t>a protection principle that includes</w:t>
            </w:r>
            <w:r w:rsidR="00847FF9" w:rsidRPr="005327F2">
              <w:rPr>
                <w:rFonts w:ascii="Arial" w:hAnsi="Arial" w:cs="Arial"/>
                <w:color w:val="000000" w:themeColor="text1"/>
                <w:sz w:val="16"/>
                <w:szCs w:val="16"/>
              </w:rPr>
              <w:t xml:space="preserve"> safety and dignity, meaningful access, accountability as well as participation of all groups in the disaster-affected population.  </w:t>
            </w:r>
          </w:p>
        </w:tc>
      </w:tr>
      <w:tr w:rsidR="00BD27EB" w:rsidRPr="005327F2" w:rsidTr="005327F2">
        <w:trPr>
          <w:trHeight w:val="269"/>
        </w:trPr>
        <w:tc>
          <w:tcPr>
            <w:tcW w:w="1155" w:type="pct"/>
            <w:gridSpan w:val="2"/>
            <w:vMerge w:val="restart"/>
          </w:tcPr>
          <w:p w:rsidR="00BD27EB" w:rsidRPr="005327F2" w:rsidRDefault="00BD27EB"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Organization focal point contact details </w:t>
            </w:r>
          </w:p>
        </w:tc>
        <w:tc>
          <w:tcPr>
            <w:tcW w:w="790" w:type="pct"/>
            <w:gridSpan w:val="4"/>
          </w:tcPr>
          <w:p w:rsidR="00BD27EB" w:rsidRPr="005327F2" w:rsidRDefault="00BD27EB"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Name </w:t>
            </w:r>
          </w:p>
        </w:tc>
        <w:tc>
          <w:tcPr>
            <w:tcW w:w="891" w:type="pct"/>
            <w:gridSpan w:val="6"/>
          </w:tcPr>
          <w:p w:rsidR="00BD27EB" w:rsidRPr="005327F2" w:rsidRDefault="00BD27EB"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Title </w:t>
            </w:r>
          </w:p>
        </w:tc>
        <w:tc>
          <w:tcPr>
            <w:tcW w:w="1217" w:type="pct"/>
            <w:gridSpan w:val="13"/>
          </w:tcPr>
          <w:p w:rsidR="00BD27EB" w:rsidRPr="005327F2" w:rsidRDefault="00BD27EB"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Phone </w:t>
            </w:r>
          </w:p>
        </w:tc>
        <w:tc>
          <w:tcPr>
            <w:tcW w:w="947" w:type="pct"/>
            <w:gridSpan w:val="10"/>
          </w:tcPr>
          <w:p w:rsidR="00BD27EB" w:rsidRPr="005327F2" w:rsidRDefault="00BD27EB"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Email </w:t>
            </w:r>
          </w:p>
        </w:tc>
      </w:tr>
      <w:tr w:rsidR="00050877" w:rsidRPr="005327F2" w:rsidTr="005327F2">
        <w:trPr>
          <w:trHeight w:val="251"/>
        </w:trPr>
        <w:tc>
          <w:tcPr>
            <w:tcW w:w="1155" w:type="pct"/>
            <w:gridSpan w:val="2"/>
            <w:vMerge/>
          </w:tcPr>
          <w:p w:rsidR="00050877" w:rsidRPr="005327F2" w:rsidRDefault="00050877" w:rsidP="00D604BC">
            <w:pPr>
              <w:rPr>
                <w:rFonts w:ascii="Arial" w:hAnsi="Arial" w:cs="Arial"/>
                <w:color w:val="000000" w:themeColor="text1"/>
                <w:sz w:val="16"/>
                <w:szCs w:val="16"/>
              </w:rPr>
            </w:pPr>
          </w:p>
        </w:tc>
        <w:tc>
          <w:tcPr>
            <w:tcW w:w="790" w:type="pct"/>
            <w:gridSpan w:val="4"/>
          </w:tcPr>
          <w:p w:rsidR="00050877" w:rsidRPr="005327F2" w:rsidRDefault="008B0762" w:rsidP="00D604BC">
            <w:pPr>
              <w:rPr>
                <w:rFonts w:ascii="Arial" w:hAnsi="Arial" w:cs="Arial"/>
                <w:color w:val="000000" w:themeColor="text1"/>
                <w:sz w:val="16"/>
                <w:szCs w:val="16"/>
              </w:rPr>
            </w:pPr>
            <w:r w:rsidRPr="005327F2">
              <w:rPr>
                <w:rFonts w:ascii="Arial" w:hAnsi="Arial" w:cs="Arial"/>
                <w:color w:val="000000" w:themeColor="text1"/>
                <w:sz w:val="16"/>
                <w:szCs w:val="16"/>
              </w:rPr>
              <w:t>Awish Buti</w:t>
            </w:r>
            <w:r w:rsidR="00050877" w:rsidRPr="005327F2">
              <w:rPr>
                <w:rFonts w:ascii="Arial" w:hAnsi="Arial" w:cs="Arial"/>
                <w:color w:val="000000" w:themeColor="text1"/>
                <w:sz w:val="16"/>
                <w:szCs w:val="16"/>
              </w:rPr>
              <w:t xml:space="preserve"> </w:t>
            </w:r>
          </w:p>
        </w:tc>
        <w:tc>
          <w:tcPr>
            <w:tcW w:w="891" w:type="pct"/>
            <w:gridSpan w:val="6"/>
          </w:tcPr>
          <w:p w:rsidR="00050877" w:rsidRPr="005327F2" w:rsidRDefault="00050877"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Head of Program </w:t>
            </w:r>
          </w:p>
        </w:tc>
        <w:tc>
          <w:tcPr>
            <w:tcW w:w="969" w:type="pct"/>
            <w:gridSpan w:val="10"/>
          </w:tcPr>
          <w:p w:rsidR="00050877" w:rsidRPr="005327F2" w:rsidRDefault="008B0762" w:rsidP="00D604BC">
            <w:pPr>
              <w:rPr>
                <w:rFonts w:ascii="Arial" w:hAnsi="Arial" w:cs="Arial"/>
                <w:color w:val="000000" w:themeColor="text1"/>
                <w:sz w:val="16"/>
                <w:szCs w:val="16"/>
              </w:rPr>
            </w:pPr>
            <w:r w:rsidRPr="005327F2">
              <w:rPr>
                <w:rFonts w:ascii="Arial" w:hAnsi="Arial" w:cs="Arial"/>
                <w:color w:val="000000" w:themeColor="text1"/>
                <w:sz w:val="16"/>
                <w:szCs w:val="16"/>
              </w:rPr>
              <w:t>+211915334470</w:t>
            </w:r>
          </w:p>
        </w:tc>
        <w:tc>
          <w:tcPr>
            <w:tcW w:w="1195" w:type="pct"/>
            <w:gridSpan w:val="13"/>
          </w:tcPr>
          <w:p w:rsidR="00050877" w:rsidRPr="005327F2" w:rsidRDefault="000E07EF" w:rsidP="00D604BC">
            <w:pPr>
              <w:rPr>
                <w:rFonts w:ascii="Arial" w:hAnsi="Arial" w:cs="Arial"/>
                <w:color w:val="000000" w:themeColor="text1"/>
                <w:sz w:val="16"/>
                <w:szCs w:val="16"/>
              </w:rPr>
            </w:pPr>
            <w:r w:rsidRPr="005327F2">
              <w:rPr>
                <w:rFonts w:ascii="Arial" w:hAnsi="Arial" w:cs="Arial"/>
                <w:color w:val="000000" w:themeColor="text1"/>
                <w:sz w:val="16"/>
                <w:szCs w:val="16"/>
              </w:rPr>
              <w:t>awish-buti</w:t>
            </w:r>
            <w:r w:rsidR="00050877" w:rsidRPr="005327F2">
              <w:rPr>
                <w:rFonts w:ascii="Arial" w:hAnsi="Arial" w:cs="Arial"/>
                <w:color w:val="000000" w:themeColor="text1"/>
                <w:sz w:val="16"/>
                <w:szCs w:val="16"/>
              </w:rPr>
              <w:t>@</w:t>
            </w:r>
            <w:r w:rsidRPr="005327F2">
              <w:rPr>
                <w:rFonts w:ascii="Arial" w:hAnsi="Arial" w:cs="Arial"/>
                <w:color w:val="000000" w:themeColor="text1"/>
                <w:sz w:val="16"/>
                <w:szCs w:val="16"/>
              </w:rPr>
              <w:t>lap-ss</w:t>
            </w:r>
            <w:r w:rsidR="00050877" w:rsidRPr="005327F2">
              <w:rPr>
                <w:rFonts w:ascii="Arial" w:hAnsi="Arial" w:cs="Arial"/>
                <w:color w:val="000000" w:themeColor="text1"/>
                <w:sz w:val="16"/>
                <w:szCs w:val="16"/>
              </w:rPr>
              <w:t>.org</w:t>
            </w:r>
          </w:p>
        </w:tc>
      </w:tr>
      <w:tr w:rsidR="00F63DBD" w:rsidRPr="005327F2" w:rsidTr="0018165C">
        <w:tc>
          <w:tcPr>
            <w:tcW w:w="5000" w:type="pct"/>
            <w:gridSpan w:val="35"/>
            <w:shd w:val="clear" w:color="auto" w:fill="00B0F0"/>
          </w:tcPr>
          <w:p w:rsidR="00F63DBD" w:rsidRPr="005327F2" w:rsidRDefault="000B425F" w:rsidP="00D604BC">
            <w:pPr>
              <w:rPr>
                <w:rFonts w:ascii="Arial" w:hAnsi="Arial" w:cs="Arial"/>
                <w:color w:val="000000" w:themeColor="text1"/>
                <w:sz w:val="16"/>
                <w:szCs w:val="16"/>
              </w:rPr>
            </w:pPr>
            <w:r w:rsidRPr="005327F2">
              <w:rPr>
                <w:rFonts w:ascii="Arial" w:hAnsi="Arial" w:cs="Arial"/>
                <w:b/>
                <w:color w:val="000000" w:themeColor="text1"/>
                <w:sz w:val="16"/>
                <w:szCs w:val="16"/>
              </w:rPr>
              <w:t>Humanitarian context analysis</w:t>
            </w:r>
            <w:r w:rsidRPr="005327F2">
              <w:rPr>
                <w:rFonts w:ascii="Arial" w:hAnsi="Arial" w:cs="Arial"/>
                <w:color w:val="000000" w:themeColor="text1"/>
                <w:sz w:val="16"/>
                <w:szCs w:val="16"/>
              </w:rPr>
              <w:t>.</w:t>
            </w:r>
          </w:p>
        </w:tc>
      </w:tr>
      <w:tr w:rsidR="000B425F" w:rsidRPr="005327F2" w:rsidTr="0018165C">
        <w:tc>
          <w:tcPr>
            <w:tcW w:w="5000" w:type="pct"/>
            <w:gridSpan w:val="35"/>
          </w:tcPr>
          <w:p w:rsidR="000B425F" w:rsidRPr="005327F2" w:rsidRDefault="000B425F" w:rsidP="00D604BC">
            <w:pPr>
              <w:rPr>
                <w:rFonts w:ascii="Arial" w:hAnsi="Arial" w:cs="Arial"/>
                <w:color w:val="000000" w:themeColor="text1"/>
                <w:sz w:val="16"/>
                <w:szCs w:val="16"/>
              </w:rPr>
            </w:pPr>
          </w:p>
        </w:tc>
      </w:tr>
      <w:tr w:rsidR="000B425F" w:rsidRPr="005327F2" w:rsidTr="0018165C">
        <w:tc>
          <w:tcPr>
            <w:tcW w:w="5000" w:type="pct"/>
            <w:gridSpan w:val="35"/>
            <w:shd w:val="clear" w:color="auto" w:fill="00B0F0"/>
          </w:tcPr>
          <w:p w:rsidR="000B425F" w:rsidRPr="005327F2" w:rsidRDefault="000B425F" w:rsidP="00D604BC">
            <w:pPr>
              <w:rPr>
                <w:rFonts w:ascii="Arial" w:hAnsi="Arial" w:cs="Arial"/>
                <w:color w:val="000000" w:themeColor="text1"/>
                <w:sz w:val="16"/>
                <w:szCs w:val="16"/>
              </w:rPr>
            </w:pPr>
          </w:p>
        </w:tc>
      </w:tr>
      <w:tr w:rsidR="00C049EE" w:rsidRPr="005327F2" w:rsidTr="0018165C">
        <w:tc>
          <w:tcPr>
            <w:tcW w:w="5000" w:type="pct"/>
            <w:gridSpan w:val="35"/>
            <w:shd w:val="clear" w:color="auto" w:fill="00B0F0"/>
          </w:tcPr>
          <w:p w:rsidR="00C049EE" w:rsidRPr="005327F2" w:rsidRDefault="00C049EE"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LOGICAL FRAMEWORK </w:t>
            </w:r>
          </w:p>
        </w:tc>
      </w:tr>
      <w:tr w:rsidR="00C049EE" w:rsidRPr="005327F2" w:rsidTr="005327F2">
        <w:tc>
          <w:tcPr>
            <w:tcW w:w="1288" w:type="pct"/>
            <w:gridSpan w:val="3"/>
          </w:tcPr>
          <w:p w:rsidR="00C049EE" w:rsidRPr="005327F2" w:rsidRDefault="00C049EE"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Overall project objective </w:t>
            </w:r>
          </w:p>
        </w:tc>
        <w:tc>
          <w:tcPr>
            <w:tcW w:w="3712" w:type="pct"/>
            <w:gridSpan w:val="32"/>
          </w:tcPr>
          <w:p w:rsidR="007C3348" w:rsidRPr="005327F2" w:rsidRDefault="00C049EE"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The project will contribute to save lives to ensure continued and regular access to food for the vulnerable population through cereal vouchers, which in turn will stimulate markets and the local economy. </w:t>
            </w:r>
          </w:p>
        </w:tc>
      </w:tr>
      <w:tr w:rsidR="00C049EE" w:rsidRPr="005327F2" w:rsidTr="0018165C">
        <w:tc>
          <w:tcPr>
            <w:tcW w:w="5000" w:type="pct"/>
            <w:gridSpan w:val="35"/>
            <w:shd w:val="clear" w:color="auto" w:fill="00B0F0"/>
          </w:tcPr>
          <w:p w:rsidR="00C049EE" w:rsidRPr="005327F2" w:rsidRDefault="00C049EE"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Logical framework details for FOOD SECURITY AND LIVELIHOODS </w:t>
            </w:r>
          </w:p>
        </w:tc>
      </w:tr>
      <w:tr w:rsidR="00C049EE" w:rsidRPr="005327F2" w:rsidTr="005327F2">
        <w:trPr>
          <w:trHeight w:val="204"/>
        </w:trPr>
        <w:tc>
          <w:tcPr>
            <w:tcW w:w="2004" w:type="pct"/>
            <w:gridSpan w:val="7"/>
          </w:tcPr>
          <w:p w:rsidR="00C049EE" w:rsidRPr="005327F2" w:rsidRDefault="00C049EE"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Cluster objectives </w:t>
            </w:r>
          </w:p>
        </w:tc>
        <w:tc>
          <w:tcPr>
            <w:tcW w:w="2191" w:type="pct"/>
            <w:gridSpan w:val="21"/>
          </w:tcPr>
          <w:p w:rsidR="00C049EE" w:rsidRPr="005327F2" w:rsidRDefault="00C049EE" w:rsidP="00D604BC">
            <w:pPr>
              <w:ind w:right="-108"/>
              <w:rPr>
                <w:rFonts w:ascii="Arial" w:hAnsi="Arial" w:cs="Arial"/>
                <w:b/>
                <w:color w:val="000000" w:themeColor="text1"/>
                <w:sz w:val="16"/>
                <w:szCs w:val="16"/>
              </w:rPr>
            </w:pPr>
            <w:r w:rsidRPr="005327F2">
              <w:rPr>
                <w:rFonts w:ascii="Arial" w:hAnsi="Arial" w:cs="Arial"/>
                <w:b/>
                <w:color w:val="000000" w:themeColor="text1"/>
                <w:sz w:val="16"/>
                <w:szCs w:val="16"/>
              </w:rPr>
              <w:t xml:space="preserve">Strategic Response Plan (SRP) objectives  </w:t>
            </w:r>
          </w:p>
        </w:tc>
        <w:tc>
          <w:tcPr>
            <w:tcW w:w="805" w:type="pct"/>
            <w:gridSpan w:val="7"/>
          </w:tcPr>
          <w:p w:rsidR="00C049EE" w:rsidRPr="005327F2" w:rsidRDefault="007C3348"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Percentage of activities </w:t>
            </w:r>
          </w:p>
        </w:tc>
      </w:tr>
      <w:tr w:rsidR="00C049EE" w:rsidRPr="005327F2" w:rsidTr="005327F2">
        <w:trPr>
          <w:trHeight w:val="164"/>
        </w:trPr>
        <w:tc>
          <w:tcPr>
            <w:tcW w:w="2004" w:type="pct"/>
            <w:gridSpan w:val="7"/>
          </w:tcPr>
          <w:p w:rsidR="00C049EE" w:rsidRPr="005327F2" w:rsidRDefault="008A2D92" w:rsidP="00D604BC">
            <w:pPr>
              <w:rPr>
                <w:rFonts w:ascii="Arial" w:hAnsi="Arial" w:cs="Arial"/>
                <w:color w:val="000000" w:themeColor="text1"/>
                <w:sz w:val="16"/>
                <w:szCs w:val="16"/>
              </w:rPr>
            </w:pPr>
            <w:r w:rsidRPr="005327F2">
              <w:rPr>
                <w:rFonts w:ascii="Arial" w:hAnsi="Arial" w:cs="Arial"/>
                <w:color w:val="000000" w:themeColor="text1"/>
                <w:sz w:val="16"/>
                <w:szCs w:val="16"/>
              </w:rPr>
              <w:t>2016</w:t>
            </w:r>
            <w:r w:rsidR="00C049EE" w:rsidRPr="005327F2">
              <w:rPr>
                <w:rFonts w:ascii="Arial" w:hAnsi="Arial" w:cs="Arial"/>
                <w:color w:val="000000" w:themeColor="text1"/>
                <w:sz w:val="16"/>
                <w:szCs w:val="16"/>
              </w:rPr>
              <w:t xml:space="preserve"> SSO 1: Ensure continued and regular access to food for the vulnerable population </w:t>
            </w:r>
          </w:p>
        </w:tc>
        <w:tc>
          <w:tcPr>
            <w:tcW w:w="2191" w:type="pct"/>
            <w:gridSpan w:val="21"/>
          </w:tcPr>
          <w:p w:rsidR="00C049EE" w:rsidRPr="005327F2" w:rsidRDefault="00A548BA" w:rsidP="00D604BC">
            <w:pPr>
              <w:rPr>
                <w:rFonts w:ascii="Arial" w:hAnsi="Arial" w:cs="Arial"/>
                <w:color w:val="000000" w:themeColor="text1"/>
                <w:sz w:val="16"/>
                <w:szCs w:val="16"/>
              </w:rPr>
            </w:pPr>
            <w:r w:rsidRPr="005327F2">
              <w:rPr>
                <w:rFonts w:ascii="Arial" w:hAnsi="Arial" w:cs="Arial"/>
                <w:color w:val="000000" w:themeColor="text1"/>
                <w:sz w:val="16"/>
                <w:szCs w:val="16"/>
              </w:rPr>
              <w:t>SO 2</w:t>
            </w:r>
            <w:r w:rsidR="007C3348" w:rsidRPr="005327F2">
              <w:rPr>
                <w:rFonts w:ascii="Arial" w:hAnsi="Arial" w:cs="Arial"/>
                <w:color w:val="000000" w:themeColor="text1"/>
                <w:sz w:val="16"/>
                <w:szCs w:val="16"/>
              </w:rPr>
              <w:t>: Save lives and alleviate suffering by providing multi-sector assistance to people in need</w:t>
            </w:r>
          </w:p>
        </w:tc>
        <w:tc>
          <w:tcPr>
            <w:tcW w:w="805" w:type="pct"/>
            <w:gridSpan w:val="7"/>
          </w:tcPr>
          <w:p w:rsidR="00C049EE" w:rsidRPr="005327F2" w:rsidRDefault="007C3348" w:rsidP="00D604BC">
            <w:pPr>
              <w:rPr>
                <w:rFonts w:ascii="Arial" w:hAnsi="Arial" w:cs="Arial"/>
                <w:color w:val="000000" w:themeColor="text1"/>
                <w:sz w:val="16"/>
                <w:szCs w:val="16"/>
              </w:rPr>
            </w:pPr>
            <w:r w:rsidRPr="005327F2">
              <w:rPr>
                <w:rFonts w:ascii="Arial" w:hAnsi="Arial" w:cs="Arial"/>
                <w:color w:val="000000" w:themeColor="text1"/>
                <w:sz w:val="16"/>
                <w:szCs w:val="16"/>
              </w:rPr>
              <w:t>50</w:t>
            </w:r>
          </w:p>
        </w:tc>
      </w:tr>
      <w:tr w:rsidR="00C049EE" w:rsidRPr="005327F2" w:rsidTr="005327F2">
        <w:trPr>
          <w:trHeight w:val="161"/>
        </w:trPr>
        <w:tc>
          <w:tcPr>
            <w:tcW w:w="2004" w:type="pct"/>
            <w:gridSpan w:val="7"/>
          </w:tcPr>
          <w:p w:rsidR="00C049EE" w:rsidRPr="005327F2" w:rsidRDefault="008A2D92" w:rsidP="00D604BC">
            <w:pPr>
              <w:rPr>
                <w:rFonts w:ascii="Arial" w:hAnsi="Arial" w:cs="Arial"/>
                <w:color w:val="000000" w:themeColor="text1"/>
                <w:sz w:val="16"/>
                <w:szCs w:val="16"/>
              </w:rPr>
            </w:pPr>
            <w:r w:rsidRPr="005327F2">
              <w:rPr>
                <w:rFonts w:ascii="Arial" w:hAnsi="Arial" w:cs="Arial"/>
                <w:color w:val="000000" w:themeColor="text1"/>
                <w:sz w:val="16"/>
                <w:szCs w:val="16"/>
              </w:rPr>
              <w:t>2016</w:t>
            </w:r>
            <w:r w:rsidR="00711154" w:rsidRPr="005327F2">
              <w:rPr>
                <w:rFonts w:ascii="Arial" w:hAnsi="Arial" w:cs="Arial"/>
                <w:color w:val="000000" w:themeColor="text1"/>
                <w:sz w:val="16"/>
                <w:szCs w:val="16"/>
              </w:rPr>
              <w:t xml:space="preserve"> SSO 3</w:t>
            </w:r>
            <w:r w:rsidR="00C049EE" w:rsidRPr="005327F2">
              <w:rPr>
                <w:rFonts w:ascii="Arial" w:hAnsi="Arial" w:cs="Arial"/>
                <w:color w:val="000000" w:themeColor="text1"/>
                <w:sz w:val="16"/>
                <w:szCs w:val="16"/>
              </w:rPr>
              <w:t xml:space="preserve">: Protect and rehabilitate livelihoods for the vulnerable population at risk of hunger and malnutrition </w:t>
            </w:r>
          </w:p>
        </w:tc>
        <w:tc>
          <w:tcPr>
            <w:tcW w:w="2191" w:type="pct"/>
            <w:gridSpan w:val="21"/>
          </w:tcPr>
          <w:p w:rsidR="00C049EE" w:rsidRPr="005327F2" w:rsidRDefault="00A548BA" w:rsidP="00D604BC">
            <w:pPr>
              <w:rPr>
                <w:rFonts w:ascii="Arial" w:hAnsi="Arial" w:cs="Arial"/>
                <w:color w:val="000000" w:themeColor="text1"/>
                <w:sz w:val="16"/>
                <w:szCs w:val="16"/>
              </w:rPr>
            </w:pPr>
            <w:r w:rsidRPr="005327F2">
              <w:rPr>
                <w:rFonts w:ascii="Arial" w:hAnsi="Arial" w:cs="Arial"/>
                <w:color w:val="000000" w:themeColor="text1"/>
                <w:sz w:val="16"/>
                <w:szCs w:val="16"/>
              </w:rPr>
              <w:t>SO 4</w:t>
            </w:r>
            <w:r w:rsidR="007C3348" w:rsidRPr="005327F2">
              <w:rPr>
                <w:rFonts w:ascii="Arial" w:hAnsi="Arial" w:cs="Arial"/>
                <w:color w:val="000000" w:themeColor="text1"/>
                <w:sz w:val="16"/>
                <w:szCs w:val="16"/>
              </w:rPr>
              <w:t xml:space="preserve">: Improve self-reliance and coping capacities of people in need by protecting, restoring and promoting their livelihoods  </w:t>
            </w:r>
          </w:p>
        </w:tc>
        <w:tc>
          <w:tcPr>
            <w:tcW w:w="805" w:type="pct"/>
            <w:gridSpan w:val="7"/>
          </w:tcPr>
          <w:p w:rsidR="00C049EE" w:rsidRPr="005327F2" w:rsidRDefault="007C3348" w:rsidP="00D604BC">
            <w:pPr>
              <w:rPr>
                <w:rFonts w:ascii="Arial" w:hAnsi="Arial" w:cs="Arial"/>
                <w:color w:val="000000" w:themeColor="text1"/>
                <w:sz w:val="16"/>
                <w:szCs w:val="16"/>
              </w:rPr>
            </w:pPr>
            <w:r w:rsidRPr="005327F2">
              <w:rPr>
                <w:rFonts w:ascii="Arial" w:hAnsi="Arial" w:cs="Arial"/>
                <w:color w:val="000000" w:themeColor="text1"/>
                <w:sz w:val="16"/>
                <w:szCs w:val="16"/>
              </w:rPr>
              <w:t>50</w:t>
            </w:r>
          </w:p>
        </w:tc>
      </w:tr>
      <w:tr w:rsidR="00853112" w:rsidRPr="005327F2" w:rsidTr="0018165C">
        <w:trPr>
          <w:trHeight w:val="236"/>
        </w:trPr>
        <w:tc>
          <w:tcPr>
            <w:tcW w:w="790" w:type="pct"/>
          </w:tcPr>
          <w:p w:rsidR="00853112" w:rsidRPr="005327F2" w:rsidRDefault="00853112" w:rsidP="00D604BC">
            <w:pPr>
              <w:rPr>
                <w:rFonts w:ascii="Arial" w:hAnsi="Arial" w:cs="Arial"/>
                <w:b/>
                <w:color w:val="000000" w:themeColor="text1"/>
                <w:sz w:val="16"/>
                <w:szCs w:val="16"/>
              </w:rPr>
            </w:pPr>
            <w:r w:rsidRPr="005327F2">
              <w:rPr>
                <w:rFonts w:ascii="Arial" w:hAnsi="Arial" w:cs="Arial"/>
                <w:b/>
                <w:color w:val="000000" w:themeColor="text1"/>
                <w:sz w:val="16"/>
                <w:szCs w:val="16"/>
              </w:rPr>
              <w:t>Outcome 1</w:t>
            </w:r>
          </w:p>
        </w:tc>
        <w:tc>
          <w:tcPr>
            <w:tcW w:w="4210" w:type="pct"/>
            <w:gridSpan w:val="34"/>
          </w:tcPr>
          <w:p w:rsidR="00853112" w:rsidRPr="005327F2" w:rsidRDefault="00853112"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Stabilized or improved food consumption over assistance period for target households and /or individuals </w:t>
            </w:r>
          </w:p>
        </w:tc>
      </w:tr>
      <w:tr w:rsidR="00853112" w:rsidRPr="005327F2" w:rsidTr="005327F2">
        <w:trPr>
          <w:trHeight w:val="132"/>
        </w:trPr>
        <w:tc>
          <w:tcPr>
            <w:tcW w:w="790" w:type="pct"/>
          </w:tcPr>
          <w:p w:rsidR="00853112" w:rsidRPr="005327F2" w:rsidRDefault="00853112"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Code </w:t>
            </w:r>
          </w:p>
        </w:tc>
        <w:tc>
          <w:tcPr>
            <w:tcW w:w="2189" w:type="pct"/>
            <w:gridSpan w:val="13"/>
          </w:tcPr>
          <w:p w:rsidR="00853112" w:rsidRPr="005327F2" w:rsidRDefault="00853112"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Description </w:t>
            </w:r>
          </w:p>
        </w:tc>
        <w:tc>
          <w:tcPr>
            <w:tcW w:w="2021" w:type="pct"/>
            <w:gridSpan w:val="21"/>
          </w:tcPr>
          <w:p w:rsidR="00853112" w:rsidRPr="005327F2" w:rsidRDefault="00853112"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Assumption </w:t>
            </w:r>
          </w:p>
        </w:tc>
      </w:tr>
      <w:tr w:rsidR="00853112" w:rsidRPr="005327F2" w:rsidTr="005327F2">
        <w:trPr>
          <w:trHeight w:val="161"/>
        </w:trPr>
        <w:tc>
          <w:tcPr>
            <w:tcW w:w="790" w:type="pct"/>
          </w:tcPr>
          <w:p w:rsidR="00853112" w:rsidRPr="005327F2" w:rsidRDefault="00853112" w:rsidP="00D604BC">
            <w:pPr>
              <w:rPr>
                <w:rFonts w:ascii="Arial" w:hAnsi="Arial" w:cs="Arial"/>
                <w:color w:val="000000" w:themeColor="text1"/>
                <w:sz w:val="16"/>
                <w:szCs w:val="16"/>
              </w:rPr>
            </w:pPr>
            <w:r w:rsidRPr="005327F2">
              <w:rPr>
                <w:rFonts w:ascii="Arial" w:hAnsi="Arial" w:cs="Arial"/>
                <w:color w:val="000000" w:themeColor="text1"/>
                <w:sz w:val="16"/>
                <w:szCs w:val="16"/>
              </w:rPr>
              <w:t>Output 1.1</w:t>
            </w:r>
          </w:p>
        </w:tc>
        <w:tc>
          <w:tcPr>
            <w:tcW w:w="2189" w:type="pct"/>
            <w:gridSpan w:val="13"/>
          </w:tcPr>
          <w:p w:rsidR="00853112" w:rsidRPr="005327F2" w:rsidRDefault="00853112"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Vouchers distributed in sufficient quantity, quality and in timely </w:t>
            </w:r>
            <w:r w:rsidR="00EF247E" w:rsidRPr="005327F2">
              <w:rPr>
                <w:rFonts w:ascii="Arial" w:hAnsi="Arial" w:cs="Arial"/>
                <w:color w:val="000000" w:themeColor="text1"/>
                <w:sz w:val="16"/>
                <w:szCs w:val="16"/>
              </w:rPr>
              <w:t>manner to targeted beneficiaries resulting in stabilization an</w:t>
            </w:r>
            <w:r w:rsidR="0077323D" w:rsidRPr="005327F2">
              <w:rPr>
                <w:rFonts w:ascii="Arial" w:hAnsi="Arial" w:cs="Arial"/>
                <w:color w:val="000000" w:themeColor="text1"/>
                <w:sz w:val="16"/>
                <w:szCs w:val="16"/>
              </w:rPr>
              <w:t xml:space="preserve">d improvement of household food </w:t>
            </w:r>
            <w:r w:rsidR="00EF247E" w:rsidRPr="005327F2">
              <w:rPr>
                <w:rFonts w:ascii="Arial" w:hAnsi="Arial" w:cs="Arial"/>
                <w:color w:val="000000" w:themeColor="text1"/>
                <w:sz w:val="16"/>
                <w:szCs w:val="16"/>
              </w:rPr>
              <w:t xml:space="preserve">consumption </w:t>
            </w:r>
          </w:p>
        </w:tc>
        <w:tc>
          <w:tcPr>
            <w:tcW w:w="2021" w:type="pct"/>
            <w:gridSpan w:val="21"/>
          </w:tcPr>
          <w:p w:rsidR="00853112" w:rsidRPr="005327F2" w:rsidRDefault="0077323D" w:rsidP="00D604BC">
            <w:pPr>
              <w:rPr>
                <w:rFonts w:ascii="Arial" w:hAnsi="Arial" w:cs="Arial"/>
                <w:color w:val="000000" w:themeColor="text1"/>
                <w:sz w:val="16"/>
                <w:szCs w:val="16"/>
              </w:rPr>
            </w:pPr>
            <w:r w:rsidRPr="005327F2">
              <w:rPr>
                <w:rFonts w:ascii="Arial" w:hAnsi="Arial" w:cs="Arial"/>
                <w:color w:val="000000" w:themeColor="text1"/>
                <w:sz w:val="16"/>
                <w:szCs w:val="16"/>
              </w:rPr>
              <w:t>Security situation does not deteriorate.</w:t>
            </w:r>
          </w:p>
          <w:p w:rsidR="0077323D" w:rsidRPr="005327F2" w:rsidRDefault="0077323D"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Timely arrival of vouchers for distribution. </w:t>
            </w:r>
          </w:p>
          <w:p w:rsidR="0077323D" w:rsidRPr="005327F2" w:rsidRDefault="0077323D" w:rsidP="00D604BC">
            <w:pPr>
              <w:rPr>
                <w:rFonts w:ascii="Arial" w:hAnsi="Arial" w:cs="Arial"/>
                <w:color w:val="000000" w:themeColor="text1"/>
                <w:sz w:val="16"/>
                <w:szCs w:val="16"/>
              </w:rPr>
            </w:pPr>
            <w:r w:rsidRPr="005327F2">
              <w:rPr>
                <w:rFonts w:ascii="Arial" w:hAnsi="Arial" w:cs="Arial"/>
                <w:color w:val="000000" w:themeColor="text1"/>
                <w:sz w:val="16"/>
                <w:szCs w:val="16"/>
              </w:rPr>
              <w:t>Sufficient NGO capacity on the ground.</w:t>
            </w:r>
          </w:p>
          <w:p w:rsidR="00FD024B" w:rsidRPr="005327F2" w:rsidRDefault="0077323D"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Adequate presence of financial service providers to support the voucher programme. </w:t>
            </w:r>
          </w:p>
        </w:tc>
      </w:tr>
      <w:tr w:rsidR="00FD024B" w:rsidRPr="005327F2" w:rsidTr="005327F2">
        <w:trPr>
          <w:trHeight w:val="161"/>
        </w:trPr>
        <w:tc>
          <w:tcPr>
            <w:tcW w:w="2979" w:type="pct"/>
            <w:gridSpan w:val="14"/>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Indicators </w:t>
            </w:r>
          </w:p>
        </w:tc>
        <w:tc>
          <w:tcPr>
            <w:tcW w:w="2021" w:type="pct"/>
            <w:gridSpan w:val="21"/>
          </w:tcPr>
          <w:p w:rsidR="00FD024B" w:rsidRPr="005327F2" w:rsidRDefault="00FD024B" w:rsidP="00D604BC">
            <w:pPr>
              <w:rPr>
                <w:rFonts w:ascii="Arial" w:hAnsi="Arial" w:cs="Arial"/>
                <w:color w:val="000000" w:themeColor="text1"/>
                <w:sz w:val="16"/>
                <w:szCs w:val="16"/>
              </w:rPr>
            </w:pPr>
          </w:p>
        </w:tc>
      </w:tr>
      <w:tr w:rsidR="00FD024B" w:rsidRPr="005327F2" w:rsidTr="005327F2">
        <w:trPr>
          <w:trHeight w:val="226"/>
        </w:trPr>
        <w:tc>
          <w:tcPr>
            <w:tcW w:w="790" w:type="pct"/>
            <w:vMerge w:val="restart"/>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Code </w:t>
            </w:r>
          </w:p>
        </w:tc>
        <w:tc>
          <w:tcPr>
            <w:tcW w:w="1040" w:type="pct"/>
            <w:gridSpan w:val="3"/>
            <w:vMerge w:val="restart"/>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Cluster </w:t>
            </w:r>
          </w:p>
        </w:tc>
        <w:tc>
          <w:tcPr>
            <w:tcW w:w="1149" w:type="pct"/>
            <w:gridSpan w:val="10"/>
            <w:vMerge w:val="restart"/>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Indicator </w:t>
            </w:r>
          </w:p>
        </w:tc>
        <w:tc>
          <w:tcPr>
            <w:tcW w:w="1562" w:type="pct"/>
            <w:gridSpan w:val="18"/>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End Cycle Beneficiaries </w:t>
            </w:r>
          </w:p>
        </w:tc>
        <w:tc>
          <w:tcPr>
            <w:tcW w:w="459" w:type="pct"/>
            <w:gridSpan w:val="3"/>
            <w:vMerge w:val="restart"/>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End Cycle Target </w:t>
            </w:r>
          </w:p>
        </w:tc>
      </w:tr>
      <w:tr w:rsidR="00FD024B" w:rsidRPr="005327F2" w:rsidTr="005327F2">
        <w:trPr>
          <w:trHeight w:val="150"/>
        </w:trPr>
        <w:tc>
          <w:tcPr>
            <w:tcW w:w="790" w:type="pct"/>
            <w:vMerge/>
          </w:tcPr>
          <w:p w:rsidR="00FD024B" w:rsidRPr="005327F2" w:rsidRDefault="00FD024B" w:rsidP="00D604BC">
            <w:pPr>
              <w:rPr>
                <w:rFonts w:ascii="Arial" w:hAnsi="Arial" w:cs="Arial"/>
                <w:b/>
                <w:color w:val="000000" w:themeColor="text1"/>
                <w:sz w:val="16"/>
                <w:szCs w:val="16"/>
              </w:rPr>
            </w:pPr>
          </w:p>
        </w:tc>
        <w:tc>
          <w:tcPr>
            <w:tcW w:w="1040" w:type="pct"/>
            <w:gridSpan w:val="3"/>
            <w:vMerge/>
          </w:tcPr>
          <w:p w:rsidR="00FD024B" w:rsidRPr="005327F2" w:rsidRDefault="00FD024B" w:rsidP="00D604BC">
            <w:pPr>
              <w:rPr>
                <w:rFonts w:ascii="Arial" w:hAnsi="Arial" w:cs="Arial"/>
                <w:b/>
                <w:color w:val="000000" w:themeColor="text1"/>
                <w:sz w:val="16"/>
                <w:szCs w:val="16"/>
              </w:rPr>
            </w:pPr>
          </w:p>
        </w:tc>
        <w:tc>
          <w:tcPr>
            <w:tcW w:w="1149" w:type="pct"/>
            <w:gridSpan w:val="10"/>
            <w:vMerge/>
          </w:tcPr>
          <w:p w:rsidR="00FD024B" w:rsidRPr="005327F2" w:rsidRDefault="00FD024B" w:rsidP="00D604BC">
            <w:pPr>
              <w:rPr>
                <w:rFonts w:ascii="Arial" w:hAnsi="Arial" w:cs="Arial"/>
                <w:b/>
                <w:color w:val="000000" w:themeColor="text1"/>
                <w:sz w:val="16"/>
                <w:szCs w:val="16"/>
              </w:rPr>
            </w:pPr>
          </w:p>
        </w:tc>
        <w:tc>
          <w:tcPr>
            <w:tcW w:w="376" w:type="pct"/>
            <w:gridSpan w:val="4"/>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Men </w:t>
            </w:r>
          </w:p>
        </w:tc>
        <w:tc>
          <w:tcPr>
            <w:tcW w:w="466" w:type="pct"/>
            <w:gridSpan w:val="5"/>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Women </w:t>
            </w:r>
          </w:p>
        </w:tc>
        <w:tc>
          <w:tcPr>
            <w:tcW w:w="341" w:type="pct"/>
            <w:gridSpan w:val="4"/>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Boys </w:t>
            </w:r>
          </w:p>
        </w:tc>
        <w:tc>
          <w:tcPr>
            <w:tcW w:w="379" w:type="pct"/>
            <w:gridSpan w:val="5"/>
          </w:tcPr>
          <w:p w:rsidR="00FD024B" w:rsidRPr="005327F2" w:rsidRDefault="00FD024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Girls </w:t>
            </w:r>
          </w:p>
        </w:tc>
        <w:tc>
          <w:tcPr>
            <w:tcW w:w="459" w:type="pct"/>
            <w:gridSpan w:val="3"/>
            <w:vMerge/>
          </w:tcPr>
          <w:p w:rsidR="00FD024B" w:rsidRPr="005327F2" w:rsidRDefault="00FD024B" w:rsidP="00D604BC">
            <w:pPr>
              <w:rPr>
                <w:rFonts w:ascii="Arial" w:hAnsi="Arial" w:cs="Arial"/>
                <w:color w:val="000000" w:themeColor="text1"/>
                <w:sz w:val="16"/>
                <w:szCs w:val="16"/>
              </w:rPr>
            </w:pPr>
          </w:p>
        </w:tc>
      </w:tr>
      <w:tr w:rsidR="00FD024B" w:rsidRPr="005327F2" w:rsidTr="005327F2">
        <w:trPr>
          <w:trHeight w:val="258"/>
        </w:trPr>
        <w:tc>
          <w:tcPr>
            <w:tcW w:w="790" w:type="pct"/>
            <w:tcBorders>
              <w:bottom w:val="single" w:sz="4" w:space="0" w:color="auto"/>
            </w:tcBorders>
          </w:tcPr>
          <w:p w:rsidR="00FD024B" w:rsidRPr="005327F2" w:rsidRDefault="00075107" w:rsidP="00D604BC">
            <w:pPr>
              <w:rPr>
                <w:rFonts w:ascii="Arial" w:hAnsi="Arial" w:cs="Arial"/>
                <w:color w:val="000000" w:themeColor="text1"/>
                <w:sz w:val="16"/>
                <w:szCs w:val="16"/>
              </w:rPr>
            </w:pPr>
            <w:r w:rsidRPr="005327F2">
              <w:rPr>
                <w:rFonts w:ascii="Arial" w:hAnsi="Arial" w:cs="Arial"/>
                <w:color w:val="000000" w:themeColor="text1"/>
                <w:sz w:val="16"/>
                <w:szCs w:val="16"/>
              </w:rPr>
              <w:t>Indicator 1.1.1</w:t>
            </w:r>
          </w:p>
        </w:tc>
        <w:tc>
          <w:tcPr>
            <w:tcW w:w="1040" w:type="pct"/>
            <w:gridSpan w:val="3"/>
          </w:tcPr>
          <w:p w:rsidR="00FD024B" w:rsidRPr="005327F2" w:rsidRDefault="00075107"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FOOD SECURITY AND LIVELIHOODS </w:t>
            </w:r>
          </w:p>
        </w:tc>
        <w:tc>
          <w:tcPr>
            <w:tcW w:w="1149" w:type="pct"/>
            <w:gridSpan w:val="10"/>
          </w:tcPr>
          <w:p w:rsidR="00FD024B" w:rsidRPr="005327F2" w:rsidRDefault="00075107"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[Frontline services] [Food] # of people who received food vouchers </w:t>
            </w:r>
          </w:p>
        </w:tc>
        <w:tc>
          <w:tcPr>
            <w:tcW w:w="376" w:type="pct"/>
            <w:gridSpan w:val="4"/>
          </w:tcPr>
          <w:p w:rsidR="00FD024B" w:rsidRPr="005327F2" w:rsidRDefault="00FD024B" w:rsidP="00D604BC">
            <w:pPr>
              <w:rPr>
                <w:rFonts w:ascii="Arial" w:hAnsi="Arial" w:cs="Arial"/>
                <w:color w:val="000000" w:themeColor="text1"/>
                <w:sz w:val="16"/>
                <w:szCs w:val="16"/>
              </w:rPr>
            </w:pPr>
          </w:p>
        </w:tc>
        <w:tc>
          <w:tcPr>
            <w:tcW w:w="466" w:type="pct"/>
            <w:gridSpan w:val="5"/>
          </w:tcPr>
          <w:p w:rsidR="00FD024B" w:rsidRPr="005327F2" w:rsidRDefault="00FD024B" w:rsidP="00D604BC">
            <w:pPr>
              <w:rPr>
                <w:rFonts w:ascii="Arial" w:hAnsi="Arial" w:cs="Arial"/>
                <w:color w:val="000000" w:themeColor="text1"/>
                <w:sz w:val="16"/>
                <w:szCs w:val="16"/>
              </w:rPr>
            </w:pPr>
          </w:p>
        </w:tc>
        <w:tc>
          <w:tcPr>
            <w:tcW w:w="341" w:type="pct"/>
            <w:gridSpan w:val="4"/>
          </w:tcPr>
          <w:p w:rsidR="00FD024B" w:rsidRPr="005327F2" w:rsidRDefault="00FD024B" w:rsidP="00D604BC">
            <w:pPr>
              <w:rPr>
                <w:rFonts w:ascii="Arial" w:hAnsi="Arial" w:cs="Arial"/>
                <w:color w:val="000000" w:themeColor="text1"/>
                <w:sz w:val="16"/>
                <w:szCs w:val="16"/>
              </w:rPr>
            </w:pPr>
          </w:p>
        </w:tc>
        <w:tc>
          <w:tcPr>
            <w:tcW w:w="379" w:type="pct"/>
            <w:gridSpan w:val="5"/>
          </w:tcPr>
          <w:p w:rsidR="00FD024B" w:rsidRPr="005327F2" w:rsidRDefault="00FD024B" w:rsidP="00D604BC">
            <w:pPr>
              <w:rPr>
                <w:rFonts w:ascii="Arial" w:hAnsi="Arial" w:cs="Arial"/>
                <w:color w:val="000000" w:themeColor="text1"/>
                <w:sz w:val="16"/>
                <w:szCs w:val="16"/>
              </w:rPr>
            </w:pPr>
          </w:p>
        </w:tc>
        <w:tc>
          <w:tcPr>
            <w:tcW w:w="459" w:type="pct"/>
            <w:gridSpan w:val="3"/>
          </w:tcPr>
          <w:p w:rsidR="00FD024B" w:rsidRPr="005327F2" w:rsidRDefault="00075107" w:rsidP="00D604BC">
            <w:pPr>
              <w:rPr>
                <w:rFonts w:ascii="Arial" w:hAnsi="Arial" w:cs="Arial"/>
                <w:color w:val="000000" w:themeColor="text1"/>
                <w:sz w:val="16"/>
                <w:szCs w:val="16"/>
              </w:rPr>
            </w:pPr>
            <w:r w:rsidRPr="005327F2">
              <w:rPr>
                <w:rFonts w:ascii="Arial" w:hAnsi="Arial" w:cs="Arial"/>
                <w:color w:val="000000" w:themeColor="text1"/>
                <w:sz w:val="16"/>
                <w:szCs w:val="16"/>
              </w:rPr>
              <w:t>94000</w:t>
            </w:r>
          </w:p>
        </w:tc>
      </w:tr>
      <w:tr w:rsidR="009E5EC1" w:rsidRPr="005327F2" w:rsidTr="0018165C">
        <w:trPr>
          <w:trHeight w:val="258"/>
        </w:trPr>
        <w:tc>
          <w:tcPr>
            <w:tcW w:w="790" w:type="pct"/>
            <w:tcBorders>
              <w:right w:val="nil"/>
            </w:tcBorders>
          </w:tcPr>
          <w:p w:rsidR="009E5EC1" w:rsidRPr="005327F2" w:rsidRDefault="009E5EC1" w:rsidP="00D604BC">
            <w:pPr>
              <w:rPr>
                <w:rFonts w:ascii="Arial" w:hAnsi="Arial" w:cs="Arial"/>
                <w:color w:val="000000" w:themeColor="text1"/>
                <w:sz w:val="16"/>
                <w:szCs w:val="16"/>
              </w:rPr>
            </w:pPr>
          </w:p>
        </w:tc>
        <w:tc>
          <w:tcPr>
            <w:tcW w:w="4210" w:type="pct"/>
            <w:gridSpan w:val="34"/>
            <w:tcBorders>
              <w:left w:val="nil"/>
            </w:tcBorders>
          </w:tcPr>
          <w:p w:rsidR="009E5EC1" w:rsidRPr="005327F2" w:rsidRDefault="009E5EC1" w:rsidP="00D604BC">
            <w:pPr>
              <w:rPr>
                <w:rFonts w:ascii="Arial" w:hAnsi="Arial" w:cs="Arial"/>
                <w:color w:val="000000" w:themeColor="text1"/>
                <w:sz w:val="16"/>
                <w:szCs w:val="16"/>
              </w:rPr>
            </w:pPr>
            <w:r w:rsidRPr="005327F2">
              <w:rPr>
                <w:rFonts w:ascii="Arial" w:hAnsi="Arial" w:cs="Arial"/>
                <w:b/>
                <w:color w:val="000000" w:themeColor="text1"/>
                <w:sz w:val="16"/>
                <w:szCs w:val="16"/>
              </w:rPr>
              <w:t>Means of Verification</w:t>
            </w:r>
            <w:r w:rsidR="006C0DC0" w:rsidRPr="005327F2">
              <w:rPr>
                <w:rFonts w:ascii="Arial" w:hAnsi="Arial" w:cs="Arial"/>
                <w:color w:val="000000" w:themeColor="text1"/>
                <w:sz w:val="16"/>
                <w:szCs w:val="16"/>
              </w:rPr>
              <w:t>: LAP</w:t>
            </w:r>
            <w:r w:rsidRPr="005327F2">
              <w:rPr>
                <w:rFonts w:ascii="Arial" w:hAnsi="Arial" w:cs="Arial"/>
                <w:color w:val="000000" w:themeColor="text1"/>
                <w:sz w:val="16"/>
                <w:szCs w:val="16"/>
              </w:rPr>
              <w:t xml:space="preserve"> post distribution reports </w:t>
            </w:r>
          </w:p>
        </w:tc>
      </w:tr>
      <w:tr w:rsidR="00FD024B" w:rsidRPr="005327F2" w:rsidTr="005327F2">
        <w:trPr>
          <w:trHeight w:val="215"/>
        </w:trPr>
        <w:tc>
          <w:tcPr>
            <w:tcW w:w="790" w:type="pct"/>
            <w:tcBorders>
              <w:bottom w:val="single" w:sz="4" w:space="0" w:color="auto"/>
            </w:tcBorders>
          </w:tcPr>
          <w:p w:rsidR="00FD024B" w:rsidRPr="005327F2" w:rsidRDefault="009E5EC1" w:rsidP="00D604BC">
            <w:pPr>
              <w:rPr>
                <w:rFonts w:ascii="Arial" w:hAnsi="Arial" w:cs="Arial"/>
                <w:color w:val="000000" w:themeColor="text1"/>
                <w:sz w:val="16"/>
                <w:szCs w:val="16"/>
              </w:rPr>
            </w:pPr>
            <w:r w:rsidRPr="005327F2">
              <w:rPr>
                <w:rFonts w:ascii="Arial" w:hAnsi="Arial" w:cs="Arial"/>
                <w:color w:val="000000" w:themeColor="text1"/>
                <w:sz w:val="16"/>
                <w:szCs w:val="16"/>
              </w:rPr>
              <w:t>Indicator 1.1.2</w:t>
            </w:r>
          </w:p>
        </w:tc>
        <w:tc>
          <w:tcPr>
            <w:tcW w:w="1040" w:type="pct"/>
            <w:gridSpan w:val="3"/>
          </w:tcPr>
          <w:p w:rsidR="00FD024B" w:rsidRPr="005327F2" w:rsidRDefault="009E5EC1" w:rsidP="00D604BC">
            <w:pPr>
              <w:rPr>
                <w:rFonts w:ascii="Arial" w:hAnsi="Arial" w:cs="Arial"/>
                <w:color w:val="000000" w:themeColor="text1"/>
                <w:sz w:val="16"/>
                <w:szCs w:val="16"/>
              </w:rPr>
            </w:pPr>
            <w:r w:rsidRPr="005327F2">
              <w:rPr>
                <w:rFonts w:ascii="Arial" w:hAnsi="Arial" w:cs="Arial"/>
                <w:color w:val="000000" w:themeColor="text1"/>
                <w:sz w:val="16"/>
                <w:szCs w:val="16"/>
              </w:rPr>
              <w:t>FOOD SECURITY AND LIVELIHOODS</w:t>
            </w:r>
          </w:p>
        </w:tc>
        <w:tc>
          <w:tcPr>
            <w:tcW w:w="1149" w:type="pct"/>
            <w:gridSpan w:val="10"/>
          </w:tcPr>
          <w:p w:rsidR="00FD024B" w:rsidRPr="005327F2" w:rsidRDefault="009E5EC1"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Total value of vouchers distributed (expressed in food/cash) transferred to targeted beneficiaries (disaggregated by sex, beneficiary category) as % of planned  </w:t>
            </w:r>
          </w:p>
        </w:tc>
        <w:tc>
          <w:tcPr>
            <w:tcW w:w="376" w:type="pct"/>
            <w:gridSpan w:val="4"/>
          </w:tcPr>
          <w:p w:rsidR="00FD024B" w:rsidRPr="005327F2" w:rsidRDefault="00FD024B" w:rsidP="00D604BC">
            <w:pPr>
              <w:rPr>
                <w:rFonts w:ascii="Arial" w:hAnsi="Arial" w:cs="Arial"/>
                <w:color w:val="000000" w:themeColor="text1"/>
                <w:sz w:val="16"/>
                <w:szCs w:val="16"/>
              </w:rPr>
            </w:pPr>
          </w:p>
        </w:tc>
        <w:tc>
          <w:tcPr>
            <w:tcW w:w="466" w:type="pct"/>
            <w:gridSpan w:val="5"/>
          </w:tcPr>
          <w:p w:rsidR="00FD024B" w:rsidRPr="005327F2" w:rsidRDefault="00FD024B" w:rsidP="00D604BC">
            <w:pPr>
              <w:rPr>
                <w:rFonts w:ascii="Arial" w:hAnsi="Arial" w:cs="Arial"/>
                <w:color w:val="000000" w:themeColor="text1"/>
                <w:sz w:val="16"/>
                <w:szCs w:val="16"/>
              </w:rPr>
            </w:pPr>
          </w:p>
        </w:tc>
        <w:tc>
          <w:tcPr>
            <w:tcW w:w="341" w:type="pct"/>
            <w:gridSpan w:val="4"/>
          </w:tcPr>
          <w:p w:rsidR="00FD024B" w:rsidRPr="005327F2" w:rsidRDefault="00FD024B" w:rsidP="00D604BC">
            <w:pPr>
              <w:rPr>
                <w:rFonts w:ascii="Arial" w:hAnsi="Arial" w:cs="Arial"/>
                <w:color w:val="000000" w:themeColor="text1"/>
                <w:sz w:val="16"/>
                <w:szCs w:val="16"/>
              </w:rPr>
            </w:pPr>
          </w:p>
        </w:tc>
        <w:tc>
          <w:tcPr>
            <w:tcW w:w="379" w:type="pct"/>
            <w:gridSpan w:val="5"/>
          </w:tcPr>
          <w:p w:rsidR="00FD024B" w:rsidRPr="005327F2" w:rsidRDefault="00FD024B" w:rsidP="00D604BC">
            <w:pPr>
              <w:rPr>
                <w:rFonts w:ascii="Arial" w:hAnsi="Arial" w:cs="Arial"/>
                <w:color w:val="000000" w:themeColor="text1"/>
                <w:sz w:val="16"/>
                <w:szCs w:val="16"/>
              </w:rPr>
            </w:pPr>
          </w:p>
        </w:tc>
        <w:tc>
          <w:tcPr>
            <w:tcW w:w="459" w:type="pct"/>
            <w:gridSpan w:val="3"/>
          </w:tcPr>
          <w:p w:rsidR="00FD024B" w:rsidRPr="005327F2" w:rsidRDefault="009E5EC1" w:rsidP="00D604BC">
            <w:pPr>
              <w:rPr>
                <w:rFonts w:ascii="Arial" w:hAnsi="Arial" w:cs="Arial"/>
                <w:color w:val="000000" w:themeColor="text1"/>
                <w:sz w:val="16"/>
                <w:szCs w:val="16"/>
              </w:rPr>
            </w:pPr>
            <w:r w:rsidRPr="005327F2">
              <w:rPr>
                <w:rFonts w:ascii="Arial" w:hAnsi="Arial" w:cs="Arial"/>
                <w:color w:val="000000" w:themeColor="text1"/>
                <w:sz w:val="16"/>
                <w:szCs w:val="16"/>
              </w:rPr>
              <w:t>94000</w:t>
            </w:r>
          </w:p>
        </w:tc>
      </w:tr>
      <w:tr w:rsidR="009E5EC1" w:rsidRPr="005327F2" w:rsidTr="0018165C">
        <w:trPr>
          <w:trHeight w:val="153"/>
        </w:trPr>
        <w:tc>
          <w:tcPr>
            <w:tcW w:w="790" w:type="pct"/>
            <w:tcBorders>
              <w:bottom w:val="nil"/>
              <w:right w:val="nil"/>
            </w:tcBorders>
          </w:tcPr>
          <w:p w:rsidR="009E5EC1" w:rsidRPr="005327F2" w:rsidRDefault="009E5EC1" w:rsidP="00D604BC">
            <w:pPr>
              <w:rPr>
                <w:rFonts w:ascii="Arial" w:hAnsi="Arial" w:cs="Arial"/>
                <w:color w:val="000000" w:themeColor="text1"/>
                <w:sz w:val="16"/>
                <w:szCs w:val="16"/>
              </w:rPr>
            </w:pPr>
          </w:p>
        </w:tc>
        <w:tc>
          <w:tcPr>
            <w:tcW w:w="4210" w:type="pct"/>
            <w:gridSpan w:val="34"/>
            <w:tcBorders>
              <w:left w:val="nil"/>
            </w:tcBorders>
          </w:tcPr>
          <w:p w:rsidR="009E5EC1" w:rsidRPr="005327F2" w:rsidRDefault="009E5EC1" w:rsidP="00D604BC">
            <w:pPr>
              <w:rPr>
                <w:rFonts w:ascii="Arial" w:hAnsi="Arial" w:cs="Arial"/>
                <w:color w:val="000000" w:themeColor="text1"/>
                <w:sz w:val="16"/>
                <w:szCs w:val="16"/>
              </w:rPr>
            </w:pPr>
            <w:r w:rsidRPr="005327F2">
              <w:rPr>
                <w:rFonts w:ascii="Arial" w:hAnsi="Arial" w:cs="Arial"/>
                <w:b/>
                <w:color w:val="000000" w:themeColor="text1"/>
                <w:sz w:val="16"/>
                <w:szCs w:val="16"/>
              </w:rPr>
              <w:t>Means of Verification</w:t>
            </w:r>
            <w:r w:rsidR="0088736B" w:rsidRPr="005327F2">
              <w:rPr>
                <w:rFonts w:ascii="Arial" w:hAnsi="Arial" w:cs="Arial"/>
                <w:color w:val="000000" w:themeColor="text1"/>
                <w:sz w:val="16"/>
                <w:szCs w:val="16"/>
              </w:rPr>
              <w:t>: Post distribution monitoring and distribution monitoring</w:t>
            </w:r>
          </w:p>
        </w:tc>
      </w:tr>
      <w:tr w:rsidR="0077323D" w:rsidRPr="005327F2" w:rsidTr="0018165C">
        <w:tc>
          <w:tcPr>
            <w:tcW w:w="5000" w:type="pct"/>
            <w:gridSpan w:val="35"/>
            <w:shd w:val="clear" w:color="auto" w:fill="00B0F0"/>
          </w:tcPr>
          <w:p w:rsidR="0077323D" w:rsidRPr="005327F2" w:rsidRDefault="0088736B"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Activities </w:t>
            </w:r>
          </w:p>
        </w:tc>
      </w:tr>
      <w:tr w:rsidR="00294C9D" w:rsidRPr="005327F2" w:rsidTr="0018165C">
        <w:trPr>
          <w:trHeight w:val="182"/>
        </w:trPr>
        <w:tc>
          <w:tcPr>
            <w:tcW w:w="790" w:type="pct"/>
          </w:tcPr>
          <w:p w:rsidR="00294C9D" w:rsidRPr="005327F2" w:rsidRDefault="00294C9D" w:rsidP="00D604BC">
            <w:pPr>
              <w:rPr>
                <w:rFonts w:ascii="Arial" w:hAnsi="Arial" w:cs="Arial"/>
                <w:color w:val="000000" w:themeColor="text1"/>
                <w:sz w:val="16"/>
                <w:szCs w:val="16"/>
              </w:rPr>
            </w:pPr>
            <w:r w:rsidRPr="005327F2">
              <w:rPr>
                <w:rFonts w:ascii="Arial" w:hAnsi="Arial" w:cs="Arial"/>
                <w:color w:val="000000" w:themeColor="text1"/>
                <w:sz w:val="16"/>
                <w:szCs w:val="16"/>
              </w:rPr>
              <w:t>Activity 1.1.1</w:t>
            </w:r>
          </w:p>
        </w:tc>
        <w:tc>
          <w:tcPr>
            <w:tcW w:w="4210" w:type="pct"/>
            <w:gridSpan w:val="34"/>
          </w:tcPr>
          <w:p w:rsidR="00294C9D" w:rsidRPr="005327F2" w:rsidRDefault="00C03DAD" w:rsidP="00D604BC">
            <w:pPr>
              <w:rPr>
                <w:rFonts w:ascii="Arial" w:hAnsi="Arial" w:cs="Arial"/>
                <w:color w:val="000000" w:themeColor="text1"/>
                <w:sz w:val="16"/>
                <w:szCs w:val="16"/>
              </w:rPr>
            </w:pPr>
            <w:r w:rsidRPr="005327F2">
              <w:rPr>
                <w:rFonts w:ascii="Arial" w:hAnsi="Arial" w:cs="Arial"/>
                <w:color w:val="000000" w:themeColor="text1"/>
                <w:sz w:val="16"/>
                <w:szCs w:val="16"/>
              </w:rPr>
              <w:t>Monthly voucher distribution to beneficiaries, with the voucher valid for a month for purchasing food items</w:t>
            </w:r>
          </w:p>
        </w:tc>
      </w:tr>
      <w:tr w:rsidR="00294C9D" w:rsidRPr="005327F2" w:rsidTr="0018165C">
        <w:trPr>
          <w:trHeight w:val="193"/>
        </w:trPr>
        <w:tc>
          <w:tcPr>
            <w:tcW w:w="790" w:type="pct"/>
          </w:tcPr>
          <w:p w:rsidR="00294C9D" w:rsidRPr="005327F2" w:rsidRDefault="00294C9D" w:rsidP="00D604BC">
            <w:pPr>
              <w:rPr>
                <w:rFonts w:ascii="Arial" w:hAnsi="Arial" w:cs="Arial"/>
                <w:color w:val="000000" w:themeColor="text1"/>
                <w:sz w:val="16"/>
                <w:szCs w:val="16"/>
              </w:rPr>
            </w:pPr>
            <w:r w:rsidRPr="005327F2">
              <w:rPr>
                <w:rFonts w:ascii="Arial" w:hAnsi="Arial" w:cs="Arial"/>
                <w:color w:val="000000" w:themeColor="text1"/>
                <w:sz w:val="16"/>
                <w:szCs w:val="16"/>
              </w:rPr>
              <w:t>Activity 1.1.2</w:t>
            </w:r>
          </w:p>
        </w:tc>
        <w:tc>
          <w:tcPr>
            <w:tcW w:w="4210" w:type="pct"/>
            <w:gridSpan w:val="34"/>
          </w:tcPr>
          <w:p w:rsidR="00294C9D" w:rsidRPr="005327F2" w:rsidRDefault="00C03DAD"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Post distribution monitoring for collection of household level consumption and expenditure data </w:t>
            </w:r>
          </w:p>
        </w:tc>
      </w:tr>
      <w:tr w:rsidR="00294C9D" w:rsidRPr="005327F2" w:rsidTr="0018165C">
        <w:trPr>
          <w:trHeight w:val="183"/>
        </w:trPr>
        <w:tc>
          <w:tcPr>
            <w:tcW w:w="790" w:type="pct"/>
          </w:tcPr>
          <w:p w:rsidR="00294C9D" w:rsidRPr="005327F2" w:rsidRDefault="00294C9D" w:rsidP="00D604BC">
            <w:pPr>
              <w:rPr>
                <w:rFonts w:ascii="Arial" w:hAnsi="Arial" w:cs="Arial"/>
                <w:color w:val="000000" w:themeColor="text1"/>
                <w:sz w:val="16"/>
                <w:szCs w:val="16"/>
              </w:rPr>
            </w:pPr>
            <w:r w:rsidRPr="005327F2">
              <w:rPr>
                <w:rFonts w:ascii="Arial" w:hAnsi="Arial" w:cs="Arial"/>
                <w:color w:val="000000" w:themeColor="text1"/>
                <w:sz w:val="16"/>
                <w:szCs w:val="16"/>
              </w:rPr>
              <w:t>Activity 1.1.3</w:t>
            </w:r>
          </w:p>
        </w:tc>
        <w:tc>
          <w:tcPr>
            <w:tcW w:w="4210" w:type="pct"/>
            <w:gridSpan w:val="34"/>
          </w:tcPr>
          <w:p w:rsidR="00294C9D" w:rsidRPr="005327F2" w:rsidRDefault="00C03DAD"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Distribution process monitoring </w:t>
            </w:r>
          </w:p>
        </w:tc>
      </w:tr>
      <w:tr w:rsidR="00294C9D" w:rsidRPr="005327F2" w:rsidTr="0018165C">
        <w:trPr>
          <w:trHeight w:val="172"/>
        </w:trPr>
        <w:tc>
          <w:tcPr>
            <w:tcW w:w="790" w:type="pct"/>
          </w:tcPr>
          <w:p w:rsidR="00294C9D" w:rsidRPr="005327F2" w:rsidRDefault="00294C9D" w:rsidP="00D604BC">
            <w:pPr>
              <w:rPr>
                <w:rFonts w:ascii="Arial" w:hAnsi="Arial" w:cs="Arial"/>
                <w:color w:val="000000" w:themeColor="text1"/>
                <w:sz w:val="16"/>
                <w:szCs w:val="16"/>
              </w:rPr>
            </w:pPr>
            <w:r w:rsidRPr="005327F2">
              <w:rPr>
                <w:rFonts w:ascii="Arial" w:hAnsi="Arial" w:cs="Arial"/>
                <w:color w:val="000000" w:themeColor="text1"/>
                <w:sz w:val="16"/>
                <w:szCs w:val="16"/>
              </w:rPr>
              <w:lastRenderedPageBreak/>
              <w:t>Activity 1.1.4</w:t>
            </w:r>
          </w:p>
        </w:tc>
        <w:tc>
          <w:tcPr>
            <w:tcW w:w="4210" w:type="pct"/>
            <w:gridSpan w:val="34"/>
          </w:tcPr>
          <w:p w:rsidR="00294C9D" w:rsidRPr="005327F2" w:rsidRDefault="00C03DAD"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Markets, traders and price monitoring </w:t>
            </w:r>
          </w:p>
        </w:tc>
      </w:tr>
      <w:tr w:rsidR="00294C9D" w:rsidRPr="005327F2" w:rsidTr="0018165C">
        <w:tc>
          <w:tcPr>
            <w:tcW w:w="5000" w:type="pct"/>
            <w:gridSpan w:val="35"/>
          </w:tcPr>
          <w:p w:rsidR="00294C9D" w:rsidRPr="005327F2" w:rsidRDefault="00613E6A"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WORK PLAN </w:t>
            </w:r>
          </w:p>
        </w:tc>
      </w:tr>
      <w:tr w:rsidR="00901423" w:rsidRPr="005327F2" w:rsidTr="005327F2">
        <w:trPr>
          <w:cantSplit/>
          <w:trHeight w:val="251"/>
        </w:trPr>
        <w:tc>
          <w:tcPr>
            <w:tcW w:w="1835" w:type="pct"/>
            <w:gridSpan w:val="5"/>
            <w:vMerge w:val="restart"/>
            <w:shd w:val="clear" w:color="auto" w:fill="00B0F0"/>
          </w:tcPr>
          <w:p w:rsidR="00901423" w:rsidRPr="005327F2" w:rsidRDefault="00901423"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Pr="005327F2">
              <w:rPr>
                <w:rFonts w:ascii="Arial" w:hAnsi="Arial" w:cs="Arial"/>
                <w:b/>
                <w:color w:val="000000" w:themeColor="text1"/>
                <w:sz w:val="16"/>
                <w:szCs w:val="16"/>
              </w:rPr>
              <w:t xml:space="preserve">Activity Description </w:t>
            </w:r>
          </w:p>
        </w:tc>
        <w:tc>
          <w:tcPr>
            <w:tcW w:w="2114" w:type="pct"/>
            <w:gridSpan w:val="19"/>
            <w:shd w:val="clear" w:color="auto" w:fill="00B0F0"/>
          </w:tcPr>
          <w:p w:rsidR="00901423" w:rsidRPr="005327F2" w:rsidRDefault="00AB3907" w:rsidP="00D604BC">
            <w:pPr>
              <w:rPr>
                <w:rFonts w:ascii="Arial" w:hAnsi="Arial" w:cs="Arial"/>
                <w:b/>
                <w:color w:val="000000" w:themeColor="text1"/>
                <w:sz w:val="16"/>
                <w:szCs w:val="16"/>
              </w:rPr>
            </w:pPr>
            <w:r w:rsidRPr="005327F2">
              <w:rPr>
                <w:rFonts w:ascii="Arial" w:hAnsi="Arial" w:cs="Arial"/>
                <w:b/>
                <w:color w:val="000000" w:themeColor="text1"/>
                <w:sz w:val="16"/>
                <w:szCs w:val="16"/>
              </w:rPr>
              <w:t>2017</w:t>
            </w:r>
          </w:p>
        </w:tc>
        <w:tc>
          <w:tcPr>
            <w:tcW w:w="1051" w:type="pct"/>
            <w:gridSpan w:val="11"/>
            <w:shd w:val="clear" w:color="auto" w:fill="00B0F0"/>
          </w:tcPr>
          <w:p w:rsidR="00901423" w:rsidRPr="005327F2" w:rsidRDefault="00AB3907" w:rsidP="00D604BC">
            <w:pPr>
              <w:rPr>
                <w:rFonts w:ascii="Arial" w:hAnsi="Arial" w:cs="Arial"/>
                <w:b/>
                <w:color w:val="000000" w:themeColor="text1"/>
                <w:sz w:val="16"/>
                <w:szCs w:val="16"/>
              </w:rPr>
            </w:pPr>
            <w:r w:rsidRPr="005327F2">
              <w:rPr>
                <w:rFonts w:ascii="Arial" w:hAnsi="Arial" w:cs="Arial"/>
                <w:b/>
                <w:color w:val="000000" w:themeColor="text1"/>
                <w:sz w:val="16"/>
                <w:szCs w:val="16"/>
              </w:rPr>
              <w:t>2018</w:t>
            </w:r>
          </w:p>
        </w:tc>
      </w:tr>
      <w:tr w:rsidR="00901423" w:rsidRPr="005327F2" w:rsidTr="005327F2">
        <w:trPr>
          <w:cantSplit/>
          <w:trHeight w:val="260"/>
        </w:trPr>
        <w:tc>
          <w:tcPr>
            <w:tcW w:w="1835" w:type="pct"/>
            <w:gridSpan w:val="5"/>
            <w:vMerge/>
            <w:shd w:val="clear" w:color="auto" w:fill="00B0F0"/>
          </w:tcPr>
          <w:p w:rsidR="00901423" w:rsidRPr="005327F2" w:rsidRDefault="00901423" w:rsidP="00D604BC">
            <w:pPr>
              <w:rPr>
                <w:rFonts w:ascii="Arial" w:hAnsi="Arial" w:cs="Arial"/>
                <w:color w:val="000000" w:themeColor="text1"/>
                <w:sz w:val="16"/>
                <w:szCs w:val="16"/>
              </w:rPr>
            </w:pPr>
          </w:p>
        </w:tc>
        <w:tc>
          <w:tcPr>
            <w:tcW w:w="169" w:type="pct"/>
            <w:gridSpan w:val="2"/>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J </w:t>
            </w:r>
          </w:p>
        </w:tc>
        <w:tc>
          <w:tcPr>
            <w:tcW w:w="167"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F</w:t>
            </w:r>
          </w:p>
        </w:tc>
        <w:tc>
          <w:tcPr>
            <w:tcW w:w="210"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M</w:t>
            </w:r>
          </w:p>
        </w:tc>
        <w:tc>
          <w:tcPr>
            <w:tcW w:w="209"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A</w:t>
            </w:r>
          </w:p>
        </w:tc>
        <w:tc>
          <w:tcPr>
            <w:tcW w:w="176"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M</w:t>
            </w:r>
          </w:p>
        </w:tc>
        <w:tc>
          <w:tcPr>
            <w:tcW w:w="167" w:type="pct"/>
            <w:gridSpan w:val="2"/>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J</w:t>
            </w:r>
          </w:p>
        </w:tc>
        <w:tc>
          <w:tcPr>
            <w:tcW w:w="167" w:type="pct"/>
            <w:gridSpan w:val="3"/>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J</w:t>
            </w:r>
          </w:p>
        </w:tc>
        <w:tc>
          <w:tcPr>
            <w:tcW w:w="167"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A</w:t>
            </w:r>
          </w:p>
        </w:tc>
        <w:tc>
          <w:tcPr>
            <w:tcW w:w="167" w:type="pct"/>
            <w:gridSpan w:val="2"/>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S</w:t>
            </w:r>
          </w:p>
        </w:tc>
        <w:tc>
          <w:tcPr>
            <w:tcW w:w="170"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O</w:t>
            </w:r>
          </w:p>
        </w:tc>
        <w:tc>
          <w:tcPr>
            <w:tcW w:w="168"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 xml:space="preserve">N </w:t>
            </w:r>
          </w:p>
        </w:tc>
        <w:tc>
          <w:tcPr>
            <w:tcW w:w="177" w:type="pct"/>
            <w:gridSpan w:val="3"/>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D</w:t>
            </w:r>
          </w:p>
        </w:tc>
        <w:tc>
          <w:tcPr>
            <w:tcW w:w="167" w:type="pct"/>
            <w:gridSpan w:val="2"/>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J</w:t>
            </w:r>
          </w:p>
        </w:tc>
        <w:tc>
          <w:tcPr>
            <w:tcW w:w="166" w:type="pct"/>
            <w:gridSpan w:val="4"/>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F</w:t>
            </w:r>
          </w:p>
        </w:tc>
        <w:tc>
          <w:tcPr>
            <w:tcW w:w="209"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M</w:t>
            </w:r>
          </w:p>
        </w:tc>
        <w:tc>
          <w:tcPr>
            <w:tcW w:w="167" w:type="pct"/>
            <w:gridSpan w:val="2"/>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A</w:t>
            </w:r>
          </w:p>
        </w:tc>
        <w:tc>
          <w:tcPr>
            <w:tcW w:w="176"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M</w:t>
            </w:r>
          </w:p>
        </w:tc>
        <w:tc>
          <w:tcPr>
            <w:tcW w:w="166" w:type="pct"/>
          </w:tcPr>
          <w:p w:rsidR="00901423" w:rsidRPr="005327F2" w:rsidRDefault="00901423" w:rsidP="00D604BC">
            <w:pPr>
              <w:rPr>
                <w:rFonts w:ascii="Arial" w:hAnsi="Arial" w:cs="Arial"/>
                <w:b/>
                <w:color w:val="000000" w:themeColor="text1"/>
                <w:sz w:val="16"/>
                <w:szCs w:val="16"/>
              </w:rPr>
            </w:pPr>
            <w:r w:rsidRPr="005327F2">
              <w:rPr>
                <w:rFonts w:ascii="Arial" w:hAnsi="Arial" w:cs="Arial"/>
                <w:b/>
                <w:color w:val="000000" w:themeColor="text1"/>
                <w:sz w:val="16"/>
                <w:szCs w:val="16"/>
              </w:rPr>
              <w:t>J</w:t>
            </w:r>
          </w:p>
        </w:tc>
      </w:tr>
      <w:tr w:rsidR="00E8352E" w:rsidRPr="005327F2" w:rsidTr="005327F2">
        <w:tc>
          <w:tcPr>
            <w:tcW w:w="1835" w:type="pct"/>
            <w:gridSpan w:val="5"/>
          </w:tcPr>
          <w:p w:rsidR="002A5383" w:rsidRPr="005327F2" w:rsidRDefault="002A5383"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 Monthly voucher distribution to beneficiaries, with the voucher valid for a month for purchasing food items</w:t>
            </w:r>
          </w:p>
        </w:tc>
        <w:tc>
          <w:tcPr>
            <w:tcW w:w="169" w:type="pct"/>
            <w:gridSpan w:val="2"/>
          </w:tcPr>
          <w:p w:rsidR="002A5383" w:rsidRPr="005327F2" w:rsidRDefault="002A5383" w:rsidP="00D604BC">
            <w:pPr>
              <w:rPr>
                <w:rFonts w:ascii="Arial" w:hAnsi="Arial" w:cs="Arial"/>
                <w:color w:val="000000" w:themeColor="text1"/>
                <w:sz w:val="16"/>
                <w:szCs w:val="16"/>
              </w:rPr>
            </w:pPr>
          </w:p>
        </w:tc>
        <w:tc>
          <w:tcPr>
            <w:tcW w:w="167" w:type="pct"/>
          </w:tcPr>
          <w:p w:rsidR="002A5383" w:rsidRPr="005327F2" w:rsidRDefault="002A5383" w:rsidP="00D604BC">
            <w:pPr>
              <w:rPr>
                <w:rFonts w:ascii="Arial" w:hAnsi="Arial" w:cs="Arial"/>
                <w:color w:val="000000" w:themeColor="text1"/>
                <w:sz w:val="16"/>
                <w:szCs w:val="16"/>
              </w:rPr>
            </w:pPr>
          </w:p>
        </w:tc>
        <w:tc>
          <w:tcPr>
            <w:tcW w:w="210" w:type="pct"/>
          </w:tcPr>
          <w:p w:rsidR="002A5383" w:rsidRPr="005327F2" w:rsidRDefault="002A5383" w:rsidP="00D604BC">
            <w:pPr>
              <w:rPr>
                <w:rFonts w:ascii="Arial" w:hAnsi="Arial" w:cs="Arial"/>
                <w:color w:val="000000" w:themeColor="text1"/>
                <w:sz w:val="16"/>
                <w:szCs w:val="16"/>
              </w:rPr>
            </w:pPr>
          </w:p>
        </w:tc>
        <w:tc>
          <w:tcPr>
            <w:tcW w:w="209" w:type="pct"/>
          </w:tcPr>
          <w:p w:rsidR="002A5383" w:rsidRPr="005327F2" w:rsidRDefault="002A5383" w:rsidP="00D604BC">
            <w:pPr>
              <w:rPr>
                <w:rFonts w:ascii="Arial" w:hAnsi="Arial" w:cs="Arial"/>
                <w:color w:val="000000" w:themeColor="text1"/>
                <w:sz w:val="16"/>
                <w:szCs w:val="16"/>
              </w:rPr>
            </w:pPr>
          </w:p>
        </w:tc>
        <w:tc>
          <w:tcPr>
            <w:tcW w:w="176" w:type="pct"/>
          </w:tcPr>
          <w:p w:rsidR="002A5383" w:rsidRPr="005327F2" w:rsidRDefault="002A5383" w:rsidP="00D604BC">
            <w:pPr>
              <w:rPr>
                <w:rFonts w:ascii="Arial" w:hAnsi="Arial" w:cs="Arial"/>
                <w:color w:val="000000" w:themeColor="text1"/>
                <w:sz w:val="16"/>
                <w:szCs w:val="16"/>
              </w:rPr>
            </w:pPr>
          </w:p>
        </w:tc>
        <w:tc>
          <w:tcPr>
            <w:tcW w:w="167" w:type="pct"/>
            <w:gridSpan w:val="2"/>
          </w:tcPr>
          <w:p w:rsidR="002A5383" w:rsidRPr="005327F2" w:rsidRDefault="002A5383" w:rsidP="00D604BC">
            <w:pPr>
              <w:rPr>
                <w:rFonts w:ascii="Arial" w:hAnsi="Arial" w:cs="Arial"/>
                <w:color w:val="000000" w:themeColor="text1"/>
                <w:sz w:val="16"/>
                <w:szCs w:val="16"/>
              </w:rPr>
            </w:pPr>
          </w:p>
        </w:tc>
        <w:tc>
          <w:tcPr>
            <w:tcW w:w="167" w:type="pct"/>
            <w:gridSpan w:val="3"/>
          </w:tcPr>
          <w:p w:rsidR="002A5383" w:rsidRPr="005327F2" w:rsidRDefault="002A5383" w:rsidP="00D604BC">
            <w:pPr>
              <w:rPr>
                <w:rFonts w:ascii="Arial" w:hAnsi="Arial" w:cs="Arial"/>
                <w:color w:val="000000" w:themeColor="text1"/>
                <w:sz w:val="16"/>
                <w:szCs w:val="16"/>
              </w:rPr>
            </w:pPr>
          </w:p>
        </w:tc>
        <w:tc>
          <w:tcPr>
            <w:tcW w:w="167" w:type="pct"/>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70" w:type="pct"/>
            <w:shd w:val="clear" w:color="auto" w:fill="00B0F0"/>
          </w:tcPr>
          <w:p w:rsidR="002A5383" w:rsidRPr="005327F2" w:rsidRDefault="002A5383" w:rsidP="00D604BC">
            <w:pPr>
              <w:rPr>
                <w:rFonts w:ascii="Arial" w:hAnsi="Arial" w:cs="Arial"/>
                <w:color w:val="000000" w:themeColor="text1"/>
                <w:sz w:val="16"/>
                <w:szCs w:val="16"/>
              </w:rPr>
            </w:pPr>
          </w:p>
        </w:tc>
        <w:tc>
          <w:tcPr>
            <w:tcW w:w="168" w:type="pct"/>
            <w:shd w:val="clear" w:color="auto" w:fill="00B0F0"/>
          </w:tcPr>
          <w:p w:rsidR="002A5383" w:rsidRPr="005327F2" w:rsidRDefault="002A5383" w:rsidP="00D604BC">
            <w:pPr>
              <w:rPr>
                <w:rFonts w:ascii="Arial" w:hAnsi="Arial" w:cs="Arial"/>
                <w:color w:val="000000" w:themeColor="text1"/>
                <w:sz w:val="16"/>
                <w:szCs w:val="16"/>
              </w:rPr>
            </w:pPr>
          </w:p>
        </w:tc>
        <w:tc>
          <w:tcPr>
            <w:tcW w:w="177" w:type="pct"/>
            <w:gridSpan w:val="3"/>
            <w:shd w:val="clear" w:color="auto" w:fill="00B0F0"/>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66" w:type="pct"/>
            <w:gridSpan w:val="4"/>
            <w:shd w:val="clear" w:color="auto" w:fill="00B0F0"/>
          </w:tcPr>
          <w:p w:rsidR="002A5383" w:rsidRPr="005327F2" w:rsidRDefault="002A5383" w:rsidP="00D604BC">
            <w:pPr>
              <w:rPr>
                <w:rFonts w:ascii="Arial" w:hAnsi="Arial" w:cs="Arial"/>
                <w:color w:val="000000" w:themeColor="text1"/>
                <w:sz w:val="16"/>
                <w:szCs w:val="16"/>
              </w:rPr>
            </w:pPr>
          </w:p>
        </w:tc>
        <w:tc>
          <w:tcPr>
            <w:tcW w:w="209" w:type="pct"/>
            <w:shd w:val="clear" w:color="auto" w:fill="00B0F0"/>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76" w:type="pct"/>
          </w:tcPr>
          <w:p w:rsidR="002A5383" w:rsidRPr="005327F2" w:rsidRDefault="002A5383" w:rsidP="00D604BC">
            <w:pPr>
              <w:rPr>
                <w:rFonts w:ascii="Arial" w:hAnsi="Arial" w:cs="Arial"/>
                <w:color w:val="000000" w:themeColor="text1"/>
                <w:sz w:val="16"/>
                <w:szCs w:val="16"/>
              </w:rPr>
            </w:pPr>
          </w:p>
        </w:tc>
        <w:tc>
          <w:tcPr>
            <w:tcW w:w="166" w:type="pct"/>
          </w:tcPr>
          <w:p w:rsidR="002A5383" w:rsidRPr="005327F2" w:rsidRDefault="002A5383" w:rsidP="00D604BC">
            <w:pPr>
              <w:rPr>
                <w:rFonts w:ascii="Arial" w:hAnsi="Arial" w:cs="Arial"/>
                <w:color w:val="000000" w:themeColor="text1"/>
                <w:sz w:val="16"/>
                <w:szCs w:val="16"/>
              </w:rPr>
            </w:pPr>
          </w:p>
        </w:tc>
      </w:tr>
      <w:tr w:rsidR="00E8352E" w:rsidRPr="005327F2" w:rsidTr="005327F2">
        <w:tc>
          <w:tcPr>
            <w:tcW w:w="1835" w:type="pct"/>
            <w:gridSpan w:val="5"/>
          </w:tcPr>
          <w:p w:rsidR="002A5383" w:rsidRPr="005327F2" w:rsidRDefault="002A5383"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 Post distribution monitoring for collection of household level consumption and expenditure data</w:t>
            </w:r>
          </w:p>
        </w:tc>
        <w:tc>
          <w:tcPr>
            <w:tcW w:w="169" w:type="pct"/>
            <w:gridSpan w:val="2"/>
          </w:tcPr>
          <w:p w:rsidR="002A5383" w:rsidRPr="005327F2" w:rsidRDefault="002A5383" w:rsidP="00D604BC">
            <w:pPr>
              <w:rPr>
                <w:rFonts w:ascii="Arial" w:hAnsi="Arial" w:cs="Arial"/>
                <w:color w:val="000000" w:themeColor="text1"/>
                <w:sz w:val="16"/>
                <w:szCs w:val="16"/>
              </w:rPr>
            </w:pPr>
          </w:p>
        </w:tc>
        <w:tc>
          <w:tcPr>
            <w:tcW w:w="167" w:type="pct"/>
          </w:tcPr>
          <w:p w:rsidR="002A5383" w:rsidRPr="005327F2" w:rsidRDefault="002A5383" w:rsidP="00D604BC">
            <w:pPr>
              <w:rPr>
                <w:rFonts w:ascii="Arial" w:hAnsi="Arial" w:cs="Arial"/>
                <w:color w:val="000000" w:themeColor="text1"/>
                <w:sz w:val="16"/>
                <w:szCs w:val="16"/>
              </w:rPr>
            </w:pPr>
          </w:p>
        </w:tc>
        <w:tc>
          <w:tcPr>
            <w:tcW w:w="210" w:type="pct"/>
          </w:tcPr>
          <w:p w:rsidR="002A5383" w:rsidRPr="005327F2" w:rsidRDefault="002A5383" w:rsidP="00D604BC">
            <w:pPr>
              <w:rPr>
                <w:rFonts w:ascii="Arial" w:hAnsi="Arial" w:cs="Arial"/>
                <w:color w:val="000000" w:themeColor="text1"/>
                <w:sz w:val="16"/>
                <w:szCs w:val="16"/>
              </w:rPr>
            </w:pPr>
          </w:p>
        </w:tc>
        <w:tc>
          <w:tcPr>
            <w:tcW w:w="209" w:type="pct"/>
          </w:tcPr>
          <w:p w:rsidR="002A5383" w:rsidRPr="005327F2" w:rsidRDefault="002A5383" w:rsidP="00D604BC">
            <w:pPr>
              <w:rPr>
                <w:rFonts w:ascii="Arial" w:hAnsi="Arial" w:cs="Arial"/>
                <w:color w:val="000000" w:themeColor="text1"/>
                <w:sz w:val="16"/>
                <w:szCs w:val="16"/>
              </w:rPr>
            </w:pPr>
          </w:p>
        </w:tc>
        <w:tc>
          <w:tcPr>
            <w:tcW w:w="176" w:type="pct"/>
          </w:tcPr>
          <w:p w:rsidR="002A5383" w:rsidRPr="005327F2" w:rsidRDefault="002A5383" w:rsidP="00D604BC">
            <w:pPr>
              <w:rPr>
                <w:rFonts w:ascii="Arial" w:hAnsi="Arial" w:cs="Arial"/>
                <w:color w:val="000000" w:themeColor="text1"/>
                <w:sz w:val="16"/>
                <w:szCs w:val="16"/>
              </w:rPr>
            </w:pPr>
          </w:p>
        </w:tc>
        <w:tc>
          <w:tcPr>
            <w:tcW w:w="167" w:type="pct"/>
            <w:gridSpan w:val="2"/>
          </w:tcPr>
          <w:p w:rsidR="002A5383" w:rsidRPr="005327F2" w:rsidRDefault="002A5383" w:rsidP="00D604BC">
            <w:pPr>
              <w:rPr>
                <w:rFonts w:ascii="Arial" w:hAnsi="Arial" w:cs="Arial"/>
                <w:color w:val="000000" w:themeColor="text1"/>
                <w:sz w:val="16"/>
                <w:szCs w:val="16"/>
              </w:rPr>
            </w:pPr>
          </w:p>
        </w:tc>
        <w:tc>
          <w:tcPr>
            <w:tcW w:w="167" w:type="pct"/>
            <w:gridSpan w:val="3"/>
          </w:tcPr>
          <w:p w:rsidR="002A5383" w:rsidRPr="005327F2" w:rsidRDefault="002A5383" w:rsidP="00D604BC">
            <w:pPr>
              <w:rPr>
                <w:rFonts w:ascii="Arial" w:hAnsi="Arial" w:cs="Arial"/>
                <w:color w:val="000000" w:themeColor="text1"/>
                <w:sz w:val="16"/>
                <w:szCs w:val="16"/>
              </w:rPr>
            </w:pPr>
          </w:p>
        </w:tc>
        <w:tc>
          <w:tcPr>
            <w:tcW w:w="167" w:type="pct"/>
          </w:tcPr>
          <w:p w:rsidR="002A5383" w:rsidRPr="005327F2" w:rsidRDefault="002A5383" w:rsidP="00D604BC">
            <w:pPr>
              <w:rPr>
                <w:rFonts w:ascii="Arial" w:hAnsi="Arial" w:cs="Arial"/>
                <w:color w:val="000000" w:themeColor="text1"/>
                <w:sz w:val="16"/>
                <w:szCs w:val="16"/>
              </w:rPr>
            </w:pPr>
          </w:p>
        </w:tc>
        <w:tc>
          <w:tcPr>
            <w:tcW w:w="167" w:type="pct"/>
            <w:gridSpan w:val="2"/>
          </w:tcPr>
          <w:p w:rsidR="002A5383" w:rsidRPr="005327F2" w:rsidRDefault="002A5383" w:rsidP="00D604BC">
            <w:pPr>
              <w:rPr>
                <w:rFonts w:ascii="Arial" w:hAnsi="Arial" w:cs="Arial"/>
                <w:color w:val="000000" w:themeColor="text1"/>
                <w:sz w:val="16"/>
                <w:szCs w:val="16"/>
              </w:rPr>
            </w:pPr>
          </w:p>
        </w:tc>
        <w:tc>
          <w:tcPr>
            <w:tcW w:w="170" w:type="pct"/>
            <w:shd w:val="clear" w:color="auto" w:fill="00B0F0"/>
          </w:tcPr>
          <w:p w:rsidR="002A5383" w:rsidRPr="005327F2" w:rsidRDefault="002A5383" w:rsidP="00D604BC">
            <w:pPr>
              <w:rPr>
                <w:rFonts w:ascii="Arial" w:hAnsi="Arial" w:cs="Arial"/>
                <w:color w:val="000000" w:themeColor="text1"/>
                <w:sz w:val="16"/>
                <w:szCs w:val="16"/>
              </w:rPr>
            </w:pPr>
          </w:p>
        </w:tc>
        <w:tc>
          <w:tcPr>
            <w:tcW w:w="168" w:type="pct"/>
            <w:shd w:val="clear" w:color="auto" w:fill="00B0F0"/>
          </w:tcPr>
          <w:p w:rsidR="002A5383" w:rsidRPr="005327F2" w:rsidRDefault="002A5383" w:rsidP="00D604BC">
            <w:pPr>
              <w:rPr>
                <w:rFonts w:ascii="Arial" w:hAnsi="Arial" w:cs="Arial"/>
                <w:color w:val="000000" w:themeColor="text1"/>
                <w:sz w:val="16"/>
                <w:szCs w:val="16"/>
              </w:rPr>
            </w:pPr>
          </w:p>
        </w:tc>
        <w:tc>
          <w:tcPr>
            <w:tcW w:w="177" w:type="pct"/>
            <w:gridSpan w:val="3"/>
            <w:shd w:val="clear" w:color="auto" w:fill="00B0F0"/>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66" w:type="pct"/>
            <w:gridSpan w:val="4"/>
            <w:shd w:val="clear" w:color="auto" w:fill="00B0F0"/>
          </w:tcPr>
          <w:p w:rsidR="002A5383" w:rsidRPr="005327F2" w:rsidRDefault="002A5383" w:rsidP="00D604BC">
            <w:pPr>
              <w:rPr>
                <w:rFonts w:ascii="Arial" w:hAnsi="Arial" w:cs="Arial"/>
                <w:color w:val="000000" w:themeColor="text1"/>
                <w:sz w:val="16"/>
                <w:szCs w:val="16"/>
              </w:rPr>
            </w:pPr>
          </w:p>
        </w:tc>
        <w:tc>
          <w:tcPr>
            <w:tcW w:w="209" w:type="pct"/>
            <w:shd w:val="clear" w:color="auto" w:fill="00B0F0"/>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76" w:type="pct"/>
          </w:tcPr>
          <w:p w:rsidR="002A5383" w:rsidRPr="005327F2" w:rsidRDefault="002A5383" w:rsidP="00D604BC">
            <w:pPr>
              <w:rPr>
                <w:rFonts w:ascii="Arial" w:hAnsi="Arial" w:cs="Arial"/>
                <w:color w:val="000000" w:themeColor="text1"/>
                <w:sz w:val="16"/>
                <w:szCs w:val="16"/>
              </w:rPr>
            </w:pPr>
          </w:p>
        </w:tc>
        <w:tc>
          <w:tcPr>
            <w:tcW w:w="166" w:type="pct"/>
          </w:tcPr>
          <w:p w:rsidR="002A5383" w:rsidRPr="005327F2" w:rsidRDefault="002A5383" w:rsidP="00D604BC">
            <w:pPr>
              <w:rPr>
                <w:rFonts w:ascii="Arial" w:hAnsi="Arial" w:cs="Arial"/>
                <w:color w:val="000000" w:themeColor="text1"/>
                <w:sz w:val="16"/>
                <w:szCs w:val="16"/>
              </w:rPr>
            </w:pPr>
          </w:p>
        </w:tc>
      </w:tr>
      <w:tr w:rsidR="00E8352E" w:rsidRPr="005327F2" w:rsidTr="005327F2">
        <w:trPr>
          <w:trHeight w:val="368"/>
        </w:trPr>
        <w:tc>
          <w:tcPr>
            <w:tcW w:w="1835" w:type="pct"/>
            <w:gridSpan w:val="5"/>
          </w:tcPr>
          <w:p w:rsidR="002A5383" w:rsidRPr="005327F2" w:rsidRDefault="002A5383"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 Distribution process monitoring</w:t>
            </w:r>
          </w:p>
        </w:tc>
        <w:tc>
          <w:tcPr>
            <w:tcW w:w="169" w:type="pct"/>
            <w:gridSpan w:val="2"/>
          </w:tcPr>
          <w:p w:rsidR="002A5383" w:rsidRPr="005327F2" w:rsidRDefault="002A5383" w:rsidP="00D604BC">
            <w:pPr>
              <w:rPr>
                <w:rFonts w:ascii="Arial" w:hAnsi="Arial" w:cs="Arial"/>
                <w:color w:val="000000" w:themeColor="text1"/>
                <w:sz w:val="16"/>
                <w:szCs w:val="16"/>
              </w:rPr>
            </w:pPr>
          </w:p>
        </w:tc>
        <w:tc>
          <w:tcPr>
            <w:tcW w:w="167" w:type="pct"/>
          </w:tcPr>
          <w:p w:rsidR="002A5383" w:rsidRPr="005327F2" w:rsidRDefault="002A5383" w:rsidP="00D604BC">
            <w:pPr>
              <w:rPr>
                <w:rFonts w:ascii="Arial" w:hAnsi="Arial" w:cs="Arial"/>
                <w:color w:val="000000" w:themeColor="text1"/>
                <w:sz w:val="16"/>
                <w:szCs w:val="16"/>
              </w:rPr>
            </w:pPr>
          </w:p>
        </w:tc>
        <w:tc>
          <w:tcPr>
            <w:tcW w:w="210" w:type="pct"/>
          </w:tcPr>
          <w:p w:rsidR="002A5383" w:rsidRPr="005327F2" w:rsidRDefault="002A5383" w:rsidP="00D604BC">
            <w:pPr>
              <w:rPr>
                <w:rFonts w:ascii="Arial" w:hAnsi="Arial" w:cs="Arial"/>
                <w:color w:val="000000" w:themeColor="text1"/>
                <w:sz w:val="16"/>
                <w:szCs w:val="16"/>
              </w:rPr>
            </w:pPr>
          </w:p>
        </w:tc>
        <w:tc>
          <w:tcPr>
            <w:tcW w:w="209" w:type="pct"/>
          </w:tcPr>
          <w:p w:rsidR="002A5383" w:rsidRPr="005327F2" w:rsidRDefault="002A5383" w:rsidP="00D604BC">
            <w:pPr>
              <w:rPr>
                <w:rFonts w:ascii="Arial" w:hAnsi="Arial" w:cs="Arial"/>
                <w:color w:val="000000" w:themeColor="text1"/>
                <w:sz w:val="16"/>
                <w:szCs w:val="16"/>
              </w:rPr>
            </w:pPr>
          </w:p>
        </w:tc>
        <w:tc>
          <w:tcPr>
            <w:tcW w:w="176" w:type="pct"/>
          </w:tcPr>
          <w:p w:rsidR="002A5383" w:rsidRPr="005327F2" w:rsidRDefault="002A5383" w:rsidP="00D604BC">
            <w:pPr>
              <w:rPr>
                <w:rFonts w:ascii="Arial" w:hAnsi="Arial" w:cs="Arial"/>
                <w:color w:val="000000" w:themeColor="text1"/>
                <w:sz w:val="16"/>
                <w:szCs w:val="16"/>
              </w:rPr>
            </w:pPr>
          </w:p>
        </w:tc>
        <w:tc>
          <w:tcPr>
            <w:tcW w:w="167" w:type="pct"/>
            <w:gridSpan w:val="2"/>
          </w:tcPr>
          <w:p w:rsidR="002A5383" w:rsidRPr="005327F2" w:rsidRDefault="002A5383" w:rsidP="00D604BC">
            <w:pPr>
              <w:rPr>
                <w:rFonts w:ascii="Arial" w:hAnsi="Arial" w:cs="Arial"/>
                <w:color w:val="000000" w:themeColor="text1"/>
                <w:sz w:val="16"/>
                <w:szCs w:val="16"/>
              </w:rPr>
            </w:pPr>
          </w:p>
        </w:tc>
        <w:tc>
          <w:tcPr>
            <w:tcW w:w="167" w:type="pct"/>
            <w:gridSpan w:val="3"/>
          </w:tcPr>
          <w:p w:rsidR="002A5383" w:rsidRPr="005327F2" w:rsidRDefault="002A5383" w:rsidP="00D604BC">
            <w:pPr>
              <w:rPr>
                <w:rFonts w:ascii="Arial" w:hAnsi="Arial" w:cs="Arial"/>
                <w:color w:val="000000" w:themeColor="text1"/>
                <w:sz w:val="16"/>
                <w:szCs w:val="16"/>
              </w:rPr>
            </w:pPr>
          </w:p>
        </w:tc>
        <w:tc>
          <w:tcPr>
            <w:tcW w:w="167" w:type="pct"/>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70" w:type="pct"/>
            <w:shd w:val="clear" w:color="auto" w:fill="00B0F0"/>
          </w:tcPr>
          <w:p w:rsidR="002A5383" w:rsidRPr="005327F2" w:rsidRDefault="002A5383" w:rsidP="00D604BC">
            <w:pPr>
              <w:rPr>
                <w:rFonts w:ascii="Arial" w:hAnsi="Arial" w:cs="Arial"/>
                <w:color w:val="000000" w:themeColor="text1"/>
                <w:sz w:val="16"/>
                <w:szCs w:val="16"/>
              </w:rPr>
            </w:pPr>
          </w:p>
          <w:p w:rsidR="002A5383" w:rsidRPr="005327F2" w:rsidRDefault="002A5383" w:rsidP="00D604BC">
            <w:pPr>
              <w:rPr>
                <w:rFonts w:ascii="Arial" w:hAnsi="Arial" w:cs="Arial"/>
                <w:color w:val="000000" w:themeColor="text1"/>
                <w:sz w:val="16"/>
                <w:szCs w:val="16"/>
              </w:rPr>
            </w:pPr>
          </w:p>
        </w:tc>
        <w:tc>
          <w:tcPr>
            <w:tcW w:w="168" w:type="pct"/>
            <w:shd w:val="clear" w:color="auto" w:fill="00B0F0"/>
          </w:tcPr>
          <w:p w:rsidR="002A5383" w:rsidRPr="005327F2" w:rsidRDefault="002A5383" w:rsidP="00D604BC">
            <w:pPr>
              <w:rPr>
                <w:rFonts w:ascii="Arial" w:hAnsi="Arial" w:cs="Arial"/>
                <w:color w:val="000000" w:themeColor="text1"/>
                <w:sz w:val="16"/>
                <w:szCs w:val="16"/>
              </w:rPr>
            </w:pPr>
          </w:p>
        </w:tc>
        <w:tc>
          <w:tcPr>
            <w:tcW w:w="177" w:type="pct"/>
            <w:gridSpan w:val="3"/>
            <w:shd w:val="clear" w:color="auto" w:fill="00B0F0"/>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66" w:type="pct"/>
            <w:gridSpan w:val="4"/>
            <w:shd w:val="clear" w:color="auto" w:fill="00B0F0"/>
          </w:tcPr>
          <w:p w:rsidR="002A5383" w:rsidRPr="005327F2" w:rsidRDefault="002A5383" w:rsidP="00D604BC">
            <w:pPr>
              <w:rPr>
                <w:rFonts w:ascii="Arial" w:hAnsi="Arial" w:cs="Arial"/>
                <w:color w:val="000000" w:themeColor="text1"/>
                <w:sz w:val="16"/>
                <w:szCs w:val="16"/>
              </w:rPr>
            </w:pPr>
          </w:p>
        </w:tc>
        <w:tc>
          <w:tcPr>
            <w:tcW w:w="209" w:type="pct"/>
            <w:shd w:val="clear" w:color="auto" w:fill="00B0F0"/>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76" w:type="pct"/>
          </w:tcPr>
          <w:p w:rsidR="002A5383" w:rsidRPr="005327F2" w:rsidRDefault="002A5383" w:rsidP="00D604BC">
            <w:pPr>
              <w:rPr>
                <w:rFonts w:ascii="Arial" w:hAnsi="Arial" w:cs="Arial"/>
                <w:color w:val="000000" w:themeColor="text1"/>
                <w:sz w:val="16"/>
                <w:szCs w:val="16"/>
              </w:rPr>
            </w:pPr>
          </w:p>
        </w:tc>
        <w:tc>
          <w:tcPr>
            <w:tcW w:w="166" w:type="pct"/>
          </w:tcPr>
          <w:p w:rsidR="002A5383" w:rsidRPr="005327F2" w:rsidRDefault="002A5383" w:rsidP="00D604BC">
            <w:pPr>
              <w:rPr>
                <w:rFonts w:ascii="Arial" w:hAnsi="Arial" w:cs="Arial"/>
                <w:color w:val="000000" w:themeColor="text1"/>
                <w:sz w:val="16"/>
                <w:szCs w:val="16"/>
              </w:rPr>
            </w:pPr>
          </w:p>
        </w:tc>
      </w:tr>
      <w:tr w:rsidR="00E8352E" w:rsidRPr="005327F2" w:rsidTr="005327F2">
        <w:tc>
          <w:tcPr>
            <w:tcW w:w="1835" w:type="pct"/>
            <w:gridSpan w:val="5"/>
          </w:tcPr>
          <w:p w:rsidR="002A5383" w:rsidRPr="005327F2" w:rsidRDefault="002A5383"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 Markets, traders and price monitoring</w:t>
            </w:r>
          </w:p>
        </w:tc>
        <w:tc>
          <w:tcPr>
            <w:tcW w:w="169" w:type="pct"/>
            <w:gridSpan w:val="2"/>
          </w:tcPr>
          <w:p w:rsidR="002A5383" w:rsidRPr="005327F2" w:rsidRDefault="002A5383" w:rsidP="00D604BC">
            <w:pPr>
              <w:rPr>
                <w:rFonts w:ascii="Arial" w:hAnsi="Arial" w:cs="Arial"/>
                <w:color w:val="000000" w:themeColor="text1"/>
                <w:sz w:val="16"/>
                <w:szCs w:val="16"/>
              </w:rPr>
            </w:pPr>
          </w:p>
        </w:tc>
        <w:tc>
          <w:tcPr>
            <w:tcW w:w="167" w:type="pct"/>
          </w:tcPr>
          <w:p w:rsidR="002A5383" w:rsidRPr="005327F2" w:rsidRDefault="002A5383" w:rsidP="00D604BC">
            <w:pPr>
              <w:rPr>
                <w:rFonts w:ascii="Arial" w:hAnsi="Arial" w:cs="Arial"/>
                <w:color w:val="000000" w:themeColor="text1"/>
                <w:sz w:val="16"/>
                <w:szCs w:val="16"/>
              </w:rPr>
            </w:pPr>
          </w:p>
        </w:tc>
        <w:tc>
          <w:tcPr>
            <w:tcW w:w="210" w:type="pct"/>
          </w:tcPr>
          <w:p w:rsidR="002A5383" w:rsidRPr="005327F2" w:rsidRDefault="002A5383" w:rsidP="00D604BC">
            <w:pPr>
              <w:rPr>
                <w:rFonts w:ascii="Arial" w:hAnsi="Arial" w:cs="Arial"/>
                <w:color w:val="000000" w:themeColor="text1"/>
                <w:sz w:val="16"/>
                <w:szCs w:val="16"/>
              </w:rPr>
            </w:pPr>
          </w:p>
        </w:tc>
        <w:tc>
          <w:tcPr>
            <w:tcW w:w="209" w:type="pct"/>
          </w:tcPr>
          <w:p w:rsidR="002A5383" w:rsidRPr="005327F2" w:rsidRDefault="002A5383" w:rsidP="00D604BC">
            <w:pPr>
              <w:rPr>
                <w:rFonts w:ascii="Arial" w:hAnsi="Arial" w:cs="Arial"/>
                <w:color w:val="000000" w:themeColor="text1"/>
                <w:sz w:val="16"/>
                <w:szCs w:val="16"/>
              </w:rPr>
            </w:pPr>
          </w:p>
        </w:tc>
        <w:tc>
          <w:tcPr>
            <w:tcW w:w="176" w:type="pct"/>
          </w:tcPr>
          <w:p w:rsidR="002A5383" w:rsidRPr="005327F2" w:rsidRDefault="002A5383" w:rsidP="00D604BC">
            <w:pPr>
              <w:rPr>
                <w:rFonts w:ascii="Arial" w:hAnsi="Arial" w:cs="Arial"/>
                <w:color w:val="000000" w:themeColor="text1"/>
                <w:sz w:val="16"/>
                <w:szCs w:val="16"/>
              </w:rPr>
            </w:pPr>
          </w:p>
        </w:tc>
        <w:tc>
          <w:tcPr>
            <w:tcW w:w="167" w:type="pct"/>
            <w:gridSpan w:val="2"/>
          </w:tcPr>
          <w:p w:rsidR="002A5383" w:rsidRPr="005327F2" w:rsidRDefault="002A5383" w:rsidP="00D604BC">
            <w:pPr>
              <w:rPr>
                <w:rFonts w:ascii="Arial" w:hAnsi="Arial" w:cs="Arial"/>
                <w:color w:val="000000" w:themeColor="text1"/>
                <w:sz w:val="16"/>
                <w:szCs w:val="16"/>
              </w:rPr>
            </w:pPr>
          </w:p>
        </w:tc>
        <w:tc>
          <w:tcPr>
            <w:tcW w:w="167" w:type="pct"/>
            <w:gridSpan w:val="3"/>
          </w:tcPr>
          <w:p w:rsidR="002A5383" w:rsidRPr="005327F2" w:rsidRDefault="002A5383" w:rsidP="00D604BC">
            <w:pPr>
              <w:rPr>
                <w:rFonts w:ascii="Arial" w:hAnsi="Arial" w:cs="Arial"/>
                <w:color w:val="000000" w:themeColor="text1"/>
                <w:sz w:val="16"/>
                <w:szCs w:val="16"/>
              </w:rPr>
            </w:pPr>
          </w:p>
        </w:tc>
        <w:tc>
          <w:tcPr>
            <w:tcW w:w="167" w:type="pct"/>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70" w:type="pct"/>
            <w:shd w:val="clear" w:color="auto" w:fill="00B0F0"/>
          </w:tcPr>
          <w:p w:rsidR="002A5383" w:rsidRPr="005327F2" w:rsidRDefault="002A5383" w:rsidP="00D604BC">
            <w:pPr>
              <w:rPr>
                <w:rFonts w:ascii="Arial" w:hAnsi="Arial" w:cs="Arial"/>
                <w:color w:val="000000" w:themeColor="text1"/>
                <w:sz w:val="16"/>
                <w:szCs w:val="16"/>
              </w:rPr>
            </w:pPr>
          </w:p>
        </w:tc>
        <w:tc>
          <w:tcPr>
            <w:tcW w:w="168" w:type="pct"/>
            <w:shd w:val="clear" w:color="auto" w:fill="00B0F0"/>
          </w:tcPr>
          <w:p w:rsidR="002A5383" w:rsidRPr="005327F2" w:rsidRDefault="002A5383" w:rsidP="00D604BC">
            <w:pPr>
              <w:rPr>
                <w:rFonts w:ascii="Arial" w:hAnsi="Arial" w:cs="Arial"/>
                <w:color w:val="000000" w:themeColor="text1"/>
                <w:sz w:val="16"/>
                <w:szCs w:val="16"/>
              </w:rPr>
            </w:pPr>
          </w:p>
        </w:tc>
        <w:tc>
          <w:tcPr>
            <w:tcW w:w="177" w:type="pct"/>
            <w:gridSpan w:val="3"/>
            <w:shd w:val="clear" w:color="auto" w:fill="00B0F0"/>
          </w:tcPr>
          <w:p w:rsidR="002A5383" w:rsidRPr="005327F2" w:rsidRDefault="002A5383"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66" w:type="pct"/>
            <w:gridSpan w:val="4"/>
            <w:shd w:val="clear" w:color="auto" w:fill="00B0F0"/>
          </w:tcPr>
          <w:p w:rsidR="002A5383" w:rsidRPr="005327F2" w:rsidRDefault="002A5383" w:rsidP="00D604BC">
            <w:pPr>
              <w:rPr>
                <w:rFonts w:ascii="Arial" w:hAnsi="Arial" w:cs="Arial"/>
                <w:color w:val="000000" w:themeColor="text1"/>
                <w:sz w:val="16"/>
                <w:szCs w:val="16"/>
              </w:rPr>
            </w:pPr>
          </w:p>
        </w:tc>
        <w:tc>
          <w:tcPr>
            <w:tcW w:w="209" w:type="pct"/>
            <w:shd w:val="clear" w:color="auto" w:fill="00B0F0"/>
          </w:tcPr>
          <w:p w:rsidR="002A5383" w:rsidRPr="005327F2" w:rsidRDefault="002A5383" w:rsidP="00D604BC">
            <w:pPr>
              <w:rPr>
                <w:rFonts w:ascii="Arial" w:hAnsi="Arial" w:cs="Arial"/>
                <w:color w:val="000000" w:themeColor="text1"/>
                <w:sz w:val="16"/>
                <w:szCs w:val="16"/>
              </w:rPr>
            </w:pPr>
          </w:p>
          <w:p w:rsidR="00145FA6" w:rsidRPr="005327F2" w:rsidRDefault="00145FA6" w:rsidP="00D604BC">
            <w:pPr>
              <w:rPr>
                <w:rFonts w:ascii="Arial" w:hAnsi="Arial" w:cs="Arial"/>
                <w:color w:val="000000" w:themeColor="text1"/>
                <w:sz w:val="16"/>
                <w:szCs w:val="16"/>
              </w:rPr>
            </w:pPr>
          </w:p>
          <w:p w:rsidR="00145FA6" w:rsidRPr="005327F2" w:rsidRDefault="00145FA6" w:rsidP="00D604BC">
            <w:pPr>
              <w:rPr>
                <w:rFonts w:ascii="Arial" w:hAnsi="Arial" w:cs="Arial"/>
                <w:color w:val="000000" w:themeColor="text1"/>
                <w:sz w:val="16"/>
                <w:szCs w:val="16"/>
              </w:rPr>
            </w:pPr>
          </w:p>
        </w:tc>
        <w:tc>
          <w:tcPr>
            <w:tcW w:w="167" w:type="pct"/>
            <w:gridSpan w:val="2"/>
            <w:shd w:val="clear" w:color="auto" w:fill="00B0F0"/>
          </w:tcPr>
          <w:p w:rsidR="002A5383" w:rsidRPr="005327F2" w:rsidRDefault="002A5383" w:rsidP="00D604BC">
            <w:pPr>
              <w:rPr>
                <w:rFonts w:ascii="Arial" w:hAnsi="Arial" w:cs="Arial"/>
                <w:color w:val="000000" w:themeColor="text1"/>
                <w:sz w:val="16"/>
                <w:szCs w:val="16"/>
              </w:rPr>
            </w:pPr>
          </w:p>
        </w:tc>
        <w:tc>
          <w:tcPr>
            <w:tcW w:w="176" w:type="pct"/>
          </w:tcPr>
          <w:p w:rsidR="002A5383" w:rsidRPr="005327F2" w:rsidRDefault="002A5383" w:rsidP="00D604BC">
            <w:pPr>
              <w:rPr>
                <w:rFonts w:ascii="Arial" w:hAnsi="Arial" w:cs="Arial"/>
                <w:color w:val="000000" w:themeColor="text1"/>
                <w:sz w:val="16"/>
                <w:szCs w:val="16"/>
              </w:rPr>
            </w:pPr>
          </w:p>
        </w:tc>
        <w:tc>
          <w:tcPr>
            <w:tcW w:w="166" w:type="pct"/>
          </w:tcPr>
          <w:p w:rsidR="002A5383" w:rsidRPr="005327F2" w:rsidRDefault="002A5383" w:rsidP="00D604BC">
            <w:pPr>
              <w:rPr>
                <w:rFonts w:ascii="Arial" w:hAnsi="Arial" w:cs="Arial"/>
                <w:color w:val="000000" w:themeColor="text1"/>
                <w:sz w:val="16"/>
                <w:szCs w:val="16"/>
              </w:rPr>
            </w:pPr>
          </w:p>
          <w:p w:rsidR="001D0567" w:rsidRPr="005327F2" w:rsidRDefault="001D0567" w:rsidP="00D604BC">
            <w:pPr>
              <w:rPr>
                <w:rFonts w:ascii="Arial" w:hAnsi="Arial" w:cs="Arial"/>
                <w:color w:val="000000" w:themeColor="text1"/>
                <w:sz w:val="16"/>
                <w:szCs w:val="16"/>
              </w:rPr>
            </w:pPr>
          </w:p>
          <w:p w:rsidR="001D0567" w:rsidRPr="005327F2" w:rsidRDefault="001D0567" w:rsidP="00D604BC">
            <w:pPr>
              <w:rPr>
                <w:rFonts w:ascii="Arial" w:hAnsi="Arial" w:cs="Arial"/>
                <w:color w:val="000000" w:themeColor="text1"/>
                <w:sz w:val="16"/>
                <w:szCs w:val="16"/>
              </w:rPr>
            </w:pPr>
          </w:p>
          <w:p w:rsidR="001D0567" w:rsidRPr="005327F2" w:rsidRDefault="001D0567" w:rsidP="00D604BC">
            <w:pPr>
              <w:rPr>
                <w:rFonts w:ascii="Arial" w:hAnsi="Arial" w:cs="Arial"/>
                <w:color w:val="000000" w:themeColor="text1"/>
                <w:sz w:val="16"/>
                <w:szCs w:val="16"/>
              </w:rPr>
            </w:pPr>
          </w:p>
        </w:tc>
      </w:tr>
      <w:tr w:rsidR="00E50CA3" w:rsidRPr="005327F2" w:rsidTr="0018165C">
        <w:tc>
          <w:tcPr>
            <w:tcW w:w="5000" w:type="pct"/>
            <w:gridSpan w:val="35"/>
            <w:shd w:val="clear" w:color="auto" w:fill="00B0F0"/>
          </w:tcPr>
          <w:p w:rsidR="00E50CA3" w:rsidRPr="005327F2" w:rsidRDefault="00BE1F6B" w:rsidP="00D604BC">
            <w:pPr>
              <w:rPr>
                <w:rFonts w:ascii="Arial" w:hAnsi="Arial" w:cs="Arial"/>
                <w:color w:val="000000" w:themeColor="text1"/>
                <w:sz w:val="16"/>
                <w:szCs w:val="16"/>
              </w:rPr>
            </w:pPr>
            <w:r w:rsidRPr="005327F2">
              <w:rPr>
                <w:rFonts w:ascii="Arial" w:hAnsi="Arial" w:cs="Arial"/>
                <w:b/>
                <w:color w:val="000000" w:themeColor="text1"/>
                <w:sz w:val="16"/>
                <w:szCs w:val="16"/>
              </w:rPr>
              <w:t>Monitoring &amp; Reporting Plan</w:t>
            </w:r>
            <w:r w:rsidRPr="005327F2">
              <w:rPr>
                <w:rFonts w:ascii="Arial" w:hAnsi="Arial" w:cs="Arial"/>
                <w:color w:val="000000" w:themeColor="text1"/>
                <w:sz w:val="16"/>
                <w:szCs w:val="16"/>
              </w:rPr>
              <w:t>:</w:t>
            </w:r>
          </w:p>
        </w:tc>
      </w:tr>
      <w:tr w:rsidR="00BE1F6B" w:rsidRPr="005327F2" w:rsidTr="0018165C">
        <w:tc>
          <w:tcPr>
            <w:tcW w:w="5000" w:type="pct"/>
            <w:gridSpan w:val="35"/>
          </w:tcPr>
          <w:p w:rsidR="00BE1F6B" w:rsidRPr="005327F2" w:rsidRDefault="00BE1F6B"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 Monitoring activities will be conducted monthly, </w:t>
            </w:r>
            <w:r w:rsidR="00A86754" w:rsidRPr="005327F2">
              <w:rPr>
                <w:rFonts w:ascii="Arial" w:hAnsi="Arial" w:cs="Arial"/>
                <w:color w:val="000000" w:themeColor="text1"/>
                <w:sz w:val="16"/>
                <w:szCs w:val="16"/>
              </w:rPr>
              <w:t>LAP</w:t>
            </w:r>
            <w:r w:rsidRPr="005327F2">
              <w:rPr>
                <w:rFonts w:ascii="Arial" w:hAnsi="Arial" w:cs="Arial"/>
                <w:color w:val="000000" w:themeColor="text1"/>
                <w:sz w:val="16"/>
                <w:szCs w:val="16"/>
              </w:rPr>
              <w:t xml:space="preserve"> and partners will conduct regular monitoring to collect data in relation to household food consumption, coping strategies, household expenditure patterns, distribution process, access to commodities from the traders, voucher redemption process and community prices on the market. Information will be collected using three tools. Post distribution monitoring will be conducted monthly and two weeks after food and voucher distributions, distribution monitoring will be conducted monthly say well during the food and voucher distribution and finally market monitoring will be conducted weekly from the traders in the </w:t>
            </w:r>
            <w:r w:rsidR="0040318C" w:rsidRPr="005327F2">
              <w:rPr>
                <w:rFonts w:ascii="Arial" w:hAnsi="Arial" w:cs="Arial"/>
                <w:color w:val="000000" w:themeColor="text1"/>
                <w:sz w:val="16"/>
                <w:szCs w:val="16"/>
              </w:rPr>
              <w:t>Yei</w:t>
            </w:r>
            <w:r w:rsidRPr="005327F2">
              <w:rPr>
                <w:rFonts w:ascii="Arial" w:hAnsi="Arial" w:cs="Arial"/>
                <w:color w:val="000000" w:themeColor="text1"/>
                <w:sz w:val="16"/>
                <w:szCs w:val="16"/>
              </w:rPr>
              <w:t xml:space="preserve"> markets. Consumption related data will be collected at the household level for PDM and DM while market data will be collected from the trade focusing on both contracted and non-contracted traders. </w:t>
            </w:r>
          </w:p>
          <w:p w:rsidR="00BE1F6B" w:rsidRPr="005327F2" w:rsidRDefault="00BE1F6B" w:rsidP="00D604BC">
            <w:pPr>
              <w:rPr>
                <w:rFonts w:ascii="Arial" w:hAnsi="Arial" w:cs="Arial"/>
                <w:color w:val="000000" w:themeColor="text1"/>
                <w:sz w:val="16"/>
                <w:szCs w:val="16"/>
              </w:rPr>
            </w:pPr>
            <w:r w:rsidRPr="005327F2">
              <w:rPr>
                <w:rFonts w:ascii="Arial" w:hAnsi="Arial" w:cs="Arial"/>
                <w:color w:val="000000" w:themeColor="text1"/>
                <w:sz w:val="16"/>
                <w:szCs w:val="16"/>
              </w:rPr>
              <w:t xml:space="preserve">Household and market questionnaires will be utilized for data collection. </w:t>
            </w:r>
            <w:r w:rsidR="00A86754" w:rsidRPr="005327F2">
              <w:rPr>
                <w:rFonts w:ascii="Arial" w:hAnsi="Arial" w:cs="Arial"/>
                <w:color w:val="000000" w:themeColor="text1"/>
                <w:sz w:val="16"/>
                <w:szCs w:val="16"/>
              </w:rPr>
              <w:t>LAP</w:t>
            </w:r>
            <w:r w:rsidRPr="005327F2">
              <w:rPr>
                <w:rFonts w:ascii="Arial" w:hAnsi="Arial" w:cs="Arial"/>
                <w:color w:val="000000" w:themeColor="text1"/>
                <w:sz w:val="16"/>
                <w:szCs w:val="16"/>
              </w:rPr>
              <w:t xml:space="preserve"> utilizes mobile devices for data collection which ensure that collected data is made available as quickly as possible.   </w:t>
            </w:r>
          </w:p>
        </w:tc>
      </w:tr>
    </w:tbl>
    <w:p w:rsidR="00DA3054" w:rsidRPr="005327F2" w:rsidRDefault="00DA3054" w:rsidP="00F34B8C">
      <w:pPr>
        <w:spacing w:line="240" w:lineRule="auto"/>
        <w:rPr>
          <w:rFonts w:ascii="Arial" w:hAnsi="Arial" w:cs="Arial"/>
          <w:color w:val="000000" w:themeColor="text1"/>
          <w:sz w:val="16"/>
          <w:szCs w:val="16"/>
        </w:rPr>
        <w:sectPr w:rsidR="00DA3054" w:rsidRPr="005327F2" w:rsidSect="00DA3054">
          <w:pgSz w:w="12240" w:h="15840"/>
          <w:pgMar w:top="1440" w:right="720" w:bottom="1440" w:left="720" w:header="720" w:footer="720" w:gutter="0"/>
          <w:cols w:space="720"/>
          <w:docGrid w:linePitch="360"/>
        </w:sectPr>
      </w:pPr>
    </w:p>
    <w:tbl>
      <w:tblPr>
        <w:tblStyle w:val="TableGrid"/>
        <w:tblpPr w:leftFromText="180" w:rightFromText="180" w:vertAnchor="text" w:horzAnchor="margin" w:tblpY="46"/>
        <w:tblW w:w="0" w:type="auto"/>
        <w:tblLook w:val="04A0"/>
      </w:tblPr>
      <w:tblGrid>
        <w:gridCol w:w="703"/>
        <w:gridCol w:w="363"/>
        <w:gridCol w:w="1134"/>
        <w:gridCol w:w="70"/>
        <w:gridCol w:w="70"/>
        <w:gridCol w:w="70"/>
        <w:gridCol w:w="69"/>
        <w:gridCol w:w="69"/>
        <w:gridCol w:w="69"/>
        <w:gridCol w:w="69"/>
        <w:gridCol w:w="69"/>
        <w:gridCol w:w="155"/>
        <w:gridCol w:w="155"/>
        <w:gridCol w:w="155"/>
        <w:gridCol w:w="154"/>
        <w:gridCol w:w="154"/>
        <w:gridCol w:w="156"/>
        <w:gridCol w:w="164"/>
        <w:gridCol w:w="159"/>
        <w:gridCol w:w="159"/>
        <w:gridCol w:w="158"/>
        <w:gridCol w:w="155"/>
        <w:gridCol w:w="156"/>
        <w:gridCol w:w="152"/>
        <w:gridCol w:w="172"/>
        <w:gridCol w:w="84"/>
        <w:gridCol w:w="68"/>
        <w:gridCol w:w="150"/>
        <w:gridCol w:w="147"/>
        <w:gridCol w:w="145"/>
        <w:gridCol w:w="140"/>
        <w:gridCol w:w="138"/>
        <w:gridCol w:w="125"/>
        <w:gridCol w:w="153"/>
        <w:gridCol w:w="213"/>
        <w:gridCol w:w="174"/>
        <w:gridCol w:w="31"/>
        <w:gridCol w:w="233"/>
        <w:gridCol w:w="237"/>
        <w:gridCol w:w="214"/>
        <w:gridCol w:w="79"/>
        <w:gridCol w:w="130"/>
        <w:gridCol w:w="223"/>
        <w:gridCol w:w="124"/>
        <w:gridCol w:w="42"/>
        <w:gridCol w:w="81"/>
        <w:gridCol w:w="123"/>
        <w:gridCol w:w="139"/>
        <w:gridCol w:w="137"/>
        <w:gridCol w:w="12"/>
        <w:gridCol w:w="121"/>
        <w:gridCol w:w="131"/>
        <w:gridCol w:w="129"/>
        <w:gridCol w:w="198"/>
        <w:gridCol w:w="20"/>
        <w:gridCol w:w="191"/>
        <w:gridCol w:w="209"/>
        <w:gridCol w:w="187"/>
        <w:gridCol w:w="174"/>
        <w:gridCol w:w="174"/>
        <w:gridCol w:w="123"/>
        <w:gridCol w:w="116"/>
        <w:gridCol w:w="115"/>
        <w:gridCol w:w="115"/>
        <w:gridCol w:w="139"/>
        <w:gridCol w:w="151"/>
        <w:gridCol w:w="201"/>
        <w:gridCol w:w="299"/>
        <w:gridCol w:w="219"/>
        <w:gridCol w:w="41"/>
        <w:gridCol w:w="654"/>
        <w:gridCol w:w="1168"/>
      </w:tblGrid>
      <w:tr w:rsidR="00EB601C" w:rsidRPr="005327F2" w:rsidTr="002D6910">
        <w:tc>
          <w:tcPr>
            <w:tcW w:w="0" w:type="auto"/>
            <w:gridSpan w:val="72"/>
            <w:shd w:val="clear" w:color="auto" w:fill="00B0F0"/>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lastRenderedPageBreak/>
              <w:t xml:space="preserve">BUDGET </w:t>
            </w:r>
          </w:p>
        </w:tc>
      </w:tr>
      <w:tr w:rsidR="00EB601C" w:rsidRPr="005327F2" w:rsidTr="002D6910">
        <w:tc>
          <w:tcPr>
            <w:tcW w:w="0" w:type="auto"/>
            <w:gridSpan w:val="72"/>
            <w:shd w:val="clear" w:color="auto" w:fill="E7E6E6" w:themeFill="background2"/>
          </w:tcPr>
          <w:p w:rsidR="0003581C" w:rsidRPr="005327F2" w:rsidRDefault="00AC1BB9" w:rsidP="00F34B8C">
            <w:pPr>
              <w:rPr>
                <w:rFonts w:ascii="Arial" w:hAnsi="Arial" w:cs="Arial"/>
                <w:color w:val="000000" w:themeColor="text1"/>
                <w:sz w:val="16"/>
                <w:szCs w:val="16"/>
              </w:rPr>
            </w:pPr>
            <w:r w:rsidRPr="005327F2">
              <w:rPr>
                <w:rFonts w:ascii="Arial" w:hAnsi="Arial" w:cs="Arial"/>
                <w:b/>
                <w:color w:val="000000" w:themeColor="text1"/>
                <w:sz w:val="16"/>
                <w:szCs w:val="16"/>
              </w:rPr>
              <w:t>1.</w:t>
            </w:r>
            <w:r w:rsidR="0003581C" w:rsidRPr="005327F2">
              <w:rPr>
                <w:rFonts w:ascii="Arial" w:hAnsi="Arial" w:cs="Arial"/>
                <w:b/>
                <w:color w:val="000000" w:themeColor="text1"/>
                <w:sz w:val="16"/>
                <w:szCs w:val="16"/>
              </w:rPr>
              <w:t>Staff and Other Personnel Costs</w:t>
            </w:r>
            <w:r w:rsidR="0003581C" w:rsidRPr="005327F2">
              <w:rPr>
                <w:rFonts w:ascii="Arial" w:hAnsi="Arial" w:cs="Arial"/>
                <w:color w:val="000000" w:themeColor="text1"/>
                <w:sz w:val="16"/>
                <w:szCs w:val="16"/>
              </w:rPr>
              <w:t xml:space="preserve"> </w:t>
            </w:r>
          </w:p>
        </w:tc>
      </w:tr>
      <w:tr w:rsidR="00981D75" w:rsidRPr="005327F2" w:rsidTr="001119DC">
        <w:trPr>
          <w:trHeight w:val="358"/>
        </w:trPr>
        <w:tc>
          <w:tcPr>
            <w:tcW w:w="0" w:type="auto"/>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Code </w:t>
            </w:r>
          </w:p>
        </w:tc>
        <w:tc>
          <w:tcPr>
            <w:tcW w:w="0" w:type="auto"/>
            <w:gridSpan w:val="2"/>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Budget Line Description </w:t>
            </w:r>
          </w:p>
        </w:tc>
        <w:tc>
          <w:tcPr>
            <w:tcW w:w="0" w:type="auto"/>
            <w:gridSpan w:val="8"/>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D/S</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Quantity </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Cost </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Duration </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Percent Charged </w:t>
            </w:r>
          </w:p>
        </w:tc>
        <w:tc>
          <w:tcPr>
            <w:tcW w:w="0" w:type="auto"/>
            <w:gridSpan w:val="14"/>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Cost </w:t>
            </w:r>
          </w:p>
        </w:tc>
        <w:tc>
          <w:tcPr>
            <w:tcW w:w="0" w:type="auto"/>
            <w:gridSpan w:val="13"/>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981D75" w:rsidRPr="005327F2">
              <w:rPr>
                <w:rFonts w:ascii="Arial" w:hAnsi="Arial" w:cs="Arial"/>
                <w:b/>
                <w:color w:val="000000" w:themeColor="text1"/>
                <w:sz w:val="16"/>
                <w:szCs w:val="16"/>
              </w:rPr>
              <w:t>7</w:t>
            </w:r>
          </w:p>
        </w:tc>
        <w:tc>
          <w:tcPr>
            <w:tcW w:w="0" w:type="auto"/>
          </w:tcPr>
          <w:p w:rsidR="0003581C" w:rsidRPr="005327F2" w:rsidRDefault="00981D75" w:rsidP="00F34B8C">
            <w:pPr>
              <w:rPr>
                <w:rFonts w:ascii="Arial" w:hAnsi="Arial" w:cs="Arial"/>
                <w:b/>
                <w:color w:val="000000" w:themeColor="text1"/>
                <w:sz w:val="16"/>
                <w:szCs w:val="16"/>
              </w:rPr>
            </w:pPr>
            <w:r w:rsidRPr="005327F2">
              <w:rPr>
                <w:rFonts w:ascii="Arial" w:hAnsi="Arial" w:cs="Arial"/>
                <w:b/>
                <w:color w:val="000000" w:themeColor="text1"/>
                <w:sz w:val="16"/>
                <w:szCs w:val="16"/>
              </w:rPr>
              <w:t>2018</w:t>
            </w:r>
            <w:r w:rsidR="0003581C" w:rsidRPr="005327F2">
              <w:rPr>
                <w:rFonts w:ascii="Arial" w:hAnsi="Arial" w:cs="Arial"/>
                <w:b/>
                <w:color w:val="000000" w:themeColor="text1"/>
                <w:sz w:val="16"/>
                <w:szCs w:val="16"/>
              </w:rPr>
              <w:t xml:space="preserve"> </w:t>
            </w:r>
          </w:p>
        </w:tc>
        <w:tc>
          <w:tcPr>
            <w:tcW w:w="0" w:type="auto"/>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Quarterly Total </w:t>
            </w:r>
          </w:p>
        </w:tc>
      </w:tr>
      <w:tr w:rsidR="00981D75" w:rsidRPr="005327F2" w:rsidTr="00CA113F">
        <w:trPr>
          <w:trHeight w:val="268"/>
        </w:trPr>
        <w:tc>
          <w:tcPr>
            <w:tcW w:w="0" w:type="auto"/>
            <w:vMerge/>
          </w:tcPr>
          <w:p w:rsidR="0003581C" w:rsidRPr="005327F2" w:rsidRDefault="0003581C" w:rsidP="00F34B8C">
            <w:pPr>
              <w:rPr>
                <w:rFonts w:ascii="Arial" w:hAnsi="Arial" w:cs="Arial"/>
                <w:b/>
                <w:color w:val="000000" w:themeColor="text1"/>
                <w:sz w:val="16"/>
                <w:szCs w:val="16"/>
              </w:rPr>
            </w:pPr>
          </w:p>
        </w:tc>
        <w:tc>
          <w:tcPr>
            <w:tcW w:w="0" w:type="auto"/>
            <w:gridSpan w:val="2"/>
            <w:vMerge/>
          </w:tcPr>
          <w:p w:rsidR="0003581C" w:rsidRPr="005327F2" w:rsidRDefault="0003581C" w:rsidP="00F34B8C">
            <w:pPr>
              <w:rPr>
                <w:rFonts w:ascii="Arial" w:hAnsi="Arial" w:cs="Arial"/>
                <w:b/>
                <w:color w:val="000000" w:themeColor="text1"/>
                <w:sz w:val="16"/>
                <w:szCs w:val="16"/>
              </w:rPr>
            </w:pPr>
          </w:p>
        </w:tc>
        <w:tc>
          <w:tcPr>
            <w:tcW w:w="0" w:type="auto"/>
            <w:gridSpan w:val="8"/>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14"/>
            <w:vMerge/>
          </w:tcPr>
          <w:p w:rsidR="0003581C" w:rsidRPr="005327F2" w:rsidRDefault="0003581C" w:rsidP="00F34B8C">
            <w:pPr>
              <w:rPr>
                <w:rFonts w:ascii="Arial" w:hAnsi="Arial" w:cs="Arial"/>
                <w:b/>
                <w:color w:val="000000" w:themeColor="text1"/>
                <w:sz w:val="16"/>
                <w:szCs w:val="16"/>
              </w:rPr>
            </w:pPr>
          </w:p>
        </w:tc>
        <w:tc>
          <w:tcPr>
            <w:tcW w:w="0" w:type="auto"/>
            <w:gridSpan w:val="7"/>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Q1 </w:t>
            </w:r>
          </w:p>
        </w:tc>
        <w:tc>
          <w:tcPr>
            <w:tcW w:w="0" w:type="auto"/>
            <w:gridSpan w:val="6"/>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Q2 </w:t>
            </w:r>
          </w:p>
        </w:tc>
        <w:tc>
          <w:tcPr>
            <w:tcW w:w="0" w:type="auto"/>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Q3 </w:t>
            </w:r>
          </w:p>
        </w:tc>
        <w:tc>
          <w:tcPr>
            <w:tcW w:w="0" w:type="auto"/>
            <w:vMerge/>
          </w:tcPr>
          <w:p w:rsidR="0003581C" w:rsidRPr="005327F2" w:rsidRDefault="0003581C" w:rsidP="00F34B8C">
            <w:pPr>
              <w:rPr>
                <w:rFonts w:ascii="Arial" w:hAnsi="Arial" w:cs="Arial"/>
                <w:b/>
                <w:color w:val="000000" w:themeColor="text1"/>
                <w:sz w:val="16"/>
                <w:szCs w:val="16"/>
              </w:rPr>
            </w:pPr>
          </w:p>
        </w:tc>
      </w:tr>
      <w:tr w:rsidR="001119DC" w:rsidRPr="005327F2" w:rsidTr="00D604BC">
        <w:trPr>
          <w:trHeight w:val="414"/>
        </w:trPr>
        <w:tc>
          <w:tcPr>
            <w:tcW w:w="0" w:type="auto"/>
            <w:gridSpan w:val="3"/>
          </w:tcPr>
          <w:p w:rsidR="00FD4293" w:rsidRPr="005327F2" w:rsidRDefault="00FD4293" w:rsidP="00F34B8C">
            <w:pPr>
              <w:pStyle w:val="ListParagraph"/>
              <w:numPr>
                <w:ilvl w:val="1"/>
                <w:numId w:val="4"/>
              </w:numPr>
              <w:rPr>
                <w:rFonts w:ascii="Arial" w:hAnsi="Arial" w:cs="Arial"/>
                <w:color w:val="000000" w:themeColor="text1"/>
                <w:sz w:val="16"/>
                <w:szCs w:val="16"/>
              </w:rPr>
            </w:pPr>
            <w:r w:rsidRPr="005327F2">
              <w:rPr>
                <w:rFonts w:ascii="Arial" w:hAnsi="Arial" w:cs="Arial"/>
                <w:color w:val="000000" w:themeColor="text1"/>
                <w:sz w:val="16"/>
                <w:szCs w:val="16"/>
              </w:rPr>
              <w:t>Programme officer P3</w:t>
            </w:r>
          </w:p>
        </w:tc>
        <w:tc>
          <w:tcPr>
            <w:tcW w:w="0" w:type="auto"/>
            <w:gridSpan w:val="8"/>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D </w:t>
            </w:r>
          </w:p>
        </w:tc>
        <w:tc>
          <w:tcPr>
            <w:tcW w:w="0" w:type="auto"/>
            <w:gridSpan w:val="7"/>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w:t>
            </w:r>
          </w:p>
        </w:tc>
        <w:tc>
          <w:tcPr>
            <w:tcW w:w="0" w:type="auto"/>
            <w:gridSpan w:val="7"/>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12971.38</w:t>
            </w:r>
          </w:p>
        </w:tc>
        <w:tc>
          <w:tcPr>
            <w:tcW w:w="0" w:type="auto"/>
            <w:gridSpan w:val="9"/>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9"/>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14"/>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38,914.14</w:t>
            </w:r>
          </w:p>
        </w:tc>
        <w:tc>
          <w:tcPr>
            <w:tcW w:w="0" w:type="auto"/>
            <w:gridSpan w:val="7"/>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6"/>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FD4293"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FD4293" w:rsidRPr="005327F2">
              <w:rPr>
                <w:rFonts w:ascii="Arial" w:hAnsi="Arial" w:cs="Arial"/>
                <w:color w:val="000000" w:themeColor="text1"/>
                <w:sz w:val="16"/>
                <w:szCs w:val="16"/>
              </w:rPr>
              <w:t>3.00</w:t>
            </w:r>
          </w:p>
        </w:tc>
      </w:tr>
      <w:tr w:rsidR="00CA113F" w:rsidRPr="005327F2" w:rsidTr="00D604BC">
        <w:trPr>
          <w:trHeight w:val="105"/>
        </w:trPr>
        <w:tc>
          <w:tcPr>
            <w:tcW w:w="0" w:type="auto"/>
            <w:gridSpan w:val="72"/>
          </w:tcPr>
          <w:p w:rsidR="00CA113F" w:rsidRPr="005327F2" w:rsidRDefault="00A93F9E" w:rsidP="00F34B8C">
            <w:pPr>
              <w:rPr>
                <w:rFonts w:ascii="Arial" w:hAnsi="Arial" w:cs="Arial"/>
                <w:color w:val="000000" w:themeColor="text1"/>
                <w:sz w:val="16"/>
                <w:szCs w:val="16"/>
              </w:rPr>
            </w:pPr>
            <w:r w:rsidRPr="005327F2">
              <w:rPr>
                <w:rFonts w:ascii="Arial" w:hAnsi="Arial" w:cs="Arial"/>
                <w:color w:val="000000" w:themeColor="text1"/>
                <w:sz w:val="16"/>
                <w:szCs w:val="16"/>
              </w:rPr>
              <w:t>Standard</w:t>
            </w:r>
            <w:r w:rsidR="00CA113F" w:rsidRPr="005327F2">
              <w:rPr>
                <w:rFonts w:ascii="Arial" w:hAnsi="Arial" w:cs="Arial"/>
                <w:color w:val="000000" w:themeColor="text1"/>
                <w:sz w:val="16"/>
                <w:szCs w:val="16"/>
              </w:rPr>
              <w:t xml:space="preserve"> rate </w:t>
            </w:r>
          </w:p>
        </w:tc>
      </w:tr>
      <w:tr w:rsidR="001119DC" w:rsidRPr="005327F2" w:rsidTr="00D604BC">
        <w:trPr>
          <w:trHeight w:val="437"/>
        </w:trPr>
        <w:tc>
          <w:tcPr>
            <w:tcW w:w="0" w:type="auto"/>
            <w:gridSpan w:val="4"/>
          </w:tcPr>
          <w:p w:rsidR="00FD4293" w:rsidRPr="005327F2" w:rsidRDefault="00FD4293" w:rsidP="00F34B8C">
            <w:pPr>
              <w:pStyle w:val="ListParagraph"/>
              <w:numPr>
                <w:ilvl w:val="1"/>
                <w:numId w:val="4"/>
              </w:numPr>
              <w:rPr>
                <w:rFonts w:ascii="Arial" w:hAnsi="Arial" w:cs="Arial"/>
                <w:color w:val="000000" w:themeColor="text1"/>
                <w:sz w:val="16"/>
                <w:szCs w:val="16"/>
              </w:rPr>
            </w:pPr>
            <w:r w:rsidRPr="005327F2">
              <w:rPr>
                <w:rFonts w:ascii="Arial" w:hAnsi="Arial" w:cs="Arial"/>
                <w:color w:val="000000" w:themeColor="text1"/>
                <w:sz w:val="16"/>
                <w:szCs w:val="16"/>
              </w:rPr>
              <w:t>Programme officer NOA</w:t>
            </w:r>
          </w:p>
        </w:tc>
        <w:tc>
          <w:tcPr>
            <w:tcW w:w="0" w:type="auto"/>
            <w:gridSpan w:val="8"/>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D </w:t>
            </w:r>
          </w:p>
        </w:tc>
        <w:tc>
          <w:tcPr>
            <w:tcW w:w="0" w:type="auto"/>
            <w:gridSpan w:val="8"/>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w:t>
            </w:r>
          </w:p>
        </w:tc>
        <w:tc>
          <w:tcPr>
            <w:tcW w:w="0" w:type="auto"/>
            <w:gridSpan w:val="8"/>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3783.33</w:t>
            </w:r>
          </w:p>
        </w:tc>
        <w:tc>
          <w:tcPr>
            <w:tcW w:w="0" w:type="auto"/>
            <w:gridSpan w:val="9"/>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7"/>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14"/>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11,349.99</w:t>
            </w:r>
          </w:p>
        </w:tc>
        <w:tc>
          <w:tcPr>
            <w:tcW w:w="0" w:type="auto"/>
            <w:gridSpan w:val="6"/>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6"/>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FD4293" w:rsidRPr="005327F2" w:rsidRDefault="00FD4293"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FD4293"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FD4293" w:rsidRPr="005327F2">
              <w:rPr>
                <w:rFonts w:ascii="Arial" w:hAnsi="Arial" w:cs="Arial"/>
                <w:color w:val="000000" w:themeColor="text1"/>
                <w:sz w:val="16"/>
                <w:szCs w:val="16"/>
              </w:rPr>
              <w:t>3.00</w:t>
            </w:r>
          </w:p>
        </w:tc>
      </w:tr>
      <w:tr w:rsidR="00CA113F" w:rsidRPr="005327F2" w:rsidTr="00BF25C6">
        <w:trPr>
          <w:trHeight w:val="82"/>
        </w:trPr>
        <w:tc>
          <w:tcPr>
            <w:tcW w:w="0" w:type="auto"/>
            <w:gridSpan w:val="72"/>
            <w:tcBorders>
              <w:right w:val="single" w:sz="4" w:space="0" w:color="auto"/>
            </w:tcBorders>
          </w:tcPr>
          <w:p w:rsidR="00CA113F" w:rsidRPr="005327F2" w:rsidRDefault="00A93F9E" w:rsidP="00F34B8C">
            <w:pPr>
              <w:rPr>
                <w:rFonts w:ascii="Arial" w:hAnsi="Arial" w:cs="Arial"/>
                <w:color w:val="000000" w:themeColor="text1"/>
                <w:sz w:val="16"/>
                <w:szCs w:val="16"/>
              </w:rPr>
            </w:pPr>
            <w:r w:rsidRPr="005327F2">
              <w:rPr>
                <w:rFonts w:ascii="Arial" w:hAnsi="Arial" w:cs="Arial"/>
                <w:color w:val="000000" w:themeColor="text1"/>
                <w:sz w:val="16"/>
                <w:szCs w:val="16"/>
              </w:rPr>
              <w:t>Standard</w:t>
            </w:r>
            <w:r w:rsidR="00CA113F" w:rsidRPr="005327F2">
              <w:rPr>
                <w:rFonts w:ascii="Arial" w:hAnsi="Arial" w:cs="Arial"/>
                <w:color w:val="000000" w:themeColor="text1"/>
                <w:sz w:val="16"/>
                <w:szCs w:val="16"/>
              </w:rPr>
              <w:t xml:space="preserve"> rate</w:t>
            </w:r>
          </w:p>
        </w:tc>
      </w:tr>
      <w:tr w:rsidR="001119DC" w:rsidRPr="005327F2" w:rsidTr="00BF25C6">
        <w:trPr>
          <w:trHeight w:val="254"/>
        </w:trPr>
        <w:tc>
          <w:tcPr>
            <w:tcW w:w="0" w:type="auto"/>
            <w:gridSpan w:val="5"/>
          </w:tcPr>
          <w:p w:rsidR="009B7A71" w:rsidRPr="005327F2" w:rsidRDefault="009B7A71" w:rsidP="00F34B8C">
            <w:pPr>
              <w:pStyle w:val="ListParagraph"/>
              <w:numPr>
                <w:ilvl w:val="1"/>
                <w:numId w:val="4"/>
              </w:numPr>
              <w:rPr>
                <w:rFonts w:ascii="Arial" w:hAnsi="Arial" w:cs="Arial"/>
                <w:color w:val="000000" w:themeColor="text1"/>
                <w:sz w:val="16"/>
                <w:szCs w:val="16"/>
              </w:rPr>
            </w:pPr>
            <w:r w:rsidRPr="005327F2">
              <w:rPr>
                <w:rFonts w:ascii="Arial" w:hAnsi="Arial" w:cs="Arial"/>
                <w:color w:val="000000" w:themeColor="text1"/>
                <w:sz w:val="16"/>
                <w:szCs w:val="16"/>
              </w:rPr>
              <w:t xml:space="preserve">Field monitors  </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D</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4</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2129.01</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11"/>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25,548.12</w:t>
            </w:r>
          </w:p>
        </w:tc>
        <w:tc>
          <w:tcPr>
            <w:tcW w:w="0" w:type="auto"/>
            <w:gridSpan w:val="6"/>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6"/>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Borders>
              <w:right w:val="single" w:sz="4" w:space="0" w:color="auto"/>
            </w:tcBorders>
          </w:tcPr>
          <w:p w:rsidR="009B7A71"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D604BC">
        <w:trPr>
          <w:trHeight w:val="265"/>
        </w:trPr>
        <w:tc>
          <w:tcPr>
            <w:tcW w:w="0" w:type="auto"/>
            <w:gridSpan w:val="72"/>
          </w:tcPr>
          <w:p w:rsidR="00CA113F" w:rsidRPr="005327F2" w:rsidRDefault="00A93F9E" w:rsidP="00F34B8C">
            <w:pPr>
              <w:rPr>
                <w:rFonts w:ascii="Arial" w:hAnsi="Arial" w:cs="Arial"/>
                <w:color w:val="000000" w:themeColor="text1"/>
                <w:sz w:val="16"/>
                <w:szCs w:val="16"/>
              </w:rPr>
            </w:pPr>
            <w:r w:rsidRPr="005327F2">
              <w:rPr>
                <w:rFonts w:ascii="Arial" w:hAnsi="Arial" w:cs="Arial"/>
                <w:color w:val="000000" w:themeColor="text1"/>
                <w:sz w:val="16"/>
                <w:szCs w:val="16"/>
              </w:rPr>
              <w:t>Standard</w:t>
            </w:r>
            <w:r w:rsidR="00CA113F" w:rsidRPr="005327F2">
              <w:rPr>
                <w:rFonts w:ascii="Arial" w:hAnsi="Arial" w:cs="Arial"/>
                <w:color w:val="000000" w:themeColor="text1"/>
                <w:sz w:val="16"/>
                <w:szCs w:val="16"/>
              </w:rPr>
              <w:t xml:space="preserve"> rate</w:t>
            </w:r>
          </w:p>
        </w:tc>
      </w:tr>
      <w:tr w:rsidR="001119DC" w:rsidRPr="005327F2" w:rsidTr="00D604BC">
        <w:trPr>
          <w:trHeight w:val="311"/>
        </w:trPr>
        <w:tc>
          <w:tcPr>
            <w:tcW w:w="0" w:type="auto"/>
            <w:gridSpan w:val="6"/>
          </w:tcPr>
          <w:p w:rsidR="009B7A71" w:rsidRPr="005327F2" w:rsidRDefault="009B7A71" w:rsidP="00F34B8C">
            <w:pPr>
              <w:pStyle w:val="ListParagraph"/>
              <w:numPr>
                <w:ilvl w:val="1"/>
                <w:numId w:val="4"/>
              </w:numPr>
              <w:rPr>
                <w:rFonts w:ascii="Arial" w:hAnsi="Arial" w:cs="Arial"/>
                <w:color w:val="000000" w:themeColor="text1"/>
                <w:sz w:val="16"/>
                <w:szCs w:val="16"/>
              </w:rPr>
            </w:pPr>
            <w:r w:rsidRPr="005327F2">
              <w:rPr>
                <w:rFonts w:ascii="Arial" w:hAnsi="Arial" w:cs="Arial"/>
                <w:color w:val="000000" w:themeColor="text1"/>
                <w:sz w:val="16"/>
                <w:szCs w:val="16"/>
              </w:rPr>
              <w:t xml:space="preserve">IT Assistant  </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D </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2129.01</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50.00%</w:t>
            </w:r>
          </w:p>
        </w:tc>
        <w:tc>
          <w:tcPr>
            <w:tcW w:w="0" w:type="auto"/>
            <w:gridSpan w:val="11"/>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3,193.52</w:t>
            </w:r>
          </w:p>
        </w:tc>
        <w:tc>
          <w:tcPr>
            <w:tcW w:w="0" w:type="auto"/>
            <w:gridSpan w:val="6"/>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6"/>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D604BC">
        <w:trPr>
          <w:trHeight w:val="208"/>
        </w:trPr>
        <w:tc>
          <w:tcPr>
            <w:tcW w:w="0" w:type="auto"/>
            <w:gridSpan w:val="72"/>
          </w:tcPr>
          <w:p w:rsidR="00CA113F" w:rsidRPr="005327F2" w:rsidRDefault="00A93F9E" w:rsidP="00F34B8C">
            <w:pPr>
              <w:rPr>
                <w:rFonts w:ascii="Arial" w:hAnsi="Arial" w:cs="Arial"/>
                <w:color w:val="000000" w:themeColor="text1"/>
                <w:sz w:val="16"/>
                <w:szCs w:val="16"/>
              </w:rPr>
            </w:pPr>
            <w:r w:rsidRPr="005327F2">
              <w:rPr>
                <w:rFonts w:ascii="Arial" w:hAnsi="Arial" w:cs="Arial"/>
                <w:color w:val="000000" w:themeColor="text1"/>
                <w:sz w:val="16"/>
                <w:szCs w:val="16"/>
              </w:rPr>
              <w:t>Standard</w:t>
            </w:r>
            <w:r w:rsidR="00CA113F" w:rsidRPr="005327F2">
              <w:rPr>
                <w:rFonts w:ascii="Arial" w:hAnsi="Arial" w:cs="Arial"/>
                <w:color w:val="000000" w:themeColor="text1"/>
                <w:sz w:val="16"/>
                <w:szCs w:val="16"/>
              </w:rPr>
              <w:t xml:space="preserve"> rate</w:t>
            </w:r>
          </w:p>
        </w:tc>
      </w:tr>
      <w:tr w:rsidR="00CA113F" w:rsidRPr="005327F2" w:rsidTr="00D604BC">
        <w:trPr>
          <w:trHeight w:val="208"/>
        </w:trPr>
        <w:tc>
          <w:tcPr>
            <w:tcW w:w="0" w:type="auto"/>
            <w:gridSpan w:val="46"/>
          </w:tcPr>
          <w:p w:rsidR="00CA113F" w:rsidRPr="005327F2" w:rsidRDefault="00CA113F"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Section Total </w:t>
            </w:r>
          </w:p>
        </w:tc>
        <w:tc>
          <w:tcPr>
            <w:tcW w:w="0" w:type="auto"/>
            <w:gridSpan w:val="11"/>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79,005.77</w:t>
            </w:r>
          </w:p>
        </w:tc>
        <w:tc>
          <w:tcPr>
            <w:tcW w:w="0" w:type="auto"/>
            <w:gridSpan w:val="6"/>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4.00</w:t>
            </w:r>
          </w:p>
        </w:tc>
        <w:tc>
          <w:tcPr>
            <w:tcW w:w="0" w:type="auto"/>
            <w:gridSpan w:val="7"/>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4.00</w:t>
            </w:r>
          </w:p>
        </w:tc>
        <w:tc>
          <w:tcPr>
            <w:tcW w:w="0" w:type="auto"/>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4.00</w:t>
            </w:r>
          </w:p>
        </w:tc>
        <w:tc>
          <w:tcPr>
            <w:tcW w:w="0" w:type="auto"/>
          </w:tcPr>
          <w:p w:rsidR="00CA113F"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CA113F" w:rsidRPr="005327F2">
              <w:rPr>
                <w:rFonts w:ascii="Arial" w:hAnsi="Arial" w:cs="Arial"/>
                <w:color w:val="000000" w:themeColor="text1"/>
                <w:sz w:val="16"/>
                <w:szCs w:val="16"/>
              </w:rPr>
              <w:t>12.00</w:t>
            </w:r>
          </w:p>
        </w:tc>
      </w:tr>
      <w:tr w:rsidR="00EB601C" w:rsidRPr="005327F2" w:rsidTr="002D6910">
        <w:trPr>
          <w:trHeight w:val="230"/>
        </w:trPr>
        <w:tc>
          <w:tcPr>
            <w:tcW w:w="0" w:type="auto"/>
            <w:gridSpan w:val="72"/>
            <w:shd w:val="clear" w:color="auto" w:fill="00B0F0"/>
          </w:tcPr>
          <w:p w:rsidR="0003581C" w:rsidRPr="005327F2" w:rsidRDefault="00F179E1" w:rsidP="00F34B8C">
            <w:pPr>
              <w:rPr>
                <w:rFonts w:ascii="Arial" w:hAnsi="Arial" w:cs="Arial"/>
                <w:color w:val="000000" w:themeColor="text1"/>
                <w:sz w:val="16"/>
                <w:szCs w:val="16"/>
              </w:rPr>
            </w:pPr>
            <w:r w:rsidRPr="005327F2">
              <w:rPr>
                <w:rFonts w:ascii="Arial" w:hAnsi="Arial" w:cs="Arial"/>
                <w:color w:val="000000" w:themeColor="text1"/>
                <w:sz w:val="16"/>
                <w:szCs w:val="16"/>
              </w:rPr>
              <w:t>2</w:t>
            </w:r>
            <w:r w:rsidR="00D62988" w:rsidRPr="005327F2">
              <w:rPr>
                <w:rFonts w:ascii="Arial" w:hAnsi="Arial" w:cs="Arial"/>
                <w:color w:val="000000" w:themeColor="text1"/>
                <w:sz w:val="16"/>
                <w:szCs w:val="16"/>
              </w:rPr>
              <w:t>.</w:t>
            </w:r>
            <w:r w:rsidR="0003581C" w:rsidRPr="005327F2">
              <w:rPr>
                <w:rFonts w:ascii="Arial" w:hAnsi="Arial" w:cs="Arial"/>
                <w:b/>
                <w:color w:val="000000" w:themeColor="text1"/>
                <w:sz w:val="16"/>
                <w:szCs w:val="16"/>
              </w:rPr>
              <w:t>Supplies, Commodities, Materials</w:t>
            </w:r>
            <w:r w:rsidR="0003581C" w:rsidRPr="005327F2">
              <w:rPr>
                <w:rFonts w:ascii="Arial" w:hAnsi="Arial" w:cs="Arial"/>
                <w:color w:val="000000" w:themeColor="text1"/>
                <w:sz w:val="16"/>
                <w:szCs w:val="16"/>
              </w:rPr>
              <w:t xml:space="preserve"> </w:t>
            </w:r>
          </w:p>
        </w:tc>
      </w:tr>
      <w:tr w:rsidR="001119DC" w:rsidRPr="005327F2" w:rsidTr="00981D75">
        <w:trPr>
          <w:trHeight w:val="403"/>
        </w:trPr>
        <w:tc>
          <w:tcPr>
            <w:tcW w:w="0" w:type="auto"/>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Code </w:t>
            </w:r>
          </w:p>
        </w:tc>
        <w:tc>
          <w:tcPr>
            <w:tcW w:w="0" w:type="auto"/>
            <w:gridSpan w:val="6"/>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Budget Line Description </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D/S</w:t>
            </w:r>
          </w:p>
        </w:tc>
        <w:tc>
          <w:tcPr>
            <w:tcW w:w="0" w:type="auto"/>
            <w:gridSpan w:val="8"/>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Quantity </w:t>
            </w:r>
          </w:p>
        </w:tc>
        <w:tc>
          <w:tcPr>
            <w:tcW w:w="0" w:type="auto"/>
            <w:gridSpan w:val="8"/>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Cost </w:t>
            </w:r>
          </w:p>
        </w:tc>
        <w:tc>
          <w:tcPr>
            <w:tcW w:w="0" w:type="auto"/>
            <w:gridSpan w:val="8"/>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Duration </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Percent Charged </w:t>
            </w:r>
          </w:p>
        </w:tc>
        <w:tc>
          <w:tcPr>
            <w:tcW w:w="0" w:type="auto"/>
            <w:gridSpan w:val="11"/>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Cost </w:t>
            </w:r>
          </w:p>
        </w:tc>
        <w:tc>
          <w:tcPr>
            <w:tcW w:w="0" w:type="auto"/>
            <w:gridSpan w:val="12"/>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981D75" w:rsidRPr="005327F2">
              <w:rPr>
                <w:rFonts w:ascii="Arial" w:hAnsi="Arial" w:cs="Arial"/>
                <w:b/>
                <w:color w:val="000000" w:themeColor="text1"/>
                <w:sz w:val="16"/>
                <w:szCs w:val="16"/>
              </w:rPr>
              <w:t>7</w:t>
            </w:r>
          </w:p>
        </w:tc>
        <w:tc>
          <w:tcPr>
            <w:tcW w:w="0" w:type="auto"/>
          </w:tcPr>
          <w:p w:rsidR="0003581C" w:rsidRPr="005327F2" w:rsidRDefault="00981D75" w:rsidP="00F34B8C">
            <w:pPr>
              <w:rPr>
                <w:rFonts w:ascii="Arial" w:hAnsi="Arial" w:cs="Arial"/>
                <w:b/>
                <w:color w:val="000000" w:themeColor="text1"/>
                <w:sz w:val="16"/>
                <w:szCs w:val="16"/>
              </w:rPr>
            </w:pPr>
            <w:r w:rsidRPr="005327F2">
              <w:rPr>
                <w:rFonts w:ascii="Arial" w:hAnsi="Arial" w:cs="Arial"/>
                <w:b/>
                <w:color w:val="000000" w:themeColor="text1"/>
                <w:sz w:val="16"/>
                <w:szCs w:val="16"/>
              </w:rPr>
              <w:t>2018</w:t>
            </w:r>
          </w:p>
        </w:tc>
        <w:tc>
          <w:tcPr>
            <w:tcW w:w="0" w:type="auto"/>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Quarterly Total </w:t>
            </w:r>
          </w:p>
        </w:tc>
      </w:tr>
      <w:tr w:rsidR="001119DC" w:rsidRPr="005327F2" w:rsidTr="00981D75">
        <w:trPr>
          <w:trHeight w:val="304"/>
        </w:trPr>
        <w:tc>
          <w:tcPr>
            <w:tcW w:w="0" w:type="auto"/>
            <w:vMerge/>
          </w:tcPr>
          <w:p w:rsidR="0003581C" w:rsidRPr="005327F2" w:rsidRDefault="0003581C" w:rsidP="00F34B8C">
            <w:pPr>
              <w:rPr>
                <w:rFonts w:ascii="Arial" w:hAnsi="Arial" w:cs="Arial"/>
                <w:b/>
                <w:color w:val="000000" w:themeColor="text1"/>
                <w:sz w:val="16"/>
                <w:szCs w:val="16"/>
              </w:rPr>
            </w:pPr>
          </w:p>
        </w:tc>
        <w:tc>
          <w:tcPr>
            <w:tcW w:w="0" w:type="auto"/>
            <w:gridSpan w:val="6"/>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8"/>
            <w:vMerge/>
          </w:tcPr>
          <w:p w:rsidR="0003581C" w:rsidRPr="005327F2" w:rsidRDefault="0003581C" w:rsidP="00F34B8C">
            <w:pPr>
              <w:rPr>
                <w:rFonts w:ascii="Arial" w:hAnsi="Arial" w:cs="Arial"/>
                <w:b/>
                <w:color w:val="000000" w:themeColor="text1"/>
                <w:sz w:val="16"/>
                <w:szCs w:val="16"/>
              </w:rPr>
            </w:pPr>
          </w:p>
        </w:tc>
        <w:tc>
          <w:tcPr>
            <w:tcW w:w="0" w:type="auto"/>
            <w:gridSpan w:val="8"/>
            <w:vMerge/>
          </w:tcPr>
          <w:p w:rsidR="0003581C" w:rsidRPr="005327F2" w:rsidRDefault="0003581C" w:rsidP="00F34B8C">
            <w:pPr>
              <w:rPr>
                <w:rFonts w:ascii="Arial" w:hAnsi="Arial" w:cs="Arial"/>
                <w:b/>
                <w:color w:val="000000" w:themeColor="text1"/>
                <w:sz w:val="16"/>
                <w:szCs w:val="16"/>
              </w:rPr>
            </w:pPr>
          </w:p>
        </w:tc>
        <w:tc>
          <w:tcPr>
            <w:tcW w:w="0" w:type="auto"/>
            <w:gridSpan w:val="8"/>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11"/>
            <w:vMerge/>
          </w:tcPr>
          <w:p w:rsidR="0003581C" w:rsidRPr="005327F2" w:rsidRDefault="0003581C" w:rsidP="00F34B8C">
            <w:pPr>
              <w:rPr>
                <w:rFonts w:ascii="Arial" w:hAnsi="Arial" w:cs="Arial"/>
                <w:b/>
                <w:color w:val="000000" w:themeColor="text1"/>
                <w:sz w:val="16"/>
                <w:szCs w:val="16"/>
              </w:rPr>
            </w:pPr>
          </w:p>
        </w:tc>
        <w:tc>
          <w:tcPr>
            <w:tcW w:w="0" w:type="auto"/>
            <w:gridSpan w:val="6"/>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Q1 </w:t>
            </w:r>
          </w:p>
        </w:tc>
        <w:tc>
          <w:tcPr>
            <w:tcW w:w="0" w:type="auto"/>
            <w:gridSpan w:val="6"/>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Q2 </w:t>
            </w:r>
          </w:p>
        </w:tc>
        <w:tc>
          <w:tcPr>
            <w:tcW w:w="0" w:type="auto"/>
          </w:tcPr>
          <w:p w:rsidR="0003581C"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Q3</w:t>
            </w:r>
          </w:p>
        </w:tc>
        <w:tc>
          <w:tcPr>
            <w:tcW w:w="0" w:type="auto"/>
            <w:vMerge/>
          </w:tcPr>
          <w:p w:rsidR="0003581C" w:rsidRPr="005327F2" w:rsidRDefault="0003581C" w:rsidP="00F34B8C">
            <w:pPr>
              <w:rPr>
                <w:rFonts w:ascii="Arial" w:hAnsi="Arial" w:cs="Arial"/>
                <w:color w:val="000000" w:themeColor="text1"/>
                <w:sz w:val="16"/>
                <w:szCs w:val="16"/>
              </w:rPr>
            </w:pPr>
          </w:p>
        </w:tc>
      </w:tr>
      <w:tr w:rsidR="001119DC" w:rsidRPr="005327F2" w:rsidTr="00D604BC">
        <w:trPr>
          <w:trHeight w:val="304"/>
        </w:trPr>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2.1. Sim cards and data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S </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200</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4.9</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11"/>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2,940.00</w:t>
            </w:r>
          </w:p>
        </w:tc>
        <w:tc>
          <w:tcPr>
            <w:tcW w:w="0" w:type="auto"/>
            <w:gridSpan w:val="6"/>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6"/>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D604BC">
        <w:trPr>
          <w:trHeight w:val="142"/>
        </w:trPr>
        <w:tc>
          <w:tcPr>
            <w:tcW w:w="0" w:type="auto"/>
            <w:gridSpan w:val="72"/>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Synchronization of d</w:t>
            </w:r>
            <w:r w:rsidR="001119DC" w:rsidRPr="005327F2">
              <w:rPr>
                <w:rFonts w:ascii="Arial" w:hAnsi="Arial" w:cs="Arial"/>
                <w:color w:val="000000" w:themeColor="text1"/>
                <w:sz w:val="16"/>
                <w:szCs w:val="16"/>
              </w:rPr>
              <w:t>ata between PoS machines and LAP</w:t>
            </w:r>
            <w:r w:rsidRPr="005327F2">
              <w:rPr>
                <w:rFonts w:ascii="Arial" w:hAnsi="Arial" w:cs="Arial"/>
                <w:color w:val="000000" w:themeColor="text1"/>
                <w:sz w:val="16"/>
                <w:szCs w:val="16"/>
              </w:rPr>
              <w:t xml:space="preserve"> servers </w:t>
            </w:r>
          </w:p>
        </w:tc>
      </w:tr>
      <w:tr w:rsidR="001119DC" w:rsidRPr="005327F2" w:rsidTr="00D604BC">
        <w:trPr>
          <w:trHeight w:val="529"/>
        </w:trPr>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2.2. Transport to monitoring sites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D </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12672</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11"/>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38,016.00</w:t>
            </w:r>
          </w:p>
        </w:tc>
        <w:tc>
          <w:tcPr>
            <w:tcW w:w="0" w:type="auto"/>
            <w:gridSpan w:val="6"/>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5"/>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D604BC">
        <w:trPr>
          <w:trHeight w:val="243"/>
        </w:trPr>
        <w:tc>
          <w:tcPr>
            <w:tcW w:w="0" w:type="auto"/>
            <w:gridSpan w:val="72"/>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Monitoring, distribution travel for staff in </w:t>
            </w:r>
            <w:r w:rsidR="001119DC" w:rsidRPr="005327F2">
              <w:rPr>
                <w:rFonts w:ascii="Arial" w:hAnsi="Arial" w:cs="Arial"/>
                <w:color w:val="000000" w:themeColor="text1"/>
                <w:sz w:val="16"/>
                <w:szCs w:val="16"/>
              </w:rPr>
              <w:t>Yei</w:t>
            </w:r>
            <w:r w:rsidRPr="005327F2">
              <w:rPr>
                <w:rFonts w:ascii="Arial" w:hAnsi="Arial" w:cs="Arial"/>
                <w:color w:val="000000" w:themeColor="text1"/>
                <w:sz w:val="16"/>
                <w:szCs w:val="16"/>
              </w:rPr>
              <w:t>. 4 monitoring sites x 20 days x 2 ways x 20KM/100 x 20 litres x 3.3 US$ x 3 months x 2 vehicles = USD 12,672</w:t>
            </w:r>
          </w:p>
        </w:tc>
      </w:tr>
      <w:tr w:rsidR="00CA113F" w:rsidRPr="005327F2" w:rsidTr="00D604BC">
        <w:trPr>
          <w:trHeight w:val="230"/>
        </w:trPr>
        <w:tc>
          <w:tcPr>
            <w:tcW w:w="0" w:type="auto"/>
            <w:gridSpan w:val="53"/>
          </w:tcPr>
          <w:p w:rsidR="00CA113F" w:rsidRPr="005327F2" w:rsidRDefault="00CA113F" w:rsidP="00F34B8C">
            <w:pPr>
              <w:rPr>
                <w:rFonts w:ascii="Arial" w:hAnsi="Arial" w:cs="Arial"/>
                <w:color w:val="000000" w:themeColor="text1"/>
                <w:sz w:val="16"/>
                <w:szCs w:val="16"/>
              </w:rPr>
            </w:pPr>
            <w:r w:rsidRPr="005327F2">
              <w:rPr>
                <w:rFonts w:ascii="Arial" w:hAnsi="Arial" w:cs="Arial"/>
                <w:b/>
                <w:color w:val="000000" w:themeColor="text1"/>
                <w:sz w:val="16"/>
                <w:szCs w:val="16"/>
              </w:rPr>
              <w:t xml:space="preserve">Section Total </w:t>
            </w:r>
          </w:p>
        </w:tc>
        <w:tc>
          <w:tcPr>
            <w:tcW w:w="0" w:type="auto"/>
            <w:gridSpan w:val="7"/>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40,956.00</w:t>
            </w:r>
          </w:p>
        </w:tc>
        <w:tc>
          <w:tcPr>
            <w:tcW w:w="0" w:type="auto"/>
            <w:gridSpan w:val="5"/>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2.00</w:t>
            </w:r>
          </w:p>
        </w:tc>
        <w:tc>
          <w:tcPr>
            <w:tcW w:w="0" w:type="auto"/>
            <w:gridSpan w:val="5"/>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2.00</w:t>
            </w:r>
          </w:p>
        </w:tc>
        <w:tc>
          <w:tcPr>
            <w:tcW w:w="0" w:type="auto"/>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2.00</w:t>
            </w:r>
          </w:p>
        </w:tc>
        <w:tc>
          <w:tcPr>
            <w:tcW w:w="0" w:type="auto"/>
          </w:tcPr>
          <w:p w:rsidR="00CA113F"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CA113F" w:rsidRPr="005327F2">
              <w:rPr>
                <w:rFonts w:ascii="Arial" w:hAnsi="Arial" w:cs="Arial"/>
                <w:color w:val="000000" w:themeColor="text1"/>
                <w:sz w:val="16"/>
                <w:szCs w:val="16"/>
              </w:rPr>
              <w:t>6.00</w:t>
            </w:r>
          </w:p>
        </w:tc>
      </w:tr>
      <w:tr w:rsidR="00EB601C" w:rsidRPr="005327F2" w:rsidTr="002D6910">
        <w:trPr>
          <w:trHeight w:val="230"/>
        </w:trPr>
        <w:tc>
          <w:tcPr>
            <w:tcW w:w="0" w:type="auto"/>
            <w:gridSpan w:val="72"/>
            <w:shd w:val="clear" w:color="auto" w:fill="00B0F0"/>
          </w:tcPr>
          <w:p w:rsidR="0003581C" w:rsidRPr="005327F2" w:rsidRDefault="00F179E1" w:rsidP="00F34B8C">
            <w:pPr>
              <w:rPr>
                <w:rFonts w:ascii="Arial" w:hAnsi="Arial" w:cs="Arial"/>
                <w:color w:val="000000" w:themeColor="text1"/>
                <w:sz w:val="16"/>
                <w:szCs w:val="16"/>
              </w:rPr>
            </w:pPr>
            <w:r w:rsidRPr="005327F2">
              <w:rPr>
                <w:rFonts w:ascii="Arial" w:hAnsi="Arial" w:cs="Arial"/>
                <w:color w:val="000000" w:themeColor="text1"/>
                <w:sz w:val="16"/>
                <w:szCs w:val="16"/>
              </w:rPr>
              <w:t>3</w:t>
            </w:r>
            <w:r w:rsidR="00D62988" w:rsidRPr="005327F2">
              <w:rPr>
                <w:rFonts w:ascii="Arial" w:hAnsi="Arial" w:cs="Arial"/>
                <w:color w:val="000000" w:themeColor="text1"/>
                <w:sz w:val="16"/>
                <w:szCs w:val="16"/>
              </w:rPr>
              <w:t>.</w:t>
            </w:r>
            <w:r w:rsidR="0003581C" w:rsidRPr="005327F2">
              <w:rPr>
                <w:rFonts w:ascii="Arial" w:hAnsi="Arial" w:cs="Arial"/>
                <w:b/>
                <w:color w:val="000000" w:themeColor="text1"/>
                <w:sz w:val="16"/>
                <w:szCs w:val="16"/>
              </w:rPr>
              <w:t>Equipment</w:t>
            </w:r>
            <w:r w:rsidR="0003581C" w:rsidRPr="005327F2">
              <w:rPr>
                <w:rFonts w:ascii="Arial" w:hAnsi="Arial" w:cs="Arial"/>
                <w:color w:val="000000" w:themeColor="text1"/>
                <w:sz w:val="16"/>
                <w:szCs w:val="16"/>
              </w:rPr>
              <w:t xml:space="preserve"> </w:t>
            </w:r>
          </w:p>
        </w:tc>
      </w:tr>
      <w:tr w:rsidR="001119DC" w:rsidRPr="005327F2" w:rsidTr="001119DC">
        <w:trPr>
          <w:trHeight w:val="421"/>
        </w:trPr>
        <w:tc>
          <w:tcPr>
            <w:tcW w:w="0" w:type="auto"/>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Code</w:t>
            </w:r>
          </w:p>
        </w:tc>
        <w:tc>
          <w:tcPr>
            <w:tcW w:w="0" w:type="auto"/>
            <w:gridSpan w:val="8"/>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Budget Line Description </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D/S</w:t>
            </w:r>
          </w:p>
        </w:tc>
        <w:tc>
          <w:tcPr>
            <w:tcW w:w="0" w:type="auto"/>
            <w:gridSpan w:val="8"/>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Quantity </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Cost </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Duration </w:t>
            </w:r>
          </w:p>
        </w:tc>
        <w:tc>
          <w:tcPr>
            <w:tcW w:w="0" w:type="auto"/>
            <w:gridSpan w:val="11"/>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Percent Charged </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Cost </w:t>
            </w:r>
          </w:p>
        </w:tc>
        <w:tc>
          <w:tcPr>
            <w:tcW w:w="0" w:type="auto"/>
            <w:gridSpan w:val="10"/>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1119DC" w:rsidRPr="005327F2">
              <w:rPr>
                <w:rFonts w:ascii="Arial" w:hAnsi="Arial" w:cs="Arial"/>
                <w:b/>
                <w:color w:val="000000" w:themeColor="text1"/>
                <w:sz w:val="16"/>
                <w:szCs w:val="16"/>
              </w:rPr>
              <w:t>7</w:t>
            </w:r>
          </w:p>
        </w:tc>
        <w:tc>
          <w:tcPr>
            <w:tcW w:w="0" w:type="auto"/>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1119DC" w:rsidRPr="005327F2">
              <w:rPr>
                <w:rFonts w:ascii="Arial" w:hAnsi="Arial" w:cs="Arial"/>
                <w:b/>
                <w:color w:val="000000" w:themeColor="text1"/>
                <w:sz w:val="16"/>
                <w:szCs w:val="16"/>
              </w:rPr>
              <w:t>8</w:t>
            </w:r>
          </w:p>
        </w:tc>
        <w:tc>
          <w:tcPr>
            <w:tcW w:w="0" w:type="auto"/>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Quarterly Total </w:t>
            </w:r>
          </w:p>
        </w:tc>
      </w:tr>
      <w:tr w:rsidR="001119DC" w:rsidRPr="005327F2" w:rsidTr="00CA113F">
        <w:trPr>
          <w:trHeight w:val="241"/>
        </w:trPr>
        <w:tc>
          <w:tcPr>
            <w:tcW w:w="0" w:type="auto"/>
            <w:vMerge/>
          </w:tcPr>
          <w:p w:rsidR="0003581C" w:rsidRPr="005327F2" w:rsidRDefault="0003581C" w:rsidP="00F34B8C">
            <w:pPr>
              <w:rPr>
                <w:rFonts w:ascii="Arial" w:hAnsi="Arial" w:cs="Arial"/>
                <w:color w:val="000000" w:themeColor="text1"/>
                <w:sz w:val="16"/>
                <w:szCs w:val="16"/>
              </w:rPr>
            </w:pPr>
          </w:p>
        </w:tc>
        <w:tc>
          <w:tcPr>
            <w:tcW w:w="0" w:type="auto"/>
            <w:gridSpan w:val="8"/>
            <w:vMerge/>
          </w:tcPr>
          <w:p w:rsidR="0003581C" w:rsidRPr="005327F2" w:rsidRDefault="0003581C" w:rsidP="00F34B8C">
            <w:pPr>
              <w:rPr>
                <w:rFonts w:ascii="Arial" w:hAnsi="Arial" w:cs="Arial"/>
                <w:color w:val="000000" w:themeColor="text1"/>
                <w:sz w:val="16"/>
                <w:szCs w:val="16"/>
              </w:rPr>
            </w:pPr>
          </w:p>
        </w:tc>
        <w:tc>
          <w:tcPr>
            <w:tcW w:w="0" w:type="auto"/>
            <w:gridSpan w:val="7"/>
            <w:vMerge/>
          </w:tcPr>
          <w:p w:rsidR="0003581C" w:rsidRPr="005327F2" w:rsidRDefault="0003581C" w:rsidP="00F34B8C">
            <w:pPr>
              <w:rPr>
                <w:rFonts w:ascii="Arial" w:hAnsi="Arial" w:cs="Arial"/>
                <w:color w:val="000000" w:themeColor="text1"/>
                <w:sz w:val="16"/>
                <w:szCs w:val="16"/>
              </w:rPr>
            </w:pPr>
          </w:p>
        </w:tc>
        <w:tc>
          <w:tcPr>
            <w:tcW w:w="0" w:type="auto"/>
            <w:gridSpan w:val="8"/>
            <w:vMerge/>
          </w:tcPr>
          <w:p w:rsidR="0003581C" w:rsidRPr="005327F2" w:rsidRDefault="0003581C" w:rsidP="00F34B8C">
            <w:pPr>
              <w:rPr>
                <w:rFonts w:ascii="Arial" w:hAnsi="Arial" w:cs="Arial"/>
                <w:color w:val="000000" w:themeColor="text1"/>
                <w:sz w:val="16"/>
                <w:szCs w:val="16"/>
              </w:rPr>
            </w:pPr>
          </w:p>
        </w:tc>
        <w:tc>
          <w:tcPr>
            <w:tcW w:w="0" w:type="auto"/>
            <w:gridSpan w:val="9"/>
            <w:vMerge/>
          </w:tcPr>
          <w:p w:rsidR="0003581C" w:rsidRPr="005327F2" w:rsidRDefault="0003581C" w:rsidP="00F34B8C">
            <w:pPr>
              <w:rPr>
                <w:rFonts w:ascii="Arial" w:hAnsi="Arial" w:cs="Arial"/>
                <w:color w:val="000000" w:themeColor="text1"/>
                <w:sz w:val="16"/>
                <w:szCs w:val="16"/>
              </w:rPr>
            </w:pPr>
          </w:p>
        </w:tc>
        <w:tc>
          <w:tcPr>
            <w:tcW w:w="0" w:type="auto"/>
            <w:gridSpan w:val="9"/>
            <w:vMerge/>
          </w:tcPr>
          <w:p w:rsidR="0003581C" w:rsidRPr="005327F2" w:rsidRDefault="0003581C" w:rsidP="00F34B8C">
            <w:pPr>
              <w:rPr>
                <w:rFonts w:ascii="Arial" w:hAnsi="Arial" w:cs="Arial"/>
                <w:color w:val="000000" w:themeColor="text1"/>
                <w:sz w:val="16"/>
                <w:szCs w:val="16"/>
              </w:rPr>
            </w:pPr>
          </w:p>
        </w:tc>
        <w:tc>
          <w:tcPr>
            <w:tcW w:w="0" w:type="auto"/>
            <w:gridSpan w:val="11"/>
            <w:vMerge/>
          </w:tcPr>
          <w:p w:rsidR="0003581C" w:rsidRPr="005327F2" w:rsidRDefault="0003581C" w:rsidP="00F34B8C">
            <w:pPr>
              <w:rPr>
                <w:rFonts w:ascii="Arial" w:hAnsi="Arial" w:cs="Arial"/>
                <w:color w:val="000000" w:themeColor="text1"/>
                <w:sz w:val="16"/>
                <w:szCs w:val="16"/>
              </w:rPr>
            </w:pPr>
          </w:p>
        </w:tc>
        <w:tc>
          <w:tcPr>
            <w:tcW w:w="0" w:type="auto"/>
            <w:gridSpan w:val="7"/>
            <w:vMerge/>
          </w:tcPr>
          <w:p w:rsidR="0003581C" w:rsidRPr="005327F2" w:rsidRDefault="0003581C" w:rsidP="00F34B8C">
            <w:pPr>
              <w:rPr>
                <w:rFonts w:ascii="Arial" w:hAnsi="Arial" w:cs="Arial"/>
                <w:color w:val="000000" w:themeColor="text1"/>
                <w:sz w:val="16"/>
                <w:szCs w:val="16"/>
              </w:rPr>
            </w:pPr>
          </w:p>
        </w:tc>
        <w:tc>
          <w:tcPr>
            <w:tcW w:w="0" w:type="auto"/>
            <w:gridSpan w:val="5"/>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Q1 </w:t>
            </w:r>
          </w:p>
        </w:tc>
        <w:tc>
          <w:tcPr>
            <w:tcW w:w="0" w:type="auto"/>
            <w:gridSpan w:val="5"/>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Q2</w:t>
            </w:r>
          </w:p>
        </w:tc>
        <w:tc>
          <w:tcPr>
            <w:tcW w:w="0" w:type="auto"/>
          </w:tcPr>
          <w:p w:rsidR="0003581C"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Q3</w:t>
            </w:r>
          </w:p>
        </w:tc>
        <w:tc>
          <w:tcPr>
            <w:tcW w:w="0" w:type="auto"/>
            <w:vMerge/>
          </w:tcPr>
          <w:p w:rsidR="0003581C" w:rsidRPr="005327F2" w:rsidRDefault="0003581C" w:rsidP="00F34B8C">
            <w:pPr>
              <w:rPr>
                <w:rFonts w:ascii="Arial" w:hAnsi="Arial" w:cs="Arial"/>
                <w:color w:val="000000" w:themeColor="text1"/>
                <w:sz w:val="16"/>
                <w:szCs w:val="16"/>
              </w:rPr>
            </w:pPr>
          </w:p>
        </w:tc>
      </w:tr>
      <w:tr w:rsidR="001119DC" w:rsidRPr="005327F2" w:rsidTr="00D604BC">
        <w:trPr>
          <w:trHeight w:val="250"/>
        </w:trPr>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3.1. Communication equipment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D </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8</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2732.96</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11"/>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21,863.68</w:t>
            </w:r>
          </w:p>
        </w:tc>
        <w:tc>
          <w:tcPr>
            <w:tcW w:w="0" w:type="auto"/>
            <w:gridSpan w:val="5"/>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5"/>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D604BC">
        <w:trPr>
          <w:trHeight w:val="242"/>
        </w:trPr>
        <w:tc>
          <w:tcPr>
            <w:tcW w:w="0" w:type="auto"/>
            <w:gridSpan w:val="72"/>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Field monitors, program officers will need to communicate in the field. This will include computer equipment, cell phones</w:t>
            </w:r>
          </w:p>
        </w:tc>
      </w:tr>
      <w:tr w:rsidR="00CA113F" w:rsidRPr="005327F2" w:rsidTr="00D604BC">
        <w:trPr>
          <w:trHeight w:val="440"/>
        </w:trPr>
        <w:tc>
          <w:tcPr>
            <w:tcW w:w="0" w:type="auto"/>
            <w:gridSpan w:val="72"/>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Which are issued out to staff to insure they can communicate and as part of monitoring the MTN network which is issued by traders for transaction data transmission? </w:t>
            </w:r>
          </w:p>
        </w:tc>
      </w:tr>
      <w:tr w:rsidR="001119DC" w:rsidRPr="005327F2" w:rsidTr="00D604BC">
        <w:trPr>
          <w:trHeight w:val="275"/>
        </w:trPr>
        <w:tc>
          <w:tcPr>
            <w:tcW w:w="0" w:type="auto"/>
            <w:gridSpan w:val="10"/>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3.2. VSAT</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D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5856.34</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12"/>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5856.34</w:t>
            </w:r>
          </w:p>
        </w:tc>
        <w:tc>
          <w:tcPr>
            <w:tcW w:w="0" w:type="auto"/>
            <w:gridSpan w:val="5"/>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4"/>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D604BC">
        <w:trPr>
          <w:trHeight w:val="251"/>
        </w:trPr>
        <w:tc>
          <w:tcPr>
            <w:tcW w:w="0" w:type="auto"/>
            <w:gridSpan w:val="72"/>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For communication emails, internet access </w:t>
            </w:r>
          </w:p>
        </w:tc>
      </w:tr>
      <w:tr w:rsidR="00CA113F" w:rsidRPr="005327F2" w:rsidTr="00D604BC">
        <w:trPr>
          <w:trHeight w:val="230"/>
        </w:trPr>
        <w:tc>
          <w:tcPr>
            <w:tcW w:w="0" w:type="auto"/>
            <w:gridSpan w:val="54"/>
          </w:tcPr>
          <w:p w:rsidR="00CA113F" w:rsidRPr="005327F2" w:rsidRDefault="00CA113F" w:rsidP="00F34B8C">
            <w:pPr>
              <w:rPr>
                <w:rFonts w:ascii="Arial" w:hAnsi="Arial" w:cs="Arial"/>
                <w:color w:val="000000" w:themeColor="text1"/>
                <w:sz w:val="16"/>
                <w:szCs w:val="16"/>
              </w:rPr>
            </w:pPr>
            <w:r w:rsidRPr="005327F2">
              <w:rPr>
                <w:rFonts w:ascii="Arial" w:hAnsi="Arial" w:cs="Arial"/>
                <w:b/>
                <w:color w:val="000000" w:themeColor="text1"/>
                <w:sz w:val="16"/>
                <w:szCs w:val="16"/>
              </w:rPr>
              <w:t xml:space="preserve">Section Total </w:t>
            </w:r>
          </w:p>
        </w:tc>
        <w:tc>
          <w:tcPr>
            <w:tcW w:w="0" w:type="auto"/>
            <w:gridSpan w:val="7"/>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27,720.20</w:t>
            </w:r>
          </w:p>
        </w:tc>
        <w:tc>
          <w:tcPr>
            <w:tcW w:w="0" w:type="auto"/>
            <w:gridSpan w:val="5"/>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2.00</w:t>
            </w:r>
          </w:p>
        </w:tc>
        <w:tc>
          <w:tcPr>
            <w:tcW w:w="0" w:type="auto"/>
            <w:gridSpan w:val="4"/>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2.00</w:t>
            </w:r>
          </w:p>
        </w:tc>
        <w:tc>
          <w:tcPr>
            <w:tcW w:w="0" w:type="auto"/>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2.00</w:t>
            </w:r>
          </w:p>
        </w:tc>
        <w:tc>
          <w:tcPr>
            <w:tcW w:w="0" w:type="auto"/>
          </w:tcPr>
          <w:p w:rsidR="00CA113F"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CA113F" w:rsidRPr="005327F2">
              <w:rPr>
                <w:rFonts w:ascii="Arial" w:hAnsi="Arial" w:cs="Arial"/>
                <w:color w:val="000000" w:themeColor="text1"/>
                <w:sz w:val="16"/>
                <w:szCs w:val="16"/>
              </w:rPr>
              <w:t>6.00</w:t>
            </w:r>
          </w:p>
        </w:tc>
      </w:tr>
      <w:tr w:rsidR="00EB601C" w:rsidRPr="005327F2" w:rsidTr="002D6910">
        <w:trPr>
          <w:trHeight w:val="230"/>
        </w:trPr>
        <w:tc>
          <w:tcPr>
            <w:tcW w:w="0" w:type="auto"/>
            <w:gridSpan w:val="72"/>
            <w:shd w:val="clear" w:color="auto" w:fill="00B0F0"/>
          </w:tcPr>
          <w:p w:rsidR="0003581C" w:rsidRPr="005327F2" w:rsidRDefault="00F179E1" w:rsidP="00F34B8C">
            <w:pPr>
              <w:rPr>
                <w:rFonts w:ascii="Arial" w:hAnsi="Arial" w:cs="Arial"/>
                <w:color w:val="000000" w:themeColor="text1"/>
                <w:sz w:val="16"/>
                <w:szCs w:val="16"/>
              </w:rPr>
            </w:pPr>
            <w:r w:rsidRPr="005327F2">
              <w:rPr>
                <w:rFonts w:ascii="Arial" w:hAnsi="Arial" w:cs="Arial"/>
                <w:color w:val="000000" w:themeColor="text1"/>
                <w:sz w:val="16"/>
                <w:szCs w:val="16"/>
              </w:rPr>
              <w:t>4</w:t>
            </w:r>
            <w:r w:rsidR="00D62988" w:rsidRPr="005327F2">
              <w:rPr>
                <w:rFonts w:ascii="Arial" w:hAnsi="Arial" w:cs="Arial"/>
                <w:color w:val="000000" w:themeColor="text1"/>
                <w:sz w:val="16"/>
                <w:szCs w:val="16"/>
              </w:rPr>
              <w:t>.</w:t>
            </w:r>
            <w:r w:rsidR="0003581C" w:rsidRPr="005327F2">
              <w:rPr>
                <w:rFonts w:ascii="Arial" w:hAnsi="Arial" w:cs="Arial"/>
                <w:b/>
                <w:color w:val="000000" w:themeColor="text1"/>
                <w:sz w:val="16"/>
                <w:szCs w:val="16"/>
              </w:rPr>
              <w:t>Contractual Services</w:t>
            </w:r>
            <w:r w:rsidR="0003581C" w:rsidRPr="005327F2">
              <w:rPr>
                <w:rFonts w:ascii="Arial" w:hAnsi="Arial" w:cs="Arial"/>
                <w:color w:val="000000" w:themeColor="text1"/>
                <w:sz w:val="16"/>
                <w:szCs w:val="16"/>
              </w:rPr>
              <w:t xml:space="preserve"> </w:t>
            </w:r>
          </w:p>
        </w:tc>
      </w:tr>
      <w:tr w:rsidR="001119DC" w:rsidRPr="005327F2" w:rsidTr="001119DC">
        <w:trPr>
          <w:trHeight w:val="332"/>
        </w:trPr>
        <w:tc>
          <w:tcPr>
            <w:tcW w:w="0" w:type="auto"/>
            <w:vMerge w:val="restart"/>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lastRenderedPageBreak/>
              <w:t>Code</w:t>
            </w:r>
          </w:p>
        </w:tc>
        <w:tc>
          <w:tcPr>
            <w:tcW w:w="0" w:type="auto"/>
            <w:gridSpan w:val="9"/>
            <w:vMerge w:val="restart"/>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Budget Line Description </w:t>
            </w:r>
          </w:p>
        </w:tc>
        <w:tc>
          <w:tcPr>
            <w:tcW w:w="0" w:type="auto"/>
            <w:gridSpan w:val="7"/>
            <w:vMerge w:val="restart"/>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D/S</w:t>
            </w:r>
          </w:p>
        </w:tc>
        <w:tc>
          <w:tcPr>
            <w:tcW w:w="0" w:type="auto"/>
            <w:gridSpan w:val="7"/>
            <w:vMerge w:val="restart"/>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Quantity </w:t>
            </w:r>
          </w:p>
        </w:tc>
        <w:tc>
          <w:tcPr>
            <w:tcW w:w="0" w:type="auto"/>
            <w:gridSpan w:val="9"/>
            <w:vMerge w:val="restart"/>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Cost </w:t>
            </w:r>
          </w:p>
        </w:tc>
        <w:tc>
          <w:tcPr>
            <w:tcW w:w="0" w:type="auto"/>
            <w:gridSpan w:val="9"/>
            <w:vMerge w:val="restart"/>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Duration </w:t>
            </w:r>
          </w:p>
        </w:tc>
        <w:tc>
          <w:tcPr>
            <w:tcW w:w="0" w:type="auto"/>
            <w:gridSpan w:val="12"/>
            <w:vMerge w:val="restart"/>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Percent Charged </w:t>
            </w:r>
          </w:p>
        </w:tc>
        <w:tc>
          <w:tcPr>
            <w:tcW w:w="0" w:type="auto"/>
            <w:gridSpan w:val="7"/>
            <w:vMerge w:val="restart"/>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Cost </w:t>
            </w:r>
          </w:p>
        </w:tc>
        <w:tc>
          <w:tcPr>
            <w:tcW w:w="0" w:type="auto"/>
            <w:gridSpan w:val="9"/>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1119DC" w:rsidRPr="005327F2">
              <w:rPr>
                <w:rFonts w:ascii="Arial" w:hAnsi="Arial" w:cs="Arial"/>
                <w:b/>
                <w:color w:val="000000" w:themeColor="text1"/>
                <w:sz w:val="16"/>
                <w:szCs w:val="16"/>
              </w:rPr>
              <w:t>7</w:t>
            </w:r>
          </w:p>
        </w:tc>
        <w:tc>
          <w:tcPr>
            <w:tcW w:w="0" w:type="auto"/>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1119DC" w:rsidRPr="005327F2">
              <w:rPr>
                <w:rFonts w:ascii="Arial" w:hAnsi="Arial" w:cs="Arial"/>
                <w:b/>
                <w:color w:val="000000" w:themeColor="text1"/>
                <w:sz w:val="16"/>
                <w:szCs w:val="16"/>
              </w:rPr>
              <w:t>8</w:t>
            </w:r>
          </w:p>
        </w:tc>
        <w:tc>
          <w:tcPr>
            <w:tcW w:w="0" w:type="auto"/>
            <w:vMerge w:val="restart"/>
          </w:tcPr>
          <w:p w:rsidR="004F7F78" w:rsidRPr="005327F2" w:rsidRDefault="004F7F78" w:rsidP="00F34B8C">
            <w:pPr>
              <w:rPr>
                <w:rFonts w:ascii="Arial" w:hAnsi="Arial" w:cs="Arial"/>
                <w:color w:val="000000" w:themeColor="text1"/>
                <w:sz w:val="16"/>
                <w:szCs w:val="16"/>
              </w:rPr>
            </w:pPr>
            <w:r w:rsidRPr="005327F2">
              <w:rPr>
                <w:rFonts w:ascii="Arial" w:hAnsi="Arial" w:cs="Arial"/>
                <w:b/>
                <w:color w:val="000000" w:themeColor="text1"/>
                <w:sz w:val="16"/>
                <w:szCs w:val="16"/>
              </w:rPr>
              <w:t>Quarterly Total</w:t>
            </w:r>
          </w:p>
        </w:tc>
      </w:tr>
      <w:tr w:rsidR="001119DC" w:rsidRPr="005327F2" w:rsidTr="00CA113F">
        <w:trPr>
          <w:trHeight w:val="413"/>
        </w:trPr>
        <w:tc>
          <w:tcPr>
            <w:tcW w:w="0" w:type="auto"/>
            <w:vMerge/>
          </w:tcPr>
          <w:p w:rsidR="004F7F78" w:rsidRPr="005327F2" w:rsidRDefault="004F7F78" w:rsidP="00F34B8C">
            <w:pPr>
              <w:rPr>
                <w:rFonts w:ascii="Arial" w:hAnsi="Arial" w:cs="Arial"/>
                <w:b/>
                <w:color w:val="000000" w:themeColor="text1"/>
                <w:sz w:val="16"/>
                <w:szCs w:val="16"/>
              </w:rPr>
            </w:pPr>
          </w:p>
        </w:tc>
        <w:tc>
          <w:tcPr>
            <w:tcW w:w="0" w:type="auto"/>
            <w:gridSpan w:val="9"/>
            <w:vMerge/>
          </w:tcPr>
          <w:p w:rsidR="004F7F78" w:rsidRPr="005327F2" w:rsidRDefault="004F7F78" w:rsidP="00F34B8C">
            <w:pPr>
              <w:rPr>
                <w:rFonts w:ascii="Arial" w:hAnsi="Arial" w:cs="Arial"/>
                <w:b/>
                <w:color w:val="000000" w:themeColor="text1"/>
                <w:sz w:val="16"/>
                <w:szCs w:val="16"/>
              </w:rPr>
            </w:pPr>
          </w:p>
        </w:tc>
        <w:tc>
          <w:tcPr>
            <w:tcW w:w="0" w:type="auto"/>
            <w:gridSpan w:val="7"/>
            <w:vMerge/>
          </w:tcPr>
          <w:p w:rsidR="004F7F78" w:rsidRPr="005327F2" w:rsidRDefault="004F7F78" w:rsidP="00F34B8C">
            <w:pPr>
              <w:rPr>
                <w:rFonts w:ascii="Arial" w:hAnsi="Arial" w:cs="Arial"/>
                <w:b/>
                <w:color w:val="000000" w:themeColor="text1"/>
                <w:sz w:val="16"/>
                <w:szCs w:val="16"/>
              </w:rPr>
            </w:pPr>
          </w:p>
        </w:tc>
        <w:tc>
          <w:tcPr>
            <w:tcW w:w="0" w:type="auto"/>
            <w:gridSpan w:val="7"/>
            <w:vMerge/>
          </w:tcPr>
          <w:p w:rsidR="004F7F78" w:rsidRPr="005327F2" w:rsidRDefault="004F7F78" w:rsidP="00F34B8C">
            <w:pPr>
              <w:rPr>
                <w:rFonts w:ascii="Arial" w:hAnsi="Arial" w:cs="Arial"/>
                <w:b/>
                <w:color w:val="000000" w:themeColor="text1"/>
                <w:sz w:val="16"/>
                <w:szCs w:val="16"/>
              </w:rPr>
            </w:pPr>
          </w:p>
        </w:tc>
        <w:tc>
          <w:tcPr>
            <w:tcW w:w="0" w:type="auto"/>
            <w:gridSpan w:val="9"/>
            <w:vMerge/>
          </w:tcPr>
          <w:p w:rsidR="004F7F78" w:rsidRPr="005327F2" w:rsidRDefault="004F7F78" w:rsidP="00F34B8C">
            <w:pPr>
              <w:rPr>
                <w:rFonts w:ascii="Arial" w:hAnsi="Arial" w:cs="Arial"/>
                <w:b/>
                <w:color w:val="000000" w:themeColor="text1"/>
                <w:sz w:val="16"/>
                <w:szCs w:val="16"/>
              </w:rPr>
            </w:pPr>
          </w:p>
        </w:tc>
        <w:tc>
          <w:tcPr>
            <w:tcW w:w="0" w:type="auto"/>
            <w:gridSpan w:val="9"/>
            <w:vMerge/>
          </w:tcPr>
          <w:p w:rsidR="004F7F78" w:rsidRPr="005327F2" w:rsidRDefault="004F7F78" w:rsidP="00F34B8C">
            <w:pPr>
              <w:rPr>
                <w:rFonts w:ascii="Arial" w:hAnsi="Arial" w:cs="Arial"/>
                <w:b/>
                <w:color w:val="000000" w:themeColor="text1"/>
                <w:sz w:val="16"/>
                <w:szCs w:val="16"/>
              </w:rPr>
            </w:pPr>
          </w:p>
        </w:tc>
        <w:tc>
          <w:tcPr>
            <w:tcW w:w="0" w:type="auto"/>
            <w:gridSpan w:val="12"/>
            <w:vMerge/>
          </w:tcPr>
          <w:p w:rsidR="004F7F78" w:rsidRPr="005327F2" w:rsidRDefault="004F7F78" w:rsidP="00F34B8C">
            <w:pPr>
              <w:rPr>
                <w:rFonts w:ascii="Arial" w:hAnsi="Arial" w:cs="Arial"/>
                <w:b/>
                <w:color w:val="000000" w:themeColor="text1"/>
                <w:sz w:val="16"/>
                <w:szCs w:val="16"/>
              </w:rPr>
            </w:pPr>
          </w:p>
        </w:tc>
        <w:tc>
          <w:tcPr>
            <w:tcW w:w="0" w:type="auto"/>
            <w:gridSpan w:val="7"/>
            <w:vMerge/>
          </w:tcPr>
          <w:p w:rsidR="004F7F78" w:rsidRPr="005327F2" w:rsidRDefault="004F7F78" w:rsidP="00F34B8C">
            <w:pPr>
              <w:rPr>
                <w:rFonts w:ascii="Arial" w:hAnsi="Arial" w:cs="Arial"/>
                <w:b/>
                <w:color w:val="000000" w:themeColor="text1"/>
                <w:sz w:val="16"/>
                <w:szCs w:val="16"/>
              </w:rPr>
            </w:pPr>
          </w:p>
        </w:tc>
        <w:tc>
          <w:tcPr>
            <w:tcW w:w="0" w:type="auto"/>
            <w:gridSpan w:val="5"/>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Q1 </w:t>
            </w:r>
          </w:p>
        </w:tc>
        <w:tc>
          <w:tcPr>
            <w:tcW w:w="0" w:type="auto"/>
            <w:gridSpan w:val="4"/>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Q2</w:t>
            </w:r>
          </w:p>
        </w:tc>
        <w:tc>
          <w:tcPr>
            <w:tcW w:w="0" w:type="auto"/>
          </w:tcPr>
          <w:p w:rsidR="004F7F78" w:rsidRPr="005327F2" w:rsidRDefault="004F7F78"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Q3 </w:t>
            </w:r>
          </w:p>
        </w:tc>
        <w:tc>
          <w:tcPr>
            <w:tcW w:w="0" w:type="auto"/>
            <w:vMerge/>
          </w:tcPr>
          <w:p w:rsidR="004F7F78" w:rsidRPr="005327F2" w:rsidRDefault="004F7F78" w:rsidP="00F34B8C">
            <w:pPr>
              <w:rPr>
                <w:rFonts w:ascii="Arial" w:hAnsi="Arial" w:cs="Arial"/>
                <w:b/>
                <w:color w:val="000000" w:themeColor="text1"/>
                <w:sz w:val="16"/>
                <w:szCs w:val="16"/>
              </w:rPr>
            </w:pPr>
          </w:p>
        </w:tc>
      </w:tr>
      <w:tr w:rsidR="001119DC" w:rsidRPr="005327F2" w:rsidTr="00D604BC">
        <w:trPr>
          <w:trHeight w:val="332"/>
        </w:trPr>
        <w:tc>
          <w:tcPr>
            <w:tcW w:w="0" w:type="auto"/>
            <w:gridSpan w:val="10"/>
          </w:tcPr>
          <w:p w:rsidR="009B7A71" w:rsidRPr="005327F2" w:rsidRDefault="009B7A71" w:rsidP="00F34B8C">
            <w:pPr>
              <w:pStyle w:val="ListParagraph"/>
              <w:numPr>
                <w:ilvl w:val="1"/>
                <w:numId w:val="2"/>
              </w:numPr>
              <w:rPr>
                <w:rFonts w:ascii="Arial" w:hAnsi="Arial" w:cs="Arial"/>
                <w:color w:val="000000" w:themeColor="text1"/>
                <w:sz w:val="16"/>
                <w:szCs w:val="16"/>
              </w:rPr>
            </w:pPr>
            <w:r w:rsidRPr="005327F2">
              <w:rPr>
                <w:rFonts w:ascii="Arial" w:hAnsi="Arial" w:cs="Arial"/>
                <w:color w:val="000000" w:themeColor="text1"/>
                <w:sz w:val="16"/>
                <w:szCs w:val="16"/>
              </w:rPr>
              <w:t xml:space="preserve">Financial service provider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S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30893.52</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12"/>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92,680.56</w:t>
            </w:r>
          </w:p>
        </w:tc>
        <w:tc>
          <w:tcPr>
            <w:tcW w:w="0" w:type="auto"/>
            <w:gridSpan w:val="5"/>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4"/>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F34B8C"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D604BC">
        <w:trPr>
          <w:trHeight w:val="590"/>
        </w:trPr>
        <w:tc>
          <w:tcPr>
            <w:tcW w:w="0" w:type="auto"/>
            <w:gridSpan w:val="72"/>
          </w:tcPr>
          <w:p w:rsidR="00CA113F" w:rsidRPr="005327F2" w:rsidRDefault="00CA113F" w:rsidP="00F34B8C">
            <w:pPr>
              <w:rPr>
                <w:rFonts w:ascii="Arial" w:hAnsi="Arial" w:cs="Arial"/>
                <w:b/>
                <w:color w:val="000000" w:themeColor="text1"/>
                <w:sz w:val="16"/>
                <w:szCs w:val="16"/>
              </w:rPr>
            </w:pPr>
            <w:r w:rsidRPr="005327F2">
              <w:rPr>
                <w:rFonts w:ascii="Arial" w:hAnsi="Arial" w:cs="Arial"/>
                <w:color w:val="000000" w:themeColor="text1"/>
                <w:sz w:val="16"/>
                <w:szCs w:val="16"/>
              </w:rPr>
              <w:t xml:space="preserve">The payment of traders will be done by a financial service provider. The financial service provider (FSP) will take all the risk of moving funds from Juba to pay the traders in </w:t>
            </w:r>
            <w:r w:rsidR="00D878E8" w:rsidRPr="005327F2">
              <w:rPr>
                <w:rFonts w:ascii="Arial" w:hAnsi="Arial" w:cs="Arial"/>
                <w:color w:val="000000" w:themeColor="text1"/>
                <w:sz w:val="16"/>
                <w:szCs w:val="16"/>
              </w:rPr>
              <w:t>Yei</w:t>
            </w:r>
            <w:r w:rsidRPr="005327F2">
              <w:rPr>
                <w:rFonts w:ascii="Arial" w:hAnsi="Arial" w:cs="Arial"/>
                <w:color w:val="000000" w:themeColor="text1"/>
                <w:sz w:val="16"/>
                <w:szCs w:val="16"/>
              </w:rPr>
              <w:t xml:space="preserve">. The FSP will be responsible to ensure that funds are insured to all cash in transit (CIT) activities. The FSP will at least twice a month make payments to the traders. </w:t>
            </w:r>
          </w:p>
        </w:tc>
      </w:tr>
      <w:tr w:rsidR="00CA113F" w:rsidRPr="005327F2" w:rsidTr="00D604BC">
        <w:trPr>
          <w:trHeight w:val="242"/>
        </w:trPr>
        <w:tc>
          <w:tcPr>
            <w:tcW w:w="0" w:type="auto"/>
            <w:gridSpan w:val="54"/>
          </w:tcPr>
          <w:p w:rsidR="00CA113F" w:rsidRPr="005327F2" w:rsidRDefault="00CA113F"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Section Total </w:t>
            </w:r>
          </w:p>
        </w:tc>
        <w:tc>
          <w:tcPr>
            <w:tcW w:w="0" w:type="auto"/>
            <w:gridSpan w:val="7"/>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92,680.56</w:t>
            </w:r>
          </w:p>
        </w:tc>
        <w:tc>
          <w:tcPr>
            <w:tcW w:w="0" w:type="auto"/>
            <w:gridSpan w:val="5"/>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4"/>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CA113F"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CA113F" w:rsidRPr="005327F2">
              <w:rPr>
                <w:rFonts w:ascii="Arial" w:hAnsi="Arial" w:cs="Arial"/>
                <w:color w:val="000000" w:themeColor="text1"/>
                <w:sz w:val="16"/>
                <w:szCs w:val="16"/>
              </w:rPr>
              <w:t>3.00</w:t>
            </w:r>
          </w:p>
        </w:tc>
      </w:tr>
      <w:tr w:rsidR="00EB601C" w:rsidRPr="005327F2" w:rsidTr="002D6910">
        <w:trPr>
          <w:trHeight w:val="152"/>
        </w:trPr>
        <w:tc>
          <w:tcPr>
            <w:tcW w:w="0" w:type="auto"/>
            <w:gridSpan w:val="72"/>
            <w:shd w:val="clear" w:color="auto" w:fill="00B0F0"/>
          </w:tcPr>
          <w:p w:rsidR="0003581C" w:rsidRPr="005327F2" w:rsidRDefault="00F179E1" w:rsidP="00F34B8C">
            <w:pPr>
              <w:rPr>
                <w:rFonts w:ascii="Arial" w:hAnsi="Arial" w:cs="Arial"/>
                <w:color w:val="000000" w:themeColor="text1"/>
                <w:sz w:val="16"/>
                <w:szCs w:val="16"/>
              </w:rPr>
            </w:pPr>
            <w:r w:rsidRPr="005327F2">
              <w:rPr>
                <w:rFonts w:ascii="Arial" w:hAnsi="Arial" w:cs="Arial"/>
                <w:color w:val="000000" w:themeColor="text1"/>
                <w:sz w:val="16"/>
                <w:szCs w:val="16"/>
              </w:rPr>
              <w:t>5</w:t>
            </w:r>
            <w:r w:rsidR="00D62988" w:rsidRPr="005327F2">
              <w:rPr>
                <w:rFonts w:ascii="Arial" w:hAnsi="Arial" w:cs="Arial"/>
                <w:color w:val="000000" w:themeColor="text1"/>
                <w:sz w:val="16"/>
                <w:szCs w:val="16"/>
              </w:rPr>
              <w:t>.</w:t>
            </w:r>
            <w:r w:rsidR="0003581C" w:rsidRPr="005327F2">
              <w:rPr>
                <w:rFonts w:ascii="Arial" w:hAnsi="Arial" w:cs="Arial"/>
                <w:b/>
                <w:color w:val="000000" w:themeColor="text1"/>
                <w:sz w:val="16"/>
                <w:szCs w:val="16"/>
              </w:rPr>
              <w:t>Travel</w:t>
            </w:r>
          </w:p>
        </w:tc>
      </w:tr>
      <w:tr w:rsidR="001119DC" w:rsidRPr="005327F2" w:rsidTr="00D878E8">
        <w:trPr>
          <w:trHeight w:val="422"/>
        </w:trPr>
        <w:tc>
          <w:tcPr>
            <w:tcW w:w="0" w:type="auto"/>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Code</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Budget Line Description </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D/S</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Quantity </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Cost </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Duration </w:t>
            </w:r>
          </w:p>
        </w:tc>
        <w:tc>
          <w:tcPr>
            <w:tcW w:w="0" w:type="auto"/>
            <w:gridSpan w:val="12"/>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Percent Charged </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Cost </w:t>
            </w:r>
          </w:p>
        </w:tc>
        <w:tc>
          <w:tcPr>
            <w:tcW w:w="0" w:type="auto"/>
            <w:gridSpan w:val="9"/>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D878E8" w:rsidRPr="005327F2">
              <w:rPr>
                <w:rFonts w:ascii="Arial" w:hAnsi="Arial" w:cs="Arial"/>
                <w:b/>
                <w:color w:val="000000" w:themeColor="text1"/>
                <w:sz w:val="16"/>
                <w:szCs w:val="16"/>
              </w:rPr>
              <w:t>7</w:t>
            </w:r>
          </w:p>
        </w:tc>
        <w:tc>
          <w:tcPr>
            <w:tcW w:w="0" w:type="auto"/>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D878E8" w:rsidRPr="005327F2">
              <w:rPr>
                <w:rFonts w:ascii="Arial" w:hAnsi="Arial" w:cs="Arial"/>
                <w:b/>
                <w:color w:val="000000" w:themeColor="text1"/>
                <w:sz w:val="16"/>
                <w:szCs w:val="16"/>
              </w:rPr>
              <w:t>8</w:t>
            </w:r>
          </w:p>
        </w:tc>
        <w:tc>
          <w:tcPr>
            <w:tcW w:w="0" w:type="auto"/>
            <w:vMerge w:val="restart"/>
          </w:tcPr>
          <w:p w:rsidR="0003581C" w:rsidRPr="005327F2" w:rsidRDefault="0003581C" w:rsidP="00F34B8C">
            <w:pPr>
              <w:rPr>
                <w:rFonts w:ascii="Arial" w:hAnsi="Arial" w:cs="Arial"/>
                <w:color w:val="000000" w:themeColor="text1"/>
                <w:sz w:val="16"/>
                <w:szCs w:val="16"/>
              </w:rPr>
            </w:pPr>
            <w:r w:rsidRPr="005327F2">
              <w:rPr>
                <w:rFonts w:ascii="Arial" w:hAnsi="Arial" w:cs="Arial"/>
                <w:b/>
                <w:color w:val="000000" w:themeColor="text1"/>
                <w:sz w:val="16"/>
                <w:szCs w:val="16"/>
              </w:rPr>
              <w:t>Quarterly Total</w:t>
            </w:r>
          </w:p>
        </w:tc>
      </w:tr>
      <w:tr w:rsidR="001119DC" w:rsidRPr="005327F2" w:rsidTr="00CA113F">
        <w:trPr>
          <w:trHeight w:val="233"/>
        </w:trPr>
        <w:tc>
          <w:tcPr>
            <w:tcW w:w="0" w:type="auto"/>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12"/>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5"/>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Q1</w:t>
            </w:r>
          </w:p>
        </w:tc>
        <w:tc>
          <w:tcPr>
            <w:tcW w:w="0" w:type="auto"/>
            <w:gridSpan w:val="4"/>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Q2</w:t>
            </w:r>
          </w:p>
        </w:tc>
        <w:tc>
          <w:tcPr>
            <w:tcW w:w="0" w:type="auto"/>
          </w:tcPr>
          <w:p w:rsidR="0003581C" w:rsidRPr="005327F2" w:rsidRDefault="00DF6864" w:rsidP="00F34B8C">
            <w:pPr>
              <w:rPr>
                <w:rFonts w:ascii="Arial" w:hAnsi="Arial" w:cs="Arial"/>
                <w:b/>
                <w:color w:val="000000" w:themeColor="text1"/>
                <w:sz w:val="16"/>
                <w:szCs w:val="16"/>
              </w:rPr>
            </w:pPr>
            <w:r w:rsidRPr="005327F2">
              <w:rPr>
                <w:rFonts w:ascii="Arial" w:hAnsi="Arial" w:cs="Arial"/>
                <w:b/>
                <w:color w:val="000000" w:themeColor="text1"/>
                <w:sz w:val="16"/>
                <w:szCs w:val="16"/>
              </w:rPr>
              <w:t>Q3</w:t>
            </w:r>
          </w:p>
        </w:tc>
        <w:tc>
          <w:tcPr>
            <w:tcW w:w="0" w:type="auto"/>
            <w:vMerge/>
          </w:tcPr>
          <w:p w:rsidR="0003581C" w:rsidRPr="005327F2" w:rsidRDefault="0003581C" w:rsidP="00F34B8C">
            <w:pPr>
              <w:rPr>
                <w:rFonts w:ascii="Arial" w:hAnsi="Arial" w:cs="Arial"/>
                <w:b/>
                <w:color w:val="000000" w:themeColor="text1"/>
                <w:sz w:val="16"/>
                <w:szCs w:val="16"/>
              </w:rPr>
            </w:pPr>
          </w:p>
        </w:tc>
      </w:tr>
      <w:tr w:rsidR="001119DC" w:rsidRPr="005327F2" w:rsidTr="00D604BC">
        <w:trPr>
          <w:trHeight w:val="262"/>
        </w:trPr>
        <w:tc>
          <w:tcPr>
            <w:tcW w:w="0" w:type="auto"/>
            <w:gridSpan w:val="10"/>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5.1. Staff travel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D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8</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1003.81</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12"/>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24,091.44</w:t>
            </w:r>
          </w:p>
        </w:tc>
        <w:tc>
          <w:tcPr>
            <w:tcW w:w="0" w:type="auto"/>
            <w:gridSpan w:val="5"/>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4"/>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CA113F">
        <w:trPr>
          <w:trHeight w:val="256"/>
        </w:trPr>
        <w:tc>
          <w:tcPr>
            <w:tcW w:w="0" w:type="auto"/>
            <w:gridSpan w:val="71"/>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(Juba – </w:t>
            </w:r>
            <w:r w:rsidR="00D878E8" w:rsidRPr="005327F2">
              <w:rPr>
                <w:rFonts w:ascii="Arial" w:hAnsi="Arial" w:cs="Arial"/>
                <w:color w:val="000000" w:themeColor="text1"/>
                <w:sz w:val="16"/>
                <w:szCs w:val="16"/>
              </w:rPr>
              <w:t>Yei</w:t>
            </w:r>
            <w:r w:rsidRPr="005327F2">
              <w:rPr>
                <w:rFonts w:ascii="Arial" w:hAnsi="Arial" w:cs="Arial"/>
                <w:color w:val="000000" w:themeColor="text1"/>
                <w:sz w:val="16"/>
                <w:szCs w:val="16"/>
              </w:rPr>
              <w:t xml:space="preserve">) + DSA + Hazard </w:t>
            </w:r>
          </w:p>
        </w:tc>
        <w:tc>
          <w:tcPr>
            <w:tcW w:w="0" w:type="auto"/>
          </w:tcPr>
          <w:p w:rsidR="00CA113F" w:rsidRPr="005327F2" w:rsidRDefault="00CA113F" w:rsidP="00F34B8C">
            <w:pPr>
              <w:rPr>
                <w:rFonts w:ascii="Arial" w:hAnsi="Arial" w:cs="Arial"/>
                <w:color w:val="000000" w:themeColor="text1"/>
                <w:sz w:val="16"/>
                <w:szCs w:val="16"/>
              </w:rPr>
            </w:pPr>
          </w:p>
        </w:tc>
      </w:tr>
      <w:tr w:rsidR="00CA113F" w:rsidRPr="005327F2" w:rsidTr="00D604BC">
        <w:trPr>
          <w:trHeight w:val="230"/>
        </w:trPr>
        <w:tc>
          <w:tcPr>
            <w:tcW w:w="0" w:type="auto"/>
            <w:gridSpan w:val="54"/>
          </w:tcPr>
          <w:p w:rsidR="00CA113F" w:rsidRPr="005327F2" w:rsidRDefault="00CA113F"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Section Total </w:t>
            </w:r>
          </w:p>
        </w:tc>
        <w:tc>
          <w:tcPr>
            <w:tcW w:w="0" w:type="auto"/>
            <w:gridSpan w:val="7"/>
          </w:tcPr>
          <w:p w:rsidR="00CA113F" w:rsidRPr="005327F2" w:rsidRDefault="00CA113F" w:rsidP="00F34B8C">
            <w:pPr>
              <w:ind w:left="-18" w:right="-108"/>
              <w:rPr>
                <w:rFonts w:ascii="Arial" w:hAnsi="Arial" w:cs="Arial"/>
                <w:color w:val="000000" w:themeColor="text1"/>
                <w:sz w:val="16"/>
                <w:szCs w:val="16"/>
              </w:rPr>
            </w:pPr>
            <w:r w:rsidRPr="005327F2">
              <w:rPr>
                <w:rFonts w:ascii="Arial" w:hAnsi="Arial" w:cs="Arial"/>
                <w:color w:val="000000" w:themeColor="text1"/>
                <w:sz w:val="16"/>
                <w:szCs w:val="16"/>
              </w:rPr>
              <w:t>24,091.44</w:t>
            </w:r>
          </w:p>
        </w:tc>
        <w:tc>
          <w:tcPr>
            <w:tcW w:w="0" w:type="auto"/>
            <w:gridSpan w:val="5"/>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4"/>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CA113F"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CA113F" w:rsidRPr="005327F2">
              <w:rPr>
                <w:rFonts w:ascii="Arial" w:hAnsi="Arial" w:cs="Arial"/>
                <w:color w:val="000000" w:themeColor="text1"/>
                <w:sz w:val="16"/>
                <w:szCs w:val="16"/>
              </w:rPr>
              <w:t>3.00</w:t>
            </w:r>
          </w:p>
        </w:tc>
      </w:tr>
      <w:tr w:rsidR="00EB601C" w:rsidRPr="005327F2" w:rsidTr="002D6910">
        <w:trPr>
          <w:trHeight w:val="233"/>
        </w:trPr>
        <w:tc>
          <w:tcPr>
            <w:tcW w:w="0" w:type="auto"/>
            <w:gridSpan w:val="72"/>
            <w:shd w:val="clear" w:color="auto" w:fill="00B0F0"/>
          </w:tcPr>
          <w:p w:rsidR="0003581C" w:rsidRPr="005327F2" w:rsidRDefault="00F179E1" w:rsidP="00F34B8C">
            <w:pPr>
              <w:ind w:right="-90"/>
              <w:rPr>
                <w:rFonts w:ascii="Arial" w:hAnsi="Arial" w:cs="Arial"/>
                <w:color w:val="000000" w:themeColor="text1"/>
                <w:sz w:val="16"/>
                <w:szCs w:val="16"/>
              </w:rPr>
            </w:pPr>
            <w:r w:rsidRPr="005327F2">
              <w:rPr>
                <w:rFonts w:ascii="Arial" w:hAnsi="Arial" w:cs="Arial"/>
                <w:color w:val="000000" w:themeColor="text1"/>
                <w:sz w:val="16"/>
                <w:szCs w:val="16"/>
              </w:rPr>
              <w:t>6</w:t>
            </w:r>
            <w:r w:rsidR="00D62988" w:rsidRPr="005327F2">
              <w:rPr>
                <w:rFonts w:ascii="Arial" w:hAnsi="Arial" w:cs="Arial"/>
                <w:color w:val="000000" w:themeColor="text1"/>
                <w:sz w:val="16"/>
                <w:szCs w:val="16"/>
              </w:rPr>
              <w:t>.</w:t>
            </w:r>
            <w:r w:rsidR="0003581C" w:rsidRPr="005327F2">
              <w:rPr>
                <w:rFonts w:ascii="Arial" w:hAnsi="Arial" w:cs="Arial"/>
                <w:b/>
                <w:color w:val="000000" w:themeColor="text1"/>
                <w:sz w:val="16"/>
                <w:szCs w:val="16"/>
              </w:rPr>
              <w:t>Transfers and Grants to Counterparts</w:t>
            </w:r>
            <w:r w:rsidR="0003581C" w:rsidRPr="005327F2">
              <w:rPr>
                <w:rFonts w:ascii="Arial" w:hAnsi="Arial" w:cs="Arial"/>
                <w:color w:val="000000" w:themeColor="text1"/>
                <w:sz w:val="16"/>
                <w:szCs w:val="16"/>
              </w:rPr>
              <w:t xml:space="preserve"> </w:t>
            </w:r>
          </w:p>
        </w:tc>
      </w:tr>
      <w:tr w:rsidR="001119DC" w:rsidRPr="005327F2" w:rsidTr="00D878E8">
        <w:trPr>
          <w:trHeight w:val="332"/>
        </w:trPr>
        <w:tc>
          <w:tcPr>
            <w:tcW w:w="0" w:type="auto"/>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Code</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Budget Line Description </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D/S</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Quantity </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Cost </w:t>
            </w:r>
          </w:p>
        </w:tc>
        <w:tc>
          <w:tcPr>
            <w:tcW w:w="0" w:type="auto"/>
            <w:gridSpan w:val="6"/>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Duration </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Percent Charged </w:t>
            </w:r>
          </w:p>
        </w:tc>
        <w:tc>
          <w:tcPr>
            <w:tcW w:w="0" w:type="auto"/>
            <w:gridSpan w:val="13"/>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Cost </w:t>
            </w:r>
          </w:p>
        </w:tc>
        <w:tc>
          <w:tcPr>
            <w:tcW w:w="0" w:type="auto"/>
            <w:gridSpan w:val="9"/>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D878E8" w:rsidRPr="005327F2">
              <w:rPr>
                <w:rFonts w:ascii="Arial" w:hAnsi="Arial" w:cs="Arial"/>
                <w:b/>
                <w:color w:val="000000" w:themeColor="text1"/>
                <w:sz w:val="16"/>
                <w:szCs w:val="16"/>
              </w:rPr>
              <w:t>7</w:t>
            </w:r>
          </w:p>
        </w:tc>
        <w:tc>
          <w:tcPr>
            <w:tcW w:w="0" w:type="auto"/>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D878E8" w:rsidRPr="005327F2">
              <w:rPr>
                <w:rFonts w:ascii="Arial" w:hAnsi="Arial" w:cs="Arial"/>
                <w:b/>
                <w:color w:val="000000" w:themeColor="text1"/>
                <w:sz w:val="16"/>
                <w:szCs w:val="16"/>
              </w:rPr>
              <w:t>8</w:t>
            </w:r>
          </w:p>
        </w:tc>
        <w:tc>
          <w:tcPr>
            <w:tcW w:w="0" w:type="auto"/>
            <w:vMerge w:val="restart"/>
          </w:tcPr>
          <w:p w:rsidR="0003581C" w:rsidRPr="005327F2" w:rsidRDefault="0003581C" w:rsidP="00F34B8C">
            <w:pPr>
              <w:rPr>
                <w:rFonts w:ascii="Arial" w:hAnsi="Arial" w:cs="Arial"/>
                <w:color w:val="000000" w:themeColor="text1"/>
                <w:sz w:val="16"/>
                <w:szCs w:val="16"/>
              </w:rPr>
            </w:pPr>
            <w:r w:rsidRPr="005327F2">
              <w:rPr>
                <w:rFonts w:ascii="Arial" w:hAnsi="Arial" w:cs="Arial"/>
                <w:b/>
                <w:color w:val="000000" w:themeColor="text1"/>
                <w:sz w:val="16"/>
                <w:szCs w:val="16"/>
              </w:rPr>
              <w:t>Quarterly Total</w:t>
            </w:r>
          </w:p>
        </w:tc>
      </w:tr>
      <w:tr w:rsidR="001119DC" w:rsidRPr="005327F2" w:rsidTr="00CA113F">
        <w:trPr>
          <w:trHeight w:val="278"/>
        </w:trPr>
        <w:tc>
          <w:tcPr>
            <w:tcW w:w="0" w:type="auto"/>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6"/>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13"/>
            <w:vMerge/>
          </w:tcPr>
          <w:p w:rsidR="0003581C" w:rsidRPr="005327F2" w:rsidRDefault="0003581C" w:rsidP="00F34B8C">
            <w:pPr>
              <w:rPr>
                <w:rFonts w:ascii="Arial" w:hAnsi="Arial" w:cs="Arial"/>
                <w:b/>
                <w:color w:val="000000" w:themeColor="text1"/>
                <w:sz w:val="16"/>
                <w:szCs w:val="16"/>
              </w:rPr>
            </w:pPr>
          </w:p>
        </w:tc>
        <w:tc>
          <w:tcPr>
            <w:tcW w:w="0" w:type="auto"/>
            <w:gridSpan w:val="5"/>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Q1</w:t>
            </w:r>
          </w:p>
        </w:tc>
        <w:tc>
          <w:tcPr>
            <w:tcW w:w="0" w:type="auto"/>
            <w:gridSpan w:val="4"/>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Q2</w:t>
            </w:r>
          </w:p>
        </w:tc>
        <w:tc>
          <w:tcPr>
            <w:tcW w:w="0" w:type="auto"/>
          </w:tcPr>
          <w:p w:rsidR="0003581C" w:rsidRPr="005327F2" w:rsidRDefault="00DF6864" w:rsidP="00F34B8C">
            <w:pPr>
              <w:rPr>
                <w:rFonts w:ascii="Arial" w:hAnsi="Arial" w:cs="Arial"/>
                <w:b/>
                <w:color w:val="000000" w:themeColor="text1"/>
                <w:sz w:val="16"/>
                <w:szCs w:val="16"/>
              </w:rPr>
            </w:pPr>
            <w:r w:rsidRPr="005327F2">
              <w:rPr>
                <w:rFonts w:ascii="Arial" w:hAnsi="Arial" w:cs="Arial"/>
                <w:b/>
                <w:color w:val="000000" w:themeColor="text1"/>
                <w:sz w:val="16"/>
                <w:szCs w:val="16"/>
              </w:rPr>
              <w:t>Q3</w:t>
            </w:r>
          </w:p>
        </w:tc>
        <w:tc>
          <w:tcPr>
            <w:tcW w:w="0" w:type="auto"/>
            <w:vMerge/>
          </w:tcPr>
          <w:p w:rsidR="0003581C" w:rsidRPr="005327F2" w:rsidRDefault="0003581C" w:rsidP="00F34B8C">
            <w:pPr>
              <w:rPr>
                <w:rFonts w:ascii="Arial" w:hAnsi="Arial" w:cs="Arial"/>
                <w:b/>
                <w:color w:val="000000" w:themeColor="text1"/>
                <w:sz w:val="16"/>
                <w:szCs w:val="16"/>
              </w:rPr>
            </w:pPr>
          </w:p>
        </w:tc>
      </w:tr>
      <w:tr w:rsidR="001119DC" w:rsidRPr="005327F2" w:rsidTr="00D604BC">
        <w:trPr>
          <w:trHeight w:val="422"/>
        </w:trPr>
        <w:tc>
          <w:tcPr>
            <w:tcW w:w="0" w:type="auto"/>
            <w:gridSpan w:val="10"/>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6.1. Transfers for beneficiaries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D</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317</w:t>
            </w:r>
            <w:r w:rsidR="00BF63BA" w:rsidRPr="005327F2">
              <w:rPr>
                <w:rFonts w:ascii="Arial" w:hAnsi="Arial" w:cs="Arial"/>
                <w:color w:val="000000" w:themeColor="text1"/>
                <w:sz w:val="16"/>
                <w:szCs w:val="16"/>
              </w:rPr>
              <w:t>,</w:t>
            </w:r>
            <w:r w:rsidRPr="005327F2">
              <w:rPr>
                <w:rFonts w:ascii="Arial" w:hAnsi="Arial" w:cs="Arial"/>
                <w:color w:val="000000" w:themeColor="text1"/>
                <w:sz w:val="16"/>
                <w:szCs w:val="16"/>
              </w:rPr>
              <w:t>224</w:t>
            </w:r>
          </w:p>
        </w:tc>
        <w:tc>
          <w:tcPr>
            <w:tcW w:w="0" w:type="auto"/>
            <w:gridSpan w:val="6"/>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9"/>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13"/>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951,672.00</w:t>
            </w:r>
          </w:p>
        </w:tc>
        <w:tc>
          <w:tcPr>
            <w:tcW w:w="0" w:type="auto"/>
            <w:gridSpan w:val="5"/>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4"/>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F179E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D604BC">
        <w:trPr>
          <w:trHeight w:val="665"/>
        </w:trPr>
        <w:tc>
          <w:tcPr>
            <w:tcW w:w="0" w:type="auto"/>
            <w:gridSpan w:val="72"/>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Vouchers are meant to replace part of in-kind food distribution specifically cereals. The electronic vouchers are redeemable only from traders that have been contracted for the program. Currently</w:t>
            </w:r>
            <w:r w:rsidR="00721CDA" w:rsidRPr="005327F2">
              <w:rPr>
                <w:rFonts w:ascii="Arial" w:hAnsi="Arial" w:cs="Arial"/>
                <w:color w:val="000000" w:themeColor="text1"/>
                <w:sz w:val="16"/>
                <w:szCs w:val="16"/>
              </w:rPr>
              <w:t xml:space="preserve"> LAP</w:t>
            </w:r>
            <w:r w:rsidRPr="005327F2">
              <w:rPr>
                <w:rFonts w:ascii="Arial" w:hAnsi="Arial" w:cs="Arial"/>
                <w:color w:val="000000" w:themeColor="text1"/>
                <w:sz w:val="16"/>
                <w:szCs w:val="16"/>
              </w:rPr>
              <w:t xml:space="preserve"> is in the process of weekly market price monitoring which will inform the base transfer value per individual. The initial transfer value will be developed based on the prices being collected over time. On a monthly basis the commodity prices obtained by </w:t>
            </w:r>
            <w:r w:rsidR="00721CDA" w:rsidRPr="005327F2">
              <w:rPr>
                <w:rFonts w:ascii="Arial" w:hAnsi="Arial" w:cs="Arial"/>
                <w:color w:val="000000" w:themeColor="text1"/>
                <w:sz w:val="16"/>
                <w:szCs w:val="16"/>
              </w:rPr>
              <w:t>LA</w:t>
            </w:r>
            <w:r w:rsidRPr="005327F2">
              <w:rPr>
                <w:rFonts w:ascii="Arial" w:hAnsi="Arial" w:cs="Arial"/>
                <w:color w:val="000000" w:themeColor="text1"/>
                <w:sz w:val="16"/>
                <w:szCs w:val="16"/>
              </w:rPr>
              <w:t>P and partner through markets monitoring of the</w:t>
            </w:r>
            <w:r w:rsidR="00721CDA" w:rsidRPr="005327F2">
              <w:rPr>
                <w:rFonts w:ascii="Arial" w:hAnsi="Arial" w:cs="Arial"/>
                <w:color w:val="000000" w:themeColor="text1"/>
                <w:sz w:val="16"/>
                <w:szCs w:val="16"/>
              </w:rPr>
              <w:t xml:space="preserve"> Yei</w:t>
            </w:r>
            <w:r w:rsidRPr="005327F2">
              <w:rPr>
                <w:rFonts w:ascii="Arial" w:hAnsi="Arial" w:cs="Arial"/>
                <w:color w:val="000000" w:themeColor="text1"/>
                <w:sz w:val="16"/>
                <w:szCs w:val="16"/>
              </w:rPr>
              <w:t xml:space="preserve"> market will inform the adjustment of the transfer value accordingly. In addition to markets monitoring in</w:t>
            </w:r>
            <w:r w:rsidR="00721CDA" w:rsidRPr="005327F2">
              <w:rPr>
                <w:rFonts w:ascii="Arial" w:hAnsi="Arial" w:cs="Arial"/>
                <w:color w:val="000000" w:themeColor="text1"/>
                <w:sz w:val="16"/>
                <w:szCs w:val="16"/>
              </w:rPr>
              <w:t xml:space="preserve"> Yei</w:t>
            </w:r>
            <w:r w:rsidRPr="005327F2">
              <w:rPr>
                <w:rFonts w:ascii="Arial" w:hAnsi="Arial" w:cs="Arial"/>
                <w:color w:val="000000" w:themeColor="text1"/>
                <w:sz w:val="16"/>
                <w:szCs w:val="16"/>
              </w:rPr>
              <w:t xml:space="preserve"> </w:t>
            </w:r>
            <w:r w:rsidR="00721CDA" w:rsidRPr="005327F2">
              <w:rPr>
                <w:rFonts w:ascii="Arial" w:hAnsi="Arial" w:cs="Arial"/>
                <w:color w:val="000000" w:themeColor="text1"/>
                <w:sz w:val="16"/>
                <w:szCs w:val="16"/>
              </w:rPr>
              <w:t xml:space="preserve">LAP </w:t>
            </w:r>
            <w:r w:rsidRPr="005327F2">
              <w:rPr>
                <w:rFonts w:ascii="Arial" w:hAnsi="Arial" w:cs="Arial"/>
                <w:color w:val="000000" w:themeColor="text1"/>
                <w:sz w:val="16"/>
                <w:szCs w:val="16"/>
              </w:rPr>
              <w:t xml:space="preserve">will also monitor source markets for commodities being sold in </w:t>
            </w:r>
            <w:r w:rsidR="00721CDA" w:rsidRPr="005327F2">
              <w:rPr>
                <w:rFonts w:ascii="Arial" w:hAnsi="Arial" w:cs="Arial"/>
                <w:color w:val="000000" w:themeColor="text1"/>
                <w:sz w:val="16"/>
                <w:szCs w:val="16"/>
              </w:rPr>
              <w:t>Yei</w:t>
            </w:r>
            <w:r w:rsidRPr="005327F2">
              <w:rPr>
                <w:rFonts w:ascii="Arial" w:hAnsi="Arial" w:cs="Arial"/>
                <w:color w:val="000000" w:themeColor="text1"/>
                <w:sz w:val="16"/>
                <w:szCs w:val="16"/>
              </w:rPr>
              <w:t xml:space="preserve">. Currently the source markets for commodities are Juba and Uganda. </w:t>
            </w:r>
            <w:r w:rsidR="00721CDA" w:rsidRPr="005327F2">
              <w:rPr>
                <w:rFonts w:ascii="Arial" w:hAnsi="Arial" w:cs="Arial"/>
                <w:color w:val="000000" w:themeColor="text1"/>
                <w:sz w:val="16"/>
                <w:szCs w:val="16"/>
              </w:rPr>
              <w:t>LAP</w:t>
            </w:r>
            <w:r w:rsidRPr="005327F2">
              <w:rPr>
                <w:rFonts w:ascii="Arial" w:hAnsi="Arial" w:cs="Arial"/>
                <w:color w:val="000000" w:themeColor="text1"/>
                <w:sz w:val="16"/>
                <w:szCs w:val="16"/>
              </w:rPr>
              <w:t xml:space="preserve"> currently conducts weekly markets monitoring in Juba and other location within South Sudan. This information will be utilized to ensure that traders in </w:t>
            </w:r>
            <w:r w:rsidR="00721CDA" w:rsidRPr="005327F2">
              <w:rPr>
                <w:rFonts w:ascii="Arial" w:hAnsi="Arial" w:cs="Arial"/>
                <w:color w:val="000000" w:themeColor="text1"/>
                <w:sz w:val="16"/>
                <w:szCs w:val="16"/>
              </w:rPr>
              <w:t>Yei</w:t>
            </w:r>
            <w:r w:rsidRPr="005327F2">
              <w:rPr>
                <w:rFonts w:ascii="Arial" w:hAnsi="Arial" w:cs="Arial"/>
                <w:color w:val="000000" w:themeColor="text1"/>
                <w:sz w:val="16"/>
                <w:szCs w:val="16"/>
              </w:rPr>
              <w:t xml:space="preserve"> are pricing commodities within acceptable ranges taking into account all other external factors affecting pricing in </w:t>
            </w:r>
            <w:r w:rsidR="0084633C" w:rsidRPr="005327F2">
              <w:rPr>
                <w:rFonts w:ascii="Arial" w:hAnsi="Arial" w:cs="Arial"/>
                <w:color w:val="000000" w:themeColor="text1"/>
                <w:sz w:val="16"/>
                <w:szCs w:val="16"/>
              </w:rPr>
              <w:t>Yei</w:t>
            </w:r>
            <w:r w:rsidRPr="005327F2">
              <w:rPr>
                <w:rFonts w:ascii="Arial" w:hAnsi="Arial" w:cs="Arial"/>
                <w:color w:val="000000" w:themeColor="text1"/>
                <w:sz w:val="16"/>
                <w:szCs w:val="16"/>
              </w:rPr>
              <w:t xml:space="preserve"> such as transport, taxes, handling and storage.  </w:t>
            </w:r>
          </w:p>
          <w:p w:rsidR="002D6910" w:rsidRPr="005327F2" w:rsidRDefault="002D6910" w:rsidP="00F34B8C">
            <w:pPr>
              <w:rPr>
                <w:rFonts w:ascii="Arial" w:hAnsi="Arial" w:cs="Arial"/>
                <w:color w:val="000000" w:themeColor="text1"/>
                <w:sz w:val="16"/>
                <w:szCs w:val="16"/>
              </w:rPr>
            </w:pPr>
          </w:p>
        </w:tc>
      </w:tr>
      <w:tr w:rsidR="00CA113F" w:rsidRPr="005327F2" w:rsidTr="00D604BC">
        <w:trPr>
          <w:trHeight w:val="230"/>
        </w:trPr>
        <w:tc>
          <w:tcPr>
            <w:tcW w:w="0" w:type="auto"/>
            <w:gridSpan w:val="48"/>
          </w:tcPr>
          <w:p w:rsidR="00CA113F" w:rsidRPr="005327F2" w:rsidRDefault="00CA113F"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Section Total </w:t>
            </w:r>
          </w:p>
        </w:tc>
        <w:tc>
          <w:tcPr>
            <w:tcW w:w="0" w:type="auto"/>
            <w:gridSpan w:val="13"/>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951,672.00</w:t>
            </w:r>
          </w:p>
        </w:tc>
        <w:tc>
          <w:tcPr>
            <w:tcW w:w="0" w:type="auto"/>
            <w:gridSpan w:val="5"/>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4"/>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CA113F" w:rsidRPr="005327F2" w:rsidRDefault="002D6910"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CA113F" w:rsidRPr="005327F2">
              <w:rPr>
                <w:rFonts w:ascii="Arial" w:hAnsi="Arial" w:cs="Arial"/>
                <w:color w:val="000000" w:themeColor="text1"/>
                <w:sz w:val="16"/>
                <w:szCs w:val="16"/>
              </w:rPr>
              <w:t>3.00</w:t>
            </w:r>
          </w:p>
        </w:tc>
      </w:tr>
      <w:tr w:rsidR="00EB601C" w:rsidRPr="005327F2" w:rsidTr="0084633C">
        <w:trPr>
          <w:trHeight w:val="230"/>
        </w:trPr>
        <w:tc>
          <w:tcPr>
            <w:tcW w:w="0" w:type="auto"/>
            <w:gridSpan w:val="72"/>
            <w:shd w:val="clear" w:color="auto" w:fill="00B0F0"/>
          </w:tcPr>
          <w:p w:rsidR="0003581C" w:rsidRPr="005327F2" w:rsidRDefault="00280821" w:rsidP="00F34B8C">
            <w:pPr>
              <w:rPr>
                <w:rFonts w:ascii="Arial" w:hAnsi="Arial" w:cs="Arial"/>
                <w:color w:val="000000" w:themeColor="text1"/>
                <w:sz w:val="16"/>
                <w:szCs w:val="16"/>
              </w:rPr>
            </w:pPr>
            <w:r w:rsidRPr="005327F2">
              <w:rPr>
                <w:rFonts w:ascii="Arial" w:hAnsi="Arial" w:cs="Arial"/>
                <w:color w:val="000000" w:themeColor="text1"/>
                <w:sz w:val="16"/>
                <w:szCs w:val="16"/>
              </w:rPr>
              <w:t>7</w:t>
            </w:r>
            <w:r w:rsidR="00D62988" w:rsidRPr="005327F2">
              <w:rPr>
                <w:rFonts w:ascii="Arial" w:hAnsi="Arial" w:cs="Arial"/>
                <w:color w:val="000000" w:themeColor="text1"/>
                <w:sz w:val="16"/>
                <w:szCs w:val="16"/>
              </w:rPr>
              <w:t>.</w:t>
            </w:r>
            <w:r w:rsidR="0003581C" w:rsidRPr="005327F2">
              <w:rPr>
                <w:rFonts w:ascii="Arial" w:hAnsi="Arial" w:cs="Arial"/>
                <w:b/>
                <w:color w:val="000000" w:themeColor="text1"/>
                <w:sz w:val="16"/>
                <w:szCs w:val="16"/>
              </w:rPr>
              <w:t>General Operating and Other Direct Costs</w:t>
            </w:r>
            <w:r w:rsidR="0003581C" w:rsidRPr="005327F2">
              <w:rPr>
                <w:rFonts w:ascii="Arial" w:hAnsi="Arial" w:cs="Arial"/>
                <w:color w:val="000000" w:themeColor="text1"/>
                <w:sz w:val="16"/>
                <w:szCs w:val="16"/>
              </w:rPr>
              <w:t xml:space="preserve"> </w:t>
            </w:r>
          </w:p>
        </w:tc>
      </w:tr>
      <w:tr w:rsidR="001119DC" w:rsidRPr="005327F2" w:rsidTr="00721CDA">
        <w:trPr>
          <w:trHeight w:val="377"/>
        </w:trPr>
        <w:tc>
          <w:tcPr>
            <w:tcW w:w="0" w:type="auto"/>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Code</w:t>
            </w:r>
          </w:p>
        </w:tc>
        <w:tc>
          <w:tcPr>
            <w:tcW w:w="0" w:type="auto"/>
            <w:gridSpan w:val="9"/>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Budget Line Description </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D/S</w:t>
            </w: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Quantity </w:t>
            </w:r>
          </w:p>
        </w:tc>
        <w:tc>
          <w:tcPr>
            <w:tcW w:w="0" w:type="auto"/>
            <w:gridSpan w:val="8"/>
            <w:vMerge w:val="restart"/>
          </w:tcPr>
          <w:p w:rsidR="00FD4293"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Unit Cost </w:t>
            </w:r>
          </w:p>
          <w:p w:rsidR="0003581C" w:rsidRPr="005327F2" w:rsidRDefault="0003581C" w:rsidP="00F34B8C">
            <w:pPr>
              <w:rPr>
                <w:rFonts w:ascii="Arial" w:hAnsi="Arial" w:cs="Arial"/>
                <w:sz w:val="16"/>
                <w:szCs w:val="16"/>
              </w:rPr>
            </w:pPr>
          </w:p>
        </w:tc>
        <w:tc>
          <w:tcPr>
            <w:tcW w:w="0" w:type="auto"/>
            <w:gridSpan w:val="7"/>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Duration </w:t>
            </w:r>
          </w:p>
        </w:tc>
        <w:tc>
          <w:tcPr>
            <w:tcW w:w="0" w:type="auto"/>
            <w:gridSpan w:val="12"/>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Percent Charged </w:t>
            </w:r>
          </w:p>
        </w:tc>
        <w:tc>
          <w:tcPr>
            <w:tcW w:w="0" w:type="auto"/>
            <w:gridSpan w:val="10"/>
            <w:vMerge w:val="restart"/>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Cost </w:t>
            </w:r>
          </w:p>
        </w:tc>
        <w:tc>
          <w:tcPr>
            <w:tcW w:w="0" w:type="auto"/>
            <w:gridSpan w:val="9"/>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721CDA" w:rsidRPr="005327F2">
              <w:rPr>
                <w:rFonts w:ascii="Arial" w:hAnsi="Arial" w:cs="Arial"/>
                <w:b/>
                <w:color w:val="000000" w:themeColor="text1"/>
                <w:sz w:val="16"/>
                <w:szCs w:val="16"/>
              </w:rPr>
              <w:t>7</w:t>
            </w:r>
          </w:p>
        </w:tc>
        <w:tc>
          <w:tcPr>
            <w:tcW w:w="0" w:type="auto"/>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721CDA" w:rsidRPr="005327F2">
              <w:rPr>
                <w:rFonts w:ascii="Arial" w:hAnsi="Arial" w:cs="Arial"/>
                <w:b/>
                <w:color w:val="000000" w:themeColor="text1"/>
                <w:sz w:val="16"/>
                <w:szCs w:val="16"/>
              </w:rPr>
              <w:t>8</w:t>
            </w:r>
          </w:p>
        </w:tc>
        <w:tc>
          <w:tcPr>
            <w:tcW w:w="0" w:type="auto"/>
            <w:vMerge w:val="restart"/>
          </w:tcPr>
          <w:p w:rsidR="0003581C" w:rsidRPr="005327F2" w:rsidRDefault="0003581C" w:rsidP="00F34B8C">
            <w:pPr>
              <w:rPr>
                <w:rFonts w:ascii="Arial" w:hAnsi="Arial" w:cs="Arial"/>
                <w:color w:val="000000" w:themeColor="text1"/>
                <w:sz w:val="16"/>
                <w:szCs w:val="16"/>
              </w:rPr>
            </w:pPr>
            <w:r w:rsidRPr="005327F2">
              <w:rPr>
                <w:rFonts w:ascii="Arial" w:hAnsi="Arial" w:cs="Arial"/>
                <w:b/>
                <w:color w:val="000000" w:themeColor="text1"/>
                <w:sz w:val="16"/>
                <w:szCs w:val="16"/>
              </w:rPr>
              <w:t>Quarterly Total</w:t>
            </w:r>
          </w:p>
        </w:tc>
      </w:tr>
      <w:tr w:rsidR="001119DC" w:rsidRPr="005327F2" w:rsidTr="00CA113F">
        <w:trPr>
          <w:trHeight w:val="368"/>
        </w:trPr>
        <w:tc>
          <w:tcPr>
            <w:tcW w:w="0" w:type="auto"/>
            <w:vMerge/>
          </w:tcPr>
          <w:p w:rsidR="0003581C" w:rsidRPr="005327F2" w:rsidRDefault="0003581C" w:rsidP="00F34B8C">
            <w:pPr>
              <w:rPr>
                <w:rFonts w:ascii="Arial" w:hAnsi="Arial" w:cs="Arial"/>
                <w:b/>
                <w:color w:val="000000" w:themeColor="text1"/>
                <w:sz w:val="16"/>
                <w:szCs w:val="16"/>
              </w:rPr>
            </w:pPr>
          </w:p>
        </w:tc>
        <w:tc>
          <w:tcPr>
            <w:tcW w:w="0" w:type="auto"/>
            <w:gridSpan w:val="9"/>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8"/>
            <w:vMerge/>
          </w:tcPr>
          <w:p w:rsidR="0003581C" w:rsidRPr="005327F2" w:rsidRDefault="0003581C" w:rsidP="00F34B8C">
            <w:pPr>
              <w:rPr>
                <w:rFonts w:ascii="Arial" w:hAnsi="Arial" w:cs="Arial"/>
                <w:b/>
                <w:color w:val="000000" w:themeColor="text1"/>
                <w:sz w:val="16"/>
                <w:szCs w:val="16"/>
              </w:rPr>
            </w:pPr>
          </w:p>
        </w:tc>
        <w:tc>
          <w:tcPr>
            <w:tcW w:w="0" w:type="auto"/>
            <w:gridSpan w:val="7"/>
            <w:vMerge/>
          </w:tcPr>
          <w:p w:rsidR="0003581C" w:rsidRPr="005327F2" w:rsidRDefault="0003581C" w:rsidP="00F34B8C">
            <w:pPr>
              <w:rPr>
                <w:rFonts w:ascii="Arial" w:hAnsi="Arial" w:cs="Arial"/>
                <w:b/>
                <w:color w:val="000000" w:themeColor="text1"/>
                <w:sz w:val="16"/>
                <w:szCs w:val="16"/>
              </w:rPr>
            </w:pPr>
          </w:p>
        </w:tc>
        <w:tc>
          <w:tcPr>
            <w:tcW w:w="0" w:type="auto"/>
            <w:gridSpan w:val="12"/>
            <w:vMerge/>
          </w:tcPr>
          <w:p w:rsidR="0003581C" w:rsidRPr="005327F2" w:rsidRDefault="0003581C" w:rsidP="00F34B8C">
            <w:pPr>
              <w:rPr>
                <w:rFonts w:ascii="Arial" w:hAnsi="Arial" w:cs="Arial"/>
                <w:b/>
                <w:color w:val="000000" w:themeColor="text1"/>
                <w:sz w:val="16"/>
                <w:szCs w:val="16"/>
              </w:rPr>
            </w:pPr>
          </w:p>
        </w:tc>
        <w:tc>
          <w:tcPr>
            <w:tcW w:w="0" w:type="auto"/>
            <w:gridSpan w:val="10"/>
            <w:vMerge/>
          </w:tcPr>
          <w:p w:rsidR="0003581C" w:rsidRPr="005327F2" w:rsidRDefault="0003581C" w:rsidP="00F34B8C">
            <w:pPr>
              <w:rPr>
                <w:rFonts w:ascii="Arial" w:hAnsi="Arial" w:cs="Arial"/>
                <w:b/>
                <w:color w:val="000000" w:themeColor="text1"/>
                <w:sz w:val="16"/>
                <w:szCs w:val="16"/>
              </w:rPr>
            </w:pPr>
          </w:p>
        </w:tc>
        <w:tc>
          <w:tcPr>
            <w:tcW w:w="0" w:type="auto"/>
            <w:gridSpan w:val="5"/>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Q1</w:t>
            </w:r>
          </w:p>
        </w:tc>
        <w:tc>
          <w:tcPr>
            <w:tcW w:w="0" w:type="auto"/>
            <w:gridSpan w:val="4"/>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Q2</w:t>
            </w:r>
          </w:p>
        </w:tc>
        <w:tc>
          <w:tcPr>
            <w:tcW w:w="0" w:type="auto"/>
          </w:tcPr>
          <w:p w:rsidR="0003581C" w:rsidRPr="005327F2" w:rsidRDefault="00DF6864" w:rsidP="00F34B8C">
            <w:pPr>
              <w:rPr>
                <w:rFonts w:ascii="Arial" w:hAnsi="Arial" w:cs="Arial"/>
                <w:b/>
                <w:color w:val="000000" w:themeColor="text1"/>
                <w:sz w:val="16"/>
                <w:szCs w:val="16"/>
              </w:rPr>
            </w:pPr>
            <w:r w:rsidRPr="005327F2">
              <w:rPr>
                <w:rFonts w:ascii="Arial" w:hAnsi="Arial" w:cs="Arial"/>
                <w:b/>
                <w:color w:val="000000" w:themeColor="text1"/>
                <w:sz w:val="16"/>
                <w:szCs w:val="16"/>
              </w:rPr>
              <w:t>Q3</w:t>
            </w:r>
          </w:p>
        </w:tc>
        <w:tc>
          <w:tcPr>
            <w:tcW w:w="0" w:type="auto"/>
            <w:vMerge/>
          </w:tcPr>
          <w:p w:rsidR="0003581C" w:rsidRPr="005327F2" w:rsidRDefault="0003581C" w:rsidP="00F34B8C">
            <w:pPr>
              <w:rPr>
                <w:rFonts w:ascii="Arial" w:hAnsi="Arial" w:cs="Arial"/>
                <w:b/>
                <w:color w:val="000000" w:themeColor="text1"/>
                <w:sz w:val="16"/>
                <w:szCs w:val="16"/>
              </w:rPr>
            </w:pPr>
          </w:p>
        </w:tc>
      </w:tr>
      <w:tr w:rsidR="001119DC" w:rsidRPr="005327F2" w:rsidTr="00D604BC">
        <w:trPr>
          <w:trHeight w:val="275"/>
        </w:trPr>
        <w:tc>
          <w:tcPr>
            <w:tcW w:w="0" w:type="auto"/>
            <w:gridSpan w:val="10"/>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7.1. Distribution costs: OXFAM for e-voucher distribution  </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D</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w:t>
            </w:r>
          </w:p>
        </w:tc>
        <w:tc>
          <w:tcPr>
            <w:tcW w:w="0" w:type="auto"/>
            <w:gridSpan w:val="8"/>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43</w:t>
            </w:r>
            <w:r w:rsidR="00721CDA" w:rsidRPr="005327F2">
              <w:rPr>
                <w:rFonts w:ascii="Arial" w:hAnsi="Arial" w:cs="Arial"/>
                <w:color w:val="000000" w:themeColor="text1"/>
                <w:sz w:val="16"/>
                <w:szCs w:val="16"/>
              </w:rPr>
              <w:t>,</w:t>
            </w:r>
            <w:r w:rsidRPr="005327F2">
              <w:rPr>
                <w:rFonts w:ascii="Arial" w:hAnsi="Arial" w:cs="Arial"/>
                <w:color w:val="000000" w:themeColor="text1"/>
                <w:sz w:val="16"/>
                <w:szCs w:val="16"/>
              </w:rPr>
              <w:t>721.24</w:t>
            </w:r>
          </w:p>
        </w:tc>
        <w:tc>
          <w:tcPr>
            <w:tcW w:w="0" w:type="auto"/>
            <w:gridSpan w:val="7"/>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3</w:t>
            </w:r>
          </w:p>
        </w:tc>
        <w:tc>
          <w:tcPr>
            <w:tcW w:w="0" w:type="auto"/>
            <w:gridSpan w:val="12"/>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100.00%</w:t>
            </w:r>
          </w:p>
        </w:tc>
        <w:tc>
          <w:tcPr>
            <w:tcW w:w="0" w:type="auto"/>
            <w:gridSpan w:val="10"/>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131,163.71</w:t>
            </w:r>
          </w:p>
        </w:tc>
        <w:tc>
          <w:tcPr>
            <w:tcW w:w="0" w:type="auto"/>
            <w:gridSpan w:val="5"/>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4"/>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9B7A71"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9B7A71" w:rsidRPr="005327F2" w:rsidRDefault="00F34B8C"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9B7A71" w:rsidRPr="005327F2">
              <w:rPr>
                <w:rFonts w:ascii="Arial" w:hAnsi="Arial" w:cs="Arial"/>
                <w:color w:val="000000" w:themeColor="text1"/>
                <w:sz w:val="16"/>
                <w:szCs w:val="16"/>
              </w:rPr>
              <w:t>3.00</w:t>
            </w:r>
          </w:p>
        </w:tc>
      </w:tr>
      <w:tr w:rsidR="00CA113F" w:rsidRPr="005327F2" w:rsidTr="00D604BC">
        <w:trPr>
          <w:trHeight w:val="243"/>
        </w:trPr>
        <w:tc>
          <w:tcPr>
            <w:tcW w:w="0" w:type="auto"/>
            <w:gridSpan w:val="72"/>
          </w:tcPr>
          <w:p w:rsidR="00CA113F" w:rsidRPr="005327F2" w:rsidRDefault="00721CDA" w:rsidP="00F34B8C">
            <w:pPr>
              <w:rPr>
                <w:rFonts w:ascii="Arial" w:hAnsi="Arial" w:cs="Arial"/>
                <w:color w:val="000000" w:themeColor="text1"/>
                <w:sz w:val="16"/>
                <w:szCs w:val="16"/>
              </w:rPr>
            </w:pPr>
            <w:r w:rsidRPr="005327F2">
              <w:rPr>
                <w:rFonts w:ascii="Arial" w:hAnsi="Arial" w:cs="Arial"/>
                <w:color w:val="000000" w:themeColor="text1"/>
                <w:sz w:val="16"/>
                <w:szCs w:val="16"/>
              </w:rPr>
              <w:t>LAP</w:t>
            </w:r>
            <w:r w:rsidR="00CA113F" w:rsidRPr="005327F2">
              <w:rPr>
                <w:rFonts w:ascii="Arial" w:hAnsi="Arial" w:cs="Arial"/>
                <w:color w:val="000000" w:themeColor="text1"/>
                <w:sz w:val="16"/>
                <w:szCs w:val="16"/>
              </w:rPr>
              <w:t xml:space="preserve"> will engage a partner potentially OXFAM for the distribution of vouchers during food distributions. This will include other operational activities such as managing complaints and feedback mechanism, crowd control, manning helpdesk during distributions, monitoring traders, markets and households consumption. As part of building capacity of the traders OXFAM will train the traders in managing stock to ensure that the traders have stocks of commodities all the time within their stores. </w:t>
            </w:r>
          </w:p>
        </w:tc>
      </w:tr>
      <w:tr w:rsidR="00CA113F" w:rsidRPr="005327F2" w:rsidTr="00D604BC">
        <w:trPr>
          <w:trHeight w:val="230"/>
        </w:trPr>
        <w:tc>
          <w:tcPr>
            <w:tcW w:w="0" w:type="auto"/>
            <w:gridSpan w:val="52"/>
          </w:tcPr>
          <w:p w:rsidR="00CA113F" w:rsidRPr="005327F2" w:rsidRDefault="00CA113F"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Section Total </w:t>
            </w:r>
          </w:p>
        </w:tc>
        <w:tc>
          <w:tcPr>
            <w:tcW w:w="0" w:type="auto"/>
            <w:gridSpan w:val="10"/>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131,163.71</w:t>
            </w:r>
          </w:p>
        </w:tc>
        <w:tc>
          <w:tcPr>
            <w:tcW w:w="0" w:type="auto"/>
            <w:gridSpan w:val="5"/>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gridSpan w:val="3"/>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CA113F" w:rsidRPr="005327F2" w:rsidRDefault="00CA113F" w:rsidP="00F34B8C">
            <w:pPr>
              <w:rPr>
                <w:rFonts w:ascii="Arial" w:hAnsi="Arial" w:cs="Arial"/>
                <w:color w:val="000000" w:themeColor="text1"/>
                <w:sz w:val="16"/>
                <w:szCs w:val="16"/>
              </w:rPr>
            </w:pPr>
            <w:r w:rsidRPr="005327F2">
              <w:rPr>
                <w:rFonts w:ascii="Arial" w:hAnsi="Arial" w:cs="Arial"/>
                <w:color w:val="000000" w:themeColor="text1"/>
                <w:sz w:val="16"/>
                <w:szCs w:val="16"/>
              </w:rPr>
              <w:t>1.00</w:t>
            </w:r>
          </w:p>
        </w:tc>
        <w:tc>
          <w:tcPr>
            <w:tcW w:w="0" w:type="auto"/>
          </w:tcPr>
          <w:p w:rsidR="00CA113F" w:rsidRPr="005327F2" w:rsidRDefault="0046615A"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CA113F" w:rsidRPr="005327F2">
              <w:rPr>
                <w:rFonts w:ascii="Arial" w:hAnsi="Arial" w:cs="Arial"/>
                <w:color w:val="000000" w:themeColor="text1"/>
                <w:sz w:val="16"/>
                <w:szCs w:val="16"/>
              </w:rPr>
              <w:t>3.00</w:t>
            </w:r>
          </w:p>
        </w:tc>
      </w:tr>
      <w:tr w:rsidR="00EB601C" w:rsidRPr="005327F2" w:rsidTr="00CA113F">
        <w:trPr>
          <w:trHeight w:val="230"/>
        </w:trPr>
        <w:tc>
          <w:tcPr>
            <w:tcW w:w="0" w:type="auto"/>
            <w:gridSpan w:val="56"/>
          </w:tcPr>
          <w:p w:rsidR="00EB601C" w:rsidRPr="005327F2" w:rsidRDefault="00EB601C" w:rsidP="00F34B8C">
            <w:pPr>
              <w:rPr>
                <w:rFonts w:ascii="Arial" w:hAnsi="Arial" w:cs="Arial"/>
                <w:color w:val="000000" w:themeColor="text1"/>
                <w:sz w:val="16"/>
                <w:szCs w:val="16"/>
              </w:rPr>
            </w:pPr>
            <w:r w:rsidRPr="005327F2">
              <w:rPr>
                <w:rFonts w:ascii="Arial" w:hAnsi="Arial" w:cs="Arial"/>
                <w:b/>
                <w:color w:val="000000" w:themeColor="text1"/>
                <w:sz w:val="16"/>
                <w:szCs w:val="16"/>
              </w:rPr>
              <w:t xml:space="preserve">Sub Total Direct Cost </w:t>
            </w:r>
          </w:p>
        </w:tc>
        <w:tc>
          <w:tcPr>
            <w:tcW w:w="0" w:type="auto"/>
            <w:gridSpan w:val="16"/>
          </w:tcPr>
          <w:p w:rsidR="00EB601C" w:rsidRPr="005327F2" w:rsidRDefault="005920B0" w:rsidP="00F34B8C">
            <w:pPr>
              <w:ind w:right="-90"/>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EB601C" w:rsidRPr="005327F2">
              <w:rPr>
                <w:rFonts w:ascii="Arial" w:hAnsi="Arial" w:cs="Arial"/>
                <w:color w:val="000000" w:themeColor="text1"/>
                <w:sz w:val="16"/>
                <w:szCs w:val="16"/>
              </w:rPr>
              <w:t>1,347,2898.51</w:t>
            </w:r>
          </w:p>
        </w:tc>
      </w:tr>
      <w:tr w:rsidR="00EB601C" w:rsidRPr="005327F2" w:rsidTr="00CA113F">
        <w:tc>
          <w:tcPr>
            <w:tcW w:w="0" w:type="auto"/>
            <w:gridSpan w:val="56"/>
          </w:tcPr>
          <w:p w:rsidR="00EB601C" w:rsidRPr="005327F2" w:rsidRDefault="00EB601C" w:rsidP="00F34B8C">
            <w:pPr>
              <w:rPr>
                <w:rFonts w:ascii="Arial" w:hAnsi="Arial" w:cs="Arial"/>
                <w:color w:val="000000" w:themeColor="text1"/>
                <w:sz w:val="16"/>
                <w:szCs w:val="16"/>
              </w:rPr>
            </w:pPr>
            <w:r w:rsidRPr="005327F2">
              <w:rPr>
                <w:rFonts w:ascii="Arial" w:hAnsi="Arial" w:cs="Arial"/>
                <w:b/>
                <w:color w:val="000000" w:themeColor="text1"/>
                <w:sz w:val="16"/>
                <w:szCs w:val="16"/>
              </w:rPr>
              <w:t>Indirect Programme Support Cost</w:t>
            </w:r>
            <w:r w:rsidRPr="005327F2">
              <w:rPr>
                <w:rFonts w:ascii="Arial" w:hAnsi="Arial" w:cs="Arial"/>
                <w:color w:val="000000" w:themeColor="text1"/>
                <w:sz w:val="16"/>
                <w:szCs w:val="16"/>
              </w:rPr>
              <w:t xml:space="preserve"> </w:t>
            </w:r>
          </w:p>
        </w:tc>
        <w:tc>
          <w:tcPr>
            <w:tcW w:w="0" w:type="auto"/>
            <w:gridSpan w:val="16"/>
          </w:tcPr>
          <w:p w:rsidR="00EB601C" w:rsidRPr="005327F2" w:rsidRDefault="00EB601C" w:rsidP="00F34B8C">
            <w:pPr>
              <w:rPr>
                <w:rFonts w:ascii="Arial" w:hAnsi="Arial" w:cs="Arial"/>
                <w:color w:val="000000" w:themeColor="text1"/>
                <w:sz w:val="16"/>
                <w:szCs w:val="16"/>
              </w:rPr>
            </w:pPr>
            <w:r w:rsidRPr="005327F2">
              <w:rPr>
                <w:rFonts w:ascii="Arial" w:hAnsi="Arial" w:cs="Arial"/>
                <w:color w:val="000000" w:themeColor="text1"/>
                <w:sz w:val="16"/>
                <w:szCs w:val="16"/>
              </w:rPr>
              <w:t>7%</w:t>
            </w:r>
          </w:p>
        </w:tc>
      </w:tr>
      <w:tr w:rsidR="00EB601C" w:rsidRPr="005327F2" w:rsidTr="00CA113F">
        <w:tc>
          <w:tcPr>
            <w:tcW w:w="0" w:type="auto"/>
            <w:gridSpan w:val="56"/>
          </w:tcPr>
          <w:p w:rsidR="00EB601C" w:rsidRPr="005327F2" w:rsidRDefault="00EB601C" w:rsidP="00F34B8C">
            <w:pPr>
              <w:rPr>
                <w:rFonts w:ascii="Arial" w:hAnsi="Arial" w:cs="Arial"/>
                <w:color w:val="000000" w:themeColor="text1"/>
                <w:sz w:val="16"/>
                <w:szCs w:val="16"/>
              </w:rPr>
            </w:pPr>
            <w:r w:rsidRPr="005327F2">
              <w:rPr>
                <w:rFonts w:ascii="Arial" w:hAnsi="Arial" w:cs="Arial"/>
                <w:b/>
                <w:color w:val="000000" w:themeColor="text1"/>
                <w:sz w:val="16"/>
                <w:szCs w:val="16"/>
              </w:rPr>
              <w:t>Audit Cost</w:t>
            </w:r>
            <w:r w:rsidRPr="005327F2">
              <w:rPr>
                <w:rFonts w:ascii="Arial" w:hAnsi="Arial" w:cs="Arial"/>
                <w:color w:val="000000" w:themeColor="text1"/>
                <w:sz w:val="16"/>
                <w:szCs w:val="16"/>
              </w:rPr>
              <w:t xml:space="preserve"> </w:t>
            </w:r>
          </w:p>
        </w:tc>
        <w:tc>
          <w:tcPr>
            <w:tcW w:w="0" w:type="auto"/>
            <w:gridSpan w:val="16"/>
          </w:tcPr>
          <w:p w:rsidR="00EB601C" w:rsidRPr="005327F2" w:rsidRDefault="00EB601C" w:rsidP="00F34B8C">
            <w:pPr>
              <w:rPr>
                <w:rFonts w:ascii="Arial" w:hAnsi="Arial" w:cs="Arial"/>
                <w:color w:val="000000" w:themeColor="text1"/>
                <w:sz w:val="16"/>
                <w:szCs w:val="16"/>
              </w:rPr>
            </w:pPr>
          </w:p>
        </w:tc>
      </w:tr>
      <w:tr w:rsidR="00EB601C" w:rsidRPr="005327F2" w:rsidTr="00CA113F">
        <w:tc>
          <w:tcPr>
            <w:tcW w:w="0" w:type="auto"/>
            <w:gridSpan w:val="56"/>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lastRenderedPageBreak/>
              <w:t xml:space="preserve">PSC Amount </w:t>
            </w:r>
          </w:p>
        </w:tc>
        <w:tc>
          <w:tcPr>
            <w:tcW w:w="0" w:type="auto"/>
            <w:gridSpan w:val="16"/>
          </w:tcPr>
          <w:p w:rsidR="00EB601C" w:rsidRPr="005327F2" w:rsidRDefault="00042AE8"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EF7D04" w:rsidRPr="005327F2">
              <w:rPr>
                <w:rFonts w:ascii="Arial" w:hAnsi="Arial" w:cs="Arial"/>
                <w:color w:val="000000" w:themeColor="text1"/>
                <w:sz w:val="16"/>
                <w:szCs w:val="16"/>
              </w:rPr>
              <w:t>94,310.27</w:t>
            </w:r>
          </w:p>
        </w:tc>
      </w:tr>
      <w:tr w:rsidR="00721CDA" w:rsidRPr="005327F2" w:rsidTr="00CA113F">
        <w:trPr>
          <w:trHeight w:val="326"/>
        </w:trPr>
        <w:tc>
          <w:tcPr>
            <w:tcW w:w="0" w:type="auto"/>
            <w:gridSpan w:val="19"/>
            <w:vMerge w:val="restart"/>
          </w:tcPr>
          <w:p w:rsidR="00EB601C" w:rsidRPr="005327F2" w:rsidRDefault="00EB601C" w:rsidP="00F34B8C">
            <w:pPr>
              <w:rPr>
                <w:rFonts w:ascii="Arial" w:hAnsi="Arial" w:cs="Arial"/>
                <w:b/>
                <w:color w:val="000000" w:themeColor="text1"/>
                <w:sz w:val="16"/>
                <w:szCs w:val="16"/>
              </w:rPr>
            </w:pPr>
            <w:r w:rsidRPr="005327F2">
              <w:rPr>
                <w:rFonts w:ascii="Arial" w:hAnsi="Arial" w:cs="Arial"/>
                <w:color w:val="000000" w:themeColor="text1"/>
                <w:sz w:val="16"/>
                <w:szCs w:val="16"/>
              </w:rPr>
              <w:t>Quarterly budget Details for PSC Amount</w:t>
            </w:r>
          </w:p>
        </w:tc>
        <w:tc>
          <w:tcPr>
            <w:tcW w:w="0" w:type="auto"/>
            <w:gridSpan w:val="21"/>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t>201</w:t>
            </w:r>
            <w:r w:rsidR="00721CDA" w:rsidRPr="005327F2">
              <w:rPr>
                <w:rFonts w:ascii="Arial" w:hAnsi="Arial" w:cs="Arial"/>
                <w:b/>
                <w:color w:val="000000" w:themeColor="text1"/>
                <w:sz w:val="16"/>
                <w:szCs w:val="16"/>
              </w:rPr>
              <w:t>7</w:t>
            </w:r>
          </w:p>
        </w:tc>
        <w:tc>
          <w:tcPr>
            <w:tcW w:w="0" w:type="auto"/>
            <w:gridSpan w:val="9"/>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w:t>
            </w:r>
          </w:p>
        </w:tc>
        <w:tc>
          <w:tcPr>
            <w:tcW w:w="0" w:type="auto"/>
            <w:gridSpan w:val="23"/>
            <w:vMerge w:val="restart"/>
          </w:tcPr>
          <w:p w:rsidR="00EB601C" w:rsidRPr="005327F2" w:rsidRDefault="00EB601C" w:rsidP="00F34B8C">
            <w:pPr>
              <w:rPr>
                <w:rFonts w:ascii="Arial" w:hAnsi="Arial" w:cs="Arial"/>
                <w:color w:val="000000" w:themeColor="text1"/>
                <w:sz w:val="16"/>
                <w:szCs w:val="16"/>
              </w:rPr>
            </w:pPr>
          </w:p>
        </w:tc>
      </w:tr>
      <w:tr w:rsidR="001119DC" w:rsidRPr="005327F2" w:rsidTr="00CA113F">
        <w:trPr>
          <w:trHeight w:val="325"/>
        </w:trPr>
        <w:tc>
          <w:tcPr>
            <w:tcW w:w="0" w:type="auto"/>
            <w:gridSpan w:val="19"/>
            <w:vMerge/>
          </w:tcPr>
          <w:p w:rsidR="00EB601C" w:rsidRPr="005327F2" w:rsidRDefault="00EB601C" w:rsidP="00F34B8C">
            <w:pPr>
              <w:rPr>
                <w:rFonts w:ascii="Arial" w:hAnsi="Arial" w:cs="Arial"/>
                <w:b/>
                <w:color w:val="000000" w:themeColor="text1"/>
                <w:sz w:val="16"/>
                <w:szCs w:val="16"/>
              </w:rPr>
            </w:pPr>
          </w:p>
        </w:tc>
        <w:tc>
          <w:tcPr>
            <w:tcW w:w="0" w:type="auto"/>
            <w:gridSpan w:val="8"/>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t>Q1</w:t>
            </w:r>
          </w:p>
        </w:tc>
        <w:tc>
          <w:tcPr>
            <w:tcW w:w="0" w:type="auto"/>
            <w:gridSpan w:val="8"/>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t>Q2</w:t>
            </w:r>
          </w:p>
        </w:tc>
        <w:tc>
          <w:tcPr>
            <w:tcW w:w="0" w:type="auto"/>
            <w:gridSpan w:val="5"/>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t>Q3</w:t>
            </w:r>
          </w:p>
        </w:tc>
        <w:tc>
          <w:tcPr>
            <w:tcW w:w="0" w:type="auto"/>
            <w:gridSpan w:val="9"/>
          </w:tcPr>
          <w:p w:rsidR="00EB601C" w:rsidRPr="005327F2" w:rsidRDefault="00EB601C" w:rsidP="00F34B8C">
            <w:pPr>
              <w:rPr>
                <w:rFonts w:ascii="Arial" w:hAnsi="Arial" w:cs="Arial"/>
                <w:b/>
                <w:color w:val="000000" w:themeColor="text1"/>
                <w:sz w:val="16"/>
                <w:szCs w:val="16"/>
              </w:rPr>
            </w:pPr>
          </w:p>
        </w:tc>
        <w:tc>
          <w:tcPr>
            <w:tcW w:w="0" w:type="auto"/>
            <w:gridSpan w:val="23"/>
            <w:vMerge/>
          </w:tcPr>
          <w:p w:rsidR="00EB601C" w:rsidRPr="005327F2" w:rsidRDefault="00EB601C" w:rsidP="00F34B8C">
            <w:pPr>
              <w:rPr>
                <w:rFonts w:ascii="Arial" w:hAnsi="Arial" w:cs="Arial"/>
                <w:color w:val="000000" w:themeColor="text1"/>
                <w:sz w:val="16"/>
                <w:szCs w:val="16"/>
              </w:rPr>
            </w:pPr>
          </w:p>
        </w:tc>
      </w:tr>
      <w:tr w:rsidR="001119DC" w:rsidRPr="005327F2" w:rsidTr="00CA113F">
        <w:trPr>
          <w:trHeight w:val="193"/>
        </w:trPr>
        <w:tc>
          <w:tcPr>
            <w:tcW w:w="0" w:type="auto"/>
            <w:gridSpan w:val="19"/>
            <w:vMerge/>
          </w:tcPr>
          <w:p w:rsidR="00EB601C" w:rsidRPr="005327F2" w:rsidRDefault="00EB601C" w:rsidP="00F34B8C">
            <w:pPr>
              <w:rPr>
                <w:rFonts w:ascii="Arial" w:hAnsi="Arial" w:cs="Arial"/>
                <w:b/>
                <w:color w:val="000000" w:themeColor="text1"/>
                <w:sz w:val="16"/>
                <w:szCs w:val="16"/>
              </w:rPr>
            </w:pPr>
          </w:p>
        </w:tc>
        <w:tc>
          <w:tcPr>
            <w:tcW w:w="0" w:type="auto"/>
            <w:gridSpan w:val="8"/>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t>0.00</w:t>
            </w:r>
          </w:p>
        </w:tc>
        <w:tc>
          <w:tcPr>
            <w:tcW w:w="0" w:type="auto"/>
            <w:gridSpan w:val="8"/>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t>0.00</w:t>
            </w:r>
          </w:p>
        </w:tc>
        <w:tc>
          <w:tcPr>
            <w:tcW w:w="0" w:type="auto"/>
            <w:gridSpan w:val="5"/>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t>0.00</w:t>
            </w:r>
          </w:p>
        </w:tc>
        <w:tc>
          <w:tcPr>
            <w:tcW w:w="0" w:type="auto"/>
            <w:gridSpan w:val="9"/>
          </w:tcPr>
          <w:p w:rsidR="00EB601C" w:rsidRPr="005327F2" w:rsidRDefault="00EB60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0.00 </w:t>
            </w:r>
          </w:p>
        </w:tc>
        <w:tc>
          <w:tcPr>
            <w:tcW w:w="0" w:type="auto"/>
            <w:gridSpan w:val="23"/>
            <w:vMerge/>
          </w:tcPr>
          <w:p w:rsidR="00EB601C" w:rsidRPr="005327F2" w:rsidRDefault="00EB601C" w:rsidP="00F34B8C">
            <w:pPr>
              <w:rPr>
                <w:rFonts w:ascii="Arial" w:hAnsi="Arial" w:cs="Arial"/>
                <w:color w:val="000000" w:themeColor="text1"/>
                <w:sz w:val="16"/>
                <w:szCs w:val="16"/>
              </w:rPr>
            </w:pPr>
          </w:p>
        </w:tc>
      </w:tr>
      <w:tr w:rsidR="00EB601C" w:rsidRPr="005327F2" w:rsidTr="00CA113F">
        <w:tc>
          <w:tcPr>
            <w:tcW w:w="0" w:type="auto"/>
            <w:gridSpan w:val="68"/>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Fund Project Cost </w:t>
            </w:r>
          </w:p>
        </w:tc>
        <w:tc>
          <w:tcPr>
            <w:tcW w:w="0" w:type="auto"/>
            <w:gridSpan w:val="4"/>
          </w:tcPr>
          <w:p w:rsidR="0003581C" w:rsidRPr="005327F2" w:rsidRDefault="00721CDA"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           </w:t>
            </w:r>
            <w:r w:rsidR="00042AE8" w:rsidRPr="005327F2">
              <w:rPr>
                <w:rFonts w:ascii="Arial" w:hAnsi="Arial" w:cs="Arial"/>
                <w:color w:val="000000" w:themeColor="text1"/>
                <w:sz w:val="16"/>
                <w:szCs w:val="16"/>
              </w:rPr>
              <w:t xml:space="preserve"> </w:t>
            </w:r>
            <w:r w:rsidR="00EB601C" w:rsidRPr="005327F2">
              <w:rPr>
                <w:rFonts w:ascii="Arial" w:hAnsi="Arial" w:cs="Arial"/>
                <w:color w:val="000000" w:themeColor="text1"/>
                <w:sz w:val="16"/>
                <w:szCs w:val="16"/>
              </w:rPr>
              <w:t>1,441,599.78</w:t>
            </w:r>
          </w:p>
        </w:tc>
      </w:tr>
      <w:tr w:rsidR="00EB601C" w:rsidRPr="005327F2" w:rsidTr="0046615A">
        <w:tc>
          <w:tcPr>
            <w:tcW w:w="0" w:type="auto"/>
            <w:gridSpan w:val="72"/>
            <w:shd w:val="clear" w:color="auto" w:fill="00B0F0"/>
          </w:tcPr>
          <w:p w:rsidR="0003581C" w:rsidRPr="005327F2" w:rsidRDefault="0003581C"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Project Locations </w:t>
            </w:r>
          </w:p>
        </w:tc>
      </w:tr>
      <w:tr w:rsidR="00EB601C" w:rsidRPr="005327F2" w:rsidTr="00CA113F">
        <w:trPr>
          <w:gridAfter w:val="3"/>
        </w:trPr>
        <w:tc>
          <w:tcPr>
            <w:tcW w:w="0" w:type="auto"/>
            <w:gridSpan w:val="2"/>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Location</w:t>
            </w:r>
          </w:p>
        </w:tc>
        <w:tc>
          <w:tcPr>
            <w:tcW w:w="0" w:type="auto"/>
            <w:gridSpan w:val="24"/>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Estimated percentage of budget for each location </w:t>
            </w:r>
          </w:p>
        </w:tc>
        <w:tc>
          <w:tcPr>
            <w:tcW w:w="0" w:type="auto"/>
            <w:gridSpan w:val="10"/>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Beneficiary men</w:t>
            </w:r>
          </w:p>
        </w:tc>
        <w:tc>
          <w:tcPr>
            <w:tcW w:w="0" w:type="auto"/>
            <w:gridSpan w:val="5"/>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Women </w:t>
            </w:r>
          </w:p>
        </w:tc>
        <w:tc>
          <w:tcPr>
            <w:tcW w:w="0" w:type="auto"/>
            <w:gridSpan w:val="4"/>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Boy </w:t>
            </w:r>
          </w:p>
        </w:tc>
        <w:tc>
          <w:tcPr>
            <w:tcW w:w="0" w:type="auto"/>
            <w:gridSpan w:val="5"/>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Girl </w:t>
            </w:r>
          </w:p>
        </w:tc>
        <w:tc>
          <w:tcPr>
            <w:tcW w:w="0" w:type="auto"/>
            <w:gridSpan w:val="5"/>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Total </w:t>
            </w:r>
          </w:p>
        </w:tc>
        <w:tc>
          <w:tcPr>
            <w:tcW w:w="2413" w:type="dxa"/>
            <w:gridSpan w:val="14"/>
          </w:tcPr>
          <w:p w:rsidR="0003581C" w:rsidRPr="005327F2" w:rsidRDefault="0003581C" w:rsidP="00F34B8C">
            <w:pPr>
              <w:rPr>
                <w:rFonts w:ascii="Arial" w:hAnsi="Arial" w:cs="Arial"/>
                <w:b/>
                <w:color w:val="000000" w:themeColor="text1"/>
                <w:sz w:val="16"/>
                <w:szCs w:val="16"/>
              </w:rPr>
            </w:pPr>
            <w:r w:rsidRPr="005327F2">
              <w:rPr>
                <w:rFonts w:ascii="Arial" w:hAnsi="Arial" w:cs="Arial"/>
                <w:b/>
                <w:color w:val="000000" w:themeColor="text1"/>
                <w:sz w:val="16"/>
                <w:szCs w:val="16"/>
              </w:rPr>
              <w:t xml:space="preserve">Activity </w:t>
            </w:r>
          </w:p>
        </w:tc>
      </w:tr>
      <w:tr w:rsidR="00EB601C" w:rsidRPr="005327F2" w:rsidTr="00CA113F">
        <w:trPr>
          <w:gridAfter w:val="3"/>
        </w:trPr>
        <w:tc>
          <w:tcPr>
            <w:tcW w:w="0" w:type="auto"/>
            <w:gridSpan w:val="2"/>
          </w:tcPr>
          <w:p w:rsidR="0003581C" w:rsidRPr="005327F2" w:rsidRDefault="0003581C" w:rsidP="00F34B8C">
            <w:pPr>
              <w:rPr>
                <w:rFonts w:ascii="Arial" w:hAnsi="Arial" w:cs="Arial"/>
                <w:color w:val="000000" w:themeColor="text1"/>
                <w:sz w:val="16"/>
                <w:szCs w:val="16"/>
              </w:rPr>
            </w:pPr>
            <w:r w:rsidRPr="005327F2">
              <w:rPr>
                <w:rFonts w:ascii="Arial" w:hAnsi="Arial" w:cs="Arial"/>
                <w:color w:val="000000" w:themeColor="text1"/>
                <w:sz w:val="16"/>
                <w:szCs w:val="16"/>
              </w:rPr>
              <w:t>Unity -&gt;Guit</w:t>
            </w:r>
          </w:p>
        </w:tc>
        <w:tc>
          <w:tcPr>
            <w:tcW w:w="0" w:type="auto"/>
            <w:gridSpan w:val="24"/>
          </w:tcPr>
          <w:p w:rsidR="0003581C" w:rsidRPr="005327F2" w:rsidRDefault="0003581C" w:rsidP="00F34B8C">
            <w:pPr>
              <w:rPr>
                <w:rFonts w:ascii="Arial" w:hAnsi="Arial" w:cs="Arial"/>
                <w:color w:val="000000" w:themeColor="text1"/>
                <w:sz w:val="16"/>
                <w:szCs w:val="16"/>
              </w:rPr>
            </w:pPr>
            <w:r w:rsidRPr="005327F2">
              <w:rPr>
                <w:rFonts w:ascii="Arial" w:hAnsi="Arial" w:cs="Arial"/>
                <w:color w:val="000000" w:themeColor="text1"/>
                <w:sz w:val="16"/>
                <w:szCs w:val="16"/>
              </w:rPr>
              <w:t xml:space="preserve">100 </w:t>
            </w:r>
          </w:p>
        </w:tc>
        <w:tc>
          <w:tcPr>
            <w:tcW w:w="0" w:type="auto"/>
            <w:gridSpan w:val="10"/>
          </w:tcPr>
          <w:p w:rsidR="0003581C" w:rsidRPr="005327F2" w:rsidRDefault="0003581C" w:rsidP="00F34B8C">
            <w:pPr>
              <w:rPr>
                <w:rFonts w:ascii="Arial" w:hAnsi="Arial" w:cs="Arial"/>
                <w:color w:val="000000" w:themeColor="text1"/>
                <w:sz w:val="16"/>
                <w:szCs w:val="16"/>
              </w:rPr>
            </w:pPr>
          </w:p>
        </w:tc>
        <w:tc>
          <w:tcPr>
            <w:tcW w:w="0" w:type="auto"/>
            <w:gridSpan w:val="5"/>
          </w:tcPr>
          <w:p w:rsidR="0003581C" w:rsidRPr="005327F2" w:rsidRDefault="0003581C" w:rsidP="00F34B8C">
            <w:pPr>
              <w:rPr>
                <w:rFonts w:ascii="Arial" w:hAnsi="Arial" w:cs="Arial"/>
                <w:color w:val="000000" w:themeColor="text1"/>
                <w:sz w:val="16"/>
                <w:szCs w:val="16"/>
              </w:rPr>
            </w:pPr>
          </w:p>
        </w:tc>
        <w:tc>
          <w:tcPr>
            <w:tcW w:w="0" w:type="auto"/>
            <w:gridSpan w:val="4"/>
          </w:tcPr>
          <w:p w:rsidR="0003581C" w:rsidRPr="005327F2" w:rsidRDefault="0003581C" w:rsidP="00F34B8C">
            <w:pPr>
              <w:rPr>
                <w:rFonts w:ascii="Arial" w:hAnsi="Arial" w:cs="Arial"/>
                <w:color w:val="000000" w:themeColor="text1"/>
                <w:sz w:val="16"/>
                <w:szCs w:val="16"/>
              </w:rPr>
            </w:pPr>
          </w:p>
        </w:tc>
        <w:tc>
          <w:tcPr>
            <w:tcW w:w="0" w:type="auto"/>
            <w:gridSpan w:val="5"/>
          </w:tcPr>
          <w:p w:rsidR="0003581C" w:rsidRPr="005327F2" w:rsidRDefault="0003581C" w:rsidP="00F34B8C">
            <w:pPr>
              <w:rPr>
                <w:rFonts w:ascii="Arial" w:hAnsi="Arial" w:cs="Arial"/>
                <w:color w:val="000000" w:themeColor="text1"/>
                <w:sz w:val="16"/>
                <w:szCs w:val="16"/>
              </w:rPr>
            </w:pPr>
          </w:p>
        </w:tc>
        <w:tc>
          <w:tcPr>
            <w:tcW w:w="0" w:type="auto"/>
            <w:gridSpan w:val="5"/>
          </w:tcPr>
          <w:p w:rsidR="0003581C" w:rsidRPr="005327F2" w:rsidRDefault="0003581C" w:rsidP="00F34B8C">
            <w:pPr>
              <w:rPr>
                <w:rFonts w:ascii="Arial" w:hAnsi="Arial" w:cs="Arial"/>
                <w:color w:val="000000" w:themeColor="text1"/>
                <w:sz w:val="16"/>
                <w:szCs w:val="16"/>
              </w:rPr>
            </w:pPr>
            <w:r w:rsidRPr="005327F2">
              <w:rPr>
                <w:rFonts w:ascii="Arial" w:hAnsi="Arial" w:cs="Arial"/>
                <w:color w:val="000000" w:themeColor="text1"/>
                <w:sz w:val="16"/>
                <w:szCs w:val="16"/>
              </w:rPr>
              <w:t>0</w:t>
            </w:r>
          </w:p>
        </w:tc>
        <w:tc>
          <w:tcPr>
            <w:tcW w:w="2413" w:type="dxa"/>
            <w:gridSpan w:val="14"/>
          </w:tcPr>
          <w:p w:rsidR="0003581C" w:rsidRPr="005327F2" w:rsidRDefault="0003581C" w:rsidP="00F34B8C">
            <w:pPr>
              <w:rPr>
                <w:rFonts w:ascii="Arial" w:hAnsi="Arial" w:cs="Arial"/>
                <w:color w:val="000000" w:themeColor="text1"/>
                <w:sz w:val="16"/>
                <w:szCs w:val="16"/>
              </w:rPr>
            </w:pPr>
          </w:p>
        </w:tc>
      </w:tr>
    </w:tbl>
    <w:p w:rsidR="00CE4A8F" w:rsidRPr="005327F2" w:rsidRDefault="00CE4A8F" w:rsidP="00F34B8C">
      <w:pPr>
        <w:spacing w:line="240" w:lineRule="auto"/>
        <w:rPr>
          <w:rFonts w:ascii="Arial" w:hAnsi="Arial" w:cs="Arial"/>
          <w:color w:val="000000" w:themeColor="text1"/>
          <w:sz w:val="16"/>
          <w:szCs w:val="16"/>
        </w:rPr>
      </w:pPr>
      <w:bookmarkStart w:id="0" w:name="_GoBack"/>
      <w:bookmarkEnd w:id="0"/>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pPr>
    </w:p>
    <w:p w:rsidR="00E47A47" w:rsidRPr="005327F2" w:rsidRDefault="00E47A47" w:rsidP="00F34B8C">
      <w:pPr>
        <w:spacing w:line="240" w:lineRule="auto"/>
        <w:rPr>
          <w:rFonts w:ascii="Arial" w:hAnsi="Arial" w:cs="Arial"/>
          <w:color w:val="000000" w:themeColor="text1"/>
          <w:sz w:val="16"/>
          <w:szCs w:val="16"/>
        </w:rPr>
        <w:sectPr w:rsidR="00E47A47" w:rsidRPr="005327F2" w:rsidSect="00DA3054">
          <w:pgSz w:w="15840" w:h="12240" w:orient="landscape"/>
          <w:pgMar w:top="1440" w:right="1440" w:bottom="1440" w:left="1440" w:header="720" w:footer="720" w:gutter="0"/>
          <w:cols w:space="720"/>
          <w:docGrid w:linePitch="360"/>
        </w:sectPr>
      </w:pPr>
    </w:p>
    <w:p w:rsidR="00E47A47" w:rsidRPr="005327F2" w:rsidRDefault="00E47A47" w:rsidP="00CE6FDF">
      <w:pPr>
        <w:spacing w:line="240" w:lineRule="auto"/>
        <w:rPr>
          <w:rFonts w:ascii="Arial" w:hAnsi="Arial" w:cs="Arial"/>
          <w:color w:val="000000" w:themeColor="text1"/>
          <w:sz w:val="16"/>
          <w:szCs w:val="16"/>
        </w:rPr>
      </w:pPr>
    </w:p>
    <w:sectPr w:rsidR="00E47A47" w:rsidRPr="005327F2" w:rsidSect="00E47A47">
      <w:type w:val="oddPag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C0C" w:rsidRDefault="00095C0C" w:rsidP="00E47A47">
      <w:pPr>
        <w:spacing w:after="0" w:line="240" w:lineRule="auto"/>
      </w:pPr>
      <w:r>
        <w:separator/>
      </w:r>
    </w:p>
  </w:endnote>
  <w:endnote w:type="continuationSeparator" w:id="1">
    <w:p w:rsidR="00095C0C" w:rsidRDefault="00095C0C" w:rsidP="00E47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C0C" w:rsidRDefault="00095C0C" w:rsidP="00E47A47">
      <w:pPr>
        <w:spacing w:after="0" w:line="240" w:lineRule="auto"/>
      </w:pPr>
      <w:r>
        <w:separator/>
      </w:r>
    </w:p>
  </w:footnote>
  <w:footnote w:type="continuationSeparator" w:id="1">
    <w:p w:rsidR="00095C0C" w:rsidRDefault="00095C0C" w:rsidP="00E47A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DDC"/>
    <w:multiLevelType w:val="multilevel"/>
    <w:tmpl w:val="C23E5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DA78BF"/>
    <w:multiLevelType w:val="hybridMultilevel"/>
    <w:tmpl w:val="CB8C6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F13B0"/>
    <w:multiLevelType w:val="hybridMultilevel"/>
    <w:tmpl w:val="F31E76A0"/>
    <w:lvl w:ilvl="0" w:tplc="6B2A80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A4A14"/>
    <w:multiLevelType w:val="multilevel"/>
    <w:tmpl w:val="E4AC34F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3054"/>
    <w:rsid w:val="00000C4A"/>
    <w:rsid w:val="000239D2"/>
    <w:rsid w:val="0003581C"/>
    <w:rsid w:val="00042AE8"/>
    <w:rsid w:val="00047E74"/>
    <w:rsid w:val="00050877"/>
    <w:rsid w:val="00075107"/>
    <w:rsid w:val="0007600A"/>
    <w:rsid w:val="00082D50"/>
    <w:rsid w:val="00095C0C"/>
    <w:rsid w:val="00096236"/>
    <w:rsid w:val="000A0300"/>
    <w:rsid w:val="000A1510"/>
    <w:rsid w:val="000A2BB5"/>
    <w:rsid w:val="000A53CB"/>
    <w:rsid w:val="000A63A4"/>
    <w:rsid w:val="000B425F"/>
    <w:rsid w:val="000B4E3C"/>
    <w:rsid w:val="000B5482"/>
    <w:rsid w:val="000C0A12"/>
    <w:rsid w:val="000C11FF"/>
    <w:rsid w:val="000C1227"/>
    <w:rsid w:val="000C431B"/>
    <w:rsid w:val="000D57CD"/>
    <w:rsid w:val="000E07EF"/>
    <w:rsid w:val="001119DC"/>
    <w:rsid w:val="00112127"/>
    <w:rsid w:val="00113436"/>
    <w:rsid w:val="0012073B"/>
    <w:rsid w:val="00121C4F"/>
    <w:rsid w:val="001301EC"/>
    <w:rsid w:val="00144FAA"/>
    <w:rsid w:val="00145FA6"/>
    <w:rsid w:val="00176C30"/>
    <w:rsid w:val="0018165C"/>
    <w:rsid w:val="00185921"/>
    <w:rsid w:val="00186CE0"/>
    <w:rsid w:val="001A18C0"/>
    <w:rsid w:val="001A76A8"/>
    <w:rsid w:val="001B3DD4"/>
    <w:rsid w:val="001B7EC1"/>
    <w:rsid w:val="001C555F"/>
    <w:rsid w:val="001D0567"/>
    <w:rsid w:val="001D5111"/>
    <w:rsid w:val="001D6476"/>
    <w:rsid w:val="001F2237"/>
    <w:rsid w:val="001F5DCB"/>
    <w:rsid w:val="0021389B"/>
    <w:rsid w:val="00215C74"/>
    <w:rsid w:val="00217A5A"/>
    <w:rsid w:val="00220EEE"/>
    <w:rsid w:val="00221239"/>
    <w:rsid w:val="002231DD"/>
    <w:rsid w:val="00225437"/>
    <w:rsid w:val="00237BF5"/>
    <w:rsid w:val="0025190D"/>
    <w:rsid w:val="002529A8"/>
    <w:rsid w:val="00256BC4"/>
    <w:rsid w:val="00280821"/>
    <w:rsid w:val="00290AB8"/>
    <w:rsid w:val="00294C9D"/>
    <w:rsid w:val="002A39E1"/>
    <w:rsid w:val="002A3F6A"/>
    <w:rsid w:val="002A5383"/>
    <w:rsid w:val="002B0E77"/>
    <w:rsid w:val="002B302B"/>
    <w:rsid w:val="002B3AAF"/>
    <w:rsid w:val="002B464F"/>
    <w:rsid w:val="002D0BE0"/>
    <w:rsid w:val="002D189A"/>
    <w:rsid w:val="002D6910"/>
    <w:rsid w:val="002E66A8"/>
    <w:rsid w:val="002E66D2"/>
    <w:rsid w:val="002E7387"/>
    <w:rsid w:val="002F4399"/>
    <w:rsid w:val="00310CC3"/>
    <w:rsid w:val="003121F7"/>
    <w:rsid w:val="00330D16"/>
    <w:rsid w:val="00347BA5"/>
    <w:rsid w:val="00347FFA"/>
    <w:rsid w:val="00353088"/>
    <w:rsid w:val="00353662"/>
    <w:rsid w:val="00354134"/>
    <w:rsid w:val="003637A6"/>
    <w:rsid w:val="00380CB7"/>
    <w:rsid w:val="00382F39"/>
    <w:rsid w:val="00383B75"/>
    <w:rsid w:val="003A5851"/>
    <w:rsid w:val="003B2BBA"/>
    <w:rsid w:val="003B47E2"/>
    <w:rsid w:val="003C05BD"/>
    <w:rsid w:val="003C360E"/>
    <w:rsid w:val="00400A5D"/>
    <w:rsid w:val="0040318C"/>
    <w:rsid w:val="00406B40"/>
    <w:rsid w:val="00411BD7"/>
    <w:rsid w:val="00415B28"/>
    <w:rsid w:val="00417A08"/>
    <w:rsid w:val="00436218"/>
    <w:rsid w:val="0044583C"/>
    <w:rsid w:val="00447BDF"/>
    <w:rsid w:val="004522DC"/>
    <w:rsid w:val="0045288E"/>
    <w:rsid w:val="0046615A"/>
    <w:rsid w:val="00482843"/>
    <w:rsid w:val="0049064A"/>
    <w:rsid w:val="00493CD2"/>
    <w:rsid w:val="004A6D10"/>
    <w:rsid w:val="004B16B3"/>
    <w:rsid w:val="004C1158"/>
    <w:rsid w:val="004F7F78"/>
    <w:rsid w:val="00500485"/>
    <w:rsid w:val="00531FAF"/>
    <w:rsid w:val="005327F2"/>
    <w:rsid w:val="00533DC5"/>
    <w:rsid w:val="005364AB"/>
    <w:rsid w:val="00581297"/>
    <w:rsid w:val="00582BDC"/>
    <w:rsid w:val="00585663"/>
    <w:rsid w:val="00592083"/>
    <w:rsid w:val="005920B0"/>
    <w:rsid w:val="00597116"/>
    <w:rsid w:val="005B1760"/>
    <w:rsid w:val="005B7477"/>
    <w:rsid w:val="005C566A"/>
    <w:rsid w:val="005C5A15"/>
    <w:rsid w:val="005D2948"/>
    <w:rsid w:val="005D3C99"/>
    <w:rsid w:val="005D4100"/>
    <w:rsid w:val="005F0DA7"/>
    <w:rsid w:val="005F1731"/>
    <w:rsid w:val="00613E6A"/>
    <w:rsid w:val="00627FF6"/>
    <w:rsid w:val="00634F00"/>
    <w:rsid w:val="00654B88"/>
    <w:rsid w:val="00657670"/>
    <w:rsid w:val="0068728B"/>
    <w:rsid w:val="00690D64"/>
    <w:rsid w:val="006949F5"/>
    <w:rsid w:val="006C0DC0"/>
    <w:rsid w:val="006C15D0"/>
    <w:rsid w:val="006C2B78"/>
    <w:rsid w:val="006C303A"/>
    <w:rsid w:val="006C358B"/>
    <w:rsid w:val="006D3862"/>
    <w:rsid w:val="006E0AD1"/>
    <w:rsid w:val="006E7662"/>
    <w:rsid w:val="006F2E92"/>
    <w:rsid w:val="006F6587"/>
    <w:rsid w:val="007008ED"/>
    <w:rsid w:val="007034AF"/>
    <w:rsid w:val="00705EA5"/>
    <w:rsid w:val="007066D2"/>
    <w:rsid w:val="007105C2"/>
    <w:rsid w:val="00711154"/>
    <w:rsid w:val="00715533"/>
    <w:rsid w:val="00721CDA"/>
    <w:rsid w:val="00727ADA"/>
    <w:rsid w:val="007326AF"/>
    <w:rsid w:val="00741DE5"/>
    <w:rsid w:val="007439AE"/>
    <w:rsid w:val="007701D9"/>
    <w:rsid w:val="0077323D"/>
    <w:rsid w:val="00781149"/>
    <w:rsid w:val="00793234"/>
    <w:rsid w:val="00795F4C"/>
    <w:rsid w:val="00796838"/>
    <w:rsid w:val="007B1F34"/>
    <w:rsid w:val="007C3348"/>
    <w:rsid w:val="007C5388"/>
    <w:rsid w:val="007D75C4"/>
    <w:rsid w:val="007E26C7"/>
    <w:rsid w:val="007F022C"/>
    <w:rsid w:val="008035D8"/>
    <w:rsid w:val="0081511B"/>
    <w:rsid w:val="00815798"/>
    <w:rsid w:val="00836196"/>
    <w:rsid w:val="0084633C"/>
    <w:rsid w:val="00847FF9"/>
    <w:rsid w:val="00853112"/>
    <w:rsid w:val="008657F7"/>
    <w:rsid w:val="008727C6"/>
    <w:rsid w:val="00882CC5"/>
    <w:rsid w:val="0088736B"/>
    <w:rsid w:val="008907AB"/>
    <w:rsid w:val="00891A5E"/>
    <w:rsid w:val="00895788"/>
    <w:rsid w:val="008A2D92"/>
    <w:rsid w:val="008A4AFC"/>
    <w:rsid w:val="008B0762"/>
    <w:rsid w:val="008B335B"/>
    <w:rsid w:val="008D2A4C"/>
    <w:rsid w:val="008F2A2B"/>
    <w:rsid w:val="00901423"/>
    <w:rsid w:val="009171D8"/>
    <w:rsid w:val="00922918"/>
    <w:rsid w:val="00932402"/>
    <w:rsid w:val="00940EB1"/>
    <w:rsid w:val="00960F36"/>
    <w:rsid w:val="00964BD5"/>
    <w:rsid w:val="00974D31"/>
    <w:rsid w:val="0098034A"/>
    <w:rsid w:val="00981D75"/>
    <w:rsid w:val="00987E7D"/>
    <w:rsid w:val="009958BF"/>
    <w:rsid w:val="00996B8C"/>
    <w:rsid w:val="009B7A71"/>
    <w:rsid w:val="009C0256"/>
    <w:rsid w:val="009C15F6"/>
    <w:rsid w:val="009D221E"/>
    <w:rsid w:val="009E5EC1"/>
    <w:rsid w:val="009F035B"/>
    <w:rsid w:val="009F1A33"/>
    <w:rsid w:val="009F5DCC"/>
    <w:rsid w:val="00A05256"/>
    <w:rsid w:val="00A12EF4"/>
    <w:rsid w:val="00A2018C"/>
    <w:rsid w:val="00A242B8"/>
    <w:rsid w:val="00A3119B"/>
    <w:rsid w:val="00A53347"/>
    <w:rsid w:val="00A548BA"/>
    <w:rsid w:val="00A5581E"/>
    <w:rsid w:val="00A64BF9"/>
    <w:rsid w:val="00A70AD6"/>
    <w:rsid w:val="00A76C4A"/>
    <w:rsid w:val="00A86754"/>
    <w:rsid w:val="00A93F9E"/>
    <w:rsid w:val="00A9503F"/>
    <w:rsid w:val="00A96236"/>
    <w:rsid w:val="00AA1731"/>
    <w:rsid w:val="00AA26E0"/>
    <w:rsid w:val="00AA332F"/>
    <w:rsid w:val="00AA4E66"/>
    <w:rsid w:val="00AA6448"/>
    <w:rsid w:val="00AA71A5"/>
    <w:rsid w:val="00AB3907"/>
    <w:rsid w:val="00AB6A7F"/>
    <w:rsid w:val="00AC1BB9"/>
    <w:rsid w:val="00AD5C82"/>
    <w:rsid w:val="00AF2DB6"/>
    <w:rsid w:val="00AF7A4E"/>
    <w:rsid w:val="00B008A8"/>
    <w:rsid w:val="00B00AB3"/>
    <w:rsid w:val="00B11E65"/>
    <w:rsid w:val="00B11F0C"/>
    <w:rsid w:val="00B3081B"/>
    <w:rsid w:val="00B30F21"/>
    <w:rsid w:val="00B3587D"/>
    <w:rsid w:val="00B41731"/>
    <w:rsid w:val="00B6127E"/>
    <w:rsid w:val="00B71CEA"/>
    <w:rsid w:val="00B77223"/>
    <w:rsid w:val="00B96AC0"/>
    <w:rsid w:val="00BA1B82"/>
    <w:rsid w:val="00BB430C"/>
    <w:rsid w:val="00BB7F43"/>
    <w:rsid w:val="00BC16EA"/>
    <w:rsid w:val="00BC71AC"/>
    <w:rsid w:val="00BD27EB"/>
    <w:rsid w:val="00BD4C03"/>
    <w:rsid w:val="00BD4F72"/>
    <w:rsid w:val="00BE1F6B"/>
    <w:rsid w:val="00BF25C6"/>
    <w:rsid w:val="00BF63BA"/>
    <w:rsid w:val="00BF7270"/>
    <w:rsid w:val="00C001EE"/>
    <w:rsid w:val="00C03DAD"/>
    <w:rsid w:val="00C049EE"/>
    <w:rsid w:val="00C20FBA"/>
    <w:rsid w:val="00C3188D"/>
    <w:rsid w:val="00C32FF2"/>
    <w:rsid w:val="00C336F0"/>
    <w:rsid w:val="00C4575F"/>
    <w:rsid w:val="00C62606"/>
    <w:rsid w:val="00C72FA3"/>
    <w:rsid w:val="00C81209"/>
    <w:rsid w:val="00C81831"/>
    <w:rsid w:val="00C9409C"/>
    <w:rsid w:val="00CA113F"/>
    <w:rsid w:val="00CC719C"/>
    <w:rsid w:val="00CD6B23"/>
    <w:rsid w:val="00CE4A8F"/>
    <w:rsid w:val="00CE6FDF"/>
    <w:rsid w:val="00CF615A"/>
    <w:rsid w:val="00D11E6E"/>
    <w:rsid w:val="00D34FAC"/>
    <w:rsid w:val="00D558DF"/>
    <w:rsid w:val="00D604BC"/>
    <w:rsid w:val="00D62988"/>
    <w:rsid w:val="00D66587"/>
    <w:rsid w:val="00D71C1F"/>
    <w:rsid w:val="00D71E20"/>
    <w:rsid w:val="00D83821"/>
    <w:rsid w:val="00D8609C"/>
    <w:rsid w:val="00D878E8"/>
    <w:rsid w:val="00D90062"/>
    <w:rsid w:val="00DA3054"/>
    <w:rsid w:val="00DA60FD"/>
    <w:rsid w:val="00DB6500"/>
    <w:rsid w:val="00DB7B80"/>
    <w:rsid w:val="00DC3B13"/>
    <w:rsid w:val="00DC728E"/>
    <w:rsid w:val="00DD1EF7"/>
    <w:rsid w:val="00DD7AEC"/>
    <w:rsid w:val="00DE08E3"/>
    <w:rsid w:val="00DF1323"/>
    <w:rsid w:val="00DF42FA"/>
    <w:rsid w:val="00DF5087"/>
    <w:rsid w:val="00DF6864"/>
    <w:rsid w:val="00E104E6"/>
    <w:rsid w:val="00E2098E"/>
    <w:rsid w:val="00E20BE6"/>
    <w:rsid w:val="00E36565"/>
    <w:rsid w:val="00E435D5"/>
    <w:rsid w:val="00E47A47"/>
    <w:rsid w:val="00E47E4C"/>
    <w:rsid w:val="00E50CA3"/>
    <w:rsid w:val="00E51302"/>
    <w:rsid w:val="00E57802"/>
    <w:rsid w:val="00E67354"/>
    <w:rsid w:val="00E77AD5"/>
    <w:rsid w:val="00E8352E"/>
    <w:rsid w:val="00E84753"/>
    <w:rsid w:val="00E864FB"/>
    <w:rsid w:val="00EA3B4B"/>
    <w:rsid w:val="00EB30FC"/>
    <w:rsid w:val="00EB601C"/>
    <w:rsid w:val="00EC6421"/>
    <w:rsid w:val="00EE1774"/>
    <w:rsid w:val="00EF17A1"/>
    <w:rsid w:val="00EF247E"/>
    <w:rsid w:val="00EF5330"/>
    <w:rsid w:val="00EF551D"/>
    <w:rsid w:val="00EF7D04"/>
    <w:rsid w:val="00F0197B"/>
    <w:rsid w:val="00F179E1"/>
    <w:rsid w:val="00F30548"/>
    <w:rsid w:val="00F34B8C"/>
    <w:rsid w:val="00F44D9F"/>
    <w:rsid w:val="00F50410"/>
    <w:rsid w:val="00F504AC"/>
    <w:rsid w:val="00F53EBF"/>
    <w:rsid w:val="00F626A2"/>
    <w:rsid w:val="00F63DBD"/>
    <w:rsid w:val="00F72ABA"/>
    <w:rsid w:val="00F76C39"/>
    <w:rsid w:val="00FA0198"/>
    <w:rsid w:val="00FA3937"/>
    <w:rsid w:val="00FD024B"/>
    <w:rsid w:val="00FD140F"/>
    <w:rsid w:val="00FD4293"/>
    <w:rsid w:val="00FF5C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3DBD"/>
    <w:pPr>
      <w:ind w:left="720"/>
      <w:contextualSpacing/>
    </w:pPr>
  </w:style>
  <w:style w:type="paragraph" w:styleId="Header">
    <w:name w:val="header"/>
    <w:basedOn w:val="Normal"/>
    <w:link w:val="HeaderChar"/>
    <w:uiPriority w:val="99"/>
    <w:semiHidden/>
    <w:unhideWhenUsed/>
    <w:rsid w:val="00E47A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7A47"/>
  </w:style>
  <w:style w:type="paragraph" w:styleId="Footer">
    <w:name w:val="footer"/>
    <w:basedOn w:val="Normal"/>
    <w:link w:val="FooterChar"/>
    <w:uiPriority w:val="99"/>
    <w:semiHidden/>
    <w:unhideWhenUsed/>
    <w:rsid w:val="00E47A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A47"/>
  </w:style>
  <w:style w:type="character" w:styleId="Hyperlink">
    <w:name w:val="Hyperlink"/>
    <w:basedOn w:val="DefaultParagraphFont"/>
    <w:uiPriority w:val="99"/>
    <w:unhideWhenUsed/>
    <w:rsid w:val="00DE08E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3DB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82A0-EEC1-4268-B50F-CB421B2F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PC2</cp:lastModifiedBy>
  <cp:revision>31</cp:revision>
  <dcterms:created xsi:type="dcterms:W3CDTF">2017-07-21T07:08:00Z</dcterms:created>
  <dcterms:modified xsi:type="dcterms:W3CDTF">2017-11-18T09:16:00Z</dcterms:modified>
</cp:coreProperties>
</file>