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17" w:rsidRDefault="00C44317" w:rsidP="00C44317">
      <w:pPr>
        <w:spacing w:line="240" w:lineRule="auto"/>
        <w:rPr>
          <w:rFonts w:ascii="Berlin Sans FB Demi" w:hAnsi="Berlin Sans FB Demi"/>
        </w:rPr>
      </w:pPr>
      <w:proofErr w:type="gramStart"/>
      <w:r>
        <w:rPr>
          <w:rFonts w:ascii="Berlin Sans FB Demi" w:hAnsi="Berlin Sans FB Demi"/>
        </w:rPr>
        <w:t>EUCATION CENTRE FOR CHILD SLAVERY.</w:t>
      </w:r>
      <w:proofErr w:type="gramEnd"/>
    </w:p>
    <w:p w:rsidR="00C44317" w:rsidRPr="00444EFA" w:rsidRDefault="00C44317" w:rsidP="00C44317">
      <w:pPr>
        <w:spacing w:line="240" w:lineRule="auto"/>
        <w:rPr>
          <w:rFonts w:ascii="Berlin Sans FB Demi" w:hAnsi="Berlin Sans FB Demi"/>
        </w:rPr>
      </w:pPr>
      <w:proofErr w:type="gramStart"/>
      <w:r w:rsidRPr="00444EFA">
        <w:rPr>
          <w:rFonts w:ascii="Berlin Sans FB Demi" w:hAnsi="Berlin Sans FB Demi"/>
        </w:rPr>
        <w:t>NAME :</w:t>
      </w:r>
      <w:proofErr w:type="gramEnd"/>
      <w:r w:rsidRPr="00444EFA">
        <w:rPr>
          <w:rFonts w:ascii="Berlin Sans FB Demi" w:hAnsi="Berlin Sans FB Demi"/>
        </w:rPr>
        <w:t xml:space="preserve"> JOHN  KB  ABASSA – PROJECT  COORDINATOR.</w:t>
      </w:r>
    </w:p>
    <w:p w:rsidR="00C44317" w:rsidRPr="00444EFA" w:rsidRDefault="00C44317" w:rsidP="00C44317">
      <w:pPr>
        <w:spacing w:line="240" w:lineRule="auto"/>
        <w:rPr>
          <w:rFonts w:ascii="Berlin Sans FB Demi" w:hAnsi="Berlin Sans FB Demi"/>
        </w:rPr>
      </w:pPr>
      <w:r w:rsidRPr="00444EFA">
        <w:rPr>
          <w:rFonts w:ascii="Berlin Sans FB Demi" w:hAnsi="Berlin Sans FB Demi"/>
        </w:rPr>
        <w:t xml:space="preserve">PROJECT </w:t>
      </w:r>
      <w:proofErr w:type="gramStart"/>
      <w:r w:rsidRPr="00444EFA">
        <w:rPr>
          <w:rFonts w:ascii="Berlin Sans FB Demi" w:hAnsi="Berlin Sans FB Demi"/>
        </w:rPr>
        <w:t>LOCATION :</w:t>
      </w:r>
      <w:r w:rsidR="00D54F54">
        <w:rPr>
          <w:rFonts w:ascii="Berlin Sans FB Demi" w:hAnsi="Berlin Sans FB Demi"/>
        </w:rPr>
        <w:t>Ho</w:t>
      </w:r>
      <w:proofErr w:type="gramEnd"/>
      <w:r w:rsidRPr="00444EFA">
        <w:rPr>
          <w:rFonts w:ascii="Berlin Sans FB Demi" w:hAnsi="Berlin Sans FB Demi"/>
        </w:rPr>
        <w:t>, VOLTA REGION – GHANA</w:t>
      </w:r>
    </w:p>
    <w:p w:rsidR="00C44317" w:rsidRPr="00444EFA" w:rsidRDefault="00C44317" w:rsidP="00C44317">
      <w:pPr>
        <w:spacing w:line="240" w:lineRule="auto"/>
        <w:rPr>
          <w:rFonts w:ascii="Berlin Sans FB Demi" w:hAnsi="Berlin Sans FB Demi"/>
        </w:rPr>
      </w:pPr>
      <w:r>
        <w:rPr>
          <w:rFonts w:ascii="Berlin Sans FB Demi" w:hAnsi="Berlin Sans FB Demi"/>
        </w:rPr>
        <w:t xml:space="preserve">PROJEC T </w:t>
      </w:r>
      <w:proofErr w:type="gramStart"/>
      <w:r>
        <w:rPr>
          <w:rFonts w:ascii="Berlin Sans FB Demi" w:hAnsi="Berlin Sans FB Demi"/>
        </w:rPr>
        <w:t>DURATION :</w:t>
      </w:r>
      <w:proofErr w:type="gramEnd"/>
      <w:r>
        <w:rPr>
          <w:rFonts w:ascii="Berlin Sans FB Demi" w:hAnsi="Berlin Sans FB Demi"/>
        </w:rPr>
        <w:t xml:space="preserve"> 2</w:t>
      </w:r>
      <w:r w:rsidRPr="00444EFA">
        <w:rPr>
          <w:rFonts w:ascii="Berlin Sans FB Demi" w:hAnsi="Berlin Sans FB Demi"/>
        </w:rPr>
        <w:t xml:space="preserve"> YEARS.</w:t>
      </w:r>
    </w:p>
    <w:p w:rsidR="00C44317" w:rsidRPr="00444EFA" w:rsidRDefault="00C44317" w:rsidP="00C44317">
      <w:pPr>
        <w:spacing w:line="240" w:lineRule="auto"/>
        <w:rPr>
          <w:rFonts w:ascii="Berlin Sans FB Demi" w:hAnsi="Berlin Sans FB Demi"/>
        </w:rPr>
      </w:pPr>
      <w:r>
        <w:rPr>
          <w:rFonts w:ascii="Berlin Sans FB Demi" w:hAnsi="Berlin Sans FB Demi"/>
        </w:rPr>
        <w:t xml:space="preserve">FUNDING   </w:t>
      </w:r>
      <w:proofErr w:type="gramStart"/>
      <w:r>
        <w:rPr>
          <w:rFonts w:ascii="Berlin Sans FB Demi" w:hAnsi="Berlin Sans FB Demi"/>
        </w:rPr>
        <w:t>REQUEST :</w:t>
      </w:r>
      <w:proofErr w:type="gramEnd"/>
      <w:r>
        <w:rPr>
          <w:rFonts w:ascii="Berlin Sans FB Demi" w:hAnsi="Berlin Sans FB Demi"/>
        </w:rPr>
        <w:t xml:space="preserve">  250</w:t>
      </w:r>
      <w:r w:rsidRPr="00444EFA">
        <w:rPr>
          <w:rFonts w:ascii="Berlin Sans FB Demi" w:hAnsi="Berlin Sans FB Demi"/>
        </w:rPr>
        <w:t>40 US DOLLARS</w:t>
      </w:r>
    </w:p>
    <w:p w:rsidR="00C44317" w:rsidRPr="00444EFA" w:rsidRDefault="00C44317" w:rsidP="00C44317">
      <w:pPr>
        <w:spacing w:line="240" w:lineRule="auto"/>
        <w:rPr>
          <w:rFonts w:ascii="Berlin Sans FB Demi" w:hAnsi="Berlin Sans FB Demi"/>
        </w:rPr>
      </w:pPr>
      <w:r w:rsidRPr="00444EFA">
        <w:rPr>
          <w:rFonts w:ascii="Berlin Sans FB Demi" w:hAnsi="Berlin Sans FB Demi"/>
        </w:rPr>
        <w:t>DATE OF COMMENC</w:t>
      </w:r>
      <w:r>
        <w:rPr>
          <w:rFonts w:ascii="Berlin Sans FB Demi" w:hAnsi="Berlin Sans FB Demi"/>
        </w:rPr>
        <w:t>EMENT NOVEMBER</w:t>
      </w:r>
      <w:proofErr w:type="gramStart"/>
      <w:r w:rsidRPr="00444EFA">
        <w:rPr>
          <w:rFonts w:ascii="Berlin Sans FB Demi" w:hAnsi="Berlin Sans FB Demi"/>
        </w:rPr>
        <w:t>,2017</w:t>
      </w:r>
      <w:proofErr w:type="gramEnd"/>
    </w:p>
    <w:p w:rsidR="00CA0AD1" w:rsidRDefault="00C44317" w:rsidP="00C44317">
      <w:pPr>
        <w:rPr>
          <w:rFonts w:ascii="Berlin Sans FB Demi" w:hAnsi="Berlin Sans FB Demi"/>
        </w:rPr>
      </w:pPr>
      <w:r>
        <w:rPr>
          <w:rFonts w:ascii="Berlin Sans FB Demi" w:hAnsi="Berlin Sans FB Demi"/>
        </w:rPr>
        <w:t>DATE OF COMPLETION NOVEMBER</w:t>
      </w:r>
      <w:proofErr w:type="gramStart"/>
      <w:r>
        <w:rPr>
          <w:rFonts w:ascii="Berlin Sans FB Demi" w:hAnsi="Berlin Sans FB Demi"/>
        </w:rPr>
        <w:t>,2019</w:t>
      </w:r>
      <w:proofErr w:type="gramEnd"/>
    </w:p>
    <w:p w:rsidR="00C44317" w:rsidRPr="00D54F54" w:rsidRDefault="00C44317" w:rsidP="00C44317">
      <w:pPr>
        <w:rPr>
          <w:rFonts w:ascii="Berlin Sans FB Demi" w:hAnsi="Berlin Sans FB Demi"/>
        </w:rPr>
      </w:pPr>
      <w:r w:rsidRPr="00D54F54">
        <w:rPr>
          <w:rFonts w:ascii="Berlin Sans FB Demi" w:hAnsi="Berlin Sans FB Demi"/>
        </w:rPr>
        <w:t xml:space="preserve">There are millions of children trapped in slavery worldwide and about 215 million child </w:t>
      </w:r>
      <w:proofErr w:type="spellStart"/>
      <w:proofErr w:type="gramStart"/>
      <w:r w:rsidRPr="00D54F54">
        <w:rPr>
          <w:rFonts w:ascii="Berlin Sans FB Demi" w:hAnsi="Berlin Sans FB Demi"/>
        </w:rPr>
        <w:t>labourers</w:t>
      </w:r>
      <w:proofErr w:type="spellEnd"/>
      <w:r w:rsidRPr="00D54F54">
        <w:rPr>
          <w:rFonts w:ascii="Berlin Sans FB Demi" w:hAnsi="Berlin Sans FB Demi"/>
        </w:rPr>
        <w:t xml:space="preserve">  are</w:t>
      </w:r>
      <w:proofErr w:type="gramEnd"/>
      <w:r w:rsidRPr="00D54F54">
        <w:rPr>
          <w:rFonts w:ascii="Berlin Sans FB Demi" w:hAnsi="Berlin Sans FB Demi"/>
        </w:rPr>
        <w:t xml:space="preserve"> engaged in several economic activities in the world today and that 60% of them work in agricultural sector including fish</w:t>
      </w:r>
      <w:r w:rsidR="00DB2319">
        <w:rPr>
          <w:rFonts w:ascii="Berlin Sans FB Demi" w:hAnsi="Berlin Sans FB Demi"/>
        </w:rPr>
        <w:t xml:space="preserve">ing and aqua culture. In Ghana </w:t>
      </w:r>
      <w:r w:rsidRPr="00D54F54">
        <w:rPr>
          <w:rFonts w:ascii="Berlin Sans FB Demi" w:hAnsi="Berlin Sans FB Demi"/>
        </w:rPr>
        <w:t xml:space="preserve">approximately 21.8% (1.9 million) of children aged between 5 and 17 are engaged in child </w:t>
      </w:r>
      <w:proofErr w:type="spellStart"/>
      <w:r w:rsidRPr="00D54F54">
        <w:rPr>
          <w:rFonts w:ascii="Berlin Sans FB Demi" w:hAnsi="Berlin Sans FB Demi"/>
        </w:rPr>
        <w:t>labour</w:t>
      </w:r>
      <w:proofErr w:type="spellEnd"/>
      <w:r w:rsidRPr="00D54F54">
        <w:rPr>
          <w:rFonts w:ascii="Berlin Sans FB Demi" w:hAnsi="Berlin Sans FB Demi"/>
        </w:rPr>
        <w:t xml:space="preserve"> with 14.2% (1.2million) of the children engaged in hazardous child </w:t>
      </w:r>
      <w:proofErr w:type="spellStart"/>
      <w:r w:rsidRPr="00D54F54">
        <w:rPr>
          <w:rFonts w:ascii="Berlin Sans FB Demi" w:hAnsi="Berlin Sans FB Demi"/>
        </w:rPr>
        <w:t>labour</w:t>
      </w:r>
      <w:proofErr w:type="spellEnd"/>
      <w:r w:rsidRPr="00D54F54">
        <w:rPr>
          <w:rFonts w:ascii="Berlin Sans FB Demi" w:hAnsi="Berlin Sans FB Demi"/>
        </w:rPr>
        <w:t xml:space="preserve"> as defined by the law. Numerous children slaving in canoes, in deep waters </w:t>
      </w:r>
      <w:r w:rsidR="00DB2319">
        <w:rPr>
          <w:rFonts w:ascii="Berlin Sans FB Demi" w:hAnsi="Berlin Sans FB Demi"/>
        </w:rPr>
        <w:t xml:space="preserve">at the </w:t>
      </w:r>
      <w:proofErr w:type="gramStart"/>
      <w:r w:rsidR="00DB2319">
        <w:rPr>
          <w:rFonts w:ascii="Berlin Sans FB Demi" w:hAnsi="Berlin Sans FB Demi"/>
        </w:rPr>
        <w:t>beg</w:t>
      </w:r>
      <w:r w:rsidRPr="00D54F54">
        <w:rPr>
          <w:rFonts w:ascii="Berlin Sans FB Demi" w:hAnsi="Berlin Sans FB Demi"/>
        </w:rPr>
        <w:t xml:space="preserve">  and</w:t>
      </w:r>
      <w:proofErr w:type="gramEnd"/>
      <w:r w:rsidRPr="00D54F54">
        <w:rPr>
          <w:rFonts w:ascii="Berlin Sans FB Demi" w:hAnsi="Berlin Sans FB Demi"/>
        </w:rPr>
        <w:t xml:space="preserve"> call of their “masters” an act which is in absolute violation of the law.</w:t>
      </w:r>
    </w:p>
    <w:p w:rsidR="00C44317" w:rsidRPr="00D54F54" w:rsidRDefault="00C44317" w:rsidP="00C44317">
      <w:pPr>
        <w:rPr>
          <w:rFonts w:ascii="Berlin Sans FB Demi" w:hAnsi="Berlin Sans FB Demi"/>
        </w:rPr>
      </w:pPr>
      <w:r w:rsidRPr="00D54F54">
        <w:rPr>
          <w:rFonts w:ascii="Berlin Sans FB Demi" w:hAnsi="Berlin Sans FB Demi"/>
        </w:rPr>
        <w:t xml:space="preserve">The children are given out by the parents mainly as a result of poverty, these children are compelled by their "masters" to endure the worst form of child </w:t>
      </w:r>
      <w:proofErr w:type="spellStart"/>
      <w:proofErr w:type="gramStart"/>
      <w:r w:rsidRPr="00D54F54">
        <w:rPr>
          <w:rFonts w:ascii="Berlin Sans FB Demi" w:hAnsi="Berlin Sans FB Demi"/>
        </w:rPr>
        <w:t>labour</w:t>
      </w:r>
      <w:proofErr w:type="spellEnd"/>
      <w:r w:rsidR="00DB2319">
        <w:rPr>
          <w:rFonts w:ascii="Berlin Sans FB Demi" w:hAnsi="Berlin Sans FB Demi"/>
        </w:rPr>
        <w:t xml:space="preserve"> </w:t>
      </w:r>
      <w:r w:rsidRPr="00D54F54">
        <w:rPr>
          <w:rFonts w:ascii="Berlin Sans FB Demi" w:hAnsi="Berlin Sans FB Demi"/>
        </w:rPr>
        <w:t xml:space="preserve"> including</w:t>
      </w:r>
      <w:proofErr w:type="gramEnd"/>
      <w:r w:rsidRPr="00D54F54">
        <w:rPr>
          <w:rFonts w:ascii="Berlin Sans FB Demi" w:hAnsi="Berlin Sans FB Demi"/>
        </w:rPr>
        <w:t xml:space="preserve"> diving into the water to track fish movement or unwinding fishing nets from tree stumps in the water,</w:t>
      </w:r>
      <w:r w:rsidR="00DB2319">
        <w:rPr>
          <w:rFonts w:ascii="Berlin Sans FB Demi" w:hAnsi="Berlin Sans FB Demi"/>
        </w:rPr>
        <w:t xml:space="preserve"> </w:t>
      </w:r>
      <w:r w:rsidRPr="00D54F54">
        <w:rPr>
          <w:rFonts w:ascii="Berlin Sans FB Demi" w:hAnsi="Berlin Sans FB Demi"/>
        </w:rPr>
        <w:t>paddling or tossing out water from the canoes, pulling fishing nets,</w:t>
      </w:r>
      <w:r w:rsidR="00DB2319">
        <w:rPr>
          <w:rFonts w:ascii="Berlin Sans FB Demi" w:hAnsi="Berlin Sans FB Demi"/>
        </w:rPr>
        <w:t xml:space="preserve"> </w:t>
      </w:r>
      <w:r w:rsidRPr="00D54F54">
        <w:rPr>
          <w:rFonts w:ascii="Berlin Sans FB Demi" w:hAnsi="Berlin Sans FB Demi"/>
        </w:rPr>
        <w:t>picking and sorting fish and mending nets among other jobs. These kinds of ruthless endangerment expose the children to high level of risks as they are not provided with any form of saf</w:t>
      </w:r>
      <w:r w:rsidR="00DB2319">
        <w:rPr>
          <w:rFonts w:ascii="Berlin Sans FB Demi" w:hAnsi="Berlin Sans FB Demi"/>
        </w:rPr>
        <w:t>e</w:t>
      </w:r>
      <w:r w:rsidRPr="00D54F54">
        <w:rPr>
          <w:rFonts w:ascii="Berlin Sans FB Demi" w:hAnsi="Berlin Sans FB Demi"/>
        </w:rPr>
        <w:t>ty gears in such hazardous conditions</w:t>
      </w:r>
    </w:p>
    <w:p w:rsidR="00C44317" w:rsidRPr="00D54F54" w:rsidRDefault="00C44317" w:rsidP="00C44317">
      <w:pPr>
        <w:rPr>
          <w:rFonts w:ascii="Berlin Sans FB Demi" w:hAnsi="Berlin Sans FB Demi"/>
        </w:rPr>
      </w:pPr>
      <w:r w:rsidRPr="00D54F54">
        <w:rPr>
          <w:rFonts w:ascii="Berlin Sans FB Demi" w:hAnsi="Berlin Sans FB Demi"/>
        </w:rPr>
        <w:t>They are confronting with various injuries and health problems such as bites/stings from fishes, cuts, fish poisoning, bruises, broken bones, abrasions, back injuries, blistered hands , feet and head  injuries burns, visual impairment etc.</w:t>
      </w:r>
    </w:p>
    <w:p w:rsidR="00C44317" w:rsidRPr="00D54F54" w:rsidRDefault="00496B94" w:rsidP="00C44317">
      <w:pPr>
        <w:rPr>
          <w:rFonts w:ascii="Berlin Sans FB Demi" w:hAnsi="Berlin Sans FB Demi"/>
        </w:rPr>
      </w:pPr>
      <w:r w:rsidRPr="00D54F54">
        <w:rPr>
          <w:rFonts w:ascii="Berlin Sans FB Demi" w:hAnsi="Berlin Sans FB Demi"/>
        </w:rPr>
        <w:t xml:space="preserve">Major dangers are </w:t>
      </w:r>
      <w:r w:rsidR="00C44317" w:rsidRPr="00D54F54">
        <w:rPr>
          <w:rFonts w:ascii="Berlin Sans FB Demi" w:hAnsi="Berlin Sans FB Demi"/>
        </w:rPr>
        <w:t>exposed to the children and several of them are trapped in the menace and their future looks very bleak.</w:t>
      </w:r>
    </w:p>
    <w:p w:rsidR="00C44317" w:rsidRPr="00D54F54" w:rsidRDefault="00C44317" w:rsidP="00C44317">
      <w:pPr>
        <w:rPr>
          <w:rFonts w:ascii="Berlin Sans FB Demi" w:hAnsi="Berlin Sans FB Demi"/>
        </w:rPr>
      </w:pPr>
    </w:p>
    <w:p w:rsidR="00496B94" w:rsidRPr="00D54F54" w:rsidRDefault="00496B94" w:rsidP="00496B94">
      <w:pPr>
        <w:tabs>
          <w:tab w:val="right" w:pos="9360"/>
        </w:tabs>
        <w:spacing w:line="240" w:lineRule="auto"/>
        <w:ind w:left="720" w:hanging="720"/>
        <w:rPr>
          <w:rFonts w:ascii="Berlin Sans FB Demi" w:hAnsi="Berlin Sans FB Demi"/>
          <w:sz w:val="24"/>
        </w:rPr>
      </w:pPr>
      <w:r w:rsidRPr="00D54F54">
        <w:rPr>
          <w:rFonts w:ascii="Berlin Sans FB Demi" w:hAnsi="Berlin Sans FB Demi"/>
          <w:sz w:val="24"/>
        </w:rPr>
        <w:t>OBJECTIVES: These goals will be supported by a focus on five key areas:</w:t>
      </w:r>
    </w:p>
    <w:p w:rsidR="00496B94" w:rsidRPr="00D54F54" w:rsidRDefault="00496B94" w:rsidP="00496B94">
      <w:pPr>
        <w:pStyle w:val="ListParagraph"/>
        <w:numPr>
          <w:ilvl w:val="0"/>
          <w:numId w:val="1"/>
        </w:numPr>
        <w:tabs>
          <w:tab w:val="right" w:pos="9360"/>
        </w:tabs>
        <w:spacing w:line="240" w:lineRule="auto"/>
        <w:rPr>
          <w:rFonts w:ascii="Berlin Sans FB Demi" w:hAnsi="Berlin Sans FB Demi"/>
          <w:sz w:val="24"/>
        </w:rPr>
      </w:pPr>
      <w:r w:rsidRPr="00D54F54">
        <w:rPr>
          <w:rFonts w:ascii="Berlin Sans FB Demi" w:hAnsi="Berlin Sans FB Demi"/>
          <w:sz w:val="24"/>
        </w:rPr>
        <w:t xml:space="preserve"> Establish a well equipped education centre with the relevant technology to promote a competitive edge in a fast paced globalizing world.</w:t>
      </w:r>
    </w:p>
    <w:p w:rsidR="00496B94" w:rsidRPr="00D54F54" w:rsidRDefault="00496B94" w:rsidP="00496B94">
      <w:pPr>
        <w:pStyle w:val="ListParagraph"/>
        <w:numPr>
          <w:ilvl w:val="0"/>
          <w:numId w:val="1"/>
        </w:numPr>
        <w:tabs>
          <w:tab w:val="right" w:pos="9360"/>
        </w:tabs>
        <w:spacing w:line="240" w:lineRule="auto"/>
        <w:rPr>
          <w:rFonts w:ascii="Berlin Sans FB Demi" w:hAnsi="Berlin Sans FB Demi"/>
          <w:sz w:val="24"/>
        </w:rPr>
      </w:pPr>
      <w:r w:rsidRPr="00D54F54">
        <w:rPr>
          <w:rFonts w:ascii="Berlin Sans FB Demi" w:hAnsi="Berlin Sans FB Demi"/>
          <w:sz w:val="24"/>
        </w:rPr>
        <w:t xml:space="preserve"> Provide materials and financial support to orphans and vulnerable children.</w:t>
      </w:r>
    </w:p>
    <w:p w:rsidR="00496B94" w:rsidRPr="00D54F54" w:rsidRDefault="00496B94" w:rsidP="00496B94">
      <w:pPr>
        <w:pStyle w:val="ListParagraph"/>
        <w:numPr>
          <w:ilvl w:val="0"/>
          <w:numId w:val="1"/>
        </w:numPr>
        <w:tabs>
          <w:tab w:val="right" w:pos="9360"/>
        </w:tabs>
        <w:spacing w:line="240" w:lineRule="auto"/>
        <w:rPr>
          <w:rFonts w:ascii="Berlin Sans FB Demi" w:hAnsi="Berlin Sans FB Demi"/>
          <w:sz w:val="24"/>
        </w:rPr>
      </w:pPr>
      <w:r w:rsidRPr="00D54F54">
        <w:rPr>
          <w:rFonts w:ascii="Berlin Sans FB Demi" w:hAnsi="Berlin Sans FB Demi"/>
          <w:sz w:val="24"/>
        </w:rPr>
        <w:t xml:space="preserve"> Provision of affordable quality education</w:t>
      </w:r>
    </w:p>
    <w:p w:rsidR="00496B94" w:rsidRPr="00D54F54" w:rsidRDefault="00496B94" w:rsidP="00496B94">
      <w:pPr>
        <w:pStyle w:val="ListParagraph"/>
        <w:numPr>
          <w:ilvl w:val="0"/>
          <w:numId w:val="1"/>
        </w:numPr>
        <w:tabs>
          <w:tab w:val="right" w:pos="9360"/>
        </w:tabs>
        <w:spacing w:line="240" w:lineRule="auto"/>
        <w:rPr>
          <w:rFonts w:ascii="Berlin Sans FB Demi" w:hAnsi="Berlin Sans FB Demi"/>
          <w:sz w:val="24"/>
        </w:rPr>
      </w:pPr>
      <w:r w:rsidRPr="00D54F54">
        <w:rPr>
          <w:rFonts w:ascii="Berlin Sans FB Demi" w:hAnsi="Berlin Sans FB Demi"/>
          <w:sz w:val="24"/>
        </w:rPr>
        <w:t xml:space="preserve"> Skills train for children and the youth and promote enhanced organizational capacity, building strong financial resource based.</w:t>
      </w:r>
    </w:p>
    <w:p w:rsidR="00496B94" w:rsidRPr="00D54F54" w:rsidRDefault="00496B94" w:rsidP="00496B94">
      <w:pPr>
        <w:pStyle w:val="ListParagraph"/>
        <w:numPr>
          <w:ilvl w:val="0"/>
          <w:numId w:val="1"/>
        </w:numPr>
        <w:tabs>
          <w:tab w:val="right" w:pos="9360"/>
        </w:tabs>
        <w:spacing w:line="240" w:lineRule="auto"/>
        <w:rPr>
          <w:rFonts w:ascii="Berlin Sans FB Demi" w:hAnsi="Berlin Sans FB Demi"/>
          <w:sz w:val="24"/>
        </w:rPr>
      </w:pPr>
      <w:r w:rsidRPr="00D54F54">
        <w:rPr>
          <w:rFonts w:ascii="Berlin Sans FB Demi" w:hAnsi="Berlin Sans FB Demi"/>
          <w:sz w:val="24"/>
        </w:rPr>
        <w:t xml:space="preserve"> Establish a sustainable feeding program for the CVNEC.</w:t>
      </w:r>
    </w:p>
    <w:p w:rsidR="00496B94" w:rsidRPr="00D54F54" w:rsidRDefault="00496B94" w:rsidP="00496B94">
      <w:pPr>
        <w:pStyle w:val="ListParagraph"/>
        <w:tabs>
          <w:tab w:val="right" w:pos="9360"/>
        </w:tabs>
        <w:spacing w:line="240" w:lineRule="auto"/>
        <w:rPr>
          <w:rFonts w:ascii="Berlin Sans FB Demi" w:hAnsi="Berlin Sans FB Demi"/>
          <w:sz w:val="24"/>
        </w:rPr>
      </w:pPr>
    </w:p>
    <w:p w:rsidR="00496B94" w:rsidRPr="00D54F54" w:rsidRDefault="00496B94" w:rsidP="00496B94">
      <w:pPr>
        <w:pStyle w:val="ListParagraph"/>
        <w:tabs>
          <w:tab w:val="right" w:pos="9360"/>
        </w:tabs>
        <w:spacing w:line="240" w:lineRule="auto"/>
        <w:rPr>
          <w:rFonts w:ascii="Berlin Sans FB Demi" w:hAnsi="Berlin Sans FB Demi"/>
          <w:sz w:val="24"/>
        </w:rPr>
      </w:pPr>
      <w:r w:rsidRPr="00D54F54">
        <w:rPr>
          <w:rFonts w:ascii="Berlin Sans FB Demi" w:hAnsi="Berlin Sans FB Demi"/>
          <w:sz w:val="24"/>
        </w:rPr>
        <w:lastRenderedPageBreak/>
        <w:t>RATIONALE: Sponsoring a child it costs</w:t>
      </w:r>
      <w:r w:rsidR="00D54F54" w:rsidRPr="00D54F54">
        <w:rPr>
          <w:rFonts w:ascii="Berlin Sans FB Demi" w:hAnsi="Berlin Sans FB Demi"/>
          <w:sz w:val="24"/>
        </w:rPr>
        <w:t xml:space="preserve"> $85 to sponsor a child </w:t>
      </w:r>
      <w:proofErr w:type="gramStart"/>
      <w:r w:rsidR="00D54F54" w:rsidRPr="00D54F54">
        <w:rPr>
          <w:rFonts w:ascii="Berlin Sans FB Demi" w:hAnsi="Berlin Sans FB Demi"/>
          <w:sz w:val="24"/>
        </w:rPr>
        <w:t xml:space="preserve">at </w:t>
      </w:r>
      <w:r w:rsidRPr="00D54F54">
        <w:rPr>
          <w:rFonts w:ascii="Berlin Sans FB Demi" w:hAnsi="Berlin Sans FB Demi"/>
          <w:sz w:val="24"/>
        </w:rPr>
        <w:t xml:space="preserve"> $</w:t>
      </w:r>
      <w:proofErr w:type="gramEnd"/>
      <w:r w:rsidRPr="00D54F54">
        <w:rPr>
          <w:rFonts w:ascii="Berlin Sans FB Demi" w:hAnsi="Berlin Sans FB Demi"/>
          <w:sz w:val="24"/>
        </w:rPr>
        <w:t>250 PER YEAR. These funds cater for food, uniform, stationery and school fees</w:t>
      </w:r>
      <w:r w:rsidR="00D54F54" w:rsidRPr="00D54F54">
        <w:rPr>
          <w:rFonts w:ascii="Berlin Sans FB Demi" w:hAnsi="Berlin Sans FB Demi"/>
          <w:sz w:val="24"/>
        </w:rPr>
        <w:t xml:space="preserve">. By sponsoring a child </w:t>
      </w:r>
      <w:proofErr w:type="gramStart"/>
      <w:r w:rsidR="00D54F54" w:rsidRPr="00D54F54">
        <w:rPr>
          <w:rFonts w:ascii="Berlin Sans FB Demi" w:hAnsi="Berlin Sans FB Demi"/>
          <w:sz w:val="24"/>
        </w:rPr>
        <w:t xml:space="preserve">at </w:t>
      </w:r>
      <w:r w:rsidRPr="00D54F54">
        <w:rPr>
          <w:rFonts w:ascii="Berlin Sans FB Demi" w:hAnsi="Berlin Sans FB Demi"/>
          <w:sz w:val="24"/>
        </w:rPr>
        <w:t xml:space="preserve"> you</w:t>
      </w:r>
      <w:proofErr w:type="gramEnd"/>
      <w:r w:rsidRPr="00D54F54">
        <w:rPr>
          <w:rFonts w:ascii="Berlin Sans FB Demi" w:hAnsi="Berlin Sans FB Demi"/>
          <w:sz w:val="24"/>
        </w:rPr>
        <w:t xml:space="preserve"> will become a vital part of security that child’s future and giving him/her a second chance in life.</w:t>
      </w:r>
    </w:p>
    <w:p w:rsidR="00496B94" w:rsidRPr="00D54F54" w:rsidRDefault="00496B94" w:rsidP="00496B94">
      <w:pPr>
        <w:pStyle w:val="ListParagraph"/>
        <w:tabs>
          <w:tab w:val="right" w:pos="9360"/>
        </w:tabs>
        <w:spacing w:line="240" w:lineRule="auto"/>
        <w:rPr>
          <w:rFonts w:ascii="Berlin Sans FB Demi" w:hAnsi="Berlin Sans FB Demi"/>
          <w:sz w:val="24"/>
        </w:rPr>
      </w:pPr>
      <w:r w:rsidRPr="00D54F54">
        <w:rPr>
          <w:rFonts w:ascii="Berlin Sans FB Demi" w:hAnsi="Berlin Sans FB Demi"/>
          <w:sz w:val="24"/>
        </w:rPr>
        <w:t>CVNEC is grateful to welcome you into the extended family of supporters of children:</w:t>
      </w:r>
    </w:p>
    <w:p w:rsidR="00496B94" w:rsidRPr="00D54F54" w:rsidRDefault="00496B94" w:rsidP="00496B94">
      <w:pPr>
        <w:pStyle w:val="ListParagraph"/>
        <w:numPr>
          <w:ilvl w:val="0"/>
          <w:numId w:val="1"/>
        </w:numPr>
        <w:tabs>
          <w:tab w:val="right" w:pos="9360"/>
        </w:tabs>
        <w:spacing w:line="240" w:lineRule="auto"/>
        <w:rPr>
          <w:rFonts w:ascii="Berlin Sans FB Demi" w:hAnsi="Berlin Sans FB Demi"/>
          <w:sz w:val="24"/>
        </w:rPr>
      </w:pPr>
      <w:r w:rsidRPr="00D54F54">
        <w:rPr>
          <w:rFonts w:ascii="Berlin Sans FB Demi" w:hAnsi="Berlin Sans FB Demi"/>
          <w:sz w:val="24"/>
        </w:rPr>
        <w:t>Your contribution allows the abused, abandoned and orphaned children the opportunity to live and enjoy a normal life.</w:t>
      </w:r>
    </w:p>
    <w:p w:rsidR="00496B94" w:rsidRPr="00D54F54" w:rsidRDefault="00496B94" w:rsidP="00496B94">
      <w:pPr>
        <w:pStyle w:val="ListParagraph"/>
        <w:numPr>
          <w:ilvl w:val="0"/>
          <w:numId w:val="1"/>
        </w:numPr>
        <w:tabs>
          <w:tab w:val="right" w:pos="9360"/>
        </w:tabs>
        <w:spacing w:line="240" w:lineRule="auto"/>
        <w:rPr>
          <w:rFonts w:ascii="Berlin Sans FB Demi" w:hAnsi="Berlin Sans FB Demi"/>
          <w:sz w:val="24"/>
        </w:rPr>
      </w:pPr>
      <w:r w:rsidRPr="00D54F54">
        <w:rPr>
          <w:rFonts w:ascii="Berlin Sans FB Demi" w:hAnsi="Berlin Sans FB Demi"/>
          <w:sz w:val="24"/>
        </w:rPr>
        <w:t>Majority of this allows the child to receive access to education that will sustain him/her in future.</w:t>
      </w:r>
    </w:p>
    <w:p w:rsidR="00496B94" w:rsidRPr="00D54F54" w:rsidRDefault="00496B94" w:rsidP="00496B94">
      <w:pPr>
        <w:pStyle w:val="ListParagraph"/>
        <w:numPr>
          <w:ilvl w:val="0"/>
          <w:numId w:val="1"/>
        </w:numPr>
        <w:tabs>
          <w:tab w:val="right" w:pos="9360"/>
        </w:tabs>
        <w:spacing w:line="240" w:lineRule="auto"/>
        <w:rPr>
          <w:rFonts w:ascii="Berlin Sans FB Demi" w:hAnsi="Berlin Sans FB Demi"/>
          <w:sz w:val="24"/>
        </w:rPr>
      </w:pPr>
      <w:r w:rsidRPr="00D54F54">
        <w:rPr>
          <w:rFonts w:ascii="Berlin Sans FB Demi" w:hAnsi="Berlin Sans FB Demi"/>
          <w:sz w:val="24"/>
        </w:rPr>
        <w:t>As the sponsor of the child, you have absolute right to decide the amount you will like to give. CVNEC will appreciate any amount as well as school uniforms, food stuffs, school fees as subsidizes to your donations.</w:t>
      </w:r>
    </w:p>
    <w:p w:rsidR="00496B94" w:rsidRPr="00D54F54" w:rsidRDefault="00496B94" w:rsidP="00496B94">
      <w:pPr>
        <w:pStyle w:val="ListParagraph"/>
        <w:numPr>
          <w:ilvl w:val="0"/>
          <w:numId w:val="1"/>
        </w:numPr>
        <w:tabs>
          <w:tab w:val="right" w:pos="9360"/>
        </w:tabs>
        <w:spacing w:line="240" w:lineRule="auto"/>
        <w:rPr>
          <w:rFonts w:ascii="Berlin Sans FB Demi" w:hAnsi="Berlin Sans FB Demi"/>
          <w:sz w:val="24"/>
        </w:rPr>
      </w:pPr>
      <w:r w:rsidRPr="00D54F54">
        <w:rPr>
          <w:rFonts w:ascii="Berlin Sans FB Demi" w:hAnsi="Berlin Sans FB Demi"/>
          <w:sz w:val="24"/>
        </w:rPr>
        <w:t>Your sponsorship payment is really upon yourselves schedule; CVNEC will enter a pledge for each of your active sponsorship every month of each calendar year.</w:t>
      </w:r>
    </w:p>
    <w:p w:rsidR="00496B94" w:rsidRPr="00D54F54" w:rsidRDefault="00496B94" w:rsidP="00496B94">
      <w:pPr>
        <w:pStyle w:val="ListParagraph"/>
        <w:numPr>
          <w:ilvl w:val="0"/>
          <w:numId w:val="1"/>
        </w:numPr>
        <w:tabs>
          <w:tab w:val="right" w:pos="9360"/>
        </w:tabs>
        <w:spacing w:line="240" w:lineRule="auto"/>
        <w:rPr>
          <w:rFonts w:ascii="Berlin Sans FB Demi" w:hAnsi="Berlin Sans FB Demi"/>
          <w:sz w:val="24"/>
        </w:rPr>
      </w:pPr>
      <w:r w:rsidRPr="00D54F54">
        <w:rPr>
          <w:rFonts w:ascii="Berlin Sans FB Demi" w:hAnsi="Berlin Sans FB Demi"/>
          <w:sz w:val="24"/>
        </w:rPr>
        <w:t>As a sponsor you determine your installment schedule and choose whether to pay monthly, quarterly, semi annually.</w:t>
      </w:r>
    </w:p>
    <w:p w:rsidR="00496B94" w:rsidRPr="00D54F54" w:rsidRDefault="00496B94" w:rsidP="00496B94">
      <w:pPr>
        <w:pStyle w:val="ListParagraph"/>
        <w:numPr>
          <w:ilvl w:val="0"/>
          <w:numId w:val="1"/>
        </w:numPr>
        <w:tabs>
          <w:tab w:val="right" w:pos="9360"/>
        </w:tabs>
        <w:spacing w:line="240" w:lineRule="auto"/>
        <w:rPr>
          <w:rFonts w:ascii="Berlin Sans FB Demi" w:hAnsi="Berlin Sans FB Demi"/>
          <w:sz w:val="24"/>
        </w:rPr>
      </w:pPr>
      <w:r w:rsidRPr="00D54F54">
        <w:rPr>
          <w:rFonts w:ascii="Berlin Sans FB Demi" w:hAnsi="Berlin Sans FB Demi"/>
          <w:sz w:val="24"/>
        </w:rPr>
        <w:t>CVNEC will send you payment reminder that will include your upcoming installment and your current balance.</w:t>
      </w:r>
    </w:p>
    <w:p w:rsidR="00496B94" w:rsidRPr="00D54F54" w:rsidRDefault="00496B94" w:rsidP="00496B94">
      <w:pPr>
        <w:pStyle w:val="ListParagraph"/>
        <w:numPr>
          <w:ilvl w:val="0"/>
          <w:numId w:val="1"/>
        </w:numPr>
        <w:tabs>
          <w:tab w:val="right" w:pos="9360"/>
        </w:tabs>
        <w:spacing w:line="240" w:lineRule="auto"/>
        <w:rPr>
          <w:rFonts w:ascii="Berlin Sans FB Demi" w:hAnsi="Berlin Sans FB Demi"/>
          <w:sz w:val="24"/>
        </w:rPr>
      </w:pPr>
      <w:r w:rsidRPr="00D54F54">
        <w:rPr>
          <w:rFonts w:ascii="Berlin Sans FB Demi" w:hAnsi="Berlin Sans FB Demi"/>
          <w:sz w:val="24"/>
        </w:rPr>
        <w:t>CVNEC will also send an acknowledgement receipt for every contribution given.</w:t>
      </w:r>
    </w:p>
    <w:p w:rsidR="00496B94" w:rsidRPr="00D54F54" w:rsidRDefault="00496B94" w:rsidP="00496B94">
      <w:pPr>
        <w:pStyle w:val="ListParagraph"/>
        <w:numPr>
          <w:ilvl w:val="0"/>
          <w:numId w:val="1"/>
        </w:numPr>
        <w:tabs>
          <w:tab w:val="right" w:pos="9360"/>
        </w:tabs>
        <w:spacing w:line="240" w:lineRule="auto"/>
        <w:rPr>
          <w:rFonts w:ascii="Berlin Sans FB Demi" w:hAnsi="Berlin Sans FB Demi"/>
          <w:sz w:val="24"/>
        </w:rPr>
      </w:pPr>
      <w:r w:rsidRPr="00D54F54">
        <w:rPr>
          <w:rFonts w:ascii="Berlin Sans FB Demi" w:hAnsi="Berlin Sans FB Demi"/>
          <w:sz w:val="24"/>
        </w:rPr>
        <w:t>CVNEC will send the sponsor a detailed progress report about the sponsored child including his/her picture. In addition, you will receive acknowledgement of any special gift you send.</w:t>
      </w:r>
    </w:p>
    <w:p w:rsidR="00496B94" w:rsidRPr="00D54F54" w:rsidRDefault="00D54F54" w:rsidP="00496B94">
      <w:pPr>
        <w:pStyle w:val="ListParagraph"/>
        <w:numPr>
          <w:ilvl w:val="0"/>
          <w:numId w:val="1"/>
        </w:numPr>
        <w:tabs>
          <w:tab w:val="right" w:pos="9360"/>
        </w:tabs>
        <w:spacing w:line="240" w:lineRule="auto"/>
        <w:rPr>
          <w:rFonts w:ascii="Berlin Sans FB Demi" w:hAnsi="Berlin Sans FB Demi"/>
          <w:sz w:val="24"/>
        </w:rPr>
      </w:pPr>
      <w:r>
        <w:rPr>
          <w:rFonts w:ascii="Berlin Sans FB Demi" w:hAnsi="Berlin Sans FB Demi"/>
          <w:sz w:val="24"/>
        </w:rPr>
        <w:t xml:space="preserve">CVN will be </w:t>
      </w:r>
      <w:r w:rsidR="00496B94" w:rsidRPr="00D54F54">
        <w:rPr>
          <w:rFonts w:ascii="Berlin Sans FB Demi" w:hAnsi="Berlin Sans FB Demi"/>
          <w:sz w:val="24"/>
        </w:rPr>
        <w:t>responsible for sending to you receipts of your contributions. Thanks you for availing your time and funds to become a CVNEC child sponsor and we welcome you to your extended family of supporters. Your assets in the life of these children and your generous contributions and prayers are not in vain.</w:t>
      </w:r>
    </w:p>
    <w:p w:rsidR="00496B94" w:rsidRPr="00D54F54" w:rsidRDefault="00496B94" w:rsidP="00496B94">
      <w:pPr>
        <w:pStyle w:val="ListParagraph"/>
        <w:tabs>
          <w:tab w:val="right" w:pos="9360"/>
        </w:tabs>
        <w:spacing w:line="240" w:lineRule="auto"/>
        <w:rPr>
          <w:rFonts w:ascii="Berlin Sans FB Demi" w:hAnsi="Berlin Sans FB Demi"/>
          <w:sz w:val="24"/>
        </w:rPr>
      </w:pPr>
    </w:p>
    <w:p w:rsidR="00496B94" w:rsidRPr="00D54F54" w:rsidRDefault="00496B94" w:rsidP="00496B94">
      <w:pPr>
        <w:pStyle w:val="ListParagraph"/>
        <w:tabs>
          <w:tab w:val="right" w:pos="9360"/>
        </w:tabs>
        <w:spacing w:line="240" w:lineRule="auto"/>
        <w:rPr>
          <w:rFonts w:ascii="Berlin Sans FB Demi" w:hAnsi="Berlin Sans FB Demi"/>
          <w:sz w:val="24"/>
        </w:rPr>
      </w:pPr>
      <w:r w:rsidRPr="00D54F54">
        <w:rPr>
          <w:rFonts w:ascii="Berlin Sans FB Demi" w:hAnsi="Berlin Sans FB Demi"/>
          <w:sz w:val="24"/>
        </w:rPr>
        <w:t>IMPLEMENTATION PLAN AND TIME FRAME:</w:t>
      </w:r>
    </w:p>
    <w:p w:rsidR="00496B94" w:rsidRPr="00D54F54" w:rsidRDefault="00496B94" w:rsidP="00496B94">
      <w:pPr>
        <w:pStyle w:val="ListParagraph"/>
        <w:tabs>
          <w:tab w:val="right" w:pos="9360"/>
        </w:tabs>
        <w:spacing w:line="240" w:lineRule="auto"/>
        <w:rPr>
          <w:rFonts w:ascii="Berlin Sans FB Demi" w:hAnsi="Berlin Sans FB Demi"/>
          <w:sz w:val="24"/>
        </w:rPr>
      </w:pPr>
      <w:r w:rsidRPr="00D54F54">
        <w:rPr>
          <w:rFonts w:ascii="Berlin Sans FB Demi" w:hAnsi="Berlin Sans FB Demi"/>
          <w:sz w:val="24"/>
        </w:rPr>
        <w:t xml:space="preserve">The purpose area of the development of this project is in </w:t>
      </w:r>
      <w:r w:rsidR="00D54F54">
        <w:rPr>
          <w:rFonts w:ascii="Berlin Sans FB Demi" w:hAnsi="Berlin Sans FB Demi"/>
          <w:sz w:val="24"/>
        </w:rPr>
        <w:t>Ho</w:t>
      </w:r>
      <w:r w:rsidRPr="00D54F54">
        <w:rPr>
          <w:rFonts w:ascii="Berlin Sans FB Demi" w:hAnsi="Berlin Sans FB Demi"/>
          <w:sz w:val="24"/>
        </w:rPr>
        <w:t xml:space="preserve"> the Volta Region of Ghana and the purpose of the center is to serve children from vulnerable families in Ghana especially those living in rural communities and fishing areas. The du</w:t>
      </w:r>
      <w:r w:rsidR="00D54F54">
        <w:rPr>
          <w:rFonts w:ascii="Berlin Sans FB Demi" w:hAnsi="Berlin Sans FB Demi"/>
          <w:sz w:val="24"/>
        </w:rPr>
        <w:t>ration span for the project is 2</w:t>
      </w:r>
      <w:r w:rsidRPr="00D54F54">
        <w:rPr>
          <w:rFonts w:ascii="Berlin Sans FB Demi" w:hAnsi="Berlin Sans FB Demi"/>
          <w:sz w:val="24"/>
        </w:rPr>
        <w:t xml:space="preserve"> years.</w:t>
      </w:r>
    </w:p>
    <w:p w:rsidR="00496B94" w:rsidRPr="00D54F54" w:rsidRDefault="00496B94" w:rsidP="00496B94">
      <w:pPr>
        <w:pStyle w:val="ListParagraph"/>
        <w:tabs>
          <w:tab w:val="right" w:pos="9360"/>
        </w:tabs>
        <w:spacing w:line="240" w:lineRule="auto"/>
        <w:rPr>
          <w:rFonts w:ascii="Berlin Sans FB Demi" w:hAnsi="Berlin Sans FB Demi"/>
          <w:sz w:val="24"/>
        </w:rPr>
      </w:pPr>
    </w:p>
    <w:p w:rsidR="00496B94" w:rsidRPr="00D54F54" w:rsidRDefault="00496B94" w:rsidP="00496B94">
      <w:pPr>
        <w:pStyle w:val="ListParagraph"/>
        <w:tabs>
          <w:tab w:val="right" w:pos="9360"/>
        </w:tabs>
        <w:spacing w:line="240" w:lineRule="auto"/>
        <w:rPr>
          <w:rFonts w:ascii="Berlin Sans FB Demi" w:hAnsi="Berlin Sans FB Demi"/>
          <w:sz w:val="24"/>
        </w:rPr>
      </w:pPr>
      <w:r w:rsidRPr="00D54F54">
        <w:rPr>
          <w:rFonts w:ascii="Berlin Sans FB Demi" w:hAnsi="Berlin Sans FB Demi"/>
          <w:sz w:val="24"/>
        </w:rPr>
        <w:t xml:space="preserve">PROJECT BUDGET </w:t>
      </w:r>
      <w:proofErr w:type="gramStart"/>
      <w:r w:rsidRPr="00D54F54">
        <w:rPr>
          <w:rFonts w:ascii="Berlin Sans FB Demi" w:hAnsi="Berlin Sans FB Demi"/>
          <w:sz w:val="24"/>
        </w:rPr>
        <w:t>INFORMATION :</w:t>
      </w:r>
      <w:proofErr w:type="gramEnd"/>
      <w:r w:rsidRPr="00D54F54">
        <w:rPr>
          <w:rFonts w:ascii="Berlin Sans FB Demi" w:hAnsi="Berlin Sans FB Demi"/>
          <w:sz w:val="24"/>
        </w:rPr>
        <w:t xml:space="preserve"> </w:t>
      </w:r>
    </w:p>
    <w:p w:rsidR="00496B94" w:rsidRPr="00D54F54" w:rsidRDefault="00496B94" w:rsidP="00496B94">
      <w:pPr>
        <w:pStyle w:val="ListParagraph"/>
        <w:tabs>
          <w:tab w:val="right" w:pos="9360"/>
        </w:tabs>
        <w:spacing w:line="240" w:lineRule="auto"/>
        <w:rPr>
          <w:rFonts w:ascii="Berlin Sans FB Demi" w:hAnsi="Berlin Sans FB Demi"/>
          <w:sz w:val="24"/>
        </w:rPr>
      </w:pPr>
    </w:p>
    <w:p w:rsidR="00496B94" w:rsidRPr="00D54F54" w:rsidRDefault="00496B94" w:rsidP="00496B94">
      <w:pPr>
        <w:pStyle w:val="ListParagraph"/>
        <w:tabs>
          <w:tab w:val="right" w:pos="9360"/>
        </w:tabs>
        <w:spacing w:line="240" w:lineRule="auto"/>
        <w:rPr>
          <w:rFonts w:ascii="Berlin Sans FB Demi" w:hAnsi="Berlin Sans FB Demi"/>
          <w:sz w:val="24"/>
        </w:rPr>
      </w:pPr>
      <w:r w:rsidRPr="00D54F54">
        <w:rPr>
          <w:rFonts w:ascii="Berlin Sans FB Demi" w:hAnsi="Berlin Sans FB Demi"/>
          <w:sz w:val="24"/>
        </w:rPr>
        <w:t>Please consider making a small donation to fund this noble project .We also encourage you to feel free and visit our center at your convenience, to give words of encouragement and hope to these children.</w:t>
      </w:r>
    </w:p>
    <w:p w:rsidR="00496B94" w:rsidRPr="00D54F54" w:rsidRDefault="00496B94" w:rsidP="00496B94">
      <w:pPr>
        <w:pStyle w:val="ListParagraph"/>
        <w:tabs>
          <w:tab w:val="right" w:pos="9360"/>
        </w:tabs>
        <w:spacing w:line="240" w:lineRule="auto"/>
        <w:rPr>
          <w:rFonts w:ascii="Berlin Sans FB Demi" w:hAnsi="Berlin Sans FB Demi"/>
          <w:sz w:val="24"/>
        </w:rPr>
      </w:pPr>
      <w:r w:rsidRPr="00D54F54">
        <w:rPr>
          <w:rFonts w:ascii="Berlin Sans FB Demi" w:hAnsi="Berlin Sans FB Demi"/>
          <w:sz w:val="24"/>
        </w:rPr>
        <w:t xml:space="preserve">PROJECT FUNDING </w:t>
      </w:r>
      <w:proofErr w:type="gramStart"/>
      <w:r w:rsidRPr="00D54F54">
        <w:rPr>
          <w:rFonts w:ascii="Berlin Sans FB Demi" w:hAnsi="Berlin Sans FB Demi"/>
          <w:sz w:val="24"/>
        </w:rPr>
        <w:t>SUMMARY  CVNEC</w:t>
      </w:r>
      <w:proofErr w:type="gramEnd"/>
      <w:r w:rsidRPr="00D54F54">
        <w:rPr>
          <w:rFonts w:ascii="Berlin Sans FB Demi" w:hAnsi="Berlin Sans FB Demi"/>
          <w:sz w:val="24"/>
        </w:rPr>
        <w:t xml:space="preserve"> –GHANA.</w:t>
      </w:r>
    </w:p>
    <w:p w:rsidR="00496B94" w:rsidRPr="00D54F54" w:rsidRDefault="00496B94" w:rsidP="00496B94">
      <w:pPr>
        <w:pStyle w:val="ListParagraph"/>
        <w:tabs>
          <w:tab w:val="right" w:pos="9360"/>
        </w:tabs>
        <w:spacing w:line="240" w:lineRule="auto"/>
        <w:rPr>
          <w:rFonts w:ascii="Berlin Sans FB Demi" w:hAnsi="Berlin Sans FB Demi"/>
          <w:sz w:val="24"/>
        </w:rPr>
      </w:pPr>
      <w:r w:rsidRPr="00D54F54">
        <w:rPr>
          <w:rFonts w:ascii="Berlin Sans FB Demi" w:hAnsi="Berlin Sans FB Demi"/>
          <w:sz w:val="24"/>
        </w:rPr>
        <w:t xml:space="preserve">The site of the propose works is at </w:t>
      </w:r>
      <w:r w:rsidR="00D54F54">
        <w:rPr>
          <w:rFonts w:ascii="Berlin Sans FB Demi" w:hAnsi="Berlin Sans FB Demi"/>
          <w:sz w:val="24"/>
        </w:rPr>
        <w:t>Ho</w:t>
      </w:r>
      <w:r w:rsidR="00DB2319">
        <w:rPr>
          <w:rFonts w:ascii="Berlin Sans FB Demi" w:hAnsi="Berlin Sans FB Demi"/>
          <w:sz w:val="24"/>
        </w:rPr>
        <w:t xml:space="preserve"> </w:t>
      </w:r>
      <w:r w:rsidRPr="00D54F54">
        <w:rPr>
          <w:rFonts w:ascii="Berlin Sans FB Demi" w:hAnsi="Berlin Sans FB Demi"/>
          <w:sz w:val="24"/>
        </w:rPr>
        <w:t xml:space="preserve">in the Volta Region of Ghana. The contractor shall be deemed to have visited the site and satisfied himself as to: </w:t>
      </w:r>
    </w:p>
    <w:p w:rsidR="00496B94" w:rsidRPr="00D54F54" w:rsidRDefault="00496B94" w:rsidP="00496B94">
      <w:pPr>
        <w:pStyle w:val="ListParagraph"/>
        <w:tabs>
          <w:tab w:val="right" w:pos="9360"/>
        </w:tabs>
        <w:spacing w:line="240" w:lineRule="auto"/>
        <w:rPr>
          <w:rFonts w:ascii="Berlin Sans FB Demi" w:hAnsi="Berlin Sans FB Demi"/>
          <w:sz w:val="24"/>
        </w:rPr>
      </w:pPr>
    </w:p>
    <w:p w:rsidR="00496B94" w:rsidRPr="00D54F54" w:rsidRDefault="00496B94" w:rsidP="00496B94">
      <w:pPr>
        <w:pStyle w:val="ListParagraph"/>
        <w:tabs>
          <w:tab w:val="right" w:pos="9360"/>
        </w:tabs>
        <w:spacing w:line="240" w:lineRule="auto"/>
        <w:rPr>
          <w:rFonts w:ascii="Berlin Sans FB Demi" w:hAnsi="Berlin Sans FB Demi"/>
          <w:sz w:val="24"/>
        </w:rPr>
      </w:pPr>
      <w:r w:rsidRPr="00D54F54">
        <w:rPr>
          <w:rFonts w:ascii="Berlin Sans FB Demi" w:hAnsi="Berlin Sans FB Demi"/>
          <w:sz w:val="24"/>
        </w:rPr>
        <w:t xml:space="preserve">The nature and position of the site </w:t>
      </w:r>
    </w:p>
    <w:p w:rsidR="00496B94" w:rsidRPr="00D54F54" w:rsidRDefault="00496B94" w:rsidP="00496B94">
      <w:pPr>
        <w:pStyle w:val="ListParagraph"/>
        <w:tabs>
          <w:tab w:val="right" w:pos="9360"/>
        </w:tabs>
        <w:spacing w:line="240" w:lineRule="auto"/>
        <w:rPr>
          <w:rFonts w:ascii="Berlin Sans FB Demi" w:hAnsi="Berlin Sans FB Demi"/>
          <w:sz w:val="24"/>
        </w:rPr>
      </w:pPr>
      <w:proofErr w:type="gramStart"/>
      <w:r w:rsidRPr="00D54F54">
        <w:rPr>
          <w:rFonts w:ascii="Berlin Sans FB Demi" w:hAnsi="Berlin Sans FB Demi"/>
          <w:sz w:val="24"/>
        </w:rPr>
        <w:t>The amount of the rubbish or debris to be cleared away before commencement.</w:t>
      </w:r>
      <w:proofErr w:type="gramEnd"/>
    </w:p>
    <w:p w:rsidR="00496B94" w:rsidRPr="00D54F54" w:rsidRDefault="00496B94" w:rsidP="00496B94">
      <w:pPr>
        <w:pStyle w:val="ListParagraph"/>
        <w:tabs>
          <w:tab w:val="right" w:pos="9360"/>
        </w:tabs>
        <w:spacing w:line="240" w:lineRule="auto"/>
        <w:rPr>
          <w:rFonts w:ascii="Berlin Sans FB Demi" w:hAnsi="Berlin Sans FB Demi"/>
          <w:sz w:val="24"/>
        </w:rPr>
      </w:pPr>
      <w:r w:rsidRPr="00D54F54">
        <w:rPr>
          <w:rFonts w:ascii="Berlin Sans FB Demi" w:hAnsi="Berlin Sans FB Demi"/>
          <w:sz w:val="24"/>
        </w:rPr>
        <w:t xml:space="preserve">The nature, current usage, proximity and of adjoining property and building .The contractor shall allow for providing and clearing away on completion of the </w:t>
      </w:r>
      <w:r w:rsidRPr="00D54F54">
        <w:rPr>
          <w:rFonts w:ascii="Berlin Sans FB Demi" w:hAnsi="Berlin Sans FB Demi"/>
          <w:sz w:val="24"/>
        </w:rPr>
        <w:lastRenderedPageBreak/>
        <w:t>works such temporary hoarding, rubbish chute, gates, planked walkways, guard rails etc as may be necessary for the protection of the workers,  general public and for proper execution of the works.</w:t>
      </w:r>
    </w:p>
    <w:p w:rsidR="00496B94" w:rsidRPr="00D54F54" w:rsidRDefault="00496B94" w:rsidP="00496B94">
      <w:pPr>
        <w:tabs>
          <w:tab w:val="right" w:pos="9360"/>
        </w:tabs>
        <w:spacing w:line="240" w:lineRule="auto"/>
        <w:rPr>
          <w:rFonts w:ascii="Berlin Sans FB Demi" w:hAnsi="Berlin Sans FB Demi"/>
          <w:sz w:val="24"/>
        </w:rPr>
      </w:pPr>
    </w:p>
    <w:p w:rsidR="00496B94" w:rsidRPr="00D54F54" w:rsidRDefault="00496B94" w:rsidP="00496B94">
      <w:pPr>
        <w:tabs>
          <w:tab w:val="right" w:pos="9360"/>
        </w:tabs>
        <w:spacing w:line="240" w:lineRule="auto"/>
        <w:rPr>
          <w:rFonts w:ascii="Berlin Sans FB Demi" w:hAnsi="Berlin Sans FB Demi"/>
          <w:sz w:val="24"/>
        </w:rPr>
      </w:pPr>
    </w:p>
    <w:p w:rsidR="00496B94" w:rsidRPr="00D54F54" w:rsidRDefault="00496B94" w:rsidP="00496B94">
      <w:pPr>
        <w:tabs>
          <w:tab w:val="right" w:pos="9360"/>
        </w:tabs>
        <w:spacing w:line="240" w:lineRule="auto"/>
        <w:rPr>
          <w:rFonts w:ascii="Berlin Sans FB Demi" w:hAnsi="Berlin Sans FB Demi"/>
          <w:sz w:val="24"/>
        </w:rPr>
      </w:pPr>
    </w:p>
    <w:p w:rsidR="00496B94" w:rsidRPr="00D54F54" w:rsidRDefault="00496B94" w:rsidP="00496B94">
      <w:pPr>
        <w:pStyle w:val="ListParagraph"/>
        <w:tabs>
          <w:tab w:val="right" w:pos="9360"/>
        </w:tabs>
        <w:spacing w:line="240" w:lineRule="auto"/>
        <w:ind w:left="1080"/>
        <w:rPr>
          <w:rFonts w:ascii="Berlin Sans FB Demi" w:hAnsi="Berlin Sans FB Demi"/>
          <w:sz w:val="24"/>
        </w:rPr>
      </w:pPr>
    </w:p>
    <w:p w:rsidR="00496B94" w:rsidRPr="00D54F54" w:rsidRDefault="00496B94" w:rsidP="00496B94">
      <w:pPr>
        <w:pStyle w:val="ListParagraph"/>
        <w:tabs>
          <w:tab w:val="right" w:pos="9360"/>
        </w:tabs>
        <w:spacing w:line="240" w:lineRule="auto"/>
        <w:ind w:left="1080"/>
        <w:rPr>
          <w:rFonts w:ascii="Berlin Sans FB Demi" w:hAnsi="Berlin Sans FB Demi"/>
          <w:sz w:val="24"/>
        </w:rPr>
      </w:pPr>
      <w:r w:rsidRPr="00D54F54">
        <w:rPr>
          <w:rFonts w:ascii="Berlin Sans FB Demi" w:hAnsi="Berlin Sans FB Demi"/>
          <w:sz w:val="24"/>
        </w:rPr>
        <w:t xml:space="preserve">REQUESTED FUND: $ </w:t>
      </w:r>
      <w:r w:rsidR="00D54F54">
        <w:rPr>
          <w:rFonts w:ascii="Berlin Sans FB Demi" w:hAnsi="Berlin Sans FB Demi"/>
          <w:sz w:val="24"/>
        </w:rPr>
        <w:t>44,240</w:t>
      </w:r>
    </w:p>
    <w:p w:rsidR="00496B94" w:rsidRPr="00D54F54" w:rsidRDefault="00496B94" w:rsidP="00496B94">
      <w:pPr>
        <w:pStyle w:val="ListParagraph"/>
        <w:tabs>
          <w:tab w:val="right" w:pos="9360"/>
        </w:tabs>
        <w:spacing w:line="240" w:lineRule="auto"/>
        <w:ind w:left="1080"/>
        <w:rPr>
          <w:rFonts w:ascii="Berlin Sans FB Demi" w:hAnsi="Berlin Sans FB Demi"/>
          <w:sz w:val="24"/>
        </w:rPr>
      </w:pPr>
    </w:p>
    <w:tbl>
      <w:tblPr>
        <w:tblpPr w:leftFromText="180" w:rightFromText="180" w:vertAnchor="text" w:horzAnchor="margin" w:tblpXSpec="right" w:tblpY="186"/>
        <w:tblW w:w="8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5"/>
        <w:gridCol w:w="1689"/>
        <w:gridCol w:w="1808"/>
        <w:gridCol w:w="1684"/>
      </w:tblGrid>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NO. OF ITEMS</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QUANTITY</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UNIT COST $</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TOTAL</w:t>
            </w:r>
          </w:p>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Two acres of parcel of land</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4 acres</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1000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4000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Excavation of top vegetation soil and cart away</w:t>
            </w:r>
          </w:p>
        </w:tc>
        <w:tc>
          <w:tcPr>
            <w:tcW w:w="1689" w:type="dxa"/>
          </w:tcPr>
          <w:p w:rsidR="00496B94" w:rsidRPr="00D54F54" w:rsidRDefault="00496B94" w:rsidP="00D13259">
            <w:pPr>
              <w:spacing w:after="0" w:line="240" w:lineRule="auto"/>
              <w:rPr>
                <w:rFonts w:ascii="Berlin Sans FB Demi" w:hAnsi="Berlin Sans FB Demi"/>
                <w:sz w:val="20"/>
              </w:rPr>
            </w:pPr>
            <w:r w:rsidRPr="00D54F54">
              <w:rPr>
                <w:rFonts w:ascii="Berlin Sans FB Demi" w:hAnsi="Berlin Sans FB Demi"/>
                <w:sz w:val="20"/>
              </w:rPr>
              <w:t>-</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650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650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Foundation trenches</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1500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1500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 xml:space="preserve">Cement </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1000 bags</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12</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12000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 xml:space="preserve">Corrugated sheets </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20pks</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100</w:t>
            </w:r>
          </w:p>
        </w:tc>
        <w:tc>
          <w:tcPr>
            <w:tcW w:w="1684" w:type="dxa"/>
          </w:tcPr>
          <w:p w:rsidR="00496B94" w:rsidRPr="00D54F54" w:rsidRDefault="00496B94" w:rsidP="00D13259">
            <w:pPr>
              <w:pStyle w:val="ListParagraph"/>
              <w:tabs>
                <w:tab w:val="right" w:pos="9360"/>
              </w:tabs>
              <w:spacing w:after="0" w:line="240" w:lineRule="auto"/>
              <w:ind w:left="0" w:firstLine="720"/>
              <w:rPr>
                <w:rFonts w:ascii="Berlin Sans FB Demi" w:hAnsi="Berlin Sans FB Demi"/>
                <w:sz w:val="24"/>
              </w:rPr>
            </w:pPr>
            <w:r w:rsidRPr="00D54F54">
              <w:rPr>
                <w:rFonts w:ascii="Berlin Sans FB Demi" w:hAnsi="Berlin Sans FB Demi"/>
                <w:sz w:val="24"/>
              </w:rPr>
              <w:t>2000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Timber wood 1’’x12’’x12</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200pieces</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10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2000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Timber wood 2”x12”x12</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100pieces</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8</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800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Timber wood 3”x4x12</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30pieces</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8</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240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Timber wood 2”x3”x12</w:t>
            </w:r>
          </w:p>
        </w:tc>
        <w:tc>
          <w:tcPr>
            <w:tcW w:w="1689" w:type="dxa"/>
          </w:tcPr>
          <w:p w:rsidR="00496B94" w:rsidRPr="00D54F54" w:rsidRDefault="00496B94" w:rsidP="00D13259">
            <w:pPr>
              <w:pStyle w:val="ListParagraph"/>
              <w:tabs>
                <w:tab w:val="right" w:pos="9360"/>
              </w:tabs>
              <w:spacing w:after="0" w:line="240" w:lineRule="auto"/>
              <w:ind w:left="0"/>
              <w:jc w:val="center"/>
              <w:rPr>
                <w:rFonts w:ascii="Berlin Sans FB Demi" w:hAnsi="Berlin Sans FB Demi"/>
                <w:sz w:val="24"/>
              </w:rPr>
            </w:pPr>
            <w:r w:rsidRPr="00D54F54">
              <w:rPr>
                <w:rFonts w:ascii="Berlin Sans FB Demi" w:hAnsi="Berlin Sans FB Demi"/>
                <w:sz w:val="24"/>
              </w:rPr>
              <w:t>85pieces</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8</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680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Ms rods 1/2x38</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100 lengths</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20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2000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Ms rods1/4x38</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50 length</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25</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1250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Roofing Nails</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60pks</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12</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720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Head pans</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6</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5</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30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Shovels</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6</w:t>
            </w:r>
          </w:p>
        </w:tc>
        <w:tc>
          <w:tcPr>
            <w:tcW w:w="1808" w:type="dxa"/>
          </w:tcPr>
          <w:p w:rsidR="00496B94" w:rsidRPr="00D54F54" w:rsidRDefault="00496B94" w:rsidP="00D13259">
            <w:pPr>
              <w:pStyle w:val="ListParagraph"/>
              <w:tabs>
                <w:tab w:val="left" w:pos="195"/>
                <w:tab w:val="right" w:pos="9360"/>
              </w:tabs>
              <w:spacing w:after="0" w:line="240" w:lineRule="auto"/>
              <w:ind w:left="0"/>
              <w:rPr>
                <w:rFonts w:ascii="Berlin Sans FB Demi" w:hAnsi="Berlin Sans FB Demi"/>
                <w:sz w:val="24"/>
              </w:rPr>
            </w:pPr>
            <w:r w:rsidRPr="00D54F54">
              <w:rPr>
                <w:rFonts w:ascii="Berlin Sans FB Demi" w:hAnsi="Berlin Sans FB Demi"/>
                <w:sz w:val="24"/>
              </w:rPr>
              <w:tab/>
              <w:t>5</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30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lastRenderedPageBreak/>
              <w:t>Wheel barrows</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5</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80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400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Binding wire</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10 rolls</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12</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120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Double steel doors</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2</w:t>
            </w:r>
          </w:p>
        </w:tc>
        <w:tc>
          <w:tcPr>
            <w:tcW w:w="1808" w:type="dxa"/>
          </w:tcPr>
          <w:p w:rsidR="00496B94" w:rsidRPr="00D54F54" w:rsidRDefault="00496B94" w:rsidP="00D13259">
            <w:pPr>
              <w:pStyle w:val="ListParagraph"/>
              <w:tabs>
                <w:tab w:val="left" w:pos="285"/>
                <w:tab w:val="right" w:pos="9360"/>
              </w:tabs>
              <w:spacing w:after="0" w:line="240" w:lineRule="auto"/>
              <w:ind w:left="0"/>
              <w:rPr>
                <w:rFonts w:ascii="Berlin Sans FB Demi" w:hAnsi="Berlin Sans FB Demi"/>
                <w:sz w:val="24"/>
              </w:rPr>
            </w:pPr>
            <w:r w:rsidRPr="00D54F54">
              <w:rPr>
                <w:rFonts w:ascii="Berlin Sans FB Demi" w:hAnsi="Berlin Sans FB Demi"/>
                <w:sz w:val="24"/>
              </w:rPr>
              <w:tab/>
              <w:t>60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120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Single doors steel</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2</w:t>
            </w:r>
          </w:p>
        </w:tc>
        <w:tc>
          <w:tcPr>
            <w:tcW w:w="1808"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60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120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Window frames</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40pieces</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10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400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Door frames</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15</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10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150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Wire mesh</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3 rolls</w:t>
            </w:r>
          </w:p>
        </w:tc>
        <w:tc>
          <w:tcPr>
            <w:tcW w:w="1808" w:type="dxa"/>
          </w:tcPr>
          <w:p w:rsidR="00496B94" w:rsidRPr="00D54F54" w:rsidRDefault="00496B94" w:rsidP="00D13259">
            <w:pPr>
              <w:pStyle w:val="ListParagraph"/>
              <w:tabs>
                <w:tab w:val="left" w:pos="195"/>
                <w:tab w:val="right" w:pos="9360"/>
              </w:tabs>
              <w:spacing w:after="0" w:line="240" w:lineRule="auto"/>
              <w:ind w:left="0"/>
              <w:rPr>
                <w:rFonts w:ascii="Berlin Sans FB Demi" w:hAnsi="Berlin Sans FB Demi"/>
                <w:sz w:val="24"/>
              </w:rPr>
            </w:pPr>
            <w:r w:rsidRPr="00D54F54">
              <w:rPr>
                <w:rFonts w:ascii="Berlin Sans FB Demi" w:hAnsi="Berlin Sans FB Demi"/>
                <w:sz w:val="24"/>
              </w:rPr>
              <w:tab/>
              <w:t>70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210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Assorted paints</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35 containers</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30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1050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Assorted paint brushes</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4pieces</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5</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20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Transportation</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1000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1000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Sand</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20 trucks</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200</w:t>
            </w:r>
          </w:p>
        </w:tc>
        <w:tc>
          <w:tcPr>
            <w:tcW w:w="1684" w:type="dxa"/>
          </w:tcPr>
          <w:p w:rsidR="00496B94" w:rsidRPr="00D54F54" w:rsidRDefault="00496B94" w:rsidP="00D13259">
            <w:pPr>
              <w:pStyle w:val="ListParagraph"/>
              <w:tabs>
                <w:tab w:val="right" w:pos="9360"/>
              </w:tabs>
              <w:spacing w:after="0" w:line="240" w:lineRule="auto"/>
              <w:ind w:left="0"/>
              <w:jc w:val="center"/>
              <w:rPr>
                <w:rFonts w:ascii="Berlin Sans FB Demi" w:hAnsi="Berlin Sans FB Demi"/>
                <w:sz w:val="24"/>
              </w:rPr>
            </w:pPr>
            <w:r w:rsidRPr="00D54F54">
              <w:rPr>
                <w:rFonts w:ascii="Berlin Sans FB Demi" w:hAnsi="Berlin Sans FB Demi"/>
                <w:sz w:val="24"/>
              </w:rPr>
              <w:t>4000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 xml:space="preserve">Stone chippings </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5 trucks</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200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1000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Electrical Installations</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800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800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Plumbing installations</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730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730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Painting and decoration</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650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650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Poly Tanks</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2</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1000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2000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Computers  &amp; accessories</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30pieces</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100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3000</w:t>
            </w:r>
          </w:p>
        </w:tc>
      </w:tr>
      <w:tr w:rsidR="00496B94" w:rsidRPr="00D54F54" w:rsidTr="00496B94">
        <w:trPr>
          <w:trHeight w:val="620"/>
        </w:trPr>
        <w:tc>
          <w:tcPr>
            <w:tcW w:w="3635"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Computer installations</w:t>
            </w:r>
          </w:p>
        </w:tc>
        <w:tc>
          <w:tcPr>
            <w:tcW w:w="1689"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w:t>
            </w:r>
          </w:p>
        </w:tc>
        <w:tc>
          <w:tcPr>
            <w:tcW w:w="1808" w:type="dxa"/>
          </w:tcPr>
          <w:p w:rsidR="00496B94" w:rsidRPr="00D54F54" w:rsidRDefault="00496B94" w:rsidP="00D13259">
            <w:pPr>
              <w:pStyle w:val="ListParagraph"/>
              <w:tabs>
                <w:tab w:val="right" w:pos="9360"/>
              </w:tabs>
              <w:spacing w:after="0" w:line="240" w:lineRule="auto"/>
              <w:ind w:left="0"/>
              <w:jc w:val="right"/>
              <w:rPr>
                <w:rFonts w:ascii="Berlin Sans FB Demi" w:hAnsi="Berlin Sans FB Demi"/>
                <w:sz w:val="24"/>
              </w:rPr>
            </w:pPr>
            <w:r w:rsidRPr="00D54F54">
              <w:rPr>
                <w:rFonts w:ascii="Berlin Sans FB Demi" w:hAnsi="Berlin Sans FB Demi"/>
                <w:sz w:val="24"/>
              </w:rPr>
              <w:t>600</w:t>
            </w:r>
          </w:p>
        </w:tc>
        <w:tc>
          <w:tcPr>
            <w:tcW w:w="1684" w:type="dxa"/>
          </w:tcPr>
          <w:p w:rsidR="00496B94" w:rsidRPr="00D54F54" w:rsidRDefault="00496B94" w:rsidP="00D13259">
            <w:pPr>
              <w:pStyle w:val="ListParagraph"/>
              <w:tabs>
                <w:tab w:val="right" w:pos="9360"/>
              </w:tabs>
              <w:spacing w:after="0" w:line="240" w:lineRule="auto"/>
              <w:ind w:left="0"/>
              <w:rPr>
                <w:rFonts w:ascii="Berlin Sans FB Demi" w:hAnsi="Berlin Sans FB Demi"/>
                <w:sz w:val="24"/>
              </w:rPr>
            </w:pPr>
            <w:r w:rsidRPr="00D54F54">
              <w:rPr>
                <w:rFonts w:ascii="Berlin Sans FB Demi" w:hAnsi="Berlin Sans FB Demi"/>
                <w:sz w:val="24"/>
              </w:rPr>
              <w:t>600</w:t>
            </w:r>
          </w:p>
        </w:tc>
      </w:tr>
    </w:tbl>
    <w:p w:rsidR="00496B94" w:rsidRPr="00D54F54" w:rsidRDefault="00496B94" w:rsidP="00496B94">
      <w:pPr>
        <w:spacing w:line="240" w:lineRule="auto"/>
        <w:ind w:left="720" w:hanging="720"/>
        <w:rPr>
          <w:rFonts w:ascii="Berlin Sans FB Demi" w:hAnsi="Berlin Sans FB Demi"/>
          <w:sz w:val="24"/>
        </w:rPr>
      </w:pPr>
    </w:p>
    <w:p w:rsidR="00496B94" w:rsidRPr="00D54F54" w:rsidRDefault="00496B94" w:rsidP="00496B94">
      <w:pPr>
        <w:spacing w:line="240" w:lineRule="auto"/>
        <w:ind w:left="720" w:hanging="720"/>
        <w:rPr>
          <w:rFonts w:ascii="Berlin Sans FB Demi" w:hAnsi="Berlin Sans FB Demi"/>
          <w:sz w:val="24"/>
        </w:rPr>
      </w:pPr>
    </w:p>
    <w:p w:rsidR="00496B94" w:rsidRPr="00D54F54" w:rsidRDefault="00496B94" w:rsidP="00496B94">
      <w:pPr>
        <w:spacing w:line="240" w:lineRule="auto"/>
        <w:ind w:left="720" w:hanging="720"/>
        <w:rPr>
          <w:rFonts w:ascii="Berlin Sans FB Demi" w:hAnsi="Berlin Sans FB Demi"/>
        </w:rPr>
      </w:pPr>
      <w:r w:rsidRPr="00D54F54">
        <w:rPr>
          <w:rFonts w:ascii="Berlin Sans FB Demi" w:hAnsi="Berlin Sans FB Demi"/>
          <w:b/>
        </w:rPr>
        <w:t xml:space="preserve">             CONCLUSION</w:t>
      </w:r>
      <w:r w:rsidRPr="00D54F54">
        <w:rPr>
          <w:rFonts w:ascii="Berlin Sans FB Demi" w:hAnsi="Berlin Sans FB Demi"/>
        </w:rPr>
        <w:t>:</w:t>
      </w:r>
    </w:p>
    <w:p w:rsidR="00496B94" w:rsidRPr="00D54F54" w:rsidRDefault="00496B94" w:rsidP="00496B94">
      <w:pPr>
        <w:spacing w:line="240" w:lineRule="auto"/>
        <w:ind w:left="720" w:hanging="720"/>
        <w:rPr>
          <w:rFonts w:ascii="Berlin Sans FB Demi" w:hAnsi="Berlin Sans FB Demi"/>
        </w:rPr>
      </w:pPr>
    </w:p>
    <w:p w:rsidR="00496B94" w:rsidRPr="00D54F54" w:rsidRDefault="00496B94" w:rsidP="00496B94">
      <w:pPr>
        <w:spacing w:line="240" w:lineRule="auto"/>
        <w:ind w:left="720" w:hanging="720"/>
        <w:rPr>
          <w:rFonts w:ascii="Berlin Sans FB Demi" w:hAnsi="Berlin Sans FB Demi"/>
        </w:rPr>
      </w:pPr>
      <w:r w:rsidRPr="00D54F54">
        <w:rPr>
          <w:rFonts w:ascii="Berlin Sans FB Demi" w:hAnsi="Berlin Sans FB Demi"/>
        </w:rPr>
        <w:t xml:space="preserve"> CVNEC appeals to you to consider on how well you can impact the lives of vulnerable children and offer them a bright future.</w:t>
      </w:r>
    </w:p>
    <w:p w:rsidR="00496B94" w:rsidRPr="00D54F54" w:rsidRDefault="00496B94" w:rsidP="00496B94">
      <w:pPr>
        <w:spacing w:line="240" w:lineRule="auto"/>
        <w:ind w:left="720" w:hanging="720"/>
        <w:rPr>
          <w:rFonts w:ascii="Berlin Sans FB Demi" w:hAnsi="Berlin Sans FB Demi"/>
        </w:rPr>
      </w:pPr>
      <w:r w:rsidRPr="00D54F54">
        <w:rPr>
          <w:rFonts w:ascii="Berlin Sans FB Demi" w:hAnsi="Berlin Sans FB Demi"/>
        </w:rPr>
        <w:t>CVNEC</w:t>
      </w:r>
      <w:proofErr w:type="gramStart"/>
      <w:r w:rsidRPr="00D54F54">
        <w:rPr>
          <w:rFonts w:ascii="Berlin Sans FB Demi" w:hAnsi="Berlin Sans FB Demi"/>
        </w:rPr>
        <w:t>:-</w:t>
      </w:r>
      <w:proofErr w:type="gramEnd"/>
      <w:r w:rsidRPr="00D54F54">
        <w:rPr>
          <w:rFonts w:ascii="Berlin Sans FB Demi" w:hAnsi="Berlin Sans FB Demi"/>
        </w:rPr>
        <w:t xml:space="preserve">  Receives no funding from the government, we therefore fully depend on donations from generous people, corporate and other organizations.</w:t>
      </w:r>
    </w:p>
    <w:p w:rsidR="00496B94" w:rsidRPr="00D54F54" w:rsidRDefault="00496B94" w:rsidP="00496B94">
      <w:pPr>
        <w:spacing w:line="240" w:lineRule="auto"/>
        <w:ind w:left="720" w:hanging="720"/>
        <w:rPr>
          <w:rFonts w:ascii="Berlin Sans FB Demi" w:hAnsi="Berlin Sans FB Demi"/>
        </w:rPr>
      </w:pPr>
      <w:r w:rsidRPr="00D54F54">
        <w:rPr>
          <w:rFonts w:ascii="Berlin Sans FB Demi" w:hAnsi="Berlin Sans FB Demi"/>
        </w:rPr>
        <w:lastRenderedPageBreak/>
        <w:t>Due to the ever increasing needs from the vulnerable children CVN is desperately trying to expand its facilities to comprehensive care to more needy children.</w:t>
      </w:r>
    </w:p>
    <w:p w:rsidR="00496B94" w:rsidRPr="00D54F54" w:rsidRDefault="00496B94" w:rsidP="00496B94">
      <w:pPr>
        <w:spacing w:line="240" w:lineRule="auto"/>
        <w:ind w:left="720" w:hanging="720"/>
        <w:rPr>
          <w:rFonts w:ascii="Berlin Sans FB Demi" w:hAnsi="Berlin Sans FB Demi"/>
        </w:rPr>
      </w:pPr>
      <w:r w:rsidRPr="00D54F54">
        <w:rPr>
          <w:rFonts w:ascii="Berlin Sans FB Demi" w:hAnsi="Berlin Sans FB Demi"/>
        </w:rPr>
        <w:t>The donations to CVNEC are geared towards improving the overall state of the centre and help the orphaned and vulnerable children shape their future. Care Volunteers Network believes education is the best way for these children to escape the miserable situation they are living in today.</w:t>
      </w:r>
    </w:p>
    <w:p w:rsidR="00496B94" w:rsidRPr="00D54F54" w:rsidRDefault="00496B94" w:rsidP="00496B94">
      <w:pPr>
        <w:spacing w:line="240" w:lineRule="auto"/>
        <w:ind w:left="720" w:hanging="720"/>
        <w:rPr>
          <w:rFonts w:ascii="Berlin Sans FB Demi" w:hAnsi="Berlin Sans FB Demi"/>
        </w:rPr>
      </w:pPr>
      <w:r w:rsidRPr="00D54F54">
        <w:rPr>
          <w:rFonts w:ascii="Berlin Sans FB Demi" w:hAnsi="Berlin Sans FB Demi"/>
        </w:rPr>
        <w:t>The donations to the Centre will help in the position of basic needs and quality education .The end results of the children will become independent and responsible members of the society. The children will get a relatively normal and joyful childhood life in spite of their difficult background.</w:t>
      </w:r>
    </w:p>
    <w:p w:rsidR="00496B94" w:rsidRPr="00D54F54" w:rsidRDefault="00496B94" w:rsidP="00496B94">
      <w:pPr>
        <w:spacing w:line="240" w:lineRule="auto"/>
        <w:ind w:left="720" w:hanging="720"/>
        <w:rPr>
          <w:rFonts w:ascii="Berlin Sans FB Demi" w:hAnsi="Berlin Sans FB Demi"/>
        </w:rPr>
      </w:pPr>
      <w:r w:rsidRPr="00D54F54">
        <w:rPr>
          <w:rFonts w:ascii="Berlin Sans FB Demi" w:hAnsi="Berlin Sans FB Demi"/>
        </w:rPr>
        <w:t xml:space="preserve">CVN is opened to any kind of donations either in kind or deed because the children are in dire need of clothes, uniforms, school fees, desks.  </w:t>
      </w:r>
      <w:proofErr w:type="gramStart"/>
      <w:r w:rsidRPr="00D54F54">
        <w:rPr>
          <w:rFonts w:ascii="Berlin Sans FB Demi" w:hAnsi="Berlin Sans FB Demi"/>
        </w:rPr>
        <w:t>pens</w:t>
      </w:r>
      <w:proofErr w:type="gramEnd"/>
      <w:r w:rsidRPr="00D54F54">
        <w:rPr>
          <w:rFonts w:ascii="Berlin Sans FB Demi" w:hAnsi="Berlin Sans FB Demi"/>
        </w:rPr>
        <w:t xml:space="preserve"> and pencils, books and toys for the bay care. CVNEC also encourage all to support us through various means</w:t>
      </w:r>
      <w:proofErr w:type="gramStart"/>
      <w:r w:rsidRPr="00D54F54">
        <w:rPr>
          <w:rFonts w:ascii="Berlin Sans FB Demi" w:hAnsi="Berlin Sans FB Demi"/>
        </w:rPr>
        <w:t>:-</w:t>
      </w:r>
      <w:proofErr w:type="gramEnd"/>
      <w:r w:rsidRPr="00D54F54">
        <w:rPr>
          <w:rFonts w:ascii="Berlin Sans FB Demi" w:hAnsi="Berlin Sans FB Demi"/>
        </w:rPr>
        <w:t xml:space="preserve"> volunteering at the centre or any kind of our volunteer programs this will go a long way in impacting your experience and knowledge to these children. It will also help you share advice and execute your potentials and talents to the children.</w:t>
      </w:r>
    </w:p>
    <w:p w:rsidR="00496B94" w:rsidRPr="00D54F54" w:rsidRDefault="00496B94" w:rsidP="00496B94">
      <w:pPr>
        <w:spacing w:line="240" w:lineRule="auto"/>
        <w:ind w:left="720" w:hanging="720"/>
        <w:rPr>
          <w:rFonts w:ascii="Berlin Sans FB Demi" w:hAnsi="Berlin Sans FB Demi"/>
        </w:rPr>
      </w:pPr>
      <w:r w:rsidRPr="00D54F54">
        <w:rPr>
          <w:rFonts w:ascii="Berlin Sans FB Demi" w:hAnsi="Berlin Sans FB Demi"/>
        </w:rPr>
        <w:t xml:space="preserve"> In final appendix, </w:t>
      </w:r>
      <w:proofErr w:type="gramStart"/>
      <w:r w:rsidRPr="00D54F54">
        <w:rPr>
          <w:rFonts w:ascii="Berlin Sans FB Demi" w:hAnsi="Berlin Sans FB Demi"/>
        </w:rPr>
        <w:t>“ There</w:t>
      </w:r>
      <w:proofErr w:type="gramEnd"/>
      <w:r w:rsidRPr="00D54F54">
        <w:rPr>
          <w:rFonts w:ascii="Berlin Sans FB Demi" w:hAnsi="Berlin Sans FB Demi"/>
        </w:rPr>
        <w:t xml:space="preserve"> is no educated population in the world that’s poor, and there is no uneducated population in the world that’s  anything but poor”</w:t>
      </w:r>
    </w:p>
    <w:p w:rsidR="00496B94" w:rsidRPr="00D54F54" w:rsidRDefault="00496B94" w:rsidP="00496B94">
      <w:pPr>
        <w:spacing w:line="240" w:lineRule="auto"/>
        <w:ind w:left="720" w:hanging="720"/>
        <w:rPr>
          <w:rFonts w:ascii="Berlin Sans FB Demi" w:hAnsi="Berlin Sans FB Demi"/>
        </w:rPr>
      </w:pPr>
      <w:r w:rsidRPr="00D54F54">
        <w:rPr>
          <w:rFonts w:ascii="Berlin Sans FB Demi" w:hAnsi="Berlin Sans FB Demi"/>
        </w:rPr>
        <w:t xml:space="preserve"> </w:t>
      </w:r>
      <w:proofErr w:type="gramStart"/>
      <w:r w:rsidRPr="00D54F54">
        <w:rPr>
          <w:rFonts w:ascii="Berlin Sans FB Demi" w:hAnsi="Berlin Sans FB Demi"/>
        </w:rPr>
        <w:t>By Canadian economist John Galbraith Kenneth.</w:t>
      </w:r>
      <w:proofErr w:type="gramEnd"/>
    </w:p>
    <w:p w:rsidR="00496B94" w:rsidRPr="00D54F54" w:rsidRDefault="00496B94" w:rsidP="00496B94">
      <w:pPr>
        <w:spacing w:line="240" w:lineRule="auto"/>
        <w:ind w:left="720" w:hanging="720"/>
        <w:rPr>
          <w:rFonts w:ascii="Berlin Sans FB Demi" w:hAnsi="Berlin Sans FB Demi"/>
        </w:rPr>
      </w:pPr>
    </w:p>
    <w:p w:rsidR="00496B94" w:rsidRPr="00D54F54" w:rsidRDefault="00496B94" w:rsidP="00496B94">
      <w:pPr>
        <w:spacing w:line="240" w:lineRule="auto"/>
        <w:ind w:left="720" w:hanging="720"/>
        <w:rPr>
          <w:rFonts w:ascii="Berlin Sans FB Demi" w:hAnsi="Berlin Sans FB Demi"/>
        </w:rPr>
      </w:pPr>
    </w:p>
    <w:p w:rsidR="00C44317" w:rsidRPr="00D54F54" w:rsidRDefault="00C44317" w:rsidP="00C44317">
      <w:pPr>
        <w:rPr>
          <w:rFonts w:ascii="Berlin Sans FB Demi" w:hAnsi="Berlin Sans FB Demi"/>
        </w:rPr>
      </w:pPr>
    </w:p>
    <w:sectPr w:rsidR="00C44317" w:rsidRPr="00D54F54" w:rsidSect="008129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A5D6C"/>
    <w:multiLevelType w:val="hybridMultilevel"/>
    <w:tmpl w:val="58647FBA"/>
    <w:lvl w:ilvl="0" w:tplc="7C10D3B4">
      <w:numFmt w:val="bullet"/>
      <w:lvlText w:val="-"/>
      <w:lvlJc w:val="left"/>
      <w:pPr>
        <w:ind w:left="720" w:hanging="360"/>
      </w:pPr>
      <w:rPr>
        <w:rFonts w:ascii="Berlin Sans FB Demi" w:eastAsia="Calibri" w:hAnsi="Berlin Sans FB Dem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44317"/>
    <w:rsid w:val="0047234E"/>
    <w:rsid w:val="00496B94"/>
    <w:rsid w:val="00812938"/>
    <w:rsid w:val="00C44317"/>
    <w:rsid w:val="00CA0AD1"/>
    <w:rsid w:val="00D54F54"/>
    <w:rsid w:val="00DA1A2D"/>
    <w:rsid w:val="00DB2319"/>
    <w:rsid w:val="00DB5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3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H-NET5</dc:creator>
  <cp:keywords/>
  <dc:description/>
  <cp:lastModifiedBy>H-NET5</cp:lastModifiedBy>
  <cp:revision>2</cp:revision>
  <dcterms:created xsi:type="dcterms:W3CDTF">2017-11-04T18:22:00Z</dcterms:created>
  <dcterms:modified xsi:type="dcterms:W3CDTF">2017-11-04T18:22:00Z</dcterms:modified>
</cp:coreProperties>
</file>