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7B3" w:rsidRDefault="006477B3"/>
    <w:p w:rsidR="006477B3" w:rsidRPr="006477B3" w:rsidRDefault="006477B3" w:rsidP="006477B3"/>
    <w:p w:rsidR="006477B3" w:rsidRDefault="006477B3" w:rsidP="006477B3"/>
    <w:p w:rsidR="006477B3" w:rsidRPr="00226BC8" w:rsidRDefault="00A2423F" w:rsidP="00A2423F">
      <w:pPr>
        <w:pBdr>
          <w:top w:val="thickThinSmallGap" w:sz="24" w:space="0" w:color="auto"/>
          <w:left w:val="thickThinSmallGap" w:sz="24" w:space="4" w:color="auto"/>
          <w:bottom w:val="thinThickSmallGap" w:sz="24" w:space="1" w:color="auto"/>
          <w:right w:val="thinThickSmallGap" w:sz="24" w:space="4" w:color="auto"/>
        </w:pBdr>
        <w:tabs>
          <w:tab w:val="left" w:pos="720"/>
          <w:tab w:val="left" w:pos="1440"/>
          <w:tab w:val="left" w:pos="2160"/>
          <w:tab w:val="left" w:pos="2880"/>
          <w:tab w:val="left" w:pos="3600"/>
          <w:tab w:val="left" w:pos="4320"/>
          <w:tab w:val="center" w:pos="4513"/>
          <w:tab w:val="left" w:pos="5040"/>
          <w:tab w:val="left" w:pos="5760"/>
          <w:tab w:val="left" w:pos="6480"/>
          <w:tab w:val="left" w:pos="7380"/>
        </w:tabs>
        <w:spacing w:after="0" w:line="480" w:lineRule="auto"/>
        <w:rPr>
          <w:rFonts w:ascii="Verdana" w:eastAsia="Times New Roman" w:hAnsi="Verdana" w:cs="Tahoma"/>
          <w:b/>
          <w:bCs/>
          <w:sz w:val="24"/>
          <w:szCs w:val="24"/>
        </w:rPr>
      </w:pPr>
      <w:r>
        <w:tab/>
      </w:r>
      <w:r>
        <w:tab/>
      </w:r>
      <w:r>
        <w:tab/>
      </w:r>
      <w:r>
        <w:tab/>
      </w:r>
      <w:r w:rsidR="006477B3">
        <w:tab/>
      </w:r>
      <w:r w:rsidR="006477B3" w:rsidRPr="00226BC8">
        <w:rPr>
          <w:rFonts w:ascii="Verdana" w:eastAsia="Times New Roman" w:hAnsi="Verdana" w:cs="Tahoma"/>
          <w:b/>
          <w:bCs/>
          <w:sz w:val="24"/>
          <w:szCs w:val="24"/>
        </w:rPr>
        <w:t>Project Concept paper</w:t>
      </w:r>
      <w:r>
        <w:rPr>
          <w:rFonts w:ascii="Verdana" w:eastAsia="Times New Roman" w:hAnsi="Verdana" w:cs="Tahoma"/>
          <w:b/>
          <w:bCs/>
          <w:sz w:val="24"/>
          <w:szCs w:val="24"/>
        </w:rPr>
        <w:tab/>
      </w:r>
    </w:p>
    <w:p w:rsidR="006477B3" w:rsidRDefault="006477B3" w:rsidP="006477B3">
      <w:pPr>
        <w:pBdr>
          <w:top w:val="thickThinSmallGap" w:sz="24" w:space="0" w:color="auto"/>
          <w:left w:val="thickThinSmallGap" w:sz="24" w:space="4" w:color="auto"/>
          <w:bottom w:val="thinThickSmallGap" w:sz="24" w:space="1" w:color="auto"/>
          <w:right w:val="thinThickSmallGap" w:sz="24" w:space="4" w:color="auto"/>
        </w:pBdr>
        <w:spacing w:after="0" w:line="480" w:lineRule="auto"/>
        <w:jc w:val="center"/>
        <w:rPr>
          <w:rFonts w:ascii="Verdana" w:eastAsia="Times New Roman" w:hAnsi="Verdana" w:cs="Tahoma"/>
          <w:bCs/>
          <w:sz w:val="24"/>
          <w:szCs w:val="24"/>
        </w:rPr>
      </w:pPr>
    </w:p>
    <w:p w:rsidR="006477B3" w:rsidRPr="00226BC8" w:rsidRDefault="006477B3" w:rsidP="006477B3">
      <w:pPr>
        <w:pBdr>
          <w:top w:val="thickThinSmallGap" w:sz="24" w:space="0" w:color="auto"/>
          <w:left w:val="thickThinSmallGap" w:sz="24" w:space="4" w:color="auto"/>
          <w:bottom w:val="thinThickSmallGap" w:sz="24" w:space="1" w:color="auto"/>
          <w:right w:val="thinThickSmallGap" w:sz="24" w:space="4" w:color="auto"/>
        </w:pBdr>
        <w:spacing w:after="0" w:line="480" w:lineRule="auto"/>
        <w:jc w:val="center"/>
        <w:rPr>
          <w:rFonts w:ascii="Verdana" w:eastAsia="Times New Roman" w:hAnsi="Verdana" w:cs="Tahoma"/>
          <w:bCs/>
          <w:sz w:val="24"/>
          <w:szCs w:val="24"/>
        </w:rPr>
      </w:pPr>
    </w:p>
    <w:p w:rsidR="006477B3" w:rsidRDefault="00721032" w:rsidP="006477B3">
      <w:pPr>
        <w:pBdr>
          <w:top w:val="thickThinSmallGap" w:sz="24" w:space="0" w:color="auto"/>
          <w:left w:val="thickThinSmallGap" w:sz="24" w:space="4" w:color="auto"/>
          <w:bottom w:val="thinThickSmallGap" w:sz="24" w:space="1" w:color="auto"/>
          <w:right w:val="thinThickSmallGap" w:sz="24" w:space="4" w:color="auto"/>
        </w:pBdr>
        <w:spacing w:after="0" w:line="480" w:lineRule="auto"/>
        <w:jc w:val="center"/>
        <w:rPr>
          <w:rFonts w:ascii="Verdana" w:eastAsia="Times New Roman" w:hAnsi="Verdana" w:cs="Tahoma"/>
          <w:b/>
          <w:bCs/>
          <w:sz w:val="24"/>
          <w:szCs w:val="24"/>
        </w:rPr>
      </w:pPr>
      <w:r>
        <w:rPr>
          <w:rFonts w:ascii="Verdana" w:eastAsia="Times New Roman" w:hAnsi="Verdana" w:cs="Tahoma"/>
          <w:b/>
          <w:bCs/>
          <w:sz w:val="24"/>
          <w:szCs w:val="24"/>
        </w:rPr>
        <w:t>CONSTRUCTION OF A study</w:t>
      </w:r>
      <w:r w:rsidR="006477B3" w:rsidRPr="00226BC8">
        <w:rPr>
          <w:rFonts w:ascii="Verdana" w:eastAsia="Times New Roman" w:hAnsi="Verdana" w:cs="Tahoma"/>
          <w:b/>
          <w:bCs/>
          <w:sz w:val="24"/>
          <w:szCs w:val="24"/>
        </w:rPr>
        <w:t xml:space="preserve"> </w:t>
      </w:r>
      <w:r w:rsidR="006477B3">
        <w:rPr>
          <w:rFonts w:ascii="Verdana" w:eastAsia="Times New Roman" w:hAnsi="Verdana" w:cs="Tahoma"/>
          <w:b/>
          <w:bCs/>
          <w:sz w:val="24"/>
          <w:szCs w:val="24"/>
        </w:rPr>
        <w:t xml:space="preserve">CENTRE FOR THE VULNERABLE </w:t>
      </w:r>
      <w:r>
        <w:rPr>
          <w:rFonts w:ascii="Verdana" w:eastAsia="Times New Roman" w:hAnsi="Verdana" w:cs="Tahoma"/>
          <w:b/>
          <w:bCs/>
          <w:sz w:val="24"/>
          <w:szCs w:val="24"/>
        </w:rPr>
        <w:t xml:space="preserve">KIDS </w:t>
      </w:r>
    </w:p>
    <w:p w:rsidR="00721032" w:rsidRPr="00226BC8" w:rsidRDefault="00721032" w:rsidP="006477B3">
      <w:pPr>
        <w:pBdr>
          <w:top w:val="thickThinSmallGap" w:sz="24" w:space="0" w:color="auto"/>
          <w:left w:val="thickThinSmallGap" w:sz="24" w:space="4" w:color="auto"/>
          <w:bottom w:val="thinThickSmallGap" w:sz="24" w:space="1" w:color="auto"/>
          <w:right w:val="thinThickSmallGap" w:sz="24" w:space="4" w:color="auto"/>
        </w:pBdr>
        <w:spacing w:after="0" w:line="480" w:lineRule="auto"/>
        <w:jc w:val="center"/>
        <w:rPr>
          <w:rFonts w:ascii="Verdana" w:eastAsia="Times New Roman" w:hAnsi="Verdana" w:cs="Tahoma"/>
          <w:b/>
          <w:bCs/>
          <w:sz w:val="24"/>
          <w:szCs w:val="24"/>
        </w:rPr>
      </w:pPr>
      <w:r>
        <w:rPr>
          <w:rFonts w:ascii="Verdana" w:eastAsia="Times New Roman" w:hAnsi="Verdana" w:cs="Tahoma"/>
          <w:b/>
          <w:bCs/>
          <w:sz w:val="24"/>
          <w:szCs w:val="24"/>
        </w:rPr>
        <w:t>In KIBWA NABWERU UGANDA</w:t>
      </w:r>
    </w:p>
    <w:p w:rsidR="006477B3" w:rsidRDefault="006477B3" w:rsidP="006477B3">
      <w:pPr>
        <w:pBdr>
          <w:top w:val="thickThinSmallGap" w:sz="24" w:space="0" w:color="auto"/>
          <w:left w:val="thickThinSmallGap" w:sz="24" w:space="4" w:color="auto"/>
          <w:bottom w:val="thinThickSmallGap" w:sz="24" w:space="1" w:color="auto"/>
          <w:right w:val="thinThickSmallGap" w:sz="24" w:space="4" w:color="auto"/>
        </w:pBdr>
        <w:spacing w:after="0" w:line="480" w:lineRule="auto"/>
        <w:jc w:val="center"/>
        <w:rPr>
          <w:rFonts w:ascii="Verdana" w:eastAsia="Times New Roman" w:hAnsi="Verdana" w:cs="Tahoma"/>
          <w:bCs/>
          <w:sz w:val="24"/>
          <w:szCs w:val="24"/>
        </w:rPr>
      </w:pPr>
      <w:r w:rsidRPr="00226BC8">
        <w:rPr>
          <w:rFonts w:ascii="Verdana" w:eastAsia="Times New Roman" w:hAnsi="Verdana" w:cs="Tahoma"/>
          <w:bCs/>
          <w:sz w:val="24"/>
          <w:szCs w:val="24"/>
        </w:rPr>
        <w:t>BY</w:t>
      </w:r>
    </w:p>
    <w:p w:rsidR="00721032" w:rsidRPr="00226BC8" w:rsidRDefault="00721032" w:rsidP="006477B3">
      <w:pPr>
        <w:pBdr>
          <w:top w:val="thickThinSmallGap" w:sz="24" w:space="0" w:color="auto"/>
          <w:left w:val="thickThinSmallGap" w:sz="24" w:space="4" w:color="auto"/>
          <w:bottom w:val="thinThickSmallGap" w:sz="24" w:space="1" w:color="auto"/>
          <w:right w:val="thinThickSmallGap" w:sz="24" w:space="4" w:color="auto"/>
        </w:pBdr>
        <w:spacing w:after="0" w:line="480" w:lineRule="auto"/>
        <w:jc w:val="center"/>
        <w:rPr>
          <w:rFonts w:ascii="Verdana" w:eastAsia="Times New Roman" w:hAnsi="Verdana" w:cs="Tahoma"/>
          <w:bCs/>
          <w:sz w:val="24"/>
          <w:szCs w:val="24"/>
        </w:rPr>
      </w:pPr>
      <w:r>
        <w:rPr>
          <w:rFonts w:ascii="Verdana" w:eastAsia="Times New Roman" w:hAnsi="Verdana" w:cs="Tahoma"/>
          <w:bCs/>
          <w:sz w:val="24"/>
          <w:szCs w:val="24"/>
        </w:rPr>
        <w:t xml:space="preserve">MARIA AND WITH SUPPORT FROM </w:t>
      </w:r>
    </w:p>
    <w:p w:rsidR="006477B3" w:rsidRPr="00226BC8" w:rsidRDefault="006477B3" w:rsidP="006477B3">
      <w:pPr>
        <w:pBdr>
          <w:top w:val="thickThinSmallGap" w:sz="24" w:space="0" w:color="auto"/>
          <w:left w:val="thickThinSmallGap" w:sz="24" w:space="4" w:color="auto"/>
          <w:bottom w:val="thinThickSmallGap" w:sz="24" w:space="1" w:color="auto"/>
          <w:right w:val="thinThickSmallGap" w:sz="24" w:space="4" w:color="auto"/>
        </w:pBdr>
        <w:spacing w:after="0" w:line="480" w:lineRule="auto"/>
        <w:jc w:val="center"/>
        <w:rPr>
          <w:rFonts w:ascii="Verdana" w:eastAsia="Times New Roman" w:hAnsi="Verdana" w:cs="Tahoma"/>
          <w:bCs/>
          <w:sz w:val="24"/>
          <w:szCs w:val="24"/>
        </w:rPr>
      </w:pPr>
    </w:p>
    <w:p w:rsidR="006477B3" w:rsidRDefault="006477B3" w:rsidP="006477B3">
      <w:pPr>
        <w:pBdr>
          <w:top w:val="thickThinSmallGap" w:sz="24" w:space="0" w:color="auto"/>
          <w:left w:val="thickThinSmallGap" w:sz="24" w:space="4" w:color="auto"/>
          <w:bottom w:val="thinThickSmallGap" w:sz="24" w:space="1" w:color="auto"/>
          <w:right w:val="thinThickSmallGap" w:sz="24" w:space="4" w:color="auto"/>
        </w:pBdr>
        <w:spacing w:after="0" w:line="480" w:lineRule="auto"/>
        <w:jc w:val="center"/>
        <w:rPr>
          <w:rFonts w:ascii="Verdana" w:eastAsia="Times New Roman" w:hAnsi="Verdana" w:cs="Tahoma"/>
          <w:b/>
          <w:bCs/>
          <w:sz w:val="24"/>
          <w:szCs w:val="24"/>
        </w:rPr>
      </w:pPr>
      <w:r w:rsidRPr="00226BC8">
        <w:rPr>
          <w:rFonts w:ascii="Verdana" w:eastAsia="Times New Roman" w:hAnsi="Verdana" w:cs="Tahoma"/>
          <w:b/>
          <w:bCs/>
          <w:sz w:val="24"/>
          <w:szCs w:val="24"/>
        </w:rPr>
        <w:t>COALITION FOR HUMAN RIGHTS EDUCATION</w:t>
      </w:r>
    </w:p>
    <w:p w:rsidR="006477B3" w:rsidRDefault="006477B3" w:rsidP="006477B3">
      <w:pPr>
        <w:pBdr>
          <w:top w:val="thickThinSmallGap" w:sz="24" w:space="0" w:color="auto"/>
          <w:left w:val="thickThinSmallGap" w:sz="24" w:space="4" w:color="auto"/>
          <w:bottom w:val="thinThickSmallGap" w:sz="24" w:space="1" w:color="auto"/>
          <w:right w:val="thinThickSmallGap" w:sz="24" w:space="4" w:color="auto"/>
        </w:pBdr>
        <w:spacing w:after="0" w:line="480" w:lineRule="auto"/>
        <w:jc w:val="center"/>
        <w:rPr>
          <w:rFonts w:ascii="Verdana" w:eastAsia="Times New Roman" w:hAnsi="Verdana" w:cs="Tahoma"/>
          <w:b/>
          <w:bCs/>
          <w:sz w:val="24"/>
          <w:szCs w:val="24"/>
        </w:rPr>
      </w:pPr>
      <w:r>
        <w:rPr>
          <w:rFonts w:ascii="Verdana" w:eastAsia="Times New Roman" w:hAnsi="Verdana" w:cs="Tahoma"/>
          <w:b/>
          <w:bCs/>
          <w:sz w:val="24"/>
          <w:szCs w:val="24"/>
        </w:rPr>
        <w:t>(COHRE)</w:t>
      </w:r>
    </w:p>
    <w:p w:rsidR="006477B3" w:rsidRPr="00226BC8" w:rsidRDefault="006477B3" w:rsidP="006477B3">
      <w:pPr>
        <w:pBdr>
          <w:top w:val="thickThinSmallGap" w:sz="24" w:space="0" w:color="auto"/>
          <w:left w:val="thickThinSmallGap" w:sz="24" w:space="4" w:color="auto"/>
          <w:bottom w:val="thinThickSmallGap" w:sz="24" w:space="1" w:color="auto"/>
          <w:right w:val="thinThickSmallGap" w:sz="24" w:space="4" w:color="auto"/>
        </w:pBdr>
        <w:spacing w:after="0" w:line="480" w:lineRule="auto"/>
        <w:jc w:val="center"/>
        <w:rPr>
          <w:rFonts w:ascii="Verdana" w:eastAsia="Times New Roman" w:hAnsi="Verdana" w:cs="Tahoma"/>
          <w:b/>
          <w:bCs/>
          <w:sz w:val="24"/>
          <w:szCs w:val="24"/>
        </w:rPr>
      </w:pPr>
    </w:p>
    <w:p w:rsidR="006477B3" w:rsidRPr="00226BC8" w:rsidRDefault="006477B3" w:rsidP="006477B3">
      <w:pPr>
        <w:pBdr>
          <w:top w:val="thickThinSmallGap" w:sz="24" w:space="0" w:color="auto"/>
          <w:left w:val="thickThinSmallGap" w:sz="24" w:space="4" w:color="auto"/>
          <w:bottom w:val="thinThickSmallGap" w:sz="24" w:space="1" w:color="auto"/>
          <w:right w:val="thinThickSmallGap" w:sz="24" w:space="4" w:color="auto"/>
        </w:pBdr>
        <w:spacing w:after="0" w:line="480" w:lineRule="auto"/>
        <w:jc w:val="both"/>
        <w:rPr>
          <w:rFonts w:ascii="Verdana" w:eastAsia="Times New Roman" w:hAnsi="Verdana" w:cs="Tahoma"/>
          <w:b/>
          <w:bCs/>
          <w:sz w:val="24"/>
          <w:szCs w:val="24"/>
        </w:rPr>
      </w:pPr>
      <w:r w:rsidRPr="00226BC8">
        <w:rPr>
          <w:rFonts w:ascii="Verdana" w:eastAsia="Times New Roman" w:hAnsi="Verdana" w:cs="Tahoma"/>
          <w:b/>
          <w:bCs/>
          <w:sz w:val="24"/>
          <w:szCs w:val="24"/>
        </w:rPr>
        <w:t>Compiled by</w:t>
      </w:r>
    </w:p>
    <w:p w:rsidR="00721032" w:rsidRDefault="006477B3" w:rsidP="006477B3">
      <w:pPr>
        <w:pBdr>
          <w:top w:val="thickThinSmallGap" w:sz="24" w:space="0" w:color="auto"/>
          <w:left w:val="thickThinSmallGap" w:sz="24" w:space="4" w:color="auto"/>
          <w:bottom w:val="thinThickSmallGap" w:sz="24" w:space="1" w:color="auto"/>
          <w:right w:val="thinThickSmallGap" w:sz="24" w:space="4" w:color="auto"/>
        </w:pBdr>
        <w:spacing w:after="0" w:line="480" w:lineRule="auto"/>
        <w:jc w:val="both"/>
        <w:rPr>
          <w:rFonts w:ascii="Verdana" w:eastAsia="Times New Roman" w:hAnsi="Verdana" w:cs="Tahoma"/>
          <w:bCs/>
          <w:sz w:val="24"/>
          <w:szCs w:val="24"/>
        </w:rPr>
      </w:pPr>
      <w:r w:rsidRPr="00226BC8">
        <w:rPr>
          <w:rFonts w:ascii="Verdana" w:eastAsia="Times New Roman" w:hAnsi="Verdana" w:cs="Tahoma"/>
          <w:bCs/>
          <w:sz w:val="24"/>
          <w:szCs w:val="24"/>
        </w:rPr>
        <w:t>Project Team</w:t>
      </w:r>
    </w:p>
    <w:p w:rsidR="006477B3" w:rsidRPr="00226BC8" w:rsidRDefault="006477B3" w:rsidP="006477B3">
      <w:pPr>
        <w:pBdr>
          <w:top w:val="thickThinSmallGap" w:sz="24" w:space="0" w:color="auto"/>
          <w:left w:val="thickThinSmallGap" w:sz="24" w:space="4" w:color="auto"/>
          <w:bottom w:val="thinThickSmallGap" w:sz="24" w:space="1" w:color="auto"/>
          <w:right w:val="thinThickSmallGap" w:sz="24" w:space="4" w:color="auto"/>
        </w:pBdr>
        <w:spacing w:after="0" w:line="480" w:lineRule="auto"/>
        <w:jc w:val="both"/>
        <w:rPr>
          <w:rFonts w:ascii="Verdana" w:eastAsia="Times New Roman" w:hAnsi="Verdana" w:cs="Tahoma"/>
          <w:bCs/>
          <w:sz w:val="24"/>
          <w:szCs w:val="24"/>
        </w:rPr>
      </w:pPr>
      <w:r w:rsidRPr="00226BC8">
        <w:rPr>
          <w:rFonts w:ascii="Verdana" w:eastAsia="Times New Roman" w:hAnsi="Verdana" w:cs="Tahoma"/>
          <w:bCs/>
          <w:sz w:val="24"/>
          <w:szCs w:val="24"/>
        </w:rPr>
        <w:t xml:space="preserve"> Coalition for Human Rights Education</w:t>
      </w:r>
    </w:p>
    <w:p w:rsidR="006477B3" w:rsidRPr="00695807" w:rsidRDefault="006477B3" w:rsidP="006477B3">
      <w:pPr>
        <w:pBdr>
          <w:top w:val="thickThinSmallGap" w:sz="24" w:space="0" w:color="auto"/>
          <w:left w:val="thickThinSmallGap" w:sz="24" w:space="4" w:color="auto"/>
          <w:bottom w:val="thinThickSmallGap" w:sz="24" w:space="1" w:color="auto"/>
          <w:right w:val="thinThickSmallGap" w:sz="24" w:space="4" w:color="auto"/>
        </w:pBdr>
        <w:spacing w:after="0" w:line="480" w:lineRule="auto"/>
        <w:jc w:val="both"/>
        <w:rPr>
          <w:rFonts w:ascii="Verdana" w:eastAsia="Times New Roman" w:hAnsi="Verdana" w:cs="Tahoma"/>
          <w:bCs/>
          <w:color w:val="000000"/>
          <w:sz w:val="24"/>
          <w:szCs w:val="24"/>
        </w:rPr>
      </w:pPr>
      <w:r w:rsidRPr="00695807">
        <w:rPr>
          <w:rFonts w:ascii="Verdana" w:eastAsia="Times New Roman" w:hAnsi="Verdana" w:cs="Tahoma"/>
          <w:bCs/>
          <w:color w:val="000000"/>
          <w:sz w:val="24"/>
          <w:szCs w:val="24"/>
        </w:rPr>
        <w:t xml:space="preserve">P.O. </w:t>
      </w:r>
      <w:r w:rsidR="00721032">
        <w:rPr>
          <w:rFonts w:ascii="Verdana" w:eastAsia="Times New Roman" w:hAnsi="Verdana" w:cs="Tahoma"/>
          <w:bCs/>
          <w:color w:val="000000"/>
          <w:sz w:val="24"/>
          <w:szCs w:val="24"/>
        </w:rPr>
        <w:t>Box 14060</w:t>
      </w:r>
      <w:r>
        <w:rPr>
          <w:rFonts w:ascii="Verdana" w:eastAsia="Times New Roman" w:hAnsi="Verdana" w:cs="Tahoma"/>
          <w:bCs/>
          <w:color w:val="000000"/>
          <w:sz w:val="24"/>
          <w:szCs w:val="24"/>
        </w:rPr>
        <w:t xml:space="preserve"> </w:t>
      </w:r>
      <w:r w:rsidR="00721032">
        <w:rPr>
          <w:rFonts w:ascii="Verdana" w:eastAsia="Times New Roman" w:hAnsi="Verdana" w:cs="Tahoma"/>
          <w:bCs/>
          <w:color w:val="000000"/>
          <w:sz w:val="24"/>
          <w:szCs w:val="24"/>
        </w:rPr>
        <w:t>MENGO</w:t>
      </w:r>
      <w:r>
        <w:rPr>
          <w:rFonts w:ascii="Verdana" w:eastAsia="Times New Roman" w:hAnsi="Verdana" w:cs="Tahoma"/>
          <w:bCs/>
          <w:color w:val="000000"/>
          <w:sz w:val="24"/>
          <w:szCs w:val="24"/>
        </w:rPr>
        <w:t xml:space="preserve"> Kampala</w:t>
      </w:r>
    </w:p>
    <w:p w:rsidR="006477B3" w:rsidRPr="00226BC8" w:rsidRDefault="006477B3" w:rsidP="006477B3">
      <w:pPr>
        <w:pBdr>
          <w:top w:val="thickThinSmallGap" w:sz="24" w:space="0" w:color="auto"/>
          <w:left w:val="thickThinSmallGap" w:sz="24" w:space="4" w:color="auto"/>
          <w:bottom w:val="thinThickSmallGap" w:sz="24" w:space="1" w:color="auto"/>
          <w:right w:val="thinThickSmallGap" w:sz="24" w:space="4" w:color="auto"/>
        </w:pBdr>
        <w:spacing w:after="0" w:line="480" w:lineRule="auto"/>
        <w:jc w:val="both"/>
        <w:rPr>
          <w:rFonts w:ascii="Verdana" w:eastAsia="Times New Roman" w:hAnsi="Verdana" w:cs="Tahoma"/>
          <w:bCs/>
          <w:sz w:val="24"/>
          <w:szCs w:val="24"/>
        </w:rPr>
      </w:pPr>
      <w:r>
        <w:rPr>
          <w:rFonts w:ascii="Verdana" w:eastAsia="Times New Roman" w:hAnsi="Verdana" w:cs="Tahoma"/>
          <w:bCs/>
          <w:sz w:val="24"/>
          <w:szCs w:val="24"/>
        </w:rPr>
        <w:t xml:space="preserve">Hoima Road Zone 2 </w:t>
      </w:r>
      <w:r w:rsidRPr="00226BC8">
        <w:rPr>
          <w:rFonts w:ascii="Verdana" w:eastAsia="Times New Roman" w:hAnsi="Verdana" w:cs="Tahoma"/>
          <w:bCs/>
          <w:sz w:val="24"/>
          <w:szCs w:val="24"/>
        </w:rPr>
        <w:t>Nansana, Wakiso</w:t>
      </w:r>
    </w:p>
    <w:p w:rsidR="006477B3" w:rsidRDefault="006477B3" w:rsidP="006477B3">
      <w:pPr>
        <w:pBdr>
          <w:top w:val="thickThinSmallGap" w:sz="24" w:space="0" w:color="auto"/>
          <w:left w:val="thickThinSmallGap" w:sz="24" w:space="4" w:color="auto"/>
          <w:bottom w:val="thinThickSmallGap" w:sz="24" w:space="1" w:color="auto"/>
          <w:right w:val="thinThickSmallGap" w:sz="24" w:space="4" w:color="auto"/>
        </w:pBdr>
        <w:spacing w:after="0" w:line="480" w:lineRule="auto"/>
        <w:jc w:val="both"/>
        <w:rPr>
          <w:rFonts w:ascii="Verdana" w:eastAsia="Times New Roman" w:hAnsi="Verdana" w:cs="Tahoma"/>
          <w:bCs/>
          <w:sz w:val="24"/>
          <w:szCs w:val="24"/>
        </w:rPr>
      </w:pPr>
      <w:r w:rsidRPr="00226BC8">
        <w:rPr>
          <w:rFonts w:ascii="Verdana" w:eastAsia="Times New Roman" w:hAnsi="Verdana" w:cs="Tahoma"/>
          <w:bCs/>
          <w:sz w:val="24"/>
          <w:szCs w:val="24"/>
        </w:rPr>
        <w:t>Tel: +256703548069</w:t>
      </w:r>
    </w:p>
    <w:p w:rsidR="006477B3" w:rsidRDefault="00D7299D" w:rsidP="006477B3">
      <w:pPr>
        <w:pBdr>
          <w:top w:val="thickThinSmallGap" w:sz="24" w:space="0" w:color="auto"/>
          <w:left w:val="thickThinSmallGap" w:sz="24" w:space="4" w:color="auto"/>
          <w:bottom w:val="thinThickSmallGap" w:sz="24" w:space="1" w:color="auto"/>
          <w:right w:val="thinThickSmallGap" w:sz="24" w:space="4" w:color="auto"/>
        </w:pBdr>
        <w:spacing w:after="0" w:line="480" w:lineRule="auto"/>
        <w:jc w:val="both"/>
        <w:rPr>
          <w:rFonts w:ascii="Verdana" w:eastAsia="Times New Roman" w:hAnsi="Verdana" w:cs="Tahoma"/>
          <w:bCs/>
          <w:sz w:val="24"/>
          <w:szCs w:val="24"/>
        </w:rPr>
      </w:pPr>
      <w:r>
        <w:rPr>
          <w:rFonts w:ascii="Verdana" w:eastAsia="Times New Roman" w:hAnsi="Verdana" w:cs="Tahoma"/>
          <w:bCs/>
          <w:sz w:val="24"/>
          <w:szCs w:val="24"/>
        </w:rPr>
        <w:t xml:space="preserve">Website:   </w:t>
      </w:r>
      <w:hyperlink r:id="rId7" w:history="1">
        <w:r w:rsidRPr="007E71E0">
          <w:rPr>
            <w:rStyle w:val="Hyperlink"/>
            <w:rFonts w:ascii="Verdana" w:eastAsia="Times New Roman" w:hAnsi="Verdana" w:cs="Tahoma"/>
            <w:bCs/>
            <w:sz w:val="24"/>
            <w:szCs w:val="24"/>
          </w:rPr>
          <w:t>www.humanrightseducationuganda.org</w:t>
        </w:r>
      </w:hyperlink>
      <w:r>
        <w:rPr>
          <w:rFonts w:ascii="Verdana" w:eastAsia="Times New Roman" w:hAnsi="Verdana" w:cs="Tahoma"/>
          <w:bCs/>
          <w:sz w:val="24"/>
          <w:szCs w:val="24"/>
        </w:rPr>
        <w:t xml:space="preserve"> </w:t>
      </w:r>
    </w:p>
    <w:p w:rsidR="006477B3" w:rsidRPr="00226BC8" w:rsidRDefault="006477B3" w:rsidP="006477B3">
      <w:pPr>
        <w:pBdr>
          <w:top w:val="thickThinSmallGap" w:sz="24" w:space="0" w:color="auto"/>
          <w:left w:val="thickThinSmallGap" w:sz="24" w:space="4" w:color="auto"/>
          <w:bottom w:val="thinThickSmallGap" w:sz="24" w:space="1" w:color="auto"/>
          <w:right w:val="thinThickSmallGap" w:sz="24" w:space="4" w:color="auto"/>
        </w:pBdr>
        <w:spacing w:after="0" w:line="480" w:lineRule="auto"/>
        <w:jc w:val="both"/>
        <w:rPr>
          <w:rFonts w:ascii="Verdana" w:eastAsia="Times New Roman" w:hAnsi="Verdana" w:cs="Tahoma"/>
          <w:bCs/>
          <w:sz w:val="24"/>
          <w:szCs w:val="24"/>
        </w:rPr>
      </w:pPr>
    </w:p>
    <w:p w:rsidR="006477B3" w:rsidRPr="00226BC8" w:rsidRDefault="00D7299D" w:rsidP="00D7299D">
      <w:pPr>
        <w:pBdr>
          <w:top w:val="thickThinSmallGap" w:sz="24" w:space="0" w:color="auto"/>
          <w:left w:val="thickThinSmallGap" w:sz="24" w:space="4" w:color="auto"/>
          <w:bottom w:val="thinThickSmallGap" w:sz="24" w:space="1" w:color="auto"/>
          <w:right w:val="thinThickSmallGap" w:sz="24" w:space="4" w:color="auto"/>
        </w:pBdr>
        <w:spacing w:after="0" w:line="480" w:lineRule="auto"/>
        <w:rPr>
          <w:rFonts w:ascii="Verdana" w:hAnsi="Verdana"/>
          <w:b/>
          <w:sz w:val="24"/>
          <w:szCs w:val="24"/>
        </w:rPr>
      </w:pPr>
      <w:r>
        <w:rPr>
          <w:rFonts w:ascii="Verdana" w:eastAsia="Times New Roman" w:hAnsi="Verdana" w:cs="Tahoma"/>
          <w:b/>
          <w:bCs/>
          <w:sz w:val="24"/>
          <w:szCs w:val="24"/>
        </w:rPr>
        <w:t xml:space="preserve"> </w:t>
      </w:r>
      <w:r w:rsidR="006477B3" w:rsidRPr="00226BC8">
        <w:rPr>
          <w:rFonts w:ascii="Verdana" w:eastAsia="Times New Roman" w:hAnsi="Verdana" w:cs="Tahoma"/>
          <w:b/>
          <w:bCs/>
          <w:sz w:val="24"/>
          <w:szCs w:val="24"/>
        </w:rPr>
        <w:t>E-mail:</w:t>
      </w:r>
      <w:r>
        <w:rPr>
          <w:rFonts w:ascii="Verdana" w:eastAsia="Times New Roman" w:hAnsi="Verdana" w:cs="Tahoma"/>
          <w:b/>
          <w:bCs/>
          <w:sz w:val="24"/>
          <w:szCs w:val="24"/>
        </w:rPr>
        <w:t xml:space="preserve">  </w:t>
      </w:r>
      <w:r w:rsidR="006477B3" w:rsidRPr="00226BC8">
        <w:rPr>
          <w:rFonts w:ascii="Verdana" w:eastAsia="Times New Roman" w:hAnsi="Verdana" w:cs="Tahoma"/>
          <w:b/>
          <w:bCs/>
          <w:sz w:val="24"/>
          <w:szCs w:val="24"/>
        </w:rPr>
        <w:t xml:space="preserve"> </w:t>
      </w:r>
      <w:hyperlink r:id="rId8" w:history="1">
        <w:r w:rsidRPr="007E71E0">
          <w:rPr>
            <w:rStyle w:val="Hyperlink"/>
            <w:rFonts w:ascii="Verdana" w:eastAsia="Times New Roman" w:hAnsi="Verdana" w:cs="Tahoma"/>
            <w:bCs/>
            <w:sz w:val="24"/>
            <w:szCs w:val="24"/>
          </w:rPr>
          <w:t>cohre2@gmail.com</w:t>
        </w:r>
      </w:hyperlink>
      <w:r>
        <w:rPr>
          <w:rFonts w:ascii="Verdana" w:eastAsia="Times New Roman" w:hAnsi="Verdana" w:cs="Tahoma"/>
          <w:bCs/>
          <w:sz w:val="24"/>
          <w:szCs w:val="24"/>
        </w:rPr>
        <w:t xml:space="preserve">                                        </w:t>
      </w:r>
      <w:r w:rsidR="00721032">
        <w:rPr>
          <w:rFonts w:ascii="Verdana" w:eastAsia="Times New Roman" w:hAnsi="Verdana" w:cs="Tahoma"/>
          <w:b/>
          <w:bCs/>
          <w:sz w:val="24"/>
          <w:szCs w:val="24"/>
        </w:rPr>
        <w:t>JULY</w:t>
      </w:r>
      <w:r w:rsidR="006477B3" w:rsidRPr="00226BC8">
        <w:rPr>
          <w:rFonts w:ascii="Verdana" w:eastAsia="Times New Roman" w:hAnsi="Verdana" w:cs="Tahoma"/>
          <w:b/>
          <w:bCs/>
          <w:sz w:val="24"/>
          <w:szCs w:val="24"/>
        </w:rPr>
        <w:t xml:space="preserve"> 201</w:t>
      </w:r>
      <w:r w:rsidR="00721032">
        <w:rPr>
          <w:rFonts w:ascii="Verdana" w:eastAsia="Times New Roman" w:hAnsi="Verdana" w:cs="Tahoma"/>
          <w:b/>
          <w:bCs/>
          <w:sz w:val="24"/>
          <w:szCs w:val="24"/>
        </w:rPr>
        <w:t>7</w:t>
      </w:r>
    </w:p>
    <w:p w:rsidR="00044A44" w:rsidRDefault="00044A44" w:rsidP="006477B3">
      <w:pPr>
        <w:tabs>
          <w:tab w:val="left" w:pos="975"/>
        </w:tabs>
      </w:pPr>
    </w:p>
    <w:p w:rsidR="006477B3" w:rsidRDefault="006477B3" w:rsidP="006477B3">
      <w:pPr>
        <w:tabs>
          <w:tab w:val="left" w:pos="1905"/>
        </w:tabs>
        <w:spacing w:after="0" w:line="360" w:lineRule="auto"/>
        <w:jc w:val="both"/>
        <w:rPr>
          <w:rFonts w:ascii="Times New Roman" w:eastAsia="Times New Roman" w:hAnsi="Times New Roman"/>
          <w:b/>
          <w:sz w:val="24"/>
          <w:szCs w:val="24"/>
        </w:rPr>
      </w:pPr>
      <w:bookmarkStart w:id="0" w:name="_Toc304126823"/>
    </w:p>
    <w:p w:rsidR="006477B3" w:rsidRPr="004F21F4" w:rsidRDefault="006477B3" w:rsidP="00CF7A56">
      <w:pPr>
        <w:tabs>
          <w:tab w:val="left" w:pos="1905"/>
        </w:tabs>
        <w:spacing w:after="0" w:line="360" w:lineRule="auto"/>
        <w:jc w:val="both"/>
        <w:rPr>
          <w:rFonts w:ascii="Times New Roman" w:eastAsia="Times New Roman" w:hAnsi="Times New Roman"/>
          <w:b/>
          <w:sz w:val="24"/>
          <w:szCs w:val="24"/>
        </w:rPr>
      </w:pPr>
      <w:r w:rsidRPr="004F21F4">
        <w:rPr>
          <w:rFonts w:ascii="Times New Roman" w:eastAsia="Times New Roman" w:hAnsi="Times New Roman"/>
          <w:b/>
          <w:sz w:val="24"/>
          <w:szCs w:val="24"/>
        </w:rPr>
        <w:t>1.0 Introduction and Background</w:t>
      </w:r>
    </w:p>
    <w:p w:rsidR="006477B3" w:rsidRPr="004F21F4" w:rsidRDefault="006477B3" w:rsidP="00CF7A56">
      <w:pPr>
        <w:tabs>
          <w:tab w:val="left" w:pos="1905"/>
        </w:tabs>
        <w:spacing w:after="0" w:line="360" w:lineRule="auto"/>
        <w:jc w:val="both"/>
        <w:rPr>
          <w:rFonts w:ascii="Times New Roman" w:eastAsia="Times New Roman" w:hAnsi="Times New Roman"/>
          <w:b/>
          <w:sz w:val="24"/>
          <w:szCs w:val="24"/>
        </w:rPr>
      </w:pPr>
      <w:r w:rsidRPr="004F21F4">
        <w:rPr>
          <w:rFonts w:ascii="Times New Roman" w:eastAsia="Times New Roman" w:hAnsi="Times New Roman"/>
          <w:b/>
          <w:sz w:val="24"/>
          <w:szCs w:val="24"/>
        </w:rPr>
        <w:t xml:space="preserve">1.1 </w:t>
      </w:r>
      <w:r w:rsidR="00355FA8" w:rsidRPr="004F21F4">
        <w:rPr>
          <w:rFonts w:ascii="Times New Roman" w:eastAsia="Times New Roman" w:hAnsi="Times New Roman"/>
          <w:b/>
          <w:sz w:val="24"/>
          <w:szCs w:val="24"/>
        </w:rPr>
        <w:t>Vulnerable</w:t>
      </w:r>
      <w:r w:rsidRPr="004F21F4">
        <w:rPr>
          <w:rFonts w:ascii="Times New Roman" w:eastAsia="Times New Roman" w:hAnsi="Times New Roman"/>
          <w:b/>
          <w:sz w:val="24"/>
          <w:szCs w:val="24"/>
        </w:rPr>
        <w:t xml:space="preserve"> Children </w:t>
      </w:r>
      <w:bookmarkEnd w:id="0"/>
      <w:r w:rsidRPr="004F21F4">
        <w:rPr>
          <w:rFonts w:ascii="Times New Roman" w:eastAsia="Times New Roman" w:hAnsi="Times New Roman"/>
          <w:b/>
          <w:sz w:val="24"/>
          <w:szCs w:val="24"/>
        </w:rPr>
        <w:t>in Uganda</w:t>
      </w:r>
    </w:p>
    <w:p w:rsidR="00B10F5A" w:rsidRPr="004F21F4" w:rsidRDefault="006477B3" w:rsidP="00CF7A56">
      <w:pPr>
        <w:pStyle w:val="NormalWeb"/>
        <w:spacing w:before="0" w:beforeAutospacing="0" w:after="0" w:afterAutospacing="0" w:line="360" w:lineRule="auto"/>
        <w:jc w:val="both"/>
      </w:pPr>
      <w:r w:rsidRPr="004F21F4">
        <w:t>According to a report by UNICEF (May, 2012), an alarming number of young children in Uganda are surviving on Urban harsh streets; scavenging for scraps of food, begging, stealing or doing the most menial of jobs. This is simply because some of them were abandoned by their families who either couldn’t or wouldn’t look after them: others were orphaned through AIDS, others are trafficked from the North Eastern part of Uganda notably Karamoja region.</w:t>
      </w:r>
    </w:p>
    <w:p w:rsidR="006D270A" w:rsidRPr="004F21F4" w:rsidRDefault="006D270A" w:rsidP="00CF7A56">
      <w:pPr>
        <w:pStyle w:val="NormalWeb"/>
        <w:spacing w:before="0" w:beforeAutospacing="0" w:after="0" w:afterAutospacing="0" w:line="360" w:lineRule="auto"/>
        <w:jc w:val="both"/>
        <w:rPr>
          <w:color w:val="000000"/>
        </w:rPr>
      </w:pPr>
      <w:r w:rsidRPr="004F21F4">
        <w:t>And a</w:t>
      </w:r>
      <w:r w:rsidR="00355FA8" w:rsidRPr="004F21F4">
        <w:t>ccording to (child poverty Report 2014),</w:t>
      </w:r>
      <w:r w:rsidR="00355FA8" w:rsidRPr="004F21F4">
        <w:rPr>
          <w:b/>
          <w:bCs/>
          <w:color w:val="000000"/>
        </w:rPr>
        <w:t xml:space="preserve"> </w:t>
      </w:r>
      <w:r w:rsidR="00355FA8" w:rsidRPr="004F21F4">
        <w:rPr>
          <w:bCs/>
          <w:color w:val="000000"/>
        </w:rPr>
        <w:t>Child</w:t>
      </w:r>
      <w:r w:rsidR="00355FA8" w:rsidRPr="004F21F4">
        <w:rPr>
          <w:b/>
          <w:bCs/>
          <w:color w:val="000000"/>
        </w:rPr>
        <w:t xml:space="preserve"> </w:t>
      </w:r>
      <w:r w:rsidR="00355FA8" w:rsidRPr="004F21F4">
        <w:rPr>
          <w:bCs/>
          <w:color w:val="000000"/>
        </w:rPr>
        <w:t>Poverty in Uganda is at 55% for under-fives, and 38% for 6-17 year. Over 500,000 children in Uganda are orphaned</w:t>
      </w:r>
      <w:r w:rsidR="00355FA8" w:rsidRPr="004F21F4">
        <w:rPr>
          <w:b/>
          <w:bCs/>
          <w:color w:val="000000"/>
        </w:rPr>
        <w:t xml:space="preserve">. </w:t>
      </w:r>
      <w:r w:rsidR="00355FA8" w:rsidRPr="004F21F4">
        <w:rPr>
          <w:bCs/>
          <w:color w:val="000000"/>
        </w:rPr>
        <w:t>This</w:t>
      </w:r>
      <w:r w:rsidR="00355FA8" w:rsidRPr="004F21F4">
        <w:rPr>
          <w:b/>
          <w:bCs/>
          <w:color w:val="000000"/>
        </w:rPr>
        <w:t xml:space="preserve"> </w:t>
      </w:r>
      <w:r w:rsidR="00355FA8" w:rsidRPr="004F21F4">
        <w:rPr>
          <w:bCs/>
          <w:color w:val="000000"/>
        </w:rPr>
        <w:t>means that over 57% lack environment to which child growth is favorable</w:t>
      </w:r>
      <w:r w:rsidRPr="004F21F4">
        <w:rPr>
          <w:bCs/>
          <w:color w:val="000000"/>
        </w:rPr>
        <w:t xml:space="preserve"> as most</w:t>
      </w:r>
      <w:r w:rsidR="00355FA8" w:rsidRPr="004F21F4">
        <w:rPr>
          <w:bCs/>
          <w:color w:val="000000"/>
        </w:rPr>
        <w:t xml:space="preserve"> </w:t>
      </w:r>
      <w:r w:rsidRPr="004F21F4">
        <w:rPr>
          <w:color w:val="000000"/>
        </w:rPr>
        <w:t xml:space="preserve">live in multidimensional poverty, and are deprived in crucial areas of their rights, i.e. health, nutrition, shelter, education, child protection, information  and  parental </w:t>
      </w:r>
    </w:p>
    <w:p w:rsidR="00355FA8" w:rsidRPr="004F21F4" w:rsidRDefault="00355FA8" w:rsidP="00CF7A56">
      <w:pPr>
        <w:pStyle w:val="NormalWeb"/>
        <w:spacing w:before="0" w:beforeAutospacing="0" w:after="0" w:afterAutospacing="0" w:line="360" w:lineRule="auto"/>
        <w:jc w:val="both"/>
        <w:rPr>
          <w:b/>
        </w:rPr>
      </w:pPr>
      <w:r w:rsidRPr="004F21F4">
        <w:t xml:space="preserve">Many children </w:t>
      </w:r>
      <w:r w:rsidR="00721032" w:rsidRPr="004F21F4">
        <w:t xml:space="preserve">grow up </w:t>
      </w:r>
      <w:r w:rsidR="0060338A" w:rsidRPr="004F21F4">
        <w:t>harshly either</w:t>
      </w:r>
      <w:r w:rsidRPr="004F21F4">
        <w:t xml:space="preserve"> because there are no </w:t>
      </w:r>
      <w:r w:rsidR="00721032" w:rsidRPr="004F21F4">
        <w:t>nearby schools they can go to</w:t>
      </w:r>
      <w:r w:rsidRPr="004F21F4">
        <w:t xml:space="preserve"> develo</w:t>
      </w:r>
      <w:r w:rsidR="0060338A" w:rsidRPr="004F21F4">
        <w:t xml:space="preserve">p their thinking </w:t>
      </w:r>
      <w:r w:rsidRPr="004F21F4">
        <w:t xml:space="preserve">or simply because some of them were abandoned by their </w:t>
      </w:r>
      <w:r w:rsidR="0060338A" w:rsidRPr="004F21F4">
        <w:t xml:space="preserve">poor </w:t>
      </w:r>
      <w:r w:rsidRPr="004F21F4">
        <w:t>families, society and state. And a good number has grown up with parents that couldn’t or wouldn’t look after them or simply were orphaned through AIDS. As a result the population of the children involved in child slavery and child laboring at the hands of the people supposed t</w:t>
      </w:r>
      <w:r w:rsidR="0060338A" w:rsidRPr="004F21F4">
        <w:t>o take care of them is alarming</w:t>
      </w:r>
      <w:r w:rsidRPr="004F21F4">
        <w:t>. With about 7% of reported children crime being sexual abuse and almost 30% married off and 23.7% experience a pregnancy before they see their 18</w:t>
      </w:r>
      <w:r w:rsidRPr="004F21F4">
        <w:rPr>
          <w:vertAlign w:val="superscript"/>
        </w:rPr>
        <w:t>th</w:t>
      </w:r>
      <w:r w:rsidRPr="004F21F4">
        <w:t xml:space="preserve"> birthday.  </w:t>
      </w:r>
    </w:p>
    <w:p w:rsidR="00355FA8" w:rsidRPr="004F21F4" w:rsidRDefault="00355FA8" w:rsidP="00CF7A56">
      <w:pPr>
        <w:pStyle w:val="NormalWeb"/>
        <w:spacing w:before="0" w:beforeAutospacing="0" w:after="0" w:afterAutospacing="0" w:line="360" w:lineRule="auto"/>
        <w:jc w:val="both"/>
        <w:rPr>
          <w:color w:val="000000"/>
        </w:rPr>
      </w:pPr>
    </w:p>
    <w:p w:rsidR="00355FA8" w:rsidRPr="004F21F4" w:rsidRDefault="00355FA8" w:rsidP="00CF7A56">
      <w:pPr>
        <w:pStyle w:val="NormalWeb"/>
        <w:spacing w:before="0" w:beforeAutospacing="0" w:after="0" w:afterAutospacing="0" w:line="360" w:lineRule="auto"/>
        <w:jc w:val="both"/>
        <w:rPr>
          <w:color w:val="000000"/>
        </w:rPr>
      </w:pPr>
    </w:p>
    <w:p w:rsidR="00355FA8" w:rsidRPr="004F21F4" w:rsidRDefault="00355FA8" w:rsidP="00CF7A56">
      <w:pPr>
        <w:pStyle w:val="NormalWeb"/>
        <w:spacing w:before="0" w:beforeAutospacing="0" w:after="0" w:afterAutospacing="0" w:line="360" w:lineRule="auto"/>
        <w:jc w:val="both"/>
        <w:rPr>
          <w:color w:val="000000"/>
        </w:rPr>
      </w:pPr>
    </w:p>
    <w:p w:rsidR="00924C6B" w:rsidRPr="004F21F4" w:rsidRDefault="006477B3" w:rsidP="00CF7A56">
      <w:pPr>
        <w:pStyle w:val="NormalWeb"/>
        <w:spacing w:before="0" w:beforeAutospacing="0" w:after="0" w:afterAutospacing="0" w:line="360" w:lineRule="auto"/>
        <w:jc w:val="both"/>
      </w:pPr>
      <w:r w:rsidRPr="004F21F4">
        <w:t xml:space="preserve"> All children need someone they can talk to, love and trust to develop a sense of self-esteem and belonging, attain education and skills. These children, many of whom have never experienced a kind word or deed in their lives, simply drew the wrong card in life. There is a huge need for Uganda's </w:t>
      </w:r>
      <w:r w:rsidR="0060338A" w:rsidRPr="004F21F4">
        <w:t>vulnerable</w:t>
      </w:r>
      <w:r w:rsidRPr="004F21F4">
        <w:t xml:space="preserve"> and orphaned children to be provided with a safe and loving family</w:t>
      </w:r>
      <w:r w:rsidR="00924C6B" w:rsidRPr="004F21F4">
        <w:t xml:space="preserve"> that can provide an </w:t>
      </w:r>
      <w:r w:rsidRPr="004F21F4">
        <w:t>environment for them</w:t>
      </w:r>
      <w:r w:rsidR="00924C6B" w:rsidRPr="004F21F4">
        <w:t xml:space="preserve"> to be children and grow up as children</w:t>
      </w:r>
      <w:r w:rsidRPr="004F21F4">
        <w:t xml:space="preserve">. It is with such situations in mind that the Coalition for Human Rights Education (COHRE) has set as one of its objectives to look and provide a more conducive environment for the </w:t>
      </w:r>
      <w:r w:rsidR="002F1062" w:rsidRPr="004F21F4">
        <w:t xml:space="preserve">vulnerable and orphaned </w:t>
      </w:r>
      <w:r w:rsidR="00924C6B" w:rsidRPr="004F21F4">
        <w:t>children in</w:t>
      </w:r>
      <w:r w:rsidRPr="004F21F4">
        <w:t xml:space="preserve"> order to advocate for their rights</w:t>
      </w:r>
      <w:r w:rsidR="00924C6B" w:rsidRPr="004F21F4">
        <w:t xml:space="preserve"> and provide an avenue where they can play, learn and develop their inborn skills and learn more</w:t>
      </w:r>
      <w:r w:rsidR="002B6C89" w:rsidRPr="004F21F4">
        <w:t xml:space="preserve"> with love and care.</w:t>
      </w:r>
    </w:p>
    <w:p w:rsidR="002F1062" w:rsidRPr="004F21F4" w:rsidRDefault="006477B3" w:rsidP="00CF7A56">
      <w:pPr>
        <w:pStyle w:val="NormalWeb"/>
        <w:spacing w:before="0" w:beforeAutospacing="0" w:after="0" w:afterAutospacing="0" w:line="360" w:lineRule="auto"/>
        <w:jc w:val="both"/>
      </w:pPr>
      <w:r w:rsidRPr="004F21F4">
        <w:lastRenderedPageBreak/>
        <w:t xml:space="preserve">However due to a </w:t>
      </w:r>
      <w:r w:rsidR="00B43BE0" w:rsidRPr="004F21F4">
        <w:t xml:space="preserve">lack of space and funding, </w:t>
      </w:r>
      <w:r w:rsidR="002B6C89" w:rsidRPr="004F21F4">
        <w:t>we can</w:t>
      </w:r>
      <w:r w:rsidRPr="004F21F4">
        <w:t xml:space="preserve"> only </w:t>
      </w:r>
      <w:r w:rsidR="0060338A" w:rsidRPr="004F21F4">
        <w:t>support children on an already formed platform. This is why Maria’s St Ann captured our attention.</w:t>
      </w:r>
    </w:p>
    <w:p w:rsidR="002F1062" w:rsidRPr="004F21F4" w:rsidRDefault="002F1062" w:rsidP="00CF7A56">
      <w:pPr>
        <w:spacing w:line="360" w:lineRule="auto"/>
        <w:jc w:val="both"/>
        <w:rPr>
          <w:rFonts w:ascii="Times New Roman" w:hAnsi="Times New Roman"/>
          <w:sz w:val="24"/>
          <w:szCs w:val="24"/>
        </w:rPr>
      </w:pPr>
      <w:r w:rsidRPr="004F21F4">
        <w:rPr>
          <w:rFonts w:ascii="Times New Roman" w:hAnsi="Times New Roman"/>
          <w:sz w:val="24"/>
          <w:szCs w:val="24"/>
        </w:rPr>
        <w:t xml:space="preserve">COHRE intends to demarcate and develop </w:t>
      </w:r>
      <w:r w:rsidR="0060338A" w:rsidRPr="004F21F4">
        <w:rPr>
          <w:rFonts w:ascii="Times New Roman" w:hAnsi="Times New Roman"/>
          <w:sz w:val="24"/>
          <w:szCs w:val="24"/>
        </w:rPr>
        <w:t>the classroom block on Marias donated land and supervise its construction that</w:t>
      </w:r>
      <w:r w:rsidRPr="004F21F4">
        <w:rPr>
          <w:rFonts w:ascii="Times New Roman" w:hAnsi="Times New Roman"/>
          <w:sz w:val="24"/>
          <w:szCs w:val="24"/>
        </w:rPr>
        <w:t xml:space="preserve"> will work towards helping in educating, informing, counseling and resourcing information that helps these children towards life improvement and assist in helping them develop as children.  </w:t>
      </w:r>
    </w:p>
    <w:p w:rsidR="002F1062" w:rsidRPr="004F21F4" w:rsidRDefault="002F1062" w:rsidP="00CF7A56">
      <w:pPr>
        <w:spacing w:line="360" w:lineRule="auto"/>
        <w:jc w:val="both"/>
        <w:rPr>
          <w:rFonts w:ascii="Times New Roman" w:hAnsi="Times New Roman"/>
          <w:sz w:val="24"/>
          <w:szCs w:val="24"/>
        </w:rPr>
      </w:pPr>
      <w:r w:rsidRPr="004F21F4">
        <w:rPr>
          <w:rFonts w:ascii="Times New Roman" w:hAnsi="Times New Roman"/>
          <w:sz w:val="24"/>
          <w:szCs w:val="24"/>
        </w:rPr>
        <w:t xml:space="preserve">COHRE has focused its attention to services that have demonstrated efficiency, cost effectiveness and having a significant impact on improving the lives of children in need by liaising with willing schools to offer education for free in Nakaseke with Christ on the rock and Nansana </w:t>
      </w:r>
      <w:r w:rsidR="00EC15EE" w:rsidRPr="004F21F4">
        <w:rPr>
          <w:rFonts w:ascii="Times New Roman" w:hAnsi="Times New Roman"/>
          <w:sz w:val="24"/>
          <w:szCs w:val="24"/>
        </w:rPr>
        <w:t>Kampala</w:t>
      </w:r>
      <w:r w:rsidR="002B6C89" w:rsidRPr="004F21F4">
        <w:rPr>
          <w:rFonts w:ascii="Times New Roman" w:hAnsi="Times New Roman"/>
          <w:sz w:val="24"/>
          <w:szCs w:val="24"/>
        </w:rPr>
        <w:t xml:space="preserve"> with B</w:t>
      </w:r>
      <w:r w:rsidRPr="004F21F4">
        <w:rPr>
          <w:rFonts w:ascii="Times New Roman" w:hAnsi="Times New Roman"/>
          <w:sz w:val="24"/>
          <w:szCs w:val="24"/>
        </w:rPr>
        <w:t xml:space="preserve">rain </w:t>
      </w:r>
      <w:r w:rsidR="002B6C89" w:rsidRPr="004F21F4">
        <w:rPr>
          <w:rFonts w:ascii="Times New Roman" w:hAnsi="Times New Roman"/>
          <w:sz w:val="24"/>
          <w:szCs w:val="24"/>
        </w:rPr>
        <w:t>Trust S</w:t>
      </w:r>
      <w:r w:rsidR="0060338A" w:rsidRPr="004F21F4">
        <w:rPr>
          <w:rFonts w:ascii="Times New Roman" w:hAnsi="Times New Roman"/>
          <w:sz w:val="24"/>
          <w:szCs w:val="24"/>
        </w:rPr>
        <w:t>chool Nansana and on the list we would like to add St Ann.</w:t>
      </w:r>
    </w:p>
    <w:p w:rsidR="002F1062" w:rsidRPr="004F21F4" w:rsidRDefault="002F1062" w:rsidP="00CF7A56">
      <w:pPr>
        <w:spacing w:line="360" w:lineRule="auto"/>
        <w:jc w:val="both"/>
        <w:rPr>
          <w:rFonts w:ascii="Times New Roman" w:hAnsi="Times New Roman"/>
          <w:sz w:val="24"/>
          <w:szCs w:val="24"/>
        </w:rPr>
      </w:pPr>
      <w:r w:rsidRPr="004F21F4">
        <w:rPr>
          <w:rFonts w:ascii="Times New Roman" w:hAnsi="Times New Roman"/>
          <w:sz w:val="24"/>
          <w:szCs w:val="24"/>
        </w:rPr>
        <w:t xml:space="preserve"> COHR</w:t>
      </w:r>
      <w:r w:rsidR="00EC15EE" w:rsidRPr="004F21F4">
        <w:rPr>
          <w:rFonts w:ascii="Times New Roman" w:hAnsi="Times New Roman"/>
          <w:sz w:val="24"/>
          <w:szCs w:val="24"/>
        </w:rPr>
        <w:t xml:space="preserve">E believes that creating a </w:t>
      </w:r>
      <w:r w:rsidR="0060338A" w:rsidRPr="004F21F4">
        <w:rPr>
          <w:rFonts w:ascii="Times New Roman" w:hAnsi="Times New Roman"/>
          <w:sz w:val="24"/>
          <w:szCs w:val="24"/>
        </w:rPr>
        <w:t>this classroom Block</w:t>
      </w:r>
      <w:r w:rsidR="002B6C89" w:rsidRPr="004F21F4">
        <w:rPr>
          <w:rFonts w:ascii="Times New Roman" w:hAnsi="Times New Roman"/>
          <w:sz w:val="24"/>
          <w:szCs w:val="24"/>
        </w:rPr>
        <w:t xml:space="preserve"> </w:t>
      </w:r>
      <w:r w:rsidRPr="004F21F4">
        <w:rPr>
          <w:rFonts w:ascii="Times New Roman" w:hAnsi="Times New Roman"/>
          <w:sz w:val="24"/>
          <w:szCs w:val="24"/>
        </w:rPr>
        <w:t xml:space="preserve"> </w:t>
      </w:r>
      <w:r w:rsidR="00E35855" w:rsidRPr="004F21F4">
        <w:rPr>
          <w:rFonts w:ascii="Times New Roman" w:hAnsi="Times New Roman"/>
          <w:sz w:val="24"/>
          <w:szCs w:val="24"/>
        </w:rPr>
        <w:t>will give</w:t>
      </w:r>
      <w:r w:rsidR="00EC15EE" w:rsidRPr="004F21F4">
        <w:rPr>
          <w:rFonts w:ascii="Times New Roman" w:hAnsi="Times New Roman"/>
          <w:sz w:val="24"/>
          <w:szCs w:val="24"/>
        </w:rPr>
        <w:t xml:space="preserve"> children stability, better focus and a more </w:t>
      </w:r>
      <w:r w:rsidR="00E35855" w:rsidRPr="004F21F4">
        <w:rPr>
          <w:rFonts w:ascii="Times New Roman" w:hAnsi="Times New Roman"/>
          <w:sz w:val="24"/>
          <w:szCs w:val="24"/>
        </w:rPr>
        <w:t>resourced environment</w:t>
      </w:r>
      <w:r w:rsidR="00EC15EE" w:rsidRPr="004F21F4">
        <w:rPr>
          <w:rFonts w:ascii="Times New Roman" w:hAnsi="Times New Roman"/>
          <w:sz w:val="24"/>
          <w:szCs w:val="24"/>
        </w:rPr>
        <w:t xml:space="preserve"> to help and support their growth and well being.</w:t>
      </w:r>
      <w:r w:rsidRPr="004F21F4">
        <w:rPr>
          <w:rFonts w:ascii="Times New Roman" w:hAnsi="Times New Roman"/>
          <w:sz w:val="24"/>
          <w:szCs w:val="24"/>
        </w:rPr>
        <w:t xml:space="preserve"> </w:t>
      </w:r>
      <w:r w:rsidR="00801C9B" w:rsidRPr="004F21F4">
        <w:rPr>
          <w:rFonts w:ascii="Times New Roman" w:hAnsi="Times New Roman"/>
          <w:sz w:val="24"/>
          <w:szCs w:val="24"/>
        </w:rPr>
        <w:t>This is because we believe that among the most vulnerable groups, children suffer great injustices of state economic</w:t>
      </w:r>
      <w:r w:rsidR="0060338A" w:rsidRPr="004F21F4">
        <w:rPr>
          <w:rFonts w:ascii="Times New Roman" w:hAnsi="Times New Roman"/>
          <w:sz w:val="24"/>
          <w:szCs w:val="24"/>
        </w:rPr>
        <w:t xml:space="preserve"> neglect and social injustices and save these children from  exposure </w:t>
      </w:r>
      <w:r w:rsidR="00801C9B" w:rsidRPr="004F21F4">
        <w:rPr>
          <w:rFonts w:ascii="Times New Roman" w:hAnsi="Times New Roman"/>
          <w:sz w:val="24"/>
          <w:szCs w:val="24"/>
        </w:rPr>
        <w:t>to harsh</w:t>
      </w:r>
      <w:r w:rsidR="0060338A" w:rsidRPr="004F21F4">
        <w:rPr>
          <w:rFonts w:ascii="Times New Roman" w:hAnsi="Times New Roman"/>
          <w:sz w:val="24"/>
          <w:szCs w:val="24"/>
        </w:rPr>
        <w:t xml:space="preserve"> realities of living helplessly and poor.</w:t>
      </w:r>
    </w:p>
    <w:p w:rsidR="00D55323" w:rsidRPr="004F21F4" w:rsidRDefault="00946E4F" w:rsidP="00CF7A56">
      <w:pPr>
        <w:spacing w:after="0" w:line="360" w:lineRule="auto"/>
        <w:jc w:val="both"/>
        <w:rPr>
          <w:rFonts w:ascii="Times New Roman" w:hAnsi="Times New Roman"/>
          <w:b/>
          <w:sz w:val="24"/>
          <w:szCs w:val="24"/>
        </w:rPr>
      </w:pPr>
      <w:r w:rsidRPr="004F21F4">
        <w:rPr>
          <w:rFonts w:ascii="Times New Roman" w:hAnsi="Times New Roman"/>
          <w:b/>
          <w:sz w:val="24"/>
          <w:szCs w:val="24"/>
        </w:rPr>
        <w:t>2.0</w:t>
      </w:r>
      <w:r w:rsidR="00D55323" w:rsidRPr="004F21F4">
        <w:rPr>
          <w:rFonts w:ascii="Times New Roman" w:hAnsi="Times New Roman"/>
          <w:b/>
          <w:sz w:val="24"/>
          <w:szCs w:val="24"/>
        </w:rPr>
        <w:t xml:space="preserve"> Focus of COHRE</w:t>
      </w:r>
    </w:p>
    <w:p w:rsidR="00946E4F" w:rsidRPr="004F21F4" w:rsidRDefault="00946E4F" w:rsidP="00CF7A56">
      <w:pPr>
        <w:spacing w:after="0" w:line="360" w:lineRule="auto"/>
        <w:jc w:val="both"/>
        <w:rPr>
          <w:rFonts w:ascii="Times New Roman" w:hAnsi="Times New Roman"/>
          <w:b/>
          <w:sz w:val="24"/>
          <w:szCs w:val="24"/>
        </w:rPr>
      </w:pPr>
      <w:r w:rsidRPr="004F21F4">
        <w:rPr>
          <w:rFonts w:ascii="Times New Roman" w:hAnsi="Times New Roman"/>
          <w:b/>
          <w:sz w:val="24"/>
          <w:szCs w:val="24"/>
        </w:rPr>
        <w:t>2.</w:t>
      </w:r>
      <w:r w:rsidR="0060338A" w:rsidRPr="004F21F4">
        <w:rPr>
          <w:rFonts w:ascii="Times New Roman" w:hAnsi="Times New Roman"/>
          <w:b/>
          <w:sz w:val="24"/>
          <w:szCs w:val="24"/>
        </w:rPr>
        <w:t>1 Children Centre and educational Block</w:t>
      </w:r>
      <w:r w:rsidRPr="004F21F4">
        <w:rPr>
          <w:rFonts w:ascii="Times New Roman" w:hAnsi="Times New Roman"/>
          <w:b/>
          <w:sz w:val="24"/>
          <w:szCs w:val="24"/>
        </w:rPr>
        <w:t xml:space="preserve"> </w:t>
      </w:r>
    </w:p>
    <w:p w:rsidR="00D55323" w:rsidRPr="004F21F4" w:rsidRDefault="00D55323" w:rsidP="00CF7A56">
      <w:pPr>
        <w:spacing w:after="0" w:line="360" w:lineRule="auto"/>
        <w:jc w:val="both"/>
        <w:rPr>
          <w:rFonts w:ascii="Times New Roman" w:hAnsi="Times New Roman"/>
          <w:sz w:val="24"/>
          <w:szCs w:val="24"/>
        </w:rPr>
      </w:pPr>
      <w:r w:rsidRPr="004F21F4">
        <w:rPr>
          <w:rFonts w:ascii="Times New Roman" w:hAnsi="Times New Roman"/>
          <w:sz w:val="24"/>
          <w:szCs w:val="24"/>
        </w:rPr>
        <w:t xml:space="preserve">In addition to other projects, COHRE’s core project is </w:t>
      </w:r>
      <w:r w:rsidR="002B6C89" w:rsidRPr="004F21F4">
        <w:rPr>
          <w:rFonts w:ascii="Times New Roman" w:hAnsi="Times New Roman"/>
          <w:sz w:val="24"/>
          <w:szCs w:val="24"/>
        </w:rPr>
        <w:t>the centre for orphaned</w:t>
      </w:r>
      <w:r w:rsidR="00E8336C" w:rsidRPr="004F21F4">
        <w:rPr>
          <w:rFonts w:ascii="Times New Roman" w:hAnsi="Times New Roman"/>
          <w:sz w:val="24"/>
          <w:szCs w:val="24"/>
        </w:rPr>
        <w:t>,</w:t>
      </w:r>
      <w:r w:rsidR="002B6C89" w:rsidRPr="004F21F4">
        <w:rPr>
          <w:rFonts w:ascii="Times New Roman" w:hAnsi="Times New Roman"/>
          <w:sz w:val="24"/>
          <w:szCs w:val="24"/>
        </w:rPr>
        <w:t xml:space="preserve"> in need</w:t>
      </w:r>
      <w:r w:rsidR="00E8336C" w:rsidRPr="004F21F4">
        <w:rPr>
          <w:rFonts w:ascii="Times New Roman" w:hAnsi="Times New Roman"/>
          <w:sz w:val="24"/>
          <w:szCs w:val="24"/>
        </w:rPr>
        <w:t>,</w:t>
      </w:r>
      <w:r w:rsidRPr="004F21F4">
        <w:rPr>
          <w:rFonts w:ascii="Times New Roman" w:hAnsi="Times New Roman"/>
          <w:sz w:val="24"/>
          <w:szCs w:val="24"/>
        </w:rPr>
        <w:t xml:space="preserve"> </w:t>
      </w:r>
      <w:r w:rsidR="002B6C89" w:rsidRPr="004F21F4">
        <w:rPr>
          <w:rFonts w:ascii="Times New Roman" w:hAnsi="Times New Roman"/>
          <w:sz w:val="24"/>
          <w:szCs w:val="24"/>
        </w:rPr>
        <w:t xml:space="preserve">and vulnerable </w:t>
      </w:r>
      <w:r w:rsidRPr="004F21F4">
        <w:rPr>
          <w:rFonts w:ascii="Times New Roman" w:hAnsi="Times New Roman"/>
          <w:sz w:val="24"/>
          <w:szCs w:val="24"/>
        </w:rPr>
        <w:t>children. COHRE’s primary focus is to provide care and education for the underprivileged children in society, priority is given to the children for whom education is a dream: Orphaned children and vulnerable;</w:t>
      </w:r>
      <w:r w:rsidR="00E379E4" w:rsidRPr="004F21F4">
        <w:rPr>
          <w:rFonts w:ascii="Times New Roman" w:hAnsi="Times New Roman"/>
          <w:sz w:val="24"/>
          <w:szCs w:val="24"/>
        </w:rPr>
        <w:t xml:space="preserve"> abandoned children, </w:t>
      </w:r>
      <w:r w:rsidRPr="004F21F4">
        <w:rPr>
          <w:rFonts w:ascii="Times New Roman" w:hAnsi="Times New Roman"/>
          <w:sz w:val="24"/>
          <w:szCs w:val="24"/>
        </w:rPr>
        <w:t>children from remote villages whose fami</w:t>
      </w:r>
      <w:r w:rsidR="00A65AA6" w:rsidRPr="004F21F4">
        <w:rPr>
          <w:rFonts w:ascii="Times New Roman" w:hAnsi="Times New Roman"/>
          <w:sz w:val="24"/>
          <w:szCs w:val="24"/>
        </w:rPr>
        <w:t>lies have in</w:t>
      </w:r>
      <w:r w:rsidR="00E379E4" w:rsidRPr="004F21F4">
        <w:rPr>
          <w:rFonts w:ascii="Times New Roman" w:hAnsi="Times New Roman"/>
          <w:sz w:val="24"/>
          <w:szCs w:val="24"/>
        </w:rPr>
        <w:t>abilities and are helpless</w:t>
      </w:r>
      <w:r w:rsidR="00A65AA6" w:rsidRPr="004F21F4">
        <w:rPr>
          <w:rFonts w:ascii="Times New Roman" w:hAnsi="Times New Roman"/>
          <w:sz w:val="24"/>
          <w:szCs w:val="24"/>
        </w:rPr>
        <w:t xml:space="preserve"> and to whom the growth of children is a burden by lack of means</w:t>
      </w:r>
      <w:r w:rsidRPr="004F21F4">
        <w:rPr>
          <w:rFonts w:ascii="Times New Roman" w:hAnsi="Times New Roman"/>
          <w:sz w:val="24"/>
          <w:szCs w:val="24"/>
        </w:rPr>
        <w:t>.</w:t>
      </w:r>
    </w:p>
    <w:p w:rsidR="00D55323" w:rsidRPr="004F21F4" w:rsidRDefault="00A65AA6" w:rsidP="00CF7A56">
      <w:pPr>
        <w:pStyle w:val="BodyText"/>
        <w:spacing w:after="0" w:line="360" w:lineRule="auto"/>
        <w:jc w:val="both"/>
        <w:rPr>
          <w:rFonts w:ascii="Times New Roman" w:hAnsi="Times New Roman"/>
          <w:lang w:val="en-GB"/>
        </w:rPr>
      </w:pPr>
      <w:r w:rsidRPr="004F21F4">
        <w:rPr>
          <w:rFonts w:ascii="Times New Roman" w:hAnsi="Times New Roman"/>
        </w:rPr>
        <w:t>At this centre</w:t>
      </w:r>
      <w:r w:rsidR="00D55323" w:rsidRPr="004F21F4">
        <w:rPr>
          <w:rFonts w:ascii="Times New Roman" w:hAnsi="Times New Roman"/>
        </w:rPr>
        <w:t xml:space="preserve">, children are to be provided with a </w:t>
      </w:r>
      <w:r w:rsidR="00E379E4" w:rsidRPr="004F21F4">
        <w:rPr>
          <w:rFonts w:ascii="Times New Roman" w:hAnsi="Times New Roman"/>
        </w:rPr>
        <w:t>secure environment</w:t>
      </w:r>
      <w:r w:rsidR="00D55323" w:rsidRPr="004F21F4">
        <w:rPr>
          <w:rFonts w:ascii="Times New Roman" w:hAnsi="Times New Roman"/>
        </w:rPr>
        <w:t xml:space="preserve">, care and education. The </w:t>
      </w:r>
      <w:r w:rsidR="00E379E4" w:rsidRPr="004F21F4">
        <w:rPr>
          <w:rFonts w:ascii="Times New Roman" w:hAnsi="Times New Roman"/>
        </w:rPr>
        <w:t>children, who are abandoned,</w:t>
      </w:r>
      <w:r w:rsidR="00D55323" w:rsidRPr="004F21F4">
        <w:rPr>
          <w:rFonts w:ascii="Times New Roman" w:hAnsi="Times New Roman"/>
        </w:rPr>
        <w:t xml:space="preserve"> orphaned and those in abusive </w:t>
      </w:r>
      <w:r w:rsidR="00E379E4" w:rsidRPr="004F21F4">
        <w:rPr>
          <w:rFonts w:ascii="Times New Roman" w:hAnsi="Times New Roman"/>
        </w:rPr>
        <w:t>situations need</w:t>
      </w:r>
      <w:r w:rsidR="00D55323" w:rsidRPr="004F21F4">
        <w:rPr>
          <w:rFonts w:ascii="Times New Roman" w:hAnsi="Times New Roman"/>
        </w:rPr>
        <w:t xml:space="preserve"> stability and support of volunteers and </w:t>
      </w:r>
      <w:r w:rsidR="00E8336C" w:rsidRPr="004F21F4">
        <w:rPr>
          <w:rFonts w:ascii="Times New Roman" w:hAnsi="Times New Roman"/>
        </w:rPr>
        <w:t xml:space="preserve">the </w:t>
      </w:r>
      <w:r w:rsidR="00D55323" w:rsidRPr="004F21F4">
        <w:rPr>
          <w:rFonts w:ascii="Times New Roman" w:hAnsi="Times New Roman"/>
        </w:rPr>
        <w:t>community. The different skills these children may have will be</w:t>
      </w:r>
      <w:r w:rsidRPr="004F21F4">
        <w:rPr>
          <w:rFonts w:ascii="Times New Roman" w:hAnsi="Times New Roman"/>
        </w:rPr>
        <w:t xml:space="preserve"> identified and developed at</w:t>
      </w:r>
      <w:r w:rsidR="00D55323" w:rsidRPr="004F21F4">
        <w:rPr>
          <w:rFonts w:ascii="Times New Roman" w:hAnsi="Times New Roman"/>
        </w:rPr>
        <w:t xml:space="preserve"> </w:t>
      </w:r>
      <w:r w:rsidRPr="004F21F4">
        <w:rPr>
          <w:rFonts w:ascii="Times New Roman" w:hAnsi="Times New Roman"/>
        </w:rPr>
        <w:t>this School and help prepare them to state funded schools through placement</w:t>
      </w:r>
      <w:r w:rsidR="00D55323" w:rsidRPr="004F21F4">
        <w:rPr>
          <w:rFonts w:ascii="Times New Roman" w:hAnsi="Times New Roman"/>
        </w:rPr>
        <w:t xml:space="preserve">. This will enable them to develop active citizenship skills and  an increased prospect of becoming self reliant adults. </w:t>
      </w:r>
    </w:p>
    <w:p w:rsidR="00D55323" w:rsidRPr="004F21F4" w:rsidRDefault="00D55323" w:rsidP="00CF7A56">
      <w:pPr>
        <w:pStyle w:val="Heading1"/>
        <w:spacing w:before="0" w:line="360" w:lineRule="auto"/>
        <w:jc w:val="both"/>
        <w:rPr>
          <w:rFonts w:ascii="Times New Roman" w:hAnsi="Times New Roman"/>
          <w:color w:val="auto"/>
          <w:sz w:val="24"/>
          <w:szCs w:val="24"/>
        </w:rPr>
      </w:pPr>
      <w:r w:rsidRPr="004F21F4">
        <w:rPr>
          <w:rFonts w:ascii="Times New Roman" w:hAnsi="Times New Roman"/>
          <w:color w:val="auto"/>
          <w:sz w:val="24"/>
          <w:szCs w:val="24"/>
        </w:rPr>
        <w:lastRenderedPageBreak/>
        <w:t xml:space="preserve">2.2 </w:t>
      </w:r>
      <w:r w:rsidR="00946E4F" w:rsidRPr="004F21F4">
        <w:rPr>
          <w:rFonts w:ascii="Times New Roman" w:hAnsi="Times New Roman"/>
          <w:color w:val="auto"/>
          <w:sz w:val="24"/>
          <w:szCs w:val="24"/>
          <w:lang w:val="en-GB"/>
        </w:rPr>
        <w:t xml:space="preserve"> </w:t>
      </w:r>
      <w:r w:rsidRPr="004F21F4">
        <w:rPr>
          <w:rFonts w:ascii="Times New Roman" w:hAnsi="Times New Roman"/>
          <w:color w:val="auto"/>
          <w:sz w:val="24"/>
          <w:szCs w:val="24"/>
          <w:lang w:val="en-GB"/>
        </w:rPr>
        <w:t xml:space="preserve"> </w:t>
      </w:r>
      <w:r w:rsidRPr="004F21F4">
        <w:rPr>
          <w:rFonts w:ascii="Times New Roman" w:hAnsi="Times New Roman"/>
          <w:color w:val="auto"/>
          <w:sz w:val="24"/>
          <w:szCs w:val="24"/>
        </w:rPr>
        <w:t>Project Objectives</w:t>
      </w:r>
    </w:p>
    <w:p w:rsidR="00D55323" w:rsidRPr="004F21F4" w:rsidRDefault="00D55323" w:rsidP="00CF7A56">
      <w:pPr>
        <w:numPr>
          <w:ilvl w:val="0"/>
          <w:numId w:val="3"/>
        </w:numPr>
        <w:spacing w:after="0" w:line="360" w:lineRule="auto"/>
        <w:jc w:val="both"/>
        <w:rPr>
          <w:rFonts w:ascii="Times New Roman" w:hAnsi="Times New Roman"/>
          <w:sz w:val="24"/>
          <w:szCs w:val="24"/>
        </w:rPr>
      </w:pPr>
      <w:r w:rsidRPr="004F21F4">
        <w:rPr>
          <w:rFonts w:ascii="Times New Roman" w:hAnsi="Times New Roman"/>
          <w:sz w:val="24"/>
          <w:szCs w:val="24"/>
        </w:rPr>
        <w:t>To provide a secure  environment and education for  unde</w:t>
      </w:r>
      <w:r w:rsidR="00E379E4" w:rsidRPr="004F21F4">
        <w:rPr>
          <w:rFonts w:ascii="Times New Roman" w:hAnsi="Times New Roman"/>
          <w:sz w:val="24"/>
          <w:szCs w:val="24"/>
        </w:rPr>
        <w:t>r-privileged children  such as abandoned</w:t>
      </w:r>
      <w:r w:rsidRPr="004F21F4">
        <w:rPr>
          <w:rFonts w:ascii="Times New Roman" w:hAnsi="Times New Roman"/>
          <w:sz w:val="24"/>
          <w:szCs w:val="24"/>
        </w:rPr>
        <w:t xml:space="preserve"> children</w:t>
      </w:r>
      <w:r w:rsidR="00E379E4" w:rsidRPr="004F21F4">
        <w:rPr>
          <w:rFonts w:ascii="Times New Roman" w:hAnsi="Times New Roman"/>
          <w:sz w:val="24"/>
          <w:szCs w:val="24"/>
        </w:rPr>
        <w:t xml:space="preserve">, </w:t>
      </w:r>
      <w:r w:rsidRPr="004F21F4">
        <w:rPr>
          <w:rFonts w:ascii="Times New Roman" w:hAnsi="Times New Roman"/>
          <w:sz w:val="24"/>
          <w:szCs w:val="24"/>
        </w:rPr>
        <w:t>orphaned</w:t>
      </w:r>
      <w:r w:rsidR="00E379E4" w:rsidRPr="004F21F4">
        <w:rPr>
          <w:rFonts w:ascii="Times New Roman" w:hAnsi="Times New Roman"/>
          <w:sz w:val="24"/>
          <w:szCs w:val="24"/>
        </w:rPr>
        <w:t>,</w:t>
      </w:r>
      <w:r w:rsidRPr="004F21F4">
        <w:rPr>
          <w:rFonts w:ascii="Times New Roman" w:hAnsi="Times New Roman"/>
          <w:sz w:val="24"/>
          <w:szCs w:val="24"/>
        </w:rPr>
        <w:t xml:space="preserve"> and those in</w:t>
      </w:r>
      <w:r w:rsidR="00E379E4" w:rsidRPr="004F21F4">
        <w:rPr>
          <w:rFonts w:ascii="Times New Roman" w:hAnsi="Times New Roman"/>
          <w:sz w:val="24"/>
          <w:szCs w:val="24"/>
        </w:rPr>
        <w:t xml:space="preserve"> dire</w:t>
      </w:r>
      <w:r w:rsidRPr="004F21F4">
        <w:rPr>
          <w:rFonts w:ascii="Times New Roman" w:hAnsi="Times New Roman"/>
          <w:sz w:val="24"/>
          <w:szCs w:val="24"/>
        </w:rPr>
        <w:t xml:space="preserve"> need—and give them a backbone </w:t>
      </w:r>
      <w:r w:rsidR="00E379E4" w:rsidRPr="004F21F4">
        <w:rPr>
          <w:rFonts w:ascii="Times New Roman" w:hAnsi="Times New Roman"/>
          <w:sz w:val="24"/>
          <w:szCs w:val="24"/>
        </w:rPr>
        <w:t xml:space="preserve">and </w:t>
      </w:r>
      <w:r w:rsidRPr="004F21F4">
        <w:rPr>
          <w:rFonts w:ascii="Times New Roman" w:hAnsi="Times New Roman"/>
          <w:sz w:val="24"/>
          <w:szCs w:val="24"/>
        </w:rPr>
        <w:t xml:space="preserve"> an opportunity to live better lives.</w:t>
      </w:r>
    </w:p>
    <w:p w:rsidR="00D55323" w:rsidRPr="004F21F4" w:rsidRDefault="00D55323" w:rsidP="00CF7A56">
      <w:pPr>
        <w:numPr>
          <w:ilvl w:val="0"/>
          <w:numId w:val="3"/>
        </w:numPr>
        <w:spacing w:after="0" w:line="360" w:lineRule="auto"/>
        <w:jc w:val="both"/>
        <w:rPr>
          <w:rFonts w:ascii="Times New Roman" w:hAnsi="Times New Roman"/>
          <w:sz w:val="24"/>
          <w:szCs w:val="24"/>
        </w:rPr>
      </w:pPr>
      <w:r w:rsidRPr="004F21F4">
        <w:rPr>
          <w:rFonts w:ascii="Times New Roman" w:hAnsi="Times New Roman"/>
          <w:sz w:val="24"/>
          <w:szCs w:val="24"/>
        </w:rPr>
        <w:t>To promote awareness of the rights of children to education and life and make aware the importance of children</w:t>
      </w:r>
      <w:r w:rsidR="00E379E4" w:rsidRPr="004F21F4">
        <w:rPr>
          <w:rFonts w:ascii="Times New Roman" w:hAnsi="Times New Roman"/>
          <w:sz w:val="24"/>
          <w:szCs w:val="24"/>
        </w:rPr>
        <w:t xml:space="preserve"> care</w:t>
      </w:r>
      <w:r w:rsidRPr="004F21F4">
        <w:rPr>
          <w:rFonts w:ascii="Times New Roman" w:hAnsi="Times New Roman"/>
          <w:sz w:val="24"/>
          <w:szCs w:val="24"/>
        </w:rPr>
        <w:t xml:space="preserve">. </w:t>
      </w:r>
    </w:p>
    <w:p w:rsidR="00D55323" w:rsidRPr="004F21F4" w:rsidRDefault="00D55323" w:rsidP="00CF7A56">
      <w:pPr>
        <w:numPr>
          <w:ilvl w:val="0"/>
          <w:numId w:val="3"/>
        </w:numPr>
        <w:spacing w:after="0" w:line="360" w:lineRule="auto"/>
        <w:jc w:val="both"/>
        <w:rPr>
          <w:rFonts w:ascii="Times New Roman" w:hAnsi="Times New Roman"/>
          <w:sz w:val="24"/>
          <w:szCs w:val="24"/>
        </w:rPr>
      </w:pPr>
      <w:r w:rsidRPr="004F21F4">
        <w:rPr>
          <w:rFonts w:ascii="Times New Roman" w:hAnsi="Times New Roman"/>
          <w:sz w:val="24"/>
          <w:szCs w:val="24"/>
        </w:rPr>
        <w:t>To rehabilitate these children into believing in themselves and give them the confidence to be what they want to be through skill development and training.</w:t>
      </w:r>
    </w:p>
    <w:p w:rsidR="00D55323" w:rsidRPr="004F21F4" w:rsidRDefault="00D55323" w:rsidP="00CF7A56">
      <w:pPr>
        <w:numPr>
          <w:ilvl w:val="0"/>
          <w:numId w:val="3"/>
        </w:numPr>
        <w:spacing w:after="0" w:line="360" w:lineRule="auto"/>
        <w:jc w:val="both"/>
        <w:rPr>
          <w:rFonts w:ascii="Times New Roman" w:hAnsi="Times New Roman"/>
          <w:sz w:val="24"/>
          <w:szCs w:val="24"/>
        </w:rPr>
      </w:pPr>
      <w:r w:rsidRPr="004F21F4">
        <w:rPr>
          <w:rFonts w:ascii="Times New Roman" w:hAnsi="Times New Roman"/>
          <w:sz w:val="24"/>
          <w:szCs w:val="24"/>
        </w:rPr>
        <w:t>To allow children growth and development through interaction</w:t>
      </w:r>
      <w:r w:rsidR="00E379E4" w:rsidRPr="004F21F4">
        <w:rPr>
          <w:rFonts w:ascii="Times New Roman" w:hAnsi="Times New Roman"/>
          <w:sz w:val="24"/>
          <w:szCs w:val="24"/>
        </w:rPr>
        <w:t xml:space="preserve"> and counseling in order to promote</w:t>
      </w:r>
      <w:r w:rsidRPr="004F21F4">
        <w:rPr>
          <w:rFonts w:ascii="Times New Roman" w:hAnsi="Times New Roman"/>
          <w:sz w:val="24"/>
          <w:szCs w:val="24"/>
        </w:rPr>
        <w:t xml:space="preserve"> positive living and better lives.</w:t>
      </w:r>
    </w:p>
    <w:p w:rsidR="00D55323" w:rsidRPr="004F21F4" w:rsidRDefault="00D55323" w:rsidP="00CF7A56">
      <w:pPr>
        <w:pStyle w:val="ListParagraph"/>
        <w:numPr>
          <w:ilvl w:val="0"/>
          <w:numId w:val="3"/>
        </w:numPr>
        <w:spacing w:after="0" w:line="360" w:lineRule="auto"/>
        <w:jc w:val="both"/>
        <w:rPr>
          <w:rFonts w:ascii="Times New Roman" w:hAnsi="Times New Roman"/>
          <w:sz w:val="24"/>
          <w:szCs w:val="24"/>
        </w:rPr>
      </w:pPr>
      <w:r w:rsidRPr="004F21F4">
        <w:rPr>
          <w:rFonts w:ascii="Times New Roman" w:hAnsi="Times New Roman"/>
          <w:sz w:val="24"/>
          <w:szCs w:val="24"/>
        </w:rPr>
        <w:t>To raise awareness and help prevent abuse through  training children in human rights education  to encourage awareness of their rights and capacity to learn to say no to abuse</w:t>
      </w:r>
      <w:r w:rsidR="00B40258" w:rsidRPr="004F21F4">
        <w:rPr>
          <w:rFonts w:ascii="Times New Roman" w:hAnsi="Times New Roman"/>
          <w:sz w:val="24"/>
          <w:szCs w:val="24"/>
        </w:rPr>
        <w:t xml:space="preserve"> and develop ability to respect the rights of others</w:t>
      </w:r>
      <w:r w:rsidRPr="004F21F4">
        <w:rPr>
          <w:rFonts w:ascii="Times New Roman" w:hAnsi="Times New Roman"/>
          <w:sz w:val="24"/>
          <w:szCs w:val="24"/>
        </w:rPr>
        <w:t>.</w:t>
      </w:r>
    </w:p>
    <w:p w:rsidR="00D55323" w:rsidRPr="004F21F4" w:rsidRDefault="00D55323" w:rsidP="00CF7A56">
      <w:pPr>
        <w:pStyle w:val="BodyText"/>
        <w:spacing w:after="0" w:line="360" w:lineRule="auto"/>
        <w:jc w:val="both"/>
        <w:rPr>
          <w:rFonts w:ascii="Times New Roman" w:hAnsi="Times New Roman"/>
        </w:rPr>
      </w:pPr>
    </w:p>
    <w:p w:rsidR="00D55323" w:rsidRPr="004F21F4" w:rsidRDefault="00D55323" w:rsidP="00CF7A56">
      <w:pPr>
        <w:pStyle w:val="ListParagraph"/>
        <w:numPr>
          <w:ilvl w:val="0"/>
          <w:numId w:val="7"/>
        </w:numPr>
        <w:spacing w:after="0" w:line="360" w:lineRule="auto"/>
        <w:jc w:val="both"/>
        <w:rPr>
          <w:rFonts w:ascii="Times New Roman" w:hAnsi="Times New Roman"/>
          <w:sz w:val="24"/>
          <w:szCs w:val="24"/>
        </w:rPr>
      </w:pPr>
      <w:r w:rsidRPr="004F21F4">
        <w:rPr>
          <w:rFonts w:ascii="Times New Roman" w:hAnsi="Times New Roman"/>
          <w:sz w:val="24"/>
          <w:szCs w:val="24"/>
        </w:rPr>
        <w:t>To help reduce levels of human rig</w:t>
      </w:r>
      <w:r w:rsidR="00B40258" w:rsidRPr="004F21F4">
        <w:rPr>
          <w:rFonts w:ascii="Times New Roman" w:hAnsi="Times New Roman"/>
          <w:sz w:val="24"/>
          <w:szCs w:val="24"/>
        </w:rPr>
        <w:t>hts violations to these children</w:t>
      </w:r>
      <w:r w:rsidRPr="004F21F4">
        <w:rPr>
          <w:rFonts w:ascii="Times New Roman" w:hAnsi="Times New Roman"/>
          <w:sz w:val="24"/>
          <w:szCs w:val="24"/>
        </w:rPr>
        <w:t xml:space="preserve"> and set a national</w:t>
      </w:r>
      <w:r w:rsidR="00A65AA6" w:rsidRPr="004F21F4">
        <w:rPr>
          <w:rFonts w:ascii="Times New Roman" w:hAnsi="Times New Roman"/>
          <w:sz w:val="24"/>
          <w:szCs w:val="24"/>
        </w:rPr>
        <w:t xml:space="preserve"> and family</w:t>
      </w:r>
      <w:r w:rsidRPr="004F21F4">
        <w:rPr>
          <w:rFonts w:ascii="Times New Roman" w:hAnsi="Times New Roman"/>
          <w:sz w:val="24"/>
          <w:szCs w:val="24"/>
        </w:rPr>
        <w:t xml:space="preserve"> example towards love</w:t>
      </w:r>
      <w:r w:rsidR="00B40258" w:rsidRPr="004F21F4">
        <w:rPr>
          <w:rFonts w:ascii="Times New Roman" w:hAnsi="Times New Roman"/>
          <w:sz w:val="24"/>
          <w:szCs w:val="24"/>
        </w:rPr>
        <w:t>, respect</w:t>
      </w:r>
      <w:r w:rsidRPr="004F21F4">
        <w:rPr>
          <w:rFonts w:ascii="Times New Roman" w:hAnsi="Times New Roman"/>
          <w:sz w:val="24"/>
          <w:szCs w:val="24"/>
        </w:rPr>
        <w:t xml:space="preserve"> and care.</w:t>
      </w:r>
    </w:p>
    <w:p w:rsidR="00D55323" w:rsidRPr="004F21F4" w:rsidRDefault="00D55323" w:rsidP="00CF7A56">
      <w:pPr>
        <w:pStyle w:val="ListParagraph"/>
        <w:numPr>
          <w:ilvl w:val="0"/>
          <w:numId w:val="7"/>
        </w:numPr>
        <w:spacing w:after="0" w:line="360" w:lineRule="auto"/>
        <w:jc w:val="both"/>
        <w:rPr>
          <w:rFonts w:ascii="Times New Roman" w:hAnsi="Times New Roman"/>
          <w:sz w:val="24"/>
          <w:szCs w:val="24"/>
        </w:rPr>
      </w:pPr>
      <w:r w:rsidRPr="004F21F4">
        <w:rPr>
          <w:rFonts w:ascii="Times New Roman" w:hAnsi="Times New Roman"/>
          <w:sz w:val="24"/>
          <w:szCs w:val="24"/>
        </w:rPr>
        <w:t>To initiate formal and informal activities such as sports activi</w:t>
      </w:r>
      <w:r w:rsidR="00B40258" w:rsidRPr="004F21F4">
        <w:rPr>
          <w:rFonts w:ascii="Times New Roman" w:hAnsi="Times New Roman"/>
          <w:sz w:val="24"/>
          <w:szCs w:val="24"/>
        </w:rPr>
        <w:t xml:space="preserve">ties which will keep </w:t>
      </w:r>
      <w:r w:rsidR="00BA4AA0" w:rsidRPr="004F21F4">
        <w:rPr>
          <w:rFonts w:ascii="Times New Roman" w:hAnsi="Times New Roman"/>
          <w:sz w:val="24"/>
          <w:szCs w:val="24"/>
        </w:rPr>
        <w:t>the children</w:t>
      </w:r>
      <w:r w:rsidRPr="004F21F4">
        <w:rPr>
          <w:rFonts w:ascii="Times New Roman" w:hAnsi="Times New Roman"/>
          <w:sz w:val="24"/>
          <w:szCs w:val="24"/>
        </w:rPr>
        <w:t xml:space="preserve"> busy and away from engaging in actions that lead to stress, trauma, isola</w:t>
      </w:r>
      <w:r w:rsidR="00B40258" w:rsidRPr="004F21F4">
        <w:rPr>
          <w:rFonts w:ascii="Times New Roman" w:hAnsi="Times New Roman"/>
          <w:sz w:val="24"/>
          <w:szCs w:val="24"/>
        </w:rPr>
        <w:t>tion and vulnerability</w:t>
      </w:r>
      <w:r w:rsidRPr="004F21F4">
        <w:rPr>
          <w:rFonts w:ascii="Times New Roman" w:hAnsi="Times New Roman"/>
          <w:sz w:val="24"/>
          <w:szCs w:val="24"/>
        </w:rPr>
        <w:t>.</w:t>
      </w:r>
    </w:p>
    <w:p w:rsidR="00D55323" w:rsidRPr="004F21F4" w:rsidRDefault="00D55323" w:rsidP="00CF7A56">
      <w:pPr>
        <w:autoSpaceDE w:val="0"/>
        <w:autoSpaceDN w:val="0"/>
        <w:adjustRightInd w:val="0"/>
        <w:spacing w:after="0" w:line="360" w:lineRule="auto"/>
        <w:jc w:val="both"/>
        <w:rPr>
          <w:rFonts w:ascii="Times New Roman" w:hAnsi="Times New Roman"/>
          <w:b/>
          <w:bCs/>
          <w:sz w:val="24"/>
          <w:szCs w:val="24"/>
        </w:rPr>
      </w:pPr>
    </w:p>
    <w:p w:rsidR="00D55323" w:rsidRPr="004F21F4" w:rsidRDefault="00D55323" w:rsidP="00CF7A56">
      <w:pPr>
        <w:autoSpaceDE w:val="0"/>
        <w:autoSpaceDN w:val="0"/>
        <w:adjustRightInd w:val="0"/>
        <w:spacing w:after="0" w:line="360" w:lineRule="auto"/>
        <w:jc w:val="both"/>
        <w:rPr>
          <w:rFonts w:ascii="Times New Roman" w:hAnsi="Times New Roman"/>
          <w:b/>
          <w:bCs/>
          <w:sz w:val="24"/>
          <w:szCs w:val="24"/>
        </w:rPr>
      </w:pPr>
      <w:r w:rsidRPr="004F21F4">
        <w:rPr>
          <w:rFonts w:ascii="Times New Roman" w:hAnsi="Times New Roman"/>
          <w:b/>
          <w:bCs/>
          <w:sz w:val="24"/>
          <w:szCs w:val="24"/>
        </w:rPr>
        <w:t>2.3 Project Outcomes</w:t>
      </w:r>
    </w:p>
    <w:p w:rsidR="00D55323" w:rsidRPr="004F21F4" w:rsidRDefault="00D55323" w:rsidP="00CF7A56">
      <w:pPr>
        <w:pStyle w:val="ListParagraph"/>
        <w:numPr>
          <w:ilvl w:val="0"/>
          <w:numId w:val="2"/>
        </w:numPr>
        <w:autoSpaceDE w:val="0"/>
        <w:autoSpaceDN w:val="0"/>
        <w:adjustRightInd w:val="0"/>
        <w:spacing w:after="0" w:line="360" w:lineRule="auto"/>
        <w:contextualSpacing w:val="0"/>
        <w:jc w:val="both"/>
        <w:rPr>
          <w:rFonts w:ascii="Times New Roman" w:hAnsi="Times New Roman"/>
          <w:sz w:val="24"/>
          <w:szCs w:val="24"/>
        </w:rPr>
      </w:pPr>
      <w:r w:rsidRPr="004F21F4">
        <w:rPr>
          <w:rFonts w:ascii="Times New Roman" w:hAnsi="Times New Roman"/>
          <w:sz w:val="24"/>
          <w:szCs w:val="24"/>
        </w:rPr>
        <w:t xml:space="preserve">The benefits will include increased awareness of how to </w:t>
      </w:r>
      <w:r w:rsidR="002024FB" w:rsidRPr="004F21F4">
        <w:rPr>
          <w:rFonts w:ascii="Times New Roman" w:hAnsi="Times New Roman"/>
          <w:sz w:val="24"/>
          <w:szCs w:val="24"/>
        </w:rPr>
        <w:t xml:space="preserve">appreciate children and create </w:t>
      </w:r>
      <w:r w:rsidR="00CD34D1" w:rsidRPr="004F21F4">
        <w:rPr>
          <w:rFonts w:ascii="Times New Roman" w:hAnsi="Times New Roman"/>
          <w:sz w:val="24"/>
          <w:szCs w:val="24"/>
        </w:rPr>
        <w:t>a peaceful and stable development in</w:t>
      </w:r>
      <w:r w:rsidR="002024FB" w:rsidRPr="004F21F4">
        <w:rPr>
          <w:rFonts w:ascii="Times New Roman" w:hAnsi="Times New Roman"/>
          <w:sz w:val="24"/>
          <w:szCs w:val="24"/>
        </w:rPr>
        <w:t xml:space="preserve"> terms of awareness</w:t>
      </w:r>
      <w:r w:rsidRPr="004F21F4">
        <w:rPr>
          <w:rFonts w:ascii="Times New Roman" w:hAnsi="Times New Roman"/>
          <w:sz w:val="24"/>
          <w:szCs w:val="24"/>
        </w:rPr>
        <w:t xml:space="preserve"> of th</w:t>
      </w:r>
      <w:r w:rsidR="002024FB" w:rsidRPr="004F21F4">
        <w:rPr>
          <w:rFonts w:ascii="Times New Roman" w:hAnsi="Times New Roman"/>
          <w:sz w:val="24"/>
          <w:szCs w:val="24"/>
        </w:rPr>
        <w:t>e ro</w:t>
      </w:r>
      <w:r w:rsidR="00A65AA6" w:rsidRPr="004F21F4">
        <w:rPr>
          <w:rFonts w:ascii="Times New Roman" w:hAnsi="Times New Roman"/>
          <w:sz w:val="24"/>
          <w:szCs w:val="24"/>
        </w:rPr>
        <w:t>le of children in the community.</w:t>
      </w:r>
    </w:p>
    <w:p w:rsidR="00D55323" w:rsidRPr="004F21F4" w:rsidRDefault="00D55323" w:rsidP="00CF7A56">
      <w:pPr>
        <w:numPr>
          <w:ilvl w:val="0"/>
          <w:numId w:val="2"/>
        </w:numPr>
        <w:spacing w:after="0" w:line="360" w:lineRule="auto"/>
        <w:jc w:val="both"/>
        <w:rPr>
          <w:rFonts w:ascii="Times New Roman" w:hAnsi="Times New Roman"/>
          <w:sz w:val="24"/>
          <w:szCs w:val="24"/>
        </w:rPr>
      </w:pPr>
      <w:r w:rsidRPr="004F21F4">
        <w:rPr>
          <w:rFonts w:ascii="Times New Roman" w:hAnsi="Times New Roman"/>
          <w:sz w:val="24"/>
          <w:szCs w:val="24"/>
        </w:rPr>
        <w:t xml:space="preserve">Training programs will address a variety of institutional, organizational and individual skills thus improving competencies and efficiency in handling </w:t>
      </w:r>
      <w:r w:rsidR="00522C32" w:rsidRPr="004F21F4">
        <w:rPr>
          <w:rFonts w:ascii="Times New Roman" w:hAnsi="Times New Roman"/>
          <w:sz w:val="24"/>
          <w:szCs w:val="24"/>
        </w:rPr>
        <w:t xml:space="preserve">their </w:t>
      </w:r>
      <w:r w:rsidRPr="004F21F4">
        <w:rPr>
          <w:rFonts w:ascii="Times New Roman" w:hAnsi="Times New Roman"/>
          <w:sz w:val="24"/>
          <w:szCs w:val="24"/>
        </w:rPr>
        <w:t>potential and development.</w:t>
      </w:r>
    </w:p>
    <w:p w:rsidR="00A65AA6" w:rsidRPr="004F21F4" w:rsidRDefault="00D55323" w:rsidP="00CF7A56">
      <w:pPr>
        <w:numPr>
          <w:ilvl w:val="0"/>
          <w:numId w:val="2"/>
        </w:numPr>
        <w:spacing w:after="0" w:line="360" w:lineRule="auto"/>
        <w:jc w:val="both"/>
        <w:rPr>
          <w:rFonts w:ascii="Times New Roman" w:hAnsi="Times New Roman"/>
          <w:sz w:val="24"/>
          <w:szCs w:val="24"/>
        </w:rPr>
      </w:pPr>
      <w:r w:rsidRPr="004F21F4">
        <w:rPr>
          <w:rFonts w:ascii="Times New Roman" w:hAnsi="Times New Roman"/>
          <w:sz w:val="24"/>
          <w:szCs w:val="24"/>
        </w:rPr>
        <w:t>Most importantly, the children will gain</w:t>
      </w:r>
      <w:r w:rsidR="0024211B" w:rsidRPr="004F21F4">
        <w:rPr>
          <w:rFonts w:ascii="Times New Roman" w:hAnsi="Times New Roman"/>
          <w:sz w:val="24"/>
          <w:szCs w:val="24"/>
        </w:rPr>
        <w:t xml:space="preserve"> knowledge, respect, </w:t>
      </w:r>
      <w:r w:rsidR="007E1816" w:rsidRPr="004F21F4">
        <w:rPr>
          <w:rFonts w:ascii="Times New Roman" w:hAnsi="Times New Roman"/>
          <w:sz w:val="24"/>
          <w:szCs w:val="24"/>
        </w:rPr>
        <w:t>and awareness</w:t>
      </w:r>
      <w:r w:rsidR="0024211B" w:rsidRPr="004F21F4">
        <w:rPr>
          <w:rFonts w:ascii="Times New Roman" w:hAnsi="Times New Roman"/>
          <w:sz w:val="24"/>
          <w:szCs w:val="24"/>
        </w:rPr>
        <w:t xml:space="preserve"> of their individual rights in life and how to safe guard the rights of others</w:t>
      </w:r>
      <w:r w:rsidR="007E1816" w:rsidRPr="004F21F4">
        <w:rPr>
          <w:rFonts w:ascii="Times New Roman" w:hAnsi="Times New Roman"/>
          <w:sz w:val="24"/>
          <w:szCs w:val="24"/>
        </w:rPr>
        <w:t>.</w:t>
      </w:r>
    </w:p>
    <w:p w:rsidR="00D55323" w:rsidRPr="004F21F4" w:rsidRDefault="00A65AA6" w:rsidP="00CF7A56">
      <w:pPr>
        <w:numPr>
          <w:ilvl w:val="0"/>
          <w:numId w:val="2"/>
        </w:numPr>
        <w:spacing w:after="0" w:line="360" w:lineRule="auto"/>
        <w:jc w:val="both"/>
        <w:rPr>
          <w:rFonts w:ascii="Times New Roman" w:hAnsi="Times New Roman"/>
          <w:sz w:val="24"/>
          <w:szCs w:val="24"/>
        </w:rPr>
      </w:pPr>
      <w:r w:rsidRPr="004F21F4">
        <w:rPr>
          <w:rFonts w:ascii="Times New Roman" w:hAnsi="Times New Roman"/>
          <w:sz w:val="24"/>
          <w:szCs w:val="24"/>
        </w:rPr>
        <w:t>Gain a stage that prepares them to better and balanced educational accessibility.</w:t>
      </w:r>
      <w:r w:rsidR="00D55323" w:rsidRPr="004F21F4">
        <w:rPr>
          <w:rFonts w:ascii="Times New Roman" w:hAnsi="Times New Roman"/>
          <w:sz w:val="24"/>
          <w:szCs w:val="24"/>
        </w:rPr>
        <w:t xml:space="preserve"> </w:t>
      </w:r>
    </w:p>
    <w:p w:rsidR="00CD34D1" w:rsidRPr="004F21F4" w:rsidRDefault="00CD34D1" w:rsidP="00CF7A56">
      <w:pPr>
        <w:pStyle w:val="ListParagraph"/>
        <w:spacing w:line="360" w:lineRule="auto"/>
        <w:rPr>
          <w:rFonts w:ascii="Times New Roman" w:hAnsi="Times New Roman"/>
          <w:sz w:val="24"/>
          <w:szCs w:val="24"/>
        </w:rPr>
      </w:pPr>
    </w:p>
    <w:p w:rsidR="004F21F4" w:rsidRDefault="004F21F4" w:rsidP="00CF7A56">
      <w:pPr>
        <w:spacing w:line="360" w:lineRule="auto"/>
        <w:rPr>
          <w:rFonts w:ascii="Times New Roman" w:hAnsi="Times New Roman"/>
          <w:b/>
          <w:bCs/>
          <w:sz w:val="24"/>
          <w:szCs w:val="24"/>
        </w:rPr>
      </w:pPr>
    </w:p>
    <w:p w:rsidR="004F21F4" w:rsidRDefault="004F21F4" w:rsidP="00CF7A56">
      <w:pPr>
        <w:spacing w:line="360" w:lineRule="auto"/>
        <w:rPr>
          <w:rFonts w:ascii="Times New Roman" w:hAnsi="Times New Roman"/>
          <w:b/>
          <w:bCs/>
          <w:sz w:val="24"/>
          <w:szCs w:val="24"/>
        </w:rPr>
      </w:pPr>
    </w:p>
    <w:p w:rsidR="00CD34D1" w:rsidRPr="004F21F4" w:rsidRDefault="00CD34D1" w:rsidP="00CF7A56">
      <w:pPr>
        <w:spacing w:line="360" w:lineRule="auto"/>
        <w:rPr>
          <w:rFonts w:ascii="Times New Roman" w:hAnsi="Times New Roman"/>
          <w:b/>
          <w:bCs/>
          <w:sz w:val="24"/>
          <w:szCs w:val="24"/>
        </w:rPr>
      </w:pPr>
      <w:r w:rsidRPr="004F21F4">
        <w:rPr>
          <w:rFonts w:ascii="Times New Roman" w:hAnsi="Times New Roman"/>
          <w:b/>
          <w:bCs/>
          <w:sz w:val="24"/>
          <w:szCs w:val="24"/>
        </w:rPr>
        <w:lastRenderedPageBreak/>
        <w:t>Linkages between COHRE, Service Providers and the Communities</w:t>
      </w:r>
    </w:p>
    <w:p w:rsidR="00CD34D1" w:rsidRPr="004F21F4" w:rsidRDefault="00CD34D1" w:rsidP="00CF7A56">
      <w:pPr>
        <w:pStyle w:val="BodyText2"/>
        <w:spacing w:line="360" w:lineRule="auto"/>
        <w:rPr>
          <w:rFonts w:ascii="Times New Roman" w:hAnsi="Times New Roman"/>
          <w:sz w:val="24"/>
          <w:szCs w:val="24"/>
        </w:rPr>
      </w:pPr>
      <w:r w:rsidRPr="004F21F4">
        <w:rPr>
          <w:rFonts w:ascii="Times New Roman" w:hAnsi="Times New Roman"/>
          <w:sz w:val="24"/>
          <w:szCs w:val="24"/>
        </w:rPr>
        <w:t>One of our strategies will be to create a cont</w:t>
      </w:r>
      <w:r w:rsidR="00A65AA6" w:rsidRPr="004F21F4">
        <w:rPr>
          <w:rFonts w:ascii="Times New Roman" w:hAnsi="Times New Roman"/>
          <w:sz w:val="24"/>
          <w:szCs w:val="24"/>
        </w:rPr>
        <w:t>inuous relationship between St Ann</w:t>
      </w:r>
      <w:r w:rsidR="00DE408F" w:rsidRPr="004F21F4">
        <w:rPr>
          <w:rFonts w:ascii="Times New Roman" w:hAnsi="Times New Roman"/>
          <w:sz w:val="24"/>
          <w:szCs w:val="24"/>
        </w:rPr>
        <w:t>, education</w:t>
      </w:r>
      <w:r w:rsidRPr="004F21F4">
        <w:rPr>
          <w:rFonts w:ascii="Times New Roman" w:hAnsi="Times New Roman"/>
          <w:sz w:val="24"/>
          <w:szCs w:val="24"/>
        </w:rPr>
        <w:t xml:space="preserve"> service providers, </w:t>
      </w:r>
      <w:r w:rsidR="00DE408F" w:rsidRPr="004F21F4">
        <w:rPr>
          <w:rFonts w:ascii="Times New Roman" w:hAnsi="Times New Roman"/>
          <w:sz w:val="24"/>
          <w:szCs w:val="24"/>
        </w:rPr>
        <w:t>and the</w:t>
      </w:r>
      <w:r w:rsidRPr="004F21F4">
        <w:rPr>
          <w:rFonts w:ascii="Times New Roman" w:hAnsi="Times New Roman"/>
          <w:sz w:val="24"/>
          <w:szCs w:val="24"/>
        </w:rPr>
        <w:t xml:space="preserve"> </w:t>
      </w:r>
      <w:r w:rsidR="00DE408F" w:rsidRPr="004F21F4">
        <w:rPr>
          <w:rFonts w:ascii="Times New Roman" w:hAnsi="Times New Roman"/>
          <w:sz w:val="24"/>
          <w:szCs w:val="24"/>
        </w:rPr>
        <w:t>community leaders</w:t>
      </w:r>
      <w:r w:rsidRPr="004F21F4">
        <w:rPr>
          <w:rFonts w:ascii="Times New Roman" w:hAnsi="Times New Roman"/>
          <w:sz w:val="24"/>
          <w:szCs w:val="24"/>
        </w:rPr>
        <w:t xml:space="preserve">, parents and school authorities. This will enable the peaceful co </w:t>
      </w:r>
      <w:r w:rsidR="00DE408F" w:rsidRPr="004F21F4">
        <w:rPr>
          <w:rFonts w:ascii="Times New Roman" w:hAnsi="Times New Roman"/>
          <w:sz w:val="24"/>
          <w:szCs w:val="24"/>
        </w:rPr>
        <w:t>existence and</w:t>
      </w:r>
      <w:r w:rsidRPr="004F21F4">
        <w:rPr>
          <w:rFonts w:ascii="Times New Roman" w:hAnsi="Times New Roman"/>
          <w:sz w:val="24"/>
          <w:szCs w:val="24"/>
        </w:rPr>
        <w:t xml:space="preserve"> help </w:t>
      </w:r>
      <w:r w:rsidR="00DE408F" w:rsidRPr="004F21F4">
        <w:rPr>
          <w:rFonts w:ascii="Times New Roman" w:hAnsi="Times New Roman"/>
          <w:sz w:val="24"/>
          <w:szCs w:val="24"/>
        </w:rPr>
        <w:t>community understand</w:t>
      </w:r>
      <w:r w:rsidRPr="004F21F4">
        <w:rPr>
          <w:rFonts w:ascii="Times New Roman" w:hAnsi="Times New Roman"/>
          <w:sz w:val="24"/>
          <w:szCs w:val="24"/>
        </w:rPr>
        <w:t xml:space="preserve"> the work of the project through giving </w:t>
      </w:r>
      <w:r w:rsidR="00A65AA6" w:rsidRPr="004F21F4">
        <w:rPr>
          <w:rFonts w:ascii="Times New Roman" w:hAnsi="Times New Roman"/>
          <w:sz w:val="24"/>
          <w:szCs w:val="24"/>
        </w:rPr>
        <w:t xml:space="preserve">  </w:t>
      </w:r>
      <w:r w:rsidR="00500EB9" w:rsidRPr="004F21F4">
        <w:rPr>
          <w:rFonts w:ascii="Times New Roman" w:hAnsi="Times New Roman"/>
          <w:sz w:val="24"/>
          <w:szCs w:val="24"/>
        </w:rPr>
        <w:t>counseling and</w:t>
      </w:r>
      <w:r w:rsidR="00DE408F" w:rsidRPr="004F21F4">
        <w:rPr>
          <w:rFonts w:ascii="Times New Roman" w:hAnsi="Times New Roman"/>
          <w:sz w:val="24"/>
          <w:szCs w:val="24"/>
        </w:rPr>
        <w:t xml:space="preserve"> interaction</w:t>
      </w:r>
      <w:r w:rsidRPr="004F21F4">
        <w:rPr>
          <w:rFonts w:ascii="Times New Roman" w:hAnsi="Times New Roman"/>
          <w:sz w:val="24"/>
          <w:szCs w:val="24"/>
        </w:rPr>
        <w:t xml:space="preserve"> in our joint discussions, mobilization and talking to the children in and out </w:t>
      </w:r>
      <w:r w:rsidR="00DE408F" w:rsidRPr="004F21F4">
        <w:rPr>
          <w:rFonts w:ascii="Times New Roman" w:hAnsi="Times New Roman"/>
          <w:sz w:val="24"/>
          <w:szCs w:val="24"/>
        </w:rPr>
        <w:t>of the</w:t>
      </w:r>
      <w:r w:rsidRPr="004F21F4">
        <w:rPr>
          <w:rFonts w:ascii="Times New Roman" w:hAnsi="Times New Roman"/>
          <w:sz w:val="24"/>
          <w:szCs w:val="24"/>
        </w:rPr>
        <w:t xml:space="preserve"> centre during outreach participation.  </w:t>
      </w:r>
    </w:p>
    <w:p w:rsidR="00D55323" w:rsidRPr="004F21F4" w:rsidRDefault="00D55323" w:rsidP="00CF7A56">
      <w:pPr>
        <w:autoSpaceDE w:val="0"/>
        <w:autoSpaceDN w:val="0"/>
        <w:adjustRightInd w:val="0"/>
        <w:spacing w:after="0" w:line="360" w:lineRule="auto"/>
        <w:jc w:val="both"/>
        <w:rPr>
          <w:rFonts w:ascii="Times New Roman" w:hAnsi="Times New Roman"/>
          <w:b/>
          <w:bCs/>
          <w:sz w:val="24"/>
          <w:szCs w:val="24"/>
        </w:rPr>
      </w:pPr>
      <w:r w:rsidRPr="004F21F4">
        <w:rPr>
          <w:rFonts w:ascii="Times New Roman" w:hAnsi="Times New Roman"/>
          <w:b/>
          <w:bCs/>
          <w:sz w:val="24"/>
          <w:szCs w:val="24"/>
        </w:rPr>
        <w:t>2.4 Activities</w:t>
      </w:r>
    </w:p>
    <w:p w:rsidR="00D55323" w:rsidRPr="004F21F4" w:rsidRDefault="00D55323" w:rsidP="00CF7A56">
      <w:pPr>
        <w:numPr>
          <w:ilvl w:val="0"/>
          <w:numId w:val="1"/>
        </w:numPr>
        <w:spacing w:after="0" w:line="360" w:lineRule="auto"/>
        <w:jc w:val="both"/>
        <w:rPr>
          <w:rFonts w:ascii="Times New Roman" w:hAnsi="Times New Roman"/>
          <w:sz w:val="24"/>
          <w:szCs w:val="24"/>
        </w:rPr>
      </w:pPr>
      <w:r w:rsidRPr="004F21F4">
        <w:rPr>
          <w:rFonts w:ascii="Times New Roman" w:hAnsi="Times New Roman"/>
          <w:sz w:val="24"/>
          <w:szCs w:val="24"/>
        </w:rPr>
        <w:t>Construction of an open hall and partitioning of the rooms with plywood.</w:t>
      </w:r>
    </w:p>
    <w:p w:rsidR="00D55323" w:rsidRPr="004F21F4" w:rsidRDefault="00D55323" w:rsidP="00CF7A56">
      <w:pPr>
        <w:numPr>
          <w:ilvl w:val="0"/>
          <w:numId w:val="1"/>
        </w:numPr>
        <w:spacing w:after="0" w:line="360" w:lineRule="auto"/>
        <w:jc w:val="both"/>
        <w:rPr>
          <w:rFonts w:ascii="Times New Roman" w:hAnsi="Times New Roman"/>
          <w:sz w:val="24"/>
          <w:szCs w:val="24"/>
        </w:rPr>
      </w:pPr>
      <w:r w:rsidRPr="004F21F4">
        <w:rPr>
          <w:rFonts w:ascii="Times New Roman" w:hAnsi="Times New Roman"/>
          <w:sz w:val="24"/>
          <w:szCs w:val="24"/>
        </w:rPr>
        <w:t>Fencing of the childre</w:t>
      </w:r>
      <w:r w:rsidR="00A65AA6" w:rsidRPr="004F21F4">
        <w:rPr>
          <w:rFonts w:ascii="Times New Roman" w:hAnsi="Times New Roman"/>
          <w:sz w:val="24"/>
          <w:szCs w:val="24"/>
        </w:rPr>
        <w:t xml:space="preserve">n’s school block </w:t>
      </w:r>
      <w:r w:rsidRPr="004F21F4">
        <w:rPr>
          <w:rFonts w:ascii="Times New Roman" w:hAnsi="Times New Roman"/>
          <w:sz w:val="24"/>
          <w:szCs w:val="24"/>
        </w:rPr>
        <w:t>as a security measure so as to have a strategic control of the children.</w:t>
      </w:r>
    </w:p>
    <w:p w:rsidR="00D55323" w:rsidRPr="004F21F4" w:rsidRDefault="00D55323" w:rsidP="00CF7A56">
      <w:pPr>
        <w:numPr>
          <w:ilvl w:val="0"/>
          <w:numId w:val="1"/>
        </w:numPr>
        <w:spacing w:after="0" w:line="360" w:lineRule="auto"/>
        <w:jc w:val="both"/>
        <w:rPr>
          <w:rFonts w:ascii="Times New Roman" w:hAnsi="Times New Roman"/>
          <w:sz w:val="24"/>
          <w:szCs w:val="24"/>
        </w:rPr>
      </w:pPr>
      <w:r w:rsidRPr="004F21F4">
        <w:rPr>
          <w:rFonts w:ascii="Times New Roman" w:hAnsi="Times New Roman"/>
          <w:sz w:val="24"/>
          <w:szCs w:val="24"/>
        </w:rPr>
        <w:t>Development of a curriculum and training materials into the different syntax of methods.</w:t>
      </w:r>
    </w:p>
    <w:p w:rsidR="00D55323" w:rsidRPr="004F21F4" w:rsidRDefault="00D55323" w:rsidP="00CF7A56">
      <w:pPr>
        <w:numPr>
          <w:ilvl w:val="0"/>
          <w:numId w:val="1"/>
        </w:numPr>
        <w:spacing w:after="0" w:line="360" w:lineRule="auto"/>
        <w:jc w:val="both"/>
        <w:rPr>
          <w:rFonts w:ascii="Times New Roman" w:hAnsi="Times New Roman"/>
          <w:sz w:val="24"/>
          <w:szCs w:val="24"/>
        </w:rPr>
      </w:pPr>
      <w:r w:rsidRPr="004F21F4">
        <w:rPr>
          <w:rFonts w:ascii="Times New Roman" w:hAnsi="Times New Roman"/>
          <w:sz w:val="24"/>
          <w:szCs w:val="24"/>
        </w:rPr>
        <w:t>Liaise with the neighboring schools and training institutions in order to provide</w:t>
      </w:r>
      <w:r w:rsidR="007E1816" w:rsidRPr="004F21F4">
        <w:rPr>
          <w:rFonts w:ascii="Times New Roman" w:hAnsi="Times New Roman"/>
          <w:sz w:val="24"/>
          <w:szCs w:val="24"/>
        </w:rPr>
        <w:t xml:space="preserve"> shared education</w:t>
      </w:r>
      <w:r w:rsidRPr="004F21F4">
        <w:rPr>
          <w:rFonts w:ascii="Times New Roman" w:hAnsi="Times New Roman"/>
          <w:sz w:val="24"/>
          <w:szCs w:val="24"/>
        </w:rPr>
        <w:t xml:space="preserve"> and training</w:t>
      </w:r>
      <w:r w:rsidR="007E1816" w:rsidRPr="004F21F4">
        <w:rPr>
          <w:rFonts w:ascii="Times New Roman" w:hAnsi="Times New Roman"/>
          <w:sz w:val="24"/>
          <w:szCs w:val="24"/>
        </w:rPr>
        <w:t xml:space="preserve"> services to</w:t>
      </w:r>
      <w:r w:rsidRPr="004F21F4">
        <w:rPr>
          <w:rFonts w:ascii="Times New Roman" w:hAnsi="Times New Roman"/>
          <w:sz w:val="24"/>
          <w:szCs w:val="24"/>
        </w:rPr>
        <w:t xml:space="preserve"> the children.</w:t>
      </w:r>
    </w:p>
    <w:p w:rsidR="00D55323" w:rsidRPr="004F21F4" w:rsidRDefault="00D55323" w:rsidP="00CF7A56">
      <w:pPr>
        <w:numPr>
          <w:ilvl w:val="0"/>
          <w:numId w:val="1"/>
        </w:numPr>
        <w:spacing w:after="0" w:line="360" w:lineRule="auto"/>
        <w:jc w:val="both"/>
        <w:rPr>
          <w:rFonts w:ascii="Times New Roman" w:hAnsi="Times New Roman"/>
          <w:sz w:val="24"/>
          <w:szCs w:val="24"/>
        </w:rPr>
      </w:pPr>
      <w:r w:rsidRPr="004F21F4">
        <w:rPr>
          <w:rFonts w:ascii="Times New Roman" w:hAnsi="Times New Roman"/>
          <w:sz w:val="24"/>
          <w:szCs w:val="24"/>
        </w:rPr>
        <w:t xml:space="preserve"> Conduct social events and publ</w:t>
      </w:r>
      <w:r w:rsidR="00AB055D" w:rsidRPr="004F21F4">
        <w:rPr>
          <w:rFonts w:ascii="Times New Roman" w:hAnsi="Times New Roman"/>
          <w:sz w:val="24"/>
          <w:szCs w:val="24"/>
        </w:rPr>
        <w:t xml:space="preserve">ic dialogues for orphaned </w:t>
      </w:r>
      <w:r w:rsidRPr="004F21F4">
        <w:rPr>
          <w:rFonts w:ascii="Times New Roman" w:hAnsi="Times New Roman"/>
          <w:sz w:val="24"/>
          <w:szCs w:val="24"/>
        </w:rPr>
        <w:t xml:space="preserve"> children to express their views</w:t>
      </w:r>
    </w:p>
    <w:p w:rsidR="00D55323" w:rsidRPr="004F21F4" w:rsidRDefault="00D55323" w:rsidP="00CF7A56">
      <w:pPr>
        <w:numPr>
          <w:ilvl w:val="0"/>
          <w:numId w:val="1"/>
        </w:numPr>
        <w:spacing w:after="0" w:line="360" w:lineRule="auto"/>
        <w:jc w:val="both"/>
        <w:rPr>
          <w:rFonts w:ascii="Times New Roman" w:hAnsi="Times New Roman"/>
          <w:sz w:val="24"/>
          <w:szCs w:val="24"/>
        </w:rPr>
      </w:pPr>
      <w:r w:rsidRPr="004F21F4">
        <w:rPr>
          <w:rFonts w:ascii="Times New Roman" w:hAnsi="Times New Roman"/>
          <w:sz w:val="24"/>
          <w:szCs w:val="24"/>
          <w:lang w:eastAsia="de-AT"/>
        </w:rPr>
        <w:t>Project   monitoring and   evaluation</w:t>
      </w:r>
    </w:p>
    <w:p w:rsidR="00D55323" w:rsidRPr="004F21F4" w:rsidRDefault="00D55323" w:rsidP="00CF7A56">
      <w:pPr>
        <w:tabs>
          <w:tab w:val="num" w:pos="540"/>
        </w:tabs>
        <w:spacing w:after="0" w:line="360" w:lineRule="auto"/>
        <w:jc w:val="both"/>
        <w:rPr>
          <w:rFonts w:ascii="Times New Roman" w:hAnsi="Times New Roman"/>
          <w:b/>
          <w:sz w:val="24"/>
          <w:szCs w:val="24"/>
        </w:rPr>
      </w:pPr>
    </w:p>
    <w:p w:rsidR="00946E4F" w:rsidRPr="004F21F4" w:rsidRDefault="00946E4F" w:rsidP="00CF7A56">
      <w:pPr>
        <w:pStyle w:val="NormalWeb"/>
        <w:spacing w:before="0" w:beforeAutospacing="0" w:after="0" w:afterAutospacing="0" w:line="360" w:lineRule="auto"/>
        <w:jc w:val="both"/>
      </w:pPr>
    </w:p>
    <w:p w:rsidR="006477B3" w:rsidRPr="004F21F4" w:rsidRDefault="006477B3" w:rsidP="00CF7A56">
      <w:pPr>
        <w:tabs>
          <w:tab w:val="left" w:pos="1905"/>
        </w:tabs>
        <w:spacing w:after="0" w:line="360" w:lineRule="auto"/>
        <w:jc w:val="both"/>
        <w:rPr>
          <w:rFonts w:ascii="Times New Roman" w:eastAsia="Times New Roman" w:hAnsi="Times New Roman"/>
          <w:b/>
          <w:sz w:val="24"/>
          <w:szCs w:val="24"/>
        </w:rPr>
      </w:pPr>
      <w:bookmarkStart w:id="1" w:name="_Toc304126829"/>
      <w:r w:rsidRPr="004F21F4">
        <w:rPr>
          <w:rFonts w:ascii="Times New Roman" w:eastAsia="Times New Roman" w:hAnsi="Times New Roman"/>
          <w:b/>
          <w:sz w:val="24"/>
          <w:szCs w:val="24"/>
        </w:rPr>
        <w:t xml:space="preserve">1.2 </w:t>
      </w:r>
      <w:r w:rsidR="00805F7B" w:rsidRPr="004F21F4">
        <w:rPr>
          <w:rFonts w:ascii="Times New Roman" w:eastAsia="Times New Roman" w:hAnsi="Times New Roman"/>
          <w:b/>
          <w:sz w:val="24"/>
          <w:szCs w:val="24"/>
        </w:rPr>
        <w:t xml:space="preserve">  </w:t>
      </w:r>
      <w:r w:rsidRPr="004F21F4">
        <w:rPr>
          <w:rFonts w:ascii="Times New Roman" w:eastAsia="Times New Roman" w:hAnsi="Times New Roman"/>
          <w:b/>
          <w:sz w:val="24"/>
          <w:szCs w:val="24"/>
        </w:rPr>
        <w:t>COHRE – the Organization</w:t>
      </w:r>
      <w:bookmarkEnd w:id="1"/>
    </w:p>
    <w:p w:rsidR="0000425D" w:rsidRPr="004F21F4" w:rsidRDefault="0000425D" w:rsidP="00CF7A56">
      <w:pPr>
        <w:pStyle w:val="BodyText"/>
        <w:spacing w:line="360" w:lineRule="auto"/>
        <w:jc w:val="both"/>
        <w:rPr>
          <w:rFonts w:ascii="Times New Roman" w:hAnsi="Times New Roman"/>
        </w:rPr>
      </w:pPr>
      <w:r w:rsidRPr="004F21F4">
        <w:rPr>
          <w:rFonts w:ascii="Times New Roman" w:hAnsi="Times New Roman"/>
          <w:b/>
        </w:rPr>
        <w:t>C</w:t>
      </w:r>
      <w:r w:rsidRPr="004F21F4">
        <w:rPr>
          <w:rFonts w:ascii="Times New Roman" w:hAnsi="Times New Roman"/>
        </w:rPr>
        <w:t xml:space="preserve">oalition </w:t>
      </w:r>
      <w:r w:rsidRPr="004F21F4">
        <w:rPr>
          <w:rFonts w:ascii="Times New Roman" w:hAnsi="Times New Roman"/>
          <w:b/>
        </w:rPr>
        <w:t>F</w:t>
      </w:r>
      <w:r w:rsidRPr="004F21F4">
        <w:rPr>
          <w:rFonts w:ascii="Times New Roman" w:hAnsi="Times New Roman"/>
        </w:rPr>
        <w:t xml:space="preserve">or </w:t>
      </w:r>
      <w:r w:rsidRPr="004F21F4">
        <w:rPr>
          <w:rFonts w:ascii="Times New Roman" w:hAnsi="Times New Roman"/>
          <w:b/>
        </w:rPr>
        <w:t>H</w:t>
      </w:r>
      <w:r w:rsidRPr="004F21F4">
        <w:rPr>
          <w:rFonts w:ascii="Times New Roman" w:hAnsi="Times New Roman"/>
        </w:rPr>
        <w:t xml:space="preserve">uman Rights Education (COHRE) is a registered  Non-Governmental  and Non - profit  organization comprising of members drawn from diverse backgrounds who have come together to promote  human rights through teaching communities basic human rights and help change the attitudes and welfare of those affected children, </w:t>
      </w:r>
      <w:r w:rsidR="00B60F16" w:rsidRPr="004F21F4">
        <w:rPr>
          <w:rFonts w:ascii="Times New Roman" w:hAnsi="Times New Roman"/>
          <w:lang w:val="en-GB"/>
        </w:rPr>
        <w:t xml:space="preserve">women and </w:t>
      </w:r>
      <w:r w:rsidR="00A65AA6" w:rsidRPr="004F21F4">
        <w:rPr>
          <w:rFonts w:ascii="Times New Roman" w:hAnsi="Times New Roman"/>
        </w:rPr>
        <w:t xml:space="preserve"> social neglected</w:t>
      </w:r>
      <w:r w:rsidRPr="004F21F4">
        <w:rPr>
          <w:rFonts w:ascii="Times New Roman" w:hAnsi="Times New Roman"/>
        </w:rPr>
        <w:t xml:space="preserve">  minorities. It was formed in Uganda by Seven individuals to support people who have been victims of serious Human Rights violations in order to learn about their experiences and to help improve their well being, while at the same time, teaching people throughout the Country how to work together to develop their knowledge and social understanding of the meaning of Human Rights, and how to prevent abuse. We believe that awareness of one’s rights can help guard against excessive power of individuals exercising inappropriate control over other lives. This knowledge can positively create a fairer, more tolerant society hence giving everyone a chance to flourish as </w:t>
      </w:r>
      <w:r w:rsidR="00E8336C" w:rsidRPr="004F21F4">
        <w:rPr>
          <w:rFonts w:ascii="Times New Roman" w:hAnsi="Times New Roman"/>
        </w:rPr>
        <w:t>a human being</w:t>
      </w:r>
      <w:r w:rsidRPr="004F21F4">
        <w:rPr>
          <w:rFonts w:ascii="Times New Roman" w:hAnsi="Times New Roman"/>
        </w:rPr>
        <w:t>.</w:t>
      </w:r>
    </w:p>
    <w:p w:rsidR="0000425D" w:rsidRPr="004F21F4" w:rsidRDefault="0000425D" w:rsidP="00CF7A56">
      <w:pPr>
        <w:pStyle w:val="BodyText"/>
        <w:spacing w:line="360" w:lineRule="auto"/>
        <w:jc w:val="both"/>
        <w:rPr>
          <w:rFonts w:ascii="Times New Roman" w:hAnsi="Times New Roman"/>
        </w:rPr>
      </w:pPr>
      <w:r w:rsidRPr="004F21F4">
        <w:rPr>
          <w:rFonts w:ascii="Times New Roman" w:hAnsi="Times New Roman"/>
        </w:rPr>
        <w:t xml:space="preserve">  The multidisciplinary members comprise of teachers, financial consultants, and Social </w:t>
      </w:r>
      <w:r w:rsidR="00E8336C" w:rsidRPr="004F21F4">
        <w:rPr>
          <w:rFonts w:ascii="Times New Roman" w:hAnsi="Times New Roman"/>
        </w:rPr>
        <w:t>workers. In the past, COHRE has</w:t>
      </w:r>
      <w:r w:rsidRPr="004F21F4">
        <w:rPr>
          <w:rFonts w:ascii="Times New Roman" w:hAnsi="Times New Roman"/>
        </w:rPr>
        <w:t xml:space="preserve"> resourced funds and donations from different well wishers </w:t>
      </w:r>
      <w:r w:rsidRPr="004F21F4">
        <w:rPr>
          <w:rFonts w:ascii="Times New Roman" w:hAnsi="Times New Roman"/>
        </w:rPr>
        <w:lastRenderedPageBreak/>
        <w:t xml:space="preserve">to help in equipping needy learning centres and associations with </w:t>
      </w:r>
      <w:r w:rsidRPr="004F21F4">
        <w:rPr>
          <w:rFonts w:ascii="Times New Roman" w:hAnsi="Times New Roman"/>
          <w:b/>
        </w:rPr>
        <w:t>furniture donated by University of western Sydney</w:t>
      </w:r>
      <w:r w:rsidRPr="004F21F4">
        <w:rPr>
          <w:rFonts w:ascii="Times New Roman" w:hAnsi="Times New Roman"/>
        </w:rPr>
        <w:t xml:space="preserve"> to centre</w:t>
      </w:r>
      <w:r w:rsidR="00B60F16" w:rsidRPr="004F21F4">
        <w:rPr>
          <w:rFonts w:ascii="Times New Roman" w:hAnsi="Times New Roman"/>
          <w:lang w:val="en-GB"/>
        </w:rPr>
        <w:t xml:space="preserve">s and </w:t>
      </w:r>
      <w:r w:rsidR="007D3E4F" w:rsidRPr="004F21F4">
        <w:rPr>
          <w:rFonts w:ascii="Times New Roman" w:hAnsi="Times New Roman"/>
          <w:lang w:val="en-GB"/>
        </w:rPr>
        <w:t xml:space="preserve">schools </w:t>
      </w:r>
      <w:r w:rsidR="007D3E4F" w:rsidRPr="004F21F4">
        <w:rPr>
          <w:rFonts w:ascii="Times New Roman" w:hAnsi="Times New Roman"/>
        </w:rPr>
        <w:t>that</w:t>
      </w:r>
      <w:r w:rsidRPr="004F21F4">
        <w:rPr>
          <w:rFonts w:ascii="Times New Roman" w:hAnsi="Times New Roman"/>
        </w:rPr>
        <w:t xml:space="preserve"> we partner with in our effort on human rights awareness programs. </w:t>
      </w:r>
    </w:p>
    <w:p w:rsidR="0000425D" w:rsidRPr="004F21F4" w:rsidRDefault="0000425D" w:rsidP="00CF7A56">
      <w:pPr>
        <w:pStyle w:val="BodyText"/>
        <w:spacing w:line="360" w:lineRule="auto"/>
        <w:jc w:val="both"/>
        <w:rPr>
          <w:rFonts w:ascii="Times New Roman" w:hAnsi="Times New Roman"/>
        </w:rPr>
      </w:pPr>
      <w:r w:rsidRPr="004F21F4">
        <w:rPr>
          <w:rFonts w:ascii="Times New Roman" w:hAnsi="Times New Roman"/>
        </w:rPr>
        <w:t xml:space="preserve">To encourage its beginning and with support from </w:t>
      </w:r>
      <w:r w:rsidRPr="004F21F4">
        <w:rPr>
          <w:rFonts w:ascii="Times New Roman" w:hAnsi="Times New Roman"/>
          <w:b/>
        </w:rPr>
        <w:t xml:space="preserve">Australian Council of Human Rights (ACHRE), </w:t>
      </w:r>
      <w:r w:rsidRPr="004F21F4">
        <w:rPr>
          <w:rFonts w:ascii="Times New Roman" w:hAnsi="Times New Roman"/>
        </w:rPr>
        <w:t xml:space="preserve">COHRE was donated </w:t>
      </w:r>
      <w:r w:rsidRPr="004F21F4">
        <w:rPr>
          <w:rFonts w:ascii="Times New Roman" w:hAnsi="Times New Roman"/>
          <w:b/>
        </w:rPr>
        <w:t xml:space="preserve">financial support from Rotary of Sydney. </w:t>
      </w:r>
      <w:r w:rsidRPr="004F21F4">
        <w:rPr>
          <w:rFonts w:ascii="Times New Roman" w:hAnsi="Times New Roman"/>
        </w:rPr>
        <w:t>The do</w:t>
      </w:r>
      <w:r w:rsidR="004F21F4" w:rsidRPr="004F21F4">
        <w:rPr>
          <w:rFonts w:ascii="Times New Roman" w:hAnsi="Times New Roman"/>
        </w:rPr>
        <w:t>nation helped in securing registration</w:t>
      </w:r>
      <w:r w:rsidRPr="004F21F4">
        <w:rPr>
          <w:rFonts w:ascii="Times New Roman" w:hAnsi="Times New Roman"/>
        </w:rPr>
        <w:t xml:space="preserve"> and assisted in our social services</w:t>
      </w:r>
      <w:r w:rsidR="00B60F16" w:rsidRPr="004F21F4">
        <w:rPr>
          <w:rFonts w:ascii="Times New Roman" w:hAnsi="Times New Roman"/>
          <w:lang w:val="en-GB"/>
        </w:rPr>
        <w:t xml:space="preserve"> to the</w:t>
      </w:r>
      <w:r w:rsidR="004F21F4" w:rsidRPr="004F21F4">
        <w:rPr>
          <w:rFonts w:ascii="Times New Roman" w:hAnsi="Times New Roman"/>
        </w:rPr>
        <w:t xml:space="preserve"> community helping </w:t>
      </w:r>
      <w:r w:rsidR="00B60F16" w:rsidRPr="004F21F4">
        <w:rPr>
          <w:rFonts w:ascii="Times New Roman" w:hAnsi="Times New Roman"/>
          <w:lang w:val="en-GB"/>
        </w:rPr>
        <w:t xml:space="preserve">the </w:t>
      </w:r>
      <w:r w:rsidRPr="004F21F4">
        <w:rPr>
          <w:rFonts w:ascii="Times New Roman" w:hAnsi="Times New Roman"/>
        </w:rPr>
        <w:t>HIV</w:t>
      </w:r>
      <w:r w:rsidR="00B60F16" w:rsidRPr="004F21F4">
        <w:rPr>
          <w:rFonts w:ascii="Times New Roman" w:hAnsi="Times New Roman"/>
          <w:lang w:val="en-GB"/>
        </w:rPr>
        <w:t xml:space="preserve"> positive </w:t>
      </w:r>
      <w:r w:rsidRPr="004F21F4">
        <w:rPr>
          <w:rFonts w:ascii="Times New Roman" w:hAnsi="Times New Roman"/>
        </w:rPr>
        <w:t xml:space="preserve">women </w:t>
      </w:r>
      <w:r w:rsidR="00B60F16" w:rsidRPr="004F21F4">
        <w:rPr>
          <w:rFonts w:ascii="Times New Roman" w:hAnsi="Times New Roman"/>
        </w:rPr>
        <w:t>and children</w:t>
      </w:r>
      <w:r w:rsidR="00AA3981" w:rsidRPr="004F21F4">
        <w:rPr>
          <w:rFonts w:ascii="Times New Roman" w:hAnsi="Times New Roman"/>
          <w:lang w:val="en-GB"/>
        </w:rPr>
        <w:t xml:space="preserve"> and supporting aggravated minorities</w:t>
      </w:r>
      <w:r w:rsidR="004F21F4" w:rsidRPr="004F21F4">
        <w:rPr>
          <w:rFonts w:ascii="Times New Roman" w:hAnsi="Times New Roman"/>
          <w:lang w:val="en-GB"/>
        </w:rPr>
        <w:t xml:space="preserve"> and LGBTI persons</w:t>
      </w:r>
      <w:r w:rsidR="00B60F16" w:rsidRPr="004F21F4">
        <w:rPr>
          <w:rFonts w:ascii="Times New Roman" w:hAnsi="Times New Roman"/>
          <w:lang w:val="en-GB"/>
        </w:rPr>
        <w:t xml:space="preserve">. </w:t>
      </w:r>
      <w:r w:rsidRPr="004F21F4">
        <w:rPr>
          <w:rFonts w:ascii="Times New Roman" w:hAnsi="Times New Roman"/>
        </w:rPr>
        <w:t xml:space="preserve">As part of our contribution to fighting injustices and violations of human Rights, COHRE leadership has taken part </w:t>
      </w:r>
      <w:r w:rsidRPr="004F21F4">
        <w:rPr>
          <w:rFonts w:ascii="Times New Roman" w:hAnsi="Times New Roman"/>
          <w:b/>
        </w:rPr>
        <w:t xml:space="preserve">in international conferences to present core papers and has collaborated with LGBTI </w:t>
      </w:r>
      <w:r w:rsidR="006D7773" w:rsidRPr="004F21F4">
        <w:rPr>
          <w:rFonts w:ascii="Times New Roman" w:hAnsi="Times New Roman"/>
          <w:b/>
        </w:rPr>
        <w:t>organizations</w:t>
      </w:r>
      <w:r w:rsidRPr="004F21F4">
        <w:rPr>
          <w:rFonts w:ascii="Times New Roman" w:hAnsi="Times New Roman"/>
        </w:rPr>
        <w:t xml:space="preserve"> in the country to brainstorm ways to end harassment.</w:t>
      </w:r>
    </w:p>
    <w:p w:rsidR="0040207B" w:rsidRPr="004F21F4" w:rsidRDefault="0040207B" w:rsidP="00CF7A56">
      <w:pPr>
        <w:pStyle w:val="BodyText2"/>
        <w:spacing w:line="360" w:lineRule="auto"/>
        <w:jc w:val="both"/>
        <w:rPr>
          <w:rFonts w:ascii="Times New Roman" w:hAnsi="Times New Roman"/>
          <w:b/>
          <w:sz w:val="24"/>
          <w:szCs w:val="24"/>
        </w:rPr>
      </w:pPr>
      <w:r w:rsidRPr="004F21F4">
        <w:rPr>
          <w:rFonts w:ascii="Times New Roman" w:hAnsi="Times New Roman"/>
          <w:b/>
          <w:sz w:val="24"/>
          <w:szCs w:val="24"/>
        </w:rPr>
        <w:t>MISSION:</w:t>
      </w:r>
    </w:p>
    <w:p w:rsidR="0040207B" w:rsidRPr="004F21F4" w:rsidRDefault="0040207B" w:rsidP="00CF7A56">
      <w:pPr>
        <w:pStyle w:val="BodyText2"/>
        <w:spacing w:line="360" w:lineRule="auto"/>
        <w:jc w:val="both"/>
        <w:rPr>
          <w:rFonts w:ascii="Times New Roman" w:hAnsi="Times New Roman"/>
          <w:sz w:val="24"/>
          <w:szCs w:val="24"/>
        </w:rPr>
      </w:pPr>
      <w:r w:rsidRPr="004F21F4">
        <w:rPr>
          <w:rFonts w:ascii="Times New Roman" w:hAnsi="Times New Roman"/>
          <w:sz w:val="24"/>
          <w:szCs w:val="24"/>
        </w:rPr>
        <w:t>To promote and improve human rights situations, health and livelihoods of the people and marginalized groups through dialogue, debate, advocacy with and for the vulnerable and marginalized groups for the betterment of individual and community.</w:t>
      </w:r>
    </w:p>
    <w:p w:rsidR="0040207B" w:rsidRPr="004F21F4" w:rsidRDefault="0040207B" w:rsidP="00CF7A56">
      <w:pPr>
        <w:pStyle w:val="BodyText2"/>
        <w:spacing w:line="360" w:lineRule="auto"/>
        <w:jc w:val="both"/>
        <w:rPr>
          <w:rFonts w:ascii="Times New Roman" w:hAnsi="Times New Roman"/>
          <w:b/>
          <w:sz w:val="24"/>
          <w:szCs w:val="24"/>
        </w:rPr>
      </w:pPr>
      <w:r w:rsidRPr="004F21F4">
        <w:rPr>
          <w:rFonts w:ascii="Times New Roman" w:hAnsi="Times New Roman"/>
          <w:b/>
          <w:sz w:val="24"/>
          <w:szCs w:val="24"/>
        </w:rPr>
        <w:t>VISION:</w:t>
      </w:r>
    </w:p>
    <w:p w:rsidR="00CF7A56" w:rsidRPr="004F21F4" w:rsidRDefault="0040207B" w:rsidP="00CF7A56">
      <w:pPr>
        <w:spacing w:line="360" w:lineRule="auto"/>
        <w:rPr>
          <w:rFonts w:ascii="Times New Roman" w:hAnsi="Times New Roman"/>
          <w:b/>
          <w:sz w:val="24"/>
          <w:szCs w:val="24"/>
        </w:rPr>
      </w:pPr>
      <w:r w:rsidRPr="004F21F4">
        <w:rPr>
          <w:rFonts w:ascii="Times New Roman" w:hAnsi="Times New Roman"/>
          <w:sz w:val="24"/>
          <w:szCs w:val="24"/>
        </w:rPr>
        <w:t>A society where knowledge and awareness creates a well informed citizens to influence pro vulnerable, pro marginalized, equitable living and sustainable de</w:t>
      </w:r>
      <w:r w:rsidR="00CF7A56" w:rsidRPr="004F21F4">
        <w:rPr>
          <w:rFonts w:ascii="Times New Roman" w:hAnsi="Times New Roman"/>
          <w:b/>
          <w:sz w:val="24"/>
          <w:szCs w:val="24"/>
        </w:rPr>
        <w:t xml:space="preserve"> Our Values:</w:t>
      </w:r>
    </w:p>
    <w:p w:rsidR="00CF7A56" w:rsidRPr="004F21F4" w:rsidRDefault="00CF7A56" w:rsidP="00CF7A56">
      <w:pPr>
        <w:spacing w:line="360" w:lineRule="auto"/>
        <w:rPr>
          <w:rFonts w:ascii="Times New Roman" w:hAnsi="Times New Roman"/>
          <w:b/>
          <w:sz w:val="24"/>
          <w:szCs w:val="24"/>
        </w:rPr>
      </w:pPr>
      <w:r w:rsidRPr="004F21F4">
        <w:rPr>
          <w:rFonts w:ascii="Times New Roman" w:hAnsi="Times New Roman"/>
          <w:b/>
          <w:sz w:val="24"/>
          <w:szCs w:val="24"/>
        </w:rPr>
        <w:t>Human rights and justice:-</w:t>
      </w:r>
    </w:p>
    <w:p w:rsidR="00CF7A56" w:rsidRPr="004F21F4" w:rsidRDefault="00CF7A56" w:rsidP="00CF7A56">
      <w:pPr>
        <w:spacing w:line="360" w:lineRule="auto"/>
        <w:rPr>
          <w:rFonts w:ascii="Times New Roman" w:hAnsi="Times New Roman"/>
          <w:sz w:val="24"/>
          <w:szCs w:val="24"/>
        </w:rPr>
      </w:pPr>
      <w:r w:rsidRPr="004F21F4">
        <w:rPr>
          <w:rFonts w:ascii="Times New Roman" w:hAnsi="Times New Roman"/>
          <w:sz w:val="24"/>
          <w:szCs w:val="24"/>
        </w:rPr>
        <w:t>We base our work on respec</w:t>
      </w:r>
      <w:r w:rsidR="006D7773">
        <w:rPr>
          <w:rFonts w:ascii="Times New Roman" w:hAnsi="Times New Roman"/>
          <w:sz w:val="24"/>
          <w:szCs w:val="24"/>
        </w:rPr>
        <w:t>t and dignity for</w:t>
      </w:r>
      <w:r w:rsidRPr="004F21F4">
        <w:rPr>
          <w:rFonts w:ascii="Times New Roman" w:hAnsi="Times New Roman"/>
          <w:sz w:val="24"/>
          <w:szCs w:val="24"/>
        </w:rPr>
        <w:t xml:space="preserve"> all people.</w:t>
      </w:r>
    </w:p>
    <w:p w:rsidR="00CF7A56" w:rsidRPr="004F21F4" w:rsidRDefault="00CF7A56" w:rsidP="00CF7A56">
      <w:pPr>
        <w:spacing w:line="360" w:lineRule="auto"/>
        <w:rPr>
          <w:rFonts w:ascii="Times New Roman" w:hAnsi="Times New Roman"/>
          <w:b/>
          <w:sz w:val="24"/>
          <w:szCs w:val="24"/>
        </w:rPr>
      </w:pPr>
      <w:r w:rsidRPr="004F21F4">
        <w:rPr>
          <w:rFonts w:ascii="Times New Roman" w:hAnsi="Times New Roman"/>
          <w:b/>
          <w:sz w:val="24"/>
          <w:szCs w:val="24"/>
        </w:rPr>
        <w:t>Sustainability</w:t>
      </w:r>
    </w:p>
    <w:p w:rsidR="00CF7A56" w:rsidRPr="004F21F4" w:rsidRDefault="00CF7A56" w:rsidP="00CF7A56">
      <w:pPr>
        <w:spacing w:line="360" w:lineRule="auto"/>
        <w:rPr>
          <w:rFonts w:ascii="Times New Roman" w:hAnsi="Times New Roman"/>
          <w:sz w:val="24"/>
          <w:szCs w:val="24"/>
        </w:rPr>
      </w:pPr>
      <w:r w:rsidRPr="004F21F4">
        <w:rPr>
          <w:rFonts w:ascii="Times New Roman" w:hAnsi="Times New Roman"/>
          <w:sz w:val="24"/>
          <w:szCs w:val="24"/>
        </w:rPr>
        <w:t>Develop to meet basic human needs through empowering our members, community and our partners.</w:t>
      </w:r>
    </w:p>
    <w:p w:rsidR="00CF7A56" w:rsidRPr="004F21F4" w:rsidRDefault="00CF7A56" w:rsidP="00CF7A56">
      <w:pPr>
        <w:spacing w:line="360" w:lineRule="auto"/>
        <w:rPr>
          <w:rFonts w:ascii="Times New Roman" w:hAnsi="Times New Roman"/>
          <w:b/>
          <w:sz w:val="24"/>
          <w:szCs w:val="24"/>
        </w:rPr>
      </w:pPr>
      <w:r w:rsidRPr="004F21F4">
        <w:rPr>
          <w:rFonts w:ascii="Times New Roman" w:hAnsi="Times New Roman"/>
          <w:b/>
          <w:sz w:val="24"/>
          <w:szCs w:val="24"/>
        </w:rPr>
        <w:t>Equality</w:t>
      </w:r>
    </w:p>
    <w:p w:rsidR="00CF7A56" w:rsidRPr="004F21F4" w:rsidRDefault="00CF7A56" w:rsidP="00CF7A56">
      <w:pPr>
        <w:spacing w:line="360" w:lineRule="auto"/>
        <w:rPr>
          <w:rFonts w:ascii="Times New Roman" w:hAnsi="Times New Roman"/>
          <w:sz w:val="24"/>
          <w:szCs w:val="24"/>
        </w:rPr>
      </w:pPr>
      <w:r w:rsidRPr="004F21F4">
        <w:rPr>
          <w:rFonts w:ascii="Times New Roman" w:hAnsi="Times New Roman"/>
          <w:sz w:val="24"/>
          <w:szCs w:val="24"/>
        </w:rPr>
        <w:t>We work for marginalized and the vulnerable to offer a voice that can be heard regardless of human differences.</w:t>
      </w:r>
    </w:p>
    <w:p w:rsidR="006D7773" w:rsidRDefault="006D7773" w:rsidP="00CF7A56">
      <w:pPr>
        <w:spacing w:line="360" w:lineRule="auto"/>
        <w:rPr>
          <w:rFonts w:ascii="Times New Roman" w:hAnsi="Times New Roman"/>
          <w:b/>
          <w:sz w:val="24"/>
          <w:szCs w:val="24"/>
        </w:rPr>
      </w:pPr>
    </w:p>
    <w:p w:rsidR="006D7773" w:rsidRDefault="006D7773" w:rsidP="00CF7A56">
      <w:pPr>
        <w:spacing w:line="360" w:lineRule="auto"/>
        <w:rPr>
          <w:rFonts w:ascii="Times New Roman" w:hAnsi="Times New Roman"/>
          <w:b/>
          <w:sz w:val="24"/>
          <w:szCs w:val="24"/>
        </w:rPr>
      </w:pPr>
    </w:p>
    <w:p w:rsidR="00CF7A56" w:rsidRPr="004F21F4" w:rsidRDefault="00CF7A56" w:rsidP="00CF7A56">
      <w:pPr>
        <w:spacing w:line="360" w:lineRule="auto"/>
        <w:rPr>
          <w:rFonts w:ascii="Times New Roman" w:hAnsi="Times New Roman"/>
          <w:b/>
          <w:sz w:val="24"/>
          <w:szCs w:val="24"/>
        </w:rPr>
      </w:pPr>
      <w:r w:rsidRPr="004F21F4">
        <w:rPr>
          <w:rFonts w:ascii="Times New Roman" w:hAnsi="Times New Roman"/>
          <w:b/>
          <w:sz w:val="24"/>
          <w:szCs w:val="24"/>
        </w:rPr>
        <w:lastRenderedPageBreak/>
        <w:t>Education and knowledge sharing</w:t>
      </w:r>
    </w:p>
    <w:p w:rsidR="00CF7A56" w:rsidRPr="004F21F4" w:rsidRDefault="00CF7A56" w:rsidP="00CF7A56">
      <w:pPr>
        <w:spacing w:line="360" w:lineRule="auto"/>
        <w:rPr>
          <w:rFonts w:ascii="Times New Roman" w:hAnsi="Times New Roman"/>
          <w:sz w:val="24"/>
          <w:szCs w:val="24"/>
        </w:rPr>
      </w:pPr>
      <w:r w:rsidRPr="004F21F4">
        <w:rPr>
          <w:rFonts w:ascii="Times New Roman" w:hAnsi="Times New Roman"/>
          <w:sz w:val="24"/>
          <w:szCs w:val="24"/>
        </w:rPr>
        <w:t>Our organization is aimed at learning from human rights errors and educate through shared experiences.</w:t>
      </w:r>
    </w:p>
    <w:p w:rsidR="00CF7A56" w:rsidRPr="004F21F4" w:rsidRDefault="00CF7A56" w:rsidP="00CF7A56">
      <w:pPr>
        <w:spacing w:line="360" w:lineRule="auto"/>
        <w:rPr>
          <w:rFonts w:ascii="Times New Roman" w:hAnsi="Times New Roman"/>
          <w:b/>
          <w:sz w:val="24"/>
          <w:szCs w:val="24"/>
        </w:rPr>
      </w:pPr>
      <w:r w:rsidRPr="004F21F4">
        <w:rPr>
          <w:rFonts w:ascii="Times New Roman" w:hAnsi="Times New Roman"/>
          <w:b/>
          <w:sz w:val="24"/>
          <w:szCs w:val="24"/>
        </w:rPr>
        <w:t>Cooperation and partnership</w:t>
      </w:r>
    </w:p>
    <w:p w:rsidR="00CF7A56" w:rsidRPr="004F21F4" w:rsidRDefault="00CF7A56" w:rsidP="00CF7A56">
      <w:pPr>
        <w:spacing w:line="360" w:lineRule="auto"/>
        <w:rPr>
          <w:rFonts w:ascii="Times New Roman" w:hAnsi="Times New Roman"/>
          <w:sz w:val="24"/>
          <w:szCs w:val="24"/>
        </w:rPr>
      </w:pPr>
      <w:r w:rsidRPr="004F21F4">
        <w:rPr>
          <w:rFonts w:ascii="Times New Roman" w:hAnsi="Times New Roman"/>
          <w:sz w:val="24"/>
          <w:szCs w:val="24"/>
        </w:rPr>
        <w:t>We believe that to succeed we need to work together and partner with ot</w:t>
      </w:r>
      <w:r w:rsidR="004F21F4" w:rsidRPr="004F21F4">
        <w:rPr>
          <w:rFonts w:ascii="Times New Roman" w:hAnsi="Times New Roman"/>
          <w:sz w:val="24"/>
          <w:szCs w:val="24"/>
        </w:rPr>
        <w:t>her organizations and individuals</w:t>
      </w:r>
      <w:r w:rsidRPr="004F21F4">
        <w:rPr>
          <w:rFonts w:ascii="Times New Roman" w:hAnsi="Times New Roman"/>
          <w:sz w:val="24"/>
          <w:szCs w:val="24"/>
        </w:rPr>
        <w:t xml:space="preserve"> through interaction, workshops, seminars and capacity building.</w:t>
      </w:r>
    </w:p>
    <w:p w:rsidR="006477B3" w:rsidRPr="004F21F4" w:rsidRDefault="006477B3" w:rsidP="00CF7A56">
      <w:pPr>
        <w:pStyle w:val="Heading3"/>
        <w:spacing w:before="0" w:line="360" w:lineRule="auto"/>
        <w:jc w:val="both"/>
        <w:rPr>
          <w:rFonts w:ascii="Times New Roman" w:hAnsi="Times New Roman"/>
          <w:color w:val="auto"/>
          <w:sz w:val="24"/>
          <w:szCs w:val="24"/>
        </w:rPr>
      </w:pPr>
      <w:r w:rsidRPr="004F21F4">
        <w:rPr>
          <w:rFonts w:ascii="Times New Roman" w:hAnsi="Times New Roman"/>
          <w:color w:val="auto"/>
          <w:sz w:val="24"/>
          <w:szCs w:val="24"/>
        </w:rPr>
        <w:t>2 Project Description</w:t>
      </w:r>
    </w:p>
    <w:p w:rsidR="006477B3" w:rsidRPr="004F21F4" w:rsidRDefault="00A61435" w:rsidP="00CF7A56">
      <w:pPr>
        <w:pStyle w:val="Heading3"/>
        <w:spacing w:before="0" w:line="360" w:lineRule="auto"/>
        <w:jc w:val="both"/>
        <w:rPr>
          <w:rFonts w:ascii="Times New Roman" w:hAnsi="Times New Roman"/>
          <w:color w:val="auto"/>
          <w:sz w:val="24"/>
          <w:szCs w:val="24"/>
          <w:lang w:val="en-GB"/>
        </w:rPr>
      </w:pPr>
      <w:r w:rsidRPr="004F21F4">
        <w:rPr>
          <w:rFonts w:ascii="Times New Roman" w:hAnsi="Times New Roman"/>
          <w:color w:val="auto"/>
          <w:sz w:val="24"/>
          <w:szCs w:val="24"/>
        </w:rPr>
        <w:t>2.1 Aims and objectives of COHRE</w:t>
      </w:r>
    </w:p>
    <w:p w:rsidR="00A61435" w:rsidRPr="004F21F4" w:rsidRDefault="0040207B" w:rsidP="00CF7A56">
      <w:pPr>
        <w:pStyle w:val="NormalWeb"/>
        <w:numPr>
          <w:ilvl w:val="0"/>
          <w:numId w:val="6"/>
        </w:numPr>
        <w:spacing w:before="0" w:beforeAutospacing="0" w:after="0" w:afterAutospacing="0" w:line="360" w:lineRule="auto"/>
        <w:jc w:val="both"/>
      </w:pPr>
      <w:r w:rsidRPr="004F21F4">
        <w:t xml:space="preserve">The main aim of </w:t>
      </w:r>
      <w:r w:rsidR="006477B3" w:rsidRPr="004F21F4">
        <w:t xml:space="preserve">COHRE is to explore human rights failures and educate through experience by working hand in hand with </w:t>
      </w:r>
      <w:r w:rsidRPr="004F21F4">
        <w:t xml:space="preserve">survivors of human rights failures and abuse in order to use </w:t>
      </w:r>
      <w:r w:rsidR="006477B3" w:rsidRPr="004F21F4">
        <w:t xml:space="preserve"> their experience to help educate others</w:t>
      </w:r>
      <w:r w:rsidRPr="004F21F4">
        <w:t xml:space="preserve"> hence </w:t>
      </w:r>
      <w:r w:rsidR="006477B3" w:rsidRPr="004F21F4">
        <w:t xml:space="preserve"> reduce the existence </w:t>
      </w:r>
      <w:r w:rsidR="003A7530" w:rsidRPr="004F21F4">
        <w:t xml:space="preserve">of </w:t>
      </w:r>
      <w:r w:rsidR="00A61435" w:rsidRPr="004F21F4">
        <w:t>neglect, abuse and abandonment</w:t>
      </w:r>
      <w:r w:rsidR="006477B3" w:rsidRPr="004F21F4">
        <w:t xml:space="preserve">. </w:t>
      </w:r>
    </w:p>
    <w:p w:rsidR="00A61435" w:rsidRPr="004F21F4" w:rsidRDefault="00A61435" w:rsidP="00CF7A56">
      <w:pPr>
        <w:pStyle w:val="NormalWeb"/>
        <w:spacing w:before="0" w:beforeAutospacing="0" w:after="0" w:afterAutospacing="0" w:line="360" w:lineRule="auto"/>
        <w:ind w:firstLine="60"/>
        <w:jc w:val="both"/>
      </w:pPr>
    </w:p>
    <w:p w:rsidR="00A61435" w:rsidRPr="004F21F4" w:rsidRDefault="00A61435" w:rsidP="00CF7A56">
      <w:pPr>
        <w:pStyle w:val="ListParagraph"/>
        <w:numPr>
          <w:ilvl w:val="0"/>
          <w:numId w:val="6"/>
        </w:numPr>
        <w:spacing w:after="0" w:line="360" w:lineRule="auto"/>
        <w:jc w:val="both"/>
        <w:rPr>
          <w:rFonts w:ascii="Times New Roman" w:hAnsi="Times New Roman"/>
          <w:sz w:val="24"/>
          <w:szCs w:val="24"/>
        </w:rPr>
      </w:pPr>
      <w:r w:rsidRPr="004F21F4">
        <w:rPr>
          <w:rFonts w:ascii="Times New Roman" w:hAnsi="Times New Roman"/>
          <w:sz w:val="24"/>
          <w:szCs w:val="24"/>
        </w:rPr>
        <w:t>To reduce human rights abuse through education and sensitization  aimed at sharing knowledge towards better living and in so doing create a more secure and happier environments with humane wisdom</w:t>
      </w:r>
      <w:r w:rsidR="00E8336C" w:rsidRPr="004F21F4">
        <w:rPr>
          <w:rFonts w:ascii="Times New Roman" w:hAnsi="Times New Roman"/>
          <w:sz w:val="24"/>
          <w:szCs w:val="24"/>
        </w:rPr>
        <w:t>,</w:t>
      </w:r>
      <w:r w:rsidRPr="004F21F4">
        <w:rPr>
          <w:rFonts w:ascii="Times New Roman" w:hAnsi="Times New Roman"/>
          <w:sz w:val="24"/>
          <w:szCs w:val="24"/>
        </w:rPr>
        <w:t xml:space="preserve"> knowing how to improve their lives and those of others.</w:t>
      </w:r>
    </w:p>
    <w:p w:rsidR="00A61435" w:rsidRPr="004F21F4" w:rsidRDefault="00A61435" w:rsidP="00CF7A56">
      <w:pPr>
        <w:pStyle w:val="ListParagraph"/>
        <w:numPr>
          <w:ilvl w:val="0"/>
          <w:numId w:val="6"/>
        </w:numPr>
        <w:spacing w:after="0" w:line="360" w:lineRule="auto"/>
        <w:jc w:val="both"/>
        <w:rPr>
          <w:rFonts w:ascii="Times New Roman" w:hAnsi="Times New Roman"/>
          <w:sz w:val="24"/>
          <w:szCs w:val="24"/>
        </w:rPr>
      </w:pPr>
      <w:r w:rsidRPr="004F21F4">
        <w:rPr>
          <w:rFonts w:ascii="Times New Roman" w:hAnsi="Times New Roman"/>
          <w:sz w:val="24"/>
          <w:szCs w:val="24"/>
        </w:rPr>
        <w:t>To actively contribute towards and participate in functional literacy programs and skill training for the underprivileged and marginalized  members of</w:t>
      </w:r>
      <w:r w:rsidR="001A4B56" w:rsidRPr="004F21F4">
        <w:rPr>
          <w:rFonts w:ascii="Times New Roman" w:hAnsi="Times New Roman"/>
          <w:sz w:val="24"/>
          <w:szCs w:val="24"/>
        </w:rPr>
        <w:t xml:space="preserve"> the</w:t>
      </w:r>
      <w:r w:rsidRPr="004F21F4">
        <w:rPr>
          <w:rFonts w:ascii="Times New Roman" w:hAnsi="Times New Roman"/>
          <w:sz w:val="24"/>
          <w:szCs w:val="24"/>
        </w:rPr>
        <w:t xml:space="preserve"> community in order to fight extreme illiteracy and promote awareness aimed at attaining basic human needs  like shelter, food, medicine, education among many in order to  better  lives through learning.</w:t>
      </w:r>
    </w:p>
    <w:p w:rsidR="00A61435" w:rsidRPr="004F21F4" w:rsidRDefault="00A61435" w:rsidP="00CF7A56">
      <w:pPr>
        <w:pStyle w:val="ListParagraph"/>
        <w:numPr>
          <w:ilvl w:val="0"/>
          <w:numId w:val="6"/>
        </w:numPr>
        <w:spacing w:after="0" w:line="360" w:lineRule="auto"/>
        <w:jc w:val="both"/>
        <w:rPr>
          <w:rFonts w:ascii="Times New Roman" w:hAnsi="Times New Roman"/>
          <w:sz w:val="24"/>
          <w:szCs w:val="24"/>
        </w:rPr>
      </w:pPr>
      <w:r w:rsidRPr="004F21F4">
        <w:rPr>
          <w:rFonts w:ascii="Times New Roman" w:hAnsi="Times New Roman"/>
          <w:sz w:val="24"/>
          <w:szCs w:val="24"/>
        </w:rPr>
        <w:t xml:space="preserve">To improve knowledge about </w:t>
      </w:r>
      <w:r w:rsidRPr="004F21F4">
        <w:rPr>
          <w:rFonts w:ascii="Times New Roman" w:hAnsi="Times New Roman"/>
          <w:b/>
          <w:sz w:val="24"/>
          <w:szCs w:val="24"/>
        </w:rPr>
        <w:t>human rights</w:t>
      </w:r>
      <w:r w:rsidRPr="004F21F4">
        <w:rPr>
          <w:rFonts w:ascii="Times New Roman" w:hAnsi="Times New Roman"/>
          <w:sz w:val="24"/>
          <w:szCs w:val="24"/>
        </w:rPr>
        <w:t xml:space="preserve"> and encourage understanding the </w:t>
      </w:r>
      <w:r w:rsidRPr="004F21F4">
        <w:rPr>
          <w:rFonts w:ascii="Times New Roman" w:hAnsi="Times New Roman"/>
          <w:b/>
          <w:sz w:val="24"/>
          <w:szCs w:val="24"/>
        </w:rPr>
        <w:t>relationship</w:t>
      </w:r>
      <w:r w:rsidRPr="004F21F4">
        <w:rPr>
          <w:rFonts w:ascii="Times New Roman" w:hAnsi="Times New Roman"/>
          <w:sz w:val="24"/>
          <w:szCs w:val="24"/>
        </w:rPr>
        <w:t xml:space="preserve"> between human rights and the </w:t>
      </w:r>
      <w:r w:rsidRPr="004F21F4">
        <w:rPr>
          <w:rFonts w:ascii="Times New Roman" w:hAnsi="Times New Roman"/>
          <w:b/>
          <w:sz w:val="24"/>
          <w:szCs w:val="24"/>
        </w:rPr>
        <w:t xml:space="preserve">respect of rule of law </w:t>
      </w:r>
      <w:r w:rsidRPr="004F21F4">
        <w:rPr>
          <w:rFonts w:ascii="Times New Roman" w:hAnsi="Times New Roman"/>
          <w:sz w:val="24"/>
          <w:szCs w:val="24"/>
        </w:rPr>
        <w:t>in order to create a stronger society empowered to realize own h</w:t>
      </w:r>
      <w:r w:rsidR="001A4B56" w:rsidRPr="004F21F4">
        <w:rPr>
          <w:rFonts w:ascii="Times New Roman" w:hAnsi="Times New Roman"/>
          <w:sz w:val="24"/>
          <w:szCs w:val="24"/>
        </w:rPr>
        <w:t>uman rights and those of others a</w:t>
      </w:r>
      <w:r w:rsidRPr="004F21F4">
        <w:rPr>
          <w:rFonts w:ascii="Times New Roman" w:hAnsi="Times New Roman"/>
          <w:sz w:val="24"/>
          <w:szCs w:val="24"/>
        </w:rPr>
        <w:t>nd understand effects of peaceful and respectful li</w:t>
      </w:r>
      <w:r w:rsidR="003A7530" w:rsidRPr="004F21F4">
        <w:rPr>
          <w:rFonts w:ascii="Times New Roman" w:hAnsi="Times New Roman"/>
          <w:sz w:val="24"/>
          <w:szCs w:val="24"/>
        </w:rPr>
        <w:t>ving</w:t>
      </w:r>
      <w:r w:rsidRPr="004F21F4">
        <w:rPr>
          <w:rFonts w:ascii="Times New Roman" w:hAnsi="Times New Roman"/>
          <w:sz w:val="24"/>
          <w:szCs w:val="24"/>
        </w:rPr>
        <w:t>.</w:t>
      </w:r>
    </w:p>
    <w:p w:rsidR="00A61435" w:rsidRPr="004F21F4" w:rsidRDefault="00A61435" w:rsidP="00CF7A56">
      <w:pPr>
        <w:pStyle w:val="ListParagraph"/>
        <w:numPr>
          <w:ilvl w:val="0"/>
          <w:numId w:val="6"/>
        </w:numPr>
        <w:spacing w:after="0" w:line="360" w:lineRule="auto"/>
        <w:jc w:val="both"/>
        <w:rPr>
          <w:rFonts w:ascii="Times New Roman" w:hAnsi="Times New Roman"/>
          <w:sz w:val="24"/>
          <w:szCs w:val="24"/>
        </w:rPr>
      </w:pPr>
      <w:r w:rsidRPr="004F21F4">
        <w:rPr>
          <w:rFonts w:ascii="Times New Roman" w:hAnsi="Times New Roman"/>
          <w:sz w:val="24"/>
          <w:szCs w:val="24"/>
        </w:rPr>
        <w:t>To actively develop and promote strong networking schemes with other organizations,  Government, local and foreign NGOs and the community for the fulfillment of the above objectives and to liaise, coordinate and otherwise co-operate with organizations within and without Uganda having similar objectives.</w:t>
      </w:r>
    </w:p>
    <w:p w:rsidR="006477B3" w:rsidRPr="004F21F4" w:rsidRDefault="006477B3" w:rsidP="00CF7A56">
      <w:pPr>
        <w:tabs>
          <w:tab w:val="num" w:pos="540"/>
        </w:tabs>
        <w:spacing w:after="0" w:line="240" w:lineRule="auto"/>
        <w:jc w:val="both"/>
        <w:rPr>
          <w:rFonts w:ascii="Times New Roman" w:hAnsi="Times New Roman"/>
          <w:b/>
          <w:sz w:val="24"/>
          <w:szCs w:val="24"/>
        </w:rPr>
      </w:pPr>
      <w:bookmarkStart w:id="2" w:name="_Toc304126832"/>
    </w:p>
    <w:p w:rsidR="006D7773" w:rsidRDefault="006D7773" w:rsidP="006477B3">
      <w:pPr>
        <w:autoSpaceDE w:val="0"/>
        <w:autoSpaceDN w:val="0"/>
        <w:adjustRightInd w:val="0"/>
        <w:spacing w:after="0" w:line="360" w:lineRule="auto"/>
        <w:jc w:val="both"/>
        <w:rPr>
          <w:rFonts w:ascii="Times New Roman" w:hAnsi="Times New Roman"/>
          <w:b/>
          <w:bCs/>
          <w:sz w:val="24"/>
          <w:szCs w:val="24"/>
        </w:rPr>
      </w:pPr>
    </w:p>
    <w:p w:rsidR="006477B3" w:rsidRPr="004F21F4" w:rsidRDefault="006477B3" w:rsidP="006477B3">
      <w:pPr>
        <w:autoSpaceDE w:val="0"/>
        <w:autoSpaceDN w:val="0"/>
        <w:adjustRightInd w:val="0"/>
        <w:spacing w:after="0" w:line="360" w:lineRule="auto"/>
        <w:jc w:val="both"/>
        <w:rPr>
          <w:rFonts w:ascii="Times New Roman" w:hAnsi="Times New Roman"/>
          <w:b/>
          <w:bCs/>
          <w:sz w:val="24"/>
          <w:szCs w:val="24"/>
        </w:rPr>
      </w:pPr>
      <w:r w:rsidRPr="004F21F4">
        <w:rPr>
          <w:rFonts w:ascii="Times New Roman" w:hAnsi="Times New Roman"/>
          <w:b/>
          <w:bCs/>
          <w:sz w:val="24"/>
          <w:szCs w:val="24"/>
        </w:rPr>
        <w:lastRenderedPageBreak/>
        <w:t>Activity schedule/work plan</w:t>
      </w:r>
    </w:p>
    <w:p w:rsidR="006477B3" w:rsidRPr="004F21F4" w:rsidRDefault="006477B3" w:rsidP="006477B3">
      <w:pPr>
        <w:autoSpaceDE w:val="0"/>
        <w:autoSpaceDN w:val="0"/>
        <w:adjustRightInd w:val="0"/>
        <w:spacing w:after="0" w:line="360" w:lineRule="auto"/>
        <w:jc w:val="both"/>
        <w:rPr>
          <w:rFonts w:ascii="Times New Roman" w:hAnsi="Times New Roman"/>
          <w:b/>
          <w:bCs/>
          <w:sz w:val="24"/>
          <w:szCs w:val="24"/>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3760"/>
        <w:gridCol w:w="2331"/>
        <w:gridCol w:w="2841"/>
      </w:tblGrid>
      <w:tr w:rsidR="006477B3" w:rsidRPr="004F21F4" w:rsidTr="00F7659B">
        <w:tc>
          <w:tcPr>
            <w:tcW w:w="806" w:type="dxa"/>
          </w:tcPr>
          <w:p w:rsidR="006477B3" w:rsidRPr="004F21F4" w:rsidRDefault="006477B3" w:rsidP="0060338A">
            <w:pPr>
              <w:spacing w:after="0" w:line="360" w:lineRule="auto"/>
              <w:jc w:val="both"/>
              <w:rPr>
                <w:rFonts w:ascii="Times New Roman" w:eastAsia="Times New Roman" w:hAnsi="Times New Roman"/>
                <w:b/>
                <w:sz w:val="24"/>
                <w:szCs w:val="24"/>
              </w:rPr>
            </w:pPr>
            <w:r w:rsidRPr="004F21F4">
              <w:rPr>
                <w:rFonts w:ascii="Times New Roman" w:eastAsia="Times New Roman" w:hAnsi="Times New Roman"/>
                <w:b/>
                <w:sz w:val="24"/>
                <w:szCs w:val="24"/>
              </w:rPr>
              <w:t>Item</w:t>
            </w:r>
          </w:p>
        </w:tc>
        <w:tc>
          <w:tcPr>
            <w:tcW w:w="3760" w:type="dxa"/>
          </w:tcPr>
          <w:p w:rsidR="006477B3" w:rsidRPr="004F21F4" w:rsidRDefault="006477B3" w:rsidP="0060338A">
            <w:pPr>
              <w:spacing w:after="0" w:line="360" w:lineRule="auto"/>
              <w:jc w:val="both"/>
              <w:rPr>
                <w:rFonts w:ascii="Times New Roman" w:eastAsia="Times New Roman" w:hAnsi="Times New Roman"/>
                <w:b/>
                <w:sz w:val="24"/>
                <w:szCs w:val="24"/>
              </w:rPr>
            </w:pPr>
            <w:r w:rsidRPr="004F21F4">
              <w:rPr>
                <w:rFonts w:ascii="Times New Roman" w:eastAsia="Times New Roman" w:hAnsi="Times New Roman"/>
                <w:b/>
                <w:sz w:val="24"/>
                <w:szCs w:val="24"/>
              </w:rPr>
              <w:t>Activity</w:t>
            </w:r>
          </w:p>
        </w:tc>
        <w:tc>
          <w:tcPr>
            <w:tcW w:w="2331" w:type="dxa"/>
          </w:tcPr>
          <w:p w:rsidR="006477B3" w:rsidRPr="004F21F4" w:rsidRDefault="006477B3" w:rsidP="0060338A">
            <w:pPr>
              <w:spacing w:after="0" w:line="360" w:lineRule="auto"/>
              <w:jc w:val="both"/>
              <w:rPr>
                <w:rFonts w:ascii="Times New Roman" w:eastAsia="Times New Roman" w:hAnsi="Times New Roman"/>
                <w:b/>
                <w:sz w:val="24"/>
                <w:szCs w:val="24"/>
              </w:rPr>
            </w:pPr>
            <w:r w:rsidRPr="004F21F4">
              <w:rPr>
                <w:rFonts w:ascii="Times New Roman" w:eastAsia="Times New Roman" w:hAnsi="Times New Roman"/>
                <w:b/>
                <w:sz w:val="24"/>
                <w:szCs w:val="24"/>
              </w:rPr>
              <w:t xml:space="preserve">Timeframe </w:t>
            </w:r>
          </w:p>
        </w:tc>
        <w:tc>
          <w:tcPr>
            <w:tcW w:w="2841" w:type="dxa"/>
          </w:tcPr>
          <w:p w:rsidR="006477B3" w:rsidRPr="004F21F4" w:rsidRDefault="006477B3" w:rsidP="0060338A">
            <w:pPr>
              <w:spacing w:after="0" w:line="360" w:lineRule="auto"/>
              <w:jc w:val="both"/>
              <w:rPr>
                <w:rFonts w:ascii="Times New Roman" w:eastAsia="Times New Roman" w:hAnsi="Times New Roman"/>
                <w:b/>
                <w:sz w:val="24"/>
                <w:szCs w:val="24"/>
              </w:rPr>
            </w:pPr>
            <w:r w:rsidRPr="004F21F4">
              <w:rPr>
                <w:rFonts w:ascii="Times New Roman" w:eastAsia="Times New Roman" w:hAnsi="Times New Roman"/>
                <w:b/>
                <w:sz w:val="24"/>
                <w:szCs w:val="24"/>
              </w:rPr>
              <w:t xml:space="preserve">Assumption </w:t>
            </w:r>
          </w:p>
        </w:tc>
      </w:tr>
      <w:tr w:rsidR="006477B3" w:rsidRPr="004F21F4" w:rsidTr="00F7659B">
        <w:tc>
          <w:tcPr>
            <w:tcW w:w="806" w:type="dxa"/>
          </w:tcPr>
          <w:p w:rsidR="006477B3" w:rsidRPr="004F21F4" w:rsidRDefault="006477B3" w:rsidP="0060338A">
            <w:pPr>
              <w:spacing w:after="0" w:line="360" w:lineRule="auto"/>
              <w:jc w:val="both"/>
              <w:rPr>
                <w:rFonts w:ascii="Times New Roman" w:eastAsia="Times New Roman" w:hAnsi="Times New Roman"/>
                <w:sz w:val="24"/>
                <w:szCs w:val="24"/>
              </w:rPr>
            </w:pPr>
            <w:r w:rsidRPr="004F21F4">
              <w:rPr>
                <w:rFonts w:ascii="Times New Roman" w:eastAsia="Times New Roman" w:hAnsi="Times New Roman"/>
                <w:sz w:val="24"/>
                <w:szCs w:val="24"/>
              </w:rPr>
              <w:t>1</w:t>
            </w:r>
          </w:p>
        </w:tc>
        <w:tc>
          <w:tcPr>
            <w:tcW w:w="3760" w:type="dxa"/>
          </w:tcPr>
          <w:p w:rsidR="006477B3" w:rsidRPr="004F21F4" w:rsidRDefault="006477B3" w:rsidP="0060338A">
            <w:pPr>
              <w:spacing w:after="0" w:line="360" w:lineRule="auto"/>
              <w:jc w:val="both"/>
              <w:rPr>
                <w:rFonts w:ascii="Times New Roman" w:eastAsia="Times New Roman" w:hAnsi="Times New Roman"/>
                <w:sz w:val="24"/>
                <w:szCs w:val="24"/>
              </w:rPr>
            </w:pPr>
            <w:r w:rsidRPr="004F21F4">
              <w:rPr>
                <w:rFonts w:ascii="Times New Roman" w:eastAsia="Times New Roman" w:hAnsi="Times New Roman"/>
                <w:sz w:val="24"/>
                <w:szCs w:val="24"/>
              </w:rPr>
              <w:t>Feasibility study and getting permission from the local authorities for construction</w:t>
            </w:r>
          </w:p>
        </w:tc>
        <w:tc>
          <w:tcPr>
            <w:tcW w:w="2331" w:type="dxa"/>
          </w:tcPr>
          <w:p w:rsidR="006477B3" w:rsidRPr="004F21F4" w:rsidRDefault="004F21F4" w:rsidP="0060338A">
            <w:pPr>
              <w:spacing w:after="0" w:line="360" w:lineRule="auto"/>
              <w:jc w:val="both"/>
              <w:rPr>
                <w:rFonts w:ascii="Times New Roman" w:eastAsia="Times New Roman" w:hAnsi="Times New Roman"/>
                <w:sz w:val="24"/>
                <w:szCs w:val="24"/>
              </w:rPr>
            </w:pPr>
            <w:r w:rsidRPr="004F21F4">
              <w:rPr>
                <w:rFonts w:ascii="Times New Roman" w:eastAsia="Times New Roman" w:hAnsi="Times New Roman"/>
                <w:sz w:val="24"/>
                <w:szCs w:val="24"/>
              </w:rPr>
              <w:t>December 2017</w:t>
            </w:r>
          </w:p>
        </w:tc>
        <w:tc>
          <w:tcPr>
            <w:tcW w:w="2841" w:type="dxa"/>
          </w:tcPr>
          <w:p w:rsidR="006477B3" w:rsidRPr="004F21F4" w:rsidRDefault="006477B3" w:rsidP="0060338A">
            <w:pPr>
              <w:spacing w:after="0" w:line="360" w:lineRule="auto"/>
              <w:jc w:val="both"/>
              <w:rPr>
                <w:rFonts w:ascii="Times New Roman" w:eastAsia="Times New Roman" w:hAnsi="Times New Roman"/>
                <w:sz w:val="24"/>
                <w:szCs w:val="24"/>
              </w:rPr>
            </w:pPr>
            <w:r w:rsidRPr="004F21F4">
              <w:rPr>
                <w:rFonts w:ascii="Times New Roman" w:eastAsia="Times New Roman" w:hAnsi="Times New Roman"/>
                <w:sz w:val="24"/>
                <w:szCs w:val="24"/>
              </w:rPr>
              <w:t>Funds available</w:t>
            </w:r>
          </w:p>
        </w:tc>
      </w:tr>
      <w:tr w:rsidR="006477B3" w:rsidRPr="004F21F4" w:rsidTr="00F7659B">
        <w:tc>
          <w:tcPr>
            <w:tcW w:w="806" w:type="dxa"/>
          </w:tcPr>
          <w:p w:rsidR="006477B3" w:rsidRPr="004F21F4" w:rsidRDefault="006477B3" w:rsidP="0060338A">
            <w:pPr>
              <w:spacing w:after="0" w:line="360" w:lineRule="auto"/>
              <w:jc w:val="both"/>
              <w:rPr>
                <w:rFonts w:ascii="Times New Roman" w:eastAsia="Times New Roman" w:hAnsi="Times New Roman"/>
                <w:sz w:val="24"/>
                <w:szCs w:val="24"/>
              </w:rPr>
            </w:pPr>
            <w:r w:rsidRPr="004F21F4">
              <w:rPr>
                <w:rFonts w:ascii="Times New Roman" w:eastAsia="Times New Roman" w:hAnsi="Times New Roman"/>
                <w:sz w:val="24"/>
                <w:szCs w:val="24"/>
              </w:rPr>
              <w:t>2</w:t>
            </w:r>
          </w:p>
        </w:tc>
        <w:tc>
          <w:tcPr>
            <w:tcW w:w="3760" w:type="dxa"/>
          </w:tcPr>
          <w:p w:rsidR="006477B3" w:rsidRPr="004F21F4" w:rsidRDefault="006477B3" w:rsidP="0060338A">
            <w:pPr>
              <w:spacing w:after="0" w:line="360" w:lineRule="auto"/>
              <w:jc w:val="both"/>
              <w:rPr>
                <w:rFonts w:ascii="Times New Roman" w:eastAsia="Times New Roman" w:hAnsi="Times New Roman"/>
                <w:sz w:val="24"/>
                <w:szCs w:val="24"/>
              </w:rPr>
            </w:pPr>
            <w:r w:rsidRPr="004F21F4">
              <w:rPr>
                <w:rFonts w:ascii="Times New Roman" w:eastAsia="Times New Roman" w:hAnsi="Times New Roman"/>
                <w:sz w:val="24"/>
                <w:szCs w:val="24"/>
              </w:rPr>
              <w:t xml:space="preserve">Constructing an open hall </w:t>
            </w:r>
          </w:p>
        </w:tc>
        <w:tc>
          <w:tcPr>
            <w:tcW w:w="2331" w:type="dxa"/>
          </w:tcPr>
          <w:p w:rsidR="006477B3" w:rsidRPr="004F21F4" w:rsidRDefault="007D3E4F" w:rsidP="0060338A">
            <w:pPr>
              <w:spacing w:after="0" w:line="360" w:lineRule="auto"/>
              <w:jc w:val="both"/>
              <w:rPr>
                <w:rFonts w:ascii="Times New Roman" w:eastAsia="Times New Roman" w:hAnsi="Times New Roman"/>
                <w:sz w:val="24"/>
                <w:szCs w:val="24"/>
              </w:rPr>
            </w:pPr>
            <w:r w:rsidRPr="004F21F4">
              <w:rPr>
                <w:rFonts w:ascii="Times New Roman" w:eastAsia="Times New Roman" w:hAnsi="Times New Roman"/>
                <w:sz w:val="24"/>
                <w:szCs w:val="24"/>
              </w:rPr>
              <w:t>Feb</w:t>
            </w:r>
            <w:r w:rsidR="006477B3" w:rsidRPr="004F21F4">
              <w:rPr>
                <w:rFonts w:ascii="Times New Roman" w:eastAsia="Times New Roman" w:hAnsi="Times New Roman"/>
                <w:sz w:val="24"/>
                <w:szCs w:val="24"/>
              </w:rPr>
              <w:t xml:space="preserve"> </w:t>
            </w:r>
            <w:r w:rsidRPr="004F21F4">
              <w:rPr>
                <w:rFonts w:ascii="Times New Roman" w:eastAsia="Times New Roman" w:hAnsi="Times New Roman"/>
                <w:sz w:val="24"/>
                <w:szCs w:val="24"/>
              </w:rPr>
              <w:t>-March</w:t>
            </w:r>
            <w:r w:rsidR="006477B3" w:rsidRPr="004F21F4">
              <w:rPr>
                <w:rFonts w:ascii="Times New Roman" w:eastAsia="Times New Roman" w:hAnsi="Times New Roman"/>
                <w:sz w:val="24"/>
                <w:szCs w:val="24"/>
              </w:rPr>
              <w:t xml:space="preserve"> 201</w:t>
            </w:r>
            <w:r w:rsidR="0074745B">
              <w:rPr>
                <w:rFonts w:ascii="Times New Roman" w:eastAsia="Times New Roman" w:hAnsi="Times New Roman"/>
                <w:sz w:val="24"/>
                <w:szCs w:val="24"/>
              </w:rPr>
              <w:t>8</w:t>
            </w:r>
          </w:p>
        </w:tc>
        <w:tc>
          <w:tcPr>
            <w:tcW w:w="2841" w:type="dxa"/>
          </w:tcPr>
          <w:p w:rsidR="006477B3" w:rsidRPr="004F21F4" w:rsidRDefault="006477B3" w:rsidP="0060338A">
            <w:pPr>
              <w:spacing w:after="0" w:line="360" w:lineRule="auto"/>
              <w:jc w:val="both"/>
              <w:rPr>
                <w:rFonts w:ascii="Times New Roman" w:eastAsia="Times New Roman" w:hAnsi="Times New Roman"/>
                <w:sz w:val="24"/>
                <w:szCs w:val="24"/>
              </w:rPr>
            </w:pPr>
            <w:r w:rsidRPr="004F21F4">
              <w:rPr>
                <w:rFonts w:ascii="Times New Roman" w:eastAsia="Times New Roman" w:hAnsi="Times New Roman"/>
                <w:sz w:val="24"/>
                <w:szCs w:val="24"/>
              </w:rPr>
              <w:t>Materials are  available and on site</w:t>
            </w:r>
          </w:p>
        </w:tc>
      </w:tr>
      <w:tr w:rsidR="006477B3" w:rsidRPr="004F21F4" w:rsidTr="00F7659B">
        <w:tc>
          <w:tcPr>
            <w:tcW w:w="806" w:type="dxa"/>
          </w:tcPr>
          <w:p w:rsidR="006477B3" w:rsidRPr="004F21F4" w:rsidRDefault="006477B3" w:rsidP="0060338A">
            <w:pPr>
              <w:spacing w:after="0" w:line="360" w:lineRule="auto"/>
              <w:jc w:val="both"/>
              <w:rPr>
                <w:rFonts w:ascii="Times New Roman" w:eastAsia="Times New Roman" w:hAnsi="Times New Roman"/>
                <w:sz w:val="24"/>
                <w:szCs w:val="24"/>
              </w:rPr>
            </w:pPr>
            <w:r w:rsidRPr="004F21F4">
              <w:rPr>
                <w:rFonts w:ascii="Times New Roman" w:eastAsia="Times New Roman" w:hAnsi="Times New Roman"/>
                <w:sz w:val="24"/>
                <w:szCs w:val="24"/>
              </w:rPr>
              <w:t>3</w:t>
            </w:r>
          </w:p>
        </w:tc>
        <w:tc>
          <w:tcPr>
            <w:tcW w:w="3760" w:type="dxa"/>
          </w:tcPr>
          <w:p w:rsidR="006477B3" w:rsidRPr="004F21F4" w:rsidRDefault="006477B3" w:rsidP="0060338A">
            <w:pPr>
              <w:spacing w:after="0" w:line="360" w:lineRule="auto"/>
              <w:jc w:val="both"/>
              <w:rPr>
                <w:rFonts w:ascii="Times New Roman" w:eastAsia="Times New Roman" w:hAnsi="Times New Roman"/>
                <w:sz w:val="24"/>
                <w:szCs w:val="24"/>
              </w:rPr>
            </w:pPr>
            <w:r w:rsidRPr="004F21F4">
              <w:rPr>
                <w:rFonts w:ascii="Times New Roman" w:eastAsia="Times New Roman" w:hAnsi="Times New Roman"/>
                <w:sz w:val="24"/>
                <w:szCs w:val="24"/>
              </w:rPr>
              <w:t>Partitioning of the hall into small rooms using plywood</w:t>
            </w:r>
          </w:p>
        </w:tc>
        <w:tc>
          <w:tcPr>
            <w:tcW w:w="2331" w:type="dxa"/>
          </w:tcPr>
          <w:p w:rsidR="006477B3" w:rsidRPr="004F21F4" w:rsidRDefault="007D3E4F" w:rsidP="0060338A">
            <w:pPr>
              <w:spacing w:after="0" w:line="360" w:lineRule="auto"/>
              <w:jc w:val="both"/>
              <w:rPr>
                <w:rFonts w:ascii="Times New Roman" w:eastAsia="Times New Roman" w:hAnsi="Times New Roman"/>
                <w:sz w:val="24"/>
                <w:szCs w:val="24"/>
              </w:rPr>
            </w:pPr>
            <w:r w:rsidRPr="004F21F4">
              <w:rPr>
                <w:rFonts w:ascii="Times New Roman" w:eastAsia="Times New Roman" w:hAnsi="Times New Roman"/>
                <w:sz w:val="24"/>
                <w:szCs w:val="24"/>
              </w:rPr>
              <w:t>April</w:t>
            </w:r>
            <w:r w:rsidR="006477B3" w:rsidRPr="004F21F4">
              <w:rPr>
                <w:rFonts w:ascii="Times New Roman" w:eastAsia="Times New Roman" w:hAnsi="Times New Roman"/>
                <w:sz w:val="24"/>
                <w:szCs w:val="24"/>
              </w:rPr>
              <w:t xml:space="preserve"> 201</w:t>
            </w:r>
            <w:r w:rsidR="0074745B">
              <w:rPr>
                <w:rFonts w:ascii="Times New Roman" w:eastAsia="Times New Roman" w:hAnsi="Times New Roman"/>
                <w:sz w:val="24"/>
                <w:szCs w:val="24"/>
              </w:rPr>
              <w:t>8</w:t>
            </w:r>
          </w:p>
        </w:tc>
        <w:tc>
          <w:tcPr>
            <w:tcW w:w="2841" w:type="dxa"/>
          </w:tcPr>
          <w:p w:rsidR="006477B3" w:rsidRPr="004F21F4" w:rsidRDefault="006477B3" w:rsidP="0060338A">
            <w:pPr>
              <w:spacing w:after="0" w:line="360" w:lineRule="auto"/>
              <w:jc w:val="both"/>
              <w:rPr>
                <w:rFonts w:ascii="Times New Roman" w:eastAsia="Times New Roman" w:hAnsi="Times New Roman"/>
                <w:sz w:val="24"/>
                <w:szCs w:val="24"/>
              </w:rPr>
            </w:pPr>
            <w:r w:rsidRPr="004F21F4">
              <w:rPr>
                <w:rFonts w:ascii="Times New Roman" w:eastAsia="Times New Roman" w:hAnsi="Times New Roman"/>
                <w:sz w:val="24"/>
                <w:szCs w:val="24"/>
              </w:rPr>
              <w:t>No delays or in construction</w:t>
            </w:r>
          </w:p>
        </w:tc>
      </w:tr>
      <w:tr w:rsidR="006477B3" w:rsidRPr="004F21F4" w:rsidTr="00F7659B">
        <w:trPr>
          <w:trHeight w:val="683"/>
        </w:trPr>
        <w:tc>
          <w:tcPr>
            <w:tcW w:w="806" w:type="dxa"/>
          </w:tcPr>
          <w:p w:rsidR="006477B3" w:rsidRPr="004F21F4" w:rsidRDefault="006477B3" w:rsidP="0060338A">
            <w:pPr>
              <w:spacing w:after="0" w:line="360" w:lineRule="auto"/>
              <w:jc w:val="both"/>
              <w:rPr>
                <w:rFonts w:ascii="Times New Roman" w:eastAsia="Times New Roman" w:hAnsi="Times New Roman"/>
                <w:sz w:val="24"/>
                <w:szCs w:val="24"/>
              </w:rPr>
            </w:pPr>
            <w:r w:rsidRPr="004F21F4">
              <w:rPr>
                <w:rFonts w:ascii="Times New Roman" w:eastAsia="Times New Roman" w:hAnsi="Times New Roman"/>
                <w:sz w:val="24"/>
                <w:szCs w:val="24"/>
              </w:rPr>
              <w:t>4</w:t>
            </w:r>
          </w:p>
        </w:tc>
        <w:tc>
          <w:tcPr>
            <w:tcW w:w="3760" w:type="dxa"/>
          </w:tcPr>
          <w:p w:rsidR="006477B3" w:rsidRPr="004F21F4" w:rsidRDefault="006477B3" w:rsidP="0060338A">
            <w:pPr>
              <w:spacing w:after="0" w:line="360" w:lineRule="auto"/>
              <w:jc w:val="both"/>
              <w:rPr>
                <w:rFonts w:ascii="Times New Roman" w:eastAsia="Times New Roman" w:hAnsi="Times New Roman"/>
                <w:sz w:val="24"/>
                <w:szCs w:val="24"/>
              </w:rPr>
            </w:pPr>
            <w:r w:rsidRPr="004F21F4">
              <w:rPr>
                <w:rFonts w:ascii="Times New Roman" w:eastAsia="Times New Roman" w:hAnsi="Times New Roman"/>
                <w:sz w:val="24"/>
                <w:szCs w:val="24"/>
              </w:rPr>
              <w:t>Construction of toilets</w:t>
            </w:r>
          </w:p>
        </w:tc>
        <w:tc>
          <w:tcPr>
            <w:tcW w:w="2331" w:type="dxa"/>
          </w:tcPr>
          <w:p w:rsidR="006477B3" w:rsidRPr="004F21F4" w:rsidRDefault="007D3E4F" w:rsidP="0060338A">
            <w:pPr>
              <w:spacing w:after="0" w:line="360" w:lineRule="auto"/>
              <w:jc w:val="both"/>
              <w:rPr>
                <w:rFonts w:ascii="Times New Roman" w:eastAsia="Times New Roman" w:hAnsi="Times New Roman"/>
                <w:sz w:val="24"/>
                <w:szCs w:val="24"/>
              </w:rPr>
            </w:pPr>
            <w:r w:rsidRPr="004F21F4">
              <w:rPr>
                <w:rFonts w:ascii="Times New Roman" w:eastAsia="Times New Roman" w:hAnsi="Times New Roman"/>
                <w:sz w:val="24"/>
                <w:szCs w:val="24"/>
              </w:rPr>
              <w:t>May</w:t>
            </w:r>
            <w:r w:rsidR="006477B3" w:rsidRPr="004F21F4">
              <w:rPr>
                <w:rFonts w:ascii="Times New Roman" w:eastAsia="Times New Roman" w:hAnsi="Times New Roman"/>
                <w:sz w:val="24"/>
                <w:szCs w:val="24"/>
              </w:rPr>
              <w:t xml:space="preserve"> 201</w:t>
            </w:r>
            <w:r w:rsidR="0074745B">
              <w:rPr>
                <w:rFonts w:ascii="Times New Roman" w:eastAsia="Times New Roman" w:hAnsi="Times New Roman"/>
                <w:sz w:val="24"/>
                <w:szCs w:val="24"/>
              </w:rPr>
              <w:t>8</w:t>
            </w:r>
          </w:p>
        </w:tc>
        <w:tc>
          <w:tcPr>
            <w:tcW w:w="2841" w:type="dxa"/>
          </w:tcPr>
          <w:p w:rsidR="006477B3" w:rsidRPr="004F21F4" w:rsidRDefault="006477B3" w:rsidP="00F7659B">
            <w:pPr>
              <w:spacing w:after="0" w:line="360" w:lineRule="auto"/>
              <w:jc w:val="both"/>
              <w:rPr>
                <w:rFonts w:ascii="Times New Roman" w:eastAsia="Times New Roman" w:hAnsi="Times New Roman"/>
                <w:sz w:val="24"/>
                <w:szCs w:val="24"/>
              </w:rPr>
            </w:pPr>
            <w:r w:rsidRPr="004F21F4">
              <w:rPr>
                <w:rFonts w:ascii="Times New Roman" w:eastAsia="Times New Roman" w:hAnsi="Times New Roman"/>
                <w:sz w:val="24"/>
                <w:szCs w:val="24"/>
              </w:rPr>
              <w:t xml:space="preserve">Materials </w:t>
            </w:r>
            <w:r w:rsidR="00F7659B" w:rsidRPr="004F21F4">
              <w:rPr>
                <w:rFonts w:ascii="Times New Roman" w:eastAsia="Times New Roman" w:hAnsi="Times New Roman"/>
                <w:sz w:val="24"/>
                <w:szCs w:val="24"/>
              </w:rPr>
              <w:t xml:space="preserve"> on site and  plans c</w:t>
            </w:r>
            <w:r w:rsidRPr="004F21F4">
              <w:rPr>
                <w:rFonts w:ascii="Times New Roman" w:eastAsia="Times New Roman" w:hAnsi="Times New Roman"/>
                <w:sz w:val="24"/>
                <w:szCs w:val="24"/>
              </w:rPr>
              <w:t>ompleted on time</w:t>
            </w:r>
          </w:p>
        </w:tc>
      </w:tr>
      <w:tr w:rsidR="006477B3" w:rsidRPr="004F21F4" w:rsidTr="00F7659B">
        <w:tc>
          <w:tcPr>
            <w:tcW w:w="806" w:type="dxa"/>
          </w:tcPr>
          <w:p w:rsidR="006477B3" w:rsidRPr="004F21F4" w:rsidRDefault="006477B3" w:rsidP="0060338A">
            <w:pPr>
              <w:spacing w:after="0" w:line="360" w:lineRule="auto"/>
              <w:jc w:val="both"/>
              <w:rPr>
                <w:rFonts w:ascii="Times New Roman" w:eastAsia="Times New Roman" w:hAnsi="Times New Roman"/>
                <w:sz w:val="24"/>
                <w:szCs w:val="24"/>
              </w:rPr>
            </w:pPr>
            <w:r w:rsidRPr="004F21F4">
              <w:rPr>
                <w:rFonts w:ascii="Times New Roman" w:eastAsia="Times New Roman" w:hAnsi="Times New Roman"/>
                <w:sz w:val="24"/>
                <w:szCs w:val="24"/>
              </w:rPr>
              <w:t>4</w:t>
            </w:r>
          </w:p>
        </w:tc>
        <w:tc>
          <w:tcPr>
            <w:tcW w:w="3760" w:type="dxa"/>
          </w:tcPr>
          <w:p w:rsidR="006477B3" w:rsidRPr="004F21F4" w:rsidRDefault="007D3E4F" w:rsidP="0060338A">
            <w:pPr>
              <w:spacing w:after="0" w:line="360" w:lineRule="auto"/>
              <w:jc w:val="both"/>
              <w:rPr>
                <w:rFonts w:ascii="Times New Roman" w:eastAsia="Times New Roman" w:hAnsi="Times New Roman"/>
                <w:sz w:val="24"/>
                <w:szCs w:val="24"/>
              </w:rPr>
            </w:pPr>
            <w:r w:rsidRPr="004F21F4">
              <w:rPr>
                <w:rFonts w:ascii="Times New Roman" w:eastAsia="Times New Roman" w:hAnsi="Times New Roman"/>
                <w:sz w:val="24"/>
                <w:szCs w:val="24"/>
              </w:rPr>
              <w:t>Fencing with perimeter wall</w:t>
            </w:r>
            <w:r w:rsidR="006477B3" w:rsidRPr="004F21F4">
              <w:rPr>
                <w:rFonts w:ascii="Times New Roman" w:eastAsia="Times New Roman" w:hAnsi="Times New Roman"/>
                <w:sz w:val="24"/>
                <w:szCs w:val="24"/>
              </w:rPr>
              <w:t xml:space="preserve"> barriers </w:t>
            </w:r>
          </w:p>
          <w:p w:rsidR="007D3E4F" w:rsidRPr="004F21F4" w:rsidRDefault="007D3E4F" w:rsidP="0060338A">
            <w:pPr>
              <w:spacing w:after="0" w:line="360" w:lineRule="auto"/>
              <w:jc w:val="both"/>
              <w:rPr>
                <w:rFonts w:ascii="Times New Roman" w:eastAsia="Times New Roman" w:hAnsi="Times New Roman"/>
                <w:sz w:val="24"/>
                <w:szCs w:val="24"/>
              </w:rPr>
            </w:pPr>
            <w:r w:rsidRPr="004F21F4">
              <w:rPr>
                <w:rFonts w:ascii="Times New Roman" w:eastAsia="Times New Roman" w:hAnsi="Times New Roman"/>
                <w:sz w:val="24"/>
                <w:szCs w:val="24"/>
              </w:rPr>
              <w:t>To protect centre</w:t>
            </w:r>
          </w:p>
        </w:tc>
        <w:tc>
          <w:tcPr>
            <w:tcW w:w="2331" w:type="dxa"/>
          </w:tcPr>
          <w:p w:rsidR="006477B3" w:rsidRPr="004F21F4" w:rsidRDefault="007D3E4F" w:rsidP="0060338A">
            <w:pPr>
              <w:spacing w:after="0" w:line="360" w:lineRule="auto"/>
              <w:jc w:val="both"/>
              <w:rPr>
                <w:rFonts w:ascii="Times New Roman" w:eastAsia="Times New Roman" w:hAnsi="Times New Roman"/>
                <w:sz w:val="24"/>
                <w:szCs w:val="24"/>
              </w:rPr>
            </w:pPr>
            <w:r w:rsidRPr="004F21F4">
              <w:rPr>
                <w:rFonts w:ascii="Times New Roman" w:eastAsia="Times New Roman" w:hAnsi="Times New Roman"/>
                <w:sz w:val="24"/>
                <w:szCs w:val="24"/>
              </w:rPr>
              <w:t>June 201</w:t>
            </w:r>
            <w:r w:rsidR="0074745B">
              <w:rPr>
                <w:rFonts w:ascii="Times New Roman" w:eastAsia="Times New Roman" w:hAnsi="Times New Roman"/>
                <w:sz w:val="24"/>
                <w:szCs w:val="24"/>
              </w:rPr>
              <w:t>8</w:t>
            </w:r>
          </w:p>
        </w:tc>
        <w:tc>
          <w:tcPr>
            <w:tcW w:w="2841" w:type="dxa"/>
          </w:tcPr>
          <w:p w:rsidR="006477B3" w:rsidRPr="004F21F4" w:rsidRDefault="007D3E4F" w:rsidP="0060338A">
            <w:pPr>
              <w:spacing w:after="0" w:line="360" w:lineRule="auto"/>
              <w:jc w:val="both"/>
              <w:rPr>
                <w:rFonts w:ascii="Times New Roman" w:eastAsia="Times New Roman" w:hAnsi="Times New Roman"/>
                <w:sz w:val="24"/>
                <w:szCs w:val="24"/>
              </w:rPr>
            </w:pPr>
            <w:r w:rsidRPr="004F21F4">
              <w:rPr>
                <w:rFonts w:ascii="Times New Roman" w:eastAsia="Times New Roman" w:hAnsi="Times New Roman"/>
                <w:sz w:val="24"/>
                <w:szCs w:val="24"/>
              </w:rPr>
              <w:t>Availability of material and funds</w:t>
            </w:r>
          </w:p>
        </w:tc>
      </w:tr>
      <w:tr w:rsidR="006477B3" w:rsidRPr="004F21F4" w:rsidTr="00F7659B">
        <w:tc>
          <w:tcPr>
            <w:tcW w:w="806" w:type="dxa"/>
          </w:tcPr>
          <w:p w:rsidR="006477B3" w:rsidRPr="004F21F4" w:rsidRDefault="006477B3" w:rsidP="0060338A">
            <w:pPr>
              <w:spacing w:after="0" w:line="360" w:lineRule="auto"/>
              <w:jc w:val="both"/>
              <w:rPr>
                <w:rFonts w:ascii="Times New Roman" w:eastAsia="Times New Roman" w:hAnsi="Times New Roman"/>
                <w:sz w:val="24"/>
                <w:szCs w:val="24"/>
              </w:rPr>
            </w:pPr>
            <w:r w:rsidRPr="004F21F4">
              <w:rPr>
                <w:rFonts w:ascii="Times New Roman" w:eastAsia="Times New Roman" w:hAnsi="Times New Roman"/>
                <w:sz w:val="24"/>
                <w:szCs w:val="24"/>
              </w:rPr>
              <w:t>5</w:t>
            </w:r>
          </w:p>
        </w:tc>
        <w:tc>
          <w:tcPr>
            <w:tcW w:w="3760" w:type="dxa"/>
          </w:tcPr>
          <w:p w:rsidR="006477B3" w:rsidRPr="004F21F4" w:rsidRDefault="006477B3" w:rsidP="0060338A">
            <w:pPr>
              <w:spacing w:after="0" w:line="360" w:lineRule="auto"/>
              <w:jc w:val="both"/>
              <w:rPr>
                <w:rFonts w:ascii="Times New Roman" w:eastAsia="Times New Roman" w:hAnsi="Times New Roman"/>
                <w:sz w:val="24"/>
                <w:szCs w:val="24"/>
              </w:rPr>
            </w:pPr>
            <w:r w:rsidRPr="004F21F4">
              <w:rPr>
                <w:rFonts w:ascii="Times New Roman" w:eastAsia="Times New Roman" w:hAnsi="Times New Roman"/>
                <w:sz w:val="24"/>
                <w:szCs w:val="24"/>
              </w:rPr>
              <w:t>Construction of tanks and water pumps</w:t>
            </w:r>
          </w:p>
        </w:tc>
        <w:tc>
          <w:tcPr>
            <w:tcW w:w="2331" w:type="dxa"/>
          </w:tcPr>
          <w:p w:rsidR="006477B3" w:rsidRPr="004F21F4" w:rsidRDefault="006477B3" w:rsidP="0060338A">
            <w:pPr>
              <w:spacing w:after="0" w:line="360" w:lineRule="auto"/>
              <w:jc w:val="both"/>
              <w:rPr>
                <w:rFonts w:ascii="Times New Roman" w:eastAsia="Times New Roman" w:hAnsi="Times New Roman"/>
                <w:sz w:val="24"/>
                <w:szCs w:val="24"/>
              </w:rPr>
            </w:pPr>
            <w:r w:rsidRPr="004F21F4">
              <w:rPr>
                <w:rFonts w:ascii="Times New Roman" w:eastAsia="Times New Roman" w:hAnsi="Times New Roman"/>
                <w:sz w:val="24"/>
                <w:szCs w:val="24"/>
              </w:rPr>
              <w:t>July-August 201</w:t>
            </w:r>
            <w:r w:rsidR="0074745B">
              <w:rPr>
                <w:rFonts w:ascii="Times New Roman" w:eastAsia="Times New Roman" w:hAnsi="Times New Roman"/>
                <w:sz w:val="24"/>
                <w:szCs w:val="24"/>
              </w:rPr>
              <w:t>8</w:t>
            </w:r>
          </w:p>
        </w:tc>
        <w:tc>
          <w:tcPr>
            <w:tcW w:w="2841" w:type="dxa"/>
          </w:tcPr>
          <w:p w:rsidR="006477B3" w:rsidRPr="004F21F4" w:rsidRDefault="006477B3" w:rsidP="0060338A">
            <w:pPr>
              <w:spacing w:after="0" w:line="360" w:lineRule="auto"/>
              <w:jc w:val="both"/>
              <w:rPr>
                <w:rFonts w:ascii="Times New Roman" w:eastAsia="Times New Roman" w:hAnsi="Times New Roman"/>
                <w:sz w:val="24"/>
                <w:szCs w:val="24"/>
              </w:rPr>
            </w:pPr>
          </w:p>
        </w:tc>
      </w:tr>
      <w:tr w:rsidR="006477B3" w:rsidRPr="004F21F4" w:rsidTr="00F7659B">
        <w:tc>
          <w:tcPr>
            <w:tcW w:w="806" w:type="dxa"/>
          </w:tcPr>
          <w:p w:rsidR="006477B3" w:rsidRPr="004F21F4" w:rsidRDefault="006477B3" w:rsidP="0060338A">
            <w:pPr>
              <w:spacing w:after="0" w:line="360" w:lineRule="auto"/>
              <w:jc w:val="both"/>
              <w:rPr>
                <w:rFonts w:ascii="Times New Roman" w:eastAsia="Times New Roman" w:hAnsi="Times New Roman"/>
                <w:sz w:val="24"/>
                <w:szCs w:val="24"/>
              </w:rPr>
            </w:pPr>
            <w:r w:rsidRPr="004F21F4">
              <w:rPr>
                <w:rFonts w:ascii="Times New Roman" w:eastAsia="Times New Roman" w:hAnsi="Times New Roman"/>
                <w:sz w:val="24"/>
                <w:szCs w:val="24"/>
              </w:rPr>
              <w:t>6</w:t>
            </w:r>
          </w:p>
        </w:tc>
        <w:tc>
          <w:tcPr>
            <w:tcW w:w="3760" w:type="dxa"/>
          </w:tcPr>
          <w:p w:rsidR="006477B3" w:rsidRPr="004F21F4" w:rsidRDefault="006477B3" w:rsidP="0060338A">
            <w:pPr>
              <w:spacing w:after="0" w:line="360" w:lineRule="auto"/>
              <w:jc w:val="both"/>
              <w:rPr>
                <w:rFonts w:ascii="Times New Roman" w:eastAsia="Times New Roman" w:hAnsi="Times New Roman"/>
                <w:sz w:val="24"/>
                <w:szCs w:val="24"/>
              </w:rPr>
            </w:pPr>
            <w:r w:rsidRPr="004F21F4">
              <w:rPr>
                <w:rFonts w:ascii="Times New Roman" w:eastAsia="Times New Roman" w:hAnsi="Times New Roman"/>
                <w:sz w:val="24"/>
                <w:szCs w:val="24"/>
              </w:rPr>
              <w:t>Monitoring and Evaluation</w:t>
            </w:r>
          </w:p>
        </w:tc>
        <w:tc>
          <w:tcPr>
            <w:tcW w:w="2331" w:type="dxa"/>
          </w:tcPr>
          <w:p w:rsidR="006477B3" w:rsidRPr="004F21F4" w:rsidRDefault="006477B3" w:rsidP="0060338A">
            <w:pPr>
              <w:spacing w:after="0" w:line="360" w:lineRule="auto"/>
              <w:jc w:val="both"/>
              <w:rPr>
                <w:rFonts w:ascii="Times New Roman" w:eastAsia="Times New Roman" w:hAnsi="Times New Roman"/>
                <w:sz w:val="24"/>
                <w:szCs w:val="24"/>
              </w:rPr>
            </w:pPr>
            <w:r w:rsidRPr="004F21F4">
              <w:rPr>
                <w:rFonts w:ascii="Times New Roman" w:eastAsia="Times New Roman" w:hAnsi="Times New Roman"/>
                <w:sz w:val="24"/>
                <w:szCs w:val="24"/>
              </w:rPr>
              <w:t>September</w:t>
            </w:r>
            <w:r w:rsidR="004F21F4" w:rsidRPr="004F21F4">
              <w:rPr>
                <w:rFonts w:ascii="Times New Roman" w:eastAsia="Times New Roman" w:hAnsi="Times New Roman"/>
                <w:sz w:val="24"/>
                <w:szCs w:val="24"/>
              </w:rPr>
              <w:t xml:space="preserve"> 201</w:t>
            </w:r>
            <w:r w:rsidR="0074745B">
              <w:rPr>
                <w:rFonts w:ascii="Times New Roman" w:eastAsia="Times New Roman" w:hAnsi="Times New Roman"/>
                <w:sz w:val="24"/>
                <w:szCs w:val="24"/>
              </w:rPr>
              <w:t>8</w:t>
            </w:r>
          </w:p>
        </w:tc>
        <w:tc>
          <w:tcPr>
            <w:tcW w:w="2841" w:type="dxa"/>
          </w:tcPr>
          <w:p w:rsidR="006477B3" w:rsidRPr="004F21F4" w:rsidRDefault="006477B3" w:rsidP="0060338A">
            <w:pPr>
              <w:spacing w:after="0" w:line="360" w:lineRule="auto"/>
              <w:jc w:val="both"/>
              <w:rPr>
                <w:rFonts w:ascii="Times New Roman" w:eastAsia="Times New Roman" w:hAnsi="Times New Roman"/>
                <w:sz w:val="24"/>
                <w:szCs w:val="24"/>
              </w:rPr>
            </w:pPr>
            <w:r w:rsidRPr="004F21F4">
              <w:rPr>
                <w:rFonts w:ascii="Times New Roman" w:eastAsia="Times New Roman" w:hAnsi="Times New Roman"/>
                <w:sz w:val="24"/>
                <w:szCs w:val="24"/>
              </w:rPr>
              <w:t>The advisory board meetings are regular</w:t>
            </w:r>
          </w:p>
        </w:tc>
      </w:tr>
    </w:tbl>
    <w:p w:rsidR="006477B3" w:rsidRPr="004F21F4" w:rsidRDefault="006477B3" w:rsidP="006477B3">
      <w:pPr>
        <w:spacing w:after="0" w:line="360" w:lineRule="auto"/>
        <w:jc w:val="both"/>
        <w:rPr>
          <w:rFonts w:ascii="Times New Roman" w:hAnsi="Times New Roman"/>
          <w:sz w:val="24"/>
          <w:szCs w:val="24"/>
        </w:rPr>
      </w:pPr>
    </w:p>
    <w:p w:rsidR="006477B3" w:rsidRPr="004F21F4" w:rsidRDefault="006477B3" w:rsidP="006477B3">
      <w:pPr>
        <w:tabs>
          <w:tab w:val="num" w:pos="540"/>
        </w:tabs>
        <w:spacing w:after="0" w:line="360" w:lineRule="auto"/>
        <w:jc w:val="both"/>
        <w:rPr>
          <w:rFonts w:ascii="Times New Roman" w:hAnsi="Times New Roman"/>
          <w:b/>
          <w:sz w:val="24"/>
          <w:szCs w:val="24"/>
        </w:rPr>
      </w:pPr>
      <w:r w:rsidRPr="004F21F4">
        <w:rPr>
          <w:rFonts w:ascii="Times New Roman" w:hAnsi="Times New Roman"/>
          <w:b/>
          <w:sz w:val="24"/>
          <w:szCs w:val="24"/>
        </w:rPr>
        <w:t>Please Note:</w:t>
      </w:r>
    </w:p>
    <w:p w:rsidR="006477B3" w:rsidRPr="004F21F4" w:rsidRDefault="006477B3" w:rsidP="006477B3">
      <w:pPr>
        <w:tabs>
          <w:tab w:val="num" w:pos="540"/>
        </w:tabs>
        <w:spacing w:after="0" w:line="360" w:lineRule="auto"/>
        <w:jc w:val="both"/>
        <w:rPr>
          <w:rFonts w:ascii="Times New Roman" w:hAnsi="Times New Roman"/>
          <w:b/>
          <w:sz w:val="24"/>
          <w:szCs w:val="24"/>
        </w:rPr>
      </w:pPr>
    </w:p>
    <w:p w:rsidR="006477B3" w:rsidRPr="004F21F4" w:rsidRDefault="006477B3" w:rsidP="006477B3">
      <w:pPr>
        <w:spacing w:after="360" w:line="360" w:lineRule="auto"/>
        <w:jc w:val="both"/>
        <w:textAlignment w:val="baseline"/>
        <w:rPr>
          <w:rFonts w:ascii="Times New Roman" w:eastAsia="Times New Roman" w:hAnsi="Times New Roman"/>
          <w:color w:val="333333"/>
          <w:sz w:val="24"/>
          <w:szCs w:val="24"/>
        </w:rPr>
      </w:pPr>
      <w:r w:rsidRPr="004F21F4">
        <w:rPr>
          <w:rFonts w:ascii="Times New Roman" w:eastAsia="Times New Roman" w:hAnsi="Times New Roman"/>
          <w:color w:val="333333"/>
          <w:sz w:val="24"/>
          <w:szCs w:val="24"/>
        </w:rPr>
        <w:t xml:space="preserve">1. </w:t>
      </w:r>
      <w:r w:rsidRPr="004F21F4">
        <w:rPr>
          <w:rFonts w:ascii="Times New Roman" w:eastAsia="Times New Roman" w:hAnsi="Times New Roman"/>
          <w:color w:val="333333"/>
          <w:sz w:val="24"/>
          <w:szCs w:val="24"/>
        </w:rPr>
        <w:tab/>
        <w:t xml:space="preserve">Appropriate environmental, construction, and occupational health and safety standards will be in place in the management of safe work practices and in the application of local environmental and building code standards. </w:t>
      </w:r>
      <w:r w:rsidR="004F21F4" w:rsidRPr="004F21F4">
        <w:rPr>
          <w:rFonts w:ascii="Times New Roman" w:eastAsia="Times New Roman" w:hAnsi="Times New Roman"/>
          <w:color w:val="333333"/>
          <w:sz w:val="24"/>
          <w:szCs w:val="24"/>
        </w:rPr>
        <w:t>Uganda’s school council is being contacted for permission and renewal of operational permit</w:t>
      </w:r>
    </w:p>
    <w:p w:rsidR="006477B3" w:rsidRDefault="006477B3" w:rsidP="006477B3">
      <w:pPr>
        <w:spacing w:after="360" w:line="360" w:lineRule="auto"/>
        <w:jc w:val="both"/>
        <w:textAlignment w:val="baseline"/>
        <w:rPr>
          <w:rFonts w:ascii="Times New Roman" w:eastAsia="Times New Roman" w:hAnsi="Times New Roman"/>
          <w:color w:val="333333"/>
          <w:sz w:val="24"/>
          <w:szCs w:val="24"/>
        </w:rPr>
      </w:pPr>
      <w:r w:rsidRPr="00CD2673">
        <w:rPr>
          <w:rFonts w:ascii="Times New Roman" w:eastAsia="Times New Roman" w:hAnsi="Times New Roman"/>
          <w:color w:val="333333"/>
          <w:sz w:val="24"/>
          <w:szCs w:val="24"/>
        </w:rPr>
        <w:t xml:space="preserve">2. </w:t>
      </w:r>
      <w:r w:rsidRPr="00CD2673">
        <w:rPr>
          <w:rFonts w:ascii="Times New Roman" w:eastAsia="Times New Roman" w:hAnsi="Times New Roman"/>
          <w:color w:val="333333"/>
          <w:sz w:val="24"/>
          <w:szCs w:val="24"/>
        </w:rPr>
        <w:tab/>
        <w:t>The requisite acquittal reports on conclusion of the project will include evidence of expenditure, such as receipts and written reports on tangible outcomes.</w:t>
      </w:r>
    </w:p>
    <w:p w:rsidR="00F7659B" w:rsidRDefault="00F7659B" w:rsidP="006477B3">
      <w:pPr>
        <w:spacing w:after="360" w:line="360" w:lineRule="auto"/>
        <w:jc w:val="both"/>
        <w:textAlignment w:val="baseline"/>
        <w:rPr>
          <w:rFonts w:ascii="Times New Roman" w:eastAsia="Times New Roman" w:hAnsi="Times New Roman"/>
          <w:color w:val="333333"/>
          <w:sz w:val="24"/>
          <w:szCs w:val="24"/>
        </w:rPr>
      </w:pPr>
    </w:p>
    <w:p w:rsidR="00F7659B" w:rsidRDefault="00F7659B" w:rsidP="006477B3">
      <w:pPr>
        <w:spacing w:after="360" w:line="360" w:lineRule="auto"/>
        <w:jc w:val="both"/>
        <w:textAlignment w:val="baseline"/>
        <w:rPr>
          <w:rFonts w:ascii="Times New Roman" w:eastAsia="Times New Roman" w:hAnsi="Times New Roman"/>
          <w:color w:val="333333"/>
          <w:sz w:val="24"/>
          <w:szCs w:val="24"/>
        </w:rPr>
      </w:pPr>
    </w:p>
    <w:p w:rsidR="00F7659B" w:rsidRDefault="00F7659B" w:rsidP="006477B3">
      <w:pPr>
        <w:spacing w:after="360" w:line="360" w:lineRule="auto"/>
        <w:jc w:val="both"/>
        <w:textAlignment w:val="baseline"/>
        <w:rPr>
          <w:rFonts w:ascii="Times New Roman" w:eastAsia="Times New Roman" w:hAnsi="Times New Roman"/>
          <w:color w:val="333333"/>
          <w:sz w:val="24"/>
          <w:szCs w:val="24"/>
        </w:rPr>
      </w:pPr>
    </w:p>
    <w:p w:rsidR="00F7659B" w:rsidRDefault="00F7659B" w:rsidP="006477B3">
      <w:pPr>
        <w:spacing w:after="360" w:line="360" w:lineRule="auto"/>
        <w:jc w:val="both"/>
        <w:textAlignment w:val="baseline"/>
        <w:rPr>
          <w:rFonts w:ascii="Times New Roman" w:eastAsia="Times New Roman" w:hAnsi="Times New Roman"/>
          <w:color w:val="333333"/>
          <w:sz w:val="24"/>
          <w:szCs w:val="24"/>
        </w:rPr>
      </w:pPr>
    </w:p>
    <w:p w:rsidR="00F7659B" w:rsidRDefault="00500EB9" w:rsidP="006477B3">
      <w:pPr>
        <w:spacing w:after="360" w:line="360" w:lineRule="auto"/>
        <w:jc w:val="both"/>
        <w:textAlignment w:val="baseline"/>
        <w:rPr>
          <w:rFonts w:ascii="Times New Roman" w:eastAsia="Times New Roman" w:hAnsi="Times New Roman"/>
          <w:color w:val="333333"/>
          <w:sz w:val="24"/>
          <w:szCs w:val="24"/>
        </w:rPr>
      </w:pPr>
      <w:r>
        <w:rPr>
          <w:rFonts w:ascii="Times New Roman" w:eastAsia="Times New Roman" w:hAnsi="Times New Roman"/>
          <w:noProof/>
          <w:color w:val="333333"/>
          <w:sz w:val="24"/>
          <w:szCs w:val="24"/>
        </w:rPr>
        <w:drawing>
          <wp:inline distT="0" distB="0" distL="0" distR="0">
            <wp:extent cx="6322109" cy="2990850"/>
            <wp:effectExtent l="19050" t="0" r="2491" b="0"/>
            <wp:docPr id="1" name="Picture 0" descr="plan2 (2017_06_10 13_14_11 UT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2 (2017_06_10 13_14_11 UTC).jpeg"/>
                    <pic:cNvPicPr/>
                  </pic:nvPicPr>
                  <pic:blipFill>
                    <a:blip r:embed="rId9"/>
                    <a:stretch>
                      <a:fillRect/>
                    </a:stretch>
                  </pic:blipFill>
                  <pic:spPr>
                    <a:xfrm>
                      <a:off x="0" y="0"/>
                      <a:ext cx="6319284" cy="2989514"/>
                    </a:xfrm>
                    <a:prstGeom prst="rect">
                      <a:avLst/>
                    </a:prstGeom>
                  </pic:spPr>
                </pic:pic>
              </a:graphicData>
            </a:graphic>
          </wp:inline>
        </w:drawing>
      </w:r>
    </w:p>
    <w:p w:rsidR="00F7659B" w:rsidRDefault="00F7659B" w:rsidP="006477B3">
      <w:pPr>
        <w:spacing w:after="360" w:line="360" w:lineRule="auto"/>
        <w:jc w:val="both"/>
        <w:textAlignment w:val="baseline"/>
        <w:rPr>
          <w:rFonts w:ascii="Times New Roman" w:eastAsia="Times New Roman" w:hAnsi="Times New Roman"/>
          <w:color w:val="333333"/>
          <w:sz w:val="24"/>
          <w:szCs w:val="24"/>
        </w:rPr>
      </w:pPr>
    </w:p>
    <w:p w:rsidR="00F7659B" w:rsidRDefault="00F7659B" w:rsidP="006477B3">
      <w:pPr>
        <w:spacing w:after="360" w:line="360" w:lineRule="auto"/>
        <w:jc w:val="both"/>
        <w:textAlignment w:val="baseline"/>
        <w:rPr>
          <w:rFonts w:ascii="Times New Roman" w:eastAsia="Times New Roman" w:hAnsi="Times New Roman"/>
          <w:color w:val="333333"/>
          <w:sz w:val="24"/>
          <w:szCs w:val="24"/>
        </w:rPr>
      </w:pPr>
    </w:p>
    <w:p w:rsidR="00F7659B" w:rsidRDefault="00F7659B" w:rsidP="006477B3">
      <w:pPr>
        <w:spacing w:after="360" w:line="360" w:lineRule="auto"/>
        <w:jc w:val="both"/>
        <w:textAlignment w:val="baseline"/>
        <w:rPr>
          <w:rFonts w:ascii="Times New Roman" w:eastAsia="Times New Roman" w:hAnsi="Times New Roman"/>
          <w:color w:val="333333"/>
          <w:sz w:val="24"/>
          <w:szCs w:val="24"/>
        </w:rPr>
      </w:pPr>
    </w:p>
    <w:p w:rsidR="00500EB9" w:rsidRDefault="00500EB9" w:rsidP="006477B3">
      <w:pPr>
        <w:spacing w:after="360" w:line="360" w:lineRule="auto"/>
        <w:jc w:val="both"/>
        <w:textAlignment w:val="baseline"/>
        <w:rPr>
          <w:rFonts w:ascii="Times New Roman" w:eastAsia="Times New Roman" w:hAnsi="Times New Roman"/>
          <w:b/>
          <w:color w:val="333333"/>
          <w:sz w:val="24"/>
          <w:szCs w:val="24"/>
        </w:rPr>
      </w:pPr>
    </w:p>
    <w:p w:rsidR="00500EB9" w:rsidRDefault="00500EB9" w:rsidP="006477B3">
      <w:pPr>
        <w:spacing w:after="360" w:line="360" w:lineRule="auto"/>
        <w:jc w:val="both"/>
        <w:textAlignment w:val="baseline"/>
        <w:rPr>
          <w:rFonts w:ascii="Times New Roman" w:eastAsia="Times New Roman" w:hAnsi="Times New Roman"/>
          <w:b/>
          <w:color w:val="333333"/>
          <w:sz w:val="24"/>
          <w:szCs w:val="24"/>
        </w:rPr>
      </w:pPr>
    </w:p>
    <w:p w:rsidR="00500EB9" w:rsidRDefault="00500EB9" w:rsidP="006477B3">
      <w:pPr>
        <w:spacing w:after="360" w:line="360" w:lineRule="auto"/>
        <w:jc w:val="both"/>
        <w:textAlignment w:val="baseline"/>
        <w:rPr>
          <w:rFonts w:ascii="Times New Roman" w:eastAsia="Times New Roman" w:hAnsi="Times New Roman"/>
          <w:b/>
          <w:color w:val="333333"/>
          <w:sz w:val="24"/>
          <w:szCs w:val="24"/>
        </w:rPr>
      </w:pPr>
    </w:p>
    <w:p w:rsidR="00500EB9" w:rsidRDefault="00500EB9" w:rsidP="006477B3">
      <w:pPr>
        <w:spacing w:after="360" w:line="360" w:lineRule="auto"/>
        <w:jc w:val="both"/>
        <w:textAlignment w:val="baseline"/>
        <w:rPr>
          <w:rFonts w:ascii="Times New Roman" w:eastAsia="Times New Roman" w:hAnsi="Times New Roman"/>
          <w:b/>
          <w:color w:val="333333"/>
          <w:sz w:val="24"/>
          <w:szCs w:val="24"/>
        </w:rPr>
      </w:pPr>
    </w:p>
    <w:p w:rsidR="00500EB9" w:rsidRDefault="00500EB9" w:rsidP="006477B3">
      <w:pPr>
        <w:spacing w:after="360" w:line="360" w:lineRule="auto"/>
        <w:jc w:val="both"/>
        <w:textAlignment w:val="baseline"/>
        <w:rPr>
          <w:rFonts w:ascii="Times New Roman" w:eastAsia="Times New Roman" w:hAnsi="Times New Roman"/>
          <w:b/>
          <w:color w:val="333333"/>
          <w:sz w:val="24"/>
          <w:szCs w:val="24"/>
        </w:rPr>
      </w:pPr>
    </w:p>
    <w:p w:rsidR="00500EB9" w:rsidRDefault="00500EB9" w:rsidP="006477B3">
      <w:pPr>
        <w:spacing w:after="360" w:line="360" w:lineRule="auto"/>
        <w:jc w:val="both"/>
        <w:textAlignment w:val="baseline"/>
        <w:rPr>
          <w:rFonts w:ascii="Times New Roman" w:eastAsia="Times New Roman" w:hAnsi="Times New Roman"/>
          <w:b/>
          <w:color w:val="333333"/>
          <w:sz w:val="24"/>
          <w:szCs w:val="24"/>
        </w:rPr>
      </w:pPr>
    </w:p>
    <w:p w:rsidR="00500EB9" w:rsidRDefault="00500EB9" w:rsidP="006477B3">
      <w:pPr>
        <w:spacing w:after="360" w:line="360" w:lineRule="auto"/>
        <w:jc w:val="both"/>
        <w:textAlignment w:val="baseline"/>
        <w:rPr>
          <w:rFonts w:ascii="Times New Roman" w:eastAsia="Times New Roman" w:hAnsi="Times New Roman"/>
          <w:b/>
          <w:color w:val="333333"/>
          <w:sz w:val="24"/>
          <w:szCs w:val="24"/>
        </w:rPr>
      </w:pPr>
    </w:p>
    <w:p w:rsidR="00500EB9" w:rsidRDefault="00500EB9" w:rsidP="006477B3">
      <w:pPr>
        <w:spacing w:after="360" w:line="360" w:lineRule="auto"/>
        <w:jc w:val="both"/>
        <w:textAlignment w:val="baseline"/>
        <w:rPr>
          <w:rFonts w:ascii="Times New Roman" w:eastAsia="Times New Roman" w:hAnsi="Times New Roman"/>
          <w:b/>
          <w:color w:val="333333"/>
          <w:sz w:val="24"/>
          <w:szCs w:val="24"/>
        </w:rPr>
      </w:pPr>
    </w:p>
    <w:tbl>
      <w:tblPr>
        <w:tblpPr w:leftFromText="180" w:rightFromText="180" w:vertAnchor="text" w:horzAnchor="margin" w:tblpY="2362"/>
        <w:tblW w:w="10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3418"/>
        <w:gridCol w:w="1787"/>
        <w:gridCol w:w="1963"/>
        <w:gridCol w:w="2416"/>
      </w:tblGrid>
      <w:tr w:rsidR="00500EB9" w:rsidRPr="00BD3218" w:rsidTr="00BD3218">
        <w:trPr>
          <w:trHeight w:val="450"/>
        </w:trPr>
        <w:tc>
          <w:tcPr>
            <w:tcW w:w="680"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
                <w:bCs/>
                <w:sz w:val="20"/>
                <w:szCs w:val="20"/>
              </w:rPr>
            </w:pPr>
            <w:r w:rsidRPr="00BD3218">
              <w:rPr>
                <w:rFonts w:ascii="Times New Roman" w:eastAsia="Times New Roman" w:hAnsi="Times New Roman"/>
                <w:b/>
                <w:bCs/>
                <w:sz w:val="20"/>
                <w:szCs w:val="20"/>
              </w:rPr>
              <w:t>No.</w:t>
            </w:r>
          </w:p>
        </w:tc>
        <w:tc>
          <w:tcPr>
            <w:tcW w:w="3418"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
                <w:bCs/>
                <w:sz w:val="20"/>
                <w:szCs w:val="20"/>
              </w:rPr>
            </w:pPr>
            <w:r w:rsidRPr="00BD3218">
              <w:rPr>
                <w:rFonts w:ascii="Times New Roman" w:eastAsia="Times New Roman" w:hAnsi="Times New Roman"/>
                <w:b/>
                <w:bCs/>
                <w:sz w:val="20"/>
                <w:szCs w:val="20"/>
              </w:rPr>
              <w:t>Item</w:t>
            </w:r>
          </w:p>
        </w:tc>
        <w:tc>
          <w:tcPr>
            <w:tcW w:w="1787"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
                <w:bCs/>
                <w:sz w:val="20"/>
                <w:szCs w:val="20"/>
              </w:rPr>
            </w:pPr>
            <w:r w:rsidRPr="00BD3218">
              <w:rPr>
                <w:rFonts w:ascii="Times New Roman" w:eastAsia="Times New Roman" w:hAnsi="Times New Roman"/>
                <w:b/>
                <w:bCs/>
                <w:sz w:val="20"/>
                <w:szCs w:val="20"/>
              </w:rPr>
              <w:t xml:space="preserve">No of Units </w:t>
            </w:r>
          </w:p>
        </w:tc>
        <w:tc>
          <w:tcPr>
            <w:tcW w:w="1963"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
                <w:bCs/>
                <w:sz w:val="20"/>
                <w:szCs w:val="20"/>
              </w:rPr>
            </w:pPr>
            <w:r w:rsidRPr="00BD3218">
              <w:rPr>
                <w:rFonts w:ascii="Times New Roman" w:eastAsia="Times New Roman" w:hAnsi="Times New Roman"/>
                <w:b/>
                <w:bCs/>
                <w:sz w:val="20"/>
                <w:szCs w:val="20"/>
              </w:rPr>
              <w:t>Unit Cost USD</w:t>
            </w:r>
          </w:p>
        </w:tc>
        <w:tc>
          <w:tcPr>
            <w:tcW w:w="2416"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
                <w:bCs/>
                <w:sz w:val="20"/>
                <w:szCs w:val="20"/>
              </w:rPr>
            </w:pPr>
            <w:r w:rsidRPr="00BD3218">
              <w:rPr>
                <w:rFonts w:ascii="Times New Roman" w:eastAsia="Times New Roman" w:hAnsi="Times New Roman"/>
                <w:b/>
                <w:bCs/>
                <w:sz w:val="20"/>
                <w:szCs w:val="20"/>
              </w:rPr>
              <w:t>Total USD</w:t>
            </w:r>
          </w:p>
        </w:tc>
      </w:tr>
      <w:tr w:rsidR="00500EB9" w:rsidRPr="00BD3218" w:rsidTr="00BD3218">
        <w:trPr>
          <w:trHeight w:val="466"/>
        </w:trPr>
        <w:tc>
          <w:tcPr>
            <w:tcW w:w="680"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
                <w:bCs/>
                <w:sz w:val="20"/>
                <w:szCs w:val="20"/>
              </w:rPr>
            </w:pPr>
          </w:p>
        </w:tc>
        <w:tc>
          <w:tcPr>
            <w:tcW w:w="3418"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
                <w:bCs/>
                <w:sz w:val="20"/>
                <w:szCs w:val="20"/>
              </w:rPr>
            </w:pPr>
            <w:r w:rsidRPr="00BD3218">
              <w:rPr>
                <w:rFonts w:ascii="Times New Roman" w:eastAsia="Times New Roman" w:hAnsi="Times New Roman"/>
                <w:b/>
                <w:bCs/>
                <w:sz w:val="20"/>
                <w:szCs w:val="20"/>
              </w:rPr>
              <w:t>WALL</w:t>
            </w:r>
          </w:p>
        </w:tc>
        <w:tc>
          <w:tcPr>
            <w:tcW w:w="1787"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
                <w:bCs/>
                <w:sz w:val="20"/>
                <w:szCs w:val="20"/>
              </w:rPr>
            </w:pPr>
          </w:p>
        </w:tc>
        <w:tc>
          <w:tcPr>
            <w:tcW w:w="1963"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
                <w:bCs/>
                <w:sz w:val="20"/>
                <w:szCs w:val="20"/>
              </w:rPr>
            </w:pPr>
          </w:p>
        </w:tc>
        <w:tc>
          <w:tcPr>
            <w:tcW w:w="2416"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
                <w:bCs/>
                <w:sz w:val="20"/>
                <w:szCs w:val="20"/>
              </w:rPr>
            </w:pPr>
          </w:p>
        </w:tc>
      </w:tr>
      <w:tr w:rsidR="00500EB9" w:rsidRPr="00BD3218" w:rsidTr="00BD3218">
        <w:trPr>
          <w:trHeight w:val="450"/>
        </w:trPr>
        <w:tc>
          <w:tcPr>
            <w:tcW w:w="680"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1</w:t>
            </w:r>
          </w:p>
        </w:tc>
        <w:tc>
          <w:tcPr>
            <w:tcW w:w="3418"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Bricks</w:t>
            </w:r>
          </w:p>
        </w:tc>
        <w:tc>
          <w:tcPr>
            <w:tcW w:w="1787"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 xml:space="preserve"> </w:t>
            </w:r>
            <w:r w:rsidR="006D7773">
              <w:rPr>
                <w:rFonts w:ascii="Times New Roman" w:eastAsia="Times New Roman" w:hAnsi="Times New Roman"/>
                <w:bCs/>
                <w:sz w:val="20"/>
                <w:szCs w:val="20"/>
              </w:rPr>
              <w:t>3</w:t>
            </w:r>
            <w:r w:rsidR="005213C9" w:rsidRPr="00BD3218">
              <w:rPr>
                <w:rFonts w:ascii="Times New Roman" w:eastAsia="Times New Roman" w:hAnsi="Times New Roman"/>
                <w:bCs/>
                <w:sz w:val="20"/>
                <w:szCs w:val="20"/>
              </w:rPr>
              <w:t>000</w:t>
            </w:r>
          </w:p>
        </w:tc>
        <w:tc>
          <w:tcPr>
            <w:tcW w:w="1963"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0.075 USD</w:t>
            </w:r>
          </w:p>
        </w:tc>
        <w:tc>
          <w:tcPr>
            <w:tcW w:w="2416" w:type="dxa"/>
          </w:tcPr>
          <w:p w:rsidR="00500EB9" w:rsidRPr="00BD3218" w:rsidRDefault="006D7773" w:rsidP="00BD3218">
            <w:pPr>
              <w:autoSpaceDE w:val="0"/>
              <w:autoSpaceDN w:val="0"/>
              <w:adjustRightInd w:val="0"/>
              <w:spacing w:after="0" w:line="360" w:lineRule="auto"/>
              <w:jc w:val="both"/>
              <w:rPr>
                <w:rFonts w:ascii="Times New Roman" w:eastAsia="Times New Roman" w:hAnsi="Times New Roman"/>
                <w:bCs/>
                <w:sz w:val="20"/>
                <w:szCs w:val="20"/>
              </w:rPr>
            </w:pPr>
            <w:r>
              <w:rPr>
                <w:rFonts w:ascii="Times New Roman" w:eastAsia="Times New Roman" w:hAnsi="Times New Roman"/>
                <w:bCs/>
                <w:sz w:val="20"/>
                <w:szCs w:val="20"/>
              </w:rPr>
              <w:t>225</w:t>
            </w:r>
            <w:r w:rsidR="00500EB9" w:rsidRPr="00BD3218">
              <w:rPr>
                <w:rFonts w:ascii="Times New Roman" w:eastAsia="Times New Roman" w:hAnsi="Times New Roman"/>
                <w:bCs/>
                <w:sz w:val="20"/>
                <w:szCs w:val="20"/>
              </w:rPr>
              <w:t xml:space="preserve"> USD</w:t>
            </w:r>
          </w:p>
        </w:tc>
      </w:tr>
      <w:tr w:rsidR="00500EB9" w:rsidRPr="00BD3218" w:rsidTr="00BD3218">
        <w:trPr>
          <w:trHeight w:val="450"/>
        </w:trPr>
        <w:tc>
          <w:tcPr>
            <w:tcW w:w="680"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2</w:t>
            </w:r>
          </w:p>
        </w:tc>
        <w:tc>
          <w:tcPr>
            <w:tcW w:w="3418"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 xml:space="preserve">Cement </w:t>
            </w:r>
          </w:p>
        </w:tc>
        <w:tc>
          <w:tcPr>
            <w:tcW w:w="1787" w:type="dxa"/>
          </w:tcPr>
          <w:p w:rsidR="00500EB9" w:rsidRPr="00BD3218" w:rsidRDefault="006D7773" w:rsidP="00BD3218">
            <w:pPr>
              <w:autoSpaceDE w:val="0"/>
              <w:autoSpaceDN w:val="0"/>
              <w:adjustRightInd w:val="0"/>
              <w:spacing w:after="0" w:line="360" w:lineRule="auto"/>
              <w:jc w:val="both"/>
              <w:rPr>
                <w:rFonts w:ascii="Times New Roman" w:eastAsia="Times New Roman" w:hAnsi="Times New Roman"/>
                <w:bCs/>
                <w:sz w:val="20"/>
                <w:szCs w:val="20"/>
              </w:rPr>
            </w:pPr>
            <w:r>
              <w:rPr>
                <w:rFonts w:ascii="Times New Roman" w:eastAsia="Times New Roman" w:hAnsi="Times New Roman"/>
                <w:bCs/>
                <w:sz w:val="20"/>
                <w:szCs w:val="20"/>
              </w:rPr>
              <w:t>15</w:t>
            </w:r>
            <w:r w:rsidR="00500EB9" w:rsidRPr="00BD3218">
              <w:rPr>
                <w:rFonts w:ascii="Times New Roman" w:eastAsia="Times New Roman" w:hAnsi="Times New Roman"/>
                <w:bCs/>
                <w:sz w:val="20"/>
                <w:szCs w:val="20"/>
              </w:rPr>
              <w:t xml:space="preserve"> bags</w:t>
            </w:r>
          </w:p>
        </w:tc>
        <w:tc>
          <w:tcPr>
            <w:tcW w:w="1963"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10 USD</w:t>
            </w:r>
          </w:p>
        </w:tc>
        <w:tc>
          <w:tcPr>
            <w:tcW w:w="2416" w:type="dxa"/>
          </w:tcPr>
          <w:p w:rsidR="00500EB9" w:rsidRPr="00BD3218" w:rsidRDefault="006D7773" w:rsidP="00BD3218">
            <w:pPr>
              <w:autoSpaceDE w:val="0"/>
              <w:autoSpaceDN w:val="0"/>
              <w:adjustRightInd w:val="0"/>
              <w:spacing w:after="0" w:line="360" w:lineRule="auto"/>
              <w:jc w:val="both"/>
              <w:rPr>
                <w:rFonts w:ascii="Times New Roman" w:eastAsia="Times New Roman" w:hAnsi="Times New Roman"/>
                <w:bCs/>
                <w:sz w:val="20"/>
                <w:szCs w:val="20"/>
              </w:rPr>
            </w:pPr>
            <w:r>
              <w:rPr>
                <w:rFonts w:ascii="Times New Roman" w:eastAsia="Times New Roman" w:hAnsi="Times New Roman"/>
                <w:bCs/>
                <w:sz w:val="20"/>
                <w:szCs w:val="20"/>
              </w:rPr>
              <w:t>150</w:t>
            </w:r>
            <w:r w:rsidR="00500EB9" w:rsidRPr="00BD3218">
              <w:rPr>
                <w:rFonts w:ascii="Times New Roman" w:eastAsia="Times New Roman" w:hAnsi="Times New Roman"/>
                <w:bCs/>
                <w:sz w:val="20"/>
                <w:szCs w:val="20"/>
              </w:rPr>
              <w:t xml:space="preserve"> USD</w:t>
            </w:r>
          </w:p>
        </w:tc>
      </w:tr>
      <w:tr w:rsidR="00500EB9" w:rsidRPr="00BD3218" w:rsidTr="00BD3218">
        <w:trPr>
          <w:trHeight w:val="267"/>
        </w:trPr>
        <w:tc>
          <w:tcPr>
            <w:tcW w:w="680" w:type="dxa"/>
            <w:tcBorders>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3</w:t>
            </w:r>
          </w:p>
        </w:tc>
        <w:tc>
          <w:tcPr>
            <w:tcW w:w="3418" w:type="dxa"/>
            <w:tcBorders>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 xml:space="preserve">Sand </w:t>
            </w:r>
          </w:p>
        </w:tc>
        <w:tc>
          <w:tcPr>
            <w:tcW w:w="1787" w:type="dxa"/>
            <w:tcBorders>
              <w:bottom w:val="single" w:sz="4" w:space="0" w:color="auto"/>
            </w:tcBorders>
          </w:tcPr>
          <w:p w:rsidR="00500EB9" w:rsidRPr="00BD3218" w:rsidRDefault="00A86B5A"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3</w:t>
            </w:r>
            <w:r w:rsidR="00500EB9" w:rsidRPr="00BD3218">
              <w:rPr>
                <w:rFonts w:ascii="Times New Roman" w:eastAsia="Times New Roman" w:hAnsi="Times New Roman"/>
                <w:bCs/>
                <w:sz w:val="20"/>
                <w:szCs w:val="20"/>
              </w:rPr>
              <w:t xml:space="preserve"> trips</w:t>
            </w:r>
          </w:p>
        </w:tc>
        <w:tc>
          <w:tcPr>
            <w:tcW w:w="1963" w:type="dxa"/>
            <w:tcBorders>
              <w:bottom w:val="single" w:sz="4" w:space="0" w:color="auto"/>
            </w:tcBorders>
          </w:tcPr>
          <w:p w:rsidR="00500EB9" w:rsidRPr="00BD3218" w:rsidRDefault="005213C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36</w:t>
            </w:r>
            <w:r w:rsidR="00500EB9" w:rsidRPr="00BD3218">
              <w:rPr>
                <w:rFonts w:ascii="Times New Roman" w:eastAsia="Times New Roman" w:hAnsi="Times New Roman"/>
                <w:bCs/>
                <w:sz w:val="20"/>
                <w:szCs w:val="20"/>
              </w:rPr>
              <w:t xml:space="preserve"> USD</w:t>
            </w:r>
          </w:p>
        </w:tc>
        <w:tc>
          <w:tcPr>
            <w:tcW w:w="2416" w:type="dxa"/>
            <w:tcBorders>
              <w:bottom w:val="single" w:sz="4" w:space="0" w:color="auto"/>
            </w:tcBorders>
          </w:tcPr>
          <w:p w:rsidR="00500EB9" w:rsidRPr="00BD3218" w:rsidRDefault="00A86B5A"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108</w:t>
            </w:r>
            <w:r w:rsidR="00500EB9" w:rsidRPr="00BD3218">
              <w:rPr>
                <w:rFonts w:ascii="Times New Roman" w:eastAsia="Times New Roman" w:hAnsi="Times New Roman"/>
                <w:bCs/>
                <w:sz w:val="20"/>
                <w:szCs w:val="20"/>
              </w:rPr>
              <w:t xml:space="preserve"> USD</w:t>
            </w:r>
          </w:p>
        </w:tc>
      </w:tr>
      <w:tr w:rsidR="00500EB9" w:rsidRPr="00BD3218" w:rsidTr="00BD3218">
        <w:trPr>
          <w:trHeight w:val="200"/>
        </w:trPr>
        <w:tc>
          <w:tcPr>
            <w:tcW w:w="680" w:type="dxa"/>
            <w:tcBorders>
              <w:top w:val="single" w:sz="4" w:space="0" w:color="auto"/>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4</w:t>
            </w:r>
          </w:p>
        </w:tc>
        <w:tc>
          <w:tcPr>
            <w:tcW w:w="3418" w:type="dxa"/>
            <w:tcBorders>
              <w:top w:val="single" w:sz="4" w:space="0" w:color="auto"/>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Labour</w:t>
            </w:r>
          </w:p>
        </w:tc>
        <w:tc>
          <w:tcPr>
            <w:tcW w:w="1787" w:type="dxa"/>
            <w:tcBorders>
              <w:top w:val="single" w:sz="4" w:space="0" w:color="auto"/>
              <w:bottom w:val="single" w:sz="4" w:space="0" w:color="auto"/>
            </w:tcBorders>
          </w:tcPr>
          <w:p w:rsidR="00500EB9" w:rsidRPr="00BD3218" w:rsidRDefault="00A86B5A" w:rsidP="006D7773">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1</w:t>
            </w:r>
            <w:r w:rsidR="006D7773">
              <w:rPr>
                <w:rFonts w:ascii="Times New Roman" w:eastAsia="Times New Roman" w:hAnsi="Times New Roman"/>
                <w:bCs/>
                <w:sz w:val="20"/>
                <w:szCs w:val="20"/>
              </w:rPr>
              <w:t>0</w:t>
            </w:r>
            <w:r w:rsidR="00500EB9" w:rsidRPr="00BD3218">
              <w:rPr>
                <w:rFonts w:ascii="Times New Roman" w:eastAsia="Times New Roman" w:hAnsi="Times New Roman"/>
                <w:bCs/>
                <w:sz w:val="20"/>
                <w:szCs w:val="20"/>
              </w:rPr>
              <w:t xml:space="preserve"> Days</w:t>
            </w:r>
          </w:p>
        </w:tc>
        <w:tc>
          <w:tcPr>
            <w:tcW w:w="1963" w:type="dxa"/>
            <w:tcBorders>
              <w:top w:val="single" w:sz="4" w:space="0" w:color="auto"/>
              <w:bottom w:val="single" w:sz="4" w:space="0" w:color="auto"/>
            </w:tcBorders>
          </w:tcPr>
          <w:p w:rsidR="00500EB9" w:rsidRPr="00BD3218" w:rsidRDefault="006D7773" w:rsidP="00BD3218">
            <w:pPr>
              <w:autoSpaceDE w:val="0"/>
              <w:autoSpaceDN w:val="0"/>
              <w:adjustRightInd w:val="0"/>
              <w:spacing w:after="0" w:line="360" w:lineRule="auto"/>
              <w:jc w:val="both"/>
              <w:rPr>
                <w:rFonts w:ascii="Times New Roman" w:eastAsia="Times New Roman" w:hAnsi="Times New Roman"/>
                <w:bCs/>
                <w:sz w:val="20"/>
                <w:szCs w:val="20"/>
              </w:rPr>
            </w:pPr>
            <w:r>
              <w:rPr>
                <w:rFonts w:ascii="Times New Roman" w:eastAsia="Times New Roman" w:hAnsi="Times New Roman"/>
                <w:bCs/>
                <w:sz w:val="20"/>
                <w:szCs w:val="20"/>
              </w:rPr>
              <w:t>30</w:t>
            </w:r>
            <w:r w:rsidR="00500EB9" w:rsidRPr="00BD3218">
              <w:rPr>
                <w:rFonts w:ascii="Times New Roman" w:eastAsia="Times New Roman" w:hAnsi="Times New Roman"/>
                <w:bCs/>
                <w:sz w:val="20"/>
                <w:szCs w:val="20"/>
              </w:rPr>
              <w:t xml:space="preserve"> USD/Day</w:t>
            </w:r>
          </w:p>
        </w:tc>
        <w:tc>
          <w:tcPr>
            <w:tcW w:w="2416" w:type="dxa"/>
            <w:tcBorders>
              <w:top w:val="single" w:sz="4" w:space="0" w:color="auto"/>
              <w:bottom w:val="single" w:sz="4" w:space="0" w:color="auto"/>
            </w:tcBorders>
          </w:tcPr>
          <w:p w:rsidR="00500EB9" w:rsidRPr="00BD3218" w:rsidRDefault="006D7773" w:rsidP="00BD3218">
            <w:pPr>
              <w:autoSpaceDE w:val="0"/>
              <w:autoSpaceDN w:val="0"/>
              <w:adjustRightInd w:val="0"/>
              <w:spacing w:after="0" w:line="360" w:lineRule="auto"/>
              <w:jc w:val="both"/>
              <w:rPr>
                <w:rFonts w:ascii="Times New Roman" w:eastAsia="Times New Roman" w:hAnsi="Times New Roman"/>
                <w:bCs/>
                <w:sz w:val="20"/>
                <w:szCs w:val="20"/>
              </w:rPr>
            </w:pPr>
            <w:r>
              <w:rPr>
                <w:rFonts w:ascii="Times New Roman" w:eastAsia="Times New Roman" w:hAnsi="Times New Roman"/>
                <w:bCs/>
                <w:sz w:val="20"/>
                <w:szCs w:val="20"/>
              </w:rPr>
              <w:t>3</w:t>
            </w:r>
            <w:r w:rsidR="00A86B5A" w:rsidRPr="00BD3218">
              <w:rPr>
                <w:rFonts w:ascii="Times New Roman" w:eastAsia="Times New Roman" w:hAnsi="Times New Roman"/>
                <w:bCs/>
                <w:sz w:val="20"/>
                <w:szCs w:val="20"/>
              </w:rPr>
              <w:t>00</w:t>
            </w:r>
            <w:r w:rsidR="00500EB9" w:rsidRPr="00BD3218">
              <w:rPr>
                <w:rFonts w:ascii="Times New Roman" w:eastAsia="Times New Roman" w:hAnsi="Times New Roman"/>
                <w:bCs/>
                <w:sz w:val="20"/>
                <w:szCs w:val="20"/>
              </w:rPr>
              <w:t xml:space="preserve"> USD</w:t>
            </w:r>
          </w:p>
        </w:tc>
      </w:tr>
      <w:tr w:rsidR="00500EB9" w:rsidRPr="00BD3218" w:rsidTr="00BD3218">
        <w:trPr>
          <w:trHeight w:val="244"/>
        </w:trPr>
        <w:tc>
          <w:tcPr>
            <w:tcW w:w="680" w:type="dxa"/>
            <w:tcBorders>
              <w:top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p>
        </w:tc>
        <w:tc>
          <w:tcPr>
            <w:tcW w:w="3418" w:type="dxa"/>
            <w:tcBorders>
              <w:top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
                <w:bCs/>
                <w:sz w:val="20"/>
                <w:szCs w:val="20"/>
              </w:rPr>
            </w:pPr>
            <w:r w:rsidRPr="00BD3218">
              <w:rPr>
                <w:rFonts w:ascii="Times New Roman" w:eastAsia="Times New Roman" w:hAnsi="Times New Roman"/>
                <w:b/>
                <w:bCs/>
                <w:sz w:val="20"/>
                <w:szCs w:val="20"/>
              </w:rPr>
              <w:t>Sub Total</w:t>
            </w:r>
          </w:p>
        </w:tc>
        <w:tc>
          <w:tcPr>
            <w:tcW w:w="1787" w:type="dxa"/>
            <w:tcBorders>
              <w:top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
                <w:bCs/>
                <w:sz w:val="20"/>
                <w:szCs w:val="20"/>
              </w:rPr>
            </w:pPr>
          </w:p>
        </w:tc>
        <w:tc>
          <w:tcPr>
            <w:tcW w:w="1963" w:type="dxa"/>
            <w:tcBorders>
              <w:top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
                <w:bCs/>
                <w:sz w:val="20"/>
                <w:szCs w:val="20"/>
              </w:rPr>
            </w:pPr>
          </w:p>
        </w:tc>
        <w:tc>
          <w:tcPr>
            <w:tcW w:w="2416" w:type="dxa"/>
            <w:tcBorders>
              <w:top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
                <w:bCs/>
                <w:sz w:val="20"/>
                <w:szCs w:val="20"/>
              </w:rPr>
            </w:pPr>
            <w:r w:rsidRPr="00BD3218">
              <w:rPr>
                <w:rFonts w:ascii="Times New Roman" w:eastAsia="Times New Roman" w:hAnsi="Times New Roman"/>
                <w:b/>
                <w:bCs/>
                <w:sz w:val="20"/>
                <w:szCs w:val="20"/>
              </w:rPr>
              <w:t xml:space="preserve"> </w:t>
            </w:r>
            <w:r w:rsidR="006D7773">
              <w:rPr>
                <w:rFonts w:ascii="Times New Roman" w:eastAsia="Times New Roman" w:hAnsi="Times New Roman"/>
                <w:b/>
                <w:bCs/>
                <w:sz w:val="20"/>
                <w:szCs w:val="20"/>
              </w:rPr>
              <w:t>78</w:t>
            </w:r>
            <w:r w:rsidR="005213C9" w:rsidRPr="00BD3218">
              <w:rPr>
                <w:rFonts w:ascii="Times New Roman" w:eastAsia="Times New Roman" w:hAnsi="Times New Roman"/>
                <w:b/>
                <w:bCs/>
                <w:sz w:val="20"/>
                <w:szCs w:val="20"/>
              </w:rPr>
              <w:t>3</w:t>
            </w:r>
            <w:r w:rsidRPr="00BD3218">
              <w:rPr>
                <w:rFonts w:ascii="Times New Roman" w:eastAsia="Times New Roman" w:hAnsi="Times New Roman"/>
                <w:b/>
                <w:bCs/>
                <w:sz w:val="20"/>
                <w:szCs w:val="20"/>
              </w:rPr>
              <w:t>USD</w:t>
            </w:r>
          </w:p>
        </w:tc>
      </w:tr>
      <w:tr w:rsidR="00500EB9" w:rsidRPr="00BD3218" w:rsidTr="00BD3218">
        <w:trPr>
          <w:trHeight w:val="323"/>
        </w:trPr>
        <w:tc>
          <w:tcPr>
            <w:tcW w:w="680" w:type="dxa"/>
            <w:tcBorders>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
                <w:bCs/>
                <w:sz w:val="20"/>
                <w:szCs w:val="20"/>
              </w:rPr>
            </w:pPr>
          </w:p>
        </w:tc>
        <w:tc>
          <w:tcPr>
            <w:tcW w:w="3418" w:type="dxa"/>
            <w:tcBorders>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
                <w:bCs/>
                <w:sz w:val="20"/>
                <w:szCs w:val="20"/>
              </w:rPr>
              <w:t>MAIN-BLOCK</w:t>
            </w:r>
          </w:p>
        </w:tc>
        <w:tc>
          <w:tcPr>
            <w:tcW w:w="1787" w:type="dxa"/>
            <w:tcBorders>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p>
        </w:tc>
        <w:tc>
          <w:tcPr>
            <w:tcW w:w="1963" w:type="dxa"/>
            <w:tcBorders>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p>
        </w:tc>
        <w:tc>
          <w:tcPr>
            <w:tcW w:w="2416" w:type="dxa"/>
            <w:tcBorders>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p>
        </w:tc>
      </w:tr>
      <w:tr w:rsidR="00500EB9" w:rsidRPr="00BD3218" w:rsidTr="00BD3218">
        <w:trPr>
          <w:trHeight w:val="323"/>
        </w:trPr>
        <w:tc>
          <w:tcPr>
            <w:tcW w:w="680" w:type="dxa"/>
            <w:tcBorders>
              <w:top w:val="single" w:sz="4" w:space="0" w:color="auto"/>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
                <w:bCs/>
                <w:sz w:val="20"/>
                <w:szCs w:val="20"/>
              </w:rPr>
            </w:pPr>
            <w:r w:rsidRPr="00BD3218">
              <w:rPr>
                <w:rFonts w:ascii="Times New Roman" w:eastAsia="Times New Roman" w:hAnsi="Times New Roman"/>
                <w:b/>
                <w:bCs/>
                <w:sz w:val="20"/>
                <w:szCs w:val="20"/>
              </w:rPr>
              <w:t>1</w:t>
            </w:r>
          </w:p>
        </w:tc>
        <w:tc>
          <w:tcPr>
            <w:tcW w:w="3418" w:type="dxa"/>
            <w:tcBorders>
              <w:top w:val="single" w:sz="4" w:space="0" w:color="auto"/>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Cement</w:t>
            </w:r>
          </w:p>
        </w:tc>
        <w:tc>
          <w:tcPr>
            <w:tcW w:w="1787" w:type="dxa"/>
            <w:tcBorders>
              <w:top w:val="single" w:sz="4" w:space="0" w:color="auto"/>
              <w:bottom w:val="single" w:sz="4" w:space="0" w:color="auto"/>
            </w:tcBorders>
          </w:tcPr>
          <w:p w:rsidR="00500EB9" w:rsidRPr="00BD3218" w:rsidRDefault="006D7773" w:rsidP="00BD3218">
            <w:pPr>
              <w:autoSpaceDE w:val="0"/>
              <w:autoSpaceDN w:val="0"/>
              <w:adjustRightInd w:val="0"/>
              <w:spacing w:after="0" w:line="360" w:lineRule="auto"/>
              <w:jc w:val="both"/>
              <w:rPr>
                <w:rFonts w:ascii="Times New Roman" w:eastAsia="Times New Roman" w:hAnsi="Times New Roman"/>
                <w:bCs/>
                <w:sz w:val="20"/>
                <w:szCs w:val="20"/>
              </w:rPr>
            </w:pPr>
            <w:r>
              <w:rPr>
                <w:rFonts w:ascii="Times New Roman" w:eastAsia="Times New Roman" w:hAnsi="Times New Roman"/>
                <w:bCs/>
                <w:sz w:val="20"/>
                <w:szCs w:val="20"/>
              </w:rPr>
              <w:t>3</w:t>
            </w:r>
            <w:r w:rsidR="00500EB9" w:rsidRPr="00BD3218">
              <w:rPr>
                <w:rFonts w:ascii="Times New Roman" w:eastAsia="Times New Roman" w:hAnsi="Times New Roman"/>
                <w:bCs/>
                <w:sz w:val="20"/>
                <w:szCs w:val="20"/>
              </w:rPr>
              <w:t>0 bags</w:t>
            </w:r>
          </w:p>
        </w:tc>
        <w:tc>
          <w:tcPr>
            <w:tcW w:w="1963" w:type="dxa"/>
            <w:tcBorders>
              <w:top w:val="single" w:sz="4" w:space="0" w:color="auto"/>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10 USD</w:t>
            </w:r>
          </w:p>
        </w:tc>
        <w:tc>
          <w:tcPr>
            <w:tcW w:w="2416" w:type="dxa"/>
            <w:tcBorders>
              <w:top w:val="single" w:sz="4" w:space="0" w:color="auto"/>
              <w:bottom w:val="single" w:sz="4" w:space="0" w:color="auto"/>
            </w:tcBorders>
          </w:tcPr>
          <w:p w:rsidR="00500EB9" w:rsidRPr="00BD3218" w:rsidRDefault="006D7773" w:rsidP="00BD3218">
            <w:pPr>
              <w:autoSpaceDE w:val="0"/>
              <w:autoSpaceDN w:val="0"/>
              <w:adjustRightInd w:val="0"/>
              <w:spacing w:after="0" w:line="360" w:lineRule="auto"/>
              <w:jc w:val="both"/>
              <w:rPr>
                <w:rFonts w:ascii="Times New Roman" w:eastAsia="Times New Roman" w:hAnsi="Times New Roman"/>
                <w:bCs/>
                <w:sz w:val="20"/>
                <w:szCs w:val="20"/>
              </w:rPr>
            </w:pPr>
            <w:r>
              <w:rPr>
                <w:rFonts w:ascii="Times New Roman" w:eastAsia="Times New Roman" w:hAnsi="Times New Roman"/>
                <w:bCs/>
                <w:sz w:val="20"/>
                <w:szCs w:val="20"/>
              </w:rPr>
              <w:t>3</w:t>
            </w:r>
            <w:r w:rsidR="00500EB9" w:rsidRPr="00BD3218">
              <w:rPr>
                <w:rFonts w:ascii="Times New Roman" w:eastAsia="Times New Roman" w:hAnsi="Times New Roman"/>
                <w:bCs/>
                <w:sz w:val="20"/>
                <w:szCs w:val="20"/>
              </w:rPr>
              <w:t>00 USD</w:t>
            </w:r>
          </w:p>
        </w:tc>
      </w:tr>
      <w:tr w:rsidR="00500EB9" w:rsidRPr="00BD3218" w:rsidTr="00BD3218">
        <w:trPr>
          <w:trHeight w:val="215"/>
        </w:trPr>
        <w:tc>
          <w:tcPr>
            <w:tcW w:w="680" w:type="dxa"/>
            <w:tcBorders>
              <w:top w:val="single" w:sz="4" w:space="0" w:color="auto"/>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2</w:t>
            </w:r>
          </w:p>
        </w:tc>
        <w:tc>
          <w:tcPr>
            <w:tcW w:w="3418" w:type="dxa"/>
            <w:tcBorders>
              <w:top w:val="single" w:sz="4" w:space="0" w:color="auto"/>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Sand</w:t>
            </w:r>
          </w:p>
        </w:tc>
        <w:tc>
          <w:tcPr>
            <w:tcW w:w="1787" w:type="dxa"/>
            <w:tcBorders>
              <w:top w:val="single" w:sz="4" w:space="0" w:color="auto"/>
              <w:bottom w:val="single" w:sz="4" w:space="0" w:color="auto"/>
            </w:tcBorders>
          </w:tcPr>
          <w:p w:rsidR="00500EB9" w:rsidRPr="00BD3218" w:rsidRDefault="00A86B5A"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10</w:t>
            </w:r>
            <w:r w:rsidR="00500EB9" w:rsidRPr="00BD3218">
              <w:rPr>
                <w:rFonts w:ascii="Times New Roman" w:eastAsia="Times New Roman" w:hAnsi="Times New Roman"/>
                <w:bCs/>
                <w:sz w:val="20"/>
                <w:szCs w:val="20"/>
              </w:rPr>
              <w:t xml:space="preserve"> trips</w:t>
            </w:r>
          </w:p>
        </w:tc>
        <w:tc>
          <w:tcPr>
            <w:tcW w:w="1963" w:type="dxa"/>
            <w:tcBorders>
              <w:top w:val="single" w:sz="4" w:space="0" w:color="auto"/>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36 USD</w:t>
            </w:r>
          </w:p>
        </w:tc>
        <w:tc>
          <w:tcPr>
            <w:tcW w:w="2416" w:type="dxa"/>
            <w:tcBorders>
              <w:top w:val="single" w:sz="4" w:space="0" w:color="auto"/>
              <w:bottom w:val="single" w:sz="4" w:space="0" w:color="auto"/>
            </w:tcBorders>
          </w:tcPr>
          <w:p w:rsidR="00500EB9" w:rsidRPr="00BD3218" w:rsidRDefault="00A86B5A"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360</w:t>
            </w:r>
            <w:r w:rsidR="00500EB9" w:rsidRPr="00BD3218">
              <w:rPr>
                <w:rFonts w:ascii="Times New Roman" w:eastAsia="Times New Roman" w:hAnsi="Times New Roman"/>
                <w:bCs/>
                <w:sz w:val="20"/>
                <w:szCs w:val="20"/>
              </w:rPr>
              <w:t xml:space="preserve"> USD</w:t>
            </w:r>
          </w:p>
        </w:tc>
      </w:tr>
      <w:tr w:rsidR="00500EB9" w:rsidRPr="00BD3218" w:rsidTr="00BD3218">
        <w:trPr>
          <w:trHeight w:val="193"/>
        </w:trPr>
        <w:tc>
          <w:tcPr>
            <w:tcW w:w="680" w:type="dxa"/>
            <w:tcBorders>
              <w:top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
                <w:bCs/>
                <w:sz w:val="20"/>
                <w:szCs w:val="20"/>
              </w:rPr>
            </w:pPr>
            <w:r w:rsidRPr="00BD3218">
              <w:rPr>
                <w:rFonts w:ascii="Times New Roman" w:eastAsia="Times New Roman" w:hAnsi="Times New Roman"/>
                <w:b/>
                <w:bCs/>
                <w:sz w:val="20"/>
                <w:szCs w:val="20"/>
              </w:rPr>
              <w:t>3</w:t>
            </w:r>
          </w:p>
        </w:tc>
        <w:tc>
          <w:tcPr>
            <w:tcW w:w="3418" w:type="dxa"/>
            <w:tcBorders>
              <w:top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Bricks</w:t>
            </w:r>
          </w:p>
        </w:tc>
        <w:tc>
          <w:tcPr>
            <w:tcW w:w="1787" w:type="dxa"/>
            <w:tcBorders>
              <w:top w:val="single" w:sz="4" w:space="0" w:color="auto"/>
            </w:tcBorders>
          </w:tcPr>
          <w:p w:rsidR="00500EB9" w:rsidRPr="00BD3218" w:rsidRDefault="006D7773" w:rsidP="00BD3218">
            <w:pPr>
              <w:autoSpaceDE w:val="0"/>
              <w:autoSpaceDN w:val="0"/>
              <w:adjustRightInd w:val="0"/>
              <w:spacing w:after="0" w:line="360" w:lineRule="auto"/>
              <w:jc w:val="both"/>
              <w:rPr>
                <w:rFonts w:ascii="Times New Roman" w:eastAsia="Times New Roman" w:hAnsi="Times New Roman"/>
                <w:bCs/>
                <w:sz w:val="20"/>
                <w:szCs w:val="20"/>
              </w:rPr>
            </w:pPr>
            <w:r>
              <w:rPr>
                <w:rFonts w:ascii="Times New Roman" w:eastAsia="Times New Roman" w:hAnsi="Times New Roman"/>
                <w:bCs/>
                <w:sz w:val="20"/>
                <w:szCs w:val="20"/>
              </w:rPr>
              <w:t>2</w:t>
            </w:r>
            <w:r w:rsidR="005213C9" w:rsidRPr="00BD3218">
              <w:rPr>
                <w:rFonts w:ascii="Times New Roman" w:eastAsia="Times New Roman" w:hAnsi="Times New Roman"/>
                <w:bCs/>
                <w:sz w:val="20"/>
                <w:szCs w:val="20"/>
              </w:rPr>
              <w:t>0</w:t>
            </w:r>
            <w:r w:rsidR="00500EB9" w:rsidRPr="00BD3218">
              <w:rPr>
                <w:rFonts w:ascii="Times New Roman" w:eastAsia="Times New Roman" w:hAnsi="Times New Roman"/>
                <w:bCs/>
                <w:sz w:val="20"/>
                <w:szCs w:val="20"/>
              </w:rPr>
              <w:t>000</w:t>
            </w:r>
          </w:p>
        </w:tc>
        <w:tc>
          <w:tcPr>
            <w:tcW w:w="1963" w:type="dxa"/>
            <w:tcBorders>
              <w:top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0.075</w:t>
            </w:r>
          </w:p>
        </w:tc>
        <w:tc>
          <w:tcPr>
            <w:tcW w:w="2416" w:type="dxa"/>
            <w:tcBorders>
              <w:top w:val="single" w:sz="4" w:space="0" w:color="auto"/>
            </w:tcBorders>
          </w:tcPr>
          <w:p w:rsidR="00500EB9" w:rsidRPr="00BD3218" w:rsidRDefault="006D7773" w:rsidP="00BD3218">
            <w:pPr>
              <w:autoSpaceDE w:val="0"/>
              <w:autoSpaceDN w:val="0"/>
              <w:adjustRightInd w:val="0"/>
              <w:spacing w:after="0" w:line="360" w:lineRule="auto"/>
              <w:jc w:val="both"/>
              <w:rPr>
                <w:rFonts w:ascii="Times New Roman" w:eastAsia="Times New Roman" w:hAnsi="Times New Roman"/>
                <w:bCs/>
                <w:sz w:val="20"/>
                <w:szCs w:val="20"/>
              </w:rPr>
            </w:pPr>
            <w:r>
              <w:rPr>
                <w:rFonts w:ascii="Times New Roman" w:eastAsia="Times New Roman" w:hAnsi="Times New Roman"/>
                <w:bCs/>
                <w:sz w:val="20"/>
                <w:szCs w:val="20"/>
              </w:rPr>
              <w:t>150</w:t>
            </w:r>
            <w:r w:rsidR="005213C9" w:rsidRPr="00BD3218">
              <w:rPr>
                <w:rFonts w:ascii="Times New Roman" w:eastAsia="Times New Roman" w:hAnsi="Times New Roman"/>
                <w:bCs/>
                <w:sz w:val="20"/>
                <w:szCs w:val="20"/>
              </w:rPr>
              <w:t>0</w:t>
            </w:r>
            <w:r w:rsidR="00500EB9" w:rsidRPr="00BD3218">
              <w:rPr>
                <w:rFonts w:ascii="Times New Roman" w:eastAsia="Times New Roman" w:hAnsi="Times New Roman"/>
                <w:bCs/>
                <w:sz w:val="20"/>
                <w:szCs w:val="20"/>
              </w:rPr>
              <w:t xml:space="preserve"> USD</w:t>
            </w:r>
          </w:p>
        </w:tc>
      </w:tr>
      <w:tr w:rsidR="00500EB9" w:rsidRPr="00BD3218" w:rsidTr="00BD3218">
        <w:trPr>
          <w:trHeight w:val="450"/>
        </w:trPr>
        <w:tc>
          <w:tcPr>
            <w:tcW w:w="680"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4</w:t>
            </w:r>
          </w:p>
        </w:tc>
        <w:tc>
          <w:tcPr>
            <w:tcW w:w="3418"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Timber</w:t>
            </w:r>
          </w:p>
        </w:tc>
        <w:tc>
          <w:tcPr>
            <w:tcW w:w="1787" w:type="dxa"/>
          </w:tcPr>
          <w:p w:rsidR="00500EB9" w:rsidRPr="00BD3218" w:rsidRDefault="006D7773" w:rsidP="00BD3218">
            <w:pPr>
              <w:autoSpaceDE w:val="0"/>
              <w:autoSpaceDN w:val="0"/>
              <w:adjustRightInd w:val="0"/>
              <w:spacing w:after="0" w:line="360" w:lineRule="auto"/>
              <w:jc w:val="both"/>
              <w:rPr>
                <w:rFonts w:ascii="Times New Roman" w:eastAsia="Times New Roman" w:hAnsi="Times New Roman"/>
                <w:bCs/>
                <w:sz w:val="20"/>
                <w:szCs w:val="20"/>
              </w:rPr>
            </w:pPr>
            <w:r>
              <w:rPr>
                <w:rFonts w:ascii="Times New Roman" w:eastAsia="Times New Roman" w:hAnsi="Times New Roman"/>
                <w:bCs/>
                <w:sz w:val="20"/>
                <w:szCs w:val="20"/>
              </w:rPr>
              <w:t>5</w:t>
            </w:r>
            <w:r w:rsidR="00500EB9" w:rsidRPr="00BD3218">
              <w:rPr>
                <w:rFonts w:ascii="Times New Roman" w:eastAsia="Times New Roman" w:hAnsi="Times New Roman"/>
                <w:bCs/>
                <w:sz w:val="20"/>
                <w:szCs w:val="20"/>
              </w:rPr>
              <w:t>0 pieces</w:t>
            </w:r>
          </w:p>
        </w:tc>
        <w:tc>
          <w:tcPr>
            <w:tcW w:w="1963"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20 USD</w:t>
            </w:r>
          </w:p>
        </w:tc>
        <w:tc>
          <w:tcPr>
            <w:tcW w:w="2416" w:type="dxa"/>
          </w:tcPr>
          <w:p w:rsidR="00500EB9" w:rsidRPr="00BD3218" w:rsidRDefault="006D7773" w:rsidP="00BD3218">
            <w:pPr>
              <w:autoSpaceDE w:val="0"/>
              <w:autoSpaceDN w:val="0"/>
              <w:adjustRightInd w:val="0"/>
              <w:spacing w:after="0" w:line="360" w:lineRule="auto"/>
              <w:jc w:val="both"/>
              <w:rPr>
                <w:rFonts w:ascii="Times New Roman" w:eastAsia="Times New Roman" w:hAnsi="Times New Roman"/>
                <w:bCs/>
                <w:sz w:val="20"/>
                <w:szCs w:val="20"/>
              </w:rPr>
            </w:pPr>
            <w:r>
              <w:rPr>
                <w:rFonts w:ascii="Times New Roman" w:eastAsia="Times New Roman" w:hAnsi="Times New Roman"/>
                <w:bCs/>
                <w:sz w:val="20"/>
                <w:szCs w:val="20"/>
              </w:rPr>
              <w:t>10</w:t>
            </w:r>
            <w:r w:rsidR="00500EB9" w:rsidRPr="00BD3218">
              <w:rPr>
                <w:rFonts w:ascii="Times New Roman" w:eastAsia="Times New Roman" w:hAnsi="Times New Roman"/>
                <w:bCs/>
                <w:sz w:val="20"/>
                <w:szCs w:val="20"/>
              </w:rPr>
              <w:t>00 USD</w:t>
            </w:r>
          </w:p>
        </w:tc>
      </w:tr>
      <w:tr w:rsidR="00500EB9" w:rsidRPr="00BD3218" w:rsidTr="00BD3218">
        <w:trPr>
          <w:trHeight w:val="377"/>
        </w:trPr>
        <w:tc>
          <w:tcPr>
            <w:tcW w:w="680"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5</w:t>
            </w:r>
          </w:p>
        </w:tc>
        <w:tc>
          <w:tcPr>
            <w:tcW w:w="3418"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 xml:space="preserve">Others i.e. binders, poles ,nails  </w:t>
            </w:r>
          </w:p>
        </w:tc>
        <w:tc>
          <w:tcPr>
            <w:tcW w:w="1787"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variety</w:t>
            </w:r>
          </w:p>
        </w:tc>
        <w:tc>
          <w:tcPr>
            <w:tcW w:w="1963"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General</w:t>
            </w:r>
          </w:p>
        </w:tc>
        <w:tc>
          <w:tcPr>
            <w:tcW w:w="2416" w:type="dxa"/>
          </w:tcPr>
          <w:p w:rsidR="00500EB9" w:rsidRPr="00BD3218" w:rsidRDefault="00A86B5A"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1000</w:t>
            </w:r>
            <w:r w:rsidR="00500EB9" w:rsidRPr="00BD3218">
              <w:rPr>
                <w:rFonts w:ascii="Times New Roman" w:eastAsia="Times New Roman" w:hAnsi="Times New Roman"/>
                <w:bCs/>
                <w:sz w:val="20"/>
                <w:szCs w:val="20"/>
              </w:rPr>
              <w:t xml:space="preserve"> USD</w:t>
            </w:r>
          </w:p>
        </w:tc>
      </w:tr>
      <w:tr w:rsidR="00500EB9" w:rsidRPr="00BD3218" w:rsidTr="00BD3218">
        <w:trPr>
          <w:trHeight w:val="311"/>
        </w:trPr>
        <w:tc>
          <w:tcPr>
            <w:tcW w:w="680" w:type="dxa"/>
            <w:tcBorders>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6</w:t>
            </w:r>
          </w:p>
        </w:tc>
        <w:tc>
          <w:tcPr>
            <w:tcW w:w="3418" w:type="dxa"/>
            <w:tcBorders>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Iron sheets</w:t>
            </w:r>
          </w:p>
        </w:tc>
        <w:tc>
          <w:tcPr>
            <w:tcW w:w="1787" w:type="dxa"/>
            <w:tcBorders>
              <w:bottom w:val="single" w:sz="4" w:space="0" w:color="auto"/>
            </w:tcBorders>
          </w:tcPr>
          <w:p w:rsidR="00500EB9" w:rsidRPr="00BD3218" w:rsidRDefault="006D7773" w:rsidP="00BD3218">
            <w:pPr>
              <w:autoSpaceDE w:val="0"/>
              <w:autoSpaceDN w:val="0"/>
              <w:adjustRightInd w:val="0"/>
              <w:spacing w:after="0" w:line="360" w:lineRule="auto"/>
              <w:jc w:val="both"/>
              <w:rPr>
                <w:rFonts w:ascii="Times New Roman" w:eastAsia="Times New Roman" w:hAnsi="Times New Roman"/>
                <w:bCs/>
                <w:sz w:val="20"/>
                <w:szCs w:val="20"/>
              </w:rPr>
            </w:pPr>
            <w:r>
              <w:rPr>
                <w:rFonts w:ascii="Times New Roman" w:eastAsia="Times New Roman" w:hAnsi="Times New Roman"/>
                <w:bCs/>
                <w:sz w:val="20"/>
                <w:szCs w:val="20"/>
              </w:rPr>
              <w:t>50</w:t>
            </w:r>
            <w:r w:rsidR="00500EB9" w:rsidRPr="00BD3218">
              <w:rPr>
                <w:rFonts w:ascii="Times New Roman" w:eastAsia="Times New Roman" w:hAnsi="Times New Roman"/>
                <w:bCs/>
                <w:sz w:val="20"/>
                <w:szCs w:val="20"/>
              </w:rPr>
              <w:t xml:space="preserve">  pieces</w:t>
            </w:r>
          </w:p>
        </w:tc>
        <w:tc>
          <w:tcPr>
            <w:tcW w:w="1963" w:type="dxa"/>
            <w:tcBorders>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25 USD</w:t>
            </w:r>
          </w:p>
        </w:tc>
        <w:tc>
          <w:tcPr>
            <w:tcW w:w="2416" w:type="dxa"/>
            <w:tcBorders>
              <w:bottom w:val="single" w:sz="4" w:space="0" w:color="auto"/>
            </w:tcBorders>
          </w:tcPr>
          <w:p w:rsidR="00500EB9" w:rsidRPr="00BD3218" w:rsidRDefault="006D7773" w:rsidP="00BD3218">
            <w:pPr>
              <w:autoSpaceDE w:val="0"/>
              <w:autoSpaceDN w:val="0"/>
              <w:adjustRightInd w:val="0"/>
              <w:spacing w:after="0" w:line="360" w:lineRule="auto"/>
              <w:jc w:val="both"/>
              <w:rPr>
                <w:rFonts w:ascii="Times New Roman" w:eastAsia="Times New Roman" w:hAnsi="Times New Roman"/>
                <w:bCs/>
                <w:sz w:val="20"/>
                <w:szCs w:val="20"/>
              </w:rPr>
            </w:pPr>
            <w:r>
              <w:rPr>
                <w:rFonts w:ascii="Times New Roman" w:eastAsia="Times New Roman" w:hAnsi="Times New Roman"/>
                <w:bCs/>
                <w:sz w:val="20"/>
                <w:szCs w:val="20"/>
              </w:rPr>
              <w:t>1250</w:t>
            </w:r>
            <w:r w:rsidR="00500EB9" w:rsidRPr="00BD3218">
              <w:rPr>
                <w:rFonts w:ascii="Times New Roman" w:eastAsia="Times New Roman" w:hAnsi="Times New Roman"/>
                <w:bCs/>
                <w:sz w:val="20"/>
                <w:szCs w:val="20"/>
              </w:rPr>
              <w:t xml:space="preserve"> USD</w:t>
            </w:r>
          </w:p>
        </w:tc>
      </w:tr>
      <w:tr w:rsidR="00500EB9" w:rsidRPr="00BD3218" w:rsidTr="00BD3218">
        <w:trPr>
          <w:trHeight w:val="287"/>
        </w:trPr>
        <w:tc>
          <w:tcPr>
            <w:tcW w:w="680" w:type="dxa"/>
            <w:tcBorders>
              <w:top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p>
        </w:tc>
        <w:tc>
          <w:tcPr>
            <w:tcW w:w="3418" w:type="dxa"/>
            <w:tcBorders>
              <w:top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
                <w:bCs/>
                <w:sz w:val="20"/>
                <w:szCs w:val="20"/>
              </w:rPr>
            </w:pPr>
            <w:r w:rsidRPr="00BD3218">
              <w:rPr>
                <w:rFonts w:ascii="Times New Roman" w:eastAsia="Times New Roman" w:hAnsi="Times New Roman"/>
                <w:b/>
                <w:bCs/>
                <w:sz w:val="20"/>
                <w:szCs w:val="20"/>
              </w:rPr>
              <w:t>Sub Total</w:t>
            </w:r>
          </w:p>
        </w:tc>
        <w:tc>
          <w:tcPr>
            <w:tcW w:w="1787" w:type="dxa"/>
            <w:tcBorders>
              <w:top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
                <w:bCs/>
                <w:sz w:val="20"/>
                <w:szCs w:val="20"/>
              </w:rPr>
            </w:pPr>
          </w:p>
        </w:tc>
        <w:tc>
          <w:tcPr>
            <w:tcW w:w="1963" w:type="dxa"/>
            <w:tcBorders>
              <w:top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
                <w:bCs/>
                <w:sz w:val="20"/>
                <w:szCs w:val="20"/>
              </w:rPr>
            </w:pPr>
          </w:p>
        </w:tc>
        <w:tc>
          <w:tcPr>
            <w:tcW w:w="2416" w:type="dxa"/>
            <w:tcBorders>
              <w:top w:val="single" w:sz="4" w:space="0" w:color="auto"/>
            </w:tcBorders>
          </w:tcPr>
          <w:p w:rsidR="00500EB9" w:rsidRPr="00BD3218" w:rsidRDefault="006D7773" w:rsidP="00BD3218">
            <w:pPr>
              <w:autoSpaceDE w:val="0"/>
              <w:autoSpaceDN w:val="0"/>
              <w:adjustRightInd w:val="0"/>
              <w:spacing w:after="0" w:line="360" w:lineRule="auto"/>
              <w:jc w:val="both"/>
              <w:rPr>
                <w:rFonts w:ascii="Times New Roman" w:eastAsia="Times New Roman" w:hAnsi="Times New Roman"/>
                <w:b/>
                <w:bCs/>
                <w:sz w:val="20"/>
                <w:szCs w:val="20"/>
              </w:rPr>
            </w:pPr>
            <w:r>
              <w:rPr>
                <w:rFonts w:ascii="Times New Roman" w:eastAsia="Times New Roman" w:hAnsi="Times New Roman"/>
                <w:b/>
                <w:bCs/>
                <w:sz w:val="20"/>
                <w:szCs w:val="20"/>
              </w:rPr>
              <w:t>5410</w:t>
            </w:r>
            <w:r w:rsidR="00500EB9" w:rsidRPr="00BD3218">
              <w:rPr>
                <w:rFonts w:ascii="Times New Roman" w:eastAsia="Times New Roman" w:hAnsi="Times New Roman"/>
                <w:b/>
                <w:bCs/>
                <w:sz w:val="20"/>
                <w:szCs w:val="20"/>
              </w:rPr>
              <w:t>USD</w:t>
            </w:r>
          </w:p>
        </w:tc>
      </w:tr>
      <w:tr w:rsidR="00500EB9" w:rsidRPr="00BD3218" w:rsidTr="00BD3218">
        <w:trPr>
          <w:trHeight w:val="305"/>
        </w:trPr>
        <w:tc>
          <w:tcPr>
            <w:tcW w:w="680"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p>
        </w:tc>
        <w:tc>
          <w:tcPr>
            <w:tcW w:w="3418"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
                <w:bCs/>
                <w:sz w:val="20"/>
                <w:szCs w:val="20"/>
              </w:rPr>
            </w:pPr>
            <w:r w:rsidRPr="00BD3218">
              <w:rPr>
                <w:rFonts w:ascii="Times New Roman" w:eastAsia="Times New Roman" w:hAnsi="Times New Roman"/>
                <w:b/>
                <w:bCs/>
                <w:sz w:val="20"/>
                <w:szCs w:val="20"/>
              </w:rPr>
              <w:t>Others</w:t>
            </w:r>
          </w:p>
        </w:tc>
        <w:tc>
          <w:tcPr>
            <w:tcW w:w="1787"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p>
        </w:tc>
        <w:tc>
          <w:tcPr>
            <w:tcW w:w="1963"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p>
        </w:tc>
        <w:tc>
          <w:tcPr>
            <w:tcW w:w="2416"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p>
        </w:tc>
      </w:tr>
      <w:tr w:rsidR="00500EB9" w:rsidRPr="00BD3218" w:rsidTr="00BD3218">
        <w:trPr>
          <w:trHeight w:val="289"/>
        </w:trPr>
        <w:tc>
          <w:tcPr>
            <w:tcW w:w="680" w:type="dxa"/>
            <w:tcBorders>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3</w:t>
            </w:r>
          </w:p>
        </w:tc>
        <w:tc>
          <w:tcPr>
            <w:tcW w:w="3418" w:type="dxa"/>
            <w:tcBorders>
              <w:bottom w:val="single" w:sz="4" w:space="0" w:color="auto"/>
            </w:tcBorders>
          </w:tcPr>
          <w:p w:rsidR="00500EB9" w:rsidRPr="00BD3218" w:rsidRDefault="005213C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Water tank</w:t>
            </w:r>
          </w:p>
        </w:tc>
        <w:tc>
          <w:tcPr>
            <w:tcW w:w="1787" w:type="dxa"/>
            <w:tcBorders>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1</w:t>
            </w:r>
          </w:p>
        </w:tc>
        <w:tc>
          <w:tcPr>
            <w:tcW w:w="1963" w:type="dxa"/>
            <w:tcBorders>
              <w:bottom w:val="single" w:sz="4" w:space="0" w:color="auto"/>
            </w:tcBorders>
          </w:tcPr>
          <w:p w:rsidR="00500EB9" w:rsidRPr="00BD3218" w:rsidRDefault="006D7773" w:rsidP="00BD3218">
            <w:pPr>
              <w:autoSpaceDE w:val="0"/>
              <w:autoSpaceDN w:val="0"/>
              <w:adjustRightInd w:val="0"/>
              <w:spacing w:after="0" w:line="360" w:lineRule="auto"/>
              <w:jc w:val="both"/>
              <w:rPr>
                <w:rFonts w:ascii="Times New Roman" w:eastAsia="Times New Roman" w:hAnsi="Times New Roman"/>
                <w:bCs/>
                <w:sz w:val="20"/>
                <w:szCs w:val="20"/>
              </w:rPr>
            </w:pPr>
            <w:r>
              <w:rPr>
                <w:rFonts w:ascii="Times New Roman" w:eastAsia="Times New Roman" w:hAnsi="Times New Roman"/>
                <w:bCs/>
                <w:sz w:val="20"/>
                <w:szCs w:val="20"/>
              </w:rPr>
              <w:t>400</w:t>
            </w:r>
            <w:r w:rsidR="00500EB9" w:rsidRPr="00BD3218">
              <w:rPr>
                <w:rFonts w:ascii="Times New Roman" w:eastAsia="Times New Roman" w:hAnsi="Times New Roman"/>
                <w:bCs/>
                <w:sz w:val="20"/>
                <w:szCs w:val="20"/>
              </w:rPr>
              <w:t xml:space="preserve"> USD</w:t>
            </w:r>
          </w:p>
        </w:tc>
        <w:tc>
          <w:tcPr>
            <w:tcW w:w="2416" w:type="dxa"/>
            <w:tcBorders>
              <w:bottom w:val="single" w:sz="4" w:space="0" w:color="auto"/>
            </w:tcBorders>
          </w:tcPr>
          <w:p w:rsidR="00500EB9" w:rsidRPr="00BD3218" w:rsidRDefault="009E51B3" w:rsidP="00BD3218">
            <w:pPr>
              <w:autoSpaceDE w:val="0"/>
              <w:autoSpaceDN w:val="0"/>
              <w:adjustRightInd w:val="0"/>
              <w:spacing w:after="0" w:line="360" w:lineRule="auto"/>
              <w:jc w:val="both"/>
              <w:rPr>
                <w:rFonts w:ascii="Times New Roman" w:eastAsia="Times New Roman" w:hAnsi="Times New Roman"/>
                <w:bCs/>
                <w:sz w:val="20"/>
                <w:szCs w:val="20"/>
              </w:rPr>
            </w:pPr>
            <w:r>
              <w:rPr>
                <w:rFonts w:ascii="Times New Roman" w:eastAsia="Times New Roman" w:hAnsi="Times New Roman"/>
                <w:bCs/>
                <w:sz w:val="20"/>
                <w:szCs w:val="20"/>
              </w:rPr>
              <w:t>400</w:t>
            </w:r>
            <w:r w:rsidR="00500EB9" w:rsidRPr="00BD3218">
              <w:rPr>
                <w:rFonts w:ascii="Times New Roman" w:eastAsia="Times New Roman" w:hAnsi="Times New Roman"/>
                <w:bCs/>
                <w:sz w:val="20"/>
                <w:szCs w:val="20"/>
              </w:rPr>
              <w:t xml:space="preserve"> USD</w:t>
            </w:r>
          </w:p>
        </w:tc>
      </w:tr>
      <w:tr w:rsidR="00500EB9" w:rsidRPr="00BD3218" w:rsidTr="00BD3218">
        <w:trPr>
          <w:trHeight w:val="215"/>
        </w:trPr>
        <w:tc>
          <w:tcPr>
            <w:tcW w:w="680" w:type="dxa"/>
            <w:tcBorders>
              <w:top w:val="single" w:sz="4" w:space="0" w:color="auto"/>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4</w:t>
            </w:r>
          </w:p>
        </w:tc>
        <w:tc>
          <w:tcPr>
            <w:tcW w:w="3418" w:type="dxa"/>
            <w:tcBorders>
              <w:top w:val="single" w:sz="4" w:space="0" w:color="auto"/>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Compound grading</w:t>
            </w:r>
          </w:p>
        </w:tc>
        <w:tc>
          <w:tcPr>
            <w:tcW w:w="1787" w:type="dxa"/>
            <w:tcBorders>
              <w:top w:val="single" w:sz="4" w:space="0" w:color="auto"/>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 xml:space="preserve">Hire </w:t>
            </w:r>
          </w:p>
        </w:tc>
        <w:tc>
          <w:tcPr>
            <w:tcW w:w="1963" w:type="dxa"/>
            <w:tcBorders>
              <w:top w:val="single" w:sz="4" w:space="0" w:color="auto"/>
              <w:bottom w:val="single" w:sz="4" w:space="0" w:color="auto"/>
            </w:tcBorders>
          </w:tcPr>
          <w:p w:rsidR="00500EB9" w:rsidRPr="00BD3218" w:rsidRDefault="009E51B3" w:rsidP="00BD3218">
            <w:pPr>
              <w:autoSpaceDE w:val="0"/>
              <w:autoSpaceDN w:val="0"/>
              <w:adjustRightInd w:val="0"/>
              <w:spacing w:after="0" w:line="360" w:lineRule="auto"/>
              <w:jc w:val="both"/>
              <w:rPr>
                <w:rFonts w:ascii="Times New Roman" w:eastAsia="Times New Roman" w:hAnsi="Times New Roman"/>
                <w:bCs/>
                <w:sz w:val="20"/>
                <w:szCs w:val="20"/>
              </w:rPr>
            </w:pPr>
            <w:r>
              <w:rPr>
                <w:rFonts w:ascii="Times New Roman" w:eastAsia="Times New Roman" w:hAnsi="Times New Roman"/>
                <w:bCs/>
                <w:sz w:val="20"/>
                <w:szCs w:val="20"/>
              </w:rPr>
              <w:t>500USD</w:t>
            </w:r>
          </w:p>
        </w:tc>
        <w:tc>
          <w:tcPr>
            <w:tcW w:w="2416" w:type="dxa"/>
            <w:tcBorders>
              <w:top w:val="single" w:sz="4" w:space="0" w:color="auto"/>
              <w:bottom w:val="single" w:sz="4" w:space="0" w:color="auto"/>
            </w:tcBorders>
          </w:tcPr>
          <w:p w:rsidR="00500EB9" w:rsidRPr="00BD3218" w:rsidRDefault="009E51B3" w:rsidP="00BD3218">
            <w:pPr>
              <w:autoSpaceDE w:val="0"/>
              <w:autoSpaceDN w:val="0"/>
              <w:adjustRightInd w:val="0"/>
              <w:spacing w:after="0" w:line="360" w:lineRule="auto"/>
              <w:jc w:val="both"/>
              <w:rPr>
                <w:rFonts w:ascii="Times New Roman" w:eastAsia="Times New Roman" w:hAnsi="Times New Roman"/>
                <w:bCs/>
                <w:sz w:val="20"/>
                <w:szCs w:val="20"/>
              </w:rPr>
            </w:pPr>
            <w:r>
              <w:rPr>
                <w:rFonts w:ascii="Times New Roman" w:eastAsia="Times New Roman" w:hAnsi="Times New Roman"/>
                <w:bCs/>
                <w:sz w:val="20"/>
                <w:szCs w:val="20"/>
              </w:rPr>
              <w:t>500</w:t>
            </w:r>
            <w:r w:rsidR="00500EB9" w:rsidRPr="00BD3218">
              <w:rPr>
                <w:rFonts w:ascii="Times New Roman" w:eastAsia="Times New Roman" w:hAnsi="Times New Roman"/>
                <w:bCs/>
                <w:sz w:val="20"/>
                <w:szCs w:val="20"/>
              </w:rPr>
              <w:t>USD</w:t>
            </w:r>
          </w:p>
        </w:tc>
      </w:tr>
      <w:tr w:rsidR="00500EB9" w:rsidRPr="00BD3218" w:rsidTr="00BD3218">
        <w:trPr>
          <w:trHeight w:val="404"/>
        </w:trPr>
        <w:tc>
          <w:tcPr>
            <w:tcW w:w="680" w:type="dxa"/>
            <w:tcBorders>
              <w:top w:val="single" w:sz="4" w:space="0" w:color="auto"/>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6</w:t>
            </w:r>
          </w:p>
        </w:tc>
        <w:tc>
          <w:tcPr>
            <w:tcW w:w="3418" w:type="dxa"/>
            <w:tcBorders>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Labour</w:t>
            </w:r>
          </w:p>
        </w:tc>
        <w:tc>
          <w:tcPr>
            <w:tcW w:w="1787" w:type="dxa"/>
            <w:tcBorders>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p>
        </w:tc>
        <w:tc>
          <w:tcPr>
            <w:tcW w:w="1963" w:type="dxa"/>
            <w:tcBorders>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General</w:t>
            </w:r>
          </w:p>
        </w:tc>
        <w:tc>
          <w:tcPr>
            <w:tcW w:w="2416" w:type="dxa"/>
            <w:tcBorders>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1300USD</w:t>
            </w:r>
          </w:p>
        </w:tc>
      </w:tr>
      <w:tr w:rsidR="00500EB9" w:rsidRPr="00BD3218" w:rsidTr="00BD3218">
        <w:trPr>
          <w:trHeight w:val="422"/>
        </w:trPr>
        <w:tc>
          <w:tcPr>
            <w:tcW w:w="680" w:type="dxa"/>
            <w:tcBorders>
              <w:top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p>
        </w:tc>
        <w:tc>
          <w:tcPr>
            <w:tcW w:w="3418" w:type="dxa"/>
            <w:tcBorders>
              <w:top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
                <w:bCs/>
                <w:sz w:val="20"/>
                <w:szCs w:val="20"/>
              </w:rPr>
            </w:pPr>
            <w:r w:rsidRPr="00BD3218">
              <w:rPr>
                <w:rFonts w:ascii="Times New Roman" w:eastAsia="Times New Roman" w:hAnsi="Times New Roman"/>
                <w:b/>
                <w:bCs/>
                <w:sz w:val="20"/>
                <w:szCs w:val="20"/>
              </w:rPr>
              <w:t>Sub Total</w:t>
            </w:r>
          </w:p>
        </w:tc>
        <w:tc>
          <w:tcPr>
            <w:tcW w:w="1787" w:type="dxa"/>
            <w:tcBorders>
              <w:top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
                <w:bCs/>
                <w:sz w:val="20"/>
                <w:szCs w:val="20"/>
              </w:rPr>
            </w:pPr>
          </w:p>
        </w:tc>
        <w:tc>
          <w:tcPr>
            <w:tcW w:w="1963" w:type="dxa"/>
            <w:tcBorders>
              <w:top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
                <w:bCs/>
                <w:sz w:val="20"/>
                <w:szCs w:val="20"/>
              </w:rPr>
            </w:pPr>
          </w:p>
        </w:tc>
        <w:tc>
          <w:tcPr>
            <w:tcW w:w="2416" w:type="dxa"/>
            <w:tcBorders>
              <w:top w:val="single" w:sz="4" w:space="0" w:color="auto"/>
            </w:tcBorders>
          </w:tcPr>
          <w:p w:rsidR="00500EB9" w:rsidRPr="00BD3218" w:rsidRDefault="009E51B3" w:rsidP="00BD3218">
            <w:pPr>
              <w:autoSpaceDE w:val="0"/>
              <w:autoSpaceDN w:val="0"/>
              <w:adjustRightInd w:val="0"/>
              <w:spacing w:after="0" w:line="360" w:lineRule="auto"/>
              <w:jc w:val="both"/>
              <w:rPr>
                <w:rFonts w:ascii="Times New Roman" w:eastAsia="Times New Roman" w:hAnsi="Times New Roman"/>
                <w:b/>
                <w:bCs/>
                <w:sz w:val="20"/>
                <w:szCs w:val="20"/>
              </w:rPr>
            </w:pPr>
            <w:r>
              <w:rPr>
                <w:rFonts w:ascii="Times New Roman" w:eastAsia="Times New Roman" w:hAnsi="Times New Roman"/>
                <w:b/>
                <w:bCs/>
                <w:sz w:val="20"/>
                <w:szCs w:val="20"/>
              </w:rPr>
              <w:t>2200</w:t>
            </w:r>
            <w:r w:rsidR="00500EB9" w:rsidRPr="00BD3218">
              <w:rPr>
                <w:rFonts w:ascii="Times New Roman" w:eastAsia="Times New Roman" w:hAnsi="Times New Roman"/>
                <w:b/>
                <w:bCs/>
                <w:sz w:val="20"/>
                <w:szCs w:val="20"/>
              </w:rPr>
              <w:t>USD</w:t>
            </w:r>
          </w:p>
        </w:tc>
      </w:tr>
      <w:tr w:rsidR="00500EB9" w:rsidRPr="00BD3218" w:rsidTr="00BD3218">
        <w:trPr>
          <w:trHeight w:val="450"/>
        </w:trPr>
        <w:tc>
          <w:tcPr>
            <w:tcW w:w="680"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p>
        </w:tc>
        <w:tc>
          <w:tcPr>
            <w:tcW w:w="3418"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
                <w:bCs/>
                <w:sz w:val="20"/>
                <w:szCs w:val="20"/>
              </w:rPr>
            </w:pPr>
            <w:r w:rsidRPr="00BD3218">
              <w:rPr>
                <w:rFonts w:ascii="Times New Roman" w:eastAsia="Times New Roman" w:hAnsi="Times New Roman"/>
                <w:b/>
                <w:bCs/>
                <w:sz w:val="20"/>
                <w:szCs w:val="20"/>
              </w:rPr>
              <w:t>Latrine</w:t>
            </w:r>
          </w:p>
        </w:tc>
        <w:tc>
          <w:tcPr>
            <w:tcW w:w="1787"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p>
        </w:tc>
        <w:tc>
          <w:tcPr>
            <w:tcW w:w="1963"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p>
        </w:tc>
        <w:tc>
          <w:tcPr>
            <w:tcW w:w="2416"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p>
        </w:tc>
      </w:tr>
      <w:tr w:rsidR="00500EB9" w:rsidRPr="00BD3218" w:rsidTr="00BD3218">
        <w:trPr>
          <w:trHeight w:val="270"/>
        </w:trPr>
        <w:tc>
          <w:tcPr>
            <w:tcW w:w="680" w:type="dxa"/>
            <w:tcBorders>
              <w:top w:val="single" w:sz="4" w:space="0" w:color="auto"/>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1</w:t>
            </w:r>
          </w:p>
        </w:tc>
        <w:tc>
          <w:tcPr>
            <w:tcW w:w="3418" w:type="dxa"/>
            <w:tcBorders>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Cement, sand, stones</w:t>
            </w:r>
          </w:p>
        </w:tc>
        <w:tc>
          <w:tcPr>
            <w:tcW w:w="1787" w:type="dxa"/>
            <w:tcBorders>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1 trip each</w:t>
            </w:r>
          </w:p>
        </w:tc>
        <w:tc>
          <w:tcPr>
            <w:tcW w:w="1963" w:type="dxa"/>
            <w:tcBorders>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general</w:t>
            </w:r>
          </w:p>
        </w:tc>
        <w:tc>
          <w:tcPr>
            <w:tcW w:w="2416" w:type="dxa"/>
            <w:tcBorders>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145 USD</w:t>
            </w:r>
          </w:p>
        </w:tc>
      </w:tr>
      <w:tr w:rsidR="00500EB9" w:rsidRPr="00BD3218" w:rsidTr="00BD3218">
        <w:trPr>
          <w:trHeight w:val="189"/>
        </w:trPr>
        <w:tc>
          <w:tcPr>
            <w:tcW w:w="680" w:type="dxa"/>
            <w:tcBorders>
              <w:top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3</w:t>
            </w:r>
          </w:p>
        </w:tc>
        <w:tc>
          <w:tcPr>
            <w:tcW w:w="3418" w:type="dxa"/>
            <w:tcBorders>
              <w:top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 xml:space="preserve">Labour </w:t>
            </w:r>
          </w:p>
        </w:tc>
        <w:tc>
          <w:tcPr>
            <w:tcW w:w="1787" w:type="dxa"/>
            <w:tcBorders>
              <w:top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p>
        </w:tc>
        <w:tc>
          <w:tcPr>
            <w:tcW w:w="1963" w:type="dxa"/>
            <w:tcBorders>
              <w:top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p>
        </w:tc>
        <w:tc>
          <w:tcPr>
            <w:tcW w:w="2416" w:type="dxa"/>
            <w:tcBorders>
              <w:top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108 USD</w:t>
            </w:r>
          </w:p>
        </w:tc>
      </w:tr>
      <w:tr w:rsidR="00500EB9" w:rsidRPr="00BD3218" w:rsidTr="00BD3218">
        <w:trPr>
          <w:trHeight w:val="240"/>
        </w:trPr>
        <w:tc>
          <w:tcPr>
            <w:tcW w:w="680" w:type="dxa"/>
            <w:tcBorders>
              <w:top w:val="single" w:sz="4" w:space="0" w:color="auto"/>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1</w:t>
            </w:r>
          </w:p>
        </w:tc>
        <w:tc>
          <w:tcPr>
            <w:tcW w:w="3418" w:type="dxa"/>
            <w:tcBorders>
              <w:top w:val="single" w:sz="4" w:space="0" w:color="auto"/>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Monitoring and evaluation</w:t>
            </w:r>
          </w:p>
        </w:tc>
        <w:tc>
          <w:tcPr>
            <w:tcW w:w="1787" w:type="dxa"/>
            <w:tcBorders>
              <w:top w:val="single" w:sz="4" w:space="0" w:color="auto"/>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 xml:space="preserve">1 Consultant </w:t>
            </w:r>
          </w:p>
        </w:tc>
        <w:tc>
          <w:tcPr>
            <w:tcW w:w="1963" w:type="dxa"/>
            <w:tcBorders>
              <w:top w:val="single" w:sz="4" w:space="0" w:color="auto"/>
              <w:bottom w:val="single" w:sz="4" w:space="0" w:color="auto"/>
            </w:tcBorders>
          </w:tcPr>
          <w:p w:rsidR="00500EB9" w:rsidRPr="00BD3218" w:rsidRDefault="00A86B5A"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5</w:t>
            </w:r>
            <w:r w:rsidR="00500EB9" w:rsidRPr="00BD3218">
              <w:rPr>
                <w:rFonts w:ascii="Times New Roman" w:eastAsia="Times New Roman" w:hAnsi="Times New Roman"/>
                <w:bCs/>
                <w:sz w:val="20"/>
                <w:szCs w:val="20"/>
              </w:rPr>
              <w:t>00 USD</w:t>
            </w:r>
          </w:p>
        </w:tc>
        <w:tc>
          <w:tcPr>
            <w:tcW w:w="2416" w:type="dxa"/>
            <w:tcBorders>
              <w:top w:val="single" w:sz="4" w:space="0" w:color="auto"/>
              <w:bottom w:val="single" w:sz="4" w:space="0" w:color="auto"/>
            </w:tcBorders>
          </w:tcPr>
          <w:p w:rsidR="00500EB9" w:rsidRPr="00BD3218" w:rsidRDefault="00A86B5A" w:rsidP="00BD3218">
            <w:pPr>
              <w:autoSpaceDE w:val="0"/>
              <w:autoSpaceDN w:val="0"/>
              <w:adjustRightInd w:val="0"/>
              <w:spacing w:after="0" w:line="360" w:lineRule="auto"/>
              <w:jc w:val="both"/>
              <w:rPr>
                <w:rFonts w:ascii="Times New Roman" w:eastAsia="Times New Roman" w:hAnsi="Times New Roman"/>
                <w:bCs/>
                <w:sz w:val="20"/>
                <w:szCs w:val="20"/>
              </w:rPr>
            </w:pPr>
            <w:r w:rsidRPr="00BD3218">
              <w:rPr>
                <w:rFonts w:ascii="Times New Roman" w:eastAsia="Times New Roman" w:hAnsi="Times New Roman"/>
                <w:bCs/>
                <w:sz w:val="20"/>
                <w:szCs w:val="20"/>
              </w:rPr>
              <w:t>5</w:t>
            </w:r>
            <w:r w:rsidR="00500EB9" w:rsidRPr="00BD3218">
              <w:rPr>
                <w:rFonts w:ascii="Times New Roman" w:eastAsia="Times New Roman" w:hAnsi="Times New Roman"/>
                <w:bCs/>
                <w:sz w:val="20"/>
                <w:szCs w:val="20"/>
              </w:rPr>
              <w:t>00 USD</w:t>
            </w:r>
          </w:p>
        </w:tc>
      </w:tr>
      <w:tr w:rsidR="00500EB9" w:rsidRPr="00BD3218" w:rsidTr="00BD3218">
        <w:trPr>
          <w:trHeight w:val="189"/>
        </w:trPr>
        <w:tc>
          <w:tcPr>
            <w:tcW w:w="680" w:type="dxa"/>
            <w:tcBorders>
              <w:top w:val="single" w:sz="4" w:space="0" w:color="auto"/>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p>
        </w:tc>
        <w:tc>
          <w:tcPr>
            <w:tcW w:w="3418" w:type="dxa"/>
            <w:tcBorders>
              <w:top w:val="single" w:sz="4" w:space="0" w:color="auto"/>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
                <w:bCs/>
                <w:sz w:val="20"/>
                <w:szCs w:val="20"/>
              </w:rPr>
            </w:pPr>
            <w:r w:rsidRPr="00BD3218">
              <w:rPr>
                <w:rFonts w:ascii="Times New Roman" w:eastAsia="Times New Roman" w:hAnsi="Times New Roman"/>
                <w:b/>
                <w:bCs/>
                <w:sz w:val="20"/>
                <w:szCs w:val="20"/>
              </w:rPr>
              <w:t>Sub Total</w:t>
            </w:r>
          </w:p>
        </w:tc>
        <w:tc>
          <w:tcPr>
            <w:tcW w:w="1787" w:type="dxa"/>
            <w:tcBorders>
              <w:top w:val="single" w:sz="4" w:space="0" w:color="auto"/>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p>
        </w:tc>
        <w:tc>
          <w:tcPr>
            <w:tcW w:w="1963" w:type="dxa"/>
            <w:tcBorders>
              <w:top w:val="single" w:sz="4" w:space="0" w:color="auto"/>
              <w:bottom w:val="single" w:sz="4" w:space="0" w:color="auto"/>
            </w:tcBorders>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p>
        </w:tc>
        <w:tc>
          <w:tcPr>
            <w:tcW w:w="2416" w:type="dxa"/>
            <w:tcBorders>
              <w:top w:val="single" w:sz="4" w:space="0" w:color="auto"/>
              <w:bottom w:val="single" w:sz="4" w:space="0" w:color="auto"/>
            </w:tcBorders>
          </w:tcPr>
          <w:p w:rsidR="00500EB9" w:rsidRPr="00BD3218" w:rsidRDefault="009E51B3" w:rsidP="00BD3218">
            <w:pPr>
              <w:autoSpaceDE w:val="0"/>
              <w:autoSpaceDN w:val="0"/>
              <w:adjustRightInd w:val="0"/>
              <w:spacing w:after="0" w:line="360" w:lineRule="auto"/>
              <w:jc w:val="both"/>
              <w:rPr>
                <w:rFonts w:ascii="Times New Roman" w:eastAsia="Times New Roman" w:hAnsi="Times New Roman"/>
                <w:b/>
                <w:bCs/>
                <w:sz w:val="20"/>
                <w:szCs w:val="20"/>
              </w:rPr>
            </w:pPr>
            <w:r>
              <w:rPr>
                <w:rFonts w:ascii="Times New Roman" w:eastAsia="Times New Roman" w:hAnsi="Times New Roman"/>
                <w:b/>
                <w:bCs/>
                <w:sz w:val="20"/>
                <w:szCs w:val="20"/>
              </w:rPr>
              <w:t>753</w:t>
            </w:r>
            <w:r w:rsidR="00500EB9" w:rsidRPr="00BD3218">
              <w:rPr>
                <w:rFonts w:ascii="Times New Roman" w:eastAsia="Times New Roman" w:hAnsi="Times New Roman"/>
                <w:b/>
                <w:bCs/>
                <w:sz w:val="20"/>
                <w:szCs w:val="20"/>
              </w:rPr>
              <w:t xml:space="preserve"> USD</w:t>
            </w:r>
          </w:p>
        </w:tc>
      </w:tr>
      <w:tr w:rsidR="00500EB9" w:rsidRPr="00BD3218" w:rsidTr="00BD3218">
        <w:trPr>
          <w:trHeight w:val="466"/>
        </w:trPr>
        <w:tc>
          <w:tcPr>
            <w:tcW w:w="680"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
                <w:bCs/>
                <w:sz w:val="20"/>
                <w:szCs w:val="20"/>
              </w:rPr>
            </w:pPr>
            <w:r w:rsidRPr="00BD3218">
              <w:rPr>
                <w:rFonts w:ascii="Times New Roman" w:eastAsia="Times New Roman" w:hAnsi="Times New Roman"/>
                <w:b/>
                <w:bCs/>
                <w:sz w:val="20"/>
                <w:szCs w:val="20"/>
              </w:rPr>
              <w:t>10</w:t>
            </w:r>
          </w:p>
        </w:tc>
        <w:tc>
          <w:tcPr>
            <w:tcW w:w="3418"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
                <w:bCs/>
                <w:sz w:val="20"/>
                <w:szCs w:val="20"/>
              </w:rPr>
            </w:pPr>
            <w:r w:rsidRPr="00BD3218">
              <w:rPr>
                <w:rFonts w:ascii="Times New Roman" w:eastAsia="Times New Roman" w:hAnsi="Times New Roman"/>
                <w:b/>
                <w:bCs/>
                <w:sz w:val="20"/>
                <w:szCs w:val="20"/>
              </w:rPr>
              <w:t>Total Cost</w:t>
            </w:r>
          </w:p>
        </w:tc>
        <w:tc>
          <w:tcPr>
            <w:tcW w:w="1787"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p>
        </w:tc>
        <w:tc>
          <w:tcPr>
            <w:tcW w:w="1963" w:type="dxa"/>
          </w:tcPr>
          <w:p w:rsidR="00500EB9" w:rsidRPr="00BD3218" w:rsidRDefault="00500EB9" w:rsidP="00BD3218">
            <w:pPr>
              <w:autoSpaceDE w:val="0"/>
              <w:autoSpaceDN w:val="0"/>
              <w:adjustRightInd w:val="0"/>
              <w:spacing w:after="0" w:line="360" w:lineRule="auto"/>
              <w:jc w:val="both"/>
              <w:rPr>
                <w:rFonts w:ascii="Times New Roman" w:eastAsia="Times New Roman" w:hAnsi="Times New Roman"/>
                <w:bCs/>
                <w:sz w:val="20"/>
                <w:szCs w:val="20"/>
              </w:rPr>
            </w:pPr>
          </w:p>
        </w:tc>
        <w:tc>
          <w:tcPr>
            <w:tcW w:w="2416" w:type="dxa"/>
          </w:tcPr>
          <w:p w:rsidR="00500EB9" w:rsidRPr="00BD3218" w:rsidRDefault="009E51B3" w:rsidP="00BD3218">
            <w:pPr>
              <w:autoSpaceDE w:val="0"/>
              <w:autoSpaceDN w:val="0"/>
              <w:adjustRightInd w:val="0"/>
              <w:spacing w:after="0" w:line="360" w:lineRule="auto"/>
              <w:jc w:val="both"/>
              <w:rPr>
                <w:rFonts w:ascii="Times New Roman" w:eastAsia="Times New Roman" w:hAnsi="Times New Roman"/>
                <w:b/>
                <w:bCs/>
                <w:sz w:val="20"/>
                <w:szCs w:val="20"/>
              </w:rPr>
            </w:pPr>
            <w:r>
              <w:rPr>
                <w:rFonts w:ascii="Times New Roman" w:eastAsia="Times New Roman" w:hAnsi="Times New Roman"/>
                <w:b/>
                <w:bCs/>
                <w:sz w:val="20"/>
                <w:szCs w:val="20"/>
              </w:rPr>
              <w:t xml:space="preserve">9146 </w:t>
            </w:r>
            <w:r w:rsidR="005213C9" w:rsidRPr="00BD3218">
              <w:rPr>
                <w:rFonts w:ascii="Times New Roman" w:eastAsia="Times New Roman" w:hAnsi="Times New Roman"/>
                <w:b/>
                <w:bCs/>
                <w:sz w:val="20"/>
                <w:szCs w:val="20"/>
              </w:rPr>
              <w:t>USD</w:t>
            </w:r>
          </w:p>
        </w:tc>
      </w:tr>
    </w:tbl>
    <w:p w:rsidR="006477B3" w:rsidRPr="00535B44" w:rsidRDefault="006477B3" w:rsidP="006477B3">
      <w:pPr>
        <w:autoSpaceDE w:val="0"/>
        <w:autoSpaceDN w:val="0"/>
        <w:adjustRightInd w:val="0"/>
        <w:spacing w:after="0" w:line="360" w:lineRule="auto"/>
        <w:jc w:val="both"/>
        <w:rPr>
          <w:rFonts w:ascii="Times New Roman" w:hAnsi="Times New Roman"/>
          <w:b/>
          <w:bCs/>
          <w:sz w:val="24"/>
          <w:szCs w:val="24"/>
        </w:rPr>
      </w:pPr>
      <w:r w:rsidRPr="00535B44">
        <w:rPr>
          <w:rFonts w:ascii="Times New Roman" w:hAnsi="Times New Roman"/>
          <w:b/>
          <w:bCs/>
          <w:sz w:val="24"/>
          <w:szCs w:val="24"/>
        </w:rPr>
        <w:t>Budget</w:t>
      </w:r>
    </w:p>
    <w:p w:rsidR="006477B3" w:rsidRPr="00535B44" w:rsidRDefault="006477B3" w:rsidP="006477B3">
      <w:pPr>
        <w:autoSpaceDE w:val="0"/>
        <w:autoSpaceDN w:val="0"/>
        <w:adjustRightInd w:val="0"/>
        <w:spacing w:after="0" w:line="360" w:lineRule="auto"/>
        <w:jc w:val="both"/>
        <w:rPr>
          <w:rFonts w:ascii="Times New Roman" w:hAnsi="Times New Roman"/>
          <w:b/>
          <w:bCs/>
          <w:sz w:val="24"/>
          <w:szCs w:val="24"/>
        </w:rPr>
      </w:pPr>
    </w:p>
    <w:p w:rsidR="006477B3" w:rsidRPr="00535B44" w:rsidRDefault="006477B3" w:rsidP="006477B3">
      <w:pPr>
        <w:spacing w:after="0" w:line="360" w:lineRule="auto"/>
        <w:jc w:val="both"/>
        <w:rPr>
          <w:rFonts w:ascii="Times New Roman" w:hAnsi="Times New Roman"/>
          <w:sz w:val="24"/>
          <w:szCs w:val="24"/>
        </w:rPr>
      </w:pPr>
      <w:r w:rsidRPr="00E77702">
        <w:rPr>
          <w:rFonts w:ascii="Times New Roman" w:hAnsi="Times New Roman"/>
          <w:b/>
          <w:sz w:val="24"/>
          <w:szCs w:val="24"/>
        </w:rPr>
        <w:t>This budget is only indicative and the figures can change with changing costs, inflation rates and as the strategic planning meeting may decide. This rate was as per t</w:t>
      </w:r>
      <w:r w:rsidR="00BD3218">
        <w:rPr>
          <w:rFonts w:ascii="Times New Roman" w:hAnsi="Times New Roman"/>
          <w:b/>
          <w:sz w:val="24"/>
          <w:szCs w:val="24"/>
        </w:rPr>
        <w:t>oday’s Dollar rate of 1 USD-3395</w:t>
      </w:r>
      <w:r w:rsidR="00B15F51" w:rsidRPr="00E77702">
        <w:rPr>
          <w:rFonts w:ascii="Times New Roman" w:hAnsi="Times New Roman"/>
          <w:b/>
          <w:sz w:val="24"/>
          <w:szCs w:val="24"/>
        </w:rPr>
        <w:t xml:space="preserve"> </w:t>
      </w:r>
      <w:r w:rsidR="00BE0947" w:rsidRPr="00E77702">
        <w:rPr>
          <w:rFonts w:ascii="Times New Roman" w:hAnsi="Times New Roman"/>
          <w:b/>
          <w:sz w:val="24"/>
          <w:szCs w:val="24"/>
        </w:rPr>
        <w:t xml:space="preserve"> </w:t>
      </w:r>
      <w:r w:rsidRPr="00E77702">
        <w:rPr>
          <w:rFonts w:ascii="Times New Roman" w:hAnsi="Times New Roman"/>
          <w:b/>
          <w:sz w:val="24"/>
          <w:szCs w:val="24"/>
        </w:rPr>
        <w:t xml:space="preserve"> Uganda Shillings</w:t>
      </w:r>
      <w:r>
        <w:rPr>
          <w:rFonts w:ascii="Times New Roman" w:hAnsi="Times New Roman"/>
          <w:sz w:val="24"/>
          <w:szCs w:val="24"/>
        </w:rPr>
        <w:t>.</w:t>
      </w:r>
    </w:p>
    <w:bookmarkEnd w:id="2"/>
    <w:p w:rsidR="006477B3" w:rsidRPr="00535B44" w:rsidRDefault="006477B3" w:rsidP="006477B3">
      <w:pPr>
        <w:autoSpaceDE w:val="0"/>
        <w:autoSpaceDN w:val="0"/>
        <w:adjustRightInd w:val="0"/>
        <w:spacing w:after="0" w:line="360" w:lineRule="auto"/>
        <w:jc w:val="both"/>
        <w:rPr>
          <w:rFonts w:ascii="Times New Roman" w:hAnsi="Times New Roman"/>
          <w:b/>
          <w:bCs/>
          <w:sz w:val="24"/>
          <w:szCs w:val="24"/>
        </w:rPr>
      </w:pPr>
    </w:p>
    <w:sectPr w:rsidR="006477B3" w:rsidRPr="00535B44" w:rsidSect="00044A44">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632" w:rsidRDefault="00953632" w:rsidP="007E1816">
      <w:pPr>
        <w:spacing w:after="0" w:line="240" w:lineRule="auto"/>
      </w:pPr>
      <w:r>
        <w:separator/>
      </w:r>
    </w:p>
  </w:endnote>
  <w:endnote w:type="continuationSeparator" w:id="1">
    <w:p w:rsidR="00953632" w:rsidRDefault="00953632" w:rsidP="007E1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7969"/>
      <w:docPartObj>
        <w:docPartGallery w:val="Page Numbers (Bottom of Page)"/>
        <w:docPartUnique/>
      </w:docPartObj>
    </w:sdtPr>
    <w:sdtContent>
      <w:p w:rsidR="0060338A" w:rsidRDefault="00031539">
        <w:pPr>
          <w:pStyle w:val="Footer"/>
          <w:jc w:val="center"/>
        </w:pPr>
        <w:fldSimple w:instr=" PAGE   \* MERGEFORMAT ">
          <w:r w:rsidR="009E51B3">
            <w:rPr>
              <w:noProof/>
            </w:rPr>
            <w:t>1</w:t>
          </w:r>
        </w:fldSimple>
      </w:p>
    </w:sdtContent>
  </w:sdt>
  <w:p w:rsidR="0060338A" w:rsidRDefault="006033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632" w:rsidRDefault="00953632" w:rsidP="007E1816">
      <w:pPr>
        <w:spacing w:after="0" w:line="240" w:lineRule="auto"/>
      </w:pPr>
      <w:r>
        <w:separator/>
      </w:r>
    </w:p>
  </w:footnote>
  <w:footnote w:type="continuationSeparator" w:id="1">
    <w:p w:rsidR="00953632" w:rsidRDefault="00953632" w:rsidP="007E18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CA5"/>
    <w:multiLevelType w:val="hybridMultilevel"/>
    <w:tmpl w:val="46A0FFDE"/>
    <w:lvl w:ilvl="0" w:tplc="0409000F">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0B1F78"/>
    <w:multiLevelType w:val="hybridMultilevel"/>
    <w:tmpl w:val="B8FA07A0"/>
    <w:lvl w:ilvl="0" w:tplc="9008FE7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982914"/>
    <w:multiLevelType w:val="hybridMultilevel"/>
    <w:tmpl w:val="768C699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nsid w:val="56890DC0"/>
    <w:multiLevelType w:val="hybridMultilevel"/>
    <w:tmpl w:val="1A9AE7B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570D6723"/>
    <w:multiLevelType w:val="hybridMultilevel"/>
    <w:tmpl w:val="D8E8F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F80746"/>
    <w:multiLevelType w:val="hybridMultilevel"/>
    <w:tmpl w:val="7F2AE1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38D402A"/>
    <w:multiLevelType w:val="hybridMultilevel"/>
    <w:tmpl w:val="F9DC2040"/>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477B3"/>
    <w:rsid w:val="00000EB3"/>
    <w:rsid w:val="0000425D"/>
    <w:rsid w:val="00015C03"/>
    <w:rsid w:val="00031539"/>
    <w:rsid w:val="000432F4"/>
    <w:rsid w:val="00044A44"/>
    <w:rsid w:val="00073FE8"/>
    <w:rsid w:val="00081892"/>
    <w:rsid w:val="000B232D"/>
    <w:rsid w:val="000B28ED"/>
    <w:rsid w:val="001A4B56"/>
    <w:rsid w:val="002024FB"/>
    <w:rsid w:val="00210E21"/>
    <w:rsid w:val="0021166C"/>
    <w:rsid w:val="0024211B"/>
    <w:rsid w:val="002901B0"/>
    <w:rsid w:val="002B6C89"/>
    <w:rsid w:val="002F0E9E"/>
    <w:rsid w:val="002F1062"/>
    <w:rsid w:val="002F3C82"/>
    <w:rsid w:val="00355FA8"/>
    <w:rsid w:val="003746DA"/>
    <w:rsid w:val="003A7530"/>
    <w:rsid w:val="003D411C"/>
    <w:rsid w:val="0040207B"/>
    <w:rsid w:val="00437C3B"/>
    <w:rsid w:val="0047317A"/>
    <w:rsid w:val="004815F0"/>
    <w:rsid w:val="004A7F57"/>
    <w:rsid w:val="004F21F4"/>
    <w:rsid w:val="00500EB9"/>
    <w:rsid w:val="00516875"/>
    <w:rsid w:val="005213C9"/>
    <w:rsid w:val="00522C32"/>
    <w:rsid w:val="0056492E"/>
    <w:rsid w:val="0060338A"/>
    <w:rsid w:val="006477B3"/>
    <w:rsid w:val="0066599F"/>
    <w:rsid w:val="00681D3D"/>
    <w:rsid w:val="006D270A"/>
    <w:rsid w:val="006D62F6"/>
    <w:rsid w:val="006D7773"/>
    <w:rsid w:val="00721032"/>
    <w:rsid w:val="0074745B"/>
    <w:rsid w:val="007D3E4F"/>
    <w:rsid w:val="007E1816"/>
    <w:rsid w:val="00801C9B"/>
    <w:rsid w:val="00805F7B"/>
    <w:rsid w:val="008268E1"/>
    <w:rsid w:val="00896E60"/>
    <w:rsid w:val="00924C6B"/>
    <w:rsid w:val="00946E4F"/>
    <w:rsid w:val="00953632"/>
    <w:rsid w:val="00962D64"/>
    <w:rsid w:val="009939B9"/>
    <w:rsid w:val="009A55DE"/>
    <w:rsid w:val="009B6CD6"/>
    <w:rsid w:val="009C7868"/>
    <w:rsid w:val="009D4AE6"/>
    <w:rsid w:val="009E51B3"/>
    <w:rsid w:val="00A218A7"/>
    <w:rsid w:val="00A2423F"/>
    <w:rsid w:val="00A61435"/>
    <w:rsid w:val="00A65AA6"/>
    <w:rsid w:val="00A86B5A"/>
    <w:rsid w:val="00AA3981"/>
    <w:rsid w:val="00AB055D"/>
    <w:rsid w:val="00B10F5A"/>
    <w:rsid w:val="00B15F51"/>
    <w:rsid w:val="00B40258"/>
    <w:rsid w:val="00B43BE0"/>
    <w:rsid w:val="00B60F16"/>
    <w:rsid w:val="00BA4AA0"/>
    <w:rsid w:val="00BB2944"/>
    <w:rsid w:val="00BD3218"/>
    <w:rsid w:val="00BE0947"/>
    <w:rsid w:val="00BE1C9C"/>
    <w:rsid w:val="00BF27A8"/>
    <w:rsid w:val="00C5453C"/>
    <w:rsid w:val="00CC03C3"/>
    <w:rsid w:val="00CD34D1"/>
    <w:rsid w:val="00CF7A56"/>
    <w:rsid w:val="00D13BB6"/>
    <w:rsid w:val="00D55323"/>
    <w:rsid w:val="00D7299D"/>
    <w:rsid w:val="00DA333F"/>
    <w:rsid w:val="00DE408F"/>
    <w:rsid w:val="00DF2C42"/>
    <w:rsid w:val="00E00043"/>
    <w:rsid w:val="00E05E41"/>
    <w:rsid w:val="00E14D82"/>
    <w:rsid w:val="00E16C75"/>
    <w:rsid w:val="00E35855"/>
    <w:rsid w:val="00E379E4"/>
    <w:rsid w:val="00E53A0D"/>
    <w:rsid w:val="00E67935"/>
    <w:rsid w:val="00E77702"/>
    <w:rsid w:val="00E8336C"/>
    <w:rsid w:val="00EC15EE"/>
    <w:rsid w:val="00EC4F41"/>
    <w:rsid w:val="00ED1986"/>
    <w:rsid w:val="00F7659B"/>
    <w:rsid w:val="00FC61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B3"/>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6477B3"/>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qFormat/>
    <w:rsid w:val="006477B3"/>
    <w:pPr>
      <w:keepNext/>
      <w:keepLines/>
      <w:spacing w:before="200" w:after="0"/>
      <w:outlineLvl w:val="2"/>
    </w:pPr>
    <w:rPr>
      <w:rFonts w:ascii="Cambria" w:eastAsia="Times New Roman"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7B3"/>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6477B3"/>
    <w:rPr>
      <w:rFonts w:ascii="Cambria" w:eastAsia="Times New Roman" w:hAnsi="Cambria" w:cs="Times New Roman"/>
      <w:b/>
      <w:bCs/>
      <w:color w:val="4F81BD"/>
      <w:sz w:val="20"/>
      <w:szCs w:val="20"/>
    </w:rPr>
  </w:style>
  <w:style w:type="paragraph" w:styleId="NormalWeb">
    <w:name w:val="Normal (Web)"/>
    <w:basedOn w:val="Normal"/>
    <w:uiPriority w:val="99"/>
    <w:unhideWhenUsed/>
    <w:rsid w:val="006477B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6477B3"/>
    <w:pPr>
      <w:ind w:left="720"/>
      <w:contextualSpacing/>
    </w:pPr>
  </w:style>
  <w:style w:type="paragraph" w:styleId="BodyText">
    <w:name w:val="Body Text"/>
    <w:basedOn w:val="Normal"/>
    <w:link w:val="BodyTextChar"/>
    <w:uiPriority w:val="99"/>
    <w:rsid w:val="006477B3"/>
    <w:pPr>
      <w:spacing w:after="120" w:line="240" w:lineRule="auto"/>
    </w:pPr>
    <w:rPr>
      <w:rFonts w:ascii="Garamond" w:eastAsia="Times New Roman" w:hAnsi="Garamond"/>
      <w:sz w:val="24"/>
      <w:szCs w:val="24"/>
    </w:rPr>
  </w:style>
  <w:style w:type="character" w:customStyle="1" w:styleId="BodyTextChar">
    <w:name w:val="Body Text Char"/>
    <w:basedOn w:val="DefaultParagraphFont"/>
    <w:link w:val="BodyText"/>
    <w:uiPriority w:val="99"/>
    <w:rsid w:val="006477B3"/>
    <w:rPr>
      <w:rFonts w:ascii="Garamond" w:eastAsia="Times New Roman" w:hAnsi="Garamond" w:cs="Times New Roman"/>
      <w:sz w:val="24"/>
      <w:szCs w:val="24"/>
    </w:rPr>
  </w:style>
  <w:style w:type="paragraph" w:styleId="BodyText2">
    <w:name w:val="Body Text 2"/>
    <w:basedOn w:val="Normal"/>
    <w:link w:val="BodyText2Char"/>
    <w:uiPriority w:val="99"/>
    <w:semiHidden/>
    <w:unhideWhenUsed/>
    <w:rsid w:val="0040207B"/>
    <w:pPr>
      <w:spacing w:after="120" w:line="480" w:lineRule="auto"/>
    </w:pPr>
  </w:style>
  <w:style w:type="character" w:customStyle="1" w:styleId="BodyText2Char">
    <w:name w:val="Body Text 2 Char"/>
    <w:basedOn w:val="DefaultParagraphFont"/>
    <w:link w:val="BodyText2"/>
    <w:uiPriority w:val="99"/>
    <w:semiHidden/>
    <w:rsid w:val="0040207B"/>
    <w:rPr>
      <w:rFonts w:ascii="Calibri" w:eastAsia="Calibri" w:hAnsi="Calibri" w:cs="Times New Roman"/>
      <w:lang w:val="en-US"/>
    </w:rPr>
  </w:style>
  <w:style w:type="character" w:styleId="Hyperlink">
    <w:name w:val="Hyperlink"/>
    <w:basedOn w:val="DefaultParagraphFont"/>
    <w:uiPriority w:val="99"/>
    <w:unhideWhenUsed/>
    <w:rsid w:val="00D7299D"/>
    <w:rPr>
      <w:color w:val="0563C1" w:themeColor="hyperlink"/>
      <w:u w:val="single"/>
    </w:rPr>
  </w:style>
  <w:style w:type="paragraph" w:styleId="Header">
    <w:name w:val="header"/>
    <w:basedOn w:val="Normal"/>
    <w:link w:val="HeaderChar"/>
    <w:uiPriority w:val="99"/>
    <w:semiHidden/>
    <w:unhideWhenUsed/>
    <w:rsid w:val="007E18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1816"/>
    <w:rPr>
      <w:rFonts w:ascii="Calibri" w:eastAsia="Calibri" w:hAnsi="Calibri" w:cs="Times New Roman"/>
      <w:lang w:val="en-US"/>
    </w:rPr>
  </w:style>
  <w:style w:type="paragraph" w:styleId="Footer">
    <w:name w:val="footer"/>
    <w:basedOn w:val="Normal"/>
    <w:link w:val="FooterChar"/>
    <w:uiPriority w:val="99"/>
    <w:unhideWhenUsed/>
    <w:rsid w:val="007E1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816"/>
    <w:rPr>
      <w:rFonts w:ascii="Calibri" w:eastAsia="Calibri" w:hAnsi="Calibri" w:cs="Times New Roman"/>
      <w:lang w:val="en-US"/>
    </w:rPr>
  </w:style>
  <w:style w:type="paragraph" w:styleId="BalloonText">
    <w:name w:val="Balloon Text"/>
    <w:basedOn w:val="Normal"/>
    <w:link w:val="BalloonTextChar"/>
    <w:uiPriority w:val="99"/>
    <w:semiHidden/>
    <w:unhideWhenUsed/>
    <w:rsid w:val="00500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EB9"/>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hre2@gmail.com" TargetMode="External"/><Relationship Id="rId3" Type="http://schemas.openxmlformats.org/officeDocument/2006/relationships/settings" Target="settings.xml"/><Relationship Id="rId7" Type="http://schemas.openxmlformats.org/officeDocument/2006/relationships/hyperlink" Target="http://www.humanrightseducationugand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2252</Words>
  <Characters>12842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AMINAS</dc:creator>
  <cp:lastModifiedBy>COHRE</cp:lastModifiedBy>
  <cp:revision>4</cp:revision>
  <dcterms:created xsi:type="dcterms:W3CDTF">2017-10-31T21:39:00Z</dcterms:created>
  <dcterms:modified xsi:type="dcterms:W3CDTF">2017-11-05T18:34:00Z</dcterms:modified>
</cp:coreProperties>
</file>