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DFD2A" w14:textId="4CEBE6AE" w:rsidR="00936CE2" w:rsidRPr="00936CE2" w:rsidRDefault="00936CE2" w:rsidP="00936CE2">
      <w:pPr>
        <w:shd w:val="clear" w:color="auto" w:fill="C00000"/>
        <w:jc w:val="center"/>
        <w:rPr>
          <w:rFonts w:ascii="Arial" w:hAnsi="Arial" w:cs="Arial"/>
          <w:b/>
          <w:bCs/>
          <w:sz w:val="32"/>
          <w:szCs w:val="32"/>
          <w:lang w:val="en-US"/>
        </w:rPr>
      </w:pPr>
      <w:r w:rsidRPr="00936CE2">
        <w:rPr>
          <w:rFonts w:ascii="Arial" w:hAnsi="Arial" w:cs="Arial"/>
          <w:b/>
          <w:bCs/>
          <w:sz w:val="32"/>
          <w:szCs w:val="32"/>
          <w:lang w:val="en-US"/>
        </w:rPr>
        <w:t>Skill Development Training for 120 Slum Youth</w:t>
      </w:r>
    </w:p>
    <w:p w14:paraId="595B52E6" w14:textId="045AD814" w:rsidR="00936CE2" w:rsidRPr="00936CE2" w:rsidRDefault="00936CE2" w:rsidP="00936CE2">
      <w:pPr>
        <w:shd w:val="clear" w:color="auto" w:fill="C00000"/>
        <w:jc w:val="center"/>
        <w:rPr>
          <w:rFonts w:ascii="Arial" w:hAnsi="Arial" w:cs="Arial"/>
          <w:b/>
          <w:bCs/>
          <w:sz w:val="32"/>
          <w:szCs w:val="32"/>
          <w:lang w:val="en-US"/>
        </w:rPr>
      </w:pPr>
      <w:r w:rsidRPr="00936CE2">
        <w:rPr>
          <w:rFonts w:ascii="Arial" w:hAnsi="Arial" w:cs="Arial"/>
          <w:b/>
          <w:bCs/>
          <w:sz w:val="32"/>
          <w:szCs w:val="32"/>
          <w:lang w:val="en-US"/>
        </w:rPr>
        <w:t>Supported by- Global Giving</w:t>
      </w:r>
    </w:p>
    <w:p w14:paraId="02A92F68" w14:textId="067F3685" w:rsidR="00936CE2" w:rsidRDefault="00936CE2" w:rsidP="00936CE2">
      <w:pPr>
        <w:jc w:val="both"/>
        <w:rPr>
          <w:rFonts w:ascii="Arial" w:hAnsi="Arial" w:cs="Arial"/>
          <w:sz w:val="24"/>
          <w:szCs w:val="24"/>
          <w:lang w:val="en-US"/>
        </w:rPr>
      </w:pPr>
      <w:r>
        <w:rPr>
          <w:rFonts w:ascii="Arial" w:hAnsi="Arial" w:cs="Arial"/>
          <w:sz w:val="24"/>
          <w:szCs w:val="24"/>
          <w:lang w:val="en-US"/>
        </w:rPr>
        <w:t xml:space="preserve">This was a most challenging year in the history of Ruchika’s intervention.  This </w:t>
      </w:r>
      <w:r>
        <w:rPr>
          <w:rFonts w:ascii="Arial" w:hAnsi="Arial" w:cs="Arial"/>
          <w:sz w:val="24"/>
          <w:szCs w:val="24"/>
          <w:lang w:val="en-US"/>
        </w:rPr>
        <w:t xml:space="preserve">quarter </w:t>
      </w:r>
      <w:r>
        <w:rPr>
          <w:rFonts w:ascii="Arial" w:hAnsi="Arial" w:cs="Arial"/>
          <w:sz w:val="24"/>
          <w:szCs w:val="24"/>
          <w:lang w:val="en-US"/>
        </w:rPr>
        <w:t xml:space="preserve">was full of threats and pressure for all trainees due to sudden outbreak of Corona Virus like fear, anxiety, wariness, loss of livelihood and many other issues associated with Corona pandemic and subsequent national lockdown as a measure to prevent transmission of the virus. However, with all these </w:t>
      </w:r>
      <w:proofErr w:type="gramStart"/>
      <w:r>
        <w:rPr>
          <w:rFonts w:ascii="Arial" w:hAnsi="Arial" w:cs="Arial"/>
          <w:sz w:val="24"/>
          <w:szCs w:val="24"/>
          <w:lang w:val="en-US"/>
        </w:rPr>
        <w:t>odds ,</w:t>
      </w:r>
      <w:proofErr w:type="gramEnd"/>
      <w:r>
        <w:rPr>
          <w:rFonts w:ascii="Arial" w:hAnsi="Arial" w:cs="Arial"/>
          <w:sz w:val="24"/>
          <w:szCs w:val="24"/>
          <w:lang w:val="en-US"/>
        </w:rPr>
        <w:t xml:space="preserve"> the pandemic has given us opportunities for stress regulation, research for alternative learning, Online communication and many other ways of communication and social order. </w:t>
      </w:r>
    </w:p>
    <w:p w14:paraId="2F8C50A5" w14:textId="77777777" w:rsidR="00936CE2" w:rsidRDefault="00936CE2" w:rsidP="00936CE2">
      <w:pPr>
        <w:jc w:val="both"/>
        <w:rPr>
          <w:rFonts w:ascii="Arial" w:hAnsi="Arial" w:cs="Arial"/>
          <w:sz w:val="24"/>
          <w:szCs w:val="24"/>
          <w:lang w:val="en-US"/>
        </w:rPr>
      </w:pPr>
      <w:r>
        <w:rPr>
          <w:rFonts w:ascii="Arial" w:hAnsi="Arial" w:cs="Arial"/>
          <w:sz w:val="24"/>
          <w:szCs w:val="24"/>
          <w:lang w:val="en-US"/>
        </w:rPr>
        <w:t xml:space="preserve">Our country’s skill development ecosystem is the backbone of tomorrow’s workforce. It not only provides vocational training but also assures that the same is translated into meaningful employment through demand supply mapping of skillsets across sectors. The pandemic outbreak has affected our trainees in the first half of the year undergoing training physical training, but we could manage it by implementing the training program on a virtual platform. </w:t>
      </w:r>
    </w:p>
    <w:p w14:paraId="34FE95B2" w14:textId="77777777" w:rsidR="00936CE2" w:rsidRDefault="00936CE2" w:rsidP="00936CE2">
      <w:pPr>
        <w:jc w:val="both"/>
        <w:rPr>
          <w:rFonts w:ascii="Arial" w:hAnsi="Arial" w:cs="Arial"/>
          <w:sz w:val="24"/>
          <w:szCs w:val="24"/>
          <w:lang w:val="en-US"/>
        </w:rPr>
      </w:pPr>
      <w:r>
        <w:rPr>
          <w:rFonts w:ascii="Arial" w:hAnsi="Arial" w:cs="Arial"/>
          <w:sz w:val="24"/>
          <w:szCs w:val="24"/>
          <w:lang w:val="en-US"/>
        </w:rPr>
        <w:t xml:space="preserve">With a great courage and dedication, our team started working by arranging online classes right from the beginning of national lockdown.  We reached out to all the trainees </w:t>
      </w:r>
      <w:proofErr w:type="gramStart"/>
      <w:r>
        <w:rPr>
          <w:rFonts w:ascii="Arial" w:hAnsi="Arial" w:cs="Arial"/>
          <w:sz w:val="24"/>
          <w:szCs w:val="24"/>
          <w:lang w:val="en-US"/>
        </w:rPr>
        <w:t>telephonically  and</w:t>
      </w:r>
      <w:proofErr w:type="gramEnd"/>
      <w:r>
        <w:rPr>
          <w:rFonts w:ascii="Arial" w:hAnsi="Arial" w:cs="Arial"/>
          <w:sz w:val="24"/>
          <w:szCs w:val="24"/>
          <w:lang w:val="en-US"/>
        </w:rPr>
        <w:t xml:space="preserve"> gave them courage and strength, counseled them as much as possible to remove fear and panic from them.  </w:t>
      </w:r>
    </w:p>
    <w:p w14:paraId="25C1B0A5" w14:textId="77777777" w:rsidR="00936CE2" w:rsidRDefault="00936CE2" w:rsidP="00936CE2">
      <w:pPr>
        <w:jc w:val="both"/>
        <w:rPr>
          <w:rFonts w:ascii="Arial" w:hAnsi="Arial" w:cs="Arial"/>
          <w:sz w:val="24"/>
          <w:szCs w:val="24"/>
          <w:lang w:val="en-US"/>
        </w:rPr>
      </w:pPr>
      <w:r>
        <w:rPr>
          <w:rFonts w:ascii="Arial" w:hAnsi="Arial" w:cs="Arial"/>
          <w:sz w:val="24"/>
          <w:szCs w:val="24"/>
        </w:rPr>
        <w:t xml:space="preserve">The program was primarily designed to improve the skills and employability of slum youths and making them competitive in the job market by providing demand-driven contemporary skills training with job placement support and enable them to aspire to assimilate into the new economy labour market. </w:t>
      </w:r>
    </w:p>
    <w:p w14:paraId="3FB29029" w14:textId="77777777" w:rsidR="00936CE2" w:rsidRDefault="00936CE2" w:rsidP="00936CE2">
      <w:pPr>
        <w:shd w:val="clear" w:color="auto" w:fill="FFE599" w:themeFill="accent4" w:themeFillTint="66"/>
        <w:jc w:val="both"/>
        <w:rPr>
          <w:rFonts w:ascii="Arial" w:eastAsiaTheme="minorHAnsi" w:hAnsi="Arial" w:cs="Arial"/>
          <w:b/>
          <w:bCs/>
          <w:sz w:val="24"/>
          <w:szCs w:val="24"/>
          <w:lang w:val="en-US"/>
        </w:rPr>
      </w:pPr>
      <w:r>
        <w:rPr>
          <w:rFonts w:ascii="Arial" w:hAnsi="Arial" w:cs="Arial"/>
          <w:b/>
          <w:bCs/>
          <w:sz w:val="24"/>
          <w:szCs w:val="24"/>
          <w:lang w:val="en-US"/>
        </w:rPr>
        <w:t>Project Goal:</w:t>
      </w:r>
    </w:p>
    <w:p w14:paraId="2A31E399" w14:textId="4768E6B6" w:rsidR="00936CE2" w:rsidRDefault="00936CE2" w:rsidP="00936CE2">
      <w:pPr>
        <w:jc w:val="both"/>
        <w:rPr>
          <w:rFonts w:ascii="Arial" w:hAnsi="Arial" w:cs="Arial"/>
          <w:sz w:val="24"/>
          <w:szCs w:val="24"/>
          <w:lang w:val="en-US"/>
        </w:rPr>
      </w:pPr>
      <w:r>
        <w:rPr>
          <w:rFonts w:ascii="Arial" w:hAnsi="Arial" w:cs="Arial"/>
          <w:sz w:val="24"/>
          <w:szCs w:val="24"/>
          <w:lang w:val="en-US"/>
        </w:rPr>
        <w:t xml:space="preserve">Creating a cadre of skilled youth with provision of market relevant skills along with entrepreneurial development proficiency and life skills and to create opportunities for the development of talent of underprivileged youth to be bareroot entrepreneur and to compete in the employment market. </w:t>
      </w:r>
    </w:p>
    <w:p w14:paraId="56F51CC7" w14:textId="77777777" w:rsidR="00936CE2" w:rsidRDefault="00936CE2" w:rsidP="00936CE2">
      <w:pPr>
        <w:shd w:val="clear" w:color="auto" w:fill="FFE599" w:themeFill="accent4" w:themeFillTint="66"/>
        <w:jc w:val="both"/>
        <w:rPr>
          <w:rFonts w:ascii="Arial" w:hAnsi="Arial" w:cs="Arial"/>
          <w:b/>
          <w:bCs/>
          <w:sz w:val="24"/>
          <w:szCs w:val="24"/>
          <w:lang w:val="en-US"/>
        </w:rPr>
      </w:pPr>
      <w:r>
        <w:rPr>
          <w:rFonts w:ascii="Arial" w:hAnsi="Arial" w:cs="Arial"/>
          <w:b/>
          <w:bCs/>
          <w:sz w:val="24"/>
          <w:szCs w:val="24"/>
          <w:lang w:val="en-US"/>
        </w:rPr>
        <w:t>Project Objectives:</w:t>
      </w:r>
    </w:p>
    <w:p w14:paraId="145DE0FA" w14:textId="77777777" w:rsidR="00936CE2" w:rsidRDefault="00936CE2" w:rsidP="00936CE2">
      <w:pPr>
        <w:pStyle w:val="ListParagraph"/>
        <w:numPr>
          <w:ilvl w:val="0"/>
          <w:numId w:val="1"/>
        </w:numPr>
        <w:jc w:val="both"/>
        <w:rPr>
          <w:rFonts w:ascii="Arial" w:hAnsi="Arial" w:cs="Arial"/>
          <w:sz w:val="24"/>
          <w:szCs w:val="24"/>
          <w:lang w:val="en-US"/>
        </w:rPr>
      </w:pPr>
      <w:r>
        <w:rPr>
          <w:rFonts w:ascii="Arial" w:hAnsi="Arial" w:cs="Arial"/>
          <w:sz w:val="24"/>
          <w:szCs w:val="24"/>
          <w:lang w:val="en-US"/>
        </w:rPr>
        <w:t xml:space="preserve">To impart market relevant skills like Cutting and Tailoring, Beauty and Wellness, Industrial Sewing Machine Operator </w:t>
      </w:r>
      <w:proofErr w:type="spellStart"/>
      <w:r>
        <w:rPr>
          <w:rFonts w:ascii="Arial" w:hAnsi="Arial" w:cs="Arial"/>
          <w:sz w:val="24"/>
          <w:szCs w:val="24"/>
          <w:lang w:val="en-US"/>
        </w:rPr>
        <w:t>etc</w:t>
      </w:r>
      <w:proofErr w:type="spellEnd"/>
      <w:r>
        <w:rPr>
          <w:rFonts w:ascii="Arial" w:hAnsi="Arial" w:cs="Arial"/>
          <w:sz w:val="24"/>
          <w:szCs w:val="24"/>
          <w:lang w:val="en-US"/>
        </w:rPr>
        <w:t xml:space="preserve"> to the underprivileged youth especially those   from slums and street. </w:t>
      </w:r>
    </w:p>
    <w:p w14:paraId="708C92C3" w14:textId="77777777" w:rsidR="00936CE2" w:rsidRDefault="00936CE2" w:rsidP="00936CE2">
      <w:pPr>
        <w:pStyle w:val="ListParagraph"/>
        <w:numPr>
          <w:ilvl w:val="0"/>
          <w:numId w:val="1"/>
        </w:numPr>
        <w:jc w:val="both"/>
        <w:rPr>
          <w:rFonts w:ascii="Arial" w:hAnsi="Arial" w:cs="Arial"/>
          <w:sz w:val="24"/>
          <w:szCs w:val="24"/>
          <w:lang w:val="en-US"/>
        </w:rPr>
      </w:pPr>
      <w:r>
        <w:rPr>
          <w:rFonts w:ascii="Arial" w:hAnsi="Arial" w:cs="Arial"/>
          <w:sz w:val="24"/>
          <w:szCs w:val="24"/>
          <w:lang w:val="en-US"/>
        </w:rPr>
        <w:t xml:space="preserve">To develop entrepreneurial proficiency among the students to be able to start their bareroot enterprises soon after they complete their   training. </w:t>
      </w:r>
    </w:p>
    <w:p w14:paraId="5BE728AB" w14:textId="77777777" w:rsidR="00936CE2" w:rsidRDefault="00936CE2" w:rsidP="00936CE2">
      <w:pPr>
        <w:pStyle w:val="ListParagraph"/>
        <w:numPr>
          <w:ilvl w:val="0"/>
          <w:numId w:val="1"/>
        </w:numPr>
        <w:jc w:val="both"/>
        <w:rPr>
          <w:rFonts w:ascii="Arial" w:hAnsi="Arial" w:cs="Arial"/>
          <w:sz w:val="24"/>
          <w:szCs w:val="24"/>
          <w:lang w:val="en-US"/>
        </w:rPr>
      </w:pPr>
      <w:r>
        <w:rPr>
          <w:rFonts w:ascii="Arial" w:hAnsi="Arial" w:cs="Arial"/>
          <w:sz w:val="24"/>
          <w:szCs w:val="24"/>
          <w:lang w:val="en-US"/>
        </w:rPr>
        <w:t xml:space="preserve">To impart employability skills among the students to compete in the competitive job market. </w:t>
      </w:r>
    </w:p>
    <w:p w14:paraId="4E0FFC44" w14:textId="77777777" w:rsidR="00936CE2" w:rsidRDefault="00936CE2" w:rsidP="00936CE2">
      <w:pPr>
        <w:pStyle w:val="ListParagraph"/>
        <w:numPr>
          <w:ilvl w:val="0"/>
          <w:numId w:val="1"/>
        </w:numPr>
        <w:jc w:val="both"/>
        <w:rPr>
          <w:rFonts w:ascii="Arial" w:hAnsi="Arial" w:cs="Arial"/>
          <w:sz w:val="24"/>
          <w:szCs w:val="24"/>
          <w:lang w:val="en-US"/>
        </w:rPr>
      </w:pPr>
      <w:r>
        <w:rPr>
          <w:rFonts w:ascii="Arial" w:hAnsi="Arial" w:cs="Arial"/>
          <w:sz w:val="24"/>
          <w:szCs w:val="24"/>
          <w:lang w:val="en-US"/>
        </w:rPr>
        <w:t>To provide functional education during the skill training tenure to enable them to acquire knowledge, skills and attitudes in reading, writing and numeracy based on the needs and problems of the of the learners and their community.</w:t>
      </w:r>
    </w:p>
    <w:p w14:paraId="564D95DE" w14:textId="77777777" w:rsidR="00936CE2" w:rsidRDefault="00936CE2" w:rsidP="00936CE2">
      <w:pPr>
        <w:pStyle w:val="ListParagraph"/>
        <w:numPr>
          <w:ilvl w:val="0"/>
          <w:numId w:val="1"/>
        </w:numPr>
        <w:jc w:val="both"/>
        <w:rPr>
          <w:rFonts w:ascii="Arial" w:hAnsi="Arial" w:cs="Arial"/>
          <w:sz w:val="24"/>
          <w:szCs w:val="24"/>
          <w:lang w:val="en-US"/>
        </w:rPr>
      </w:pPr>
      <w:r>
        <w:rPr>
          <w:rFonts w:ascii="Arial" w:hAnsi="Arial" w:cs="Arial"/>
          <w:sz w:val="24"/>
          <w:szCs w:val="24"/>
          <w:lang w:val="en-US"/>
        </w:rPr>
        <w:lastRenderedPageBreak/>
        <w:t>To provide training facility at the door step of slum women who are not able to access the vocational training center services due to financial crunch and social stigma.</w:t>
      </w:r>
    </w:p>
    <w:p w14:paraId="797B4554" w14:textId="77777777" w:rsidR="00936CE2" w:rsidRDefault="00936CE2" w:rsidP="00936CE2">
      <w:pPr>
        <w:pStyle w:val="ListParagraph"/>
        <w:numPr>
          <w:ilvl w:val="0"/>
          <w:numId w:val="1"/>
        </w:numPr>
        <w:jc w:val="both"/>
        <w:rPr>
          <w:rFonts w:ascii="Arial" w:hAnsi="Arial" w:cs="Arial"/>
          <w:sz w:val="24"/>
          <w:szCs w:val="24"/>
          <w:lang w:val="en-US"/>
        </w:rPr>
      </w:pPr>
      <w:r>
        <w:rPr>
          <w:rFonts w:ascii="Arial" w:hAnsi="Arial" w:cs="Arial"/>
          <w:sz w:val="24"/>
          <w:szCs w:val="24"/>
          <w:lang w:val="en-US"/>
        </w:rPr>
        <w:t xml:space="preserve">To provide relevant life skills to the students to enable   them to equip them with the social and interpersonal skills that enable them to cope with the demands of everyday life. </w:t>
      </w:r>
    </w:p>
    <w:p w14:paraId="091FA600" w14:textId="77777777" w:rsidR="00936CE2" w:rsidRDefault="00936CE2" w:rsidP="00936CE2">
      <w:pPr>
        <w:pStyle w:val="ListParagraph"/>
        <w:numPr>
          <w:ilvl w:val="0"/>
          <w:numId w:val="1"/>
        </w:numPr>
        <w:jc w:val="both"/>
        <w:rPr>
          <w:rFonts w:ascii="Arial" w:hAnsi="Arial" w:cs="Arial"/>
          <w:sz w:val="24"/>
          <w:szCs w:val="24"/>
          <w:lang w:val="en-US"/>
        </w:rPr>
      </w:pPr>
      <w:r>
        <w:rPr>
          <w:rFonts w:ascii="Arial" w:hAnsi="Arial" w:cs="Arial"/>
          <w:sz w:val="24"/>
          <w:szCs w:val="24"/>
          <w:lang w:val="en-US"/>
        </w:rPr>
        <w:t xml:space="preserve">To build self-confidence, encourage critical thinking, foster independence and help the students to communicate more effectively. </w:t>
      </w:r>
    </w:p>
    <w:p w14:paraId="1E2FF27E" w14:textId="77777777" w:rsidR="00936CE2" w:rsidRDefault="00936CE2" w:rsidP="00936CE2">
      <w:pPr>
        <w:shd w:val="clear" w:color="auto" w:fill="FFE599" w:themeFill="accent4" w:themeFillTint="66"/>
        <w:jc w:val="both"/>
        <w:rPr>
          <w:rFonts w:ascii="Arial" w:hAnsi="Arial" w:cs="Arial"/>
          <w:b/>
          <w:bCs/>
          <w:sz w:val="24"/>
          <w:szCs w:val="24"/>
          <w:lang w:val="en-US"/>
        </w:rPr>
      </w:pPr>
      <w:r>
        <w:rPr>
          <w:rFonts w:ascii="Arial" w:hAnsi="Arial" w:cs="Arial"/>
          <w:b/>
          <w:bCs/>
          <w:sz w:val="24"/>
          <w:szCs w:val="24"/>
          <w:lang w:val="en-US"/>
        </w:rPr>
        <w:t>Target Group:</w:t>
      </w:r>
    </w:p>
    <w:p w14:paraId="307690DC" w14:textId="77777777" w:rsidR="00936CE2" w:rsidRDefault="00936CE2" w:rsidP="00936CE2">
      <w:pPr>
        <w:jc w:val="both"/>
        <w:rPr>
          <w:rFonts w:ascii="Arial" w:hAnsi="Arial" w:cs="Arial"/>
          <w:sz w:val="24"/>
          <w:szCs w:val="24"/>
          <w:lang w:val="en-US"/>
        </w:rPr>
      </w:pPr>
      <w:r>
        <w:rPr>
          <w:rFonts w:ascii="Arial" w:hAnsi="Arial" w:cs="Arial"/>
          <w:sz w:val="24"/>
          <w:szCs w:val="24"/>
          <w:lang w:val="en-US"/>
        </w:rPr>
        <w:t xml:space="preserve">The project targets to slum youth in the age group of 18 to 35 years. Of course focus is given to the slum girls and women as they are the most neglected </w:t>
      </w:r>
      <w:proofErr w:type="gramStart"/>
      <w:r>
        <w:rPr>
          <w:rFonts w:ascii="Arial" w:hAnsi="Arial" w:cs="Arial"/>
          <w:sz w:val="24"/>
          <w:szCs w:val="24"/>
          <w:lang w:val="en-US"/>
        </w:rPr>
        <w:t>ones..</w:t>
      </w:r>
      <w:proofErr w:type="gramEnd"/>
      <w:r>
        <w:rPr>
          <w:rFonts w:ascii="Arial" w:hAnsi="Arial" w:cs="Arial"/>
          <w:sz w:val="24"/>
          <w:szCs w:val="24"/>
          <w:lang w:val="en-US"/>
        </w:rPr>
        <w:t xml:space="preserve"> During the year, we targeted a total number of 100 youth to be trained in different vocational trades.</w:t>
      </w:r>
    </w:p>
    <w:p w14:paraId="07A4E614" w14:textId="77777777" w:rsidR="00936CE2" w:rsidRDefault="00936CE2" w:rsidP="00936CE2">
      <w:pPr>
        <w:shd w:val="clear" w:color="auto" w:fill="FFE599" w:themeFill="accent4" w:themeFillTint="66"/>
        <w:jc w:val="both"/>
        <w:rPr>
          <w:rFonts w:ascii="Arial" w:eastAsiaTheme="minorHAnsi" w:hAnsi="Arial" w:cs="Arial"/>
          <w:b/>
          <w:bCs/>
          <w:sz w:val="24"/>
          <w:szCs w:val="24"/>
          <w:lang w:val="en-US"/>
        </w:rPr>
      </w:pPr>
      <w:r>
        <w:rPr>
          <w:rFonts w:ascii="Arial" w:hAnsi="Arial" w:cs="Arial"/>
          <w:b/>
          <w:bCs/>
          <w:sz w:val="24"/>
          <w:szCs w:val="24"/>
          <w:lang w:val="en-US"/>
        </w:rPr>
        <w:t>Activities:</w:t>
      </w:r>
    </w:p>
    <w:p w14:paraId="5C1B302F" w14:textId="77777777" w:rsidR="00936CE2" w:rsidRDefault="00936CE2" w:rsidP="00936CE2">
      <w:pPr>
        <w:spacing w:after="300" w:line="240" w:lineRule="auto"/>
        <w:jc w:val="both"/>
        <w:textAlignment w:val="baseline"/>
        <w:rPr>
          <w:rFonts w:ascii="Arial" w:hAnsi="Arial" w:cs="Arial"/>
          <w:sz w:val="24"/>
          <w:szCs w:val="24"/>
          <w:lang w:val="en-US"/>
        </w:rPr>
      </w:pPr>
      <w:r>
        <w:rPr>
          <w:rFonts w:ascii="Arial" w:hAnsi="Arial" w:cs="Arial"/>
          <w:sz w:val="24"/>
          <w:szCs w:val="24"/>
          <w:lang w:val="en-US"/>
        </w:rPr>
        <w:t xml:space="preserve">Following activities were conducted during the year. </w:t>
      </w:r>
    </w:p>
    <w:p w14:paraId="1A145E46" w14:textId="77777777" w:rsidR="00936CE2" w:rsidRDefault="00936CE2" w:rsidP="00936CE2">
      <w:pPr>
        <w:pStyle w:val="ListParagraph"/>
        <w:pBdr>
          <w:top w:val="single" w:sz="4" w:space="1" w:color="auto"/>
          <w:left w:val="single" w:sz="4" w:space="4" w:color="auto"/>
          <w:bottom w:val="single" w:sz="4" w:space="1" w:color="auto"/>
          <w:right w:val="single" w:sz="4" w:space="4" w:color="auto"/>
        </w:pBdr>
        <w:shd w:val="clear" w:color="auto" w:fill="FFE599" w:themeFill="accent4" w:themeFillTint="66"/>
        <w:spacing w:after="300" w:line="240" w:lineRule="auto"/>
        <w:jc w:val="both"/>
        <w:textAlignment w:val="baseline"/>
        <w:rPr>
          <w:rFonts w:ascii="Arial" w:eastAsia="Times New Roman" w:hAnsi="Arial" w:cs="Arial"/>
          <w:b/>
          <w:bCs/>
          <w:sz w:val="24"/>
          <w:szCs w:val="24"/>
          <w:shd w:val="clear" w:color="auto" w:fill="FFFFFF"/>
          <w:lang w:eastAsia="en-IN" w:bidi="ar-SA"/>
        </w:rPr>
      </w:pPr>
      <w:r>
        <w:rPr>
          <w:rFonts w:ascii="Arial" w:hAnsi="Arial" w:cs="Arial"/>
          <w:b/>
          <w:bCs/>
          <w:sz w:val="24"/>
          <w:szCs w:val="24"/>
          <w:lang w:val="en-US"/>
        </w:rPr>
        <w:t>Mobilization:</w:t>
      </w:r>
    </w:p>
    <w:p w14:paraId="1A715A81" w14:textId="77777777" w:rsidR="00936CE2" w:rsidRDefault="00936CE2" w:rsidP="00936CE2">
      <w:pPr>
        <w:pStyle w:val="ListParagraph"/>
        <w:numPr>
          <w:ilvl w:val="0"/>
          <w:numId w:val="2"/>
        </w:numPr>
        <w:spacing w:after="300" w:line="240" w:lineRule="auto"/>
        <w:jc w:val="both"/>
        <w:textAlignment w:val="baseline"/>
        <w:rPr>
          <w:rFonts w:ascii="Arial" w:hAnsi="Arial" w:cs="Arial"/>
          <w:b/>
          <w:bCs/>
          <w:sz w:val="24"/>
          <w:szCs w:val="24"/>
          <w:shd w:val="clear" w:color="auto" w:fill="FFFFFF"/>
        </w:rPr>
      </w:pPr>
      <w:r>
        <w:rPr>
          <w:rFonts w:ascii="Arial" w:hAnsi="Arial" w:cs="Arial"/>
          <w:b/>
          <w:bCs/>
          <w:sz w:val="24"/>
          <w:szCs w:val="24"/>
          <w:shd w:val="clear" w:color="auto" w:fill="FFFFFF"/>
        </w:rPr>
        <w:t>Meeting with community stakeholders:</w:t>
      </w:r>
    </w:p>
    <w:p w14:paraId="09A9CDC0" w14:textId="77777777" w:rsidR="00936CE2" w:rsidRDefault="00936CE2" w:rsidP="00936CE2">
      <w:pPr>
        <w:spacing w:after="300" w:line="240" w:lineRule="auto"/>
        <w:jc w:val="both"/>
        <w:textAlignment w:val="baseline"/>
        <w:rPr>
          <w:rFonts w:ascii="Arial" w:hAnsi="Arial" w:cs="Arial"/>
          <w:sz w:val="24"/>
          <w:szCs w:val="24"/>
        </w:rPr>
      </w:pPr>
      <w:r>
        <w:rPr>
          <w:rFonts w:ascii="Arial" w:hAnsi="Arial" w:cs="Arial"/>
          <w:sz w:val="24"/>
          <w:szCs w:val="24"/>
        </w:rPr>
        <w:t xml:space="preserve"> The program defined vulnerable youth as out of school individuals and high school graduates who are between 18 and 35 years of age, who have no further opportunities for study, who are jobless or underemployed. They lack income-earning skills and training and are therefore considered vulnerable to poverty and exploitation.</w:t>
      </w:r>
    </w:p>
    <w:p w14:paraId="5246EBC8" w14:textId="77777777" w:rsidR="00936CE2" w:rsidRDefault="00936CE2" w:rsidP="00936CE2">
      <w:pPr>
        <w:spacing w:after="300" w:line="240" w:lineRule="auto"/>
        <w:jc w:val="both"/>
        <w:textAlignment w:val="baseline"/>
        <w:rPr>
          <w:rFonts w:ascii="Arial" w:hAnsi="Arial" w:cs="Arial"/>
          <w:sz w:val="24"/>
          <w:szCs w:val="24"/>
        </w:rPr>
      </w:pPr>
      <w:r>
        <w:rPr>
          <w:rFonts w:ascii="Arial" w:hAnsi="Arial" w:cs="Arial"/>
          <w:sz w:val="24"/>
          <w:szCs w:val="24"/>
        </w:rPr>
        <w:t xml:space="preserve">Meeting with community stakeholders were organized at community level to ensure access for vulnerable youth to Employability Training Program opportunities by communicating with the target groups of youth, their parents, community leaders and community representatives, Women SHG leaders, Anganwadi workers in the project areas to optimize penetration and reach of this initiative to the most vulnerable and deserving youth at various levels of vulnerability and readiness. The meetings were organized to bring the utmost level awareness of the skill development initiatives in the community so that more people can avail the benefit of the programme. </w:t>
      </w:r>
    </w:p>
    <w:p w14:paraId="05D037DE" w14:textId="77777777" w:rsidR="00936CE2" w:rsidRDefault="00936CE2" w:rsidP="00936CE2">
      <w:pPr>
        <w:pStyle w:val="ListParagraph"/>
        <w:numPr>
          <w:ilvl w:val="0"/>
          <w:numId w:val="2"/>
        </w:numPr>
        <w:spacing w:after="300" w:line="240" w:lineRule="auto"/>
        <w:jc w:val="both"/>
        <w:textAlignment w:val="baseline"/>
        <w:rPr>
          <w:rFonts w:ascii="Arial" w:hAnsi="Arial" w:cs="Arial"/>
          <w:b/>
          <w:bCs/>
          <w:sz w:val="24"/>
          <w:szCs w:val="24"/>
          <w:shd w:val="clear" w:color="auto" w:fill="FFFFFF"/>
        </w:rPr>
      </w:pPr>
      <w:r>
        <w:rPr>
          <w:rFonts w:ascii="Arial" w:hAnsi="Arial" w:cs="Arial"/>
          <w:b/>
          <w:bCs/>
          <w:sz w:val="24"/>
          <w:szCs w:val="24"/>
          <w:shd w:val="clear" w:color="auto" w:fill="FFFFFF"/>
        </w:rPr>
        <w:t>Mobilization through Placed Students:</w:t>
      </w:r>
    </w:p>
    <w:p w14:paraId="1FFBFBD1" w14:textId="77777777" w:rsidR="00936CE2" w:rsidRDefault="00936CE2" w:rsidP="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 xml:space="preserve"> We connected the already placed students who received training from Ruchika. These students shared their experiences and their achievement with the youths in the community and motivate them to take the same benefit from the program as well as get livelihood. This helps the youths and parents to know the real benefit of the program which motivate the other youths in the community to take admission and access the training as well as get livelihood.</w:t>
      </w:r>
    </w:p>
    <w:p w14:paraId="20F8554C" w14:textId="77777777" w:rsidR="00936CE2" w:rsidRDefault="00936CE2" w:rsidP="00936CE2">
      <w:pPr>
        <w:pStyle w:val="ListParagraph"/>
        <w:numPr>
          <w:ilvl w:val="0"/>
          <w:numId w:val="2"/>
        </w:numPr>
        <w:spacing w:after="300" w:line="240" w:lineRule="auto"/>
        <w:jc w:val="both"/>
        <w:textAlignment w:val="baseline"/>
        <w:rPr>
          <w:rFonts w:ascii="Arial" w:hAnsi="Arial" w:cs="Arial"/>
          <w:b/>
          <w:bCs/>
          <w:sz w:val="24"/>
          <w:szCs w:val="24"/>
          <w:shd w:val="clear" w:color="auto" w:fill="FFFFFF"/>
        </w:rPr>
      </w:pPr>
      <w:r>
        <w:rPr>
          <w:rFonts w:ascii="Arial" w:hAnsi="Arial" w:cs="Arial"/>
          <w:b/>
          <w:bCs/>
          <w:sz w:val="24"/>
          <w:szCs w:val="24"/>
          <w:shd w:val="clear" w:color="auto" w:fill="FFFFFF"/>
        </w:rPr>
        <w:t xml:space="preserve">Publicity: </w:t>
      </w:r>
    </w:p>
    <w:p w14:paraId="71ED0C50" w14:textId="77777777" w:rsidR="00936CE2" w:rsidRDefault="00936CE2" w:rsidP="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 xml:space="preserve">Our Coordinator have planned to mobilize the students from the slums of Bhubaneswar. Our slum and field workers of the organizations are also engaged in </w:t>
      </w:r>
      <w:r>
        <w:rPr>
          <w:rFonts w:ascii="Arial" w:hAnsi="Arial" w:cs="Arial"/>
          <w:sz w:val="24"/>
          <w:szCs w:val="24"/>
          <w:shd w:val="clear" w:color="auto" w:fill="FFFFFF"/>
        </w:rPr>
        <w:lastRenderedPageBreak/>
        <w:t>the same mobilization activities. During the mobilization process our mobilizers show the live footage of vocational training centre and training activity to all the parents so that they can see assess the facilities that we are providing. Through this process creates enthusiasm among the parents and students to take admission in the training program.</w:t>
      </w:r>
    </w:p>
    <w:tbl>
      <w:tblPr>
        <w:tblStyle w:val="TableGrid1"/>
        <w:tblpPr w:leftFromText="180" w:rightFromText="180" w:vertAnchor="text" w:horzAnchor="margin" w:tblpY="683"/>
        <w:tblW w:w="8926" w:type="dxa"/>
        <w:tblInd w:w="0" w:type="dxa"/>
        <w:tblLook w:val="04A0" w:firstRow="1" w:lastRow="0" w:firstColumn="1" w:lastColumn="0" w:noHBand="0" w:noVBand="1"/>
      </w:tblPr>
      <w:tblGrid>
        <w:gridCol w:w="803"/>
        <w:gridCol w:w="3534"/>
        <w:gridCol w:w="1457"/>
        <w:gridCol w:w="1403"/>
        <w:gridCol w:w="1729"/>
      </w:tblGrid>
      <w:tr w:rsidR="00936CE2" w14:paraId="10D9CC1A" w14:textId="77777777" w:rsidTr="00936CE2">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14:paraId="2DFE52BF" w14:textId="77777777" w:rsidR="00936CE2" w:rsidRDefault="00936CE2">
            <w:pPr>
              <w:spacing w:line="288" w:lineRule="auto"/>
              <w:jc w:val="both"/>
              <w:rPr>
                <w:rFonts w:ascii="Arial" w:hAnsi="Arial" w:cs="Arial"/>
                <w:b/>
                <w:bCs/>
                <w:color w:val="FFFFFF" w:themeColor="background1"/>
                <w:sz w:val="24"/>
                <w:szCs w:val="24"/>
              </w:rPr>
            </w:pPr>
            <w:r>
              <w:rPr>
                <w:rFonts w:ascii="Arial" w:hAnsi="Arial" w:cs="Arial"/>
                <w:b/>
                <w:bCs/>
                <w:color w:val="FFFFFF" w:themeColor="background1"/>
                <w:sz w:val="24"/>
                <w:szCs w:val="24"/>
              </w:rPr>
              <w:t>Sl.no</w:t>
            </w:r>
          </w:p>
        </w:tc>
        <w:tc>
          <w:tcPr>
            <w:tcW w:w="3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14:paraId="10B942A1" w14:textId="77777777" w:rsidR="00936CE2" w:rsidRDefault="00936CE2">
            <w:pPr>
              <w:spacing w:line="288" w:lineRule="auto"/>
              <w:jc w:val="both"/>
              <w:rPr>
                <w:rFonts w:ascii="Arial" w:hAnsi="Arial" w:cs="Arial"/>
                <w:b/>
                <w:bCs/>
                <w:color w:val="FFFFFF" w:themeColor="background1"/>
                <w:sz w:val="24"/>
                <w:szCs w:val="24"/>
              </w:rPr>
            </w:pPr>
            <w:r>
              <w:rPr>
                <w:rFonts w:ascii="Arial" w:hAnsi="Arial" w:cs="Arial"/>
                <w:b/>
                <w:bCs/>
                <w:color w:val="FFFFFF" w:themeColor="background1"/>
                <w:sz w:val="24"/>
                <w:szCs w:val="24"/>
              </w:rPr>
              <w:t>Name of Training Trade</w:t>
            </w: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14:paraId="2E3DDAC7" w14:textId="77777777" w:rsidR="00936CE2" w:rsidRDefault="00936CE2">
            <w:pPr>
              <w:spacing w:line="288" w:lineRule="auto"/>
              <w:jc w:val="both"/>
              <w:rPr>
                <w:rFonts w:ascii="Arial" w:hAnsi="Arial" w:cs="Arial"/>
                <w:b/>
                <w:bCs/>
                <w:color w:val="FFFFFF" w:themeColor="background1"/>
                <w:sz w:val="24"/>
                <w:szCs w:val="24"/>
              </w:rPr>
            </w:pPr>
            <w:r>
              <w:rPr>
                <w:rFonts w:ascii="Arial" w:hAnsi="Arial" w:cs="Arial"/>
                <w:b/>
                <w:bCs/>
                <w:color w:val="FFFFFF" w:themeColor="background1"/>
                <w:sz w:val="24"/>
                <w:szCs w:val="24"/>
              </w:rPr>
              <w:t>Total Students Registered</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14:paraId="15FED84A" w14:textId="77777777" w:rsidR="00936CE2" w:rsidRDefault="00936CE2">
            <w:pPr>
              <w:spacing w:line="288" w:lineRule="auto"/>
              <w:jc w:val="both"/>
              <w:rPr>
                <w:rFonts w:ascii="Arial" w:hAnsi="Arial" w:cs="Arial"/>
                <w:b/>
                <w:bCs/>
                <w:color w:val="FFFFFF" w:themeColor="background1"/>
                <w:sz w:val="24"/>
                <w:szCs w:val="24"/>
              </w:rPr>
            </w:pPr>
            <w:r>
              <w:rPr>
                <w:rFonts w:ascii="Arial" w:hAnsi="Arial" w:cs="Arial"/>
                <w:b/>
                <w:bCs/>
                <w:color w:val="FFFFFF" w:themeColor="background1"/>
                <w:sz w:val="24"/>
                <w:szCs w:val="24"/>
              </w:rPr>
              <w:t>Target for Enrolment</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14:paraId="6CBC5A1C" w14:textId="77777777" w:rsidR="00936CE2" w:rsidRDefault="00936CE2">
            <w:pPr>
              <w:spacing w:line="288" w:lineRule="auto"/>
              <w:jc w:val="both"/>
              <w:rPr>
                <w:rFonts w:ascii="Arial" w:hAnsi="Arial" w:cs="Arial"/>
                <w:b/>
                <w:bCs/>
                <w:color w:val="FFFFFF" w:themeColor="background1"/>
                <w:sz w:val="24"/>
                <w:szCs w:val="24"/>
              </w:rPr>
            </w:pPr>
            <w:r>
              <w:rPr>
                <w:rFonts w:ascii="Arial" w:hAnsi="Arial" w:cs="Arial"/>
                <w:b/>
                <w:bCs/>
                <w:color w:val="FFFFFF" w:themeColor="background1"/>
                <w:sz w:val="24"/>
                <w:szCs w:val="24"/>
              </w:rPr>
              <w:t>Total Students selected and enrolled</w:t>
            </w:r>
          </w:p>
        </w:tc>
      </w:tr>
      <w:tr w:rsidR="00936CE2" w14:paraId="02AB667D" w14:textId="77777777" w:rsidTr="00936CE2">
        <w:trPr>
          <w:trHeight w:val="400"/>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E77B287" w14:textId="77777777" w:rsidR="00936CE2" w:rsidRDefault="00936CE2">
            <w:pPr>
              <w:spacing w:line="288" w:lineRule="auto"/>
              <w:jc w:val="both"/>
              <w:rPr>
                <w:rFonts w:ascii="Arial" w:hAnsi="Arial" w:cs="Arial"/>
                <w:sz w:val="24"/>
                <w:szCs w:val="24"/>
              </w:rPr>
            </w:pPr>
            <w:r>
              <w:rPr>
                <w:rFonts w:ascii="Arial" w:hAnsi="Arial" w:cs="Arial"/>
                <w:sz w:val="24"/>
                <w:szCs w:val="24"/>
              </w:rPr>
              <w:t>1</w:t>
            </w:r>
          </w:p>
        </w:tc>
        <w:tc>
          <w:tcPr>
            <w:tcW w:w="3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14:paraId="2108978C" w14:textId="77777777" w:rsidR="00936CE2" w:rsidRDefault="00936CE2">
            <w:pPr>
              <w:spacing w:line="240" w:lineRule="auto"/>
              <w:rPr>
                <w:rFonts w:ascii="Arial" w:hAnsi="Arial" w:cs="Arial"/>
                <w:color w:val="000000"/>
                <w:sz w:val="24"/>
                <w:szCs w:val="24"/>
              </w:rPr>
            </w:pPr>
            <w:r>
              <w:rPr>
                <w:rFonts w:ascii="Arial" w:hAnsi="Arial" w:cs="Arial"/>
                <w:color w:val="000000"/>
                <w:sz w:val="24"/>
                <w:szCs w:val="24"/>
              </w:rPr>
              <w:t>Cutting &amp; Tailoring (Training Centre)</w:t>
            </w: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61AA99AB" w14:textId="77777777" w:rsidR="00936CE2" w:rsidRDefault="00936CE2">
            <w:pPr>
              <w:spacing w:line="240" w:lineRule="auto"/>
              <w:rPr>
                <w:rFonts w:ascii="Arial" w:hAnsi="Arial" w:cs="Arial"/>
                <w:color w:val="000000"/>
                <w:sz w:val="24"/>
                <w:szCs w:val="24"/>
              </w:rPr>
            </w:pPr>
            <w:r>
              <w:rPr>
                <w:rFonts w:ascii="Arial" w:hAnsi="Arial" w:cs="Arial"/>
                <w:color w:val="000000"/>
                <w:sz w:val="24"/>
                <w:szCs w:val="24"/>
              </w:rPr>
              <w:t>25</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68D61DB8" w14:textId="77777777" w:rsidR="00936CE2" w:rsidRDefault="00936CE2">
            <w:pPr>
              <w:spacing w:line="288" w:lineRule="auto"/>
              <w:jc w:val="center"/>
              <w:rPr>
                <w:rFonts w:ascii="Arial" w:hAnsi="Arial" w:cs="Arial"/>
                <w:sz w:val="24"/>
                <w:szCs w:val="24"/>
              </w:rPr>
            </w:pPr>
            <w:r>
              <w:rPr>
                <w:rFonts w:ascii="Arial" w:hAnsi="Arial" w:cs="Arial"/>
                <w:sz w:val="24"/>
                <w:szCs w:val="24"/>
              </w:rPr>
              <w:t>40</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793F0B8F" w14:textId="77777777" w:rsidR="00936CE2" w:rsidRDefault="00936CE2">
            <w:pPr>
              <w:spacing w:line="288" w:lineRule="auto"/>
              <w:jc w:val="center"/>
              <w:rPr>
                <w:rFonts w:ascii="Arial" w:hAnsi="Arial" w:cs="Arial"/>
                <w:sz w:val="24"/>
                <w:szCs w:val="24"/>
              </w:rPr>
            </w:pPr>
            <w:r>
              <w:rPr>
                <w:rFonts w:ascii="Arial" w:hAnsi="Arial" w:cs="Arial"/>
                <w:sz w:val="24"/>
                <w:szCs w:val="24"/>
              </w:rPr>
              <w:t>20</w:t>
            </w:r>
          </w:p>
        </w:tc>
      </w:tr>
      <w:tr w:rsidR="00936CE2" w14:paraId="41D955A3" w14:textId="77777777" w:rsidTr="00936CE2">
        <w:trPr>
          <w:trHeight w:val="366"/>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4876E81" w14:textId="77777777" w:rsidR="00936CE2" w:rsidRDefault="00936CE2">
            <w:pPr>
              <w:spacing w:line="288" w:lineRule="auto"/>
              <w:jc w:val="both"/>
              <w:rPr>
                <w:rFonts w:ascii="Arial" w:hAnsi="Arial" w:cs="Arial"/>
                <w:sz w:val="24"/>
                <w:szCs w:val="24"/>
              </w:rPr>
            </w:pPr>
            <w:r>
              <w:rPr>
                <w:rFonts w:ascii="Arial" w:hAnsi="Arial" w:cs="Arial"/>
                <w:sz w:val="24"/>
                <w:szCs w:val="24"/>
              </w:rPr>
              <w:t>2</w:t>
            </w:r>
          </w:p>
        </w:tc>
        <w:tc>
          <w:tcPr>
            <w:tcW w:w="3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14:paraId="5AA6FAF8" w14:textId="77777777" w:rsidR="00936CE2" w:rsidRDefault="00936CE2">
            <w:pPr>
              <w:spacing w:line="240" w:lineRule="auto"/>
              <w:rPr>
                <w:rFonts w:ascii="Arial" w:hAnsi="Arial" w:cs="Arial"/>
                <w:color w:val="000000"/>
                <w:sz w:val="24"/>
                <w:szCs w:val="24"/>
              </w:rPr>
            </w:pPr>
            <w:r>
              <w:rPr>
                <w:rFonts w:ascii="Arial" w:hAnsi="Arial" w:cs="Arial"/>
                <w:color w:val="000000"/>
                <w:sz w:val="24"/>
                <w:szCs w:val="24"/>
              </w:rPr>
              <w:t>Cutting &amp; Tailoring (Door Step-1)</w:t>
            </w: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52F6DE17" w14:textId="77777777" w:rsidR="00936CE2" w:rsidRDefault="00936CE2">
            <w:pPr>
              <w:spacing w:line="240" w:lineRule="auto"/>
              <w:rPr>
                <w:rFonts w:ascii="Arial" w:hAnsi="Arial" w:cs="Arial"/>
                <w:color w:val="000000"/>
                <w:sz w:val="24"/>
                <w:szCs w:val="24"/>
              </w:rPr>
            </w:pPr>
            <w:r>
              <w:rPr>
                <w:rFonts w:ascii="Arial" w:hAnsi="Arial" w:cs="Arial"/>
                <w:color w:val="000000"/>
                <w:sz w:val="24"/>
                <w:szCs w:val="24"/>
              </w:rPr>
              <w:t>26</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63B2F963" w14:textId="77777777" w:rsidR="00936CE2" w:rsidRDefault="00936CE2">
            <w:pPr>
              <w:spacing w:line="288" w:lineRule="auto"/>
              <w:jc w:val="center"/>
              <w:rPr>
                <w:rFonts w:ascii="Arial" w:hAnsi="Arial" w:cs="Arial"/>
                <w:sz w:val="24"/>
                <w:szCs w:val="24"/>
              </w:rPr>
            </w:pPr>
            <w:r>
              <w:rPr>
                <w:rFonts w:ascii="Arial" w:hAnsi="Arial" w:cs="Arial"/>
                <w:sz w:val="24"/>
                <w:szCs w:val="24"/>
              </w:rPr>
              <w:t>20</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64162D6B" w14:textId="77777777" w:rsidR="00936CE2" w:rsidRDefault="00936CE2">
            <w:pPr>
              <w:spacing w:line="288" w:lineRule="auto"/>
              <w:jc w:val="center"/>
              <w:rPr>
                <w:rFonts w:ascii="Arial" w:hAnsi="Arial" w:cs="Arial"/>
                <w:sz w:val="24"/>
                <w:szCs w:val="24"/>
              </w:rPr>
            </w:pPr>
            <w:r>
              <w:rPr>
                <w:rFonts w:ascii="Arial" w:hAnsi="Arial" w:cs="Arial"/>
                <w:sz w:val="24"/>
                <w:szCs w:val="24"/>
              </w:rPr>
              <w:t>26</w:t>
            </w:r>
          </w:p>
        </w:tc>
      </w:tr>
      <w:tr w:rsidR="00936CE2" w14:paraId="02277277" w14:textId="77777777" w:rsidTr="00936CE2">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49B71A0B" w14:textId="77777777" w:rsidR="00936CE2" w:rsidRDefault="00936CE2">
            <w:pPr>
              <w:spacing w:line="288" w:lineRule="auto"/>
              <w:jc w:val="both"/>
              <w:rPr>
                <w:rFonts w:ascii="Arial" w:hAnsi="Arial" w:cs="Arial"/>
                <w:sz w:val="24"/>
                <w:szCs w:val="24"/>
              </w:rPr>
            </w:pPr>
            <w:r>
              <w:rPr>
                <w:rFonts w:ascii="Arial" w:hAnsi="Arial" w:cs="Arial"/>
                <w:sz w:val="24"/>
                <w:szCs w:val="24"/>
              </w:rPr>
              <w:t>3</w:t>
            </w:r>
          </w:p>
        </w:tc>
        <w:tc>
          <w:tcPr>
            <w:tcW w:w="3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14:paraId="106EEAF2" w14:textId="77777777" w:rsidR="00936CE2" w:rsidRDefault="00936CE2">
            <w:pPr>
              <w:spacing w:line="240" w:lineRule="auto"/>
              <w:rPr>
                <w:rFonts w:ascii="Arial" w:hAnsi="Arial" w:cs="Arial"/>
                <w:color w:val="000000"/>
                <w:sz w:val="24"/>
                <w:szCs w:val="24"/>
              </w:rPr>
            </w:pPr>
            <w:r>
              <w:rPr>
                <w:rFonts w:ascii="Arial" w:hAnsi="Arial" w:cs="Arial"/>
                <w:color w:val="000000"/>
                <w:sz w:val="24"/>
                <w:szCs w:val="24"/>
              </w:rPr>
              <w:t>Industrial Sewing Machine Operator</w:t>
            </w: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A37FC51" w14:textId="77777777" w:rsidR="00936CE2" w:rsidRDefault="00936CE2">
            <w:pPr>
              <w:spacing w:line="240" w:lineRule="auto"/>
              <w:rPr>
                <w:rFonts w:ascii="Arial" w:hAnsi="Arial" w:cs="Arial"/>
                <w:color w:val="000000"/>
                <w:sz w:val="24"/>
                <w:szCs w:val="24"/>
              </w:rPr>
            </w:pPr>
            <w:r>
              <w:rPr>
                <w:rFonts w:ascii="Arial" w:hAnsi="Arial" w:cs="Arial"/>
                <w:color w:val="000000"/>
                <w:sz w:val="24"/>
                <w:szCs w:val="24"/>
              </w:rPr>
              <w:t>33</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20D75DF5" w14:textId="77777777" w:rsidR="00936CE2" w:rsidRDefault="00936CE2">
            <w:pPr>
              <w:spacing w:line="288" w:lineRule="auto"/>
              <w:jc w:val="center"/>
              <w:rPr>
                <w:rFonts w:ascii="Arial" w:hAnsi="Arial" w:cs="Arial"/>
                <w:sz w:val="24"/>
                <w:szCs w:val="24"/>
              </w:rPr>
            </w:pPr>
            <w:r>
              <w:rPr>
                <w:rFonts w:ascii="Arial" w:hAnsi="Arial" w:cs="Arial"/>
                <w:sz w:val="24"/>
                <w:szCs w:val="24"/>
              </w:rPr>
              <w:t>30</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13C5221" w14:textId="77777777" w:rsidR="00936CE2" w:rsidRDefault="00936CE2">
            <w:pPr>
              <w:spacing w:line="288" w:lineRule="auto"/>
              <w:jc w:val="center"/>
              <w:rPr>
                <w:rFonts w:ascii="Arial" w:hAnsi="Arial" w:cs="Arial"/>
                <w:sz w:val="24"/>
                <w:szCs w:val="24"/>
              </w:rPr>
            </w:pPr>
            <w:r>
              <w:rPr>
                <w:rFonts w:ascii="Arial" w:hAnsi="Arial" w:cs="Arial"/>
                <w:sz w:val="24"/>
                <w:szCs w:val="24"/>
              </w:rPr>
              <w:t>30</w:t>
            </w:r>
          </w:p>
        </w:tc>
      </w:tr>
      <w:tr w:rsidR="00936CE2" w14:paraId="2AE1BE0A" w14:textId="77777777" w:rsidTr="00936CE2">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3E5EF4BB" w14:textId="77777777" w:rsidR="00936CE2" w:rsidRDefault="00936CE2">
            <w:pPr>
              <w:spacing w:line="288" w:lineRule="auto"/>
              <w:jc w:val="both"/>
              <w:rPr>
                <w:rFonts w:ascii="Arial" w:hAnsi="Arial" w:cs="Arial"/>
                <w:sz w:val="24"/>
                <w:szCs w:val="24"/>
              </w:rPr>
            </w:pPr>
            <w:r>
              <w:rPr>
                <w:rFonts w:ascii="Arial" w:hAnsi="Arial" w:cs="Arial"/>
                <w:sz w:val="24"/>
                <w:szCs w:val="24"/>
              </w:rPr>
              <w:t>4</w:t>
            </w:r>
          </w:p>
        </w:tc>
        <w:tc>
          <w:tcPr>
            <w:tcW w:w="3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14:paraId="5BDF836F" w14:textId="77777777" w:rsidR="00936CE2" w:rsidRDefault="00936CE2">
            <w:pPr>
              <w:spacing w:line="240" w:lineRule="auto"/>
              <w:rPr>
                <w:rFonts w:ascii="Arial" w:hAnsi="Arial" w:cs="Arial"/>
                <w:color w:val="000000"/>
                <w:sz w:val="24"/>
                <w:szCs w:val="24"/>
              </w:rPr>
            </w:pPr>
            <w:r>
              <w:rPr>
                <w:rFonts w:ascii="Arial" w:hAnsi="Arial" w:cs="Arial"/>
                <w:color w:val="000000"/>
                <w:sz w:val="24"/>
                <w:szCs w:val="24"/>
              </w:rPr>
              <w:t>Beauty &amp; Wellness</w:t>
            </w: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28C20E38" w14:textId="77777777" w:rsidR="00936CE2" w:rsidRDefault="00936CE2">
            <w:pPr>
              <w:spacing w:line="240" w:lineRule="auto"/>
              <w:rPr>
                <w:rFonts w:ascii="Arial" w:hAnsi="Arial" w:cs="Arial"/>
                <w:color w:val="000000"/>
                <w:sz w:val="24"/>
                <w:szCs w:val="24"/>
              </w:rPr>
            </w:pPr>
            <w:r>
              <w:rPr>
                <w:rFonts w:ascii="Arial" w:hAnsi="Arial" w:cs="Arial"/>
                <w:color w:val="000000"/>
                <w:sz w:val="24"/>
                <w:szCs w:val="24"/>
              </w:rPr>
              <w:t>10</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37A84C77" w14:textId="77777777" w:rsidR="00936CE2" w:rsidRDefault="00936CE2">
            <w:pPr>
              <w:spacing w:line="288" w:lineRule="auto"/>
              <w:rPr>
                <w:rFonts w:ascii="Arial" w:hAnsi="Arial" w:cs="Arial"/>
                <w:sz w:val="24"/>
                <w:szCs w:val="24"/>
              </w:rPr>
            </w:pPr>
            <w:r>
              <w:rPr>
                <w:rFonts w:ascii="Arial" w:hAnsi="Arial" w:cs="Arial"/>
                <w:sz w:val="24"/>
                <w:szCs w:val="24"/>
              </w:rPr>
              <w:t xml:space="preserve">       10</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4E8A4E11" w14:textId="77777777" w:rsidR="00936CE2" w:rsidRDefault="00936CE2">
            <w:pPr>
              <w:spacing w:line="288" w:lineRule="auto"/>
              <w:jc w:val="center"/>
              <w:rPr>
                <w:rFonts w:ascii="Arial" w:hAnsi="Arial" w:cs="Arial"/>
                <w:sz w:val="24"/>
                <w:szCs w:val="24"/>
              </w:rPr>
            </w:pPr>
            <w:r>
              <w:rPr>
                <w:rFonts w:ascii="Arial" w:hAnsi="Arial" w:cs="Arial"/>
                <w:sz w:val="24"/>
                <w:szCs w:val="24"/>
              </w:rPr>
              <w:t>10</w:t>
            </w:r>
          </w:p>
        </w:tc>
      </w:tr>
      <w:tr w:rsidR="00936CE2" w14:paraId="1DE5E8CF" w14:textId="77777777" w:rsidTr="00936CE2">
        <w:trPr>
          <w:trHeight w:val="440"/>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314453A2" w14:textId="77777777" w:rsidR="00936CE2" w:rsidRDefault="00936CE2">
            <w:pPr>
              <w:rPr>
                <w:rFonts w:ascii="Arial" w:hAnsi="Arial" w:cs="Arial"/>
                <w:sz w:val="24"/>
                <w:szCs w:val="24"/>
              </w:rPr>
            </w:pPr>
          </w:p>
        </w:tc>
        <w:tc>
          <w:tcPr>
            <w:tcW w:w="3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14:paraId="25494B10" w14:textId="77777777" w:rsidR="00936CE2" w:rsidRDefault="00936CE2">
            <w:pPr>
              <w:spacing w:line="240" w:lineRule="auto"/>
              <w:rPr>
                <w:rFonts w:ascii="Arial" w:eastAsiaTheme="minorEastAsia" w:hAnsi="Arial" w:cs="Arial"/>
                <w:b/>
                <w:bCs/>
                <w:color w:val="000000"/>
                <w:sz w:val="24"/>
                <w:szCs w:val="24"/>
              </w:rPr>
            </w:pPr>
            <w:r>
              <w:rPr>
                <w:rFonts w:ascii="Arial" w:hAnsi="Arial" w:cs="Arial"/>
                <w:b/>
                <w:bCs/>
                <w:color w:val="000000"/>
                <w:sz w:val="24"/>
                <w:szCs w:val="24"/>
              </w:rPr>
              <w:t>Total</w:t>
            </w: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7D17D28" w14:textId="77777777" w:rsidR="00936CE2" w:rsidRDefault="00936CE2">
            <w:pPr>
              <w:spacing w:line="240" w:lineRule="auto"/>
              <w:rPr>
                <w:rFonts w:ascii="Arial" w:hAnsi="Arial" w:cs="Arial"/>
                <w:b/>
                <w:bCs/>
                <w:color w:val="000000"/>
                <w:sz w:val="24"/>
                <w:szCs w:val="24"/>
              </w:rPr>
            </w:pPr>
            <w:r>
              <w:rPr>
                <w:rFonts w:ascii="Arial" w:hAnsi="Arial" w:cs="Arial"/>
                <w:b/>
                <w:bCs/>
                <w:color w:val="000000"/>
                <w:sz w:val="24"/>
                <w:szCs w:val="24"/>
              </w:rPr>
              <w:t>94</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ABB20EE" w14:textId="77777777" w:rsidR="00936CE2" w:rsidRDefault="00936CE2">
            <w:pPr>
              <w:spacing w:line="288" w:lineRule="auto"/>
              <w:rPr>
                <w:rFonts w:ascii="Arial" w:hAnsi="Arial" w:cs="Arial"/>
                <w:b/>
                <w:bCs/>
                <w:sz w:val="24"/>
                <w:szCs w:val="24"/>
              </w:rPr>
            </w:pPr>
            <w:r>
              <w:rPr>
                <w:rFonts w:ascii="Arial" w:hAnsi="Arial" w:cs="Arial"/>
                <w:b/>
                <w:bCs/>
                <w:sz w:val="24"/>
                <w:szCs w:val="24"/>
              </w:rPr>
              <w:t xml:space="preserve">      100</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47EB032E" w14:textId="77777777" w:rsidR="00936CE2" w:rsidRDefault="00936CE2">
            <w:pPr>
              <w:spacing w:line="288" w:lineRule="auto"/>
              <w:jc w:val="center"/>
              <w:rPr>
                <w:rFonts w:ascii="Arial" w:hAnsi="Arial" w:cs="Arial"/>
                <w:b/>
                <w:bCs/>
                <w:sz w:val="24"/>
                <w:szCs w:val="24"/>
              </w:rPr>
            </w:pPr>
            <w:r>
              <w:rPr>
                <w:rFonts w:ascii="Arial" w:hAnsi="Arial" w:cs="Arial"/>
                <w:b/>
                <w:bCs/>
                <w:sz w:val="24"/>
                <w:szCs w:val="24"/>
              </w:rPr>
              <w:t>86</w:t>
            </w:r>
          </w:p>
        </w:tc>
      </w:tr>
    </w:tbl>
    <w:p w14:paraId="182112A9" w14:textId="77777777" w:rsidR="00936CE2" w:rsidRDefault="00936CE2" w:rsidP="00936CE2">
      <w:pPr>
        <w:pStyle w:val="ListParagraph"/>
        <w:spacing w:after="300" w:line="240" w:lineRule="auto"/>
        <w:jc w:val="both"/>
        <w:textAlignment w:val="baseline"/>
        <w:rPr>
          <w:rFonts w:ascii="Arial" w:hAnsi="Arial" w:cs="Arial"/>
          <w:b/>
          <w:bCs/>
          <w:sz w:val="24"/>
          <w:szCs w:val="24"/>
          <w:shd w:val="clear" w:color="auto" w:fill="FFFFFF"/>
        </w:rPr>
      </w:pPr>
      <w:r>
        <w:rPr>
          <w:rFonts w:ascii="Arial" w:hAnsi="Arial" w:cs="Arial"/>
          <w:b/>
          <w:bCs/>
          <w:sz w:val="24"/>
          <w:szCs w:val="24"/>
          <w:shd w:val="clear" w:color="auto" w:fill="FFFFFF"/>
        </w:rPr>
        <w:t>Following is the details of the mobilization during 2020.</w:t>
      </w:r>
    </w:p>
    <w:p w14:paraId="47D59F7B" w14:textId="77777777" w:rsidR="00936CE2" w:rsidRDefault="00936CE2" w:rsidP="00936CE2">
      <w:pPr>
        <w:pStyle w:val="ListParagraph"/>
        <w:numPr>
          <w:ilvl w:val="0"/>
          <w:numId w:val="3"/>
        </w:numPr>
        <w:spacing w:after="300" w:line="240" w:lineRule="auto"/>
        <w:jc w:val="both"/>
        <w:textAlignment w:val="baseline"/>
        <w:rPr>
          <w:rFonts w:ascii="Arial" w:hAnsi="Arial" w:cs="Arial"/>
          <w:b/>
          <w:bCs/>
          <w:sz w:val="24"/>
          <w:szCs w:val="24"/>
          <w:shd w:val="clear" w:color="auto" w:fill="FFFFFF"/>
        </w:rPr>
      </w:pPr>
    </w:p>
    <w:p w14:paraId="69541376" w14:textId="77777777" w:rsidR="00936CE2" w:rsidRDefault="00936CE2" w:rsidP="00936CE2">
      <w:pPr>
        <w:pStyle w:val="ListParagraph"/>
        <w:spacing w:after="300" w:line="240" w:lineRule="auto"/>
        <w:jc w:val="both"/>
        <w:textAlignment w:val="baseline"/>
        <w:rPr>
          <w:rFonts w:ascii="Arial" w:hAnsi="Arial" w:cs="Arial"/>
          <w:b/>
          <w:bCs/>
          <w:sz w:val="24"/>
          <w:szCs w:val="24"/>
          <w:shd w:val="clear" w:color="auto" w:fill="FFFFFF"/>
        </w:rPr>
      </w:pPr>
    </w:p>
    <w:p w14:paraId="597B97A4" w14:textId="77777777" w:rsidR="00936CE2" w:rsidRDefault="00936CE2" w:rsidP="00936CE2">
      <w:pPr>
        <w:pBdr>
          <w:top w:val="single" w:sz="4" w:space="1" w:color="auto"/>
          <w:left w:val="single" w:sz="4" w:space="4" w:color="auto"/>
          <w:bottom w:val="single" w:sz="4" w:space="1" w:color="auto"/>
          <w:right w:val="single" w:sz="4" w:space="4" w:color="auto"/>
        </w:pBdr>
        <w:shd w:val="clear" w:color="auto" w:fill="FFE599" w:themeFill="accent4" w:themeFillTint="66"/>
        <w:spacing w:after="300" w:line="240" w:lineRule="auto"/>
        <w:jc w:val="both"/>
        <w:textAlignment w:val="baseline"/>
        <w:rPr>
          <w:rFonts w:ascii="Arial" w:hAnsi="Arial" w:cs="Arial"/>
          <w:b/>
          <w:bCs/>
          <w:sz w:val="24"/>
          <w:szCs w:val="24"/>
          <w:shd w:val="clear" w:color="auto" w:fill="FFFFFF"/>
        </w:rPr>
      </w:pPr>
      <w:r>
        <w:rPr>
          <w:rFonts w:ascii="Arial" w:hAnsi="Arial" w:cs="Arial"/>
          <w:b/>
          <w:bCs/>
          <w:sz w:val="24"/>
          <w:szCs w:val="24"/>
          <w:shd w:val="clear" w:color="auto" w:fill="FFE599" w:themeFill="accent4" w:themeFillTint="66"/>
        </w:rPr>
        <w:t>Facilitation / Skilling:</w:t>
      </w:r>
    </w:p>
    <w:p w14:paraId="75755F7E" w14:textId="77777777" w:rsidR="00936CE2" w:rsidRDefault="00936CE2" w:rsidP="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 xml:space="preserve"> Following skills are imparted to the students:</w:t>
      </w:r>
    </w:p>
    <w:p w14:paraId="32DD5AB6" w14:textId="77777777" w:rsidR="00936CE2" w:rsidRDefault="00936CE2" w:rsidP="00936CE2">
      <w:pPr>
        <w:pStyle w:val="ListParagraph"/>
        <w:numPr>
          <w:ilvl w:val="0"/>
          <w:numId w:val="4"/>
        </w:numPr>
        <w:spacing w:after="300" w:line="240" w:lineRule="auto"/>
        <w:jc w:val="both"/>
        <w:textAlignment w:val="baseline"/>
        <w:rPr>
          <w:rFonts w:ascii="Arial" w:hAnsi="Arial" w:cs="Arial"/>
          <w:sz w:val="24"/>
          <w:szCs w:val="24"/>
          <w:shd w:val="clear" w:color="auto" w:fill="FFFFFF"/>
        </w:rPr>
      </w:pPr>
      <w:r>
        <w:rPr>
          <w:rFonts w:ascii="Arial" w:hAnsi="Arial" w:cs="Arial"/>
          <w:b/>
          <w:bCs/>
          <w:sz w:val="24"/>
          <w:szCs w:val="24"/>
          <w:shd w:val="clear" w:color="auto" w:fill="FFFFFF"/>
        </w:rPr>
        <w:t>Cutting and Tailoring:</w:t>
      </w:r>
      <w:r>
        <w:rPr>
          <w:rFonts w:ascii="Arial" w:hAnsi="Arial" w:cs="Arial"/>
          <w:sz w:val="24"/>
          <w:szCs w:val="24"/>
          <w:shd w:val="clear" w:color="auto" w:fill="FFFFFF"/>
        </w:rPr>
        <w:t xml:space="preserve"> </w:t>
      </w:r>
    </w:p>
    <w:p w14:paraId="70EDCE5B" w14:textId="352B9BEF" w:rsidR="00936CE2" w:rsidRDefault="00936CE2" w:rsidP="00936CE2">
      <w:pPr>
        <w:spacing w:after="300" w:line="240" w:lineRule="auto"/>
        <w:jc w:val="both"/>
        <w:textAlignment w:val="baseline"/>
        <w:rPr>
          <w:rFonts w:ascii="Arial" w:hAnsi="Arial" w:cs="Arial"/>
          <w:sz w:val="24"/>
          <w:szCs w:val="24"/>
          <w:shd w:val="clear" w:color="auto" w:fill="FFFFFF"/>
        </w:rPr>
      </w:pPr>
      <w:r>
        <w:rPr>
          <w:rFonts w:asciiTheme="minorHAnsi" w:hAnsiTheme="minorHAnsi"/>
          <w:noProof/>
        </w:rPr>
        <w:drawing>
          <wp:anchor distT="0" distB="0" distL="114300" distR="114300" simplePos="0" relativeHeight="251658240" behindDoc="0" locked="0" layoutInCell="1" allowOverlap="1" wp14:anchorId="4A4A01E4" wp14:editId="3C737A67">
            <wp:simplePos x="0" y="0"/>
            <wp:positionH relativeFrom="column">
              <wp:posOffset>2695575</wp:posOffset>
            </wp:positionH>
            <wp:positionV relativeFrom="paragraph">
              <wp:posOffset>-38100</wp:posOffset>
            </wp:positionV>
            <wp:extent cx="3181350" cy="2390775"/>
            <wp:effectExtent l="0" t="0" r="0" b="9525"/>
            <wp:wrapThrough wrapText="bothSides">
              <wp:wrapPolygon edited="0">
                <wp:start x="0" y="0"/>
                <wp:lineTo x="0" y="21514"/>
                <wp:lineTo x="21471" y="21514"/>
                <wp:lineTo x="2147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1350" cy="23907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With change in fashion &amp; style, the stitching of garment also changes. Hence in view of the </w:t>
      </w:r>
      <w:proofErr w:type="gramStart"/>
      <w:r>
        <w:rPr>
          <w:rFonts w:ascii="Arial" w:hAnsi="Arial" w:cs="Arial"/>
          <w:sz w:val="24"/>
          <w:szCs w:val="24"/>
        </w:rPr>
        <w:t>changing  market</w:t>
      </w:r>
      <w:proofErr w:type="gramEnd"/>
      <w:r>
        <w:rPr>
          <w:rFonts w:ascii="Arial" w:hAnsi="Arial" w:cs="Arial"/>
          <w:sz w:val="24"/>
          <w:szCs w:val="24"/>
        </w:rPr>
        <w:t xml:space="preserve"> demand and fashion, courses on cutting and tailoring have been  designed .  </w:t>
      </w:r>
    </w:p>
    <w:p w14:paraId="6E127BE2" w14:textId="77777777" w:rsidR="00936CE2" w:rsidRDefault="00936CE2" w:rsidP="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 xml:space="preserve"> </w:t>
      </w:r>
      <w:proofErr w:type="gramStart"/>
      <w:r>
        <w:rPr>
          <w:rFonts w:ascii="Arial" w:hAnsi="Arial" w:cs="Arial"/>
          <w:sz w:val="24"/>
          <w:szCs w:val="24"/>
          <w:shd w:val="clear" w:color="auto" w:fill="FFFFFF"/>
        </w:rPr>
        <w:t>Ruchika  provides</w:t>
      </w:r>
      <w:proofErr w:type="gramEnd"/>
      <w:r>
        <w:rPr>
          <w:rFonts w:ascii="Arial" w:hAnsi="Arial" w:cs="Arial"/>
          <w:sz w:val="24"/>
          <w:szCs w:val="24"/>
          <w:shd w:val="clear" w:color="auto" w:fill="FFFFFF"/>
        </w:rPr>
        <w:t xml:space="preserve"> Cutting and Tailoring skill with life skills were provided to each batch for a period of 6 months. The trainee </w:t>
      </w:r>
      <w:proofErr w:type="gramStart"/>
      <w:r>
        <w:rPr>
          <w:rFonts w:ascii="Arial" w:hAnsi="Arial" w:cs="Arial"/>
          <w:sz w:val="24"/>
          <w:szCs w:val="24"/>
          <w:shd w:val="clear" w:color="auto" w:fill="FFFFFF"/>
        </w:rPr>
        <w:t>were</w:t>
      </w:r>
      <w:proofErr w:type="gramEnd"/>
      <w:r>
        <w:rPr>
          <w:rFonts w:ascii="Arial" w:hAnsi="Arial" w:cs="Arial"/>
          <w:sz w:val="24"/>
          <w:szCs w:val="24"/>
          <w:shd w:val="clear" w:color="auto" w:fill="FFFFFF"/>
        </w:rPr>
        <w:t xml:space="preserve"> imparted with both theory and practical training throughout these period. They were also prepared to compete in </w:t>
      </w:r>
      <w:proofErr w:type="gramStart"/>
      <w:r>
        <w:rPr>
          <w:rFonts w:ascii="Arial" w:hAnsi="Arial" w:cs="Arial"/>
          <w:sz w:val="24"/>
          <w:szCs w:val="24"/>
          <w:shd w:val="clear" w:color="auto" w:fill="FFFFFF"/>
        </w:rPr>
        <w:t>the  job</w:t>
      </w:r>
      <w:proofErr w:type="gramEnd"/>
      <w:r>
        <w:rPr>
          <w:rFonts w:ascii="Arial" w:hAnsi="Arial" w:cs="Arial"/>
          <w:sz w:val="24"/>
          <w:szCs w:val="24"/>
          <w:shd w:val="clear" w:color="auto" w:fill="FFFFFF"/>
        </w:rPr>
        <w:t xml:space="preserve"> market. Ruchika provides training at the central office premises for those who can afford to come to the training centre and it also have 2 door steps training centres in the slums for those who can come to the training centre due to their financial or social problem. A total number of 46 students completed Cutting and Tailoring training. The numbers remain lower than the target because of Covid pandemic. </w:t>
      </w:r>
    </w:p>
    <w:p w14:paraId="56276CA2" w14:textId="022CAC72" w:rsidR="00936CE2" w:rsidRDefault="00936CE2" w:rsidP="00936CE2">
      <w:pPr>
        <w:pStyle w:val="ListParagraph"/>
        <w:numPr>
          <w:ilvl w:val="0"/>
          <w:numId w:val="4"/>
        </w:numPr>
        <w:spacing w:after="300" w:line="240" w:lineRule="auto"/>
        <w:jc w:val="both"/>
        <w:textAlignment w:val="baseline"/>
        <w:rPr>
          <w:rFonts w:ascii="Arial" w:hAnsi="Arial" w:cs="Arial"/>
          <w:b/>
          <w:bCs/>
          <w:sz w:val="24"/>
          <w:szCs w:val="24"/>
          <w:shd w:val="clear" w:color="auto" w:fill="FFFFFF"/>
        </w:rPr>
      </w:pPr>
      <w:r>
        <w:rPr>
          <w:noProof/>
        </w:rPr>
        <w:lastRenderedPageBreak/>
        <w:drawing>
          <wp:anchor distT="0" distB="0" distL="114300" distR="114300" simplePos="0" relativeHeight="251659264" behindDoc="0" locked="0" layoutInCell="1" allowOverlap="1" wp14:anchorId="1437590E" wp14:editId="20E4BCD3">
            <wp:simplePos x="0" y="0"/>
            <wp:positionH relativeFrom="column">
              <wp:posOffset>3286125</wp:posOffset>
            </wp:positionH>
            <wp:positionV relativeFrom="paragraph">
              <wp:posOffset>165735</wp:posOffset>
            </wp:positionV>
            <wp:extent cx="2743200" cy="2009775"/>
            <wp:effectExtent l="0" t="0" r="0" b="9525"/>
            <wp:wrapThrough wrapText="bothSides">
              <wp:wrapPolygon edited="0">
                <wp:start x="0" y="0"/>
                <wp:lineTo x="0" y="21498"/>
                <wp:lineTo x="21450" y="21498"/>
                <wp:lineTo x="2145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20097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shd w:val="clear" w:color="auto" w:fill="FFFFFF"/>
        </w:rPr>
        <w:t>Industrial Sewing Machine Operator:</w:t>
      </w:r>
    </w:p>
    <w:p w14:paraId="417F7378" w14:textId="77777777" w:rsidR="00936CE2" w:rsidRDefault="00936CE2" w:rsidP="00936CE2">
      <w:pPr>
        <w:spacing w:after="300" w:line="240" w:lineRule="auto"/>
        <w:jc w:val="both"/>
        <w:textAlignment w:val="baseline"/>
        <w:rPr>
          <w:rFonts w:ascii="Arial" w:hAnsi="Arial" w:cs="Arial"/>
          <w:sz w:val="24"/>
          <w:szCs w:val="24"/>
        </w:rPr>
      </w:pPr>
      <w:r>
        <w:rPr>
          <w:rFonts w:ascii="Arial" w:hAnsi="Arial" w:cs="Arial"/>
          <w:sz w:val="24"/>
          <w:szCs w:val="24"/>
        </w:rPr>
        <w:t xml:space="preserve">Industrial Sewing Machine Operations involves stitching of components of garments together using a sewing machine. The role of a sewing machine operator is very critical to the industry as it enhances the quality of the product. These industries have heavy demand for employment of trainees. Most of the students get placement in these industries. This time a total number 30 students enrolled into the training program. </w:t>
      </w:r>
    </w:p>
    <w:p w14:paraId="517D9CA8" w14:textId="716E619F" w:rsidR="00936CE2" w:rsidRDefault="00936CE2" w:rsidP="00936CE2">
      <w:pPr>
        <w:pStyle w:val="ListParagraph"/>
        <w:numPr>
          <w:ilvl w:val="0"/>
          <w:numId w:val="4"/>
        </w:numPr>
        <w:spacing w:after="300" w:line="240" w:lineRule="auto"/>
        <w:jc w:val="both"/>
        <w:textAlignment w:val="baseline"/>
        <w:rPr>
          <w:rFonts w:ascii="Arial" w:hAnsi="Arial" w:cs="Arial"/>
          <w:b/>
          <w:bCs/>
          <w:sz w:val="24"/>
          <w:szCs w:val="24"/>
        </w:rPr>
      </w:pPr>
      <w:r>
        <w:rPr>
          <w:noProof/>
        </w:rPr>
        <w:drawing>
          <wp:anchor distT="0" distB="0" distL="114300" distR="114300" simplePos="0" relativeHeight="251658240" behindDoc="0" locked="0" layoutInCell="1" allowOverlap="1" wp14:anchorId="2A601DAB" wp14:editId="49B64B2A">
            <wp:simplePos x="0" y="0"/>
            <wp:positionH relativeFrom="column">
              <wp:posOffset>3190875</wp:posOffset>
            </wp:positionH>
            <wp:positionV relativeFrom="paragraph">
              <wp:posOffset>362585</wp:posOffset>
            </wp:positionV>
            <wp:extent cx="2838450" cy="2209800"/>
            <wp:effectExtent l="0" t="0" r="0" b="0"/>
            <wp:wrapThrough wrapText="bothSides">
              <wp:wrapPolygon edited="0">
                <wp:start x="0" y="0"/>
                <wp:lineTo x="0" y="21414"/>
                <wp:lineTo x="21455" y="21414"/>
                <wp:lineTo x="2145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2209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rPr>
        <w:t>Beauty and Wellness:</w:t>
      </w:r>
    </w:p>
    <w:p w14:paraId="5AEFBF9B" w14:textId="77777777" w:rsidR="00936CE2" w:rsidRDefault="00936CE2" w:rsidP="00936CE2">
      <w:pPr>
        <w:spacing w:after="300" w:line="240" w:lineRule="auto"/>
        <w:jc w:val="both"/>
        <w:textAlignment w:val="baseline"/>
        <w:rPr>
          <w:rFonts w:ascii="Arial" w:hAnsi="Arial" w:cs="Arial"/>
          <w:sz w:val="24"/>
          <w:szCs w:val="24"/>
        </w:rPr>
      </w:pPr>
      <w:r>
        <w:rPr>
          <w:rFonts w:ascii="Arial" w:hAnsi="Arial" w:cs="Arial"/>
          <w:sz w:val="24"/>
          <w:szCs w:val="24"/>
        </w:rPr>
        <w:t xml:space="preserve">To empower Women in beauty and Wellness skills, we are giving them an opportunity for personal development and earning options. Women falling in the age of 18-35 years are imparted training for 6 months.  This training opened up new avenues for aspiring young women, who with a little push can now earn their own living and more importantly, support their families economically. It prepares women for work in salons or to set up their own micro-enterprises or they can be able to start an initiative at home. </w:t>
      </w:r>
    </w:p>
    <w:p w14:paraId="3A9690B3" w14:textId="77777777" w:rsidR="00936CE2" w:rsidRDefault="00936CE2" w:rsidP="00936CE2">
      <w:pPr>
        <w:spacing w:after="300" w:line="240" w:lineRule="auto"/>
        <w:jc w:val="both"/>
        <w:textAlignment w:val="baseline"/>
        <w:rPr>
          <w:rFonts w:ascii="Arial" w:hAnsi="Arial" w:cs="Arial"/>
          <w:sz w:val="24"/>
          <w:szCs w:val="24"/>
        </w:rPr>
      </w:pPr>
    </w:p>
    <w:p w14:paraId="3D39F260" w14:textId="77777777" w:rsidR="00936CE2" w:rsidRDefault="00936CE2" w:rsidP="00936CE2">
      <w:pPr>
        <w:pBdr>
          <w:top w:val="single" w:sz="4" w:space="1" w:color="auto"/>
          <w:left w:val="single" w:sz="4" w:space="4" w:color="auto"/>
          <w:bottom w:val="single" w:sz="4" w:space="1" w:color="auto"/>
          <w:right w:val="single" w:sz="4" w:space="4" w:color="auto"/>
        </w:pBdr>
        <w:shd w:val="clear" w:color="auto" w:fill="FFE599" w:themeFill="accent4" w:themeFillTint="66"/>
        <w:spacing w:after="300" w:line="240" w:lineRule="auto"/>
        <w:jc w:val="both"/>
        <w:textAlignment w:val="baseline"/>
        <w:rPr>
          <w:rFonts w:ascii="Arial" w:hAnsi="Arial" w:cs="Arial"/>
          <w:b/>
          <w:bCs/>
          <w:sz w:val="24"/>
          <w:szCs w:val="24"/>
        </w:rPr>
      </w:pPr>
      <w:r>
        <w:rPr>
          <w:rFonts w:ascii="Arial" w:hAnsi="Arial" w:cs="Arial"/>
          <w:b/>
          <w:bCs/>
          <w:sz w:val="24"/>
          <w:szCs w:val="24"/>
        </w:rPr>
        <w:t>Assessment:</w:t>
      </w:r>
    </w:p>
    <w:p w14:paraId="7314346C" w14:textId="77777777" w:rsidR="00936CE2" w:rsidRDefault="00936CE2" w:rsidP="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 xml:space="preserve">Ruchika usage assessment to collect data to inform and guide training investments. Assessments are also used to address skill gaps to help the training but also energize the trainee. The previous learning skills of the selected students are assessed before joining the course. Then the competency tests are conducted after completion of each skill competency. Then a final assessment is conducted. If the student successfully completes the training and achieved the necessary competencies. After </w:t>
      </w:r>
      <w:proofErr w:type="gramStart"/>
      <w:r>
        <w:rPr>
          <w:rFonts w:ascii="Arial" w:hAnsi="Arial" w:cs="Arial"/>
          <w:sz w:val="24"/>
          <w:szCs w:val="24"/>
          <w:shd w:val="clear" w:color="auto" w:fill="FFFFFF"/>
        </w:rPr>
        <w:t>that  the</w:t>
      </w:r>
      <w:proofErr w:type="gramEnd"/>
      <w:r>
        <w:rPr>
          <w:rFonts w:ascii="Arial" w:hAnsi="Arial" w:cs="Arial"/>
          <w:sz w:val="24"/>
          <w:szCs w:val="24"/>
          <w:shd w:val="clear" w:color="auto" w:fill="FFFFFF"/>
        </w:rPr>
        <w:t xml:space="preserve"> trainee is awarded with certificate of the training. 10 students have completed this training and have been awarded with certificates. </w:t>
      </w:r>
    </w:p>
    <w:tbl>
      <w:tblPr>
        <w:tblStyle w:val="TableGrid"/>
        <w:tblW w:w="0" w:type="auto"/>
        <w:tblInd w:w="0" w:type="dxa"/>
        <w:shd w:val="clear" w:color="auto" w:fill="FFFFFF" w:themeFill="background1"/>
        <w:tblLook w:val="04A0" w:firstRow="1" w:lastRow="0" w:firstColumn="1" w:lastColumn="0" w:noHBand="0" w:noVBand="1"/>
      </w:tblPr>
      <w:tblGrid>
        <w:gridCol w:w="698"/>
        <w:gridCol w:w="3395"/>
        <w:gridCol w:w="1177"/>
        <w:gridCol w:w="952"/>
        <w:gridCol w:w="1337"/>
        <w:gridCol w:w="1457"/>
      </w:tblGrid>
      <w:tr w:rsidR="00936CE2" w14:paraId="1DA4B341" w14:textId="77777777" w:rsidTr="00936CE2">
        <w:trPr>
          <w:trHeight w:val="825"/>
        </w:trPr>
        <w:tc>
          <w:tcPr>
            <w:tcW w:w="737" w:type="dxa"/>
            <w:tcBorders>
              <w:top w:val="single" w:sz="4" w:space="0" w:color="auto"/>
              <w:left w:val="single" w:sz="4" w:space="0" w:color="auto"/>
              <w:bottom w:val="single" w:sz="4" w:space="0" w:color="auto"/>
              <w:right w:val="single" w:sz="4" w:space="0" w:color="auto"/>
            </w:tcBorders>
            <w:shd w:val="clear" w:color="auto" w:fill="00B0F0"/>
            <w:hideMark/>
          </w:tcPr>
          <w:p w14:paraId="692C147C" w14:textId="77777777" w:rsidR="00936CE2" w:rsidRDefault="00936CE2">
            <w:pPr>
              <w:spacing w:after="300" w:line="240" w:lineRule="auto"/>
              <w:jc w:val="both"/>
              <w:textAlignment w:val="baseline"/>
              <w:rPr>
                <w:rFonts w:ascii="Arial" w:hAnsi="Arial" w:cs="Arial"/>
                <w:b/>
                <w:bCs/>
                <w:color w:val="FFFFFF" w:themeColor="background1"/>
                <w:sz w:val="24"/>
                <w:szCs w:val="24"/>
                <w:shd w:val="clear" w:color="auto" w:fill="FFFFFF"/>
              </w:rPr>
            </w:pPr>
            <w:r>
              <w:rPr>
                <w:rFonts w:ascii="Arial" w:hAnsi="Arial" w:cs="Arial"/>
                <w:b/>
                <w:bCs/>
                <w:color w:val="FFFFFF" w:themeColor="background1"/>
                <w:sz w:val="24"/>
                <w:szCs w:val="24"/>
                <w:shd w:val="clear" w:color="auto" w:fill="00B0F0"/>
              </w:rPr>
              <w:t>Sl. No</w:t>
            </w:r>
          </w:p>
        </w:tc>
        <w:tc>
          <w:tcPr>
            <w:tcW w:w="3936" w:type="dxa"/>
            <w:tcBorders>
              <w:top w:val="single" w:sz="4" w:space="0" w:color="auto"/>
              <w:left w:val="single" w:sz="4" w:space="0" w:color="auto"/>
              <w:bottom w:val="single" w:sz="4" w:space="0" w:color="auto"/>
              <w:right w:val="single" w:sz="4" w:space="0" w:color="auto"/>
            </w:tcBorders>
            <w:shd w:val="clear" w:color="auto" w:fill="00B0F0"/>
            <w:hideMark/>
          </w:tcPr>
          <w:p w14:paraId="5B1ABF9F" w14:textId="77777777" w:rsidR="00936CE2" w:rsidRDefault="00936CE2">
            <w:pPr>
              <w:spacing w:after="300" w:line="240" w:lineRule="auto"/>
              <w:jc w:val="both"/>
              <w:textAlignment w:val="baseline"/>
              <w:rPr>
                <w:rFonts w:ascii="Arial" w:hAnsi="Arial" w:cs="Arial"/>
                <w:b/>
                <w:bCs/>
                <w:color w:val="FFFFFF" w:themeColor="background1"/>
                <w:sz w:val="24"/>
                <w:szCs w:val="24"/>
                <w:shd w:val="clear" w:color="auto" w:fill="FFFFFF"/>
              </w:rPr>
            </w:pPr>
            <w:r>
              <w:rPr>
                <w:rFonts w:ascii="Arial" w:hAnsi="Arial" w:cs="Arial"/>
                <w:b/>
                <w:bCs/>
                <w:color w:val="FFFFFF" w:themeColor="background1"/>
                <w:sz w:val="24"/>
                <w:szCs w:val="24"/>
                <w:shd w:val="clear" w:color="auto" w:fill="00B0F0"/>
              </w:rPr>
              <w:t>Name of the Trade</w:t>
            </w:r>
          </w:p>
        </w:tc>
        <w:tc>
          <w:tcPr>
            <w:tcW w:w="851" w:type="dxa"/>
            <w:tcBorders>
              <w:top w:val="single" w:sz="4" w:space="0" w:color="auto"/>
              <w:left w:val="single" w:sz="4" w:space="0" w:color="auto"/>
              <w:bottom w:val="single" w:sz="4" w:space="0" w:color="auto"/>
              <w:right w:val="single" w:sz="4" w:space="0" w:color="auto"/>
            </w:tcBorders>
            <w:shd w:val="clear" w:color="auto" w:fill="00B0F0"/>
            <w:hideMark/>
          </w:tcPr>
          <w:p w14:paraId="2C362A27" w14:textId="77777777" w:rsidR="00936CE2" w:rsidRDefault="00936CE2">
            <w:pPr>
              <w:spacing w:after="300" w:line="240" w:lineRule="auto"/>
              <w:jc w:val="both"/>
              <w:textAlignment w:val="baseline"/>
              <w:rPr>
                <w:rFonts w:ascii="Arial" w:hAnsi="Arial" w:cs="Arial"/>
                <w:b/>
                <w:bCs/>
                <w:color w:val="FFFFFF" w:themeColor="background1"/>
                <w:sz w:val="24"/>
                <w:szCs w:val="24"/>
                <w:shd w:val="clear" w:color="auto" w:fill="FFFFFF"/>
              </w:rPr>
            </w:pPr>
            <w:r>
              <w:rPr>
                <w:rFonts w:ascii="Arial" w:hAnsi="Arial" w:cs="Arial"/>
                <w:b/>
                <w:bCs/>
                <w:color w:val="FFFFFF" w:themeColor="background1"/>
                <w:sz w:val="24"/>
                <w:szCs w:val="24"/>
                <w:shd w:val="clear" w:color="auto" w:fill="00B0F0"/>
              </w:rPr>
              <w:t>Total Enrolled</w:t>
            </w:r>
          </w:p>
        </w:tc>
        <w:tc>
          <w:tcPr>
            <w:tcW w:w="992" w:type="dxa"/>
            <w:tcBorders>
              <w:top w:val="single" w:sz="4" w:space="0" w:color="auto"/>
              <w:left w:val="single" w:sz="4" w:space="0" w:color="auto"/>
              <w:bottom w:val="single" w:sz="4" w:space="0" w:color="auto"/>
              <w:right w:val="single" w:sz="4" w:space="0" w:color="auto"/>
            </w:tcBorders>
            <w:shd w:val="clear" w:color="auto" w:fill="00B0F0"/>
            <w:hideMark/>
          </w:tcPr>
          <w:p w14:paraId="34FBE985" w14:textId="77777777" w:rsidR="00936CE2" w:rsidRDefault="00936CE2">
            <w:pPr>
              <w:spacing w:after="300" w:line="240" w:lineRule="auto"/>
              <w:jc w:val="both"/>
              <w:textAlignment w:val="baseline"/>
              <w:rPr>
                <w:rFonts w:ascii="Arial" w:hAnsi="Arial" w:cs="Arial"/>
                <w:b/>
                <w:bCs/>
                <w:color w:val="FFFFFF" w:themeColor="background1"/>
                <w:sz w:val="24"/>
                <w:szCs w:val="24"/>
                <w:shd w:val="clear" w:color="auto" w:fill="FFFFFF"/>
              </w:rPr>
            </w:pPr>
            <w:r>
              <w:rPr>
                <w:rFonts w:ascii="Arial" w:hAnsi="Arial" w:cs="Arial"/>
                <w:b/>
                <w:bCs/>
                <w:color w:val="FFFFFF" w:themeColor="background1"/>
                <w:sz w:val="24"/>
                <w:szCs w:val="24"/>
                <w:shd w:val="clear" w:color="auto" w:fill="00B0F0"/>
              </w:rPr>
              <w:t>Total drop out</w:t>
            </w:r>
          </w:p>
        </w:tc>
        <w:tc>
          <w:tcPr>
            <w:tcW w:w="1134" w:type="dxa"/>
            <w:tcBorders>
              <w:top w:val="single" w:sz="4" w:space="0" w:color="auto"/>
              <w:left w:val="single" w:sz="4" w:space="0" w:color="auto"/>
              <w:bottom w:val="single" w:sz="4" w:space="0" w:color="auto"/>
              <w:right w:val="single" w:sz="4" w:space="0" w:color="auto"/>
            </w:tcBorders>
            <w:shd w:val="clear" w:color="auto" w:fill="00B0F0"/>
            <w:hideMark/>
          </w:tcPr>
          <w:p w14:paraId="3F3A5481" w14:textId="77777777" w:rsidR="00936CE2" w:rsidRDefault="00936CE2">
            <w:pPr>
              <w:spacing w:after="300" w:line="240" w:lineRule="auto"/>
              <w:jc w:val="both"/>
              <w:textAlignment w:val="baseline"/>
              <w:rPr>
                <w:rFonts w:ascii="Arial" w:hAnsi="Arial" w:cs="Arial"/>
                <w:b/>
                <w:bCs/>
                <w:color w:val="FFFFFF" w:themeColor="background1"/>
                <w:sz w:val="24"/>
                <w:szCs w:val="24"/>
                <w:shd w:val="clear" w:color="auto" w:fill="FFFFFF"/>
              </w:rPr>
            </w:pPr>
            <w:r>
              <w:rPr>
                <w:rFonts w:ascii="Arial" w:hAnsi="Arial" w:cs="Arial"/>
                <w:b/>
                <w:bCs/>
                <w:color w:val="FFFFFF" w:themeColor="background1"/>
                <w:sz w:val="24"/>
                <w:szCs w:val="24"/>
                <w:shd w:val="clear" w:color="auto" w:fill="00B0F0"/>
              </w:rPr>
              <w:t>Total Assessed</w:t>
            </w:r>
          </w:p>
        </w:tc>
        <w:tc>
          <w:tcPr>
            <w:tcW w:w="1366" w:type="dxa"/>
            <w:tcBorders>
              <w:top w:val="single" w:sz="4" w:space="0" w:color="auto"/>
              <w:left w:val="single" w:sz="4" w:space="0" w:color="auto"/>
              <w:bottom w:val="single" w:sz="4" w:space="0" w:color="auto"/>
              <w:right w:val="single" w:sz="4" w:space="0" w:color="auto"/>
            </w:tcBorders>
            <w:shd w:val="clear" w:color="auto" w:fill="00B0F0"/>
            <w:hideMark/>
          </w:tcPr>
          <w:p w14:paraId="3BC8B3C0" w14:textId="77777777" w:rsidR="00936CE2" w:rsidRDefault="00936CE2">
            <w:pPr>
              <w:spacing w:after="300" w:line="240" w:lineRule="auto"/>
              <w:jc w:val="both"/>
              <w:textAlignment w:val="baseline"/>
              <w:rPr>
                <w:rFonts w:ascii="Arial" w:hAnsi="Arial" w:cs="Arial"/>
                <w:b/>
                <w:bCs/>
                <w:color w:val="FFFFFF" w:themeColor="background1"/>
                <w:sz w:val="24"/>
                <w:szCs w:val="24"/>
                <w:shd w:val="clear" w:color="auto" w:fill="FFFFFF"/>
              </w:rPr>
            </w:pPr>
            <w:r>
              <w:rPr>
                <w:rFonts w:ascii="Arial" w:hAnsi="Arial" w:cs="Arial"/>
                <w:b/>
                <w:bCs/>
                <w:color w:val="FFFFFF" w:themeColor="background1"/>
                <w:sz w:val="24"/>
                <w:szCs w:val="24"/>
                <w:shd w:val="clear" w:color="auto" w:fill="00B0F0"/>
              </w:rPr>
              <w:t>Total Completed</w:t>
            </w:r>
          </w:p>
        </w:tc>
      </w:tr>
      <w:tr w:rsidR="00936CE2" w14:paraId="1FB398CD" w14:textId="77777777" w:rsidTr="00936CE2">
        <w:trPr>
          <w:trHeight w:val="600"/>
        </w:trPr>
        <w:tc>
          <w:tcPr>
            <w:tcW w:w="73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27D8AAC"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1</w:t>
            </w:r>
          </w:p>
        </w:tc>
        <w:tc>
          <w:tcPr>
            <w:tcW w:w="393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53DBBF5" w14:textId="77777777" w:rsidR="00936CE2" w:rsidRDefault="00936CE2">
            <w:pPr>
              <w:spacing w:after="300" w:line="240" w:lineRule="auto"/>
              <w:textAlignment w:val="baseline"/>
              <w:rPr>
                <w:rFonts w:ascii="Arial" w:hAnsi="Arial" w:cs="Arial"/>
                <w:b/>
                <w:bCs/>
                <w:sz w:val="24"/>
                <w:szCs w:val="24"/>
                <w:shd w:val="clear" w:color="auto" w:fill="FFFFFF"/>
              </w:rPr>
            </w:pPr>
            <w:r>
              <w:rPr>
                <w:rFonts w:ascii="Arial" w:hAnsi="Arial" w:cs="Arial"/>
                <w:color w:val="000000"/>
                <w:sz w:val="24"/>
                <w:szCs w:val="24"/>
              </w:rPr>
              <w:t>Cutting &amp; Tailoring (Training Centre)</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C6066D2"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20</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9553E56"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5</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6453DFD"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20</w:t>
            </w:r>
          </w:p>
        </w:tc>
        <w:tc>
          <w:tcPr>
            <w:tcW w:w="136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967D717"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20</w:t>
            </w:r>
          </w:p>
        </w:tc>
      </w:tr>
      <w:tr w:rsidR="00936CE2" w14:paraId="5DAAD189" w14:textId="77777777" w:rsidTr="00936CE2">
        <w:tc>
          <w:tcPr>
            <w:tcW w:w="73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7F9A54C"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lastRenderedPageBreak/>
              <w:t>2</w:t>
            </w:r>
          </w:p>
        </w:tc>
        <w:tc>
          <w:tcPr>
            <w:tcW w:w="393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F47309F" w14:textId="77777777" w:rsidR="00936CE2" w:rsidRDefault="00936CE2">
            <w:pPr>
              <w:spacing w:after="300" w:line="240" w:lineRule="auto"/>
              <w:textAlignment w:val="baseline"/>
              <w:rPr>
                <w:rFonts w:ascii="Arial" w:hAnsi="Arial" w:cs="Arial"/>
                <w:b/>
                <w:bCs/>
                <w:sz w:val="24"/>
                <w:szCs w:val="24"/>
                <w:shd w:val="clear" w:color="auto" w:fill="FFFFFF"/>
              </w:rPr>
            </w:pPr>
            <w:r>
              <w:rPr>
                <w:rFonts w:ascii="Arial" w:hAnsi="Arial" w:cs="Arial"/>
                <w:color w:val="000000"/>
                <w:sz w:val="24"/>
                <w:szCs w:val="24"/>
              </w:rPr>
              <w:t>Cutting &amp; Tailoring (Door Step)</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9211FB2"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26</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6C9EB00"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5</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B4911E1"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21</w:t>
            </w:r>
          </w:p>
        </w:tc>
        <w:tc>
          <w:tcPr>
            <w:tcW w:w="136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D3FA508"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21</w:t>
            </w:r>
          </w:p>
        </w:tc>
      </w:tr>
      <w:tr w:rsidR="00936CE2" w14:paraId="4C453DD0" w14:textId="77777777" w:rsidTr="00936CE2">
        <w:tc>
          <w:tcPr>
            <w:tcW w:w="73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D35665B"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3</w:t>
            </w:r>
          </w:p>
        </w:tc>
        <w:tc>
          <w:tcPr>
            <w:tcW w:w="393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4A4BF5A" w14:textId="77777777" w:rsidR="00936CE2" w:rsidRDefault="00936CE2">
            <w:pPr>
              <w:spacing w:after="300" w:line="240" w:lineRule="auto"/>
              <w:textAlignment w:val="baseline"/>
              <w:rPr>
                <w:rFonts w:ascii="Arial" w:hAnsi="Arial" w:cs="Arial"/>
                <w:b/>
                <w:bCs/>
                <w:sz w:val="24"/>
                <w:szCs w:val="24"/>
                <w:shd w:val="clear" w:color="auto" w:fill="FFFFFF"/>
              </w:rPr>
            </w:pPr>
            <w:r>
              <w:rPr>
                <w:rFonts w:ascii="Arial" w:hAnsi="Arial" w:cs="Arial"/>
                <w:color w:val="000000"/>
                <w:sz w:val="24"/>
                <w:szCs w:val="24"/>
              </w:rPr>
              <w:t>Industrial Sewing Machine Operator</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F4D90C6"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30</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DB7D4CC"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0</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06B59EC"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30</w:t>
            </w:r>
          </w:p>
        </w:tc>
        <w:tc>
          <w:tcPr>
            <w:tcW w:w="136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16574F9"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30</w:t>
            </w:r>
          </w:p>
        </w:tc>
      </w:tr>
      <w:tr w:rsidR="00936CE2" w14:paraId="4F50728F" w14:textId="77777777" w:rsidTr="00936CE2">
        <w:tc>
          <w:tcPr>
            <w:tcW w:w="73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76127BC"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4</w:t>
            </w:r>
          </w:p>
        </w:tc>
        <w:tc>
          <w:tcPr>
            <w:tcW w:w="393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53E229B" w14:textId="77777777" w:rsidR="00936CE2" w:rsidRDefault="00936CE2">
            <w:pPr>
              <w:spacing w:after="300" w:line="240" w:lineRule="auto"/>
              <w:textAlignment w:val="baseline"/>
              <w:rPr>
                <w:rFonts w:ascii="Arial" w:hAnsi="Arial" w:cs="Arial"/>
                <w:sz w:val="24"/>
                <w:szCs w:val="24"/>
                <w:shd w:val="clear" w:color="auto" w:fill="FFFFFF"/>
              </w:rPr>
            </w:pPr>
            <w:r>
              <w:rPr>
                <w:rFonts w:ascii="Arial" w:hAnsi="Arial" w:cs="Arial"/>
                <w:sz w:val="24"/>
                <w:szCs w:val="24"/>
                <w:shd w:val="clear" w:color="auto" w:fill="FFFFFF" w:themeFill="background1"/>
              </w:rPr>
              <w:t>Beauty &amp; Wellness</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BC2367A"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10</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4B0B991"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0</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ACBC1F3"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10</w:t>
            </w:r>
          </w:p>
        </w:tc>
        <w:tc>
          <w:tcPr>
            <w:tcW w:w="136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5DC4BAF"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10</w:t>
            </w:r>
          </w:p>
        </w:tc>
      </w:tr>
      <w:tr w:rsidR="00936CE2" w14:paraId="1D3A6E1D" w14:textId="77777777" w:rsidTr="00936CE2">
        <w:tc>
          <w:tcPr>
            <w:tcW w:w="73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C47A6B3" w14:textId="77777777" w:rsidR="00936CE2" w:rsidRDefault="00936CE2">
            <w:pPr>
              <w:spacing w:after="300" w:line="240" w:lineRule="auto"/>
              <w:jc w:val="both"/>
              <w:textAlignment w:val="baseline"/>
              <w:rPr>
                <w:rFonts w:ascii="Arial" w:hAnsi="Arial" w:cs="Arial"/>
                <w:b/>
                <w:bCs/>
                <w:sz w:val="24"/>
                <w:szCs w:val="24"/>
                <w:shd w:val="clear" w:color="auto" w:fill="FFFFFF"/>
              </w:rPr>
            </w:pPr>
          </w:p>
        </w:tc>
        <w:tc>
          <w:tcPr>
            <w:tcW w:w="393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3D2F732" w14:textId="77777777" w:rsidR="00936CE2" w:rsidRDefault="00936CE2">
            <w:pPr>
              <w:spacing w:after="300" w:line="240" w:lineRule="auto"/>
              <w:jc w:val="both"/>
              <w:textAlignment w:val="baseline"/>
              <w:rPr>
                <w:rFonts w:ascii="Arial" w:hAnsi="Arial" w:cs="Arial"/>
                <w:b/>
                <w:bCs/>
                <w:sz w:val="24"/>
                <w:szCs w:val="24"/>
                <w:shd w:val="clear" w:color="auto" w:fill="FFFFFF"/>
              </w:rPr>
            </w:pPr>
            <w:r>
              <w:rPr>
                <w:rFonts w:ascii="Arial" w:hAnsi="Arial" w:cs="Arial"/>
                <w:b/>
                <w:bCs/>
                <w:sz w:val="24"/>
                <w:szCs w:val="24"/>
                <w:shd w:val="clear" w:color="auto" w:fill="FFFFFF" w:themeFill="background1"/>
              </w:rPr>
              <w:t>Total</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F620EA9" w14:textId="77777777" w:rsidR="00936CE2" w:rsidRDefault="00936CE2">
            <w:pPr>
              <w:spacing w:after="300" w:line="240" w:lineRule="auto"/>
              <w:jc w:val="both"/>
              <w:textAlignment w:val="baseline"/>
              <w:rPr>
                <w:rFonts w:ascii="Arial" w:hAnsi="Arial" w:cs="Arial"/>
                <w:b/>
                <w:bCs/>
                <w:sz w:val="24"/>
                <w:szCs w:val="24"/>
                <w:shd w:val="clear" w:color="auto" w:fill="FFFFFF"/>
              </w:rPr>
            </w:pPr>
            <w:r>
              <w:rPr>
                <w:rFonts w:ascii="Arial" w:hAnsi="Arial" w:cs="Arial"/>
                <w:b/>
                <w:bCs/>
                <w:sz w:val="24"/>
                <w:szCs w:val="24"/>
                <w:shd w:val="clear" w:color="auto" w:fill="FFFFFF"/>
              </w:rPr>
              <w:t>86</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FD92689" w14:textId="77777777" w:rsidR="00936CE2" w:rsidRDefault="00936CE2">
            <w:pPr>
              <w:spacing w:after="300" w:line="240" w:lineRule="auto"/>
              <w:jc w:val="both"/>
              <w:textAlignment w:val="baseline"/>
              <w:rPr>
                <w:rFonts w:ascii="Arial" w:hAnsi="Arial" w:cs="Arial"/>
                <w:b/>
                <w:bCs/>
                <w:sz w:val="24"/>
                <w:szCs w:val="24"/>
                <w:shd w:val="clear" w:color="auto" w:fill="FFFFFF"/>
              </w:rPr>
            </w:pPr>
            <w:r>
              <w:rPr>
                <w:rFonts w:ascii="Arial" w:hAnsi="Arial" w:cs="Arial"/>
                <w:b/>
                <w:bCs/>
                <w:sz w:val="24"/>
                <w:szCs w:val="24"/>
                <w:shd w:val="clear" w:color="auto" w:fill="FFFFFF"/>
              </w:rPr>
              <w:t>10</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8A83801" w14:textId="77777777" w:rsidR="00936CE2" w:rsidRDefault="00936CE2">
            <w:pPr>
              <w:spacing w:after="300" w:line="240" w:lineRule="auto"/>
              <w:jc w:val="both"/>
              <w:textAlignment w:val="baseline"/>
              <w:rPr>
                <w:rFonts w:ascii="Arial" w:hAnsi="Arial" w:cs="Arial"/>
                <w:b/>
                <w:bCs/>
                <w:sz w:val="24"/>
                <w:szCs w:val="24"/>
                <w:shd w:val="clear" w:color="auto" w:fill="FFFFFF"/>
              </w:rPr>
            </w:pPr>
            <w:r>
              <w:rPr>
                <w:rFonts w:ascii="Arial" w:hAnsi="Arial" w:cs="Arial"/>
                <w:b/>
                <w:bCs/>
                <w:sz w:val="24"/>
                <w:szCs w:val="24"/>
                <w:shd w:val="clear" w:color="auto" w:fill="FFFFFF"/>
              </w:rPr>
              <w:t>81</w:t>
            </w:r>
          </w:p>
        </w:tc>
        <w:tc>
          <w:tcPr>
            <w:tcW w:w="136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87936DC" w14:textId="77777777" w:rsidR="00936CE2" w:rsidRDefault="00936CE2">
            <w:pPr>
              <w:spacing w:after="300" w:line="240" w:lineRule="auto"/>
              <w:jc w:val="both"/>
              <w:textAlignment w:val="baseline"/>
              <w:rPr>
                <w:rFonts w:ascii="Arial" w:hAnsi="Arial" w:cs="Arial"/>
                <w:b/>
                <w:bCs/>
                <w:sz w:val="24"/>
                <w:szCs w:val="24"/>
                <w:shd w:val="clear" w:color="auto" w:fill="FFFFFF"/>
              </w:rPr>
            </w:pPr>
            <w:r>
              <w:rPr>
                <w:rFonts w:ascii="Arial" w:hAnsi="Arial" w:cs="Arial"/>
                <w:b/>
                <w:bCs/>
                <w:sz w:val="24"/>
                <w:szCs w:val="24"/>
                <w:shd w:val="clear" w:color="auto" w:fill="FFFFFF"/>
              </w:rPr>
              <w:t>81</w:t>
            </w:r>
          </w:p>
        </w:tc>
      </w:tr>
    </w:tbl>
    <w:p w14:paraId="659F205B" w14:textId="77777777" w:rsidR="00936CE2" w:rsidRDefault="00936CE2" w:rsidP="00936CE2">
      <w:pPr>
        <w:spacing w:after="300" w:line="240" w:lineRule="auto"/>
        <w:jc w:val="both"/>
        <w:textAlignment w:val="baseline"/>
        <w:rPr>
          <w:rFonts w:ascii="Arial" w:hAnsi="Arial" w:cs="Arial"/>
          <w:sz w:val="24"/>
          <w:szCs w:val="24"/>
          <w:shd w:val="clear" w:color="auto" w:fill="FFFFFF"/>
        </w:rPr>
      </w:pPr>
    </w:p>
    <w:p w14:paraId="24A92A63" w14:textId="4554F5E1" w:rsidR="00936CE2" w:rsidRDefault="00936CE2" w:rsidP="00936CE2">
      <w:pPr>
        <w:pStyle w:val="ListParagraph"/>
        <w:numPr>
          <w:ilvl w:val="0"/>
          <w:numId w:val="3"/>
        </w:numPr>
        <w:spacing w:after="300" w:line="240" w:lineRule="auto"/>
        <w:jc w:val="both"/>
        <w:textAlignment w:val="baseline"/>
        <w:rPr>
          <w:rFonts w:ascii="Arial" w:hAnsi="Arial" w:cs="Arial"/>
          <w:b/>
          <w:bCs/>
          <w:sz w:val="24"/>
          <w:szCs w:val="24"/>
        </w:rPr>
      </w:pPr>
      <w:r>
        <w:rPr>
          <w:noProof/>
        </w:rPr>
        <w:drawing>
          <wp:anchor distT="0" distB="0" distL="114300" distR="114300" simplePos="0" relativeHeight="251658240" behindDoc="0" locked="0" layoutInCell="1" allowOverlap="1" wp14:anchorId="445EE9B6" wp14:editId="0FE0FCF5">
            <wp:simplePos x="0" y="0"/>
            <wp:positionH relativeFrom="column">
              <wp:posOffset>3069590</wp:posOffset>
            </wp:positionH>
            <wp:positionV relativeFrom="paragraph">
              <wp:posOffset>269875</wp:posOffset>
            </wp:positionV>
            <wp:extent cx="2825750" cy="2333625"/>
            <wp:effectExtent l="0" t="0" r="0" b="9525"/>
            <wp:wrapThrough wrapText="bothSides">
              <wp:wrapPolygon edited="0">
                <wp:start x="0" y="0"/>
                <wp:lineTo x="0" y="21512"/>
                <wp:lineTo x="21406" y="21512"/>
                <wp:lineTo x="2140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5750" cy="23336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rPr>
        <w:t>Placement:</w:t>
      </w:r>
    </w:p>
    <w:p w14:paraId="08CBDDF4" w14:textId="77777777" w:rsidR="00936CE2" w:rsidRDefault="00936CE2" w:rsidP="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 xml:space="preserve">  Ruchika assess the industry requirement and existing skill gap to adopt most suitable course curriculum methodology. Our Placement strongly influence the entire training cycle, from the student mobilization to trainer quality, industry engagement and understanding the needs of local employers.  In order to ensure the better placement, Ruchika follows a lot of process like mock interview, direct contact with local employers, searching market demands and so on. Based on these processes we prepare our students for the placement. </w:t>
      </w:r>
    </w:p>
    <w:p w14:paraId="100E7FC8" w14:textId="77777777" w:rsidR="00936CE2" w:rsidRDefault="00936CE2" w:rsidP="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 xml:space="preserve">During this pandemic year, we placed 25 students passed out with different trades in different sewing Industry like Sai Experts Pvt Ltd, Aditya Birla Groups, and in some local parlour and at the same </w:t>
      </w:r>
      <w:proofErr w:type="gramStart"/>
      <w:r>
        <w:rPr>
          <w:rFonts w:ascii="Arial" w:hAnsi="Arial" w:cs="Arial"/>
          <w:sz w:val="24"/>
          <w:szCs w:val="24"/>
          <w:shd w:val="clear" w:color="auto" w:fill="FFFFFF"/>
        </w:rPr>
        <w:t>time  56</w:t>
      </w:r>
      <w:proofErr w:type="gramEnd"/>
      <w:r>
        <w:rPr>
          <w:rFonts w:ascii="Arial" w:hAnsi="Arial" w:cs="Arial"/>
          <w:sz w:val="24"/>
          <w:szCs w:val="24"/>
          <w:shd w:val="clear" w:color="auto" w:fill="FFFFFF"/>
        </w:rPr>
        <w:t xml:space="preserve"> students are become self-employed. All the students have placed with handsome salary.  We track our trainees through regular interaction and motivate them for the retention in the job.  </w:t>
      </w:r>
    </w:p>
    <w:p w14:paraId="1748E098" w14:textId="77777777" w:rsidR="00936CE2" w:rsidRDefault="00936CE2" w:rsidP="00936CE2">
      <w:pPr>
        <w:spacing w:after="300" w:line="240" w:lineRule="auto"/>
        <w:jc w:val="both"/>
        <w:textAlignment w:val="baseline"/>
        <w:rPr>
          <w:rFonts w:ascii="Arial" w:hAnsi="Arial" w:cs="Arial"/>
          <w:b/>
          <w:bCs/>
          <w:sz w:val="24"/>
          <w:szCs w:val="24"/>
          <w:shd w:val="clear" w:color="auto" w:fill="FFFFFF"/>
        </w:rPr>
      </w:pPr>
      <w:r>
        <w:rPr>
          <w:rFonts w:ascii="Arial" w:hAnsi="Arial" w:cs="Arial"/>
          <w:b/>
          <w:bCs/>
          <w:sz w:val="24"/>
          <w:szCs w:val="24"/>
          <w:shd w:val="clear" w:color="auto" w:fill="FFFFFF"/>
        </w:rPr>
        <w:t>Barefoot Entrepreneurship:</w:t>
      </w:r>
    </w:p>
    <w:p w14:paraId="61DCDEE4" w14:textId="77777777" w:rsidR="00936CE2" w:rsidRDefault="00936CE2" w:rsidP="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 xml:space="preserve">Barefoot Entrepreneurship is the ultimate objective of our Training program.  We trained our students to become a self-entrepreneur with a sustainable effort. Trainees coming from poor families are provided with continuous 6 months training with friendly atmosphere. During the training the trainees are trained on initiating a micro enterprise, organizing land, labour, capital, machinery, customer relations, costing and pricing, market linkage etc. After the successful training program, the trainees are provided with placement the same time if the trainee is interested for self-entrepreneur then he/she is provided with handholding support to start a micro enterprise.  Following is the details of the placement and barefoot entrepreneurship for the year 2020. </w:t>
      </w:r>
    </w:p>
    <w:tbl>
      <w:tblPr>
        <w:tblStyle w:val="TableGrid"/>
        <w:tblW w:w="0" w:type="auto"/>
        <w:tblInd w:w="0" w:type="dxa"/>
        <w:tblLook w:val="04A0" w:firstRow="1" w:lastRow="0" w:firstColumn="1" w:lastColumn="0" w:noHBand="0" w:noVBand="1"/>
      </w:tblPr>
      <w:tblGrid>
        <w:gridCol w:w="803"/>
        <w:gridCol w:w="2071"/>
        <w:gridCol w:w="1470"/>
        <w:gridCol w:w="1412"/>
        <w:gridCol w:w="1537"/>
        <w:gridCol w:w="1723"/>
      </w:tblGrid>
      <w:tr w:rsidR="00936CE2" w14:paraId="58E60746" w14:textId="77777777" w:rsidTr="00936CE2">
        <w:trPr>
          <w:trHeight w:val="1002"/>
        </w:trPr>
        <w:tc>
          <w:tcPr>
            <w:tcW w:w="71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14:paraId="715FA917" w14:textId="77777777" w:rsidR="00936CE2" w:rsidRDefault="00936CE2">
            <w:pPr>
              <w:spacing w:after="300" w:line="240" w:lineRule="auto"/>
              <w:jc w:val="both"/>
              <w:textAlignment w:val="baseline"/>
              <w:rPr>
                <w:rFonts w:ascii="Arial" w:hAnsi="Arial" w:cs="Arial"/>
                <w:b/>
                <w:bCs/>
                <w:color w:val="FFFFFF" w:themeColor="background1"/>
                <w:sz w:val="24"/>
                <w:szCs w:val="24"/>
                <w:shd w:val="clear" w:color="auto" w:fill="FFFFFF"/>
              </w:rPr>
            </w:pPr>
            <w:r>
              <w:rPr>
                <w:rFonts w:ascii="Arial" w:hAnsi="Arial" w:cs="Arial"/>
                <w:b/>
                <w:bCs/>
                <w:color w:val="FFFFFF" w:themeColor="background1"/>
                <w:sz w:val="24"/>
                <w:szCs w:val="24"/>
                <w:shd w:val="clear" w:color="auto" w:fill="C45911" w:themeFill="accent2" w:themeFillShade="BF"/>
              </w:rPr>
              <w:lastRenderedPageBreak/>
              <w:t>Sl.no</w:t>
            </w:r>
          </w:p>
        </w:tc>
        <w:tc>
          <w:tcPr>
            <w:tcW w:w="2315"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14:paraId="7DE6D681" w14:textId="77777777" w:rsidR="00936CE2" w:rsidRDefault="00936CE2">
            <w:pPr>
              <w:spacing w:after="300" w:line="240" w:lineRule="auto"/>
              <w:jc w:val="both"/>
              <w:textAlignment w:val="baseline"/>
              <w:rPr>
                <w:rFonts w:ascii="Arial" w:hAnsi="Arial" w:cs="Arial"/>
                <w:b/>
                <w:bCs/>
                <w:color w:val="FFFFFF" w:themeColor="background1"/>
                <w:sz w:val="24"/>
                <w:szCs w:val="24"/>
                <w:shd w:val="clear" w:color="auto" w:fill="FFFFFF"/>
              </w:rPr>
            </w:pPr>
            <w:r>
              <w:rPr>
                <w:rFonts w:ascii="Arial" w:hAnsi="Arial" w:cs="Arial"/>
                <w:b/>
                <w:bCs/>
                <w:color w:val="FFFFFF" w:themeColor="background1"/>
                <w:sz w:val="24"/>
                <w:szCs w:val="24"/>
                <w:shd w:val="clear" w:color="auto" w:fill="C45911" w:themeFill="accent2" w:themeFillShade="BF"/>
              </w:rPr>
              <w:t>Name of the Trade</w:t>
            </w:r>
          </w:p>
        </w:tc>
        <w:tc>
          <w:tcPr>
            <w:tcW w:w="1484"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14:paraId="1BC01C82" w14:textId="77777777" w:rsidR="00936CE2" w:rsidRDefault="00936CE2">
            <w:pPr>
              <w:spacing w:after="300" w:line="240" w:lineRule="auto"/>
              <w:jc w:val="both"/>
              <w:textAlignment w:val="baseline"/>
              <w:rPr>
                <w:rFonts w:ascii="Arial" w:hAnsi="Arial" w:cs="Arial"/>
                <w:b/>
                <w:bCs/>
                <w:color w:val="FFFFFF" w:themeColor="background1"/>
                <w:sz w:val="24"/>
                <w:szCs w:val="24"/>
                <w:shd w:val="clear" w:color="auto" w:fill="FFFFFF"/>
              </w:rPr>
            </w:pPr>
            <w:r>
              <w:rPr>
                <w:rFonts w:ascii="Arial" w:hAnsi="Arial" w:cs="Arial"/>
                <w:b/>
                <w:bCs/>
                <w:color w:val="FFFFFF" w:themeColor="background1"/>
                <w:sz w:val="24"/>
                <w:szCs w:val="24"/>
                <w:shd w:val="clear" w:color="auto" w:fill="C45911" w:themeFill="accent2" w:themeFillShade="BF"/>
              </w:rPr>
              <w:t>Trainee completed Training</w:t>
            </w:r>
          </w:p>
        </w:tc>
        <w:tc>
          <w:tcPr>
            <w:tcW w:w="1469"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14:paraId="341274A1" w14:textId="77777777" w:rsidR="00936CE2" w:rsidRDefault="00936CE2">
            <w:pPr>
              <w:spacing w:after="300" w:line="240" w:lineRule="auto"/>
              <w:jc w:val="both"/>
              <w:textAlignment w:val="baseline"/>
              <w:rPr>
                <w:rFonts w:ascii="Arial" w:hAnsi="Arial" w:cs="Arial"/>
                <w:b/>
                <w:bCs/>
                <w:color w:val="FFFFFF" w:themeColor="background1"/>
                <w:sz w:val="24"/>
                <w:szCs w:val="24"/>
                <w:shd w:val="clear" w:color="auto" w:fill="FFFFFF"/>
              </w:rPr>
            </w:pPr>
            <w:r>
              <w:rPr>
                <w:rFonts w:ascii="Arial" w:hAnsi="Arial" w:cs="Arial"/>
                <w:b/>
                <w:bCs/>
                <w:color w:val="FFFFFF" w:themeColor="background1"/>
                <w:sz w:val="24"/>
                <w:szCs w:val="24"/>
                <w:shd w:val="clear" w:color="auto" w:fill="C45911" w:themeFill="accent2" w:themeFillShade="BF"/>
              </w:rPr>
              <w:t>Trainees Placed</w:t>
            </w:r>
          </w:p>
        </w:tc>
        <w:tc>
          <w:tcPr>
            <w:tcW w:w="1490"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14:paraId="43111051" w14:textId="77777777" w:rsidR="00936CE2" w:rsidRDefault="00936CE2">
            <w:pPr>
              <w:spacing w:after="300" w:line="240" w:lineRule="auto"/>
              <w:jc w:val="both"/>
              <w:textAlignment w:val="baseline"/>
              <w:rPr>
                <w:rFonts w:ascii="Arial" w:hAnsi="Arial" w:cs="Arial"/>
                <w:b/>
                <w:bCs/>
                <w:color w:val="FFFFFF" w:themeColor="background1"/>
                <w:sz w:val="24"/>
                <w:szCs w:val="24"/>
                <w:shd w:val="clear" w:color="auto" w:fill="FFFFFF"/>
              </w:rPr>
            </w:pPr>
            <w:r>
              <w:rPr>
                <w:rFonts w:ascii="Arial" w:hAnsi="Arial" w:cs="Arial"/>
                <w:b/>
                <w:bCs/>
                <w:color w:val="FFFFFF" w:themeColor="background1"/>
                <w:sz w:val="24"/>
                <w:szCs w:val="24"/>
                <w:shd w:val="clear" w:color="auto" w:fill="C45911" w:themeFill="accent2" w:themeFillShade="BF"/>
              </w:rPr>
              <w:t>Started Barefoot</w:t>
            </w:r>
            <w:r>
              <w:rPr>
                <w:rFonts w:ascii="Arial" w:hAnsi="Arial" w:cs="Arial"/>
                <w:b/>
                <w:bCs/>
                <w:color w:val="FFFFFF" w:themeColor="background1"/>
                <w:sz w:val="24"/>
                <w:szCs w:val="24"/>
                <w:shd w:val="clear" w:color="auto" w:fill="FFFFFF"/>
              </w:rPr>
              <w:t xml:space="preserve"> </w:t>
            </w:r>
            <w:r>
              <w:rPr>
                <w:rFonts w:ascii="Arial" w:hAnsi="Arial" w:cs="Arial"/>
                <w:b/>
                <w:bCs/>
                <w:color w:val="FFFFFF" w:themeColor="background1"/>
                <w:sz w:val="24"/>
                <w:szCs w:val="24"/>
                <w:shd w:val="clear" w:color="auto" w:fill="C45911" w:themeFill="accent2" w:themeFillShade="BF"/>
              </w:rPr>
              <w:t>Enterprises</w:t>
            </w:r>
          </w:p>
        </w:tc>
        <w:tc>
          <w:tcPr>
            <w:tcW w:w="1542"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14:paraId="00ABC660" w14:textId="77777777" w:rsidR="00936CE2" w:rsidRDefault="00936CE2">
            <w:pPr>
              <w:spacing w:after="300" w:line="240" w:lineRule="auto"/>
              <w:jc w:val="both"/>
              <w:textAlignment w:val="baseline"/>
              <w:rPr>
                <w:rFonts w:ascii="Arial" w:hAnsi="Arial" w:cs="Arial"/>
                <w:b/>
                <w:bCs/>
                <w:color w:val="FFFFFF" w:themeColor="background1"/>
                <w:sz w:val="24"/>
                <w:szCs w:val="24"/>
                <w:shd w:val="clear" w:color="auto" w:fill="FFFFFF"/>
              </w:rPr>
            </w:pPr>
            <w:r>
              <w:rPr>
                <w:rFonts w:ascii="Arial" w:hAnsi="Arial" w:cs="Arial"/>
                <w:b/>
                <w:bCs/>
                <w:color w:val="FFFFFF" w:themeColor="background1"/>
                <w:sz w:val="24"/>
                <w:szCs w:val="24"/>
                <w:shd w:val="clear" w:color="auto" w:fill="C45911" w:themeFill="accent2" w:themeFillShade="BF"/>
              </w:rPr>
              <w:t>Yet to be</w:t>
            </w:r>
            <w:r>
              <w:rPr>
                <w:rFonts w:ascii="Arial" w:hAnsi="Arial" w:cs="Arial"/>
                <w:b/>
                <w:bCs/>
                <w:color w:val="FFFFFF" w:themeColor="background1"/>
                <w:sz w:val="24"/>
                <w:szCs w:val="24"/>
                <w:shd w:val="clear" w:color="auto" w:fill="FFFFFF"/>
              </w:rPr>
              <w:t xml:space="preserve"> </w:t>
            </w:r>
            <w:r>
              <w:rPr>
                <w:rFonts w:ascii="Arial" w:hAnsi="Arial" w:cs="Arial"/>
                <w:b/>
                <w:bCs/>
                <w:color w:val="FFFFFF" w:themeColor="background1"/>
                <w:sz w:val="24"/>
                <w:szCs w:val="24"/>
                <w:shd w:val="clear" w:color="auto" w:fill="C45911" w:themeFill="accent2" w:themeFillShade="BF"/>
              </w:rPr>
              <w:t>Rehabilitated</w:t>
            </w:r>
          </w:p>
        </w:tc>
      </w:tr>
      <w:tr w:rsidR="00936CE2" w14:paraId="6BA7A379" w14:textId="77777777" w:rsidTr="00936CE2">
        <w:trPr>
          <w:trHeight w:val="665"/>
        </w:trPr>
        <w:tc>
          <w:tcPr>
            <w:tcW w:w="71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BB1DD54" w14:textId="77777777" w:rsidR="00936CE2" w:rsidRDefault="00936CE2">
            <w:pPr>
              <w:spacing w:after="300" w:line="240" w:lineRule="auto"/>
              <w:jc w:val="both"/>
              <w:textAlignment w:val="baseline"/>
              <w:rPr>
                <w:rFonts w:ascii="Arial" w:hAnsi="Arial" w:cs="Arial"/>
                <w:b/>
                <w:bCs/>
                <w:sz w:val="24"/>
                <w:szCs w:val="24"/>
                <w:shd w:val="clear" w:color="auto" w:fill="FFFFFF"/>
              </w:rPr>
            </w:pPr>
            <w:r>
              <w:rPr>
                <w:rFonts w:ascii="Arial" w:hAnsi="Arial" w:cs="Arial"/>
                <w:b/>
                <w:bCs/>
                <w:sz w:val="24"/>
                <w:szCs w:val="24"/>
                <w:shd w:val="clear" w:color="auto" w:fill="FFFFFF"/>
              </w:rPr>
              <w:t>1</w:t>
            </w:r>
          </w:p>
        </w:tc>
        <w:tc>
          <w:tcPr>
            <w:tcW w:w="231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18496BD" w14:textId="77777777" w:rsidR="00936CE2" w:rsidRDefault="00936CE2">
            <w:pPr>
              <w:spacing w:after="300" w:line="240" w:lineRule="auto"/>
              <w:textAlignment w:val="baseline"/>
              <w:rPr>
                <w:rFonts w:ascii="Arial" w:hAnsi="Arial" w:cs="Arial"/>
                <w:b/>
                <w:bCs/>
                <w:sz w:val="24"/>
                <w:szCs w:val="24"/>
                <w:shd w:val="clear" w:color="auto" w:fill="FFFFFF"/>
              </w:rPr>
            </w:pPr>
            <w:r>
              <w:rPr>
                <w:rFonts w:ascii="Arial" w:hAnsi="Arial" w:cs="Arial"/>
                <w:color w:val="000000"/>
                <w:sz w:val="24"/>
                <w:szCs w:val="24"/>
              </w:rPr>
              <w:t>Cutting &amp; Tailoring (Training Centre)</w:t>
            </w:r>
          </w:p>
        </w:tc>
        <w:tc>
          <w:tcPr>
            <w:tcW w:w="148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697A57B"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BE4D5" w:themeFill="accent2" w:themeFillTint="33"/>
              </w:rPr>
              <w:t>20</w:t>
            </w:r>
          </w:p>
        </w:tc>
        <w:tc>
          <w:tcPr>
            <w:tcW w:w="146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2B42AD6"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0</w:t>
            </w:r>
          </w:p>
        </w:tc>
        <w:tc>
          <w:tcPr>
            <w:tcW w:w="149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4DC34B3"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BE4D5" w:themeFill="accent2" w:themeFillTint="33"/>
              </w:rPr>
              <w:t>20</w:t>
            </w:r>
          </w:p>
        </w:tc>
        <w:tc>
          <w:tcPr>
            <w:tcW w:w="154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DE9283"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0</w:t>
            </w:r>
          </w:p>
        </w:tc>
      </w:tr>
      <w:tr w:rsidR="00936CE2" w14:paraId="186D92A6" w14:textId="77777777" w:rsidTr="00936CE2">
        <w:tc>
          <w:tcPr>
            <w:tcW w:w="71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9374AC7" w14:textId="77777777" w:rsidR="00936CE2" w:rsidRDefault="00936CE2">
            <w:pPr>
              <w:spacing w:after="300" w:line="240" w:lineRule="auto"/>
              <w:jc w:val="both"/>
              <w:textAlignment w:val="baseline"/>
              <w:rPr>
                <w:rFonts w:ascii="Arial" w:hAnsi="Arial" w:cs="Arial"/>
                <w:b/>
                <w:bCs/>
                <w:sz w:val="24"/>
                <w:szCs w:val="24"/>
                <w:shd w:val="clear" w:color="auto" w:fill="FFFFFF"/>
              </w:rPr>
            </w:pPr>
            <w:r>
              <w:rPr>
                <w:rFonts w:ascii="Arial" w:hAnsi="Arial" w:cs="Arial"/>
                <w:b/>
                <w:bCs/>
                <w:sz w:val="24"/>
                <w:szCs w:val="24"/>
                <w:shd w:val="clear" w:color="auto" w:fill="FFFFFF"/>
              </w:rPr>
              <w:t>2</w:t>
            </w:r>
          </w:p>
        </w:tc>
        <w:tc>
          <w:tcPr>
            <w:tcW w:w="231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93C6478" w14:textId="77777777" w:rsidR="00936CE2" w:rsidRDefault="00936CE2">
            <w:pPr>
              <w:spacing w:after="300" w:line="240" w:lineRule="auto"/>
              <w:textAlignment w:val="baseline"/>
              <w:rPr>
                <w:rFonts w:ascii="Arial" w:hAnsi="Arial" w:cs="Arial"/>
                <w:b/>
                <w:bCs/>
                <w:sz w:val="24"/>
                <w:szCs w:val="24"/>
                <w:shd w:val="clear" w:color="auto" w:fill="FFFFFF"/>
              </w:rPr>
            </w:pPr>
            <w:r>
              <w:rPr>
                <w:rFonts w:ascii="Arial" w:hAnsi="Arial" w:cs="Arial"/>
                <w:color w:val="000000"/>
                <w:sz w:val="24"/>
                <w:szCs w:val="24"/>
              </w:rPr>
              <w:t>Cutting &amp; Tailoring (Door Step)</w:t>
            </w:r>
          </w:p>
        </w:tc>
        <w:tc>
          <w:tcPr>
            <w:tcW w:w="148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CE747EE"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BE4D5" w:themeFill="accent2" w:themeFillTint="33"/>
              </w:rPr>
              <w:t>2</w:t>
            </w:r>
            <w:r>
              <w:rPr>
                <w:rFonts w:ascii="Arial" w:hAnsi="Arial" w:cs="Arial"/>
                <w:sz w:val="24"/>
                <w:szCs w:val="24"/>
                <w:shd w:val="clear" w:color="auto" w:fill="FFF2CC" w:themeFill="accent4" w:themeFillTint="33"/>
              </w:rPr>
              <w:t>1</w:t>
            </w:r>
          </w:p>
        </w:tc>
        <w:tc>
          <w:tcPr>
            <w:tcW w:w="146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FBF4482"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3</w:t>
            </w:r>
          </w:p>
        </w:tc>
        <w:tc>
          <w:tcPr>
            <w:tcW w:w="149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7B42145"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2CC" w:themeFill="accent4" w:themeFillTint="33"/>
              </w:rPr>
              <w:t>1</w:t>
            </w:r>
            <w:r>
              <w:rPr>
                <w:rFonts w:ascii="Arial" w:hAnsi="Arial" w:cs="Arial"/>
                <w:sz w:val="24"/>
                <w:szCs w:val="24"/>
                <w:shd w:val="clear" w:color="auto" w:fill="FBE4D5" w:themeFill="accent2" w:themeFillTint="33"/>
              </w:rPr>
              <w:t>8</w:t>
            </w:r>
          </w:p>
        </w:tc>
        <w:tc>
          <w:tcPr>
            <w:tcW w:w="154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46D1939"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0</w:t>
            </w:r>
          </w:p>
        </w:tc>
      </w:tr>
      <w:tr w:rsidR="00936CE2" w14:paraId="051A2371" w14:textId="77777777" w:rsidTr="00936CE2">
        <w:trPr>
          <w:trHeight w:val="548"/>
        </w:trPr>
        <w:tc>
          <w:tcPr>
            <w:tcW w:w="71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E9FB65B" w14:textId="77777777" w:rsidR="00936CE2" w:rsidRDefault="00936CE2">
            <w:pPr>
              <w:spacing w:after="300" w:line="240" w:lineRule="auto"/>
              <w:jc w:val="both"/>
              <w:textAlignment w:val="baseline"/>
              <w:rPr>
                <w:rFonts w:ascii="Arial" w:hAnsi="Arial" w:cs="Arial"/>
                <w:b/>
                <w:bCs/>
                <w:sz w:val="24"/>
                <w:szCs w:val="24"/>
                <w:shd w:val="clear" w:color="auto" w:fill="FFFFFF"/>
              </w:rPr>
            </w:pPr>
            <w:r>
              <w:rPr>
                <w:rFonts w:ascii="Arial" w:hAnsi="Arial" w:cs="Arial"/>
                <w:b/>
                <w:bCs/>
                <w:sz w:val="24"/>
                <w:szCs w:val="24"/>
                <w:shd w:val="clear" w:color="auto" w:fill="FFFFFF"/>
              </w:rPr>
              <w:t>3</w:t>
            </w:r>
          </w:p>
        </w:tc>
        <w:tc>
          <w:tcPr>
            <w:tcW w:w="231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023A8EA" w14:textId="77777777" w:rsidR="00936CE2" w:rsidRDefault="00936CE2">
            <w:pPr>
              <w:spacing w:after="300" w:line="240" w:lineRule="auto"/>
              <w:textAlignment w:val="baseline"/>
              <w:rPr>
                <w:rFonts w:ascii="Arial" w:hAnsi="Arial" w:cs="Arial"/>
                <w:b/>
                <w:bCs/>
                <w:sz w:val="24"/>
                <w:szCs w:val="24"/>
                <w:shd w:val="clear" w:color="auto" w:fill="FFFFFF"/>
              </w:rPr>
            </w:pPr>
            <w:r>
              <w:rPr>
                <w:rFonts w:ascii="Arial" w:hAnsi="Arial" w:cs="Arial"/>
                <w:color w:val="000000"/>
                <w:sz w:val="24"/>
                <w:szCs w:val="24"/>
              </w:rPr>
              <w:t>Industrial Sewing Machine Operator</w:t>
            </w:r>
          </w:p>
        </w:tc>
        <w:tc>
          <w:tcPr>
            <w:tcW w:w="148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313C30B"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BE4D5" w:themeFill="accent2" w:themeFillTint="33"/>
              </w:rPr>
              <w:t>30</w:t>
            </w:r>
          </w:p>
        </w:tc>
        <w:tc>
          <w:tcPr>
            <w:tcW w:w="146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82E5303"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BE4D5" w:themeFill="accent2" w:themeFillTint="33"/>
              </w:rPr>
              <w:t>21</w:t>
            </w:r>
          </w:p>
        </w:tc>
        <w:tc>
          <w:tcPr>
            <w:tcW w:w="149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4338802"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9</w:t>
            </w:r>
          </w:p>
        </w:tc>
        <w:tc>
          <w:tcPr>
            <w:tcW w:w="154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7F5A079"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0</w:t>
            </w:r>
          </w:p>
        </w:tc>
      </w:tr>
      <w:tr w:rsidR="00936CE2" w14:paraId="4DE74F4C" w14:textId="77777777" w:rsidTr="00936CE2">
        <w:tc>
          <w:tcPr>
            <w:tcW w:w="71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6CE6597" w14:textId="77777777" w:rsidR="00936CE2" w:rsidRDefault="00936CE2">
            <w:pPr>
              <w:spacing w:after="300" w:line="240" w:lineRule="auto"/>
              <w:jc w:val="both"/>
              <w:textAlignment w:val="baseline"/>
              <w:rPr>
                <w:rFonts w:ascii="Arial" w:hAnsi="Arial" w:cs="Arial"/>
                <w:b/>
                <w:bCs/>
                <w:sz w:val="24"/>
                <w:szCs w:val="24"/>
                <w:shd w:val="clear" w:color="auto" w:fill="FFFFFF"/>
              </w:rPr>
            </w:pPr>
            <w:r>
              <w:rPr>
                <w:rFonts w:ascii="Arial" w:hAnsi="Arial" w:cs="Arial"/>
                <w:b/>
                <w:bCs/>
                <w:sz w:val="24"/>
                <w:szCs w:val="24"/>
                <w:shd w:val="clear" w:color="auto" w:fill="FFFFFF"/>
              </w:rPr>
              <w:t>4</w:t>
            </w:r>
          </w:p>
        </w:tc>
        <w:tc>
          <w:tcPr>
            <w:tcW w:w="231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71C2CE5" w14:textId="77777777" w:rsidR="00936CE2" w:rsidRDefault="00936CE2">
            <w:pPr>
              <w:spacing w:after="300" w:line="240" w:lineRule="auto"/>
              <w:textAlignment w:val="baseline"/>
              <w:rPr>
                <w:rFonts w:ascii="Arial" w:hAnsi="Arial" w:cs="Arial"/>
                <w:b/>
                <w:bCs/>
                <w:sz w:val="24"/>
                <w:szCs w:val="24"/>
                <w:shd w:val="clear" w:color="auto" w:fill="FFFFFF"/>
              </w:rPr>
            </w:pPr>
            <w:r>
              <w:rPr>
                <w:rFonts w:ascii="Arial" w:hAnsi="Arial" w:cs="Arial"/>
                <w:sz w:val="24"/>
                <w:szCs w:val="24"/>
                <w:shd w:val="clear" w:color="auto" w:fill="FFF2CC" w:themeFill="accent4" w:themeFillTint="33"/>
              </w:rPr>
              <w:t>Beauty &amp; Wellness</w:t>
            </w:r>
          </w:p>
        </w:tc>
        <w:tc>
          <w:tcPr>
            <w:tcW w:w="148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EF31B45"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BE4D5" w:themeFill="accent2" w:themeFillTint="33"/>
              </w:rPr>
              <w:t>10</w:t>
            </w:r>
          </w:p>
        </w:tc>
        <w:tc>
          <w:tcPr>
            <w:tcW w:w="146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F69E3E1"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1</w:t>
            </w:r>
          </w:p>
        </w:tc>
        <w:tc>
          <w:tcPr>
            <w:tcW w:w="149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C582952"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9</w:t>
            </w:r>
          </w:p>
        </w:tc>
        <w:tc>
          <w:tcPr>
            <w:tcW w:w="154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D360EEB" w14:textId="77777777" w:rsidR="00936CE2" w:rsidRDefault="00936CE2">
            <w:pPr>
              <w:spacing w:after="300" w:line="24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0</w:t>
            </w:r>
          </w:p>
        </w:tc>
      </w:tr>
      <w:tr w:rsidR="00936CE2" w14:paraId="2B384149" w14:textId="77777777" w:rsidTr="00936CE2">
        <w:tc>
          <w:tcPr>
            <w:tcW w:w="71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DD9EF40" w14:textId="77777777" w:rsidR="00936CE2" w:rsidRDefault="00936CE2">
            <w:pPr>
              <w:spacing w:after="300" w:line="240" w:lineRule="auto"/>
              <w:jc w:val="both"/>
              <w:textAlignment w:val="baseline"/>
              <w:rPr>
                <w:rFonts w:ascii="Arial" w:hAnsi="Arial" w:cs="Arial"/>
                <w:b/>
                <w:bCs/>
                <w:sz w:val="24"/>
                <w:szCs w:val="24"/>
                <w:shd w:val="clear" w:color="auto" w:fill="FFFFFF"/>
              </w:rPr>
            </w:pPr>
          </w:p>
        </w:tc>
        <w:tc>
          <w:tcPr>
            <w:tcW w:w="231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CBC3F84" w14:textId="77777777" w:rsidR="00936CE2" w:rsidRDefault="00936CE2">
            <w:pPr>
              <w:spacing w:after="300" w:line="240" w:lineRule="auto"/>
              <w:jc w:val="both"/>
              <w:textAlignment w:val="baseline"/>
              <w:rPr>
                <w:rFonts w:ascii="Arial" w:hAnsi="Arial" w:cs="Arial"/>
                <w:b/>
                <w:bCs/>
                <w:sz w:val="24"/>
                <w:szCs w:val="24"/>
                <w:shd w:val="clear" w:color="auto" w:fill="FFFFFF"/>
              </w:rPr>
            </w:pPr>
            <w:r>
              <w:rPr>
                <w:rFonts w:ascii="Arial" w:hAnsi="Arial" w:cs="Arial"/>
                <w:b/>
                <w:bCs/>
                <w:sz w:val="24"/>
                <w:szCs w:val="24"/>
                <w:shd w:val="clear" w:color="auto" w:fill="FFF2CC" w:themeFill="accent4" w:themeFillTint="33"/>
              </w:rPr>
              <w:t>Total</w:t>
            </w:r>
          </w:p>
        </w:tc>
        <w:tc>
          <w:tcPr>
            <w:tcW w:w="148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CDD9FEB" w14:textId="77777777" w:rsidR="00936CE2" w:rsidRDefault="00936CE2">
            <w:pPr>
              <w:spacing w:after="300" w:line="240" w:lineRule="auto"/>
              <w:jc w:val="both"/>
              <w:textAlignment w:val="baseline"/>
              <w:rPr>
                <w:rFonts w:ascii="Arial" w:hAnsi="Arial" w:cs="Arial"/>
                <w:b/>
                <w:bCs/>
                <w:sz w:val="24"/>
                <w:szCs w:val="24"/>
                <w:shd w:val="clear" w:color="auto" w:fill="FFFFFF"/>
              </w:rPr>
            </w:pPr>
            <w:r>
              <w:rPr>
                <w:rFonts w:ascii="Arial" w:hAnsi="Arial" w:cs="Arial"/>
                <w:b/>
                <w:bCs/>
                <w:sz w:val="24"/>
                <w:szCs w:val="24"/>
                <w:shd w:val="clear" w:color="auto" w:fill="FBE4D5" w:themeFill="accent2" w:themeFillTint="33"/>
              </w:rPr>
              <w:t>81</w:t>
            </w:r>
          </w:p>
        </w:tc>
        <w:tc>
          <w:tcPr>
            <w:tcW w:w="146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D4CC2AE" w14:textId="77777777" w:rsidR="00936CE2" w:rsidRDefault="00936CE2">
            <w:pPr>
              <w:spacing w:after="300" w:line="240" w:lineRule="auto"/>
              <w:jc w:val="both"/>
              <w:textAlignment w:val="baseline"/>
              <w:rPr>
                <w:rFonts w:ascii="Arial" w:hAnsi="Arial" w:cs="Arial"/>
                <w:b/>
                <w:bCs/>
                <w:sz w:val="24"/>
                <w:szCs w:val="24"/>
                <w:shd w:val="clear" w:color="auto" w:fill="FFFFFF"/>
              </w:rPr>
            </w:pPr>
            <w:r>
              <w:rPr>
                <w:rFonts w:ascii="Arial" w:hAnsi="Arial" w:cs="Arial"/>
                <w:b/>
                <w:bCs/>
                <w:sz w:val="24"/>
                <w:szCs w:val="24"/>
                <w:shd w:val="clear" w:color="auto" w:fill="FBE4D5" w:themeFill="accent2" w:themeFillTint="33"/>
              </w:rPr>
              <w:t>25</w:t>
            </w:r>
          </w:p>
        </w:tc>
        <w:tc>
          <w:tcPr>
            <w:tcW w:w="149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4D54B8C" w14:textId="77777777" w:rsidR="00936CE2" w:rsidRDefault="00936CE2">
            <w:pPr>
              <w:spacing w:after="300" w:line="240" w:lineRule="auto"/>
              <w:jc w:val="both"/>
              <w:textAlignment w:val="baseline"/>
              <w:rPr>
                <w:rFonts w:ascii="Arial" w:hAnsi="Arial" w:cs="Arial"/>
                <w:b/>
                <w:bCs/>
                <w:sz w:val="24"/>
                <w:szCs w:val="24"/>
                <w:shd w:val="clear" w:color="auto" w:fill="FFFFFF"/>
              </w:rPr>
            </w:pPr>
            <w:r>
              <w:rPr>
                <w:rFonts w:ascii="Arial" w:hAnsi="Arial" w:cs="Arial"/>
                <w:b/>
                <w:bCs/>
                <w:sz w:val="24"/>
                <w:szCs w:val="24"/>
                <w:shd w:val="clear" w:color="auto" w:fill="FBE4D5" w:themeFill="accent2" w:themeFillTint="33"/>
              </w:rPr>
              <w:t>56</w:t>
            </w:r>
          </w:p>
        </w:tc>
        <w:tc>
          <w:tcPr>
            <w:tcW w:w="154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5C03EDC" w14:textId="77777777" w:rsidR="00936CE2" w:rsidRDefault="00936CE2">
            <w:pPr>
              <w:spacing w:after="300" w:line="240" w:lineRule="auto"/>
              <w:jc w:val="both"/>
              <w:textAlignment w:val="baseline"/>
              <w:rPr>
                <w:rFonts w:ascii="Arial" w:hAnsi="Arial" w:cs="Arial"/>
                <w:b/>
                <w:bCs/>
                <w:sz w:val="24"/>
                <w:szCs w:val="24"/>
                <w:shd w:val="clear" w:color="auto" w:fill="FFFFFF"/>
              </w:rPr>
            </w:pPr>
            <w:r>
              <w:rPr>
                <w:rFonts w:ascii="Arial" w:hAnsi="Arial" w:cs="Arial"/>
                <w:b/>
                <w:bCs/>
                <w:sz w:val="24"/>
                <w:szCs w:val="24"/>
                <w:shd w:val="clear" w:color="auto" w:fill="FFFFFF"/>
              </w:rPr>
              <w:t>0</w:t>
            </w:r>
          </w:p>
        </w:tc>
      </w:tr>
    </w:tbl>
    <w:p w14:paraId="282D4C50" w14:textId="77777777" w:rsidR="00936CE2" w:rsidRDefault="00936CE2" w:rsidP="00936CE2">
      <w:pPr>
        <w:spacing w:after="300" w:line="240" w:lineRule="auto"/>
        <w:jc w:val="both"/>
        <w:textAlignment w:val="baseline"/>
        <w:rPr>
          <w:rFonts w:ascii="Arial" w:hAnsi="Arial" w:cs="Arial"/>
          <w:b/>
          <w:bCs/>
          <w:sz w:val="24"/>
          <w:szCs w:val="24"/>
          <w:shd w:val="clear" w:color="auto" w:fill="FFFFFF"/>
        </w:rPr>
      </w:pPr>
    </w:p>
    <w:p w14:paraId="6CD554C7" w14:textId="77777777" w:rsidR="00936CE2" w:rsidRDefault="00936CE2" w:rsidP="00936CE2">
      <w:pPr>
        <w:shd w:val="clear" w:color="auto" w:fill="FFD966" w:themeFill="accent4" w:themeFillTint="99"/>
        <w:spacing w:after="300" w:line="240" w:lineRule="auto"/>
        <w:jc w:val="both"/>
        <w:textAlignment w:val="baseline"/>
        <w:rPr>
          <w:rFonts w:ascii="Arial" w:hAnsi="Arial" w:cs="Arial"/>
          <w:b/>
          <w:bCs/>
          <w:sz w:val="24"/>
          <w:szCs w:val="24"/>
          <w:shd w:val="clear" w:color="auto" w:fill="FFFFFF"/>
        </w:rPr>
      </w:pPr>
      <w:r>
        <w:rPr>
          <w:rFonts w:ascii="Arial" w:hAnsi="Arial" w:cs="Arial"/>
          <w:b/>
          <w:bCs/>
          <w:sz w:val="24"/>
          <w:szCs w:val="24"/>
          <w:shd w:val="clear" w:color="auto" w:fill="FFD966" w:themeFill="accent4" w:themeFillTint="99"/>
        </w:rPr>
        <w:t>Activities undertaken During Covid-19 lockdown:</w:t>
      </w:r>
    </w:p>
    <w:p w14:paraId="4F224D94" w14:textId="01C96A90" w:rsidR="00936CE2" w:rsidRDefault="00936CE2" w:rsidP="00936CE2">
      <w:pPr>
        <w:shd w:val="clear" w:color="auto" w:fill="FFFFFF" w:themeFill="background1"/>
        <w:jc w:val="both"/>
        <w:rPr>
          <w:rFonts w:ascii="Arial" w:hAnsi="Arial" w:cs="Arial"/>
          <w:sz w:val="24"/>
          <w:szCs w:val="24"/>
          <w:shd w:val="clear" w:color="auto" w:fill="FFFFFF"/>
        </w:rPr>
      </w:pPr>
      <w:r>
        <w:rPr>
          <w:rFonts w:asciiTheme="minorHAnsi" w:hAnsiTheme="minorHAnsi"/>
          <w:noProof/>
        </w:rPr>
        <w:drawing>
          <wp:anchor distT="0" distB="0" distL="114300" distR="114300" simplePos="0" relativeHeight="251660288" behindDoc="0" locked="0" layoutInCell="1" allowOverlap="1" wp14:anchorId="0838B4A0" wp14:editId="6C86932F">
            <wp:simplePos x="0" y="0"/>
            <wp:positionH relativeFrom="column">
              <wp:posOffset>3267075</wp:posOffset>
            </wp:positionH>
            <wp:positionV relativeFrom="paragraph">
              <wp:posOffset>165735</wp:posOffset>
            </wp:positionV>
            <wp:extent cx="2623820" cy="2209800"/>
            <wp:effectExtent l="0" t="0" r="5080" b="0"/>
            <wp:wrapThrough wrapText="bothSides">
              <wp:wrapPolygon edited="0">
                <wp:start x="0" y="0"/>
                <wp:lineTo x="0" y="21414"/>
                <wp:lineTo x="21485" y="21414"/>
                <wp:lineTo x="2148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3820" cy="2209800"/>
                    </a:xfrm>
                    <a:prstGeom prst="rect">
                      <a:avLst/>
                    </a:prstGeom>
                    <a:noFill/>
                  </pic:spPr>
                </pic:pic>
              </a:graphicData>
            </a:graphic>
            <wp14:sizeRelH relativeFrom="page">
              <wp14:pctWidth>0</wp14:pctWidth>
            </wp14:sizeRelH>
            <wp14:sizeRelV relativeFrom="page">
              <wp14:pctHeight>0</wp14:pctHeight>
            </wp14:sizeRelV>
          </wp:anchor>
        </w:drawing>
      </w:r>
    </w:p>
    <w:p w14:paraId="72070732" w14:textId="77777777" w:rsidR="00936CE2" w:rsidRDefault="00936CE2" w:rsidP="00936CE2">
      <w:pPr>
        <w:shd w:val="clear" w:color="auto" w:fill="FFFFFF" w:themeFill="background1"/>
        <w:jc w:val="both"/>
        <w:rPr>
          <w:rFonts w:ascii="Arial" w:hAnsi="Arial" w:cs="Arial"/>
          <w:b/>
          <w:noProof/>
          <w:color w:val="000000" w:themeColor="text1"/>
          <w:sz w:val="24"/>
          <w:szCs w:val="24"/>
          <w:u w:val="single"/>
        </w:rPr>
      </w:pPr>
      <w:r>
        <w:rPr>
          <w:rFonts w:ascii="Arial" w:hAnsi="Arial" w:cs="Arial"/>
          <w:sz w:val="24"/>
          <w:szCs w:val="24"/>
          <w:shd w:val="clear" w:color="auto" w:fill="FFFFFF"/>
        </w:rPr>
        <w:t>During the Covid lockdown the slum dwellers lost their source of income and faced a shortage of food. Such population including daily labourer’s, petty businessman, shop assistants, factory workers and rickshaw pullers are become economically inactive during this time.it means per capita income in the slums had dropped during this lockdown. It was our responsibility to help the needy ones. During such situation, our trainees prepared mask, and distributed in the slums of Bhubaneswar. In addition to these, fruits have been distributed among the children. Ruchika have resolved to continue distribution of rations to the needy families during the lockdown.</w:t>
      </w:r>
      <w:r>
        <w:rPr>
          <w:rFonts w:ascii="Arial" w:hAnsi="Arial" w:cs="Arial"/>
          <w:b/>
          <w:noProof/>
          <w:color w:val="000000" w:themeColor="text1"/>
          <w:sz w:val="24"/>
          <w:szCs w:val="24"/>
          <w:u w:val="single"/>
        </w:rPr>
        <w:t xml:space="preserve"> </w:t>
      </w:r>
    </w:p>
    <w:p w14:paraId="12AC009A" w14:textId="77777777" w:rsidR="00936CE2" w:rsidRDefault="00936CE2" w:rsidP="00936CE2">
      <w:pPr>
        <w:shd w:val="clear" w:color="auto" w:fill="FFFFFF" w:themeFill="background1"/>
        <w:jc w:val="both"/>
        <w:rPr>
          <w:rFonts w:ascii="Arial" w:hAnsi="Arial" w:cs="Arial"/>
          <w:sz w:val="24"/>
          <w:szCs w:val="24"/>
          <w:shd w:val="clear" w:color="auto" w:fill="FFFFFF"/>
        </w:rPr>
      </w:pPr>
    </w:p>
    <w:p w14:paraId="160106A5" w14:textId="590DD2D6" w:rsidR="00936CE2" w:rsidRDefault="00936CE2" w:rsidP="00936CE2">
      <w:pPr>
        <w:shd w:val="clear" w:color="auto" w:fill="FFD966" w:themeFill="accent4" w:themeFillTint="99"/>
        <w:spacing w:after="240"/>
        <w:jc w:val="both"/>
        <w:rPr>
          <w:rFonts w:ascii="Arial" w:hAnsi="Arial" w:cs="Arial"/>
          <w:b/>
          <w:bCs/>
          <w:sz w:val="24"/>
          <w:szCs w:val="24"/>
        </w:rPr>
      </w:pPr>
      <w:r>
        <w:rPr>
          <w:rFonts w:asciiTheme="minorHAnsi" w:hAnsiTheme="minorHAnsi"/>
          <w:noProof/>
        </w:rPr>
        <w:lastRenderedPageBreak/>
        <w:drawing>
          <wp:anchor distT="0" distB="0" distL="114300" distR="114300" simplePos="0" relativeHeight="251658240" behindDoc="0" locked="0" layoutInCell="1" allowOverlap="1" wp14:anchorId="027618DF" wp14:editId="02E9A93A">
            <wp:simplePos x="0" y="0"/>
            <wp:positionH relativeFrom="column">
              <wp:posOffset>3257550</wp:posOffset>
            </wp:positionH>
            <wp:positionV relativeFrom="paragraph">
              <wp:posOffset>323215</wp:posOffset>
            </wp:positionV>
            <wp:extent cx="2543175" cy="1952625"/>
            <wp:effectExtent l="0" t="0" r="9525" b="9525"/>
            <wp:wrapThrough wrapText="bothSides">
              <wp:wrapPolygon edited="0">
                <wp:start x="0" y="0"/>
                <wp:lineTo x="0" y="21495"/>
                <wp:lineTo x="21519" y="21495"/>
                <wp:lineTo x="2151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175" cy="19526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rPr>
        <w:t>Ensure safe operations during covid-19:</w:t>
      </w:r>
    </w:p>
    <w:p w14:paraId="4068B87D" w14:textId="77777777" w:rsidR="00936CE2" w:rsidRDefault="00936CE2" w:rsidP="00936CE2">
      <w:pPr>
        <w:spacing w:after="240"/>
        <w:jc w:val="both"/>
        <w:rPr>
          <w:rFonts w:ascii="Arial" w:hAnsi="Arial" w:cs="Arial"/>
          <w:sz w:val="24"/>
          <w:szCs w:val="24"/>
        </w:rPr>
      </w:pPr>
      <w:r>
        <w:rPr>
          <w:rFonts w:ascii="Arial" w:hAnsi="Arial" w:cs="Arial"/>
          <w:sz w:val="24"/>
          <w:szCs w:val="24"/>
        </w:rPr>
        <w:t xml:space="preserve">The Pandemic affected slum people very badly. To avoid such infections Ruchika followed all covid guidelines and rules like frequent handwash, use of mask during the training and Sanitation etc. The sanitizers were kept in the entrance of the classroom and all trainees were screened before entered to the training. The classroom was regularly cleaned up and sanitized by the staffs to ensure safe classroom and avoid infection. </w:t>
      </w:r>
    </w:p>
    <w:p w14:paraId="7DA5E2AE" w14:textId="77777777" w:rsidR="00F57EC8" w:rsidRDefault="00F57EC8"/>
    <w:sectPr w:rsidR="00F57E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panose1 w:val="020B0502040204020203"/>
    <w:charset w:val="00"/>
    <w:family w:val="swiss"/>
    <w:pitch w:val="variable"/>
    <w:sig w:usb0="00080003" w:usb1="00000000" w:usb2="00000000" w:usb3="00000000" w:csb0="00000001" w:csb1="00000000"/>
  </w:font>
  <w:font w:name="Sendnya">
    <w:altName w:val="Cambria"/>
    <w:panose1 w:val="00000400000000000000"/>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56012D"/>
    <w:multiLevelType w:val="hybridMultilevel"/>
    <w:tmpl w:val="7E18E27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3136241A"/>
    <w:multiLevelType w:val="hybridMultilevel"/>
    <w:tmpl w:val="BAAC0FC0"/>
    <w:lvl w:ilvl="0" w:tplc="664E3342">
      <w:start w:val="1"/>
      <w:numFmt w:val="decimal"/>
      <w:lvlText w:val="%1."/>
      <w:lvlJc w:val="left"/>
      <w:pPr>
        <w:ind w:left="720" w:hanging="360"/>
      </w:pPr>
      <w:rPr>
        <w:rFonts w:eastAsiaTheme="minorHAnsi"/>
        <w:sz w:val="22"/>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48E00FFB"/>
    <w:multiLevelType w:val="hybridMultilevel"/>
    <w:tmpl w:val="57AE1C36"/>
    <w:lvl w:ilvl="0" w:tplc="F5F2F832">
      <w:start w:val="1"/>
      <w:numFmt w:val="lowerLetter"/>
      <w:lvlText w:val="%1)"/>
      <w:lvlJc w:val="left"/>
      <w:pPr>
        <w:ind w:left="420" w:hanging="360"/>
      </w:pPr>
      <w:rPr>
        <w:b w:val="0"/>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 w15:restartNumberingAfterBreak="0">
    <w:nsid w:val="5E484369"/>
    <w:multiLevelType w:val="hybridMultilevel"/>
    <w:tmpl w:val="E74271C4"/>
    <w:lvl w:ilvl="0" w:tplc="611ABE38">
      <w:start w:val="1"/>
      <w:numFmt w:val="lowerLetter"/>
      <w:lvlText w:val="%1."/>
      <w:lvlJc w:val="left"/>
      <w:pPr>
        <w:ind w:left="720" w:hanging="360"/>
      </w:pPr>
      <w:rPr>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EC8"/>
    <w:rsid w:val="00936CE2"/>
    <w:rsid w:val="00F57EC8"/>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9E37C"/>
  <w15:chartTrackingRefBased/>
  <w15:docId w15:val="{EBE6229F-F5AF-4FD0-8106-C5282EBA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o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CE2"/>
    <w:pPr>
      <w:spacing w:line="256" w:lineRule="auto"/>
    </w:pPr>
    <w:rPr>
      <w:rFonts w:ascii="Calibri" w:eastAsia="Calibri" w:hAnsi="Calibri" w:cs="Sendny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CE2"/>
    <w:pPr>
      <w:ind w:left="720"/>
      <w:contextualSpacing/>
    </w:pPr>
    <w:rPr>
      <w:rFonts w:asciiTheme="minorHAnsi" w:eastAsiaTheme="minorHAnsi" w:hAnsiTheme="minorHAnsi"/>
    </w:rPr>
  </w:style>
  <w:style w:type="table" w:styleId="TableGrid">
    <w:name w:val="Table Grid"/>
    <w:basedOn w:val="TableNormal"/>
    <w:uiPriority w:val="39"/>
    <w:rsid w:val="00936C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936CE2"/>
    <w:pPr>
      <w:spacing w:after="0" w:line="240" w:lineRule="auto"/>
    </w:pPr>
    <w:rPr>
      <w:rFonts w:eastAsiaTheme="minorEastAsia"/>
      <w:lang w:val="en-US" w:bidi="ar-S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58894">
      <w:bodyDiv w:val="1"/>
      <w:marLeft w:val="0"/>
      <w:marRight w:val="0"/>
      <w:marTop w:val="0"/>
      <w:marBottom w:val="0"/>
      <w:divBdr>
        <w:top w:val="none" w:sz="0" w:space="0" w:color="auto"/>
        <w:left w:val="none" w:sz="0" w:space="0" w:color="auto"/>
        <w:bottom w:val="none" w:sz="0" w:space="0" w:color="auto"/>
        <w:right w:val="none" w:sz="0" w:space="0" w:color="auto"/>
      </w:divBdr>
    </w:div>
    <w:div w:id="283270928">
      <w:bodyDiv w:val="1"/>
      <w:marLeft w:val="0"/>
      <w:marRight w:val="0"/>
      <w:marTop w:val="0"/>
      <w:marBottom w:val="0"/>
      <w:divBdr>
        <w:top w:val="none" w:sz="0" w:space="0" w:color="auto"/>
        <w:left w:val="none" w:sz="0" w:space="0" w:color="auto"/>
        <w:bottom w:val="none" w:sz="0" w:space="0" w:color="auto"/>
        <w:right w:val="none" w:sz="0" w:space="0" w:color="auto"/>
      </w:divBdr>
    </w:div>
    <w:div w:id="154024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1799</Words>
  <Characters>10256</Characters>
  <Application>Microsoft Office Word</Application>
  <DocSecurity>0</DocSecurity>
  <Lines>85</Lines>
  <Paragraphs>24</Paragraphs>
  <ScaleCrop>false</ScaleCrop>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2021-07-14T07:15:00Z</dcterms:created>
  <dcterms:modified xsi:type="dcterms:W3CDTF">2021-07-14T07:25:00Z</dcterms:modified>
</cp:coreProperties>
</file>