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09693778"/>
        <w:docPartObj>
          <w:docPartGallery w:val="Cover Pages"/>
          <w:docPartUnique/>
        </w:docPartObj>
      </w:sdtPr>
      <w:sdtEndPr>
        <w:rPr>
          <w:rFonts w:asciiTheme="minorHAnsi" w:eastAsiaTheme="minorHAnsi" w:hAnsiTheme="minorHAnsi" w:cstheme="minorBidi"/>
          <w:sz w:val="22"/>
          <w:szCs w:val="22"/>
        </w:rPr>
      </w:sdtEndPr>
      <w:sdtContent>
        <w:p w:rsidR="009C720A" w:rsidRDefault="009C720A" w:rsidP="009C720A">
          <w:pPr>
            <w:pStyle w:val="NoSpacing"/>
            <w:jc w:val="center"/>
            <w:rPr>
              <w:rFonts w:asciiTheme="majorHAnsi" w:eastAsiaTheme="majorEastAsia" w:hAnsiTheme="majorHAnsi" w:cstheme="majorBidi"/>
              <w:sz w:val="72"/>
              <w:szCs w:val="72"/>
            </w:rPr>
          </w:pPr>
          <w:r w:rsidRPr="009C720A">
            <w:rPr>
              <w:rFonts w:asciiTheme="majorHAnsi" w:eastAsiaTheme="majorEastAsia" w:hAnsiTheme="majorHAnsi" w:cstheme="majorBidi"/>
              <w:noProof/>
              <w:sz w:val="72"/>
              <w:szCs w:val="72"/>
            </w:rPr>
            <w:drawing>
              <wp:inline distT="0" distB="0" distL="0" distR="0">
                <wp:extent cx="1076325" cy="1076325"/>
                <wp:effectExtent l="19050" t="0" r="9525" b="0"/>
                <wp:docPr id="2" name="Picture 2" descr="https://media.licdn.com/mpr/mpr/shrinknp_200_200/AAEAAQAAAAAAAAt3AAAAJGRjYjk5Zjk5LTA1ZWItNDY4Ni04MWY2LTI0OTJmNDZhZDUyM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licdn.com/mpr/mpr/shrinknp_200_200/AAEAAQAAAAAAAAt3AAAAJGRjYjk5Zjk5LTA1ZWItNDY4Ni04MWY2LTI0OTJmNDZhZDUyMQ.jpg"/>
                        <pic:cNvPicPr>
                          <a:picLocks noChangeAspect="1" noChangeArrowheads="1"/>
                        </pic:cNvPicPr>
                      </pic:nvPicPr>
                      <pic:blipFill>
                        <a:blip r:embed="rId5"/>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rsidR="009C720A" w:rsidRPr="009C720A" w:rsidRDefault="00021D66" w:rsidP="009C720A">
          <w:pPr>
            <w:pStyle w:val="NoSpacing"/>
            <w:jc w:val="center"/>
            <w:rPr>
              <w:rFonts w:ascii="Bodoni MT Black" w:eastAsiaTheme="majorEastAsia" w:hAnsi="Bodoni MT Black" w:cstheme="majorBidi"/>
              <w:color w:val="00B0F0"/>
              <w:sz w:val="72"/>
              <w:szCs w:val="72"/>
            </w:rPr>
          </w:pPr>
          <w:r w:rsidRPr="00021D66">
            <w:rPr>
              <w:rFonts w:ascii="Bodoni MT Black" w:eastAsiaTheme="majorEastAsia" w:hAnsi="Bodoni MT Black" w:cstheme="majorBidi"/>
              <w:noProof/>
              <w:lang w:eastAsia="zh-TW"/>
            </w:rPr>
            <w:pict>
              <v:rect id="_x0000_s1052" style="position:absolute;left:0;text-align:left;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021D66">
            <w:rPr>
              <w:rFonts w:ascii="Bodoni MT Black" w:eastAsiaTheme="majorEastAsia" w:hAnsi="Bodoni MT Black" w:cstheme="majorBidi"/>
              <w:noProof/>
              <w:lang w:eastAsia="zh-TW"/>
            </w:rPr>
            <w:pict>
              <v:rect id="_x0000_s1055" style="position:absolute;left:0;text-align:left;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021D66">
            <w:rPr>
              <w:rFonts w:ascii="Bodoni MT Black" w:eastAsiaTheme="majorEastAsia" w:hAnsi="Bodoni MT Black" w:cstheme="majorBidi"/>
              <w:noProof/>
              <w:lang w:eastAsia="zh-TW"/>
            </w:rPr>
            <w:pict>
              <v:rect id="_x0000_s1054" style="position:absolute;left:0;text-align:left;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021D66">
            <w:rPr>
              <w:rFonts w:ascii="Bodoni MT Black" w:eastAsiaTheme="majorEastAsia" w:hAnsi="Bodoni MT Black" w:cstheme="majorBidi"/>
              <w:noProof/>
              <w:lang w:eastAsia="zh-TW"/>
            </w:rPr>
            <w:pict>
              <v:rect id="_x0000_s1053" style="position:absolute;left:0;text-align:left;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9C720A" w:rsidRPr="009C720A" w:rsidRDefault="009C720A" w:rsidP="009C720A">
          <w:pPr>
            <w:jc w:val="center"/>
            <w:rPr>
              <w:rFonts w:asciiTheme="majorBidi" w:hAnsiTheme="majorBidi" w:cstheme="majorBidi"/>
              <w:color w:val="0070C0"/>
              <w:sz w:val="36"/>
              <w:szCs w:val="36"/>
            </w:rPr>
          </w:pPr>
          <w:r w:rsidRPr="009C720A">
            <w:rPr>
              <w:rFonts w:asciiTheme="majorBidi" w:hAnsiTheme="majorBidi" w:cstheme="majorBidi"/>
              <w:color w:val="0070C0"/>
              <w:sz w:val="36"/>
              <w:szCs w:val="36"/>
            </w:rPr>
            <w:t>FOSTER PARADISE ORPHANAGE INITIATIVE</w:t>
          </w:r>
        </w:p>
        <w:p w:rsidR="008F4697" w:rsidRPr="008F4697" w:rsidRDefault="008F4697" w:rsidP="008F4697">
          <w:pPr>
            <w:pStyle w:val="Heading1"/>
            <w:rPr>
              <w:rFonts w:asciiTheme="majorBidi" w:hAnsiTheme="majorBidi"/>
              <w:color w:val="00B0F0"/>
              <w:sz w:val="24"/>
              <w:szCs w:val="24"/>
            </w:rPr>
          </w:pPr>
          <w:r>
            <w:rPr>
              <w:color w:val="000000"/>
            </w:rPr>
            <w:t xml:space="preserve">                </w:t>
          </w:r>
          <w:r w:rsidRPr="008F4697">
            <w:rPr>
              <w:color w:val="00B0F0"/>
            </w:rPr>
            <w:t xml:space="preserve"> </w:t>
          </w:r>
          <w:r w:rsidRPr="008F4697">
            <w:rPr>
              <w:rFonts w:asciiTheme="majorBidi" w:hAnsiTheme="majorBidi"/>
              <w:color w:val="00B0F0"/>
            </w:rPr>
            <w:t>ICT TRAINING / ENTREPRENEURIAL SKILLS</w:t>
          </w:r>
          <w:r w:rsidRPr="008F4697">
            <w:rPr>
              <w:rFonts w:asciiTheme="majorBidi" w:hAnsiTheme="majorBidi"/>
              <w:color w:val="00B0F0"/>
              <w:sz w:val="24"/>
              <w:szCs w:val="24"/>
            </w:rPr>
            <w:t xml:space="preserve"> FOR YOUTH</w:t>
          </w:r>
        </w:p>
        <w:p w:rsidR="009C720A" w:rsidRDefault="009C720A" w:rsidP="009C720A">
          <w:pPr>
            <w:jc w:val="center"/>
            <w:rPr>
              <w:rFonts w:asciiTheme="majorBidi" w:hAnsiTheme="majorBidi" w:cstheme="majorBidi"/>
              <w:color w:val="00B0F0"/>
              <w:sz w:val="28"/>
              <w:szCs w:val="28"/>
            </w:rPr>
          </w:pPr>
        </w:p>
        <w:sdt>
          <w:sdtPr>
            <w:rPr>
              <w:rFonts w:asciiTheme="majorHAnsi" w:eastAsiaTheme="majorEastAsia" w:hAnsiTheme="majorHAnsi" w:cstheme="majorBidi"/>
              <w:sz w:val="72"/>
              <w:szCs w:val="72"/>
            </w:rPr>
            <w:id w:val="76300277"/>
            <w:docPartObj>
              <w:docPartGallery w:val="Cover Pages"/>
              <w:docPartUnique/>
            </w:docPartObj>
          </w:sdtPr>
          <w:sdtEndPr>
            <w:rPr>
              <w:rFonts w:ascii="Times New Roman" w:eastAsiaTheme="minorHAnsi" w:hAnsi="Times New Roman" w:cs="Times New Roman"/>
              <w:sz w:val="24"/>
              <w:szCs w:val="22"/>
            </w:rPr>
          </w:sdtEndPr>
          <w:sdtContent>
            <w:p w:rsidR="008E5525" w:rsidRPr="007E6AAB" w:rsidRDefault="00021D66" w:rsidP="008E5525">
              <w:pPr>
                <w:pStyle w:val="NoSpacing"/>
                <w:jc w:val="center"/>
                <w:rPr>
                  <w:rFonts w:ascii="Times New Roman" w:hAnsi="Times New Roman" w:cs="Times New Roman"/>
                  <w:color w:val="00B0F0"/>
                  <w:sz w:val="40"/>
                  <w:szCs w:val="40"/>
                </w:rPr>
              </w:pPr>
              <w:r w:rsidRPr="00021D66">
                <w:rPr>
                  <w:rFonts w:eastAsiaTheme="majorEastAsia" w:cstheme="majorBidi"/>
                  <w:noProof/>
                  <w:lang w:eastAsia="zh-TW"/>
                </w:rPr>
                <w:pict>
                  <v:rect id="_x0000_s1056" style="position:absolute;left:0;text-align:left;margin-left:0;margin-top:0;width:641.75pt;height:64pt;z-index:25166540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021D66">
                <w:rPr>
                  <w:rFonts w:eastAsiaTheme="majorEastAsia" w:cstheme="majorBidi"/>
                  <w:noProof/>
                  <w:lang w:eastAsia="zh-TW"/>
                </w:rPr>
                <w:pict>
                  <v:rect id="_x0000_s1059" style="position:absolute;left:0;text-align:left;margin-left:0;margin-top:0;width:7.15pt;height:830.75pt;z-index:25166848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021D66">
                <w:rPr>
                  <w:rFonts w:eastAsiaTheme="majorEastAsia" w:cstheme="majorBidi"/>
                  <w:noProof/>
                  <w:lang w:eastAsia="zh-TW"/>
                </w:rPr>
                <w:pict>
                  <v:rect id="_x0000_s1058" style="position:absolute;left:0;text-align:left;margin-left:0;margin-top:0;width:7.15pt;height:830.75pt;z-index:25166745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008E5525" w:rsidRPr="007E6AAB">
                <w:rPr>
                  <w:rFonts w:ascii="Times New Roman" w:hAnsi="Times New Roman" w:cs="Times New Roman"/>
                  <w:color w:val="00B0F0"/>
                  <w:sz w:val="40"/>
                  <w:szCs w:val="40"/>
                </w:rPr>
                <w:t>MANAGEMENT</w:t>
              </w:r>
            </w:p>
            <w:p w:rsidR="008E5525" w:rsidRPr="00AA6CD8" w:rsidRDefault="00BE1830" w:rsidP="008E5525">
              <w:pPr>
                <w:pStyle w:val="NoSpacing"/>
                <w:jc w:val="center"/>
                <w:rPr>
                  <w:sz w:val="28"/>
                  <w:szCs w:val="28"/>
                </w:rPr>
              </w:pPr>
              <w:proofErr w:type="spellStart"/>
              <w:proofErr w:type="gramStart"/>
              <w:r>
                <w:rPr>
                  <w:rFonts w:ascii="Calibri" w:hAnsi="Calibri" w:cs="Calibri"/>
                  <w:sz w:val="28"/>
                  <w:szCs w:val="28"/>
                </w:rPr>
                <w:t>Antonet</w:t>
              </w:r>
              <w:proofErr w:type="spellEnd"/>
              <w:r>
                <w:rPr>
                  <w:rFonts w:ascii="Calibri" w:hAnsi="Calibri" w:cs="Calibri"/>
                  <w:sz w:val="28"/>
                  <w:szCs w:val="28"/>
                </w:rPr>
                <w:t xml:space="preserve">  </w:t>
              </w:r>
              <w:proofErr w:type="spellStart"/>
              <w:r>
                <w:rPr>
                  <w:rFonts w:ascii="Calibri" w:hAnsi="Calibri" w:cs="Calibri"/>
                  <w:sz w:val="28"/>
                  <w:szCs w:val="28"/>
                </w:rPr>
                <w:t>Ugoma</w:t>
              </w:r>
              <w:proofErr w:type="spellEnd"/>
              <w:proofErr w:type="gramEnd"/>
              <w:r>
                <w:rPr>
                  <w:rFonts w:ascii="Calibri" w:hAnsi="Calibri" w:cs="Calibri"/>
                  <w:sz w:val="28"/>
                  <w:szCs w:val="28"/>
                </w:rPr>
                <w:t xml:space="preserve"> </w:t>
              </w:r>
              <w:proofErr w:type="spellStart"/>
              <w:r>
                <w:rPr>
                  <w:rFonts w:ascii="Calibri" w:hAnsi="Calibri" w:cs="Calibri"/>
                  <w:sz w:val="28"/>
                  <w:szCs w:val="28"/>
                </w:rPr>
                <w:t>Uzoka</w:t>
              </w:r>
              <w:proofErr w:type="spellEnd"/>
              <w:r>
                <w:rPr>
                  <w:rFonts w:ascii="Calibri" w:hAnsi="Calibri" w:cs="Calibri"/>
                  <w:sz w:val="28"/>
                  <w:szCs w:val="28"/>
                </w:rPr>
                <w:t xml:space="preserve"> </w:t>
              </w:r>
              <w:r w:rsidR="008E5525" w:rsidRPr="00AA6CD8">
                <w:rPr>
                  <w:sz w:val="28"/>
                  <w:szCs w:val="28"/>
                </w:rPr>
                <w:t>– Founder Director &amp; Chief Executive Officer</w:t>
              </w:r>
            </w:p>
            <w:p w:rsidR="008E5525" w:rsidRPr="00AA6CD8" w:rsidRDefault="008E5525" w:rsidP="008E5525">
              <w:pPr>
                <w:pStyle w:val="NoSpacing"/>
                <w:jc w:val="center"/>
                <w:rPr>
                  <w:sz w:val="28"/>
                  <w:szCs w:val="28"/>
                </w:rPr>
              </w:pPr>
              <w:proofErr w:type="spellStart"/>
              <w:r w:rsidRPr="00AA6CD8">
                <w:rPr>
                  <w:sz w:val="28"/>
                  <w:szCs w:val="28"/>
                </w:rPr>
                <w:t>Mr</w:t>
              </w:r>
              <w:proofErr w:type="spellEnd"/>
              <w:r w:rsidRPr="00AA6CD8">
                <w:rPr>
                  <w:sz w:val="28"/>
                  <w:szCs w:val="28"/>
                </w:rPr>
                <w:t xml:space="preserve"> </w:t>
              </w:r>
              <w:proofErr w:type="spellStart"/>
              <w:r w:rsidRPr="00AA6CD8">
                <w:rPr>
                  <w:sz w:val="28"/>
                  <w:szCs w:val="28"/>
                </w:rPr>
                <w:t>Onyeiwu</w:t>
              </w:r>
              <w:proofErr w:type="spellEnd"/>
              <w:r w:rsidRPr="00AA6CD8">
                <w:rPr>
                  <w:sz w:val="28"/>
                  <w:szCs w:val="28"/>
                </w:rPr>
                <w:t xml:space="preserve"> Austin– Chief Operating Officer </w:t>
              </w:r>
            </w:p>
            <w:p w:rsidR="008E5525" w:rsidRPr="00AA6CD8" w:rsidRDefault="008E5525" w:rsidP="008E5525">
              <w:pPr>
                <w:pStyle w:val="NoSpacing"/>
                <w:jc w:val="center"/>
                <w:rPr>
                  <w:sz w:val="28"/>
                  <w:szCs w:val="28"/>
                </w:rPr>
              </w:pPr>
              <w:proofErr w:type="spellStart"/>
              <w:r w:rsidRPr="00AA6CD8">
                <w:rPr>
                  <w:sz w:val="28"/>
                  <w:szCs w:val="28"/>
                </w:rPr>
                <w:t>Babajide</w:t>
              </w:r>
              <w:proofErr w:type="spellEnd"/>
              <w:r w:rsidRPr="00AA6CD8">
                <w:rPr>
                  <w:sz w:val="28"/>
                  <w:szCs w:val="28"/>
                </w:rPr>
                <w:t xml:space="preserve"> </w:t>
              </w:r>
              <w:proofErr w:type="spellStart"/>
              <w:r w:rsidRPr="00AA6CD8">
                <w:rPr>
                  <w:sz w:val="28"/>
                  <w:szCs w:val="28"/>
                </w:rPr>
                <w:t>Shoyebo</w:t>
              </w:r>
              <w:proofErr w:type="spellEnd"/>
              <w:r w:rsidRPr="00AA6CD8">
                <w:rPr>
                  <w:sz w:val="28"/>
                  <w:szCs w:val="28"/>
                </w:rPr>
                <w:t xml:space="preserve"> – General Manager – Special Projects</w:t>
              </w:r>
            </w:p>
            <w:p w:rsidR="008E5525" w:rsidRPr="00AA6CD8" w:rsidRDefault="008E5525" w:rsidP="008E5525">
              <w:pPr>
                <w:pStyle w:val="NoSpacing"/>
                <w:jc w:val="center"/>
                <w:rPr>
                  <w:sz w:val="28"/>
                  <w:szCs w:val="28"/>
                </w:rPr>
              </w:pPr>
              <w:proofErr w:type="spellStart"/>
              <w:r w:rsidRPr="00AA6CD8">
                <w:rPr>
                  <w:sz w:val="28"/>
                  <w:szCs w:val="28"/>
                </w:rPr>
                <w:t>Cihidi</w:t>
              </w:r>
              <w:proofErr w:type="spellEnd"/>
              <w:r w:rsidRPr="00AA6CD8">
                <w:rPr>
                  <w:sz w:val="28"/>
                  <w:szCs w:val="28"/>
                </w:rPr>
                <w:t xml:space="preserve"> </w:t>
              </w:r>
              <w:proofErr w:type="spellStart"/>
              <w:r w:rsidRPr="00AA6CD8">
                <w:rPr>
                  <w:sz w:val="28"/>
                  <w:szCs w:val="28"/>
                </w:rPr>
                <w:t>Chukwu</w:t>
              </w:r>
              <w:proofErr w:type="spellEnd"/>
              <w:r w:rsidRPr="00AA6CD8">
                <w:rPr>
                  <w:sz w:val="28"/>
                  <w:szCs w:val="28"/>
                </w:rPr>
                <w:t xml:space="preserve"> – Manager – Corporate Affairs</w:t>
              </w:r>
            </w:p>
            <w:p w:rsidR="008E5525" w:rsidRDefault="008E5525" w:rsidP="008E5525">
              <w:pPr>
                <w:pStyle w:val="NoSpacing"/>
                <w:jc w:val="center"/>
                <w:rPr>
                  <w:sz w:val="28"/>
                  <w:szCs w:val="28"/>
                </w:rPr>
              </w:pPr>
              <w:proofErr w:type="spellStart"/>
              <w:r w:rsidRPr="00AA6CD8">
                <w:rPr>
                  <w:sz w:val="28"/>
                  <w:szCs w:val="28"/>
                </w:rPr>
                <w:t>Antonet</w:t>
              </w:r>
              <w:proofErr w:type="spellEnd"/>
              <w:r w:rsidRPr="00AA6CD8">
                <w:rPr>
                  <w:sz w:val="28"/>
                  <w:szCs w:val="28"/>
                </w:rPr>
                <w:t xml:space="preserve"> </w:t>
              </w:r>
              <w:proofErr w:type="spellStart"/>
              <w:r w:rsidRPr="00AA6CD8">
                <w:rPr>
                  <w:sz w:val="28"/>
                  <w:szCs w:val="28"/>
                </w:rPr>
                <w:t>Chukwuka</w:t>
              </w:r>
              <w:proofErr w:type="spellEnd"/>
              <w:r w:rsidRPr="00AA6CD8">
                <w:rPr>
                  <w:sz w:val="28"/>
                  <w:szCs w:val="28"/>
                </w:rPr>
                <w:t xml:space="preserve"> – Manager – Administration</w:t>
              </w:r>
            </w:p>
            <w:p w:rsidR="008E5525" w:rsidRPr="00AA6CD8" w:rsidRDefault="008E5525" w:rsidP="008E5525">
              <w:pPr>
                <w:pStyle w:val="NoSpacing"/>
                <w:jc w:val="center"/>
                <w:rPr>
                  <w:sz w:val="28"/>
                  <w:szCs w:val="28"/>
                </w:rPr>
              </w:pPr>
              <w:r>
                <w:rPr>
                  <w:sz w:val="28"/>
                  <w:szCs w:val="28"/>
                </w:rPr>
                <w:t xml:space="preserve">Z. </w:t>
              </w:r>
              <w:proofErr w:type="spellStart"/>
              <w:r>
                <w:rPr>
                  <w:sz w:val="28"/>
                  <w:szCs w:val="28"/>
                </w:rPr>
                <w:t>Emmanuella</w:t>
              </w:r>
              <w:proofErr w:type="spellEnd"/>
              <w:r>
                <w:rPr>
                  <w:sz w:val="28"/>
                  <w:szCs w:val="28"/>
                </w:rPr>
                <w:t xml:space="preserve"> Lazarus - </w:t>
              </w:r>
              <w:r w:rsidRPr="00AA6CD8">
                <w:rPr>
                  <w:sz w:val="28"/>
                  <w:szCs w:val="28"/>
                </w:rPr>
                <w:t>Manager – Finance &amp; Accounts</w:t>
              </w:r>
            </w:p>
            <w:p w:rsidR="008E5525" w:rsidRPr="00AA6CD8" w:rsidRDefault="008E5525" w:rsidP="008E5525">
              <w:pPr>
                <w:pStyle w:val="NoSpacing"/>
                <w:rPr>
                  <w:sz w:val="28"/>
                  <w:szCs w:val="28"/>
                </w:rPr>
              </w:pPr>
              <w:r>
                <w:rPr>
                  <w:sz w:val="28"/>
                  <w:szCs w:val="28"/>
                </w:rPr>
                <w:t xml:space="preserve">                 </w:t>
              </w:r>
              <w:proofErr w:type="spellStart"/>
              <w:proofErr w:type="gramStart"/>
              <w:r w:rsidRPr="00AA6CD8">
                <w:rPr>
                  <w:sz w:val="28"/>
                  <w:szCs w:val="28"/>
                </w:rPr>
                <w:t>Antonet</w:t>
              </w:r>
              <w:proofErr w:type="spellEnd"/>
              <w:r w:rsidRPr="00AA6CD8">
                <w:rPr>
                  <w:sz w:val="28"/>
                  <w:szCs w:val="28"/>
                </w:rPr>
                <w:t xml:space="preserve">  </w:t>
              </w:r>
              <w:proofErr w:type="spellStart"/>
              <w:r w:rsidRPr="00AA6CD8">
                <w:rPr>
                  <w:sz w:val="28"/>
                  <w:szCs w:val="28"/>
                </w:rPr>
                <w:t>Ugoma</w:t>
              </w:r>
              <w:proofErr w:type="spellEnd"/>
              <w:proofErr w:type="gramEnd"/>
              <w:r w:rsidRPr="00AA6CD8">
                <w:rPr>
                  <w:sz w:val="28"/>
                  <w:szCs w:val="28"/>
                </w:rPr>
                <w:t xml:space="preserve"> </w:t>
              </w:r>
              <w:proofErr w:type="spellStart"/>
              <w:r w:rsidRPr="00AA6CD8">
                <w:rPr>
                  <w:sz w:val="28"/>
                  <w:szCs w:val="28"/>
                </w:rPr>
                <w:t>Uzoka</w:t>
              </w:r>
              <w:proofErr w:type="spellEnd"/>
              <w:r>
                <w:rPr>
                  <w:sz w:val="28"/>
                  <w:szCs w:val="28"/>
                </w:rPr>
                <w:t xml:space="preserve"> – Manager – </w:t>
              </w:r>
              <w:proofErr w:type="spellStart"/>
              <w:r>
                <w:rPr>
                  <w:sz w:val="28"/>
                  <w:szCs w:val="28"/>
                </w:rPr>
                <w:t>Emmergency</w:t>
              </w:r>
              <w:proofErr w:type="spellEnd"/>
              <w:r>
                <w:rPr>
                  <w:sz w:val="28"/>
                  <w:szCs w:val="28"/>
                </w:rPr>
                <w:t>, Logistics and transportation</w:t>
              </w:r>
            </w:p>
            <w:p w:rsidR="008E5525" w:rsidRPr="00AA6CD8" w:rsidRDefault="008E5525" w:rsidP="008E5525">
              <w:pPr>
                <w:pStyle w:val="NoSpacing"/>
                <w:jc w:val="center"/>
                <w:rPr>
                  <w:sz w:val="28"/>
                  <w:szCs w:val="28"/>
                </w:rPr>
              </w:pPr>
              <w:r w:rsidRPr="00AA6CD8">
                <w:rPr>
                  <w:sz w:val="28"/>
                  <w:szCs w:val="28"/>
                </w:rPr>
                <w:t xml:space="preserve">Gladys </w:t>
              </w:r>
              <w:proofErr w:type="spellStart"/>
              <w:r w:rsidRPr="00AA6CD8">
                <w:rPr>
                  <w:sz w:val="28"/>
                  <w:szCs w:val="28"/>
                </w:rPr>
                <w:t>Uzoh</w:t>
              </w:r>
              <w:proofErr w:type="spellEnd"/>
              <w:r w:rsidRPr="00AA6CD8">
                <w:rPr>
                  <w:sz w:val="28"/>
                  <w:szCs w:val="28"/>
                </w:rPr>
                <w:t xml:space="preserve"> – Chief Executive, Lifeline Express, Community Health Initiative</w:t>
              </w:r>
              <w:r w:rsidRPr="00AA6CD8">
                <w:rPr>
                  <w:sz w:val="28"/>
                  <w:szCs w:val="28"/>
                </w:rPr>
                <w:cr/>
              </w:r>
              <w:proofErr w:type="spellStart"/>
              <w:r w:rsidRPr="00AA6CD8">
                <w:rPr>
                  <w:sz w:val="28"/>
                  <w:szCs w:val="28"/>
                </w:rPr>
                <w:t>Ahamba</w:t>
              </w:r>
              <w:proofErr w:type="spellEnd"/>
              <w:r w:rsidRPr="00AA6CD8">
                <w:rPr>
                  <w:sz w:val="28"/>
                  <w:szCs w:val="28"/>
                </w:rPr>
                <w:t xml:space="preserve"> Gloria Rosemary– Project Director, Community Initiative</w:t>
              </w:r>
            </w:p>
            <w:p w:rsidR="008E5525" w:rsidRDefault="008E5525" w:rsidP="008E5525">
              <w:pPr>
                <w:pStyle w:val="NoSpacing"/>
                <w:jc w:val="center"/>
              </w:pPr>
            </w:p>
            <w:p w:rsidR="008E5525" w:rsidRDefault="008E5525" w:rsidP="008E5525">
              <w:pPr>
                <w:pStyle w:val="NoSpacing"/>
                <w:jc w:val="center"/>
              </w:pPr>
              <w:r>
                <w:cr/>
              </w:r>
            </w:p>
            <w:p w:rsidR="008E5525" w:rsidRDefault="008E5525" w:rsidP="008E5525">
              <w:pPr>
                <w:pStyle w:val="NoSpacing"/>
                <w:jc w:val="center"/>
              </w:pPr>
            </w:p>
            <w:p w:rsidR="008E5525" w:rsidRPr="007E6AAB" w:rsidRDefault="008E5525" w:rsidP="008E5525">
              <w:pPr>
                <w:pStyle w:val="NoSpacing"/>
                <w:jc w:val="center"/>
                <w:rPr>
                  <w:color w:val="00B0F0"/>
                  <w:sz w:val="40"/>
                  <w:szCs w:val="40"/>
                </w:rPr>
              </w:pPr>
              <w:r w:rsidRPr="007E6AAB">
                <w:rPr>
                  <w:color w:val="00B0F0"/>
                  <w:sz w:val="40"/>
                  <w:szCs w:val="40"/>
                </w:rPr>
                <w:t>BANKER</w:t>
              </w:r>
            </w:p>
            <w:p w:rsidR="008E5525" w:rsidRDefault="008E5525" w:rsidP="008E5525">
              <w:pPr>
                <w:pStyle w:val="NoSpacing"/>
                <w:jc w:val="center"/>
              </w:pPr>
              <w:r>
                <w:t>ZENITH BANK PLC</w:t>
              </w:r>
            </w:p>
            <w:p w:rsidR="008E5525" w:rsidRDefault="008E5525" w:rsidP="008E5525">
              <w:pPr>
                <w:pStyle w:val="NoSpacing"/>
                <w:jc w:val="center"/>
              </w:pPr>
              <w:r>
                <w:t>GT BANK PLC</w:t>
              </w:r>
            </w:p>
            <w:p w:rsidR="008E5525" w:rsidRDefault="008E5525" w:rsidP="008E5525">
              <w:pPr>
                <w:pStyle w:val="NoSpacing"/>
                <w:rPr>
                  <w:rFonts w:asciiTheme="majorHAnsi" w:eastAsiaTheme="majorEastAsia" w:hAnsiTheme="majorHAnsi" w:cstheme="majorBidi"/>
                  <w:sz w:val="36"/>
                  <w:szCs w:val="36"/>
                </w:rPr>
              </w:pPr>
            </w:p>
            <w:p w:rsidR="008E5525" w:rsidRDefault="008E5525" w:rsidP="008E5525">
              <w:pPr>
                <w:pStyle w:val="NoSpacing"/>
                <w:rPr>
                  <w:rFonts w:asciiTheme="majorHAnsi" w:eastAsiaTheme="majorEastAsia" w:hAnsiTheme="majorHAnsi" w:cstheme="majorBidi"/>
                  <w:sz w:val="36"/>
                  <w:szCs w:val="36"/>
                </w:rPr>
              </w:pPr>
            </w:p>
            <w:p w:rsidR="008E5525" w:rsidRDefault="008E5525" w:rsidP="008E5525">
              <w:pPr>
                <w:pStyle w:val="NoSpacing"/>
              </w:pPr>
            </w:p>
            <w:p w:rsidR="008E5525" w:rsidRDefault="008E5525" w:rsidP="008E5525"/>
            <w:p w:rsidR="008E5525" w:rsidRDefault="008E5525" w:rsidP="008E5525">
              <w:pPr>
                <w:rPr>
                  <w:rFonts w:ascii="Times New Roman" w:hAnsi="Times New Roman" w:cs="Times New Roman"/>
                  <w:sz w:val="24"/>
                </w:rPr>
              </w:pPr>
              <w:r>
                <w:rPr>
                  <w:rFonts w:ascii="Times New Roman" w:hAnsi="Times New Roman" w:cs="Times New Roman"/>
                  <w:sz w:val="24"/>
                </w:rPr>
                <w:br w:type="page"/>
              </w:r>
            </w:p>
          </w:sdtContent>
        </w:sdt>
        <w:p w:rsidR="008F4697" w:rsidRPr="006D4722" w:rsidRDefault="008F4697" w:rsidP="008F4697">
          <w:pPr>
            <w:pStyle w:val="Heading1"/>
            <w:rPr>
              <w:rFonts w:ascii="Times New Roman" w:hAnsi="Times New Roman"/>
              <w:sz w:val="24"/>
              <w:szCs w:val="24"/>
            </w:rPr>
          </w:pPr>
          <w:r w:rsidRPr="006D4722">
            <w:rPr>
              <w:rFonts w:ascii="Times New Roman" w:hAnsi="Times New Roman"/>
              <w:sz w:val="24"/>
              <w:szCs w:val="24"/>
            </w:rPr>
            <w:lastRenderedPageBreak/>
            <w:t>Project Aim</w:t>
          </w:r>
        </w:p>
        <w:p w:rsidR="008F4697" w:rsidRDefault="008F4697" w:rsidP="008F4697">
          <w:pPr>
            <w:autoSpaceDE w:val="0"/>
            <w:autoSpaceDN w:val="0"/>
            <w:adjustRightInd w:val="0"/>
            <w:jc w:val="both"/>
          </w:pPr>
          <w:r>
            <w:t xml:space="preserve">To improve the living standards of children living in rural areas and marginalized section of the </w:t>
          </w:r>
          <w:r w:rsidR="006B6665">
            <w:t>commu</w:t>
          </w:r>
          <w:r>
            <w:t xml:space="preserve">nity society through educational, entrepreneurship, skills acquisition training and support </w:t>
          </w:r>
          <w:proofErr w:type="spellStart"/>
          <w:r>
            <w:t>programme</w:t>
          </w:r>
          <w:proofErr w:type="spellEnd"/>
          <w:r>
            <w:t>.</w:t>
          </w:r>
        </w:p>
        <w:p w:rsidR="008F4697" w:rsidRPr="006D4722" w:rsidRDefault="008F4697" w:rsidP="008F4697">
          <w:pPr>
            <w:pStyle w:val="Heading1"/>
            <w:rPr>
              <w:rFonts w:ascii="Times New Roman" w:hAnsi="Times New Roman"/>
              <w:sz w:val="24"/>
              <w:szCs w:val="24"/>
            </w:rPr>
          </w:pPr>
          <w:bookmarkStart w:id="0" w:name="_Toc318184004"/>
          <w:r w:rsidRPr="006D4722">
            <w:rPr>
              <w:rFonts w:ascii="Times New Roman" w:hAnsi="Times New Roman"/>
              <w:sz w:val="24"/>
              <w:szCs w:val="24"/>
            </w:rPr>
            <w:t>Specific Aims</w:t>
          </w:r>
          <w:bookmarkEnd w:id="0"/>
        </w:p>
        <w:p w:rsidR="008F4697" w:rsidRDefault="008F4697" w:rsidP="008F4697">
          <w:pPr>
            <w:autoSpaceDE w:val="0"/>
            <w:autoSpaceDN w:val="0"/>
            <w:adjustRightInd w:val="0"/>
            <w:jc w:val="both"/>
          </w:pPr>
          <w:r>
            <w:t xml:space="preserve">The project will take place in </w:t>
          </w:r>
          <w:proofErr w:type="spellStart"/>
          <w:r>
            <w:t>Ebemebe</w:t>
          </w:r>
          <w:proofErr w:type="spellEnd"/>
          <w:r>
            <w:t xml:space="preserve"> </w:t>
          </w:r>
          <w:proofErr w:type="spellStart"/>
          <w:r>
            <w:t>Ashaka</w:t>
          </w:r>
          <w:proofErr w:type="spellEnd"/>
          <w:r>
            <w:t xml:space="preserve"> and will focus on the following specific aims;</w:t>
          </w:r>
        </w:p>
        <w:p w:rsidR="008F4697" w:rsidRDefault="008F4697" w:rsidP="008F4697">
          <w:pPr>
            <w:autoSpaceDE w:val="0"/>
            <w:autoSpaceDN w:val="0"/>
            <w:adjustRightInd w:val="0"/>
            <w:jc w:val="both"/>
          </w:pPr>
          <w:r>
            <w:t>1.</w:t>
          </w:r>
          <w:r w:rsidRPr="00B779E0">
            <w:t xml:space="preserve"> Training in entrepreneurial skill</w:t>
          </w:r>
          <w:r>
            <w:t>s</w:t>
          </w:r>
        </w:p>
        <w:p w:rsidR="008F4697" w:rsidRDefault="008F4697" w:rsidP="008F4697">
          <w:pPr>
            <w:numPr>
              <w:ilvl w:val="0"/>
              <w:numId w:val="10"/>
            </w:numPr>
            <w:autoSpaceDE w:val="0"/>
            <w:autoSpaceDN w:val="0"/>
            <w:adjustRightInd w:val="0"/>
            <w:spacing w:after="0" w:line="240" w:lineRule="auto"/>
            <w:jc w:val="both"/>
          </w:pPr>
          <w:r>
            <w:t>Computer training</w:t>
          </w:r>
        </w:p>
        <w:p w:rsidR="008F4697" w:rsidRDefault="008F4697" w:rsidP="008F4697">
          <w:pPr>
            <w:numPr>
              <w:ilvl w:val="0"/>
              <w:numId w:val="10"/>
            </w:numPr>
            <w:autoSpaceDE w:val="0"/>
            <w:autoSpaceDN w:val="0"/>
            <w:adjustRightInd w:val="0"/>
            <w:spacing w:after="0" w:line="240" w:lineRule="auto"/>
            <w:jc w:val="both"/>
          </w:pPr>
          <w:r>
            <w:t xml:space="preserve">Internet services </w:t>
          </w:r>
        </w:p>
        <w:p w:rsidR="008F4697" w:rsidRDefault="008F4697" w:rsidP="008F4697">
          <w:pPr>
            <w:numPr>
              <w:ilvl w:val="0"/>
              <w:numId w:val="10"/>
            </w:numPr>
            <w:autoSpaceDE w:val="0"/>
            <w:autoSpaceDN w:val="0"/>
            <w:adjustRightInd w:val="0"/>
            <w:spacing w:after="0" w:line="240" w:lineRule="auto"/>
            <w:jc w:val="both"/>
          </w:pPr>
          <w:r>
            <w:t>Small home agricultural activities</w:t>
          </w:r>
        </w:p>
        <w:p w:rsidR="008F4697" w:rsidRDefault="008F4697" w:rsidP="008F4697">
          <w:pPr>
            <w:autoSpaceDE w:val="0"/>
            <w:autoSpaceDN w:val="0"/>
            <w:adjustRightInd w:val="0"/>
            <w:jc w:val="both"/>
          </w:pPr>
          <w:r>
            <w:t>2. To run a youth service center</w:t>
          </w:r>
        </w:p>
        <w:p w:rsidR="008F4697" w:rsidRDefault="008F4697" w:rsidP="008F4697">
          <w:pPr>
            <w:autoSpaceDE w:val="0"/>
            <w:autoSpaceDN w:val="0"/>
            <w:adjustRightInd w:val="0"/>
            <w:jc w:val="both"/>
          </w:pPr>
          <w:r>
            <w:t xml:space="preserve">3. To run a Nursery and primary school service </w:t>
          </w:r>
          <w:proofErr w:type="spellStart"/>
          <w:r w:rsidR="006B6665">
            <w:t>programme</w:t>
          </w:r>
          <w:proofErr w:type="spellEnd"/>
        </w:p>
        <w:p w:rsidR="008F4697" w:rsidRDefault="008F4697" w:rsidP="008F4697">
          <w:pPr>
            <w:autoSpaceDE w:val="0"/>
            <w:autoSpaceDN w:val="0"/>
            <w:adjustRightInd w:val="0"/>
            <w:jc w:val="both"/>
          </w:pPr>
          <w:r>
            <w:t>4. To create a library</w:t>
          </w:r>
        </w:p>
        <w:p w:rsidR="008F4697" w:rsidRPr="00B779E0" w:rsidRDefault="008F4697" w:rsidP="008F4697">
          <w:pPr>
            <w:autoSpaceDE w:val="0"/>
            <w:autoSpaceDN w:val="0"/>
            <w:adjustRightInd w:val="0"/>
            <w:jc w:val="both"/>
          </w:pPr>
          <w:r>
            <w:t xml:space="preserve">5. To promote community development and </w:t>
          </w:r>
          <w:r w:rsidRPr="00B779E0">
            <w:t>recreation and business center</w:t>
          </w:r>
        </w:p>
        <w:p w:rsidR="008F4697" w:rsidRPr="00B779E0" w:rsidRDefault="008F4697" w:rsidP="008F4697">
          <w:pPr>
            <w:numPr>
              <w:ilvl w:val="0"/>
              <w:numId w:val="4"/>
            </w:numPr>
            <w:autoSpaceDE w:val="0"/>
            <w:autoSpaceDN w:val="0"/>
            <w:adjustRightInd w:val="0"/>
            <w:spacing w:after="0" w:line="240" w:lineRule="auto"/>
          </w:pPr>
          <w:r w:rsidRPr="00B779E0">
            <w:t>Cafeteria</w:t>
          </w:r>
        </w:p>
        <w:p w:rsidR="008F4697" w:rsidRPr="00B779E0" w:rsidRDefault="008F4697" w:rsidP="008F4697">
          <w:pPr>
            <w:numPr>
              <w:ilvl w:val="0"/>
              <w:numId w:val="4"/>
            </w:numPr>
            <w:autoSpaceDE w:val="0"/>
            <w:autoSpaceDN w:val="0"/>
            <w:adjustRightInd w:val="0"/>
            <w:spacing w:after="0" w:line="240" w:lineRule="auto"/>
          </w:pPr>
          <w:r w:rsidRPr="00B779E0">
            <w:t>Shops</w:t>
          </w:r>
        </w:p>
        <w:p w:rsidR="008F4697" w:rsidRPr="00B779E0" w:rsidRDefault="008F4697" w:rsidP="008F4697">
          <w:pPr>
            <w:numPr>
              <w:ilvl w:val="0"/>
              <w:numId w:val="4"/>
            </w:numPr>
            <w:autoSpaceDE w:val="0"/>
            <w:autoSpaceDN w:val="0"/>
            <w:adjustRightInd w:val="0"/>
            <w:spacing w:after="0" w:line="240" w:lineRule="auto"/>
          </w:pPr>
          <w:r w:rsidRPr="00B779E0">
            <w:t>Sport center</w:t>
          </w:r>
        </w:p>
        <w:p w:rsidR="008F4697" w:rsidRDefault="008F4697" w:rsidP="008F4697">
          <w:pPr>
            <w:numPr>
              <w:ilvl w:val="0"/>
              <w:numId w:val="4"/>
            </w:numPr>
            <w:autoSpaceDE w:val="0"/>
            <w:autoSpaceDN w:val="0"/>
            <w:adjustRightInd w:val="0"/>
            <w:spacing w:after="0" w:line="240" w:lineRule="auto"/>
          </w:pPr>
          <w:r w:rsidRPr="00B779E0">
            <w:t>Information center</w:t>
          </w:r>
          <w:r>
            <w:t xml:space="preserve"> i.e. cultural heritage and tourist promotion  services and  marketing rural agricultural products through internet</w:t>
          </w:r>
        </w:p>
        <w:p w:rsidR="008F4697" w:rsidRDefault="008F4697" w:rsidP="008F4697">
          <w:pPr>
            <w:autoSpaceDE w:val="0"/>
            <w:autoSpaceDN w:val="0"/>
            <w:adjustRightInd w:val="0"/>
          </w:pPr>
        </w:p>
        <w:p w:rsidR="008F4697" w:rsidRPr="006D4722" w:rsidRDefault="008F4697" w:rsidP="008F4697">
          <w:pPr>
            <w:pStyle w:val="Heading1"/>
            <w:rPr>
              <w:rFonts w:ascii="Times New Roman" w:hAnsi="Times New Roman"/>
              <w:sz w:val="24"/>
              <w:szCs w:val="24"/>
            </w:rPr>
          </w:pPr>
          <w:bookmarkStart w:id="1" w:name="_Toc318184005"/>
          <w:r w:rsidRPr="006D4722">
            <w:rPr>
              <w:rFonts w:ascii="Times New Roman" w:hAnsi="Times New Roman"/>
              <w:sz w:val="24"/>
              <w:szCs w:val="24"/>
            </w:rPr>
            <w:t>Project Objectives</w:t>
          </w:r>
          <w:bookmarkEnd w:id="1"/>
        </w:p>
        <w:p w:rsidR="008F4697" w:rsidRDefault="008F4697" w:rsidP="008F4697">
          <w:pPr>
            <w:autoSpaceDE w:val="0"/>
            <w:autoSpaceDN w:val="0"/>
            <w:adjustRightInd w:val="0"/>
            <w:jc w:val="both"/>
            <w:rPr>
              <w:bCs/>
            </w:rPr>
          </w:pPr>
          <w:r w:rsidRPr="00B779E0">
            <w:rPr>
              <w:bCs/>
            </w:rPr>
            <w:t xml:space="preserve">The overall objective of this project is to create an enabling environment for </w:t>
          </w:r>
          <w:r>
            <w:rPr>
              <w:bCs/>
            </w:rPr>
            <w:t xml:space="preserve">children and </w:t>
          </w:r>
          <w:r w:rsidR="006B6665">
            <w:rPr>
              <w:bCs/>
            </w:rPr>
            <w:t>commu</w:t>
          </w:r>
          <w:r>
            <w:rPr>
              <w:bCs/>
            </w:rPr>
            <w:t>nity</w:t>
          </w:r>
          <w:r>
            <w:t xml:space="preserve"> </w:t>
          </w:r>
          <w:r w:rsidRPr="00B779E0">
            <w:rPr>
              <w:bCs/>
            </w:rPr>
            <w:t xml:space="preserve">so that they can </w:t>
          </w:r>
          <w:r>
            <w:rPr>
              <w:bCs/>
            </w:rPr>
            <w:t xml:space="preserve">have a right to early education, and training of youths to </w:t>
          </w:r>
          <w:r w:rsidRPr="00B779E0">
            <w:rPr>
              <w:bCs/>
            </w:rPr>
            <w:t xml:space="preserve">be self - dependent, contribute to the development of the area and be an active participant in development effort of the nation. </w:t>
          </w:r>
        </w:p>
        <w:p w:rsidR="008F4697" w:rsidRDefault="008F4697" w:rsidP="008F4697">
          <w:pPr>
            <w:autoSpaceDE w:val="0"/>
            <w:autoSpaceDN w:val="0"/>
            <w:adjustRightInd w:val="0"/>
            <w:jc w:val="both"/>
            <w:rPr>
              <w:bCs/>
            </w:rPr>
          </w:pPr>
        </w:p>
        <w:p w:rsidR="008F4697" w:rsidRDefault="008F4697" w:rsidP="008F4697">
          <w:pPr>
            <w:autoSpaceDE w:val="0"/>
            <w:autoSpaceDN w:val="0"/>
            <w:adjustRightInd w:val="0"/>
            <w:jc w:val="both"/>
            <w:rPr>
              <w:bCs/>
            </w:rPr>
          </w:pPr>
          <w:r w:rsidRPr="00B779E0">
            <w:rPr>
              <w:bCs/>
            </w:rPr>
            <w:t>Specific objectives are to inculcate entrepreneurial skill</w:t>
          </w:r>
          <w:r>
            <w:rPr>
              <w:bCs/>
            </w:rPr>
            <w:t>s</w:t>
          </w:r>
          <w:r w:rsidRPr="00B779E0">
            <w:rPr>
              <w:bCs/>
            </w:rPr>
            <w:t xml:space="preserve"> in </w:t>
          </w:r>
          <w:r>
            <w:rPr>
              <w:bCs/>
            </w:rPr>
            <w:t>children and the youth, to make them discipline and</w:t>
          </w:r>
          <w:r w:rsidRPr="00B779E0">
            <w:rPr>
              <w:bCs/>
            </w:rPr>
            <w:t xml:space="preserve"> self-employed</w:t>
          </w:r>
          <w:r>
            <w:rPr>
              <w:bCs/>
            </w:rPr>
            <w:t xml:space="preserve">, </w:t>
          </w:r>
          <w:r w:rsidRPr="00B779E0">
            <w:rPr>
              <w:bCs/>
            </w:rPr>
            <w:t>and initiate the youth to be engaged</w:t>
          </w:r>
          <w:r>
            <w:rPr>
              <w:bCs/>
            </w:rPr>
            <w:t xml:space="preserve"> in ICT enterprises and other similar innovative and creative projects.</w:t>
          </w:r>
          <w:r w:rsidRPr="00B779E0">
            <w:rPr>
              <w:bCs/>
            </w:rPr>
            <w:t xml:space="preserve"> </w:t>
          </w:r>
        </w:p>
        <w:p w:rsidR="008F4697" w:rsidRDefault="008F4697" w:rsidP="008F4697">
          <w:pPr>
            <w:pStyle w:val="Heading1"/>
            <w:rPr>
              <w:rFonts w:ascii="Times New Roman" w:hAnsi="Times New Roman"/>
              <w:bCs w:val="0"/>
              <w:sz w:val="24"/>
              <w:szCs w:val="24"/>
            </w:rPr>
          </w:pPr>
          <w:bookmarkStart w:id="2" w:name="_Toc318184006"/>
          <w:r w:rsidRPr="006D4722">
            <w:rPr>
              <w:rFonts w:ascii="Times New Roman" w:hAnsi="Times New Roman"/>
              <w:bCs w:val="0"/>
              <w:sz w:val="24"/>
              <w:szCs w:val="24"/>
            </w:rPr>
            <w:lastRenderedPageBreak/>
            <w:t>Project Activities</w:t>
          </w:r>
          <w:bookmarkStart w:id="3" w:name="_Toc318184007"/>
          <w:bookmarkEnd w:id="2"/>
          <w:r>
            <w:rPr>
              <w:rFonts w:ascii="Times New Roman" w:hAnsi="Times New Roman"/>
              <w:bCs w:val="0"/>
              <w:sz w:val="24"/>
              <w:szCs w:val="24"/>
            </w:rPr>
            <w:t xml:space="preserve"> </w:t>
          </w:r>
        </w:p>
        <w:p w:rsidR="00C30653" w:rsidRDefault="00C30653" w:rsidP="008F4697">
          <w:pPr>
            <w:pStyle w:val="Heading1"/>
            <w:rPr>
              <w:rFonts w:ascii="Times New Roman" w:hAnsi="Times New Roman"/>
              <w:bCs w:val="0"/>
              <w:sz w:val="24"/>
              <w:szCs w:val="24"/>
            </w:rPr>
          </w:pPr>
        </w:p>
        <w:p w:rsidR="008F4697" w:rsidRPr="00C06720" w:rsidRDefault="008F4697" w:rsidP="008F4697">
          <w:pPr>
            <w:pStyle w:val="Heading1"/>
            <w:rPr>
              <w:rFonts w:ascii="Times New Roman" w:hAnsi="Times New Roman"/>
              <w:sz w:val="24"/>
              <w:szCs w:val="24"/>
            </w:rPr>
          </w:pPr>
          <w:r w:rsidRPr="00C06720">
            <w:rPr>
              <w:rFonts w:ascii="Times New Roman" w:hAnsi="Times New Roman"/>
              <w:bCs w:val="0"/>
              <w:sz w:val="24"/>
              <w:szCs w:val="24"/>
            </w:rPr>
            <w:t xml:space="preserve">Table 1:  </w:t>
          </w:r>
          <w:r w:rsidRPr="00C06720">
            <w:rPr>
              <w:rFonts w:ascii="Times New Roman" w:hAnsi="Times New Roman"/>
              <w:sz w:val="24"/>
              <w:szCs w:val="24"/>
            </w:rPr>
            <w:t>Activities Breakdown</w:t>
          </w:r>
          <w:bookmarkEnd w:id="3"/>
        </w:p>
        <w:p w:rsidR="008F4697" w:rsidRPr="00B779E0" w:rsidRDefault="008F4697" w:rsidP="008F4697">
          <w:pPr>
            <w:autoSpaceDE w:val="0"/>
            <w:autoSpaceDN w:val="0"/>
            <w:adjustRightInd w:val="0"/>
            <w:jc w:val="both"/>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356"/>
            <w:gridCol w:w="1862"/>
            <w:gridCol w:w="1079"/>
            <w:gridCol w:w="922"/>
          </w:tblGrid>
          <w:tr w:rsidR="008F4697" w:rsidRPr="00B779E0" w:rsidTr="006D1299">
            <w:tc>
              <w:tcPr>
                <w:tcW w:w="705" w:type="dxa"/>
              </w:tcPr>
              <w:p w:rsidR="008F4697" w:rsidRPr="00ED1F16" w:rsidRDefault="008F4697" w:rsidP="006D1299">
                <w:pPr>
                  <w:autoSpaceDE w:val="0"/>
                  <w:autoSpaceDN w:val="0"/>
                  <w:adjustRightInd w:val="0"/>
                  <w:jc w:val="both"/>
                  <w:rPr>
                    <w:b/>
                  </w:rPr>
                </w:pPr>
                <w:r w:rsidRPr="00ED1F16">
                  <w:rPr>
                    <w:b/>
                  </w:rPr>
                  <w:t>S/NO</w:t>
                </w:r>
              </w:p>
            </w:tc>
            <w:tc>
              <w:tcPr>
                <w:tcW w:w="4375" w:type="dxa"/>
              </w:tcPr>
              <w:p w:rsidR="008F4697" w:rsidRPr="00B779E0" w:rsidRDefault="008F4697" w:rsidP="006D1299">
                <w:pPr>
                  <w:autoSpaceDE w:val="0"/>
                  <w:autoSpaceDN w:val="0"/>
                  <w:adjustRightInd w:val="0"/>
                  <w:jc w:val="both"/>
                </w:pPr>
                <w:r w:rsidRPr="00ED1F16">
                  <w:rPr>
                    <w:b/>
                    <w:bCs/>
                  </w:rPr>
                  <w:t>Activities</w:t>
                </w:r>
              </w:p>
            </w:tc>
            <w:tc>
              <w:tcPr>
                <w:tcW w:w="1868" w:type="dxa"/>
              </w:tcPr>
              <w:p w:rsidR="008F4697" w:rsidRPr="00B779E0" w:rsidRDefault="008F4697" w:rsidP="006D1299">
                <w:pPr>
                  <w:autoSpaceDE w:val="0"/>
                  <w:autoSpaceDN w:val="0"/>
                  <w:adjustRightInd w:val="0"/>
                  <w:jc w:val="both"/>
                </w:pPr>
                <w:r w:rsidRPr="00ED1F16">
                  <w:rPr>
                    <w:b/>
                    <w:bCs/>
                  </w:rPr>
                  <w:t>Unit</w:t>
                </w:r>
              </w:p>
            </w:tc>
            <w:tc>
              <w:tcPr>
                <w:tcW w:w="1080" w:type="dxa"/>
              </w:tcPr>
              <w:p w:rsidR="008F4697" w:rsidRPr="00B779E0" w:rsidRDefault="008F4697" w:rsidP="006D1299">
                <w:pPr>
                  <w:autoSpaceDE w:val="0"/>
                  <w:autoSpaceDN w:val="0"/>
                  <w:adjustRightInd w:val="0"/>
                  <w:jc w:val="both"/>
                </w:pPr>
                <w:r w:rsidRPr="00ED1F16">
                  <w:rPr>
                    <w:b/>
                    <w:bCs/>
                  </w:rPr>
                  <w:t>Quantity</w:t>
                </w:r>
              </w:p>
            </w:tc>
            <w:tc>
              <w:tcPr>
                <w:tcW w:w="900" w:type="dxa"/>
              </w:tcPr>
              <w:p w:rsidR="008F4697" w:rsidRPr="00B779E0" w:rsidRDefault="008F4697" w:rsidP="006D1299">
                <w:pPr>
                  <w:autoSpaceDE w:val="0"/>
                  <w:autoSpaceDN w:val="0"/>
                  <w:adjustRightInd w:val="0"/>
                  <w:jc w:val="both"/>
                </w:pPr>
                <w:r w:rsidRPr="00ED1F16">
                  <w:rPr>
                    <w:b/>
                    <w:bCs/>
                  </w:rPr>
                  <w:t>Remark</w:t>
                </w:r>
              </w:p>
            </w:tc>
          </w:tr>
          <w:tr w:rsidR="008F4697" w:rsidRPr="00B779E0" w:rsidTr="006D1299">
            <w:tc>
              <w:tcPr>
                <w:tcW w:w="705" w:type="dxa"/>
              </w:tcPr>
              <w:p w:rsidR="008F4697" w:rsidRPr="00B779E0" w:rsidRDefault="008F4697" w:rsidP="006D1299">
                <w:pPr>
                  <w:autoSpaceDE w:val="0"/>
                  <w:autoSpaceDN w:val="0"/>
                  <w:adjustRightInd w:val="0"/>
                  <w:jc w:val="both"/>
                </w:pPr>
                <w:r w:rsidRPr="00B779E0">
                  <w:t>1</w:t>
                </w:r>
              </w:p>
            </w:tc>
            <w:tc>
              <w:tcPr>
                <w:tcW w:w="4375" w:type="dxa"/>
              </w:tcPr>
              <w:p w:rsidR="008F4697" w:rsidRDefault="008F4697" w:rsidP="006D1299">
                <w:pPr>
                  <w:autoSpaceDE w:val="0"/>
                  <w:autoSpaceDN w:val="0"/>
                  <w:adjustRightInd w:val="0"/>
                  <w:jc w:val="both"/>
                </w:pPr>
                <w:r w:rsidRPr="00B779E0">
                  <w:t>Training in entrepreneurial skill</w:t>
                </w:r>
                <w:r>
                  <w:t>s</w:t>
                </w:r>
              </w:p>
              <w:p w:rsidR="008F4697" w:rsidRDefault="008F4697" w:rsidP="008F4697">
                <w:pPr>
                  <w:numPr>
                    <w:ilvl w:val="0"/>
                    <w:numId w:val="10"/>
                  </w:numPr>
                  <w:autoSpaceDE w:val="0"/>
                  <w:autoSpaceDN w:val="0"/>
                  <w:adjustRightInd w:val="0"/>
                  <w:spacing w:after="0" w:line="240" w:lineRule="auto"/>
                  <w:jc w:val="both"/>
                </w:pPr>
                <w:r>
                  <w:t>Computer training</w:t>
                </w:r>
              </w:p>
              <w:p w:rsidR="008F4697" w:rsidRDefault="008F4697" w:rsidP="008F4697">
                <w:pPr>
                  <w:numPr>
                    <w:ilvl w:val="0"/>
                    <w:numId w:val="10"/>
                  </w:numPr>
                  <w:autoSpaceDE w:val="0"/>
                  <w:autoSpaceDN w:val="0"/>
                  <w:adjustRightInd w:val="0"/>
                  <w:spacing w:after="0" w:line="240" w:lineRule="auto"/>
                  <w:jc w:val="both"/>
                </w:pPr>
                <w:r>
                  <w:t xml:space="preserve">Internet services </w:t>
                </w:r>
              </w:p>
              <w:p w:rsidR="008F4697" w:rsidRDefault="008F4697" w:rsidP="008F4697">
                <w:pPr>
                  <w:numPr>
                    <w:ilvl w:val="0"/>
                    <w:numId w:val="10"/>
                  </w:numPr>
                  <w:autoSpaceDE w:val="0"/>
                  <w:autoSpaceDN w:val="0"/>
                  <w:adjustRightInd w:val="0"/>
                  <w:spacing w:after="0" w:line="240" w:lineRule="auto"/>
                  <w:jc w:val="both"/>
                </w:pPr>
                <w:r>
                  <w:t>Small home agricultural activities</w:t>
                </w:r>
              </w:p>
              <w:p w:rsidR="008F4697" w:rsidRPr="00B779E0" w:rsidRDefault="008F4697" w:rsidP="006D1299">
                <w:pPr>
                  <w:autoSpaceDE w:val="0"/>
                  <w:autoSpaceDN w:val="0"/>
                  <w:adjustRightInd w:val="0"/>
                  <w:ind w:left="360"/>
                  <w:jc w:val="both"/>
                </w:pPr>
              </w:p>
            </w:tc>
            <w:tc>
              <w:tcPr>
                <w:tcW w:w="1868" w:type="dxa"/>
              </w:tcPr>
              <w:p w:rsidR="008F4697" w:rsidRPr="00B779E0" w:rsidRDefault="008F4697" w:rsidP="006D1299">
                <w:pPr>
                  <w:autoSpaceDE w:val="0"/>
                  <w:autoSpaceDN w:val="0"/>
                  <w:adjustRightInd w:val="0"/>
                  <w:jc w:val="both"/>
                </w:pPr>
                <w:r w:rsidRPr="00B779E0">
                  <w:t>No of youngsters</w:t>
                </w:r>
              </w:p>
            </w:tc>
            <w:tc>
              <w:tcPr>
                <w:tcW w:w="1080" w:type="dxa"/>
              </w:tcPr>
              <w:p w:rsidR="008F4697" w:rsidRPr="00B779E0" w:rsidRDefault="008F4697" w:rsidP="006D1299">
                <w:pPr>
                  <w:autoSpaceDE w:val="0"/>
                  <w:autoSpaceDN w:val="0"/>
                  <w:adjustRightInd w:val="0"/>
                  <w:jc w:val="both"/>
                </w:pPr>
                <w:r>
                  <w:t>20 -50</w:t>
                </w:r>
              </w:p>
            </w:tc>
            <w:tc>
              <w:tcPr>
                <w:tcW w:w="900" w:type="dxa"/>
              </w:tcPr>
              <w:p w:rsidR="008F4697" w:rsidRPr="00B779E0" w:rsidRDefault="008F4697" w:rsidP="006D1299">
                <w:pPr>
                  <w:autoSpaceDE w:val="0"/>
                  <w:autoSpaceDN w:val="0"/>
                  <w:adjustRightInd w:val="0"/>
                  <w:jc w:val="both"/>
                </w:pPr>
              </w:p>
            </w:tc>
          </w:tr>
          <w:tr w:rsidR="008F4697" w:rsidRPr="00B779E0" w:rsidTr="006D1299">
            <w:tc>
              <w:tcPr>
                <w:tcW w:w="705" w:type="dxa"/>
              </w:tcPr>
              <w:p w:rsidR="008F4697" w:rsidRPr="00B779E0" w:rsidRDefault="008F4697" w:rsidP="006D1299">
                <w:pPr>
                  <w:autoSpaceDE w:val="0"/>
                  <w:autoSpaceDN w:val="0"/>
                  <w:adjustRightInd w:val="0"/>
                  <w:jc w:val="both"/>
                </w:pPr>
                <w:r w:rsidRPr="00B779E0">
                  <w:t>2</w:t>
                </w:r>
              </w:p>
            </w:tc>
            <w:tc>
              <w:tcPr>
                <w:tcW w:w="4375" w:type="dxa"/>
              </w:tcPr>
              <w:p w:rsidR="008F4697" w:rsidRPr="00B779E0" w:rsidRDefault="008F4697" w:rsidP="006D1299">
                <w:pPr>
                  <w:autoSpaceDE w:val="0"/>
                  <w:autoSpaceDN w:val="0"/>
                  <w:adjustRightInd w:val="0"/>
                </w:pPr>
                <w:r w:rsidRPr="00B779E0">
                  <w:t>Construction of recreation and business center</w:t>
                </w:r>
              </w:p>
              <w:p w:rsidR="008F4697" w:rsidRPr="00B779E0" w:rsidRDefault="008F4697" w:rsidP="008F4697">
                <w:pPr>
                  <w:numPr>
                    <w:ilvl w:val="0"/>
                    <w:numId w:val="4"/>
                  </w:numPr>
                  <w:autoSpaceDE w:val="0"/>
                  <w:autoSpaceDN w:val="0"/>
                  <w:adjustRightInd w:val="0"/>
                  <w:spacing w:after="0" w:line="240" w:lineRule="auto"/>
                </w:pPr>
                <w:r w:rsidRPr="00B779E0">
                  <w:t>Cafeteria</w:t>
                </w:r>
              </w:p>
              <w:p w:rsidR="008F4697" w:rsidRPr="00B779E0" w:rsidRDefault="008F4697" w:rsidP="008F4697">
                <w:pPr>
                  <w:numPr>
                    <w:ilvl w:val="0"/>
                    <w:numId w:val="4"/>
                  </w:numPr>
                  <w:autoSpaceDE w:val="0"/>
                  <w:autoSpaceDN w:val="0"/>
                  <w:adjustRightInd w:val="0"/>
                  <w:spacing w:after="0" w:line="240" w:lineRule="auto"/>
                </w:pPr>
                <w:r w:rsidRPr="00B779E0">
                  <w:t>Shops</w:t>
                </w:r>
              </w:p>
              <w:p w:rsidR="008F4697" w:rsidRPr="00B779E0" w:rsidRDefault="008F4697" w:rsidP="008F4697">
                <w:pPr>
                  <w:numPr>
                    <w:ilvl w:val="0"/>
                    <w:numId w:val="4"/>
                  </w:numPr>
                  <w:autoSpaceDE w:val="0"/>
                  <w:autoSpaceDN w:val="0"/>
                  <w:adjustRightInd w:val="0"/>
                  <w:spacing w:after="0" w:line="240" w:lineRule="auto"/>
                </w:pPr>
                <w:r w:rsidRPr="00B779E0">
                  <w:t>Sport center</w:t>
                </w:r>
                <w:r>
                  <w:t xml:space="preserve"> / youth sport center</w:t>
                </w:r>
              </w:p>
              <w:p w:rsidR="008F4697" w:rsidRPr="00B779E0" w:rsidRDefault="008F4697" w:rsidP="008F4697">
                <w:pPr>
                  <w:numPr>
                    <w:ilvl w:val="0"/>
                    <w:numId w:val="4"/>
                  </w:numPr>
                  <w:autoSpaceDE w:val="0"/>
                  <w:autoSpaceDN w:val="0"/>
                  <w:adjustRightInd w:val="0"/>
                  <w:spacing w:after="0" w:line="240" w:lineRule="auto"/>
                </w:pPr>
                <w:r w:rsidRPr="00B779E0">
                  <w:t>Information center</w:t>
                </w:r>
                <w:r>
                  <w:t xml:space="preserve">  and library</w:t>
                </w:r>
              </w:p>
            </w:tc>
            <w:tc>
              <w:tcPr>
                <w:tcW w:w="1868" w:type="dxa"/>
              </w:tcPr>
              <w:p w:rsidR="008F4697" w:rsidRPr="00B779E0" w:rsidRDefault="008F4697" w:rsidP="006D1299">
                <w:pPr>
                  <w:autoSpaceDE w:val="0"/>
                  <w:autoSpaceDN w:val="0"/>
                  <w:adjustRightInd w:val="0"/>
                </w:pPr>
                <w:r w:rsidRPr="00B779E0">
                  <w:t>Classes</w:t>
                </w:r>
              </w:p>
              <w:p w:rsidR="008F4697" w:rsidRPr="00B779E0" w:rsidRDefault="008F4697" w:rsidP="006D1299">
                <w:pPr>
                  <w:autoSpaceDE w:val="0"/>
                  <w:autoSpaceDN w:val="0"/>
                  <w:adjustRightInd w:val="0"/>
                </w:pPr>
              </w:p>
              <w:p w:rsidR="008F4697" w:rsidRPr="00B779E0" w:rsidRDefault="008F4697" w:rsidP="006D1299">
                <w:pPr>
                  <w:autoSpaceDE w:val="0"/>
                  <w:autoSpaceDN w:val="0"/>
                  <w:adjustRightInd w:val="0"/>
                </w:pPr>
                <w:r w:rsidRPr="00B779E0">
                  <w:t>“</w:t>
                </w:r>
              </w:p>
              <w:p w:rsidR="008F4697" w:rsidRPr="00B779E0" w:rsidRDefault="008F4697" w:rsidP="006D1299">
                <w:pPr>
                  <w:autoSpaceDE w:val="0"/>
                  <w:autoSpaceDN w:val="0"/>
                  <w:adjustRightInd w:val="0"/>
                </w:pPr>
                <w:r w:rsidRPr="00B779E0">
                  <w:t>“</w:t>
                </w:r>
              </w:p>
              <w:p w:rsidR="008F4697" w:rsidRPr="00B779E0" w:rsidRDefault="008F4697" w:rsidP="006D1299">
                <w:pPr>
                  <w:autoSpaceDE w:val="0"/>
                  <w:autoSpaceDN w:val="0"/>
                  <w:adjustRightInd w:val="0"/>
                </w:pPr>
                <w:r w:rsidRPr="00B779E0">
                  <w:t>“</w:t>
                </w:r>
              </w:p>
              <w:p w:rsidR="008F4697" w:rsidRPr="00B779E0" w:rsidRDefault="008F4697" w:rsidP="006D1299">
                <w:pPr>
                  <w:autoSpaceDE w:val="0"/>
                  <w:autoSpaceDN w:val="0"/>
                  <w:adjustRightInd w:val="0"/>
                  <w:jc w:val="both"/>
                </w:pPr>
                <w:r w:rsidRPr="00B779E0">
                  <w:t>“</w:t>
                </w:r>
              </w:p>
            </w:tc>
            <w:tc>
              <w:tcPr>
                <w:tcW w:w="1080" w:type="dxa"/>
              </w:tcPr>
              <w:p w:rsidR="008F4697" w:rsidRPr="00B779E0" w:rsidRDefault="008F4697" w:rsidP="006D1299">
                <w:pPr>
                  <w:autoSpaceDE w:val="0"/>
                  <w:autoSpaceDN w:val="0"/>
                  <w:adjustRightInd w:val="0"/>
                </w:pPr>
              </w:p>
              <w:p w:rsidR="008F4697" w:rsidRDefault="008F4697" w:rsidP="006D1299">
                <w:pPr>
                  <w:autoSpaceDE w:val="0"/>
                  <w:autoSpaceDN w:val="0"/>
                  <w:adjustRightInd w:val="0"/>
                </w:pPr>
              </w:p>
              <w:p w:rsidR="008F4697" w:rsidRPr="00B779E0" w:rsidRDefault="008F4697" w:rsidP="006D1299">
                <w:pPr>
                  <w:autoSpaceDE w:val="0"/>
                  <w:autoSpaceDN w:val="0"/>
                  <w:adjustRightInd w:val="0"/>
                </w:pPr>
                <w:r w:rsidRPr="00B779E0">
                  <w:t>2</w:t>
                </w:r>
              </w:p>
              <w:p w:rsidR="008F4697" w:rsidRPr="00B779E0" w:rsidRDefault="008F4697" w:rsidP="006D1299">
                <w:pPr>
                  <w:autoSpaceDE w:val="0"/>
                  <w:autoSpaceDN w:val="0"/>
                  <w:adjustRightInd w:val="0"/>
                </w:pPr>
                <w:r w:rsidRPr="00B779E0">
                  <w:t>20</w:t>
                </w:r>
              </w:p>
              <w:p w:rsidR="008F4697" w:rsidRPr="00B779E0" w:rsidRDefault="008F4697" w:rsidP="006D1299">
                <w:pPr>
                  <w:autoSpaceDE w:val="0"/>
                  <w:autoSpaceDN w:val="0"/>
                  <w:adjustRightInd w:val="0"/>
                </w:pPr>
                <w:r w:rsidRPr="00B779E0">
                  <w:t>1</w:t>
                </w:r>
              </w:p>
              <w:p w:rsidR="008F4697" w:rsidRPr="00B779E0" w:rsidRDefault="008F4697" w:rsidP="006D1299">
                <w:pPr>
                  <w:autoSpaceDE w:val="0"/>
                  <w:autoSpaceDN w:val="0"/>
                  <w:adjustRightInd w:val="0"/>
                </w:pPr>
                <w:r w:rsidRPr="00B779E0">
                  <w:t>1</w:t>
                </w:r>
              </w:p>
              <w:p w:rsidR="008F4697" w:rsidRPr="00B779E0" w:rsidRDefault="008F4697" w:rsidP="006D1299">
                <w:pPr>
                  <w:autoSpaceDE w:val="0"/>
                  <w:autoSpaceDN w:val="0"/>
                  <w:adjustRightInd w:val="0"/>
                  <w:jc w:val="both"/>
                </w:pPr>
              </w:p>
            </w:tc>
            <w:tc>
              <w:tcPr>
                <w:tcW w:w="900" w:type="dxa"/>
              </w:tcPr>
              <w:p w:rsidR="008F4697" w:rsidRPr="00B779E0" w:rsidRDefault="008F4697" w:rsidP="006D1299">
                <w:pPr>
                  <w:autoSpaceDE w:val="0"/>
                  <w:autoSpaceDN w:val="0"/>
                  <w:adjustRightInd w:val="0"/>
                  <w:jc w:val="both"/>
                </w:pPr>
              </w:p>
            </w:tc>
          </w:tr>
          <w:tr w:rsidR="008F4697" w:rsidRPr="00B779E0" w:rsidTr="006D1299">
            <w:tc>
              <w:tcPr>
                <w:tcW w:w="705" w:type="dxa"/>
              </w:tcPr>
              <w:p w:rsidR="008F4697" w:rsidRPr="00B779E0" w:rsidRDefault="008F4697" w:rsidP="006D1299">
                <w:pPr>
                  <w:autoSpaceDE w:val="0"/>
                  <w:autoSpaceDN w:val="0"/>
                  <w:adjustRightInd w:val="0"/>
                  <w:jc w:val="both"/>
                </w:pPr>
              </w:p>
            </w:tc>
            <w:tc>
              <w:tcPr>
                <w:tcW w:w="4375" w:type="dxa"/>
              </w:tcPr>
              <w:p w:rsidR="008F4697" w:rsidRPr="00B779E0" w:rsidRDefault="008F4697" w:rsidP="006D1299">
                <w:pPr>
                  <w:autoSpaceDE w:val="0"/>
                  <w:autoSpaceDN w:val="0"/>
                  <w:adjustRightInd w:val="0"/>
                  <w:ind w:left="720"/>
                  <w:jc w:val="both"/>
                </w:pPr>
              </w:p>
            </w:tc>
            <w:tc>
              <w:tcPr>
                <w:tcW w:w="1868" w:type="dxa"/>
              </w:tcPr>
              <w:p w:rsidR="008F4697" w:rsidRPr="00B779E0" w:rsidRDefault="008F4697" w:rsidP="006D1299">
                <w:pPr>
                  <w:autoSpaceDE w:val="0"/>
                  <w:autoSpaceDN w:val="0"/>
                  <w:adjustRightInd w:val="0"/>
                  <w:jc w:val="both"/>
                </w:pPr>
              </w:p>
            </w:tc>
            <w:tc>
              <w:tcPr>
                <w:tcW w:w="1080" w:type="dxa"/>
              </w:tcPr>
              <w:p w:rsidR="008F4697" w:rsidRPr="00B779E0" w:rsidRDefault="008F4697" w:rsidP="006D1299">
                <w:pPr>
                  <w:autoSpaceDE w:val="0"/>
                  <w:autoSpaceDN w:val="0"/>
                  <w:adjustRightInd w:val="0"/>
                </w:pPr>
              </w:p>
              <w:p w:rsidR="008F4697" w:rsidRPr="00B779E0" w:rsidRDefault="008F4697" w:rsidP="006D1299">
                <w:pPr>
                  <w:autoSpaceDE w:val="0"/>
                  <w:autoSpaceDN w:val="0"/>
                  <w:adjustRightInd w:val="0"/>
                  <w:jc w:val="both"/>
                </w:pPr>
              </w:p>
            </w:tc>
            <w:tc>
              <w:tcPr>
                <w:tcW w:w="900" w:type="dxa"/>
              </w:tcPr>
              <w:p w:rsidR="008F4697" w:rsidRPr="00B779E0" w:rsidRDefault="008F4697" w:rsidP="006D1299">
                <w:pPr>
                  <w:autoSpaceDE w:val="0"/>
                  <w:autoSpaceDN w:val="0"/>
                  <w:adjustRightInd w:val="0"/>
                  <w:jc w:val="both"/>
                </w:pPr>
              </w:p>
            </w:tc>
          </w:tr>
          <w:tr w:rsidR="008F4697" w:rsidRPr="00B779E0" w:rsidTr="006D1299">
            <w:tc>
              <w:tcPr>
                <w:tcW w:w="705" w:type="dxa"/>
              </w:tcPr>
              <w:p w:rsidR="008F4697" w:rsidRPr="00B779E0" w:rsidRDefault="008F4697" w:rsidP="006D1299">
                <w:pPr>
                  <w:autoSpaceDE w:val="0"/>
                  <w:autoSpaceDN w:val="0"/>
                  <w:adjustRightInd w:val="0"/>
                  <w:jc w:val="both"/>
                </w:pPr>
              </w:p>
            </w:tc>
            <w:tc>
              <w:tcPr>
                <w:tcW w:w="4375" w:type="dxa"/>
              </w:tcPr>
              <w:p w:rsidR="008F4697" w:rsidRPr="00B779E0" w:rsidRDefault="008F4697" w:rsidP="006D1299">
                <w:pPr>
                  <w:autoSpaceDE w:val="0"/>
                  <w:autoSpaceDN w:val="0"/>
                  <w:adjustRightInd w:val="0"/>
                  <w:jc w:val="both"/>
                </w:pPr>
              </w:p>
            </w:tc>
            <w:tc>
              <w:tcPr>
                <w:tcW w:w="1868" w:type="dxa"/>
              </w:tcPr>
              <w:p w:rsidR="008F4697" w:rsidRPr="00B779E0" w:rsidRDefault="008F4697" w:rsidP="006D1299">
                <w:pPr>
                  <w:autoSpaceDE w:val="0"/>
                  <w:autoSpaceDN w:val="0"/>
                  <w:adjustRightInd w:val="0"/>
                  <w:jc w:val="both"/>
                </w:pPr>
              </w:p>
            </w:tc>
            <w:tc>
              <w:tcPr>
                <w:tcW w:w="1080" w:type="dxa"/>
              </w:tcPr>
              <w:p w:rsidR="008F4697" w:rsidRPr="00B779E0" w:rsidRDefault="008F4697" w:rsidP="006D1299">
                <w:pPr>
                  <w:autoSpaceDE w:val="0"/>
                  <w:autoSpaceDN w:val="0"/>
                  <w:adjustRightInd w:val="0"/>
                  <w:jc w:val="both"/>
                </w:pPr>
              </w:p>
            </w:tc>
            <w:tc>
              <w:tcPr>
                <w:tcW w:w="900" w:type="dxa"/>
              </w:tcPr>
              <w:p w:rsidR="008F4697" w:rsidRPr="00B779E0" w:rsidRDefault="008F4697" w:rsidP="006D1299">
                <w:pPr>
                  <w:autoSpaceDE w:val="0"/>
                  <w:autoSpaceDN w:val="0"/>
                  <w:adjustRightInd w:val="0"/>
                  <w:jc w:val="both"/>
                </w:pPr>
              </w:p>
            </w:tc>
          </w:tr>
          <w:tr w:rsidR="008F4697" w:rsidRPr="00B779E0" w:rsidTr="006D1299">
            <w:tc>
              <w:tcPr>
                <w:tcW w:w="705" w:type="dxa"/>
              </w:tcPr>
              <w:p w:rsidR="008F4697" w:rsidRPr="00B779E0" w:rsidRDefault="008F4697" w:rsidP="006D1299">
                <w:pPr>
                  <w:autoSpaceDE w:val="0"/>
                  <w:autoSpaceDN w:val="0"/>
                  <w:adjustRightInd w:val="0"/>
                  <w:jc w:val="both"/>
                </w:pPr>
              </w:p>
            </w:tc>
            <w:tc>
              <w:tcPr>
                <w:tcW w:w="4375" w:type="dxa"/>
              </w:tcPr>
              <w:p w:rsidR="008F4697" w:rsidRPr="00B779E0" w:rsidRDefault="008F4697" w:rsidP="006D1299">
                <w:pPr>
                  <w:autoSpaceDE w:val="0"/>
                  <w:autoSpaceDN w:val="0"/>
                  <w:adjustRightInd w:val="0"/>
                </w:pPr>
              </w:p>
            </w:tc>
            <w:tc>
              <w:tcPr>
                <w:tcW w:w="1868" w:type="dxa"/>
              </w:tcPr>
              <w:p w:rsidR="008F4697" w:rsidRPr="00B779E0" w:rsidRDefault="008F4697" w:rsidP="006D1299">
                <w:pPr>
                  <w:autoSpaceDE w:val="0"/>
                  <w:autoSpaceDN w:val="0"/>
                  <w:adjustRightInd w:val="0"/>
                </w:pPr>
              </w:p>
            </w:tc>
            <w:tc>
              <w:tcPr>
                <w:tcW w:w="1080" w:type="dxa"/>
              </w:tcPr>
              <w:p w:rsidR="008F4697" w:rsidRPr="00B779E0" w:rsidRDefault="008F4697" w:rsidP="006D1299">
                <w:pPr>
                  <w:autoSpaceDE w:val="0"/>
                  <w:autoSpaceDN w:val="0"/>
                  <w:adjustRightInd w:val="0"/>
                </w:pPr>
              </w:p>
            </w:tc>
            <w:tc>
              <w:tcPr>
                <w:tcW w:w="900" w:type="dxa"/>
              </w:tcPr>
              <w:p w:rsidR="008F4697" w:rsidRPr="00B779E0" w:rsidRDefault="008F4697" w:rsidP="006D1299">
                <w:pPr>
                  <w:autoSpaceDE w:val="0"/>
                  <w:autoSpaceDN w:val="0"/>
                  <w:adjustRightInd w:val="0"/>
                  <w:jc w:val="both"/>
                </w:pPr>
              </w:p>
            </w:tc>
          </w:tr>
          <w:tr w:rsidR="008F4697" w:rsidRPr="00B779E0" w:rsidTr="006D1299">
            <w:tc>
              <w:tcPr>
                <w:tcW w:w="705" w:type="dxa"/>
              </w:tcPr>
              <w:p w:rsidR="008F4697" w:rsidRDefault="008F4697" w:rsidP="006D1299">
                <w:pPr>
                  <w:autoSpaceDE w:val="0"/>
                  <w:autoSpaceDN w:val="0"/>
                  <w:adjustRightInd w:val="0"/>
                  <w:jc w:val="both"/>
                </w:pPr>
                <w:r>
                  <w:t>6</w:t>
                </w:r>
              </w:p>
            </w:tc>
            <w:tc>
              <w:tcPr>
                <w:tcW w:w="4375" w:type="dxa"/>
              </w:tcPr>
              <w:p w:rsidR="008F4697" w:rsidRDefault="008F4697" w:rsidP="006D1299">
                <w:pPr>
                  <w:autoSpaceDE w:val="0"/>
                  <w:autoSpaceDN w:val="0"/>
                  <w:adjustRightInd w:val="0"/>
                </w:pPr>
                <w:r>
                  <w:t xml:space="preserve">To promote community development </w:t>
                </w:r>
              </w:p>
            </w:tc>
            <w:tc>
              <w:tcPr>
                <w:tcW w:w="1868" w:type="dxa"/>
              </w:tcPr>
              <w:p w:rsidR="008F4697" w:rsidRDefault="008F4697" w:rsidP="006D1299">
                <w:pPr>
                  <w:autoSpaceDE w:val="0"/>
                  <w:autoSpaceDN w:val="0"/>
                  <w:adjustRightInd w:val="0"/>
                </w:pPr>
                <w:r>
                  <w:t>No. of projects</w:t>
                </w:r>
              </w:p>
            </w:tc>
            <w:tc>
              <w:tcPr>
                <w:tcW w:w="1080" w:type="dxa"/>
              </w:tcPr>
              <w:p w:rsidR="008F4697" w:rsidRDefault="008F4697" w:rsidP="006D1299">
                <w:pPr>
                  <w:autoSpaceDE w:val="0"/>
                  <w:autoSpaceDN w:val="0"/>
                  <w:adjustRightInd w:val="0"/>
                </w:pPr>
                <w:r>
                  <w:t>20</w:t>
                </w:r>
              </w:p>
            </w:tc>
            <w:tc>
              <w:tcPr>
                <w:tcW w:w="900" w:type="dxa"/>
              </w:tcPr>
              <w:p w:rsidR="008F4697" w:rsidRPr="00B779E0" w:rsidRDefault="008F4697" w:rsidP="006D1299">
                <w:pPr>
                  <w:autoSpaceDE w:val="0"/>
                  <w:autoSpaceDN w:val="0"/>
                  <w:adjustRightInd w:val="0"/>
                  <w:jc w:val="both"/>
                </w:pPr>
              </w:p>
            </w:tc>
          </w:tr>
          <w:tr w:rsidR="008F4697" w:rsidRPr="00B779E0" w:rsidTr="006D1299">
            <w:tc>
              <w:tcPr>
                <w:tcW w:w="705" w:type="dxa"/>
              </w:tcPr>
              <w:p w:rsidR="008F4697" w:rsidRDefault="008F4697" w:rsidP="006D1299">
                <w:pPr>
                  <w:autoSpaceDE w:val="0"/>
                  <w:autoSpaceDN w:val="0"/>
                  <w:adjustRightInd w:val="0"/>
                  <w:jc w:val="both"/>
                </w:pPr>
              </w:p>
            </w:tc>
            <w:tc>
              <w:tcPr>
                <w:tcW w:w="4375" w:type="dxa"/>
              </w:tcPr>
              <w:p w:rsidR="008F4697" w:rsidRDefault="008F4697" w:rsidP="006D1299">
                <w:pPr>
                  <w:autoSpaceDE w:val="0"/>
                  <w:autoSpaceDN w:val="0"/>
                  <w:adjustRightInd w:val="0"/>
                </w:pPr>
              </w:p>
            </w:tc>
            <w:tc>
              <w:tcPr>
                <w:tcW w:w="1868" w:type="dxa"/>
              </w:tcPr>
              <w:p w:rsidR="008F4697" w:rsidRDefault="008F4697" w:rsidP="006D1299">
                <w:pPr>
                  <w:autoSpaceDE w:val="0"/>
                  <w:autoSpaceDN w:val="0"/>
                  <w:adjustRightInd w:val="0"/>
                </w:pPr>
              </w:p>
            </w:tc>
            <w:tc>
              <w:tcPr>
                <w:tcW w:w="1080" w:type="dxa"/>
              </w:tcPr>
              <w:p w:rsidR="008F4697" w:rsidRDefault="008F4697" w:rsidP="006D1299">
                <w:pPr>
                  <w:autoSpaceDE w:val="0"/>
                  <w:autoSpaceDN w:val="0"/>
                  <w:adjustRightInd w:val="0"/>
                </w:pPr>
              </w:p>
            </w:tc>
            <w:tc>
              <w:tcPr>
                <w:tcW w:w="900" w:type="dxa"/>
              </w:tcPr>
              <w:p w:rsidR="008F4697" w:rsidRPr="00B779E0" w:rsidRDefault="008F4697" w:rsidP="006D1299">
                <w:pPr>
                  <w:autoSpaceDE w:val="0"/>
                  <w:autoSpaceDN w:val="0"/>
                  <w:adjustRightInd w:val="0"/>
                  <w:jc w:val="both"/>
                </w:pPr>
              </w:p>
            </w:tc>
          </w:tr>
          <w:tr w:rsidR="008F4697" w:rsidRPr="00B779E0" w:rsidTr="006D1299">
            <w:tc>
              <w:tcPr>
                <w:tcW w:w="705" w:type="dxa"/>
              </w:tcPr>
              <w:p w:rsidR="008F4697" w:rsidRPr="00B779E0" w:rsidRDefault="008F4697" w:rsidP="006D1299">
                <w:pPr>
                  <w:autoSpaceDE w:val="0"/>
                  <w:autoSpaceDN w:val="0"/>
                  <w:adjustRightInd w:val="0"/>
                  <w:jc w:val="both"/>
                </w:pPr>
                <w:r>
                  <w:t>8</w:t>
                </w:r>
              </w:p>
            </w:tc>
            <w:tc>
              <w:tcPr>
                <w:tcW w:w="4375" w:type="dxa"/>
              </w:tcPr>
              <w:p w:rsidR="008F4697" w:rsidRPr="00B779E0" w:rsidRDefault="008F4697" w:rsidP="006D1299">
                <w:pPr>
                  <w:autoSpaceDE w:val="0"/>
                  <w:autoSpaceDN w:val="0"/>
                  <w:adjustRightInd w:val="0"/>
                </w:pPr>
                <w:r w:rsidRPr="00B779E0">
                  <w:t>Employment of project personnel</w:t>
                </w:r>
              </w:p>
              <w:p w:rsidR="008F4697" w:rsidRPr="00B779E0" w:rsidRDefault="008F4697" w:rsidP="006D1299">
                <w:pPr>
                  <w:autoSpaceDE w:val="0"/>
                  <w:autoSpaceDN w:val="0"/>
                  <w:adjustRightInd w:val="0"/>
                  <w:jc w:val="both"/>
                </w:pPr>
                <w:r w:rsidRPr="00B779E0">
                  <w:t>Employing of project coordinator</w:t>
                </w:r>
              </w:p>
            </w:tc>
            <w:tc>
              <w:tcPr>
                <w:tcW w:w="1868" w:type="dxa"/>
              </w:tcPr>
              <w:p w:rsidR="008F4697" w:rsidRPr="00B779E0" w:rsidRDefault="008F4697" w:rsidP="006D1299">
                <w:pPr>
                  <w:autoSpaceDE w:val="0"/>
                  <w:autoSpaceDN w:val="0"/>
                  <w:adjustRightInd w:val="0"/>
                  <w:jc w:val="both"/>
                </w:pPr>
                <w:r w:rsidRPr="00B779E0">
                  <w:t>No</w:t>
                </w:r>
              </w:p>
            </w:tc>
            <w:tc>
              <w:tcPr>
                <w:tcW w:w="1080" w:type="dxa"/>
              </w:tcPr>
              <w:p w:rsidR="008F4697" w:rsidRPr="00B779E0" w:rsidRDefault="008F4697" w:rsidP="006D1299">
                <w:pPr>
                  <w:autoSpaceDE w:val="0"/>
                  <w:autoSpaceDN w:val="0"/>
                  <w:adjustRightInd w:val="0"/>
                  <w:jc w:val="both"/>
                </w:pPr>
                <w:r w:rsidRPr="00B779E0">
                  <w:t>1</w:t>
                </w:r>
              </w:p>
            </w:tc>
            <w:tc>
              <w:tcPr>
                <w:tcW w:w="900" w:type="dxa"/>
              </w:tcPr>
              <w:p w:rsidR="008F4697" w:rsidRPr="00B779E0" w:rsidRDefault="008F4697" w:rsidP="006D1299">
                <w:pPr>
                  <w:autoSpaceDE w:val="0"/>
                  <w:autoSpaceDN w:val="0"/>
                  <w:adjustRightInd w:val="0"/>
                  <w:jc w:val="both"/>
                </w:pPr>
              </w:p>
            </w:tc>
          </w:tr>
        </w:tbl>
        <w:p w:rsidR="008F4697" w:rsidRPr="00981D01" w:rsidRDefault="008F4697" w:rsidP="008F4697">
          <w:pPr>
            <w:pStyle w:val="Heading1"/>
            <w:rPr>
              <w:rFonts w:ascii="Times New Roman" w:hAnsi="Times New Roman"/>
              <w:bCs w:val="0"/>
              <w:sz w:val="24"/>
              <w:szCs w:val="24"/>
            </w:rPr>
          </w:pPr>
          <w:bookmarkStart w:id="4" w:name="_Toc318184008"/>
          <w:r w:rsidRPr="00E76C4A">
            <w:rPr>
              <w:rFonts w:ascii="Times New Roman" w:hAnsi="Times New Roman"/>
              <w:bCs w:val="0"/>
              <w:sz w:val="24"/>
              <w:szCs w:val="24"/>
            </w:rPr>
            <w:lastRenderedPageBreak/>
            <w:t>Activities of the projec</w:t>
          </w:r>
          <w:r>
            <w:rPr>
              <w:rFonts w:ascii="Times New Roman" w:hAnsi="Times New Roman"/>
              <w:bCs w:val="0"/>
              <w:sz w:val="24"/>
              <w:szCs w:val="24"/>
            </w:rPr>
            <w:t>t</w:t>
          </w:r>
          <w:bookmarkEnd w:id="4"/>
        </w:p>
        <w:p w:rsidR="008F4697" w:rsidRPr="00116EFD" w:rsidRDefault="008F4697" w:rsidP="008F4697">
          <w:pPr>
            <w:numPr>
              <w:ilvl w:val="0"/>
              <w:numId w:val="7"/>
            </w:numPr>
            <w:autoSpaceDE w:val="0"/>
            <w:autoSpaceDN w:val="0"/>
            <w:adjustRightInd w:val="0"/>
            <w:spacing w:after="0" w:line="240" w:lineRule="auto"/>
            <w:jc w:val="both"/>
            <w:rPr>
              <w:color w:val="000000"/>
            </w:rPr>
          </w:pPr>
          <w:r w:rsidRPr="00116EFD">
            <w:rPr>
              <w:color w:val="000000"/>
            </w:rPr>
            <w:t>Training the youth on entrepreneurial skill</w:t>
          </w:r>
          <w:r>
            <w:rPr>
              <w:color w:val="000000"/>
            </w:rPr>
            <w:t>s</w:t>
          </w:r>
          <w:r w:rsidRPr="00116EFD">
            <w:rPr>
              <w:color w:val="000000"/>
            </w:rPr>
            <w:t>.</w:t>
          </w:r>
        </w:p>
        <w:p w:rsidR="008F4697" w:rsidRPr="00116EFD" w:rsidRDefault="008F4697" w:rsidP="008F4697">
          <w:pPr>
            <w:numPr>
              <w:ilvl w:val="0"/>
              <w:numId w:val="7"/>
            </w:numPr>
            <w:autoSpaceDE w:val="0"/>
            <w:autoSpaceDN w:val="0"/>
            <w:adjustRightInd w:val="0"/>
            <w:spacing w:after="0" w:line="240" w:lineRule="auto"/>
            <w:jc w:val="both"/>
            <w:rPr>
              <w:color w:val="000000"/>
            </w:rPr>
          </w:pPr>
          <w:r w:rsidRPr="00116EFD">
            <w:rPr>
              <w:color w:val="000000"/>
            </w:rPr>
            <w:t>Establishing recreation and business center.</w:t>
          </w:r>
        </w:p>
        <w:p w:rsidR="008F4697" w:rsidRPr="00116EFD" w:rsidRDefault="008F4697" w:rsidP="008F4697">
          <w:pPr>
            <w:numPr>
              <w:ilvl w:val="0"/>
              <w:numId w:val="7"/>
            </w:numPr>
            <w:autoSpaceDE w:val="0"/>
            <w:autoSpaceDN w:val="0"/>
            <w:adjustRightInd w:val="0"/>
            <w:spacing w:after="0" w:line="240" w:lineRule="auto"/>
            <w:jc w:val="both"/>
            <w:rPr>
              <w:color w:val="000000"/>
            </w:rPr>
          </w:pPr>
          <w:r w:rsidRPr="00116EFD">
            <w:rPr>
              <w:color w:val="000000"/>
            </w:rPr>
            <w:t>Civic education and leadership training</w:t>
          </w:r>
        </w:p>
        <w:p w:rsidR="008F4697" w:rsidRDefault="008F4697" w:rsidP="008F4697">
          <w:pPr>
            <w:numPr>
              <w:ilvl w:val="0"/>
              <w:numId w:val="7"/>
            </w:numPr>
            <w:autoSpaceDE w:val="0"/>
            <w:autoSpaceDN w:val="0"/>
            <w:adjustRightInd w:val="0"/>
            <w:spacing w:after="0" w:line="240" w:lineRule="auto"/>
            <w:jc w:val="both"/>
            <w:rPr>
              <w:color w:val="000000"/>
            </w:rPr>
          </w:pPr>
          <w:r>
            <w:rPr>
              <w:color w:val="000000"/>
            </w:rPr>
            <w:t xml:space="preserve">Computer training </w:t>
          </w:r>
        </w:p>
        <w:p w:rsidR="008F4697" w:rsidRDefault="008F4697" w:rsidP="008F4697">
          <w:pPr>
            <w:numPr>
              <w:ilvl w:val="0"/>
              <w:numId w:val="7"/>
            </w:numPr>
            <w:autoSpaceDE w:val="0"/>
            <w:autoSpaceDN w:val="0"/>
            <w:adjustRightInd w:val="0"/>
            <w:spacing w:after="0" w:line="240" w:lineRule="auto"/>
            <w:jc w:val="both"/>
            <w:rPr>
              <w:color w:val="000000"/>
            </w:rPr>
          </w:pPr>
          <w:r>
            <w:rPr>
              <w:color w:val="000000"/>
            </w:rPr>
            <w:t>To run a literacy school</w:t>
          </w:r>
        </w:p>
        <w:p w:rsidR="008F4697" w:rsidRPr="00D3291F" w:rsidRDefault="008F4697" w:rsidP="008F4697">
          <w:pPr>
            <w:numPr>
              <w:ilvl w:val="0"/>
              <w:numId w:val="7"/>
            </w:numPr>
            <w:autoSpaceDE w:val="0"/>
            <w:autoSpaceDN w:val="0"/>
            <w:adjustRightInd w:val="0"/>
            <w:spacing w:after="0" w:line="240" w:lineRule="auto"/>
            <w:jc w:val="both"/>
            <w:rPr>
              <w:color w:val="000000"/>
            </w:rPr>
          </w:pPr>
          <w:r w:rsidRPr="00D3291F">
            <w:rPr>
              <w:color w:val="000000"/>
            </w:rPr>
            <w:t>To promote community development through support to local community initiatives to improve the standards of living of the population.</w:t>
          </w:r>
        </w:p>
        <w:p w:rsidR="008F4697" w:rsidRPr="00D3291F" w:rsidRDefault="008F4697" w:rsidP="008F4697">
          <w:pPr>
            <w:numPr>
              <w:ilvl w:val="0"/>
              <w:numId w:val="7"/>
            </w:numPr>
            <w:autoSpaceDE w:val="0"/>
            <w:autoSpaceDN w:val="0"/>
            <w:adjustRightInd w:val="0"/>
            <w:spacing w:after="0" w:line="240" w:lineRule="auto"/>
            <w:jc w:val="both"/>
            <w:rPr>
              <w:color w:val="000000"/>
            </w:rPr>
          </w:pPr>
          <w:r w:rsidRPr="00D3291F">
            <w:rPr>
              <w:color w:val="000000"/>
            </w:rPr>
            <w:t>To build a youth sport center and to create a library</w:t>
          </w:r>
        </w:p>
        <w:p w:rsidR="008F4697" w:rsidRDefault="008F4697" w:rsidP="008F4697">
          <w:pPr>
            <w:numPr>
              <w:ilvl w:val="0"/>
              <w:numId w:val="7"/>
            </w:numPr>
            <w:autoSpaceDE w:val="0"/>
            <w:autoSpaceDN w:val="0"/>
            <w:adjustRightInd w:val="0"/>
            <w:spacing w:after="0" w:line="240" w:lineRule="auto"/>
            <w:jc w:val="both"/>
            <w:rPr>
              <w:color w:val="000000"/>
            </w:rPr>
          </w:pPr>
          <w:r>
            <w:rPr>
              <w:color w:val="000000"/>
            </w:rPr>
            <w:t>To empower local communities to search for and identify ways of addressing their developmental needs through educating and supporting young people to become effective agents of change.</w:t>
          </w:r>
        </w:p>
        <w:p w:rsidR="008F4697" w:rsidRPr="00E76C4A" w:rsidRDefault="008F4697" w:rsidP="008F4697">
          <w:pPr>
            <w:pStyle w:val="Heading1"/>
            <w:rPr>
              <w:rFonts w:ascii="Times New Roman" w:hAnsi="Times New Roman"/>
              <w:bCs w:val="0"/>
              <w:sz w:val="24"/>
              <w:szCs w:val="24"/>
            </w:rPr>
          </w:pPr>
          <w:bookmarkStart w:id="5" w:name="_Toc318184009"/>
          <w:r w:rsidRPr="00E76C4A">
            <w:rPr>
              <w:rFonts w:ascii="Times New Roman" w:hAnsi="Times New Roman"/>
              <w:bCs w:val="0"/>
              <w:sz w:val="24"/>
              <w:szCs w:val="24"/>
            </w:rPr>
            <w:t>Training the</w:t>
          </w:r>
          <w:r>
            <w:rPr>
              <w:rFonts w:ascii="Times New Roman" w:hAnsi="Times New Roman"/>
              <w:bCs w:val="0"/>
              <w:sz w:val="24"/>
              <w:szCs w:val="24"/>
            </w:rPr>
            <w:t xml:space="preserve"> children and</w:t>
          </w:r>
          <w:r w:rsidRPr="00E76C4A">
            <w:rPr>
              <w:rFonts w:ascii="Times New Roman" w:hAnsi="Times New Roman"/>
              <w:bCs w:val="0"/>
              <w:sz w:val="24"/>
              <w:szCs w:val="24"/>
            </w:rPr>
            <w:t xml:space="preserve"> youth on entrepreneurial skill</w:t>
          </w:r>
          <w:bookmarkEnd w:id="5"/>
        </w:p>
        <w:p w:rsidR="008F4697" w:rsidRPr="00B779E0" w:rsidRDefault="008F4697" w:rsidP="008F4697">
          <w:pPr>
            <w:autoSpaceDE w:val="0"/>
            <w:autoSpaceDN w:val="0"/>
            <w:adjustRightInd w:val="0"/>
            <w:jc w:val="both"/>
          </w:pPr>
          <w:r w:rsidRPr="00B779E0">
            <w:t>Most of the</w:t>
          </w:r>
          <w:r>
            <w:t xml:space="preserve"> children do not have access to education, while majority of</w:t>
          </w:r>
          <w:r w:rsidRPr="00B779E0">
            <w:t xml:space="preserve"> youth in town are unskilled. Most don’t have enough know</w:t>
          </w:r>
          <w:r>
            <w:t>ledge on enterprise development</w:t>
          </w:r>
          <w:r w:rsidRPr="00B779E0">
            <w:t>. Some have skills bu</w:t>
          </w:r>
          <w:r>
            <w:t xml:space="preserve">t their knowledge needs mentoring. Besides, they have no </w:t>
          </w:r>
          <w:r w:rsidRPr="00B779E0">
            <w:t>capital</w:t>
          </w:r>
          <w:r>
            <w:t xml:space="preserve"> to start up a business</w:t>
          </w:r>
          <w:r w:rsidRPr="00B779E0">
            <w:t>. Therefore, training on business development and going to envisaged business of their interest is the first step.</w:t>
          </w:r>
        </w:p>
        <w:p w:rsidR="008F4697" w:rsidRPr="00E76C4A" w:rsidRDefault="008F4697" w:rsidP="008F4697">
          <w:pPr>
            <w:pStyle w:val="Heading1"/>
            <w:rPr>
              <w:rFonts w:ascii="Times New Roman" w:hAnsi="Times New Roman"/>
              <w:bCs w:val="0"/>
              <w:sz w:val="24"/>
              <w:szCs w:val="24"/>
            </w:rPr>
          </w:pPr>
          <w:bookmarkStart w:id="6" w:name="_Toc318184010"/>
          <w:r w:rsidRPr="00E76C4A">
            <w:rPr>
              <w:rFonts w:ascii="Times New Roman" w:hAnsi="Times New Roman"/>
              <w:bCs w:val="0"/>
              <w:sz w:val="24"/>
              <w:szCs w:val="24"/>
            </w:rPr>
            <w:t>Establishing a recreation and business center</w:t>
          </w:r>
          <w:bookmarkEnd w:id="6"/>
        </w:p>
        <w:p w:rsidR="008F4697" w:rsidRPr="00B779E0" w:rsidRDefault="008F4697" w:rsidP="008F4697">
          <w:pPr>
            <w:autoSpaceDE w:val="0"/>
            <w:autoSpaceDN w:val="0"/>
            <w:adjustRightInd w:val="0"/>
            <w:jc w:val="both"/>
          </w:pPr>
          <w:r w:rsidRPr="00B779E0">
            <w:t>As mentioned earlier the youth have nowhere to spend th</w:t>
          </w:r>
          <w:r>
            <w:t>eir time. As there are</w:t>
          </w:r>
          <w:r w:rsidRPr="00B779E0">
            <w:t xml:space="preserve"> no job</w:t>
          </w:r>
          <w:r>
            <w:t xml:space="preserve"> to do, the level of </w:t>
          </w:r>
          <w:r w:rsidRPr="00B779E0">
            <w:t>unemployment</w:t>
          </w:r>
          <w:r>
            <w:t xml:space="preserve"> are very high</w:t>
          </w:r>
          <w:r w:rsidRPr="00B779E0">
            <w:t>. Therefore, a center that can be used as both recreation and business should be established. In the center there will be shops for young small-scale businessmen, cafeteria, sport</w:t>
          </w:r>
          <w:r>
            <w:t>ing</w:t>
          </w:r>
          <w:r w:rsidRPr="00B779E0">
            <w:t xml:space="preserve"> center, information center and</w:t>
          </w:r>
          <w:r>
            <w:t xml:space="preserve"> internet café /</w:t>
          </w:r>
          <w:r w:rsidRPr="00B779E0">
            <w:t xml:space="preserve"> center. In the shops &amp; cafeteria those youngsters who took training and shall undergo the venture of their own interest. The sport center shall provide indoor game services .The information center will give internet and information services. Film showing will launch in the small hall that is to be constructed together with the above centers. In these centers the remaining youth shall spend their time for recreation.</w:t>
          </w:r>
        </w:p>
        <w:p w:rsidR="008F4697" w:rsidRPr="00E76C4A" w:rsidRDefault="008F4697" w:rsidP="008F4697">
          <w:pPr>
            <w:pStyle w:val="Heading1"/>
            <w:rPr>
              <w:rFonts w:ascii="Times New Roman" w:hAnsi="Times New Roman"/>
              <w:bCs w:val="0"/>
              <w:sz w:val="24"/>
              <w:szCs w:val="24"/>
            </w:rPr>
          </w:pPr>
          <w:bookmarkStart w:id="7" w:name="_Toc318184012"/>
          <w:r w:rsidRPr="00E76C4A">
            <w:rPr>
              <w:rFonts w:ascii="Times New Roman" w:hAnsi="Times New Roman"/>
              <w:bCs w:val="0"/>
              <w:sz w:val="24"/>
              <w:szCs w:val="24"/>
            </w:rPr>
            <w:t>Provision of sporting materials</w:t>
          </w:r>
          <w:bookmarkEnd w:id="7"/>
        </w:p>
        <w:p w:rsidR="008F4697" w:rsidRDefault="008F4697" w:rsidP="008F4697">
          <w:pPr>
            <w:autoSpaceDE w:val="0"/>
            <w:autoSpaceDN w:val="0"/>
            <w:adjustRightInd w:val="0"/>
            <w:jc w:val="both"/>
          </w:pPr>
          <w:r w:rsidRPr="00B779E0">
            <w:t>In here different sport teams which were already formed w</w:t>
          </w:r>
          <w:r>
            <w:t>ill be given sporting materials</w:t>
          </w:r>
          <w:r w:rsidRPr="00B779E0">
            <w:t>. The spor</w:t>
          </w:r>
          <w:r>
            <w:t xml:space="preserve">ting team’s types are football, </w:t>
          </w:r>
          <w:r w:rsidRPr="00B779E0">
            <w:t>volley ball and table tennis</w:t>
          </w:r>
          <w:r>
            <w:t>.</w:t>
          </w:r>
        </w:p>
        <w:p w:rsidR="008F4697" w:rsidRPr="006D4722" w:rsidRDefault="008F4697" w:rsidP="008F4697">
          <w:pPr>
            <w:pStyle w:val="Heading1"/>
            <w:rPr>
              <w:rFonts w:ascii="Times New Roman" w:hAnsi="Times New Roman"/>
              <w:sz w:val="24"/>
              <w:szCs w:val="24"/>
            </w:rPr>
          </w:pPr>
          <w:bookmarkStart w:id="8" w:name="_Toc318184013"/>
          <w:r w:rsidRPr="006D4722">
            <w:rPr>
              <w:rFonts w:ascii="Times New Roman" w:hAnsi="Times New Roman"/>
              <w:sz w:val="24"/>
              <w:szCs w:val="24"/>
            </w:rPr>
            <w:t>Needy Children Support</w:t>
          </w:r>
          <w:bookmarkEnd w:id="8"/>
        </w:p>
        <w:p w:rsidR="008F4697" w:rsidRDefault="008F4697" w:rsidP="008F4697">
          <w:pPr>
            <w:autoSpaceDE w:val="0"/>
            <w:autoSpaceDN w:val="0"/>
            <w:adjustRightInd w:val="0"/>
            <w:jc w:val="both"/>
          </w:pPr>
          <w:r>
            <w:t>Children support activities  seeks to improve lives of poor children through vocational skills for orphans and vulnerable youth (carpentry, computer maintenance, tailoring and hairdressing), educational support for 20-50 children, functional never been to school literacy training, community development activities (sustainable agriculture; food aid to orphans and vulnerable children; health and personal hygiene trainings), environmental protection (energy saving stoves; rain water harvesting; alternative light ), for the children of the slum, supporting to the needy children of the local community through the distribution of toiletries, organizing fund raising activities for the children and youth of the slum, and other income generation activities,</w:t>
          </w:r>
        </w:p>
        <w:p w:rsidR="008F4697" w:rsidRPr="006D4722" w:rsidRDefault="008F4697" w:rsidP="008F4697">
          <w:pPr>
            <w:pStyle w:val="Heading1"/>
            <w:rPr>
              <w:rFonts w:ascii="Times New Roman" w:hAnsi="Times New Roman"/>
              <w:sz w:val="24"/>
              <w:szCs w:val="24"/>
            </w:rPr>
          </w:pPr>
          <w:bookmarkStart w:id="9" w:name="_Toc318184014"/>
          <w:r w:rsidRPr="006D4722">
            <w:rPr>
              <w:rFonts w:ascii="Times New Roman" w:hAnsi="Times New Roman"/>
              <w:sz w:val="24"/>
              <w:szCs w:val="24"/>
            </w:rPr>
            <w:lastRenderedPageBreak/>
            <w:t>Construction of a youth center</w:t>
          </w:r>
          <w:bookmarkEnd w:id="9"/>
        </w:p>
        <w:p w:rsidR="008F4697" w:rsidRDefault="008F4697" w:rsidP="008F4697">
          <w:pPr>
            <w:autoSpaceDE w:val="0"/>
            <w:autoSpaceDN w:val="0"/>
            <w:adjustRightInd w:val="0"/>
            <w:jc w:val="both"/>
          </w:pPr>
          <w:r>
            <w:t xml:space="preserve">The project plans to construct a Children and youth center for the orphans and the poor families of people living in community on a land owned by Foster Paradise Orphanage, which is located in </w:t>
          </w:r>
          <w:proofErr w:type="spellStart"/>
          <w:r>
            <w:t>Ebemebe</w:t>
          </w:r>
          <w:proofErr w:type="spellEnd"/>
          <w:r>
            <w:t xml:space="preserve"> and </w:t>
          </w:r>
          <w:proofErr w:type="spellStart"/>
          <w:r>
            <w:t>Asahka</w:t>
          </w:r>
          <w:proofErr w:type="spellEnd"/>
          <w:r>
            <w:t xml:space="preserve"> area. This will enable Foster Paradise Orphanage to expand and improve on the educational programs already existing in </w:t>
          </w:r>
          <w:proofErr w:type="spellStart"/>
          <w:r>
            <w:t>Ebemebe</w:t>
          </w:r>
          <w:proofErr w:type="spellEnd"/>
          <w:r>
            <w:t xml:space="preserve">. The center will constitute a meeting point for the children and youth and serve as a center of new activities and new opportunities. The center will comprise, a multipurpose hall, some classrooms, a library books storage room, two offices and toilets. The center will accommodate the literacy school for children and never been to school </w:t>
          </w:r>
          <w:r w:rsidR="006B6665">
            <w:t>youth</w:t>
          </w:r>
          <w:r>
            <w:t xml:space="preserve">, a </w:t>
          </w:r>
          <w:r w:rsidR="006B6665">
            <w:t>program</w:t>
          </w:r>
          <w:r>
            <w:t xml:space="preserve"> on Internet, computer training and ICT, , one library and some recreational activities targeting beneficiaries are 50 -100 persons. The youth center will be used to improve the management of local NGOs partners and thus increase their levels of sustainability. The main activities of the center are a literacy school for the children and professional trainings for youngsters and women, but it will host also some activities addressed to the whole community; a shop for selling local handcraft, trainings for local partner organization staff members, awareness meetings and free cinema. In the specific the planned activities are;</w:t>
          </w:r>
        </w:p>
        <w:p w:rsidR="008F4697" w:rsidRPr="006D4722" w:rsidRDefault="008F4697" w:rsidP="008F4697">
          <w:pPr>
            <w:pStyle w:val="Heading1"/>
            <w:rPr>
              <w:rFonts w:ascii="Times New Roman" w:hAnsi="Times New Roman"/>
              <w:sz w:val="24"/>
              <w:szCs w:val="24"/>
            </w:rPr>
          </w:pPr>
          <w:bookmarkStart w:id="10" w:name="_Toc318184015"/>
          <w:r w:rsidRPr="006D4722">
            <w:rPr>
              <w:rFonts w:ascii="Times New Roman" w:hAnsi="Times New Roman"/>
              <w:sz w:val="24"/>
              <w:szCs w:val="24"/>
            </w:rPr>
            <w:t>Reference Library</w:t>
          </w:r>
          <w:bookmarkEnd w:id="10"/>
        </w:p>
        <w:p w:rsidR="008F4697" w:rsidRDefault="008F4697" w:rsidP="008F4697">
          <w:pPr>
            <w:autoSpaceDE w:val="0"/>
            <w:autoSpaceDN w:val="0"/>
            <w:adjustRightInd w:val="0"/>
            <w:jc w:val="both"/>
          </w:pPr>
          <w:r>
            <w:t xml:space="preserve">One of the rooms will be fitted with shelves and stocked with reference books for infants, youth of primary and secondary school level plus general reference books and magazines. Other related assets would be a public address system, music system, a video and television system in door and </w:t>
          </w:r>
          <w:proofErr w:type="spellStart"/>
          <w:r>
            <w:t>out door</w:t>
          </w:r>
          <w:proofErr w:type="spellEnd"/>
          <w:r>
            <w:t xml:space="preserve"> games. The place would be organized into a resource and recreational centre where the youth can meet and recreate in a constructive and guided way. Where they have access to resources and information that enables them to be connected to wider society and to the world. Where awareness and sensitization programs can be run on HIV/AIDS, male / female relationships, drug abuse,  cultural heritage and tourism advertisement with reference from </w:t>
          </w:r>
          <w:proofErr w:type="spellStart"/>
          <w:r>
            <w:t>Ashaka</w:t>
          </w:r>
          <w:proofErr w:type="spellEnd"/>
          <w:r>
            <w:t xml:space="preserve"> are achieves  including the LGAS in Delta state, Nigeria etc.</w:t>
          </w:r>
        </w:p>
        <w:p w:rsidR="008F4697" w:rsidRDefault="008F4697" w:rsidP="008F4697">
          <w:pPr>
            <w:autoSpaceDE w:val="0"/>
            <w:autoSpaceDN w:val="0"/>
            <w:adjustRightInd w:val="0"/>
            <w:jc w:val="both"/>
          </w:pPr>
        </w:p>
        <w:p w:rsidR="008F4697" w:rsidRDefault="008F4697" w:rsidP="008F4697">
          <w:pPr>
            <w:autoSpaceDE w:val="0"/>
            <w:autoSpaceDN w:val="0"/>
            <w:adjustRightInd w:val="0"/>
            <w:jc w:val="both"/>
          </w:pPr>
          <w:r>
            <w:t>The multipurpose hall would be furnished for use as a reading and study room or workshop and training purposes. While two rooms of the center will host a library and a study room, in which students of all levels will have the possibility to deepen the knowledge acquired at school. There will be also a general book section for leisure reading. This facility will give the possibility to the students attending low level schools, to be prepared for the final exams. There will be also a veranda space where a wider public will have the possibility to read in a comfortable and quite environment.</w:t>
          </w:r>
        </w:p>
        <w:p w:rsidR="008F4697" w:rsidRPr="006D4722" w:rsidRDefault="008F4697" w:rsidP="008F4697">
          <w:pPr>
            <w:pStyle w:val="Heading1"/>
            <w:rPr>
              <w:rFonts w:ascii="Times New Roman" w:hAnsi="Times New Roman"/>
              <w:sz w:val="24"/>
              <w:szCs w:val="24"/>
            </w:rPr>
          </w:pPr>
          <w:bookmarkStart w:id="11" w:name="_Toc318184016"/>
          <w:r w:rsidRPr="006D4722">
            <w:rPr>
              <w:rFonts w:ascii="Times New Roman" w:hAnsi="Times New Roman"/>
              <w:sz w:val="24"/>
              <w:szCs w:val="24"/>
            </w:rPr>
            <w:t>ICT Training</w:t>
          </w:r>
          <w:bookmarkEnd w:id="11"/>
        </w:p>
        <w:p w:rsidR="008F4697" w:rsidRDefault="008F4697" w:rsidP="008F4697">
          <w:pPr>
            <w:autoSpaceDE w:val="0"/>
            <w:autoSpaceDN w:val="0"/>
            <w:adjustRightInd w:val="0"/>
            <w:jc w:val="both"/>
          </w:pPr>
          <w:r>
            <w:t xml:space="preserve">The course of computer directed by FPO animators will involve the young people of the community of </w:t>
          </w:r>
          <w:proofErr w:type="spellStart"/>
          <w:r>
            <w:t>Ashaka</w:t>
          </w:r>
          <w:proofErr w:type="spellEnd"/>
          <w:r>
            <w:t xml:space="preserve"> and the women who cannot be admitted to similar courses because of the age, of the cost and the level of education. This program of computer science is the only one existing in the zone. The number of beneficiaries will target a particular part of the population, on average 72 youngsters and 50 women. The center will also offer the possibility of using computers facilities in order to train local NGOs </w:t>
          </w:r>
          <w:r>
            <w:lastRenderedPageBreak/>
            <w:t>staff and improve the quality of their administration, and acquire ICT skills for all the beneficiaries of the center.</w:t>
          </w:r>
        </w:p>
        <w:p w:rsidR="008F4697" w:rsidRPr="006D4722" w:rsidRDefault="008F4697" w:rsidP="008F4697">
          <w:pPr>
            <w:pStyle w:val="Heading1"/>
            <w:rPr>
              <w:rFonts w:ascii="Times New Roman" w:hAnsi="Times New Roman"/>
              <w:sz w:val="24"/>
              <w:szCs w:val="24"/>
            </w:rPr>
          </w:pPr>
          <w:bookmarkStart w:id="12" w:name="_Toc318184017"/>
          <w:r w:rsidRPr="006D4722">
            <w:rPr>
              <w:rFonts w:ascii="Times New Roman" w:hAnsi="Times New Roman"/>
              <w:sz w:val="24"/>
              <w:szCs w:val="24"/>
            </w:rPr>
            <w:t>Vocational skills training</w:t>
          </w:r>
          <w:bookmarkEnd w:id="12"/>
        </w:p>
        <w:p w:rsidR="008F4697" w:rsidRDefault="008F4697" w:rsidP="008F4697">
          <w:pPr>
            <w:autoSpaceDE w:val="0"/>
            <w:autoSpaceDN w:val="0"/>
            <w:adjustRightInd w:val="0"/>
            <w:jc w:val="both"/>
          </w:pPr>
          <w:r>
            <w:t xml:space="preserve">In the aim of improving the life quality of disadvantaged persons and to give a professional qualification to the young people, FPO will improve the quality of the existing vocational skills training, and increase the number of beneficiaries through acquisition of more training materials and instructors. Because of the problems </w:t>
          </w:r>
          <w:proofErr w:type="spellStart"/>
          <w:r>
            <w:t>off</w:t>
          </w:r>
          <w:proofErr w:type="spellEnd"/>
          <w:r>
            <w:t xml:space="preserve"> insuring a constant supply of electricity (sometimes the distribution is limited to 3 – 12 hours per day) FPO will purchase a three –phase generator. At the end of the professional training the graduates will receive a professional kit (box of tools, sewing machine</w:t>
          </w:r>
          <w:proofErr w:type="gramStart"/>
          <w:r>
            <w:t>,..</w:t>
          </w:r>
          <w:proofErr w:type="gramEnd"/>
          <w:r>
            <w:t>) that will put them in the position to start quickly working on their own. The total number of beneficiaries is of 250 young people. Also, FPO will organize vocational trainings for disadvantaged youth aged from 12 – 30 years, with the aim of offering vocational skills for job in the following skills areas; tailoring, hairdressing, video making / photo making in which the project will be benefiting 60 tailoring, 52 hairdressing, and 30 video-making / photo youths.</w:t>
          </w:r>
        </w:p>
        <w:p w:rsidR="008F4697" w:rsidRPr="006D4722" w:rsidRDefault="008F4697" w:rsidP="008F4697">
          <w:pPr>
            <w:pStyle w:val="Heading1"/>
            <w:rPr>
              <w:rFonts w:ascii="Times New Roman" w:hAnsi="Times New Roman"/>
              <w:sz w:val="24"/>
              <w:szCs w:val="24"/>
            </w:rPr>
          </w:pPr>
          <w:bookmarkStart w:id="13" w:name="_Toc318184018"/>
          <w:r w:rsidRPr="006D4722">
            <w:rPr>
              <w:rFonts w:ascii="Times New Roman" w:hAnsi="Times New Roman"/>
              <w:sz w:val="24"/>
              <w:szCs w:val="24"/>
            </w:rPr>
            <w:t>Support HIV/AIDS affected families</w:t>
          </w:r>
          <w:bookmarkEnd w:id="13"/>
        </w:p>
        <w:p w:rsidR="008F4697" w:rsidRDefault="008F4697" w:rsidP="008F4697">
          <w:pPr>
            <w:autoSpaceDE w:val="0"/>
            <w:autoSpaceDN w:val="0"/>
            <w:adjustRightInd w:val="0"/>
            <w:jc w:val="both"/>
          </w:pPr>
          <w:r>
            <w:t>In order to limit the spread of AIDS diffusion among the population of the area district, FPO supports 7 childhood cancer and 40 affected families whose children are already beneficiaries of the center. The HIV affected persons are supported through the subsidies of medical care for the affected and start up input for the head of family in order to set up income generating activities. Furthermore the beneficiaries of the program will be referred to medical centers in order to receive free medical care and antiretroviral. Among the families supported by FPO, 40 of them, the most disadvantaged ones, will receive a further support through food distribution.</w:t>
          </w:r>
        </w:p>
        <w:p w:rsidR="008F4697" w:rsidRPr="006D4722" w:rsidRDefault="008F4697" w:rsidP="008F4697">
          <w:pPr>
            <w:pStyle w:val="Heading1"/>
            <w:rPr>
              <w:rFonts w:ascii="Times New Roman" w:hAnsi="Times New Roman"/>
              <w:sz w:val="24"/>
              <w:szCs w:val="24"/>
            </w:rPr>
          </w:pPr>
          <w:bookmarkStart w:id="14" w:name="_Toc318184019"/>
          <w:r w:rsidRPr="006D4722">
            <w:rPr>
              <w:rFonts w:ascii="Times New Roman" w:hAnsi="Times New Roman"/>
              <w:sz w:val="24"/>
              <w:szCs w:val="24"/>
            </w:rPr>
            <w:t>Training for local NGOs</w:t>
          </w:r>
          <w:bookmarkEnd w:id="14"/>
        </w:p>
        <w:p w:rsidR="008F4697" w:rsidRDefault="008F4697" w:rsidP="008F4697">
          <w:pPr>
            <w:autoSpaceDE w:val="0"/>
            <w:autoSpaceDN w:val="0"/>
            <w:adjustRightInd w:val="0"/>
            <w:jc w:val="both"/>
          </w:pPr>
          <w:r>
            <w:t xml:space="preserve">The project plans to carry out staff training of local NGOs, FBOs and CBOs through seminars of two / three days on the following topics; human resources management, accountability and transparency, civic education, women/ youth participation, HIV/AIDS prevention, midwives and traditional birth attendants training, family planning, sustainability, project coordination, administration, project formulation and design, monitoring and evaluation, and similar project relating to GBV training and sexuality education including cultural heritage and tourism poverty reduction projects since Nigeria has no cultural heritage policy. The aim is to improve the management capacity and the organization of the local </w:t>
          </w:r>
          <w:proofErr w:type="spellStart"/>
          <w:r>
            <w:t>organisations</w:t>
          </w:r>
          <w:proofErr w:type="spellEnd"/>
          <w:r>
            <w:t>. The planned number of beneficiaries is 20 persons / seminar.</w:t>
          </w:r>
        </w:p>
        <w:p w:rsidR="008F4697" w:rsidRPr="006D4722" w:rsidRDefault="008F4697" w:rsidP="008F4697">
          <w:pPr>
            <w:pStyle w:val="Heading1"/>
            <w:rPr>
              <w:rFonts w:ascii="Times New Roman" w:hAnsi="Times New Roman"/>
              <w:sz w:val="24"/>
              <w:szCs w:val="24"/>
            </w:rPr>
          </w:pPr>
          <w:bookmarkStart w:id="15" w:name="_Toc318184020"/>
          <w:r w:rsidRPr="006D4722">
            <w:rPr>
              <w:rFonts w:ascii="Times New Roman" w:hAnsi="Times New Roman"/>
              <w:sz w:val="24"/>
              <w:szCs w:val="24"/>
            </w:rPr>
            <w:t>Awareness meeting</w:t>
          </w:r>
          <w:bookmarkEnd w:id="15"/>
        </w:p>
        <w:p w:rsidR="008F4697" w:rsidRDefault="008F4697" w:rsidP="008F4697">
          <w:pPr>
            <w:autoSpaceDE w:val="0"/>
            <w:autoSpaceDN w:val="0"/>
            <w:adjustRightInd w:val="0"/>
            <w:jc w:val="both"/>
          </w:pPr>
          <w:r>
            <w:t xml:space="preserve">Once every month the main room will host sensitization and awareness meetings under the facilitation of professional and experienced trainers. The meetings will be followed by a discussion among the participants. The main topics will be; gender based violence, HIV/AIDS prevention, children rights, general health, </w:t>
          </w:r>
          <w:proofErr w:type="gramStart"/>
          <w:r>
            <w:t>life</w:t>
          </w:r>
          <w:proofErr w:type="gramEnd"/>
          <w:r>
            <w:t xml:space="preserve"> saving strategies, women empowerment, cultural heritage and tourism promotion. The planned number of beneficiaries is 72.</w:t>
          </w:r>
        </w:p>
        <w:p w:rsidR="008F4697" w:rsidRPr="006D4722" w:rsidRDefault="008F4697" w:rsidP="008F4697">
          <w:pPr>
            <w:pStyle w:val="Heading1"/>
            <w:rPr>
              <w:rFonts w:ascii="Times New Roman" w:hAnsi="Times New Roman"/>
              <w:sz w:val="24"/>
              <w:szCs w:val="24"/>
            </w:rPr>
          </w:pPr>
          <w:bookmarkStart w:id="16" w:name="_Toc318184021"/>
          <w:r w:rsidRPr="006D4722">
            <w:rPr>
              <w:rFonts w:ascii="Times New Roman" w:hAnsi="Times New Roman"/>
              <w:sz w:val="24"/>
              <w:szCs w:val="24"/>
            </w:rPr>
            <w:lastRenderedPageBreak/>
            <w:t>Cinema</w:t>
          </w:r>
          <w:bookmarkEnd w:id="16"/>
        </w:p>
        <w:p w:rsidR="008F4697" w:rsidRDefault="008F4697" w:rsidP="008F4697">
          <w:pPr>
            <w:autoSpaceDE w:val="0"/>
            <w:autoSpaceDN w:val="0"/>
            <w:adjustRightInd w:val="0"/>
            <w:jc w:val="both"/>
          </w:pPr>
          <w:r>
            <w:t>For the children the multimedia activities constitute a leisure and fast instrument to learn new things. Through documentaries and cartoons, this activity will reach a greater number of children in order to facilitate learning in a leisure atmosphere.</w:t>
          </w:r>
        </w:p>
        <w:p w:rsidR="008F4697" w:rsidRDefault="008F4697" w:rsidP="008F4697">
          <w:pPr>
            <w:autoSpaceDE w:val="0"/>
            <w:autoSpaceDN w:val="0"/>
            <w:adjustRightInd w:val="0"/>
            <w:jc w:val="both"/>
            <w:rPr>
              <w:sz w:val="19"/>
              <w:szCs w:val="19"/>
            </w:rPr>
          </w:pPr>
        </w:p>
        <w:p w:rsidR="008F4697" w:rsidRPr="006D4722" w:rsidRDefault="008F4697" w:rsidP="008F4697">
          <w:pPr>
            <w:autoSpaceDE w:val="0"/>
            <w:autoSpaceDN w:val="0"/>
            <w:adjustRightInd w:val="0"/>
            <w:jc w:val="both"/>
            <w:rPr>
              <w:b/>
            </w:rPr>
          </w:pPr>
          <w:r w:rsidRPr="006D4722">
            <w:rPr>
              <w:b/>
            </w:rPr>
            <w:t>Literacy school</w:t>
          </w:r>
        </w:p>
        <w:p w:rsidR="008F4697" w:rsidRDefault="008F4697" w:rsidP="008F4697">
          <w:pPr>
            <w:autoSpaceDE w:val="0"/>
            <w:autoSpaceDN w:val="0"/>
            <w:adjustRightInd w:val="0"/>
            <w:jc w:val="both"/>
          </w:pPr>
          <w:r>
            <w:t>This activity aims at to improve NGO literacy program of informal classes for the most disadvantaged children of the slum. The aim is to give a first education to the ones whose families cannot afford the cost of a pre-school and therefore who don’t have the possibility to be prepared to pass the admission test for primary school. As part of the program, the families of these children will attend a monthly meeting to check on the performance of the pupils and will benefit from other trainings such as counseling on family planning and foreign languages (French, Chinese, Arabs and Germany).</w:t>
          </w:r>
        </w:p>
        <w:p w:rsidR="008F4697" w:rsidRPr="006D4722" w:rsidRDefault="008F4697" w:rsidP="008F4697">
          <w:pPr>
            <w:pStyle w:val="Heading1"/>
            <w:rPr>
              <w:rFonts w:ascii="Times New Roman" w:hAnsi="Times New Roman"/>
              <w:sz w:val="24"/>
              <w:szCs w:val="24"/>
            </w:rPr>
          </w:pPr>
          <w:bookmarkStart w:id="17" w:name="_Toc318184022"/>
          <w:r w:rsidRPr="006D4722">
            <w:rPr>
              <w:rFonts w:ascii="Times New Roman" w:hAnsi="Times New Roman"/>
              <w:sz w:val="24"/>
              <w:szCs w:val="24"/>
            </w:rPr>
            <w:t>Sports center</w:t>
          </w:r>
          <w:bookmarkEnd w:id="17"/>
        </w:p>
        <w:p w:rsidR="008F4697" w:rsidRDefault="008F4697" w:rsidP="008F4697">
          <w:pPr>
            <w:autoSpaceDE w:val="0"/>
            <w:autoSpaceDN w:val="0"/>
            <w:adjustRightInd w:val="0"/>
            <w:jc w:val="both"/>
          </w:pPr>
          <w:r>
            <w:t>The sport center will be constructed within the Children Home and School ground owned by the FPO, far away from the FPO Hospital known “International Children Health and AIDS Research Center”. The aim is to offer leisure activities and a meeting point to the young people of the slum and at the same time of giving to the most performing among them the opportunity to qualify for joining a national team. These activities will be;</w:t>
          </w:r>
        </w:p>
        <w:p w:rsidR="008F4697" w:rsidRDefault="008F4697" w:rsidP="008F4697">
          <w:pPr>
            <w:numPr>
              <w:ilvl w:val="0"/>
              <w:numId w:val="11"/>
            </w:numPr>
            <w:autoSpaceDE w:val="0"/>
            <w:autoSpaceDN w:val="0"/>
            <w:adjustRightInd w:val="0"/>
            <w:spacing w:after="0" w:line="240" w:lineRule="auto"/>
            <w:jc w:val="both"/>
          </w:pPr>
          <w:r>
            <w:t>Construction of the sport center ; we plan to construct a sport facility that will include showers, dressing rooms, bathrooms, once meeting room, a field for soccer, one for volleyball and one for basketball.</w:t>
          </w:r>
        </w:p>
        <w:p w:rsidR="008F4697" w:rsidRDefault="008F4697" w:rsidP="008F4697">
          <w:pPr>
            <w:numPr>
              <w:ilvl w:val="0"/>
              <w:numId w:val="11"/>
            </w:numPr>
            <w:autoSpaceDE w:val="0"/>
            <w:autoSpaceDN w:val="0"/>
            <w:adjustRightInd w:val="0"/>
            <w:spacing w:after="0" w:line="240" w:lineRule="auto"/>
            <w:jc w:val="both"/>
          </w:pPr>
          <w:r>
            <w:t>Sport Activities; the main activity of the center will be the improvement of the already existing soccer trainings. With the opening of the new sport grounds we will have the possibility to organize new sports activities for the free time of the young people.</w:t>
          </w:r>
        </w:p>
        <w:p w:rsidR="00C30653" w:rsidRDefault="00C30653" w:rsidP="008F4697">
          <w:pPr>
            <w:spacing w:before="100" w:beforeAutospacing="1"/>
            <w:jc w:val="both"/>
            <w:rPr>
              <w:b/>
            </w:rPr>
          </w:pPr>
        </w:p>
        <w:p w:rsidR="00C30653" w:rsidRPr="008255BE" w:rsidRDefault="008F4697" w:rsidP="00C30653">
          <w:pPr>
            <w:spacing w:before="100" w:beforeAutospacing="1"/>
            <w:jc w:val="both"/>
            <w:rPr>
              <w:b/>
            </w:rPr>
          </w:pPr>
          <w:r w:rsidRPr="008255BE">
            <w:rPr>
              <w:b/>
            </w:rPr>
            <w:t>In Setting up Our Partnership</w:t>
          </w:r>
        </w:p>
        <w:p w:rsidR="008F4697" w:rsidRDefault="008F4697" w:rsidP="008F4697">
          <w:pPr>
            <w:jc w:val="both"/>
          </w:pPr>
          <w:r w:rsidRPr="008255BE">
            <w:t>In setting up our partnership in this p</w:t>
          </w:r>
          <w:r>
            <w:t xml:space="preserve">roject  it was agreed that FPO </w:t>
          </w:r>
          <w:r w:rsidRPr="008255BE">
            <w:t xml:space="preserve">management including </w:t>
          </w:r>
          <w:r>
            <w:t xml:space="preserve">Disability School, FPO management, FPO ICT Center and School and  </w:t>
          </w:r>
          <w:r w:rsidRPr="008255BE">
            <w:t>hospital staffs will be trained</w:t>
          </w:r>
          <w:r>
            <w:t xml:space="preserve"> on how to consolidate our reciprocal exchange of skills, knowledge and experience transfer  in this partnership application,</w:t>
          </w:r>
          <w:r w:rsidRPr="008255BE">
            <w:t xml:space="preserve"> on how to maintain the given</w:t>
          </w:r>
          <w:r>
            <w:t xml:space="preserve"> school materials, books, </w:t>
          </w:r>
          <w:r w:rsidRPr="008255BE">
            <w:t xml:space="preserve"> medical equipment, training on how to o</w:t>
          </w:r>
          <w:r>
            <w:t xml:space="preserve">perate the supported equipments, training on how to institutionalize ethical review of health care research and ethical issues in international collaborative health care research including ethics committee participation in this partnership, improvement of health and excellent  service delivery to the patients, disability education promotion fairness, adolescent sexuality reproductive health and family planning education,  </w:t>
          </w:r>
          <w:r w:rsidRPr="008255BE">
            <w:t>and the donor partner will execute this t</w:t>
          </w:r>
          <w:r>
            <w:t>raining and not only to the FPO</w:t>
          </w:r>
          <w:r w:rsidRPr="008255BE">
            <w:t xml:space="preserve"> </w:t>
          </w:r>
          <w:r>
            <w:t xml:space="preserve"> disability center but also to the </w:t>
          </w:r>
          <w:r w:rsidRPr="008255BE">
            <w:t xml:space="preserve"> hospital management</w:t>
          </w:r>
          <w:r>
            <w:t xml:space="preserve"> related children care issues. The project partner and the FP</w:t>
          </w:r>
          <w:r w:rsidRPr="008255BE">
            <w:t>O will arrange together to provide this train</w:t>
          </w:r>
          <w:r>
            <w:t>ing with budget support from FP</w:t>
          </w:r>
          <w:r w:rsidRPr="008255BE">
            <w:t>O sources of fund and its partnership.</w:t>
          </w:r>
        </w:p>
        <w:p w:rsidR="008F4697" w:rsidRDefault="008F4697" w:rsidP="008F4697">
          <w:pPr>
            <w:jc w:val="both"/>
            <w:rPr>
              <w:b/>
            </w:rPr>
          </w:pPr>
        </w:p>
        <w:p w:rsidR="008F4697" w:rsidRPr="00317187" w:rsidRDefault="008F4697" w:rsidP="008F4697">
          <w:pPr>
            <w:jc w:val="both"/>
            <w:rPr>
              <w:b/>
            </w:rPr>
          </w:pPr>
          <w:r>
            <w:rPr>
              <w:b/>
            </w:rPr>
            <w:t>FP</w:t>
          </w:r>
          <w:r w:rsidRPr="00317187">
            <w:rPr>
              <w:b/>
            </w:rPr>
            <w:t>O Contribution</w:t>
          </w:r>
        </w:p>
        <w:p w:rsidR="008F4697" w:rsidRPr="008255BE" w:rsidRDefault="008F4697" w:rsidP="008F4697">
          <w:pPr>
            <w:jc w:val="both"/>
          </w:pPr>
          <w:r>
            <w:t>In this request we expect to incur into consignment cost (shipment cost) related to books and wheelchairs aid. Therefore we should be happy to receive any kind of help because since we managed to finalize our school construction on 23rd November 2018 we lack school books in our library but we managed to connect 57 computers and with internet in our library. We expect to be supported any kind of books number that you can afford it.</w:t>
          </w:r>
        </w:p>
        <w:p w:rsidR="008F4697" w:rsidRDefault="008F4697" w:rsidP="008F4697">
          <w:pPr>
            <w:autoSpaceDE w:val="0"/>
            <w:autoSpaceDN w:val="0"/>
            <w:adjustRightInd w:val="0"/>
            <w:jc w:val="both"/>
          </w:pPr>
        </w:p>
        <w:p w:rsidR="008F4697" w:rsidRPr="000A70E9" w:rsidRDefault="008F4697" w:rsidP="008F4697">
          <w:pPr>
            <w:autoSpaceDE w:val="0"/>
            <w:autoSpaceDN w:val="0"/>
            <w:adjustRightInd w:val="0"/>
            <w:jc w:val="both"/>
            <w:rPr>
              <w:b/>
            </w:rPr>
          </w:pPr>
          <w:r w:rsidRPr="000A70E9">
            <w:rPr>
              <w:b/>
              <w:bCs/>
            </w:rPr>
            <w:t>Project strategy</w:t>
          </w:r>
        </w:p>
        <w:p w:rsidR="008F4697" w:rsidRPr="00B779E0" w:rsidRDefault="008F4697" w:rsidP="008F4697">
          <w:pPr>
            <w:autoSpaceDE w:val="0"/>
            <w:autoSpaceDN w:val="0"/>
            <w:adjustRightInd w:val="0"/>
            <w:jc w:val="both"/>
          </w:pPr>
          <w:r w:rsidRPr="00B779E0">
            <w:t>First the youth will be selected for training .The selection will be carried out in collaboration with town administration and office for coordinating civic societies and social affair</w:t>
          </w:r>
          <w:r>
            <w:t>s. Training will be given by FP</w:t>
          </w:r>
          <w:r w:rsidRPr="00B779E0">
            <w:t>O. The recreation and business ce</w:t>
          </w:r>
          <w:r>
            <w:t>nter is to be constructed by FP</w:t>
          </w:r>
          <w:r w:rsidRPr="00B779E0">
            <w:t>O through fund obtained from donors. When the construction is completed the youngsters who have obtained credit from the project will carry out their business in the center</w:t>
          </w:r>
          <w:r>
            <w:t>. The credit will be given to 12</w:t>
          </w:r>
          <w:r w:rsidRPr="00B779E0">
            <w:t>0 youngsters who will engage in business activities in the center. Before credit is given t</w:t>
          </w:r>
          <w:r>
            <w:t>hey will sign agreement with FP</w:t>
          </w:r>
          <w:r w:rsidRPr="00B779E0">
            <w:t xml:space="preserve">O. When they receive the credit they will be engaged in their business and will pay back after 1 year. After 1 year they are expected to have their own </w:t>
          </w:r>
          <w:proofErr w:type="spellStart"/>
          <w:r w:rsidRPr="00B779E0">
            <w:t>start up</w:t>
          </w:r>
          <w:proofErr w:type="spellEnd"/>
          <w:r w:rsidRPr="00B779E0">
            <w:t xml:space="preserve"> capital from the profit. The repaid amount will be given for other groups of youngsters who didn’t get the credit that are out the</w:t>
          </w:r>
          <w:r>
            <w:t xml:space="preserve"> center. This will be done by FP</w:t>
          </w:r>
          <w:r w:rsidRPr="00B779E0">
            <w:t>O in collaboration of concerned offices of the town.</w:t>
          </w:r>
        </w:p>
        <w:p w:rsidR="008F4697" w:rsidRPr="00B779E0" w:rsidRDefault="008F4697" w:rsidP="008F4697">
          <w:pPr>
            <w:autoSpaceDE w:val="0"/>
            <w:autoSpaceDN w:val="0"/>
            <w:adjustRightInd w:val="0"/>
            <w:jc w:val="both"/>
          </w:pPr>
        </w:p>
        <w:p w:rsidR="008F4697" w:rsidRPr="00B779E0" w:rsidRDefault="008F4697" w:rsidP="008F4697">
          <w:pPr>
            <w:autoSpaceDE w:val="0"/>
            <w:autoSpaceDN w:val="0"/>
            <w:adjustRightInd w:val="0"/>
            <w:jc w:val="both"/>
          </w:pPr>
          <w:r w:rsidRPr="00B779E0">
            <w:t>The youngsters who live in the town can use the cafeteria, sport center, and information centers and film center for recreation. Therefore, the center benefits the whole youth of the town. Sporting materials will be bought and given to football</w:t>
          </w:r>
          <w:r>
            <w:t xml:space="preserve"> and netball</w:t>
          </w:r>
          <w:r w:rsidRPr="00B779E0">
            <w:t xml:space="preserve"> team, volley ball</w:t>
          </w:r>
          <w:r>
            <w:t xml:space="preserve"> team and tennis table team. FP</w:t>
          </w:r>
          <w:r w:rsidRPr="00B779E0">
            <w:t>O shall in collaboration with different line offices shall monitor their progress.</w:t>
          </w:r>
        </w:p>
        <w:p w:rsidR="008F4697" w:rsidRPr="00B4245F" w:rsidRDefault="008F4697" w:rsidP="008F4697">
          <w:pPr>
            <w:pStyle w:val="Heading2"/>
            <w:rPr>
              <w:rFonts w:ascii="Times New Roman" w:hAnsi="Times New Roman" w:cs="Times New Roman"/>
              <w:i/>
              <w:sz w:val="24"/>
              <w:szCs w:val="24"/>
            </w:rPr>
          </w:pPr>
          <w:bookmarkStart w:id="18" w:name="_Toc318184024"/>
          <w:r w:rsidRPr="00B4245F">
            <w:rPr>
              <w:rFonts w:ascii="Times New Roman" w:hAnsi="Times New Roman" w:cs="Times New Roman"/>
              <w:bCs w:val="0"/>
              <w:sz w:val="24"/>
              <w:szCs w:val="24"/>
            </w:rPr>
            <w:t xml:space="preserve">Table 3:  </w:t>
          </w:r>
          <w:r w:rsidRPr="00B4245F">
            <w:rPr>
              <w:rFonts w:ascii="Times New Roman" w:hAnsi="Times New Roman" w:cs="Times New Roman"/>
              <w:sz w:val="24"/>
              <w:szCs w:val="24"/>
            </w:rPr>
            <w:t>Phasing out strategy</w:t>
          </w:r>
          <w:bookmarkEnd w:id="18"/>
        </w:p>
        <w:p w:rsidR="008F4697" w:rsidRPr="00B779E0" w:rsidRDefault="008F4697" w:rsidP="008F4697">
          <w:pPr>
            <w:autoSpaceDE w:val="0"/>
            <w:autoSpaceDN w:val="0"/>
            <w:adjustRightInd w:val="0"/>
            <w:jc w:val="both"/>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2384"/>
            <w:gridCol w:w="707"/>
            <w:gridCol w:w="647"/>
            <w:gridCol w:w="576"/>
            <w:gridCol w:w="504"/>
            <w:gridCol w:w="540"/>
            <w:gridCol w:w="540"/>
            <w:gridCol w:w="2520"/>
          </w:tblGrid>
          <w:tr w:rsidR="008F4697" w:rsidRPr="00B779E0" w:rsidTr="006D1299">
            <w:trPr>
              <w:trHeight w:val="180"/>
            </w:trPr>
            <w:tc>
              <w:tcPr>
                <w:tcW w:w="582" w:type="dxa"/>
                <w:vMerge w:val="restart"/>
              </w:tcPr>
              <w:p w:rsidR="008F4697" w:rsidRPr="00B779E0" w:rsidRDefault="008F4697" w:rsidP="006D1299">
                <w:pPr>
                  <w:autoSpaceDE w:val="0"/>
                  <w:autoSpaceDN w:val="0"/>
                  <w:adjustRightInd w:val="0"/>
                  <w:spacing w:line="360" w:lineRule="auto"/>
                  <w:jc w:val="both"/>
                </w:pPr>
                <w:r w:rsidRPr="00B779E0">
                  <w:t>No</w:t>
                </w:r>
              </w:p>
            </w:tc>
            <w:tc>
              <w:tcPr>
                <w:tcW w:w="2384" w:type="dxa"/>
                <w:vMerge w:val="restart"/>
              </w:tcPr>
              <w:p w:rsidR="008F4697" w:rsidRPr="00B779E0" w:rsidRDefault="008F4697" w:rsidP="006D1299">
                <w:pPr>
                  <w:autoSpaceDE w:val="0"/>
                  <w:autoSpaceDN w:val="0"/>
                  <w:adjustRightInd w:val="0"/>
                  <w:spacing w:line="360" w:lineRule="auto"/>
                  <w:jc w:val="both"/>
                </w:pPr>
                <w:r w:rsidRPr="00ED1F16">
                  <w:rPr>
                    <w:b/>
                    <w:bCs/>
                  </w:rPr>
                  <w:t>Activities</w:t>
                </w:r>
              </w:p>
            </w:tc>
            <w:tc>
              <w:tcPr>
                <w:tcW w:w="707" w:type="dxa"/>
                <w:vMerge w:val="restart"/>
              </w:tcPr>
              <w:p w:rsidR="008F4697" w:rsidRPr="00B779E0" w:rsidRDefault="008F4697" w:rsidP="006D1299">
                <w:pPr>
                  <w:autoSpaceDE w:val="0"/>
                  <w:autoSpaceDN w:val="0"/>
                  <w:adjustRightInd w:val="0"/>
                  <w:spacing w:line="360" w:lineRule="auto"/>
                  <w:jc w:val="both"/>
                </w:pPr>
                <w:r w:rsidRPr="00ED1F16">
                  <w:rPr>
                    <w:b/>
                    <w:bCs/>
                  </w:rPr>
                  <w:t>Unit</w:t>
                </w:r>
              </w:p>
            </w:tc>
            <w:tc>
              <w:tcPr>
                <w:tcW w:w="647" w:type="dxa"/>
                <w:vMerge w:val="restart"/>
              </w:tcPr>
              <w:p w:rsidR="008F4697" w:rsidRPr="00B779E0" w:rsidRDefault="008F4697" w:rsidP="006D1299">
                <w:pPr>
                  <w:autoSpaceDE w:val="0"/>
                  <w:autoSpaceDN w:val="0"/>
                  <w:adjustRightInd w:val="0"/>
                  <w:spacing w:line="360" w:lineRule="auto"/>
                  <w:jc w:val="both"/>
                </w:pPr>
                <w:r w:rsidRPr="00ED1F16">
                  <w:rPr>
                    <w:b/>
                    <w:bCs/>
                  </w:rPr>
                  <w:t>Qty</w:t>
                </w:r>
              </w:p>
            </w:tc>
            <w:tc>
              <w:tcPr>
                <w:tcW w:w="2160" w:type="dxa"/>
                <w:gridSpan w:val="4"/>
              </w:tcPr>
              <w:p w:rsidR="008F4697" w:rsidRPr="00B779E0" w:rsidRDefault="008F4697" w:rsidP="006D1299">
                <w:pPr>
                  <w:autoSpaceDE w:val="0"/>
                  <w:autoSpaceDN w:val="0"/>
                  <w:adjustRightInd w:val="0"/>
                  <w:spacing w:line="360" w:lineRule="auto"/>
                  <w:jc w:val="both"/>
                </w:pPr>
                <w:r w:rsidRPr="00ED1F16">
                  <w:rPr>
                    <w:b/>
                    <w:bCs/>
                  </w:rPr>
                  <w:t>Target by Quarter</w:t>
                </w:r>
              </w:p>
            </w:tc>
            <w:tc>
              <w:tcPr>
                <w:tcW w:w="2520" w:type="dxa"/>
                <w:vMerge w:val="restart"/>
              </w:tcPr>
              <w:p w:rsidR="008F4697" w:rsidRPr="00B779E0" w:rsidRDefault="008F4697" w:rsidP="006D1299">
                <w:pPr>
                  <w:autoSpaceDE w:val="0"/>
                  <w:autoSpaceDN w:val="0"/>
                  <w:adjustRightInd w:val="0"/>
                  <w:spacing w:line="360" w:lineRule="auto"/>
                  <w:jc w:val="both"/>
                </w:pPr>
                <w:r w:rsidRPr="00ED1F16">
                  <w:rPr>
                    <w:b/>
                    <w:bCs/>
                  </w:rPr>
                  <w:t>Responsible Body</w:t>
                </w:r>
              </w:p>
            </w:tc>
          </w:tr>
          <w:tr w:rsidR="008F4697" w:rsidRPr="00B779E0" w:rsidTr="006D1299">
            <w:trPr>
              <w:trHeight w:val="225"/>
            </w:trPr>
            <w:tc>
              <w:tcPr>
                <w:tcW w:w="582" w:type="dxa"/>
                <w:vMerge/>
              </w:tcPr>
              <w:p w:rsidR="008F4697" w:rsidRPr="00B779E0" w:rsidRDefault="008F4697" w:rsidP="006D1299">
                <w:pPr>
                  <w:autoSpaceDE w:val="0"/>
                  <w:autoSpaceDN w:val="0"/>
                  <w:adjustRightInd w:val="0"/>
                  <w:jc w:val="both"/>
                </w:pPr>
              </w:p>
            </w:tc>
            <w:tc>
              <w:tcPr>
                <w:tcW w:w="2384" w:type="dxa"/>
                <w:vMerge/>
              </w:tcPr>
              <w:p w:rsidR="008F4697" w:rsidRPr="00ED1F16" w:rsidRDefault="008F4697" w:rsidP="006D1299">
                <w:pPr>
                  <w:autoSpaceDE w:val="0"/>
                  <w:autoSpaceDN w:val="0"/>
                  <w:adjustRightInd w:val="0"/>
                  <w:jc w:val="both"/>
                  <w:rPr>
                    <w:b/>
                    <w:bCs/>
                  </w:rPr>
                </w:pPr>
              </w:p>
            </w:tc>
            <w:tc>
              <w:tcPr>
                <w:tcW w:w="707" w:type="dxa"/>
                <w:vMerge/>
              </w:tcPr>
              <w:p w:rsidR="008F4697" w:rsidRPr="00ED1F16" w:rsidRDefault="008F4697" w:rsidP="006D1299">
                <w:pPr>
                  <w:autoSpaceDE w:val="0"/>
                  <w:autoSpaceDN w:val="0"/>
                  <w:adjustRightInd w:val="0"/>
                  <w:jc w:val="both"/>
                  <w:rPr>
                    <w:b/>
                    <w:bCs/>
                  </w:rPr>
                </w:pPr>
              </w:p>
            </w:tc>
            <w:tc>
              <w:tcPr>
                <w:tcW w:w="647" w:type="dxa"/>
                <w:vMerge/>
              </w:tcPr>
              <w:p w:rsidR="008F4697" w:rsidRPr="00ED1F16" w:rsidRDefault="008F4697" w:rsidP="006D1299">
                <w:pPr>
                  <w:autoSpaceDE w:val="0"/>
                  <w:autoSpaceDN w:val="0"/>
                  <w:adjustRightInd w:val="0"/>
                  <w:jc w:val="both"/>
                  <w:rPr>
                    <w:b/>
                    <w:bCs/>
                  </w:rPr>
                </w:pPr>
              </w:p>
            </w:tc>
            <w:tc>
              <w:tcPr>
                <w:tcW w:w="576" w:type="dxa"/>
              </w:tcPr>
              <w:p w:rsidR="008F4697" w:rsidRPr="00B779E0" w:rsidRDefault="008F4697" w:rsidP="006D1299">
                <w:pPr>
                  <w:autoSpaceDE w:val="0"/>
                  <w:autoSpaceDN w:val="0"/>
                  <w:adjustRightInd w:val="0"/>
                  <w:jc w:val="both"/>
                </w:pPr>
                <w:r w:rsidRPr="00ED1F16">
                  <w:rPr>
                    <w:b/>
                    <w:bCs/>
                  </w:rPr>
                  <w:t>Q1</w:t>
                </w:r>
              </w:p>
            </w:tc>
            <w:tc>
              <w:tcPr>
                <w:tcW w:w="504" w:type="dxa"/>
              </w:tcPr>
              <w:p w:rsidR="008F4697" w:rsidRPr="00B779E0" w:rsidRDefault="008F4697" w:rsidP="006D1299">
                <w:pPr>
                  <w:autoSpaceDE w:val="0"/>
                  <w:autoSpaceDN w:val="0"/>
                  <w:adjustRightInd w:val="0"/>
                  <w:jc w:val="both"/>
                </w:pPr>
                <w:r w:rsidRPr="00ED1F16">
                  <w:rPr>
                    <w:b/>
                    <w:bCs/>
                  </w:rPr>
                  <w:t>Q2</w:t>
                </w:r>
              </w:p>
            </w:tc>
            <w:tc>
              <w:tcPr>
                <w:tcW w:w="540" w:type="dxa"/>
              </w:tcPr>
              <w:p w:rsidR="008F4697" w:rsidRPr="00B779E0" w:rsidRDefault="008F4697" w:rsidP="006D1299">
                <w:pPr>
                  <w:autoSpaceDE w:val="0"/>
                  <w:autoSpaceDN w:val="0"/>
                  <w:adjustRightInd w:val="0"/>
                  <w:jc w:val="both"/>
                </w:pPr>
                <w:r w:rsidRPr="00ED1F16">
                  <w:rPr>
                    <w:b/>
                    <w:bCs/>
                  </w:rPr>
                  <w:t>Q3</w:t>
                </w:r>
              </w:p>
            </w:tc>
            <w:tc>
              <w:tcPr>
                <w:tcW w:w="540" w:type="dxa"/>
              </w:tcPr>
              <w:p w:rsidR="008F4697" w:rsidRPr="00B779E0" w:rsidRDefault="008F4697" w:rsidP="006D1299">
                <w:pPr>
                  <w:autoSpaceDE w:val="0"/>
                  <w:autoSpaceDN w:val="0"/>
                  <w:adjustRightInd w:val="0"/>
                  <w:jc w:val="both"/>
                </w:pPr>
                <w:r w:rsidRPr="00ED1F16">
                  <w:rPr>
                    <w:b/>
                    <w:bCs/>
                  </w:rPr>
                  <w:t>Q4</w:t>
                </w:r>
              </w:p>
            </w:tc>
            <w:tc>
              <w:tcPr>
                <w:tcW w:w="2520" w:type="dxa"/>
                <w:vMerge/>
              </w:tcPr>
              <w:p w:rsidR="008F4697" w:rsidRPr="00ED1F16" w:rsidRDefault="008F4697" w:rsidP="006D1299">
                <w:pPr>
                  <w:autoSpaceDE w:val="0"/>
                  <w:autoSpaceDN w:val="0"/>
                  <w:adjustRightInd w:val="0"/>
                  <w:jc w:val="both"/>
                  <w:rPr>
                    <w:b/>
                    <w:bCs/>
                  </w:rPr>
                </w:pPr>
              </w:p>
            </w:tc>
          </w:tr>
          <w:tr w:rsidR="008F4697" w:rsidRPr="00B779E0" w:rsidTr="006D1299">
            <w:tc>
              <w:tcPr>
                <w:tcW w:w="582" w:type="dxa"/>
              </w:tcPr>
              <w:p w:rsidR="008F4697" w:rsidRPr="00B779E0" w:rsidRDefault="008F4697" w:rsidP="006D1299">
                <w:pPr>
                  <w:autoSpaceDE w:val="0"/>
                  <w:autoSpaceDN w:val="0"/>
                  <w:adjustRightInd w:val="0"/>
                  <w:jc w:val="both"/>
                </w:pPr>
                <w:r w:rsidRPr="00B779E0">
                  <w:t>1</w:t>
                </w:r>
              </w:p>
            </w:tc>
            <w:tc>
              <w:tcPr>
                <w:tcW w:w="2384" w:type="dxa"/>
              </w:tcPr>
              <w:p w:rsidR="008F4697" w:rsidRPr="00B779E0" w:rsidRDefault="008F4697" w:rsidP="006D1299">
                <w:pPr>
                  <w:autoSpaceDE w:val="0"/>
                  <w:autoSpaceDN w:val="0"/>
                  <w:adjustRightInd w:val="0"/>
                  <w:spacing w:line="360" w:lineRule="auto"/>
                </w:pPr>
                <w:r w:rsidRPr="00B779E0">
                  <w:t>Training the youth</w:t>
                </w:r>
              </w:p>
              <w:p w:rsidR="008F4697" w:rsidRPr="00B779E0" w:rsidRDefault="008F4697" w:rsidP="006D1299">
                <w:pPr>
                  <w:autoSpaceDE w:val="0"/>
                  <w:autoSpaceDN w:val="0"/>
                  <w:adjustRightInd w:val="0"/>
                  <w:spacing w:line="360" w:lineRule="auto"/>
                </w:pPr>
                <w:r w:rsidRPr="00B779E0">
                  <w:t xml:space="preserve">Selection of youth  </w:t>
                </w:r>
              </w:p>
              <w:p w:rsidR="008F4697" w:rsidRDefault="008F4697" w:rsidP="006D1299">
                <w:pPr>
                  <w:autoSpaceDE w:val="0"/>
                  <w:autoSpaceDN w:val="0"/>
                  <w:adjustRightInd w:val="0"/>
                  <w:spacing w:line="360" w:lineRule="auto"/>
                  <w:jc w:val="both"/>
                </w:pPr>
                <w:r w:rsidRPr="00B779E0">
                  <w:t>Training the youth</w:t>
                </w:r>
              </w:p>
              <w:p w:rsidR="008F4697" w:rsidRPr="00F84867" w:rsidRDefault="008F4697" w:rsidP="006D1299">
                <w:pPr>
                  <w:autoSpaceDE w:val="0"/>
                  <w:autoSpaceDN w:val="0"/>
                  <w:adjustRightInd w:val="0"/>
                  <w:spacing w:line="360" w:lineRule="auto"/>
                  <w:jc w:val="both"/>
                </w:pPr>
                <w:r>
                  <w:t xml:space="preserve">Forming SOS </w:t>
                </w:r>
                <w:r>
                  <w:lastRenderedPageBreak/>
                  <w:t>membership groups</w:t>
                </w:r>
              </w:p>
            </w:tc>
            <w:tc>
              <w:tcPr>
                <w:tcW w:w="707" w:type="dxa"/>
              </w:tcPr>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rsidRPr="00B779E0">
                  <w:t>No</w:t>
                </w:r>
              </w:p>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rsidRPr="00B779E0">
                  <w:t>No</w:t>
                </w:r>
              </w:p>
              <w:p w:rsidR="008F4697" w:rsidRPr="00B779E0" w:rsidRDefault="008F4697" w:rsidP="006D1299">
                <w:pPr>
                  <w:autoSpaceDE w:val="0"/>
                  <w:autoSpaceDN w:val="0"/>
                  <w:adjustRightInd w:val="0"/>
                  <w:spacing w:line="360" w:lineRule="auto"/>
                  <w:jc w:val="both"/>
                </w:pPr>
              </w:p>
            </w:tc>
            <w:tc>
              <w:tcPr>
                <w:tcW w:w="647" w:type="dxa"/>
              </w:tcPr>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rsidRPr="00B779E0">
                  <w:t>170</w:t>
                </w:r>
              </w:p>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rsidRPr="00B779E0">
                  <w:t>170</w:t>
                </w:r>
              </w:p>
            </w:tc>
            <w:tc>
              <w:tcPr>
                <w:tcW w:w="576" w:type="dxa"/>
              </w:tcPr>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rsidRPr="00B779E0">
                  <w:t>170</w:t>
                </w:r>
              </w:p>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rsidRPr="00B779E0">
                  <w:t>170</w:t>
                </w:r>
              </w:p>
            </w:tc>
            <w:tc>
              <w:tcPr>
                <w:tcW w:w="504" w:type="dxa"/>
              </w:tcPr>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rsidRPr="00B779E0">
                  <w:t>-</w:t>
                </w:r>
              </w:p>
            </w:tc>
            <w:tc>
              <w:tcPr>
                <w:tcW w:w="540" w:type="dxa"/>
              </w:tcPr>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rsidRPr="00B779E0">
                  <w:t>-</w:t>
                </w:r>
              </w:p>
            </w:tc>
            <w:tc>
              <w:tcPr>
                <w:tcW w:w="540" w:type="dxa"/>
              </w:tcPr>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rsidRPr="00B779E0">
                  <w:t>-</w:t>
                </w:r>
              </w:p>
            </w:tc>
            <w:tc>
              <w:tcPr>
                <w:tcW w:w="2520" w:type="dxa"/>
              </w:tcPr>
              <w:p w:rsidR="008F4697" w:rsidRPr="00B779E0" w:rsidRDefault="008F4697" w:rsidP="006D1299">
                <w:pPr>
                  <w:autoSpaceDE w:val="0"/>
                  <w:autoSpaceDN w:val="0"/>
                  <w:adjustRightInd w:val="0"/>
                </w:pPr>
                <w:r w:rsidRPr="00B779E0">
                  <w:t>The project coordinator, youth and sport desk ,Department and dep't for coordinating civic societies and social affairs</w:t>
                </w:r>
              </w:p>
            </w:tc>
          </w:tr>
          <w:tr w:rsidR="008F4697" w:rsidRPr="00B779E0" w:rsidTr="006D1299">
            <w:tc>
              <w:tcPr>
                <w:tcW w:w="582" w:type="dxa"/>
              </w:tcPr>
              <w:p w:rsidR="008F4697" w:rsidRPr="00B779E0" w:rsidRDefault="008F4697" w:rsidP="006D1299">
                <w:pPr>
                  <w:autoSpaceDE w:val="0"/>
                  <w:autoSpaceDN w:val="0"/>
                  <w:adjustRightInd w:val="0"/>
                  <w:jc w:val="both"/>
                </w:pPr>
                <w:r w:rsidRPr="00B779E0">
                  <w:lastRenderedPageBreak/>
                  <w:t>2</w:t>
                </w:r>
              </w:p>
            </w:tc>
            <w:tc>
              <w:tcPr>
                <w:tcW w:w="2384" w:type="dxa"/>
              </w:tcPr>
              <w:p w:rsidR="008F4697" w:rsidRPr="00B779E0" w:rsidRDefault="008F4697" w:rsidP="006D1299">
                <w:pPr>
                  <w:autoSpaceDE w:val="0"/>
                  <w:autoSpaceDN w:val="0"/>
                  <w:adjustRightInd w:val="0"/>
                  <w:spacing w:line="360" w:lineRule="auto"/>
                </w:pPr>
                <w:r w:rsidRPr="00B779E0">
                  <w:t>Construction of youth center</w:t>
                </w:r>
              </w:p>
              <w:p w:rsidR="008F4697" w:rsidRPr="00B779E0" w:rsidRDefault="008F4697" w:rsidP="006D1299">
                <w:pPr>
                  <w:autoSpaceDE w:val="0"/>
                  <w:autoSpaceDN w:val="0"/>
                  <w:adjustRightInd w:val="0"/>
                  <w:spacing w:line="360" w:lineRule="auto"/>
                </w:pPr>
                <w:r w:rsidRPr="00B779E0">
                  <w:t xml:space="preserve">Bidding process Construction </w:t>
                </w:r>
              </w:p>
              <w:p w:rsidR="008F4697" w:rsidRPr="00B779E0" w:rsidRDefault="008F4697" w:rsidP="006D1299">
                <w:pPr>
                  <w:autoSpaceDE w:val="0"/>
                  <w:autoSpaceDN w:val="0"/>
                  <w:adjustRightInd w:val="0"/>
                  <w:spacing w:line="360" w:lineRule="auto"/>
                </w:pPr>
                <w:r w:rsidRPr="00B779E0">
                  <w:t xml:space="preserve">Handing over </w:t>
                </w:r>
              </w:p>
              <w:p w:rsidR="008F4697" w:rsidRPr="00B779E0" w:rsidRDefault="008F4697" w:rsidP="006D1299">
                <w:pPr>
                  <w:autoSpaceDE w:val="0"/>
                  <w:autoSpaceDN w:val="0"/>
                  <w:adjustRightInd w:val="0"/>
                  <w:spacing w:line="360" w:lineRule="auto"/>
                  <w:jc w:val="both"/>
                </w:pPr>
                <w:r w:rsidRPr="00B779E0">
                  <w:t>Monitoring</w:t>
                </w:r>
              </w:p>
            </w:tc>
            <w:tc>
              <w:tcPr>
                <w:tcW w:w="707" w:type="dxa"/>
              </w:tcPr>
              <w:p w:rsidR="008F4697" w:rsidRPr="00B779E0" w:rsidRDefault="008F4697" w:rsidP="006D1299">
                <w:pPr>
                  <w:autoSpaceDE w:val="0"/>
                  <w:autoSpaceDN w:val="0"/>
                  <w:adjustRightInd w:val="0"/>
                  <w:spacing w:line="360" w:lineRule="auto"/>
                  <w:jc w:val="both"/>
                </w:pPr>
              </w:p>
            </w:tc>
            <w:tc>
              <w:tcPr>
                <w:tcW w:w="647" w:type="dxa"/>
              </w:tcPr>
              <w:p w:rsidR="008F4697" w:rsidRPr="00B779E0" w:rsidRDefault="008F4697" w:rsidP="006D1299">
                <w:pPr>
                  <w:autoSpaceDE w:val="0"/>
                  <w:autoSpaceDN w:val="0"/>
                  <w:adjustRightInd w:val="0"/>
                  <w:spacing w:line="360" w:lineRule="auto"/>
                  <w:jc w:val="both"/>
                </w:pPr>
              </w:p>
            </w:tc>
            <w:tc>
              <w:tcPr>
                <w:tcW w:w="576" w:type="dxa"/>
              </w:tcPr>
              <w:p w:rsidR="008F4697" w:rsidRPr="00B779E0" w:rsidRDefault="008F4697" w:rsidP="006D1299">
                <w:pPr>
                  <w:autoSpaceDE w:val="0"/>
                  <w:autoSpaceDN w:val="0"/>
                  <w:adjustRightInd w:val="0"/>
                  <w:spacing w:line="360" w:lineRule="auto"/>
                </w:pPr>
              </w:p>
              <w:p w:rsidR="008F4697" w:rsidRPr="00B779E0" w:rsidRDefault="008F4697" w:rsidP="006D1299">
                <w:pPr>
                  <w:autoSpaceDE w:val="0"/>
                  <w:autoSpaceDN w:val="0"/>
                  <w:adjustRightInd w:val="0"/>
                  <w:spacing w:line="360" w:lineRule="auto"/>
                </w:pPr>
                <w:r w:rsidRPr="00B779E0">
                  <w:t xml:space="preserve">x </w:t>
                </w:r>
              </w:p>
              <w:p w:rsidR="008F4697" w:rsidRPr="00B779E0" w:rsidRDefault="008F4697" w:rsidP="006D1299">
                <w:pPr>
                  <w:autoSpaceDE w:val="0"/>
                  <w:autoSpaceDN w:val="0"/>
                  <w:adjustRightInd w:val="0"/>
                  <w:spacing w:line="360" w:lineRule="auto"/>
                </w:pPr>
                <w:r w:rsidRPr="00B779E0">
                  <w:t>-</w:t>
                </w:r>
              </w:p>
              <w:p w:rsidR="008F4697" w:rsidRPr="00B779E0" w:rsidRDefault="008F4697" w:rsidP="006D1299">
                <w:pPr>
                  <w:autoSpaceDE w:val="0"/>
                  <w:autoSpaceDN w:val="0"/>
                  <w:adjustRightInd w:val="0"/>
                  <w:spacing w:line="360" w:lineRule="auto"/>
                </w:pPr>
                <w:r w:rsidRPr="00B779E0">
                  <w:t>-</w:t>
                </w:r>
              </w:p>
              <w:p w:rsidR="008F4697" w:rsidRPr="00B779E0" w:rsidRDefault="008F4697" w:rsidP="006D1299">
                <w:pPr>
                  <w:autoSpaceDE w:val="0"/>
                  <w:autoSpaceDN w:val="0"/>
                  <w:adjustRightInd w:val="0"/>
                  <w:spacing w:line="360" w:lineRule="auto"/>
                </w:pPr>
                <w:r w:rsidRPr="00B779E0">
                  <w:t>-</w:t>
                </w:r>
              </w:p>
              <w:p w:rsidR="008F4697" w:rsidRPr="00B779E0" w:rsidRDefault="00C30653" w:rsidP="006D1299">
                <w:pPr>
                  <w:autoSpaceDE w:val="0"/>
                  <w:autoSpaceDN w:val="0"/>
                  <w:adjustRightInd w:val="0"/>
                  <w:spacing w:line="360" w:lineRule="auto"/>
                  <w:jc w:val="both"/>
                </w:pPr>
                <w:r w:rsidRPr="00B779E0">
                  <w:t>X</w:t>
                </w:r>
              </w:p>
            </w:tc>
            <w:tc>
              <w:tcPr>
                <w:tcW w:w="504" w:type="dxa"/>
              </w:tcPr>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rsidRPr="00B779E0">
                  <w:t xml:space="preserve">- </w:t>
                </w:r>
              </w:p>
              <w:p w:rsidR="008F4697" w:rsidRPr="00B779E0" w:rsidRDefault="008F4697" w:rsidP="006D1299">
                <w:pPr>
                  <w:autoSpaceDE w:val="0"/>
                  <w:autoSpaceDN w:val="0"/>
                  <w:adjustRightInd w:val="0"/>
                  <w:spacing w:line="360" w:lineRule="auto"/>
                  <w:jc w:val="both"/>
                </w:pPr>
                <w:r w:rsidRPr="00B779E0">
                  <w:t xml:space="preserve">x </w:t>
                </w:r>
              </w:p>
              <w:p w:rsidR="008F4697" w:rsidRPr="00B779E0" w:rsidRDefault="008F4697" w:rsidP="006D1299">
                <w:pPr>
                  <w:autoSpaceDE w:val="0"/>
                  <w:autoSpaceDN w:val="0"/>
                  <w:adjustRightInd w:val="0"/>
                  <w:spacing w:line="360" w:lineRule="auto"/>
                  <w:jc w:val="both"/>
                </w:pPr>
                <w:r w:rsidRPr="00B779E0">
                  <w:t xml:space="preserve">x </w:t>
                </w:r>
              </w:p>
              <w:p w:rsidR="008F4697" w:rsidRPr="00B779E0" w:rsidRDefault="008F4697" w:rsidP="006D1299">
                <w:pPr>
                  <w:autoSpaceDE w:val="0"/>
                  <w:autoSpaceDN w:val="0"/>
                  <w:adjustRightInd w:val="0"/>
                  <w:spacing w:line="360" w:lineRule="auto"/>
                  <w:jc w:val="both"/>
                </w:pPr>
                <w:r w:rsidRPr="00B779E0">
                  <w:t>x</w:t>
                </w:r>
              </w:p>
              <w:p w:rsidR="008F4697" w:rsidRPr="00B779E0" w:rsidRDefault="008F4697" w:rsidP="006D1299">
                <w:pPr>
                  <w:autoSpaceDE w:val="0"/>
                  <w:autoSpaceDN w:val="0"/>
                  <w:adjustRightInd w:val="0"/>
                  <w:spacing w:line="360" w:lineRule="auto"/>
                  <w:jc w:val="both"/>
                </w:pPr>
                <w:r w:rsidRPr="00B779E0">
                  <w:t>x</w:t>
                </w:r>
              </w:p>
            </w:tc>
            <w:tc>
              <w:tcPr>
                <w:tcW w:w="540" w:type="dxa"/>
              </w:tcPr>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rsidRPr="00B779E0">
                  <w:t>-</w:t>
                </w:r>
              </w:p>
              <w:p w:rsidR="008F4697" w:rsidRPr="00B779E0" w:rsidRDefault="008F4697" w:rsidP="006D1299">
                <w:pPr>
                  <w:autoSpaceDE w:val="0"/>
                  <w:autoSpaceDN w:val="0"/>
                  <w:adjustRightInd w:val="0"/>
                  <w:spacing w:line="360" w:lineRule="auto"/>
                  <w:jc w:val="both"/>
                </w:pPr>
                <w:r w:rsidRPr="00B779E0">
                  <w:t>-</w:t>
                </w:r>
              </w:p>
              <w:p w:rsidR="008F4697" w:rsidRPr="00B779E0" w:rsidRDefault="008F4697" w:rsidP="006D1299">
                <w:pPr>
                  <w:autoSpaceDE w:val="0"/>
                  <w:autoSpaceDN w:val="0"/>
                  <w:adjustRightInd w:val="0"/>
                  <w:spacing w:line="360" w:lineRule="auto"/>
                  <w:jc w:val="both"/>
                </w:pPr>
                <w:r w:rsidRPr="00B779E0">
                  <w:t xml:space="preserve">- </w:t>
                </w:r>
              </w:p>
              <w:p w:rsidR="008F4697" w:rsidRPr="00B779E0" w:rsidRDefault="008F4697" w:rsidP="006D1299">
                <w:pPr>
                  <w:autoSpaceDE w:val="0"/>
                  <w:autoSpaceDN w:val="0"/>
                  <w:adjustRightInd w:val="0"/>
                  <w:spacing w:line="360" w:lineRule="auto"/>
                  <w:jc w:val="both"/>
                </w:pPr>
                <w:r w:rsidRPr="00B779E0">
                  <w:t>x</w:t>
                </w:r>
              </w:p>
              <w:p w:rsidR="008F4697" w:rsidRPr="00B779E0" w:rsidRDefault="008F4697" w:rsidP="006D1299">
                <w:pPr>
                  <w:autoSpaceDE w:val="0"/>
                  <w:autoSpaceDN w:val="0"/>
                  <w:adjustRightInd w:val="0"/>
                  <w:spacing w:line="360" w:lineRule="auto"/>
                  <w:jc w:val="both"/>
                </w:pPr>
                <w:r w:rsidRPr="00B779E0">
                  <w:t>x</w:t>
                </w:r>
              </w:p>
            </w:tc>
            <w:tc>
              <w:tcPr>
                <w:tcW w:w="540" w:type="dxa"/>
              </w:tcPr>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rsidRPr="00B779E0">
                  <w:t>-</w:t>
                </w:r>
              </w:p>
              <w:p w:rsidR="008F4697" w:rsidRPr="00B779E0" w:rsidRDefault="008F4697" w:rsidP="006D1299">
                <w:pPr>
                  <w:autoSpaceDE w:val="0"/>
                  <w:autoSpaceDN w:val="0"/>
                  <w:adjustRightInd w:val="0"/>
                  <w:spacing w:line="360" w:lineRule="auto"/>
                  <w:jc w:val="both"/>
                </w:pPr>
                <w:r w:rsidRPr="00B779E0">
                  <w:t>-</w:t>
                </w:r>
              </w:p>
              <w:p w:rsidR="008F4697" w:rsidRPr="00B779E0" w:rsidRDefault="008F4697" w:rsidP="006D1299">
                <w:pPr>
                  <w:autoSpaceDE w:val="0"/>
                  <w:autoSpaceDN w:val="0"/>
                  <w:adjustRightInd w:val="0"/>
                  <w:spacing w:line="360" w:lineRule="auto"/>
                  <w:jc w:val="both"/>
                </w:pPr>
                <w:r w:rsidRPr="00B779E0">
                  <w:t xml:space="preserve">- </w:t>
                </w:r>
              </w:p>
              <w:p w:rsidR="008F4697" w:rsidRPr="00B779E0" w:rsidRDefault="008F4697" w:rsidP="006D1299">
                <w:pPr>
                  <w:autoSpaceDE w:val="0"/>
                  <w:autoSpaceDN w:val="0"/>
                  <w:adjustRightInd w:val="0"/>
                  <w:spacing w:line="360" w:lineRule="auto"/>
                  <w:jc w:val="both"/>
                </w:pPr>
                <w:r w:rsidRPr="00B779E0">
                  <w:t>x</w:t>
                </w:r>
              </w:p>
              <w:p w:rsidR="008F4697" w:rsidRPr="00B779E0" w:rsidRDefault="008F4697" w:rsidP="006D1299">
                <w:pPr>
                  <w:autoSpaceDE w:val="0"/>
                  <w:autoSpaceDN w:val="0"/>
                  <w:adjustRightInd w:val="0"/>
                  <w:spacing w:line="360" w:lineRule="auto"/>
                  <w:jc w:val="both"/>
                </w:pPr>
                <w:r w:rsidRPr="00B779E0">
                  <w:t>x</w:t>
                </w:r>
              </w:p>
            </w:tc>
            <w:tc>
              <w:tcPr>
                <w:tcW w:w="2520" w:type="dxa"/>
              </w:tcPr>
              <w:p w:rsidR="008F4697" w:rsidRPr="00B779E0" w:rsidRDefault="008F4697" w:rsidP="006D1299">
                <w:pPr>
                  <w:autoSpaceDE w:val="0"/>
                  <w:autoSpaceDN w:val="0"/>
                  <w:adjustRightInd w:val="0"/>
                </w:pPr>
                <w:r>
                  <w:t>The project coordinator FPO</w:t>
                </w:r>
                <w:r w:rsidRPr="00B779E0">
                  <w:t xml:space="preserve"> engineer and engineer of construction</w:t>
                </w:r>
              </w:p>
              <w:p w:rsidR="008F4697" w:rsidRPr="00B779E0" w:rsidRDefault="008F4697" w:rsidP="006D1299">
                <w:pPr>
                  <w:autoSpaceDE w:val="0"/>
                  <w:autoSpaceDN w:val="0"/>
                  <w:adjustRightInd w:val="0"/>
                  <w:jc w:val="both"/>
                </w:pPr>
                <w:r w:rsidRPr="00B779E0">
                  <w:t>and design desk</w:t>
                </w:r>
              </w:p>
            </w:tc>
          </w:tr>
          <w:tr w:rsidR="008F4697" w:rsidRPr="00B779E0" w:rsidTr="006D1299">
            <w:tc>
              <w:tcPr>
                <w:tcW w:w="582" w:type="dxa"/>
              </w:tcPr>
              <w:p w:rsidR="008F4697" w:rsidRPr="00B779E0" w:rsidRDefault="008F4697" w:rsidP="006D1299">
                <w:pPr>
                  <w:autoSpaceDE w:val="0"/>
                  <w:autoSpaceDN w:val="0"/>
                  <w:adjustRightInd w:val="0"/>
                  <w:jc w:val="both"/>
                </w:pPr>
                <w:r w:rsidRPr="00B779E0">
                  <w:t>3</w:t>
                </w:r>
              </w:p>
            </w:tc>
            <w:tc>
              <w:tcPr>
                <w:tcW w:w="2384" w:type="dxa"/>
              </w:tcPr>
              <w:p w:rsidR="008F4697" w:rsidRPr="00B779E0" w:rsidRDefault="008F4697" w:rsidP="006D1299">
                <w:pPr>
                  <w:autoSpaceDE w:val="0"/>
                  <w:autoSpaceDN w:val="0"/>
                  <w:adjustRightInd w:val="0"/>
                  <w:spacing w:line="360" w:lineRule="auto"/>
                </w:pPr>
                <w:r w:rsidRPr="00B779E0">
                  <w:t>Credit provision</w:t>
                </w:r>
              </w:p>
              <w:p w:rsidR="008F4697" w:rsidRPr="00B779E0" w:rsidRDefault="008F4697" w:rsidP="006D1299">
                <w:pPr>
                  <w:autoSpaceDE w:val="0"/>
                  <w:autoSpaceDN w:val="0"/>
                  <w:adjustRightInd w:val="0"/>
                  <w:spacing w:line="360" w:lineRule="auto"/>
                </w:pPr>
                <w:r w:rsidRPr="00B779E0">
                  <w:t xml:space="preserve">Organizing the youth  </w:t>
                </w:r>
              </w:p>
              <w:p w:rsidR="008F4697" w:rsidRPr="00B779E0" w:rsidRDefault="008F4697" w:rsidP="006D1299">
                <w:pPr>
                  <w:autoSpaceDE w:val="0"/>
                  <w:autoSpaceDN w:val="0"/>
                  <w:adjustRightInd w:val="0"/>
                  <w:spacing w:line="360" w:lineRule="auto"/>
                </w:pPr>
                <w:r w:rsidRPr="00B779E0">
                  <w:t xml:space="preserve">Signing agreement with youth </w:t>
                </w:r>
              </w:p>
              <w:p w:rsidR="008F4697" w:rsidRPr="00B779E0" w:rsidRDefault="008F4697" w:rsidP="006D1299">
                <w:pPr>
                  <w:autoSpaceDE w:val="0"/>
                  <w:autoSpaceDN w:val="0"/>
                  <w:adjustRightInd w:val="0"/>
                  <w:spacing w:line="360" w:lineRule="auto"/>
                </w:pPr>
                <w:r w:rsidRPr="00B779E0">
                  <w:t xml:space="preserve">Providing credit </w:t>
                </w:r>
              </w:p>
              <w:p w:rsidR="008F4697" w:rsidRPr="00B779E0" w:rsidRDefault="008F4697" w:rsidP="006D1299">
                <w:pPr>
                  <w:autoSpaceDE w:val="0"/>
                  <w:autoSpaceDN w:val="0"/>
                  <w:adjustRightInd w:val="0"/>
                  <w:spacing w:line="360" w:lineRule="auto"/>
                  <w:jc w:val="both"/>
                </w:pPr>
                <w:r w:rsidRPr="00B779E0">
                  <w:t>Monitoring</w:t>
                </w:r>
              </w:p>
            </w:tc>
            <w:tc>
              <w:tcPr>
                <w:tcW w:w="707" w:type="dxa"/>
              </w:tcPr>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rsidRPr="00B779E0">
                  <w:t>No</w:t>
                </w:r>
              </w:p>
              <w:p w:rsidR="008F4697" w:rsidRPr="00B779E0" w:rsidRDefault="008F4697" w:rsidP="006D1299">
                <w:pPr>
                  <w:autoSpaceDE w:val="0"/>
                  <w:autoSpaceDN w:val="0"/>
                  <w:adjustRightInd w:val="0"/>
                  <w:spacing w:line="360" w:lineRule="auto"/>
                  <w:jc w:val="both"/>
                </w:pPr>
                <w:r w:rsidRPr="00B779E0">
                  <w:t>No</w:t>
                </w:r>
              </w:p>
              <w:p w:rsidR="008F4697" w:rsidRPr="00B779E0" w:rsidRDefault="008F4697" w:rsidP="006D1299">
                <w:pPr>
                  <w:autoSpaceDE w:val="0"/>
                  <w:autoSpaceDN w:val="0"/>
                  <w:adjustRightInd w:val="0"/>
                  <w:spacing w:line="360" w:lineRule="auto"/>
                  <w:jc w:val="both"/>
                </w:pPr>
                <w:r w:rsidRPr="00B779E0">
                  <w:t>No</w:t>
                </w:r>
              </w:p>
            </w:tc>
            <w:tc>
              <w:tcPr>
                <w:tcW w:w="647" w:type="dxa"/>
              </w:tcPr>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t>12</w:t>
                </w:r>
                <w:r w:rsidRPr="00B779E0">
                  <w:t>0</w:t>
                </w:r>
              </w:p>
              <w:p w:rsidR="008F4697" w:rsidRPr="00B779E0" w:rsidRDefault="008F4697" w:rsidP="006D1299">
                <w:pPr>
                  <w:autoSpaceDE w:val="0"/>
                  <w:autoSpaceDN w:val="0"/>
                  <w:adjustRightInd w:val="0"/>
                  <w:spacing w:line="360" w:lineRule="auto"/>
                  <w:jc w:val="both"/>
                </w:pPr>
                <w:r>
                  <w:t>12</w:t>
                </w:r>
                <w:r w:rsidRPr="00B779E0">
                  <w:t>0</w:t>
                </w:r>
              </w:p>
              <w:p w:rsidR="008F4697" w:rsidRPr="00B779E0" w:rsidRDefault="008F4697" w:rsidP="006D1299">
                <w:pPr>
                  <w:autoSpaceDE w:val="0"/>
                  <w:autoSpaceDN w:val="0"/>
                  <w:adjustRightInd w:val="0"/>
                  <w:spacing w:line="360" w:lineRule="auto"/>
                  <w:jc w:val="both"/>
                </w:pPr>
                <w:r>
                  <w:t>12</w:t>
                </w:r>
                <w:r w:rsidRPr="00B779E0">
                  <w:t>0</w:t>
                </w:r>
              </w:p>
              <w:p w:rsidR="008F4697" w:rsidRPr="00B779E0" w:rsidRDefault="008F4697" w:rsidP="006D1299">
                <w:pPr>
                  <w:autoSpaceDE w:val="0"/>
                  <w:autoSpaceDN w:val="0"/>
                  <w:adjustRightInd w:val="0"/>
                  <w:spacing w:line="360" w:lineRule="auto"/>
                  <w:jc w:val="both"/>
                </w:pPr>
              </w:p>
            </w:tc>
            <w:tc>
              <w:tcPr>
                <w:tcW w:w="576" w:type="dxa"/>
              </w:tcPr>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rsidRPr="00B779E0">
                  <w:t xml:space="preserve">x </w:t>
                </w:r>
              </w:p>
              <w:p w:rsidR="008F4697" w:rsidRPr="00B779E0" w:rsidRDefault="008F4697" w:rsidP="006D1299">
                <w:pPr>
                  <w:autoSpaceDE w:val="0"/>
                  <w:autoSpaceDN w:val="0"/>
                  <w:adjustRightInd w:val="0"/>
                  <w:spacing w:line="360" w:lineRule="auto"/>
                  <w:jc w:val="both"/>
                </w:pPr>
                <w:r w:rsidRPr="00B779E0">
                  <w:t xml:space="preserve">- </w:t>
                </w:r>
              </w:p>
              <w:p w:rsidR="008F4697" w:rsidRPr="00B779E0" w:rsidRDefault="008F4697" w:rsidP="006D1299">
                <w:pPr>
                  <w:autoSpaceDE w:val="0"/>
                  <w:autoSpaceDN w:val="0"/>
                  <w:adjustRightInd w:val="0"/>
                  <w:spacing w:line="360" w:lineRule="auto"/>
                  <w:jc w:val="both"/>
                </w:pPr>
                <w:r w:rsidRPr="00B779E0">
                  <w:t xml:space="preserve">- </w:t>
                </w:r>
              </w:p>
              <w:p w:rsidR="008F4697" w:rsidRPr="00B779E0" w:rsidRDefault="008F4697" w:rsidP="006D1299">
                <w:pPr>
                  <w:autoSpaceDE w:val="0"/>
                  <w:autoSpaceDN w:val="0"/>
                  <w:adjustRightInd w:val="0"/>
                  <w:spacing w:line="360" w:lineRule="auto"/>
                  <w:jc w:val="both"/>
                </w:pPr>
                <w:r w:rsidRPr="00B779E0">
                  <w:t>-</w:t>
                </w:r>
              </w:p>
            </w:tc>
            <w:tc>
              <w:tcPr>
                <w:tcW w:w="504" w:type="dxa"/>
              </w:tcPr>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rsidRPr="00B779E0">
                  <w:t xml:space="preserve">x </w:t>
                </w:r>
              </w:p>
              <w:p w:rsidR="008F4697" w:rsidRPr="00B779E0" w:rsidRDefault="008F4697" w:rsidP="006D1299">
                <w:pPr>
                  <w:autoSpaceDE w:val="0"/>
                  <w:autoSpaceDN w:val="0"/>
                  <w:adjustRightInd w:val="0"/>
                  <w:spacing w:line="360" w:lineRule="auto"/>
                  <w:jc w:val="both"/>
                </w:pPr>
                <w:r w:rsidRPr="00B779E0">
                  <w:t xml:space="preserve">- </w:t>
                </w:r>
              </w:p>
              <w:p w:rsidR="008F4697" w:rsidRPr="00B779E0" w:rsidRDefault="008F4697" w:rsidP="006D1299">
                <w:pPr>
                  <w:autoSpaceDE w:val="0"/>
                  <w:autoSpaceDN w:val="0"/>
                  <w:adjustRightInd w:val="0"/>
                  <w:spacing w:line="360" w:lineRule="auto"/>
                  <w:jc w:val="both"/>
                </w:pPr>
                <w:r w:rsidRPr="00B779E0">
                  <w:t xml:space="preserve">- </w:t>
                </w:r>
              </w:p>
              <w:p w:rsidR="008F4697" w:rsidRPr="00B779E0" w:rsidRDefault="008F4697" w:rsidP="006D1299">
                <w:pPr>
                  <w:autoSpaceDE w:val="0"/>
                  <w:autoSpaceDN w:val="0"/>
                  <w:adjustRightInd w:val="0"/>
                  <w:spacing w:line="360" w:lineRule="auto"/>
                  <w:jc w:val="both"/>
                </w:pPr>
                <w:r w:rsidRPr="00B779E0">
                  <w:t>-</w:t>
                </w:r>
              </w:p>
              <w:p w:rsidR="008F4697" w:rsidRPr="00B779E0" w:rsidRDefault="008F4697" w:rsidP="006D1299">
                <w:pPr>
                  <w:autoSpaceDE w:val="0"/>
                  <w:autoSpaceDN w:val="0"/>
                  <w:adjustRightInd w:val="0"/>
                  <w:spacing w:line="360" w:lineRule="auto"/>
                  <w:jc w:val="both"/>
                </w:pPr>
                <w:r w:rsidRPr="00B779E0">
                  <w:t>x</w:t>
                </w:r>
              </w:p>
            </w:tc>
            <w:tc>
              <w:tcPr>
                <w:tcW w:w="540" w:type="dxa"/>
              </w:tcPr>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rsidRPr="00B779E0">
                  <w:t xml:space="preserve">x </w:t>
                </w:r>
              </w:p>
              <w:p w:rsidR="008F4697" w:rsidRPr="00B779E0" w:rsidRDefault="008F4697" w:rsidP="006D1299">
                <w:pPr>
                  <w:autoSpaceDE w:val="0"/>
                  <w:autoSpaceDN w:val="0"/>
                  <w:adjustRightInd w:val="0"/>
                  <w:spacing w:line="360" w:lineRule="auto"/>
                  <w:jc w:val="both"/>
                </w:pPr>
                <w:r w:rsidRPr="00B779E0">
                  <w:t xml:space="preserve">- </w:t>
                </w:r>
              </w:p>
              <w:p w:rsidR="008F4697" w:rsidRPr="00B779E0" w:rsidRDefault="008F4697" w:rsidP="006D1299">
                <w:pPr>
                  <w:autoSpaceDE w:val="0"/>
                  <w:autoSpaceDN w:val="0"/>
                  <w:adjustRightInd w:val="0"/>
                  <w:spacing w:line="360" w:lineRule="auto"/>
                  <w:jc w:val="both"/>
                </w:pPr>
                <w:r w:rsidRPr="00B779E0">
                  <w:t xml:space="preserve">- </w:t>
                </w:r>
              </w:p>
              <w:p w:rsidR="008F4697" w:rsidRPr="00B779E0" w:rsidRDefault="008F4697" w:rsidP="006D1299">
                <w:pPr>
                  <w:autoSpaceDE w:val="0"/>
                  <w:autoSpaceDN w:val="0"/>
                  <w:adjustRightInd w:val="0"/>
                  <w:spacing w:line="360" w:lineRule="auto"/>
                  <w:jc w:val="both"/>
                </w:pPr>
                <w:r w:rsidRPr="00B779E0">
                  <w:t>-</w:t>
                </w:r>
              </w:p>
              <w:p w:rsidR="008F4697" w:rsidRPr="00B779E0" w:rsidRDefault="008F4697" w:rsidP="006D1299">
                <w:pPr>
                  <w:autoSpaceDE w:val="0"/>
                  <w:autoSpaceDN w:val="0"/>
                  <w:adjustRightInd w:val="0"/>
                  <w:spacing w:line="360" w:lineRule="auto"/>
                  <w:jc w:val="both"/>
                </w:pPr>
                <w:r w:rsidRPr="00B779E0">
                  <w:t>x</w:t>
                </w:r>
              </w:p>
            </w:tc>
            <w:tc>
              <w:tcPr>
                <w:tcW w:w="540" w:type="dxa"/>
              </w:tcPr>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rsidRPr="00B779E0">
                  <w:t xml:space="preserve">x </w:t>
                </w:r>
              </w:p>
              <w:p w:rsidR="008F4697" w:rsidRPr="00B779E0" w:rsidRDefault="008F4697" w:rsidP="006D1299">
                <w:pPr>
                  <w:autoSpaceDE w:val="0"/>
                  <w:autoSpaceDN w:val="0"/>
                  <w:adjustRightInd w:val="0"/>
                  <w:spacing w:line="360" w:lineRule="auto"/>
                  <w:jc w:val="both"/>
                </w:pPr>
                <w:r w:rsidRPr="00B779E0">
                  <w:t xml:space="preserve">- </w:t>
                </w:r>
              </w:p>
              <w:p w:rsidR="008F4697" w:rsidRPr="00B779E0" w:rsidRDefault="008F4697" w:rsidP="006D1299">
                <w:pPr>
                  <w:autoSpaceDE w:val="0"/>
                  <w:autoSpaceDN w:val="0"/>
                  <w:adjustRightInd w:val="0"/>
                  <w:spacing w:line="360" w:lineRule="auto"/>
                  <w:jc w:val="both"/>
                </w:pPr>
                <w:r w:rsidRPr="00B779E0">
                  <w:t xml:space="preserve">- </w:t>
                </w:r>
              </w:p>
              <w:p w:rsidR="008F4697" w:rsidRPr="00B779E0" w:rsidRDefault="008F4697" w:rsidP="006D1299">
                <w:pPr>
                  <w:autoSpaceDE w:val="0"/>
                  <w:autoSpaceDN w:val="0"/>
                  <w:adjustRightInd w:val="0"/>
                  <w:spacing w:line="360" w:lineRule="auto"/>
                  <w:jc w:val="both"/>
                </w:pPr>
                <w:r w:rsidRPr="00B779E0">
                  <w:t>-</w:t>
                </w:r>
              </w:p>
              <w:p w:rsidR="008F4697" w:rsidRPr="00B779E0" w:rsidRDefault="008F4697" w:rsidP="006D1299">
                <w:pPr>
                  <w:autoSpaceDE w:val="0"/>
                  <w:autoSpaceDN w:val="0"/>
                  <w:adjustRightInd w:val="0"/>
                  <w:spacing w:line="360" w:lineRule="auto"/>
                  <w:jc w:val="both"/>
                </w:pPr>
                <w:r w:rsidRPr="00B779E0">
                  <w:t>x</w:t>
                </w:r>
              </w:p>
            </w:tc>
            <w:tc>
              <w:tcPr>
                <w:tcW w:w="2520" w:type="dxa"/>
              </w:tcPr>
              <w:p w:rsidR="008F4697" w:rsidRPr="00B779E0" w:rsidRDefault="008F4697" w:rsidP="006D1299">
                <w:pPr>
                  <w:autoSpaceDE w:val="0"/>
                  <w:autoSpaceDN w:val="0"/>
                  <w:adjustRightInd w:val="0"/>
                </w:pPr>
                <w:r>
                  <w:t xml:space="preserve">The project </w:t>
                </w:r>
                <w:r w:rsidRPr="00B779E0">
                  <w:t>coordinator, and dep't for coordinating civic societies and social</w:t>
                </w:r>
              </w:p>
              <w:p w:rsidR="008F4697" w:rsidRPr="00B779E0" w:rsidRDefault="008F4697" w:rsidP="006D1299">
                <w:pPr>
                  <w:autoSpaceDE w:val="0"/>
                  <w:autoSpaceDN w:val="0"/>
                  <w:adjustRightInd w:val="0"/>
                  <w:jc w:val="both"/>
                </w:pPr>
                <w:r w:rsidRPr="00B779E0">
                  <w:t>affairs</w:t>
                </w:r>
              </w:p>
            </w:tc>
          </w:tr>
          <w:tr w:rsidR="008F4697" w:rsidRPr="00B779E0" w:rsidTr="006D1299">
            <w:tc>
              <w:tcPr>
                <w:tcW w:w="582" w:type="dxa"/>
              </w:tcPr>
              <w:p w:rsidR="008F4697" w:rsidRPr="00B779E0" w:rsidRDefault="008F4697" w:rsidP="006D1299">
                <w:pPr>
                  <w:autoSpaceDE w:val="0"/>
                  <w:autoSpaceDN w:val="0"/>
                  <w:adjustRightInd w:val="0"/>
                  <w:jc w:val="both"/>
                </w:pPr>
                <w:r w:rsidRPr="00B779E0">
                  <w:t>4</w:t>
                </w:r>
              </w:p>
            </w:tc>
            <w:tc>
              <w:tcPr>
                <w:tcW w:w="2384" w:type="dxa"/>
              </w:tcPr>
              <w:p w:rsidR="008F4697" w:rsidRPr="00B779E0" w:rsidRDefault="008F4697" w:rsidP="006D1299">
                <w:pPr>
                  <w:autoSpaceDE w:val="0"/>
                  <w:autoSpaceDN w:val="0"/>
                  <w:adjustRightInd w:val="0"/>
                  <w:spacing w:line="360" w:lineRule="auto"/>
                </w:pPr>
                <w:r w:rsidRPr="00B779E0">
                  <w:t>Provide sport materials</w:t>
                </w:r>
              </w:p>
              <w:p w:rsidR="008F4697" w:rsidRPr="00B779E0" w:rsidRDefault="008F4697" w:rsidP="006D1299">
                <w:pPr>
                  <w:autoSpaceDE w:val="0"/>
                  <w:autoSpaceDN w:val="0"/>
                  <w:adjustRightInd w:val="0"/>
                  <w:spacing w:line="360" w:lineRule="auto"/>
                </w:pPr>
                <w:r w:rsidRPr="00B779E0">
                  <w:t xml:space="preserve">Selecting and organizing teams </w:t>
                </w:r>
              </w:p>
              <w:p w:rsidR="008F4697" w:rsidRPr="00B779E0" w:rsidRDefault="008F4697" w:rsidP="006D1299">
                <w:pPr>
                  <w:autoSpaceDE w:val="0"/>
                  <w:autoSpaceDN w:val="0"/>
                  <w:adjustRightInd w:val="0"/>
                  <w:spacing w:line="360" w:lineRule="auto"/>
                </w:pPr>
                <w:r w:rsidRPr="00B779E0">
                  <w:t xml:space="preserve">Purchasing sporting materials </w:t>
                </w:r>
              </w:p>
              <w:p w:rsidR="008F4697" w:rsidRPr="00B779E0" w:rsidRDefault="008F4697" w:rsidP="006D1299">
                <w:pPr>
                  <w:autoSpaceDE w:val="0"/>
                  <w:autoSpaceDN w:val="0"/>
                  <w:adjustRightInd w:val="0"/>
                  <w:spacing w:line="360" w:lineRule="auto"/>
                </w:pPr>
                <w:r w:rsidRPr="00B779E0">
                  <w:t xml:space="preserve">Providing materials </w:t>
                </w:r>
              </w:p>
              <w:p w:rsidR="008F4697" w:rsidRPr="00B779E0" w:rsidRDefault="008F4697" w:rsidP="006D1299">
                <w:pPr>
                  <w:autoSpaceDE w:val="0"/>
                  <w:autoSpaceDN w:val="0"/>
                  <w:adjustRightInd w:val="0"/>
                  <w:spacing w:line="360" w:lineRule="auto"/>
                  <w:jc w:val="both"/>
                </w:pPr>
                <w:r w:rsidRPr="00B779E0">
                  <w:t>Monitoring</w:t>
                </w:r>
              </w:p>
            </w:tc>
            <w:tc>
              <w:tcPr>
                <w:tcW w:w="707" w:type="dxa"/>
              </w:tcPr>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rsidRPr="00B779E0">
                  <w:t>No of teams</w:t>
                </w:r>
              </w:p>
              <w:p w:rsidR="008F4697" w:rsidRPr="00B779E0" w:rsidRDefault="008F4697" w:rsidP="006D1299">
                <w:pPr>
                  <w:autoSpaceDE w:val="0"/>
                  <w:autoSpaceDN w:val="0"/>
                  <w:adjustRightInd w:val="0"/>
                  <w:spacing w:line="360" w:lineRule="auto"/>
                  <w:jc w:val="both"/>
                </w:pPr>
                <w:r w:rsidRPr="00B779E0">
                  <w:t>LS</w:t>
                </w:r>
              </w:p>
            </w:tc>
            <w:tc>
              <w:tcPr>
                <w:tcW w:w="647" w:type="dxa"/>
              </w:tcPr>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t>11</w:t>
                </w:r>
                <w:r w:rsidRPr="00B779E0">
                  <w:t xml:space="preserve"> </w:t>
                </w:r>
              </w:p>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rsidRPr="00B779E0">
                  <w:t>Ls</w:t>
                </w:r>
              </w:p>
              <w:p w:rsidR="008F4697" w:rsidRPr="00B779E0" w:rsidRDefault="008F4697" w:rsidP="006D1299">
                <w:pPr>
                  <w:autoSpaceDE w:val="0"/>
                  <w:autoSpaceDN w:val="0"/>
                  <w:adjustRightInd w:val="0"/>
                  <w:spacing w:line="360" w:lineRule="auto"/>
                  <w:jc w:val="both"/>
                </w:pPr>
              </w:p>
            </w:tc>
            <w:tc>
              <w:tcPr>
                <w:tcW w:w="576" w:type="dxa"/>
              </w:tcPr>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t>12</w:t>
                </w:r>
              </w:p>
              <w:p w:rsidR="008F4697" w:rsidRPr="00B779E0" w:rsidRDefault="008F4697" w:rsidP="006D1299">
                <w:pPr>
                  <w:autoSpaceDE w:val="0"/>
                  <w:autoSpaceDN w:val="0"/>
                  <w:adjustRightInd w:val="0"/>
                  <w:spacing w:line="360" w:lineRule="auto"/>
                  <w:jc w:val="both"/>
                </w:pPr>
                <w:r w:rsidRPr="00B779E0">
                  <w:t xml:space="preserve"> - </w:t>
                </w:r>
              </w:p>
              <w:p w:rsidR="008F4697" w:rsidRPr="00B779E0" w:rsidRDefault="008F4697" w:rsidP="006D1299">
                <w:pPr>
                  <w:autoSpaceDE w:val="0"/>
                  <w:autoSpaceDN w:val="0"/>
                  <w:adjustRightInd w:val="0"/>
                  <w:spacing w:line="360" w:lineRule="auto"/>
                  <w:jc w:val="both"/>
                </w:pPr>
                <w:r w:rsidRPr="00B779E0">
                  <w:t xml:space="preserve"> - </w:t>
                </w:r>
              </w:p>
              <w:p w:rsidR="008F4697" w:rsidRPr="00B779E0" w:rsidRDefault="008F4697" w:rsidP="006D1299">
                <w:pPr>
                  <w:autoSpaceDE w:val="0"/>
                  <w:autoSpaceDN w:val="0"/>
                  <w:adjustRightInd w:val="0"/>
                  <w:spacing w:line="360" w:lineRule="auto"/>
                  <w:jc w:val="both"/>
                </w:pPr>
                <w:r w:rsidRPr="00B779E0">
                  <w:t xml:space="preserve"> -</w:t>
                </w:r>
              </w:p>
              <w:p w:rsidR="008F4697" w:rsidRPr="00B779E0" w:rsidRDefault="00C30653" w:rsidP="006D1299">
                <w:pPr>
                  <w:autoSpaceDE w:val="0"/>
                  <w:autoSpaceDN w:val="0"/>
                  <w:adjustRightInd w:val="0"/>
                  <w:spacing w:line="360" w:lineRule="auto"/>
                  <w:jc w:val="both"/>
                </w:pPr>
                <w:r w:rsidRPr="00B779E0">
                  <w:t>X</w:t>
                </w:r>
              </w:p>
            </w:tc>
            <w:tc>
              <w:tcPr>
                <w:tcW w:w="504" w:type="dxa"/>
              </w:tcPr>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rsidRPr="00B779E0">
                  <w:t xml:space="preserve">- </w:t>
                </w:r>
              </w:p>
              <w:p w:rsidR="008F4697" w:rsidRPr="00B779E0" w:rsidRDefault="008F4697" w:rsidP="006D1299">
                <w:pPr>
                  <w:autoSpaceDE w:val="0"/>
                  <w:autoSpaceDN w:val="0"/>
                  <w:adjustRightInd w:val="0"/>
                  <w:spacing w:line="360" w:lineRule="auto"/>
                  <w:jc w:val="both"/>
                </w:pPr>
                <w:r w:rsidRPr="00B779E0">
                  <w:t xml:space="preserve">x </w:t>
                </w:r>
              </w:p>
              <w:p w:rsidR="008F4697" w:rsidRPr="00B779E0" w:rsidRDefault="008F4697" w:rsidP="006D1299">
                <w:pPr>
                  <w:autoSpaceDE w:val="0"/>
                  <w:autoSpaceDN w:val="0"/>
                  <w:adjustRightInd w:val="0"/>
                  <w:spacing w:line="360" w:lineRule="auto"/>
                  <w:jc w:val="both"/>
                </w:pPr>
                <w:r w:rsidRPr="00B779E0">
                  <w:t>-</w:t>
                </w:r>
              </w:p>
              <w:p w:rsidR="008F4697" w:rsidRPr="00B779E0" w:rsidRDefault="008F4697" w:rsidP="006D1299">
                <w:pPr>
                  <w:autoSpaceDE w:val="0"/>
                  <w:autoSpaceDN w:val="0"/>
                  <w:adjustRightInd w:val="0"/>
                  <w:spacing w:line="360" w:lineRule="auto"/>
                  <w:jc w:val="both"/>
                </w:pPr>
                <w:r w:rsidRPr="00B779E0">
                  <w:t>-</w:t>
                </w:r>
              </w:p>
              <w:p w:rsidR="008F4697" w:rsidRPr="00B779E0" w:rsidRDefault="008F4697" w:rsidP="006D1299">
                <w:pPr>
                  <w:autoSpaceDE w:val="0"/>
                  <w:autoSpaceDN w:val="0"/>
                  <w:adjustRightInd w:val="0"/>
                  <w:spacing w:line="360" w:lineRule="auto"/>
                  <w:jc w:val="both"/>
                </w:pPr>
                <w:r w:rsidRPr="00B779E0">
                  <w:t>x</w:t>
                </w:r>
              </w:p>
            </w:tc>
            <w:tc>
              <w:tcPr>
                <w:tcW w:w="540" w:type="dxa"/>
              </w:tcPr>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rsidRPr="00B779E0">
                  <w:t xml:space="preserve">- </w:t>
                </w:r>
              </w:p>
              <w:p w:rsidR="008F4697" w:rsidRPr="00B779E0" w:rsidRDefault="008F4697" w:rsidP="006D1299">
                <w:pPr>
                  <w:autoSpaceDE w:val="0"/>
                  <w:autoSpaceDN w:val="0"/>
                  <w:adjustRightInd w:val="0"/>
                  <w:spacing w:line="360" w:lineRule="auto"/>
                  <w:jc w:val="both"/>
                </w:pPr>
                <w:r w:rsidRPr="00B779E0">
                  <w:t xml:space="preserve">x </w:t>
                </w:r>
              </w:p>
              <w:p w:rsidR="008F4697" w:rsidRPr="00B779E0" w:rsidRDefault="008F4697" w:rsidP="006D1299">
                <w:pPr>
                  <w:autoSpaceDE w:val="0"/>
                  <w:autoSpaceDN w:val="0"/>
                  <w:adjustRightInd w:val="0"/>
                  <w:spacing w:line="360" w:lineRule="auto"/>
                  <w:jc w:val="both"/>
                </w:pPr>
                <w:r w:rsidRPr="00B779E0">
                  <w:t>-</w:t>
                </w:r>
              </w:p>
              <w:p w:rsidR="008F4697" w:rsidRPr="00B779E0" w:rsidRDefault="008F4697" w:rsidP="006D1299">
                <w:pPr>
                  <w:autoSpaceDE w:val="0"/>
                  <w:autoSpaceDN w:val="0"/>
                  <w:adjustRightInd w:val="0"/>
                  <w:spacing w:line="360" w:lineRule="auto"/>
                  <w:jc w:val="both"/>
                </w:pPr>
                <w:r w:rsidRPr="00B779E0">
                  <w:t>-</w:t>
                </w:r>
              </w:p>
              <w:p w:rsidR="008F4697" w:rsidRPr="00B779E0" w:rsidRDefault="008F4697" w:rsidP="006D1299">
                <w:pPr>
                  <w:autoSpaceDE w:val="0"/>
                  <w:autoSpaceDN w:val="0"/>
                  <w:adjustRightInd w:val="0"/>
                  <w:spacing w:line="360" w:lineRule="auto"/>
                  <w:jc w:val="both"/>
                </w:pPr>
                <w:r w:rsidRPr="00B779E0">
                  <w:t>x</w:t>
                </w:r>
              </w:p>
            </w:tc>
            <w:tc>
              <w:tcPr>
                <w:tcW w:w="540" w:type="dxa"/>
              </w:tcPr>
              <w:p w:rsidR="008F4697" w:rsidRPr="00B779E0" w:rsidRDefault="008F4697" w:rsidP="006D1299">
                <w:pPr>
                  <w:autoSpaceDE w:val="0"/>
                  <w:autoSpaceDN w:val="0"/>
                  <w:adjustRightInd w:val="0"/>
                  <w:spacing w:line="360" w:lineRule="auto"/>
                  <w:jc w:val="both"/>
                </w:pPr>
              </w:p>
              <w:p w:rsidR="008F4697" w:rsidRPr="00B779E0" w:rsidRDefault="008F4697" w:rsidP="006D1299">
                <w:pPr>
                  <w:autoSpaceDE w:val="0"/>
                  <w:autoSpaceDN w:val="0"/>
                  <w:adjustRightInd w:val="0"/>
                  <w:spacing w:line="360" w:lineRule="auto"/>
                  <w:jc w:val="both"/>
                </w:pPr>
                <w:r w:rsidRPr="00B779E0">
                  <w:t xml:space="preserve">- </w:t>
                </w:r>
              </w:p>
              <w:p w:rsidR="008F4697" w:rsidRPr="00B779E0" w:rsidRDefault="008F4697" w:rsidP="006D1299">
                <w:pPr>
                  <w:autoSpaceDE w:val="0"/>
                  <w:autoSpaceDN w:val="0"/>
                  <w:adjustRightInd w:val="0"/>
                  <w:spacing w:line="360" w:lineRule="auto"/>
                  <w:jc w:val="both"/>
                </w:pPr>
                <w:r w:rsidRPr="00B779E0">
                  <w:t xml:space="preserve">x </w:t>
                </w:r>
              </w:p>
              <w:p w:rsidR="008F4697" w:rsidRPr="00B779E0" w:rsidRDefault="008F4697" w:rsidP="006D1299">
                <w:pPr>
                  <w:autoSpaceDE w:val="0"/>
                  <w:autoSpaceDN w:val="0"/>
                  <w:adjustRightInd w:val="0"/>
                  <w:spacing w:line="360" w:lineRule="auto"/>
                  <w:jc w:val="both"/>
                </w:pPr>
                <w:r w:rsidRPr="00B779E0">
                  <w:t>-</w:t>
                </w:r>
              </w:p>
              <w:p w:rsidR="008F4697" w:rsidRPr="00B779E0" w:rsidRDefault="008F4697" w:rsidP="006D1299">
                <w:pPr>
                  <w:autoSpaceDE w:val="0"/>
                  <w:autoSpaceDN w:val="0"/>
                  <w:adjustRightInd w:val="0"/>
                  <w:spacing w:line="360" w:lineRule="auto"/>
                  <w:jc w:val="both"/>
                </w:pPr>
                <w:r w:rsidRPr="00B779E0">
                  <w:t>-</w:t>
                </w:r>
              </w:p>
              <w:p w:rsidR="008F4697" w:rsidRPr="00B779E0" w:rsidRDefault="008F4697" w:rsidP="006D1299">
                <w:pPr>
                  <w:autoSpaceDE w:val="0"/>
                  <w:autoSpaceDN w:val="0"/>
                  <w:adjustRightInd w:val="0"/>
                  <w:spacing w:line="360" w:lineRule="auto"/>
                  <w:jc w:val="both"/>
                </w:pPr>
                <w:r w:rsidRPr="00B779E0">
                  <w:t>x</w:t>
                </w:r>
              </w:p>
            </w:tc>
            <w:tc>
              <w:tcPr>
                <w:tcW w:w="2520" w:type="dxa"/>
              </w:tcPr>
              <w:p w:rsidR="008F4697" w:rsidRPr="00B779E0" w:rsidRDefault="008F4697" w:rsidP="006D1299">
                <w:pPr>
                  <w:autoSpaceDE w:val="0"/>
                  <w:autoSpaceDN w:val="0"/>
                  <w:adjustRightInd w:val="0"/>
                </w:pPr>
                <w:r>
                  <w:t xml:space="preserve">The project </w:t>
                </w:r>
                <w:r w:rsidRPr="00B779E0">
                  <w:t>coordinator, youth and sport desk</w:t>
                </w:r>
              </w:p>
            </w:tc>
          </w:tr>
        </w:tbl>
        <w:p w:rsidR="00C30653" w:rsidRDefault="00C30653" w:rsidP="008F4697">
          <w:pPr>
            <w:pStyle w:val="Heading2"/>
            <w:rPr>
              <w:rFonts w:ascii="Times New Roman" w:hAnsi="Times New Roman" w:cs="Times New Roman"/>
              <w:bCs w:val="0"/>
              <w:sz w:val="24"/>
              <w:szCs w:val="24"/>
            </w:rPr>
          </w:pPr>
          <w:bookmarkStart w:id="19" w:name="_Toc318184025"/>
        </w:p>
        <w:p w:rsidR="00C30653" w:rsidRDefault="00C30653" w:rsidP="008F4697">
          <w:pPr>
            <w:pStyle w:val="Heading2"/>
            <w:rPr>
              <w:rFonts w:ascii="Times New Roman" w:hAnsi="Times New Roman" w:cs="Times New Roman"/>
              <w:bCs w:val="0"/>
              <w:sz w:val="24"/>
              <w:szCs w:val="24"/>
            </w:rPr>
          </w:pPr>
        </w:p>
        <w:p w:rsidR="008F4697" w:rsidRPr="00E76C4A" w:rsidRDefault="008F4697" w:rsidP="008F4697">
          <w:pPr>
            <w:pStyle w:val="Heading2"/>
            <w:rPr>
              <w:rFonts w:ascii="Times New Roman" w:hAnsi="Times New Roman" w:cs="Times New Roman"/>
              <w:bCs w:val="0"/>
              <w:sz w:val="24"/>
              <w:szCs w:val="24"/>
            </w:rPr>
          </w:pPr>
          <w:r w:rsidRPr="00E76C4A">
            <w:rPr>
              <w:rFonts w:ascii="Times New Roman" w:hAnsi="Times New Roman" w:cs="Times New Roman"/>
              <w:bCs w:val="0"/>
              <w:sz w:val="24"/>
              <w:szCs w:val="24"/>
            </w:rPr>
            <w:t>Project Input</w:t>
          </w:r>
          <w:bookmarkEnd w:id="19"/>
        </w:p>
        <w:p w:rsidR="008F4697" w:rsidRPr="00B779E0" w:rsidRDefault="008F4697" w:rsidP="008F4697">
          <w:pPr>
            <w:autoSpaceDE w:val="0"/>
            <w:autoSpaceDN w:val="0"/>
            <w:adjustRightInd w:val="0"/>
            <w:jc w:val="both"/>
            <w:rPr>
              <w:b/>
            </w:rPr>
          </w:pPr>
          <w:r w:rsidRPr="00B779E0">
            <w:t xml:space="preserve">Financial input to implement this project a total of </w:t>
          </w:r>
          <w:r>
            <w:t>$</w:t>
          </w:r>
          <w:r>
            <w:rPr>
              <w:b/>
            </w:rPr>
            <w:t xml:space="preserve">42,850 </w:t>
          </w:r>
          <w:r w:rsidRPr="00B779E0">
            <w:t>is needed. This is expected to be obtained from the donors. The following is the budget breakdown.</w:t>
          </w:r>
        </w:p>
        <w:p w:rsidR="008F4697" w:rsidRPr="00E76C4A" w:rsidRDefault="008F4697" w:rsidP="008F4697">
          <w:pPr>
            <w:pStyle w:val="Heading1"/>
            <w:rPr>
              <w:rFonts w:ascii="Times New Roman" w:hAnsi="Times New Roman"/>
              <w:bCs w:val="0"/>
              <w:sz w:val="24"/>
              <w:szCs w:val="24"/>
            </w:rPr>
          </w:pPr>
          <w:bookmarkStart w:id="20" w:name="_Toc318184026"/>
          <w:r w:rsidRPr="00E76C4A">
            <w:rPr>
              <w:rFonts w:ascii="Times New Roman" w:hAnsi="Times New Roman"/>
              <w:bCs w:val="0"/>
              <w:sz w:val="24"/>
              <w:szCs w:val="24"/>
            </w:rPr>
            <w:t>Organization and management</w:t>
          </w:r>
          <w:bookmarkEnd w:id="20"/>
        </w:p>
        <w:p w:rsidR="008F4697" w:rsidRPr="00B779E0" w:rsidRDefault="008F4697" w:rsidP="008F4697">
          <w:pPr>
            <w:autoSpaceDE w:val="0"/>
            <w:autoSpaceDN w:val="0"/>
            <w:adjustRightInd w:val="0"/>
            <w:jc w:val="both"/>
          </w:pPr>
          <w:r w:rsidRPr="00B779E0">
            <w:t>This project will be implement</w:t>
          </w:r>
          <w:r>
            <w:t>ed by Foster Paradise orphanage Initiative (FPO). FP</w:t>
          </w:r>
          <w:r w:rsidRPr="00B779E0">
            <w:t>O using its own staff and the staff to be employed sha</w:t>
          </w:r>
          <w:r>
            <w:t>ll carry out the activities. FP</w:t>
          </w:r>
          <w:r w:rsidRPr="00B779E0">
            <w:t>O shall also monitor the progress of the project on daily basis. Evaluation shall take places involving all stakeholders the collaborating offices are youth, sport and culture offices, micro and small-scale trade and industry offices, and office for coordinating civic societies and social affairs a</w:t>
          </w:r>
          <w:r>
            <w:t>nd city administration of targeted areas</w:t>
          </w:r>
          <w:r w:rsidRPr="00B779E0">
            <w:t>. These will provide technical support and collaborate in implementing, monitoring and evaluation. The donors are expected to fund the project. Donors also have the responsibility of monitoring the progress and final</w:t>
          </w:r>
          <w:r>
            <w:t xml:space="preserve">ly evaluate. Community of </w:t>
          </w:r>
          <w:proofErr w:type="spellStart"/>
          <w:r>
            <w:t>Ashaka</w:t>
          </w:r>
          <w:proofErr w:type="spellEnd"/>
          <w:r w:rsidRPr="00B779E0">
            <w:t xml:space="preserve"> region shall involve from planning to evaluation of the project.</w:t>
          </w:r>
        </w:p>
        <w:p w:rsidR="008F4697" w:rsidRPr="00E76C4A" w:rsidRDefault="008F4697" w:rsidP="008F4697">
          <w:pPr>
            <w:pStyle w:val="Heading1"/>
            <w:rPr>
              <w:rFonts w:ascii="Times New Roman" w:hAnsi="Times New Roman"/>
              <w:bCs w:val="0"/>
              <w:sz w:val="24"/>
              <w:szCs w:val="24"/>
            </w:rPr>
          </w:pPr>
          <w:bookmarkStart w:id="21" w:name="_Toc318184027"/>
          <w:r w:rsidRPr="00E76C4A">
            <w:rPr>
              <w:rFonts w:ascii="Times New Roman" w:hAnsi="Times New Roman"/>
              <w:bCs w:val="0"/>
              <w:sz w:val="24"/>
              <w:szCs w:val="24"/>
            </w:rPr>
            <w:t>Sustainability</w:t>
          </w:r>
          <w:bookmarkEnd w:id="21"/>
        </w:p>
        <w:p w:rsidR="008F4697" w:rsidRPr="00B779E0" w:rsidRDefault="008F4697" w:rsidP="008F4697">
          <w:pPr>
            <w:autoSpaceDE w:val="0"/>
            <w:autoSpaceDN w:val="0"/>
            <w:adjustRightInd w:val="0"/>
            <w:jc w:val="both"/>
          </w:pPr>
          <w:r w:rsidRPr="00B779E0">
            <w:t xml:space="preserve">The sustainability of this project will be guaranteed because the project involves the participation and collaboration of all concerned line offices and community. The beneficiaries through training given to them shall handle their business properly. The </w:t>
          </w:r>
          <w:r w:rsidR="00C30653" w:rsidRPr="00B779E0">
            <w:t>startup</w:t>
          </w:r>
          <w:r w:rsidRPr="00B779E0">
            <w:t xml:space="preserve"> capital given on credit basis will be profitable as the beneficiaries are engaged in trade of their interest. Using the profits they will undergo their business on their own capital. Their repayment shall be used to provide as credit for who are even outside the center. It revolves from one group of beneficiaries to other youngsters. By doing so the revolving fund is expected not only to benefit the first beneficiaries but also majority of youth who have zeal to be self – employed. The project in general is expected to reduce unemployment rate.</w:t>
          </w:r>
        </w:p>
        <w:p w:rsidR="008F4697" w:rsidRPr="00E76C4A" w:rsidRDefault="008F4697" w:rsidP="008F4697">
          <w:pPr>
            <w:pStyle w:val="Heading1"/>
            <w:rPr>
              <w:rFonts w:ascii="Times New Roman" w:hAnsi="Times New Roman"/>
              <w:bCs w:val="0"/>
              <w:sz w:val="24"/>
              <w:szCs w:val="24"/>
            </w:rPr>
          </w:pPr>
          <w:bookmarkStart w:id="22" w:name="_Toc318184028"/>
          <w:r w:rsidRPr="00E76C4A">
            <w:rPr>
              <w:rFonts w:ascii="Times New Roman" w:hAnsi="Times New Roman"/>
              <w:bCs w:val="0"/>
              <w:sz w:val="24"/>
              <w:szCs w:val="24"/>
            </w:rPr>
            <w:t>Expected output</w:t>
          </w:r>
          <w:bookmarkEnd w:id="22"/>
        </w:p>
        <w:p w:rsidR="008F4697" w:rsidRPr="00E76C4A" w:rsidRDefault="008F4697" w:rsidP="008F4697">
          <w:pPr>
            <w:pStyle w:val="Heading2"/>
            <w:rPr>
              <w:rFonts w:ascii="Times New Roman" w:hAnsi="Times New Roman" w:cs="Times New Roman"/>
              <w:bCs w:val="0"/>
              <w:sz w:val="24"/>
              <w:szCs w:val="24"/>
            </w:rPr>
          </w:pPr>
          <w:bookmarkStart w:id="23" w:name="_Toc318184029"/>
          <w:r w:rsidRPr="00E76C4A">
            <w:rPr>
              <w:rFonts w:ascii="Times New Roman" w:hAnsi="Times New Roman" w:cs="Times New Roman"/>
              <w:bCs w:val="0"/>
              <w:sz w:val="24"/>
              <w:szCs w:val="24"/>
            </w:rPr>
            <w:t>Long-term output</w:t>
          </w:r>
          <w:bookmarkEnd w:id="23"/>
        </w:p>
        <w:p w:rsidR="008F4697" w:rsidRPr="00B779E0" w:rsidRDefault="008F4697" w:rsidP="008F4697">
          <w:pPr>
            <w:autoSpaceDE w:val="0"/>
            <w:autoSpaceDN w:val="0"/>
            <w:adjustRightInd w:val="0"/>
          </w:pPr>
          <w:r w:rsidRPr="00B779E0">
            <w:t>The youth to great extent contributed to development of the area</w:t>
          </w:r>
        </w:p>
        <w:p w:rsidR="008F4697" w:rsidRPr="00DC5892" w:rsidRDefault="008F4697" w:rsidP="008F4697">
          <w:pPr>
            <w:pStyle w:val="Heading2"/>
            <w:rPr>
              <w:rFonts w:ascii="Times New Roman" w:hAnsi="Times New Roman" w:cs="Times New Roman"/>
              <w:bCs w:val="0"/>
              <w:sz w:val="24"/>
              <w:szCs w:val="24"/>
            </w:rPr>
          </w:pPr>
          <w:bookmarkStart w:id="24" w:name="_Toc318184030"/>
          <w:r w:rsidRPr="00E76C4A">
            <w:rPr>
              <w:rFonts w:ascii="Times New Roman" w:hAnsi="Times New Roman" w:cs="Times New Roman"/>
              <w:bCs w:val="0"/>
              <w:sz w:val="24"/>
              <w:szCs w:val="24"/>
            </w:rPr>
            <w:t>Short term output</w:t>
          </w:r>
          <w:bookmarkEnd w:id="24"/>
        </w:p>
        <w:p w:rsidR="008F4697" w:rsidRPr="00B779E0" w:rsidRDefault="008F4697" w:rsidP="008F4697">
          <w:pPr>
            <w:numPr>
              <w:ilvl w:val="0"/>
              <w:numId w:val="8"/>
            </w:numPr>
            <w:autoSpaceDE w:val="0"/>
            <w:autoSpaceDN w:val="0"/>
            <w:adjustRightInd w:val="0"/>
            <w:spacing w:after="0" w:line="240" w:lineRule="auto"/>
          </w:pPr>
          <w:r>
            <w:t>12</w:t>
          </w:r>
          <w:r w:rsidRPr="00B779E0">
            <w:t>0 Youngsters obtained training on entrepreneurial skill.</w:t>
          </w:r>
        </w:p>
        <w:p w:rsidR="008F4697" w:rsidRPr="00B779E0" w:rsidRDefault="008F4697" w:rsidP="008F4697">
          <w:pPr>
            <w:numPr>
              <w:ilvl w:val="0"/>
              <w:numId w:val="8"/>
            </w:numPr>
            <w:autoSpaceDE w:val="0"/>
            <w:autoSpaceDN w:val="0"/>
            <w:adjustRightInd w:val="0"/>
            <w:spacing w:after="0" w:line="240" w:lineRule="auto"/>
          </w:pPr>
          <w:r w:rsidRPr="00B779E0">
            <w:t>1 Recreation and business center established.</w:t>
          </w:r>
        </w:p>
        <w:p w:rsidR="008F4697" w:rsidRPr="00B779E0" w:rsidRDefault="008F4697" w:rsidP="008F4697">
          <w:pPr>
            <w:numPr>
              <w:ilvl w:val="0"/>
              <w:numId w:val="8"/>
            </w:numPr>
            <w:autoSpaceDE w:val="0"/>
            <w:autoSpaceDN w:val="0"/>
            <w:adjustRightInd w:val="0"/>
            <w:spacing w:after="0" w:line="240" w:lineRule="auto"/>
          </w:pPr>
          <w:r>
            <w:t>12</w:t>
          </w:r>
          <w:r w:rsidRPr="00B779E0">
            <w:t>0 Youngsters obtained revolving credit.</w:t>
          </w:r>
        </w:p>
        <w:p w:rsidR="008F4697" w:rsidRDefault="008F4697" w:rsidP="008F4697">
          <w:pPr>
            <w:numPr>
              <w:ilvl w:val="0"/>
              <w:numId w:val="8"/>
            </w:numPr>
            <w:autoSpaceDE w:val="0"/>
            <w:autoSpaceDN w:val="0"/>
            <w:adjustRightInd w:val="0"/>
            <w:spacing w:after="0" w:line="240" w:lineRule="auto"/>
            <w:jc w:val="both"/>
          </w:pPr>
          <w:r w:rsidRPr="00B779E0">
            <w:t>4</w:t>
          </w:r>
          <w:r>
            <w:t>8</w:t>
          </w:r>
          <w:r w:rsidRPr="00B779E0">
            <w:t xml:space="preserve"> Youngsters obtained sporting materials.</w:t>
          </w:r>
        </w:p>
        <w:p w:rsidR="008F4697" w:rsidRDefault="008F4697" w:rsidP="008F4697">
          <w:pPr>
            <w:numPr>
              <w:ilvl w:val="0"/>
              <w:numId w:val="8"/>
            </w:numPr>
            <w:autoSpaceDE w:val="0"/>
            <w:autoSpaceDN w:val="0"/>
            <w:adjustRightInd w:val="0"/>
            <w:spacing w:after="0" w:line="240" w:lineRule="auto"/>
            <w:jc w:val="both"/>
          </w:pPr>
          <w:r>
            <w:t>120 Youngsters obtained civic education, leadership skills, gender based violence and child abuse training</w:t>
          </w:r>
        </w:p>
        <w:p w:rsidR="008F4697" w:rsidRDefault="008F4697" w:rsidP="008F4697">
          <w:pPr>
            <w:numPr>
              <w:ilvl w:val="0"/>
              <w:numId w:val="8"/>
            </w:numPr>
            <w:autoSpaceDE w:val="0"/>
            <w:autoSpaceDN w:val="0"/>
            <w:adjustRightInd w:val="0"/>
            <w:spacing w:after="0" w:line="240" w:lineRule="auto"/>
            <w:jc w:val="both"/>
          </w:pPr>
          <w:r>
            <w:t>100 Youngsters obtained computer and internet training</w:t>
          </w:r>
        </w:p>
        <w:p w:rsidR="008F4697" w:rsidRDefault="008F4697" w:rsidP="008F4697">
          <w:pPr>
            <w:numPr>
              <w:ilvl w:val="0"/>
              <w:numId w:val="8"/>
            </w:numPr>
            <w:autoSpaceDE w:val="0"/>
            <w:autoSpaceDN w:val="0"/>
            <w:adjustRightInd w:val="0"/>
            <w:spacing w:after="0" w:line="240" w:lineRule="auto"/>
            <w:jc w:val="both"/>
          </w:pPr>
          <w:r>
            <w:t>Exported local made products</w:t>
          </w:r>
        </w:p>
        <w:p w:rsidR="008F4697" w:rsidRDefault="008F4697" w:rsidP="008F4697">
          <w:pPr>
            <w:numPr>
              <w:ilvl w:val="0"/>
              <w:numId w:val="8"/>
            </w:numPr>
            <w:autoSpaceDE w:val="0"/>
            <w:autoSpaceDN w:val="0"/>
            <w:adjustRightInd w:val="0"/>
            <w:spacing w:after="0" w:line="240" w:lineRule="auto"/>
            <w:jc w:val="both"/>
          </w:pPr>
          <w:r>
            <w:t>Reduced poverty, illiteracy and unemployment</w:t>
          </w:r>
        </w:p>
        <w:p w:rsidR="008F4697" w:rsidRDefault="008F4697" w:rsidP="008F4697">
          <w:pPr>
            <w:numPr>
              <w:ilvl w:val="0"/>
              <w:numId w:val="8"/>
            </w:numPr>
            <w:autoSpaceDE w:val="0"/>
            <w:autoSpaceDN w:val="0"/>
            <w:adjustRightInd w:val="0"/>
            <w:spacing w:after="0" w:line="240" w:lineRule="auto"/>
            <w:jc w:val="both"/>
          </w:pPr>
          <w:r>
            <w:t>Promote youngsters rights</w:t>
          </w:r>
        </w:p>
        <w:p w:rsidR="008F4697" w:rsidRDefault="008F4697" w:rsidP="008F4697">
          <w:pPr>
            <w:numPr>
              <w:ilvl w:val="0"/>
              <w:numId w:val="8"/>
            </w:numPr>
            <w:autoSpaceDE w:val="0"/>
            <w:autoSpaceDN w:val="0"/>
            <w:adjustRightInd w:val="0"/>
            <w:spacing w:after="0" w:line="240" w:lineRule="auto"/>
            <w:jc w:val="both"/>
          </w:pPr>
          <w:r>
            <w:lastRenderedPageBreak/>
            <w:t>Promoted cultural heritage and tourism activities</w:t>
          </w:r>
        </w:p>
        <w:p w:rsidR="00C30653" w:rsidRPr="00B779E0" w:rsidRDefault="00C30653" w:rsidP="00C30653">
          <w:pPr>
            <w:autoSpaceDE w:val="0"/>
            <w:autoSpaceDN w:val="0"/>
            <w:adjustRightInd w:val="0"/>
            <w:spacing w:after="0" w:line="240" w:lineRule="auto"/>
            <w:ind w:left="360"/>
            <w:jc w:val="both"/>
          </w:pPr>
        </w:p>
        <w:p w:rsidR="008F4697" w:rsidRPr="00E76C4A" w:rsidRDefault="008F4697" w:rsidP="008F4697">
          <w:pPr>
            <w:pStyle w:val="Heading2"/>
            <w:rPr>
              <w:rFonts w:ascii="Times New Roman" w:hAnsi="Times New Roman" w:cs="Times New Roman"/>
              <w:bCs w:val="0"/>
              <w:sz w:val="24"/>
              <w:szCs w:val="24"/>
            </w:rPr>
          </w:pPr>
          <w:bookmarkStart w:id="25" w:name="_Toc318184031"/>
          <w:r w:rsidRPr="00E76C4A">
            <w:rPr>
              <w:rFonts w:ascii="Times New Roman" w:hAnsi="Times New Roman" w:cs="Times New Roman"/>
              <w:bCs w:val="0"/>
              <w:sz w:val="24"/>
              <w:szCs w:val="24"/>
            </w:rPr>
            <w:t>Phasing out strategy</w:t>
          </w:r>
          <w:bookmarkEnd w:id="25"/>
        </w:p>
        <w:p w:rsidR="008F4697" w:rsidRDefault="008F4697" w:rsidP="008F4697">
          <w:pPr>
            <w:autoSpaceDE w:val="0"/>
            <w:autoSpaceDN w:val="0"/>
            <w:adjustRightInd w:val="0"/>
            <w:jc w:val="both"/>
          </w:pPr>
          <w:r w:rsidRPr="00B779E0">
            <w:t>Phasing out of a given project can be undertaken through different ways. For this project, the phasing shall take place through individuals and activities. In the first case, those youth who benefited from the project especially through credit service for the first round shall be left to continue on their own capital when they pay back the credit. Then the credit will be given to another youngster and so on. In the sec</w:t>
          </w:r>
          <w:r>
            <w:t xml:space="preserve">ond case, for the first year </w:t>
          </w:r>
          <w:proofErr w:type="spellStart"/>
          <w:proofErr w:type="gramStart"/>
          <w:r>
            <w:t>Fp</w:t>
          </w:r>
          <w:r w:rsidRPr="00B779E0">
            <w:t>O</w:t>
          </w:r>
          <w:proofErr w:type="spellEnd"/>
          <w:proofErr w:type="gramEnd"/>
          <w:r w:rsidRPr="00B779E0">
            <w:t xml:space="preserve"> will strictly follow up and manage the project the progress. However for the following years much of these responsibilities shall be transferred to line offices and community.</w:t>
          </w:r>
        </w:p>
        <w:p w:rsidR="008F4697" w:rsidRPr="00E76C4A" w:rsidRDefault="008F4697" w:rsidP="008F4697">
          <w:pPr>
            <w:pStyle w:val="Heading2"/>
            <w:rPr>
              <w:rFonts w:ascii="Times New Roman" w:hAnsi="Times New Roman" w:cs="Times New Roman"/>
              <w:sz w:val="24"/>
              <w:szCs w:val="24"/>
            </w:rPr>
          </w:pPr>
          <w:bookmarkStart w:id="26" w:name="_Toc318184032"/>
          <w:r w:rsidRPr="00E76C4A">
            <w:rPr>
              <w:rFonts w:ascii="Times New Roman" w:hAnsi="Times New Roman" w:cs="Times New Roman"/>
              <w:sz w:val="24"/>
              <w:szCs w:val="24"/>
            </w:rPr>
            <w:t>Conclusion</w:t>
          </w:r>
          <w:bookmarkEnd w:id="26"/>
        </w:p>
        <w:p w:rsidR="008F4697" w:rsidRDefault="008F4697" w:rsidP="008F4697">
          <w:pPr>
            <w:jc w:val="both"/>
          </w:pPr>
          <w:r>
            <w:t xml:space="preserve">In this project we request you to grant </w:t>
          </w:r>
          <w:r>
            <w:rPr>
              <w:b/>
            </w:rPr>
            <w:t>$58,380</w:t>
          </w:r>
          <w:r w:rsidRPr="00D83475">
            <w:t xml:space="preserve"> </w:t>
          </w:r>
          <w:r>
            <w:t xml:space="preserve">for the implementation of this project that is expected to be conducted in </w:t>
          </w:r>
          <w:proofErr w:type="spellStart"/>
          <w:r>
            <w:t>Ashaka</w:t>
          </w:r>
          <w:proofErr w:type="spellEnd"/>
          <w:r>
            <w:t xml:space="preserve"> and later the project will spread to other remained districts of Delta. You’re kindly requested to partnership with us for the implementation of this unique project to be conducted in Delta State Nigeria. </w:t>
          </w:r>
          <w:bookmarkStart w:id="27" w:name="_Toc318184033"/>
        </w:p>
        <w:p w:rsidR="00C30653" w:rsidRDefault="00C30653" w:rsidP="008F4697">
          <w:pPr>
            <w:jc w:val="both"/>
          </w:pPr>
        </w:p>
        <w:p w:rsidR="008F4697" w:rsidRPr="003F34B9" w:rsidRDefault="008F4697" w:rsidP="008F4697">
          <w:pPr>
            <w:jc w:val="both"/>
            <w:rPr>
              <w:b/>
            </w:rPr>
          </w:pPr>
          <w:r w:rsidRPr="003F34B9">
            <w:rPr>
              <w:b/>
            </w:rPr>
            <w:t>Table 2:  The budget breakdown</w:t>
          </w:r>
          <w:bookmarkEnd w:id="27"/>
        </w:p>
        <w:p w:rsidR="008F4697" w:rsidRDefault="008F4697" w:rsidP="008F469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590"/>
            <w:gridCol w:w="810"/>
            <w:gridCol w:w="1620"/>
            <w:gridCol w:w="1188"/>
          </w:tblGrid>
          <w:tr w:rsidR="008F4697" w:rsidRPr="00B779E0" w:rsidTr="006D1299">
            <w:tc>
              <w:tcPr>
                <w:tcW w:w="648" w:type="dxa"/>
              </w:tcPr>
              <w:p w:rsidR="008F4697" w:rsidRPr="00ED1F16" w:rsidRDefault="008F4697" w:rsidP="006D1299">
                <w:pPr>
                  <w:autoSpaceDE w:val="0"/>
                  <w:autoSpaceDN w:val="0"/>
                  <w:adjustRightInd w:val="0"/>
                  <w:jc w:val="both"/>
                  <w:rPr>
                    <w:b/>
                  </w:rPr>
                </w:pPr>
                <w:r w:rsidRPr="00ED1F16">
                  <w:rPr>
                    <w:b/>
                  </w:rPr>
                  <w:t>NO</w:t>
                </w:r>
              </w:p>
            </w:tc>
            <w:tc>
              <w:tcPr>
                <w:tcW w:w="4590" w:type="dxa"/>
              </w:tcPr>
              <w:p w:rsidR="008F4697" w:rsidRPr="00B779E0" w:rsidRDefault="008F4697" w:rsidP="006D1299">
                <w:pPr>
                  <w:autoSpaceDE w:val="0"/>
                  <w:autoSpaceDN w:val="0"/>
                  <w:adjustRightInd w:val="0"/>
                  <w:jc w:val="both"/>
                </w:pPr>
                <w:r w:rsidRPr="00ED1F16">
                  <w:rPr>
                    <w:b/>
                    <w:bCs/>
                  </w:rPr>
                  <w:t>Activities</w:t>
                </w:r>
              </w:p>
            </w:tc>
            <w:tc>
              <w:tcPr>
                <w:tcW w:w="810" w:type="dxa"/>
              </w:tcPr>
              <w:p w:rsidR="008F4697" w:rsidRPr="00B779E0" w:rsidRDefault="008F4697" w:rsidP="006D1299">
                <w:pPr>
                  <w:autoSpaceDE w:val="0"/>
                  <w:autoSpaceDN w:val="0"/>
                  <w:adjustRightInd w:val="0"/>
                  <w:jc w:val="both"/>
                </w:pPr>
                <w:r w:rsidRPr="00ED1F16">
                  <w:rPr>
                    <w:b/>
                    <w:bCs/>
                  </w:rPr>
                  <w:t>Unit</w:t>
                </w:r>
              </w:p>
            </w:tc>
            <w:tc>
              <w:tcPr>
                <w:tcW w:w="1620" w:type="dxa"/>
              </w:tcPr>
              <w:p w:rsidR="008F4697" w:rsidRPr="00ED1F16" w:rsidRDefault="008F4697" w:rsidP="006D1299">
                <w:pPr>
                  <w:autoSpaceDE w:val="0"/>
                  <w:autoSpaceDN w:val="0"/>
                  <w:adjustRightInd w:val="0"/>
                  <w:jc w:val="both"/>
                  <w:rPr>
                    <w:b/>
                    <w:bCs/>
                  </w:rPr>
                </w:pPr>
                <w:r w:rsidRPr="00ED1F16">
                  <w:rPr>
                    <w:b/>
                    <w:bCs/>
                  </w:rPr>
                  <w:t xml:space="preserve">Amount in </w:t>
                </w:r>
              </w:p>
              <w:p w:rsidR="008F4697" w:rsidRPr="00B779E0" w:rsidRDefault="008F4697" w:rsidP="006D1299">
                <w:pPr>
                  <w:autoSpaceDE w:val="0"/>
                  <w:autoSpaceDN w:val="0"/>
                  <w:adjustRightInd w:val="0"/>
                  <w:jc w:val="both"/>
                </w:pPr>
                <w:r>
                  <w:rPr>
                    <w:b/>
                    <w:bCs/>
                  </w:rPr>
                  <w:t>USD ($)</w:t>
                </w:r>
              </w:p>
            </w:tc>
            <w:tc>
              <w:tcPr>
                <w:tcW w:w="1188" w:type="dxa"/>
              </w:tcPr>
              <w:p w:rsidR="008F4697" w:rsidRPr="00B779E0" w:rsidRDefault="008F4697" w:rsidP="006D1299">
                <w:pPr>
                  <w:autoSpaceDE w:val="0"/>
                  <w:autoSpaceDN w:val="0"/>
                  <w:adjustRightInd w:val="0"/>
                  <w:jc w:val="both"/>
                </w:pPr>
                <w:r w:rsidRPr="00ED1F16">
                  <w:rPr>
                    <w:b/>
                    <w:bCs/>
                  </w:rPr>
                  <w:t>Remark</w:t>
                </w:r>
              </w:p>
            </w:tc>
          </w:tr>
          <w:tr w:rsidR="008F4697" w:rsidRPr="00B779E0" w:rsidTr="006D1299">
            <w:tc>
              <w:tcPr>
                <w:tcW w:w="648" w:type="dxa"/>
              </w:tcPr>
              <w:p w:rsidR="008F4697" w:rsidRPr="00B779E0" w:rsidRDefault="008F4697" w:rsidP="006D1299">
                <w:pPr>
                  <w:autoSpaceDE w:val="0"/>
                  <w:autoSpaceDN w:val="0"/>
                  <w:adjustRightInd w:val="0"/>
                  <w:jc w:val="both"/>
                </w:pPr>
                <w:r w:rsidRPr="00B779E0">
                  <w:t>1</w:t>
                </w:r>
              </w:p>
            </w:tc>
            <w:tc>
              <w:tcPr>
                <w:tcW w:w="4590" w:type="dxa"/>
              </w:tcPr>
              <w:p w:rsidR="008F4697" w:rsidRDefault="008F4697" w:rsidP="006D1299">
                <w:pPr>
                  <w:autoSpaceDE w:val="0"/>
                  <w:autoSpaceDN w:val="0"/>
                  <w:adjustRightInd w:val="0"/>
                  <w:jc w:val="both"/>
                </w:pPr>
                <w:r w:rsidRPr="00B779E0">
                  <w:t>Training in entrepreneurial skill</w:t>
                </w:r>
              </w:p>
              <w:p w:rsidR="008F4697" w:rsidRDefault="008F4697" w:rsidP="008F4697">
                <w:pPr>
                  <w:numPr>
                    <w:ilvl w:val="0"/>
                    <w:numId w:val="10"/>
                  </w:numPr>
                  <w:autoSpaceDE w:val="0"/>
                  <w:autoSpaceDN w:val="0"/>
                  <w:adjustRightInd w:val="0"/>
                  <w:spacing w:after="0" w:line="240" w:lineRule="auto"/>
                  <w:jc w:val="both"/>
                </w:pPr>
                <w:r>
                  <w:t>Forming youth SOSs</w:t>
                </w:r>
              </w:p>
              <w:p w:rsidR="008F4697" w:rsidRDefault="008F4697" w:rsidP="008F4697">
                <w:pPr>
                  <w:numPr>
                    <w:ilvl w:val="0"/>
                    <w:numId w:val="9"/>
                  </w:numPr>
                  <w:autoSpaceDE w:val="0"/>
                  <w:autoSpaceDN w:val="0"/>
                  <w:adjustRightInd w:val="0"/>
                  <w:spacing w:after="0" w:line="240" w:lineRule="auto"/>
                  <w:jc w:val="both"/>
                </w:pPr>
                <w:r>
                  <w:t>Micro credit soft loans</w:t>
                </w:r>
              </w:p>
              <w:p w:rsidR="008F4697" w:rsidRDefault="008F4697" w:rsidP="008F4697">
                <w:pPr>
                  <w:numPr>
                    <w:ilvl w:val="0"/>
                    <w:numId w:val="9"/>
                  </w:numPr>
                  <w:autoSpaceDE w:val="0"/>
                  <w:autoSpaceDN w:val="0"/>
                  <w:adjustRightInd w:val="0"/>
                  <w:spacing w:after="0" w:line="240" w:lineRule="auto"/>
                  <w:jc w:val="both"/>
                </w:pPr>
                <w:r>
                  <w:t>Computer &amp; internet training</w:t>
                </w:r>
              </w:p>
              <w:p w:rsidR="008F4697" w:rsidRDefault="008F4697" w:rsidP="008F4697">
                <w:pPr>
                  <w:numPr>
                    <w:ilvl w:val="0"/>
                    <w:numId w:val="9"/>
                  </w:numPr>
                  <w:autoSpaceDE w:val="0"/>
                  <w:autoSpaceDN w:val="0"/>
                  <w:adjustRightInd w:val="0"/>
                  <w:spacing w:after="0" w:line="240" w:lineRule="auto"/>
                  <w:jc w:val="both"/>
                </w:pPr>
                <w:r>
                  <w:t>Success story telling</w:t>
                </w:r>
              </w:p>
              <w:p w:rsidR="008F4697" w:rsidRPr="00B779E0" w:rsidRDefault="008F4697" w:rsidP="008F4697">
                <w:pPr>
                  <w:numPr>
                    <w:ilvl w:val="0"/>
                    <w:numId w:val="9"/>
                  </w:numPr>
                  <w:autoSpaceDE w:val="0"/>
                  <w:autoSpaceDN w:val="0"/>
                  <w:adjustRightInd w:val="0"/>
                  <w:spacing w:after="0" w:line="240" w:lineRule="auto"/>
                  <w:jc w:val="both"/>
                </w:pPr>
                <w:r>
                  <w:t>Small home agricultural activities</w:t>
                </w:r>
              </w:p>
            </w:tc>
            <w:tc>
              <w:tcPr>
                <w:tcW w:w="810" w:type="dxa"/>
              </w:tcPr>
              <w:p w:rsidR="008F4697" w:rsidRPr="00B779E0" w:rsidRDefault="008F4697" w:rsidP="006D1299">
                <w:pPr>
                  <w:autoSpaceDE w:val="0"/>
                  <w:autoSpaceDN w:val="0"/>
                  <w:adjustRightInd w:val="0"/>
                  <w:jc w:val="both"/>
                </w:pPr>
                <w:r>
                  <w:t>1</w:t>
                </w:r>
              </w:p>
            </w:tc>
            <w:tc>
              <w:tcPr>
                <w:tcW w:w="1620" w:type="dxa"/>
              </w:tcPr>
              <w:p w:rsidR="008F4697" w:rsidRPr="00B779E0" w:rsidRDefault="008F4697" w:rsidP="006D1299">
                <w:pPr>
                  <w:autoSpaceDE w:val="0"/>
                  <w:autoSpaceDN w:val="0"/>
                  <w:adjustRightInd w:val="0"/>
                  <w:jc w:val="both"/>
                </w:pPr>
                <w:r>
                  <w:t>7500</w:t>
                </w:r>
              </w:p>
            </w:tc>
            <w:tc>
              <w:tcPr>
                <w:tcW w:w="1188" w:type="dxa"/>
              </w:tcPr>
              <w:p w:rsidR="008F4697" w:rsidRPr="00B779E0" w:rsidRDefault="008F4697" w:rsidP="006D1299">
                <w:pPr>
                  <w:autoSpaceDE w:val="0"/>
                  <w:autoSpaceDN w:val="0"/>
                  <w:adjustRightInd w:val="0"/>
                  <w:jc w:val="both"/>
                </w:pPr>
              </w:p>
            </w:tc>
          </w:tr>
          <w:tr w:rsidR="008F4697" w:rsidRPr="00B779E0" w:rsidTr="006D1299">
            <w:tc>
              <w:tcPr>
                <w:tcW w:w="648" w:type="dxa"/>
              </w:tcPr>
              <w:p w:rsidR="008F4697" w:rsidRPr="00B779E0" w:rsidRDefault="008F4697" w:rsidP="006D1299">
                <w:pPr>
                  <w:autoSpaceDE w:val="0"/>
                  <w:autoSpaceDN w:val="0"/>
                  <w:adjustRightInd w:val="0"/>
                  <w:jc w:val="both"/>
                </w:pPr>
                <w:r w:rsidRPr="00B779E0">
                  <w:t>2</w:t>
                </w:r>
              </w:p>
            </w:tc>
            <w:tc>
              <w:tcPr>
                <w:tcW w:w="4590" w:type="dxa"/>
              </w:tcPr>
              <w:p w:rsidR="008F4697" w:rsidRPr="00B779E0" w:rsidRDefault="008F4697" w:rsidP="006D1299">
                <w:pPr>
                  <w:autoSpaceDE w:val="0"/>
                  <w:autoSpaceDN w:val="0"/>
                  <w:adjustRightInd w:val="0"/>
                </w:pPr>
                <w:r w:rsidRPr="00B779E0">
                  <w:t>Construction of recreation and business center (Cafeteria,</w:t>
                </w:r>
                <w:r w:rsidR="00C30653">
                  <w:t xml:space="preserve"> </w:t>
                </w:r>
                <w:r w:rsidRPr="00B779E0">
                  <w:t>Shops,</w:t>
                </w:r>
                <w:r w:rsidR="00C30653">
                  <w:t xml:space="preserve"> </w:t>
                </w:r>
                <w:r w:rsidRPr="00B779E0">
                  <w:t xml:space="preserve">Sport center, </w:t>
                </w:r>
                <w:r>
                  <w:t xml:space="preserve">a library, vocational training, </w:t>
                </w:r>
                <w:r w:rsidRPr="00B779E0">
                  <w:t>Information center and Film show center)</w:t>
                </w:r>
              </w:p>
            </w:tc>
            <w:tc>
              <w:tcPr>
                <w:tcW w:w="810" w:type="dxa"/>
              </w:tcPr>
              <w:p w:rsidR="008F4697" w:rsidRPr="00B779E0" w:rsidRDefault="008F4697" w:rsidP="006D1299">
                <w:pPr>
                  <w:autoSpaceDE w:val="0"/>
                  <w:autoSpaceDN w:val="0"/>
                  <w:adjustRightInd w:val="0"/>
                  <w:jc w:val="both"/>
                </w:pPr>
                <w:r>
                  <w:t>1</w:t>
                </w:r>
              </w:p>
            </w:tc>
            <w:tc>
              <w:tcPr>
                <w:tcW w:w="1620" w:type="dxa"/>
              </w:tcPr>
              <w:p w:rsidR="008F4697" w:rsidRPr="00B779E0" w:rsidRDefault="008F4697" w:rsidP="006D1299">
                <w:pPr>
                  <w:autoSpaceDE w:val="0"/>
                  <w:autoSpaceDN w:val="0"/>
                  <w:adjustRightInd w:val="0"/>
                  <w:jc w:val="both"/>
                </w:pPr>
                <w:r>
                  <w:t>20600</w:t>
                </w:r>
              </w:p>
            </w:tc>
            <w:tc>
              <w:tcPr>
                <w:tcW w:w="1188" w:type="dxa"/>
              </w:tcPr>
              <w:p w:rsidR="008F4697" w:rsidRPr="00B779E0" w:rsidRDefault="008F4697" w:rsidP="006D1299">
                <w:pPr>
                  <w:autoSpaceDE w:val="0"/>
                  <w:autoSpaceDN w:val="0"/>
                  <w:adjustRightInd w:val="0"/>
                  <w:jc w:val="both"/>
                </w:pPr>
              </w:p>
            </w:tc>
          </w:tr>
          <w:tr w:rsidR="008F4697" w:rsidRPr="00B779E0" w:rsidTr="006D1299">
            <w:tc>
              <w:tcPr>
                <w:tcW w:w="648" w:type="dxa"/>
              </w:tcPr>
              <w:p w:rsidR="008F4697" w:rsidRPr="00B779E0" w:rsidRDefault="008F4697" w:rsidP="006D1299">
                <w:pPr>
                  <w:autoSpaceDE w:val="0"/>
                  <w:autoSpaceDN w:val="0"/>
                  <w:adjustRightInd w:val="0"/>
                  <w:jc w:val="both"/>
                </w:pPr>
                <w:r w:rsidRPr="00B779E0">
                  <w:t>3</w:t>
                </w:r>
              </w:p>
            </w:tc>
            <w:tc>
              <w:tcPr>
                <w:tcW w:w="4590" w:type="dxa"/>
              </w:tcPr>
              <w:p w:rsidR="008F4697" w:rsidRPr="00B779E0" w:rsidRDefault="008F4697" w:rsidP="006D1299">
                <w:pPr>
                  <w:autoSpaceDE w:val="0"/>
                  <w:autoSpaceDN w:val="0"/>
                  <w:adjustRightInd w:val="0"/>
                </w:pPr>
                <w:r w:rsidRPr="00B779E0">
                  <w:t>Provision of credit to those engaged in small scale business Café service</w:t>
                </w:r>
              </w:p>
              <w:p w:rsidR="008F4697" w:rsidRPr="00B779E0" w:rsidRDefault="008F4697" w:rsidP="008F4697">
                <w:pPr>
                  <w:numPr>
                    <w:ilvl w:val="0"/>
                    <w:numId w:val="5"/>
                  </w:numPr>
                  <w:autoSpaceDE w:val="0"/>
                  <w:autoSpaceDN w:val="0"/>
                  <w:adjustRightInd w:val="0"/>
                  <w:spacing w:after="0" w:line="240" w:lineRule="auto"/>
                </w:pPr>
                <w:r w:rsidRPr="00B779E0">
                  <w:t>Shop trading</w:t>
                </w:r>
              </w:p>
              <w:p w:rsidR="008F4697" w:rsidRPr="00B779E0" w:rsidRDefault="008F4697" w:rsidP="008F4697">
                <w:pPr>
                  <w:numPr>
                    <w:ilvl w:val="0"/>
                    <w:numId w:val="5"/>
                  </w:numPr>
                  <w:autoSpaceDE w:val="0"/>
                  <w:autoSpaceDN w:val="0"/>
                  <w:adjustRightInd w:val="0"/>
                  <w:spacing w:after="0" w:line="240" w:lineRule="auto"/>
                </w:pPr>
                <w:r w:rsidRPr="00B779E0">
                  <w:t>Sport center</w:t>
                </w:r>
              </w:p>
              <w:p w:rsidR="008F4697" w:rsidRPr="00B779E0" w:rsidRDefault="008F4697" w:rsidP="008F4697">
                <w:pPr>
                  <w:numPr>
                    <w:ilvl w:val="0"/>
                    <w:numId w:val="5"/>
                  </w:numPr>
                  <w:autoSpaceDE w:val="0"/>
                  <w:autoSpaceDN w:val="0"/>
                  <w:adjustRightInd w:val="0"/>
                  <w:spacing w:after="0" w:line="240" w:lineRule="auto"/>
                </w:pPr>
                <w:r w:rsidRPr="00B779E0">
                  <w:t>Information center</w:t>
                </w:r>
              </w:p>
              <w:p w:rsidR="008F4697" w:rsidRDefault="008F4697" w:rsidP="008F4697">
                <w:pPr>
                  <w:numPr>
                    <w:ilvl w:val="0"/>
                    <w:numId w:val="5"/>
                  </w:numPr>
                  <w:autoSpaceDE w:val="0"/>
                  <w:autoSpaceDN w:val="0"/>
                  <w:adjustRightInd w:val="0"/>
                  <w:spacing w:after="0" w:line="240" w:lineRule="auto"/>
                  <w:jc w:val="both"/>
                </w:pPr>
                <w:r w:rsidRPr="00B779E0">
                  <w:t>Film Show center</w:t>
                </w:r>
              </w:p>
              <w:p w:rsidR="008F4697" w:rsidRDefault="008F4697" w:rsidP="008F4697">
                <w:pPr>
                  <w:numPr>
                    <w:ilvl w:val="0"/>
                    <w:numId w:val="5"/>
                  </w:numPr>
                  <w:autoSpaceDE w:val="0"/>
                  <w:autoSpaceDN w:val="0"/>
                  <w:adjustRightInd w:val="0"/>
                  <w:spacing w:after="0" w:line="240" w:lineRule="auto"/>
                  <w:jc w:val="both"/>
                </w:pPr>
                <w:r>
                  <w:t>Small agricultural activities</w:t>
                </w:r>
              </w:p>
              <w:p w:rsidR="008F4697" w:rsidRPr="00B779E0" w:rsidRDefault="008F4697" w:rsidP="008F4697">
                <w:pPr>
                  <w:numPr>
                    <w:ilvl w:val="0"/>
                    <w:numId w:val="5"/>
                  </w:numPr>
                  <w:autoSpaceDE w:val="0"/>
                  <w:autoSpaceDN w:val="0"/>
                  <w:adjustRightInd w:val="0"/>
                  <w:spacing w:after="0" w:line="240" w:lineRule="auto"/>
                  <w:jc w:val="both"/>
                </w:pPr>
                <w:r>
                  <w:t>Vocational training projects</w:t>
                </w:r>
              </w:p>
            </w:tc>
            <w:tc>
              <w:tcPr>
                <w:tcW w:w="810" w:type="dxa"/>
              </w:tcPr>
              <w:p w:rsidR="008F4697" w:rsidRPr="00B779E0" w:rsidRDefault="008F4697" w:rsidP="006D1299">
                <w:pPr>
                  <w:autoSpaceDE w:val="0"/>
                  <w:autoSpaceDN w:val="0"/>
                  <w:adjustRightInd w:val="0"/>
                </w:pPr>
              </w:p>
              <w:p w:rsidR="008F4697" w:rsidRPr="00B779E0" w:rsidRDefault="008F4697" w:rsidP="006D1299">
                <w:pPr>
                  <w:autoSpaceDE w:val="0"/>
                  <w:autoSpaceDN w:val="0"/>
                  <w:adjustRightInd w:val="0"/>
                </w:pPr>
              </w:p>
              <w:p w:rsidR="008F4697" w:rsidRPr="00B779E0" w:rsidRDefault="008F4697" w:rsidP="006D1299">
                <w:pPr>
                  <w:autoSpaceDE w:val="0"/>
                  <w:autoSpaceDN w:val="0"/>
                  <w:adjustRightInd w:val="0"/>
                </w:pPr>
                <w:r w:rsidRPr="00B779E0">
                  <w:t>“</w:t>
                </w:r>
              </w:p>
              <w:p w:rsidR="008F4697" w:rsidRPr="00B779E0" w:rsidRDefault="008F4697" w:rsidP="006D1299">
                <w:pPr>
                  <w:autoSpaceDE w:val="0"/>
                  <w:autoSpaceDN w:val="0"/>
                  <w:adjustRightInd w:val="0"/>
                </w:pPr>
                <w:r w:rsidRPr="00B779E0">
                  <w:t>“</w:t>
                </w:r>
              </w:p>
              <w:p w:rsidR="008F4697" w:rsidRPr="00B779E0" w:rsidRDefault="008F4697" w:rsidP="006D1299">
                <w:pPr>
                  <w:autoSpaceDE w:val="0"/>
                  <w:autoSpaceDN w:val="0"/>
                  <w:adjustRightInd w:val="0"/>
                </w:pPr>
                <w:r w:rsidRPr="00B779E0">
                  <w:t>“</w:t>
                </w:r>
              </w:p>
              <w:p w:rsidR="008F4697" w:rsidRPr="00B779E0" w:rsidRDefault="008F4697" w:rsidP="006D1299">
                <w:pPr>
                  <w:autoSpaceDE w:val="0"/>
                  <w:autoSpaceDN w:val="0"/>
                  <w:adjustRightInd w:val="0"/>
                  <w:jc w:val="both"/>
                </w:pPr>
                <w:r w:rsidRPr="00B779E0">
                  <w:lastRenderedPageBreak/>
                  <w:t>“</w:t>
                </w:r>
              </w:p>
            </w:tc>
            <w:tc>
              <w:tcPr>
                <w:tcW w:w="1620" w:type="dxa"/>
              </w:tcPr>
              <w:p w:rsidR="008F4697" w:rsidRDefault="008F4697" w:rsidP="006D1299">
                <w:pPr>
                  <w:autoSpaceDE w:val="0"/>
                  <w:autoSpaceDN w:val="0"/>
                  <w:adjustRightInd w:val="0"/>
                </w:pPr>
              </w:p>
              <w:p w:rsidR="008F4697" w:rsidRDefault="008F4697" w:rsidP="006D1299">
                <w:pPr>
                  <w:autoSpaceDE w:val="0"/>
                  <w:autoSpaceDN w:val="0"/>
                  <w:adjustRightInd w:val="0"/>
                </w:pPr>
              </w:p>
              <w:p w:rsidR="008F4697" w:rsidRPr="00B779E0" w:rsidRDefault="008F4697" w:rsidP="006D1299">
                <w:pPr>
                  <w:autoSpaceDE w:val="0"/>
                  <w:autoSpaceDN w:val="0"/>
                  <w:adjustRightInd w:val="0"/>
                </w:pPr>
                <w:r>
                  <w:t>2500</w:t>
                </w:r>
              </w:p>
              <w:p w:rsidR="008F4697" w:rsidRPr="00B779E0" w:rsidRDefault="008F4697" w:rsidP="006D1299">
                <w:pPr>
                  <w:autoSpaceDE w:val="0"/>
                  <w:autoSpaceDN w:val="0"/>
                  <w:adjustRightInd w:val="0"/>
                </w:pPr>
                <w:r>
                  <w:t>2600</w:t>
                </w:r>
              </w:p>
              <w:p w:rsidR="008F4697" w:rsidRPr="00B779E0" w:rsidRDefault="008F4697" w:rsidP="006D1299">
                <w:pPr>
                  <w:autoSpaceDE w:val="0"/>
                  <w:autoSpaceDN w:val="0"/>
                  <w:adjustRightInd w:val="0"/>
                </w:pPr>
                <w:r>
                  <w:t>2800</w:t>
                </w:r>
              </w:p>
              <w:p w:rsidR="008F4697" w:rsidRDefault="008F4697" w:rsidP="006D1299">
                <w:pPr>
                  <w:autoSpaceDE w:val="0"/>
                  <w:autoSpaceDN w:val="0"/>
                  <w:adjustRightInd w:val="0"/>
                  <w:jc w:val="both"/>
                </w:pPr>
                <w:r>
                  <w:lastRenderedPageBreak/>
                  <w:t>2000</w:t>
                </w:r>
              </w:p>
              <w:p w:rsidR="008F4697" w:rsidRDefault="008F4697" w:rsidP="006D1299">
                <w:pPr>
                  <w:autoSpaceDE w:val="0"/>
                  <w:autoSpaceDN w:val="0"/>
                  <w:adjustRightInd w:val="0"/>
                  <w:jc w:val="both"/>
                </w:pPr>
                <w:r>
                  <w:t>2400</w:t>
                </w:r>
              </w:p>
              <w:p w:rsidR="008F4697" w:rsidRPr="00B779E0" w:rsidRDefault="008F4697" w:rsidP="006D1299">
                <w:pPr>
                  <w:autoSpaceDE w:val="0"/>
                  <w:autoSpaceDN w:val="0"/>
                  <w:adjustRightInd w:val="0"/>
                  <w:jc w:val="both"/>
                </w:pPr>
                <w:r>
                  <w:t>2200</w:t>
                </w:r>
              </w:p>
            </w:tc>
            <w:tc>
              <w:tcPr>
                <w:tcW w:w="1188" w:type="dxa"/>
              </w:tcPr>
              <w:p w:rsidR="008F4697" w:rsidRPr="00B779E0" w:rsidRDefault="008F4697" w:rsidP="006D1299">
                <w:pPr>
                  <w:autoSpaceDE w:val="0"/>
                  <w:autoSpaceDN w:val="0"/>
                  <w:adjustRightInd w:val="0"/>
                  <w:jc w:val="both"/>
                </w:pPr>
              </w:p>
            </w:tc>
          </w:tr>
          <w:tr w:rsidR="008F4697" w:rsidRPr="00B779E0" w:rsidTr="006D1299">
            <w:tc>
              <w:tcPr>
                <w:tcW w:w="648" w:type="dxa"/>
              </w:tcPr>
              <w:p w:rsidR="008F4697" w:rsidRPr="00B779E0" w:rsidRDefault="008F4697" w:rsidP="006D1299">
                <w:pPr>
                  <w:autoSpaceDE w:val="0"/>
                  <w:autoSpaceDN w:val="0"/>
                  <w:adjustRightInd w:val="0"/>
                  <w:jc w:val="both"/>
                </w:pPr>
                <w:r>
                  <w:lastRenderedPageBreak/>
                  <w:t>4</w:t>
                </w:r>
              </w:p>
            </w:tc>
            <w:tc>
              <w:tcPr>
                <w:tcW w:w="4590" w:type="dxa"/>
              </w:tcPr>
              <w:p w:rsidR="008F4697" w:rsidRPr="00B779E0" w:rsidRDefault="008F4697" w:rsidP="006D1299">
                <w:pPr>
                  <w:autoSpaceDE w:val="0"/>
                  <w:autoSpaceDN w:val="0"/>
                  <w:adjustRightInd w:val="0"/>
                </w:pPr>
                <w:r>
                  <w:t>Supporting orphans education programs</w:t>
                </w:r>
              </w:p>
            </w:tc>
            <w:tc>
              <w:tcPr>
                <w:tcW w:w="810" w:type="dxa"/>
              </w:tcPr>
              <w:p w:rsidR="008F4697" w:rsidRPr="00B779E0" w:rsidRDefault="008F4697" w:rsidP="006D1299">
                <w:pPr>
                  <w:autoSpaceDE w:val="0"/>
                  <w:autoSpaceDN w:val="0"/>
                  <w:adjustRightInd w:val="0"/>
                </w:pPr>
              </w:p>
            </w:tc>
            <w:tc>
              <w:tcPr>
                <w:tcW w:w="1620" w:type="dxa"/>
              </w:tcPr>
              <w:p w:rsidR="008F4697" w:rsidRDefault="008F4697" w:rsidP="006D1299">
                <w:pPr>
                  <w:autoSpaceDE w:val="0"/>
                  <w:autoSpaceDN w:val="0"/>
                  <w:adjustRightInd w:val="0"/>
                </w:pPr>
                <w:r>
                  <w:t>1200</w:t>
                </w:r>
              </w:p>
            </w:tc>
            <w:tc>
              <w:tcPr>
                <w:tcW w:w="1188" w:type="dxa"/>
              </w:tcPr>
              <w:p w:rsidR="008F4697" w:rsidRPr="00B779E0" w:rsidRDefault="008F4697" w:rsidP="006D1299">
                <w:pPr>
                  <w:autoSpaceDE w:val="0"/>
                  <w:autoSpaceDN w:val="0"/>
                  <w:adjustRightInd w:val="0"/>
                  <w:jc w:val="both"/>
                </w:pPr>
              </w:p>
            </w:tc>
          </w:tr>
          <w:tr w:rsidR="008F4697" w:rsidRPr="00B779E0" w:rsidTr="006D1299">
            <w:tc>
              <w:tcPr>
                <w:tcW w:w="648" w:type="dxa"/>
              </w:tcPr>
              <w:p w:rsidR="008F4697" w:rsidRPr="00B779E0" w:rsidRDefault="008F4697" w:rsidP="006D1299">
                <w:pPr>
                  <w:autoSpaceDE w:val="0"/>
                  <w:autoSpaceDN w:val="0"/>
                  <w:adjustRightInd w:val="0"/>
                  <w:jc w:val="both"/>
                </w:pPr>
                <w:r>
                  <w:t>5</w:t>
                </w:r>
              </w:p>
            </w:tc>
            <w:tc>
              <w:tcPr>
                <w:tcW w:w="4590" w:type="dxa"/>
              </w:tcPr>
              <w:p w:rsidR="008F4697" w:rsidRPr="00B779E0" w:rsidRDefault="008F4697" w:rsidP="006D1299">
                <w:pPr>
                  <w:autoSpaceDE w:val="0"/>
                  <w:autoSpaceDN w:val="0"/>
                  <w:adjustRightInd w:val="0"/>
                </w:pPr>
                <w:r>
                  <w:t xml:space="preserve"> School Min Bus</w:t>
                </w:r>
              </w:p>
            </w:tc>
            <w:tc>
              <w:tcPr>
                <w:tcW w:w="810" w:type="dxa"/>
              </w:tcPr>
              <w:p w:rsidR="008F4697" w:rsidRPr="00B779E0" w:rsidRDefault="008F4697" w:rsidP="006D1299">
                <w:pPr>
                  <w:autoSpaceDE w:val="0"/>
                  <w:autoSpaceDN w:val="0"/>
                  <w:adjustRightInd w:val="0"/>
                </w:pPr>
                <w:r>
                  <w:t>1</w:t>
                </w:r>
              </w:p>
            </w:tc>
            <w:tc>
              <w:tcPr>
                <w:tcW w:w="1620" w:type="dxa"/>
              </w:tcPr>
              <w:p w:rsidR="008F4697" w:rsidRDefault="008F4697" w:rsidP="006D1299">
                <w:pPr>
                  <w:autoSpaceDE w:val="0"/>
                  <w:autoSpaceDN w:val="0"/>
                  <w:adjustRightInd w:val="0"/>
                </w:pPr>
                <w:r>
                  <w:t>???</w:t>
                </w:r>
              </w:p>
            </w:tc>
            <w:tc>
              <w:tcPr>
                <w:tcW w:w="1188" w:type="dxa"/>
              </w:tcPr>
              <w:p w:rsidR="008F4697" w:rsidRPr="00B779E0" w:rsidRDefault="008F4697" w:rsidP="006D1299">
                <w:pPr>
                  <w:autoSpaceDE w:val="0"/>
                  <w:autoSpaceDN w:val="0"/>
                  <w:adjustRightInd w:val="0"/>
                  <w:jc w:val="both"/>
                </w:pPr>
              </w:p>
            </w:tc>
          </w:tr>
          <w:tr w:rsidR="008F4697" w:rsidRPr="00B779E0" w:rsidTr="006D1299">
            <w:tc>
              <w:tcPr>
                <w:tcW w:w="648" w:type="dxa"/>
              </w:tcPr>
              <w:p w:rsidR="008F4697" w:rsidRDefault="008F4697" w:rsidP="006D1299">
                <w:pPr>
                  <w:autoSpaceDE w:val="0"/>
                  <w:autoSpaceDN w:val="0"/>
                  <w:adjustRightInd w:val="0"/>
                  <w:jc w:val="both"/>
                </w:pPr>
                <w:r>
                  <w:t>6</w:t>
                </w:r>
              </w:p>
            </w:tc>
            <w:tc>
              <w:tcPr>
                <w:tcW w:w="4590" w:type="dxa"/>
              </w:tcPr>
              <w:p w:rsidR="008F4697" w:rsidRDefault="008F4697" w:rsidP="006D1299">
                <w:pPr>
                  <w:autoSpaceDE w:val="0"/>
                  <w:autoSpaceDN w:val="0"/>
                  <w:adjustRightInd w:val="0"/>
                </w:pPr>
                <w:r>
                  <w:t>Digital Steel Camera and Moving camera</w:t>
                </w:r>
              </w:p>
            </w:tc>
            <w:tc>
              <w:tcPr>
                <w:tcW w:w="810" w:type="dxa"/>
              </w:tcPr>
              <w:p w:rsidR="008F4697" w:rsidRDefault="008F4697" w:rsidP="006D1299">
                <w:pPr>
                  <w:autoSpaceDE w:val="0"/>
                  <w:autoSpaceDN w:val="0"/>
                  <w:adjustRightInd w:val="0"/>
                </w:pPr>
                <w:r>
                  <w:t>2</w:t>
                </w:r>
              </w:p>
            </w:tc>
            <w:tc>
              <w:tcPr>
                <w:tcW w:w="1620" w:type="dxa"/>
              </w:tcPr>
              <w:p w:rsidR="008F4697" w:rsidRDefault="008F4697" w:rsidP="006D1299">
                <w:pPr>
                  <w:autoSpaceDE w:val="0"/>
                  <w:autoSpaceDN w:val="0"/>
                  <w:adjustRightInd w:val="0"/>
                </w:pPr>
                <w:r>
                  <w:t>1800</w:t>
                </w:r>
              </w:p>
            </w:tc>
            <w:tc>
              <w:tcPr>
                <w:tcW w:w="1188" w:type="dxa"/>
              </w:tcPr>
              <w:p w:rsidR="008F4697" w:rsidRPr="00B779E0" w:rsidRDefault="008F4697" w:rsidP="006D1299">
                <w:pPr>
                  <w:autoSpaceDE w:val="0"/>
                  <w:autoSpaceDN w:val="0"/>
                  <w:adjustRightInd w:val="0"/>
                  <w:jc w:val="both"/>
                </w:pPr>
              </w:p>
            </w:tc>
          </w:tr>
          <w:tr w:rsidR="008F4697" w:rsidRPr="00B779E0" w:rsidTr="006D1299">
            <w:tc>
              <w:tcPr>
                <w:tcW w:w="648" w:type="dxa"/>
              </w:tcPr>
              <w:p w:rsidR="008F4697" w:rsidRDefault="008F4697" w:rsidP="006D1299">
                <w:pPr>
                  <w:autoSpaceDE w:val="0"/>
                  <w:autoSpaceDN w:val="0"/>
                  <w:adjustRightInd w:val="0"/>
                  <w:jc w:val="both"/>
                </w:pPr>
                <w:r>
                  <w:t>7</w:t>
                </w:r>
              </w:p>
            </w:tc>
            <w:tc>
              <w:tcPr>
                <w:tcW w:w="4590" w:type="dxa"/>
              </w:tcPr>
              <w:p w:rsidR="008F4697" w:rsidRDefault="008F4697" w:rsidP="006D1299">
                <w:pPr>
                  <w:autoSpaceDE w:val="0"/>
                  <w:autoSpaceDN w:val="0"/>
                  <w:adjustRightInd w:val="0"/>
                </w:pPr>
                <w:r>
                  <w:t>Laptop</w:t>
                </w:r>
              </w:p>
            </w:tc>
            <w:tc>
              <w:tcPr>
                <w:tcW w:w="810" w:type="dxa"/>
              </w:tcPr>
              <w:p w:rsidR="008F4697" w:rsidRDefault="008F4697" w:rsidP="006D1299">
                <w:pPr>
                  <w:autoSpaceDE w:val="0"/>
                  <w:autoSpaceDN w:val="0"/>
                  <w:adjustRightInd w:val="0"/>
                </w:pPr>
                <w:r>
                  <w:t>2</w:t>
                </w:r>
              </w:p>
            </w:tc>
            <w:tc>
              <w:tcPr>
                <w:tcW w:w="1620" w:type="dxa"/>
              </w:tcPr>
              <w:p w:rsidR="008F4697" w:rsidRDefault="008F4697" w:rsidP="006D1299">
                <w:pPr>
                  <w:autoSpaceDE w:val="0"/>
                  <w:autoSpaceDN w:val="0"/>
                  <w:adjustRightInd w:val="0"/>
                </w:pPr>
                <w:r>
                  <w:t>1320</w:t>
                </w:r>
              </w:p>
            </w:tc>
            <w:tc>
              <w:tcPr>
                <w:tcW w:w="1188" w:type="dxa"/>
              </w:tcPr>
              <w:p w:rsidR="008F4697" w:rsidRPr="00B779E0" w:rsidRDefault="008F4697" w:rsidP="006D1299">
                <w:pPr>
                  <w:autoSpaceDE w:val="0"/>
                  <w:autoSpaceDN w:val="0"/>
                  <w:adjustRightInd w:val="0"/>
                  <w:jc w:val="both"/>
                </w:pPr>
              </w:p>
            </w:tc>
          </w:tr>
          <w:tr w:rsidR="008F4697" w:rsidRPr="00B779E0" w:rsidTr="006D1299">
            <w:tc>
              <w:tcPr>
                <w:tcW w:w="648" w:type="dxa"/>
              </w:tcPr>
              <w:p w:rsidR="008F4697" w:rsidRDefault="008F4697" w:rsidP="006D1299">
                <w:pPr>
                  <w:autoSpaceDE w:val="0"/>
                  <w:autoSpaceDN w:val="0"/>
                  <w:adjustRightInd w:val="0"/>
                  <w:jc w:val="both"/>
                </w:pPr>
                <w:r>
                  <w:t>8</w:t>
                </w:r>
              </w:p>
            </w:tc>
            <w:tc>
              <w:tcPr>
                <w:tcW w:w="4590" w:type="dxa"/>
              </w:tcPr>
              <w:p w:rsidR="008F4697" w:rsidRDefault="008F4697" w:rsidP="006D1299">
                <w:pPr>
                  <w:autoSpaceDE w:val="0"/>
                  <w:autoSpaceDN w:val="0"/>
                  <w:adjustRightInd w:val="0"/>
                </w:pPr>
                <w:r>
                  <w:t>English and Science literature books</w:t>
                </w:r>
              </w:p>
            </w:tc>
            <w:tc>
              <w:tcPr>
                <w:tcW w:w="810" w:type="dxa"/>
              </w:tcPr>
              <w:p w:rsidR="008F4697" w:rsidRDefault="008F4697" w:rsidP="006D1299">
                <w:pPr>
                  <w:autoSpaceDE w:val="0"/>
                  <w:autoSpaceDN w:val="0"/>
                  <w:adjustRightInd w:val="0"/>
                </w:pPr>
                <w:r>
                  <w:t>3000</w:t>
                </w:r>
              </w:p>
            </w:tc>
            <w:tc>
              <w:tcPr>
                <w:tcW w:w="1620" w:type="dxa"/>
              </w:tcPr>
              <w:p w:rsidR="008F4697" w:rsidRDefault="008F4697" w:rsidP="006D1299">
                <w:pPr>
                  <w:autoSpaceDE w:val="0"/>
                  <w:autoSpaceDN w:val="0"/>
                  <w:adjustRightInd w:val="0"/>
                </w:pPr>
                <w:r>
                  <w:t>3000</w:t>
                </w:r>
              </w:p>
            </w:tc>
            <w:tc>
              <w:tcPr>
                <w:tcW w:w="1188" w:type="dxa"/>
              </w:tcPr>
              <w:p w:rsidR="008F4697" w:rsidRPr="00B779E0" w:rsidRDefault="008F4697" w:rsidP="006D1299">
                <w:pPr>
                  <w:autoSpaceDE w:val="0"/>
                  <w:autoSpaceDN w:val="0"/>
                  <w:adjustRightInd w:val="0"/>
                  <w:jc w:val="both"/>
                </w:pPr>
              </w:p>
            </w:tc>
          </w:tr>
          <w:tr w:rsidR="008F4697" w:rsidRPr="00B779E0" w:rsidTr="006D1299">
            <w:tc>
              <w:tcPr>
                <w:tcW w:w="648" w:type="dxa"/>
              </w:tcPr>
              <w:p w:rsidR="008F4697" w:rsidRDefault="008F4697" w:rsidP="006D1299">
                <w:pPr>
                  <w:autoSpaceDE w:val="0"/>
                  <w:autoSpaceDN w:val="0"/>
                  <w:adjustRightInd w:val="0"/>
                  <w:jc w:val="both"/>
                </w:pPr>
                <w:r>
                  <w:t>9</w:t>
                </w:r>
              </w:p>
            </w:tc>
            <w:tc>
              <w:tcPr>
                <w:tcW w:w="4590" w:type="dxa"/>
              </w:tcPr>
              <w:p w:rsidR="008F4697" w:rsidRDefault="008F4697" w:rsidP="006D1299">
                <w:pPr>
                  <w:autoSpaceDE w:val="0"/>
                  <w:autoSpaceDN w:val="0"/>
                  <w:adjustRightInd w:val="0"/>
                </w:pPr>
                <w:r>
                  <w:t>Fax machine, scanner, photo colored printer</w:t>
                </w:r>
              </w:p>
            </w:tc>
            <w:tc>
              <w:tcPr>
                <w:tcW w:w="810" w:type="dxa"/>
              </w:tcPr>
              <w:p w:rsidR="008F4697" w:rsidRDefault="008F4697" w:rsidP="006D1299">
                <w:pPr>
                  <w:autoSpaceDE w:val="0"/>
                  <w:autoSpaceDN w:val="0"/>
                  <w:adjustRightInd w:val="0"/>
                </w:pPr>
                <w:r>
                  <w:t>3</w:t>
                </w:r>
              </w:p>
            </w:tc>
            <w:tc>
              <w:tcPr>
                <w:tcW w:w="1620" w:type="dxa"/>
              </w:tcPr>
              <w:p w:rsidR="008F4697" w:rsidRDefault="008F4697" w:rsidP="006D1299">
                <w:pPr>
                  <w:autoSpaceDE w:val="0"/>
                  <w:autoSpaceDN w:val="0"/>
                  <w:adjustRightInd w:val="0"/>
                </w:pPr>
                <w:r>
                  <w:t>1160</w:t>
                </w:r>
              </w:p>
            </w:tc>
            <w:tc>
              <w:tcPr>
                <w:tcW w:w="1188" w:type="dxa"/>
              </w:tcPr>
              <w:p w:rsidR="008F4697" w:rsidRPr="00B779E0" w:rsidRDefault="008F4697" w:rsidP="006D1299">
                <w:pPr>
                  <w:autoSpaceDE w:val="0"/>
                  <w:autoSpaceDN w:val="0"/>
                  <w:adjustRightInd w:val="0"/>
                  <w:jc w:val="both"/>
                </w:pPr>
              </w:p>
            </w:tc>
          </w:tr>
          <w:tr w:rsidR="008F4697" w:rsidRPr="00B779E0" w:rsidTr="006D1299">
            <w:tc>
              <w:tcPr>
                <w:tcW w:w="648" w:type="dxa"/>
              </w:tcPr>
              <w:p w:rsidR="008F4697" w:rsidRPr="00B779E0" w:rsidRDefault="008F4697" w:rsidP="006D1299">
                <w:pPr>
                  <w:autoSpaceDE w:val="0"/>
                  <w:autoSpaceDN w:val="0"/>
                  <w:adjustRightInd w:val="0"/>
                  <w:jc w:val="both"/>
                </w:pPr>
                <w:r>
                  <w:t>10</w:t>
                </w:r>
              </w:p>
            </w:tc>
            <w:tc>
              <w:tcPr>
                <w:tcW w:w="4590" w:type="dxa"/>
              </w:tcPr>
              <w:p w:rsidR="008F4697" w:rsidRPr="00B779E0" w:rsidRDefault="008F4697" w:rsidP="006D1299">
                <w:pPr>
                  <w:autoSpaceDE w:val="0"/>
                  <w:autoSpaceDN w:val="0"/>
                  <w:adjustRightInd w:val="0"/>
                </w:pPr>
                <w:r w:rsidRPr="00B779E0">
                  <w:t>Provision of sporting materials</w:t>
                </w:r>
              </w:p>
              <w:p w:rsidR="008F4697" w:rsidRPr="00B779E0" w:rsidRDefault="008F4697" w:rsidP="008F4697">
                <w:pPr>
                  <w:numPr>
                    <w:ilvl w:val="0"/>
                    <w:numId w:val="6"/>
                  </w:numPr>
                  <w:autoSpaceDE w:val="0"/>
                  <w:autoSpaceDN w:val="0"/>
                  <w:adjustRightInd w:val="0"/>
                  <w:spacing w:after="0" w:line="240" w:lineRule="auto"/>
                </w:pPr>
                <w:r w:rsidRPr="00B779E0">
                  <w:t>Football team</w:t>
                </w:r>
                <w:r>
                  <w:t xml:space="preserve"> / women soccer team</w:t>
                </w:r>
              </w:p>
              <w:p w:rsidR="008F4697" w:rsidRPr="00B779E0" w:rsidRDefault="008F4697" w:rsidP="008F4697">
                <w:pPr>
                  <w:numPr>
                    <w:ilvl w:val="0"/>
                    <w:numId w:val="6"/>
                  </w:numPr>
                  <w:autoSpaceDE w:val="0"/>
                  <w:autoSpaceDN w:val="0"/>
                  <w:adjustRightInd w:val="0"/>
                  <w:spacing w:after="0" w:line="240" w:lineRule="auto"/>
                  <w:jc w:val="both"/>
                </w:pPr>
                <w:r w:rsidRPr="00B779E0">
                  <w:t>Volley ball tea</w:t>
                </w:r>
                <w:r>
                  <w:t>m</w:t>
                </w:r>
              </w:p>
            </w:tc>
            <w:tc>
              <w:tcPr>
                <w:tcW w:w="810" w:type="dxa"/>
              </w:tcPr>
              <w:p w:rsidR="008F4697" w:rsidRPr="00B779E0" w:rsidRDefault="008F4697" w:rsidP="006D1299">
                <w:pPr>
                  <w:autoSpaceDE w:val="0"/>
                  <w:autoSpaceDN w:val="0"/>
                  <w:adjustRightInd w:val="0"/>
                </w:pPr>
              </w:p>
              <w:p w:rsidR="008F4697" w:rsidRPr="00B779E0" w:rsidRDefault="008F4697" w:rsidP="006D1299">
                <w:pPr>
                  <w:autoSpaceDE w:val="0"/>
                  <w:autoSpaceDN w:val="0"/>
                  <w:adjustRightInd w:val="0"/>
                  <w:jc w:val="both"/>
                </w:pPr>
                <w:r w:rsidRPr="00B779E0">
                  <w:t>“</w:t>
                </w:r>
              </w:p>
            </w:tc>
            <w:tc>
              <w:tcPr>
                <w:tcW w:w="1620" w:type="dxa"/>
              </w:tcPr>
              <w:p w:rsidR="008F4697" w:rsidRPr="00B779E0" w:rsidRDefault="008F4697" w:rsidP="006D1299">
                <w:pPr>
                  <w:autoSpaceDE w:val="0"/>
                  <w:autoSpaceDN w:val="0"/>
                  <w:adjustRightInd w:val="0"/>
                  <w:jc w:val="both"/>
                </w:pPr>
                <w:r>
                  <w:t>1300</w:t>
                </w:r>
              </w:p>
            </w:tc>
            <w:tc>
              <w:tcPr>
                <w:tcW w:w="1188" w:type="dxa"/>
              </w:tcPr>
              <w:p w:rsidR="008F4697" w:rsidRPr="00B779E0" w:rsidRDefault="008F4697" w:rsidP="006D1299">
                <w:pPr>
                  <w:autoSpaceDE w:val="0"/>
                  <w:autoSpaceDN w:val="0"/>
                  <w:adjustRightInd w:val="0"/>
                  <w:jc w:val="both"/>
                </w:pPr>
              </w:p>
            </w:tc>
          </w:tr>
          <w:tr w:rsidR="008F4697" w:rsidRPr="00B779E0" w:rsidTr="006D1299">
            <w:tc>
              <w:tcPr>
                <w:tcW w:w="648" w:type="dxa"/>
              </w:tcPr>
              <w:p w:rsidR="008F4697" w:rsidRPr="00B779E0" w:rsidRDefault="008F4697" w:rsidP="006D1299">
                <w:pPr>
                  <w:autoSpaceDE w:val="0"/>
                  <w:autoSpaceDN w:val="0"/>
                  <w:adjustRightInd w:val="0"/>
                  <w:jc w:val="both"/>
                </w:pPr>
                <w:r>
                  <w:t>11</w:t>
                </w:r>
              </w:p>
            </w:tc>
            <w:tc>
              <w:tcPr>
                <w:tcW w:w="4590" w:type="dxa"/>
              </w:tcPr>
              <w:p w:rsidR="008F4697" w:rsidRPr="00B779E0" w:rsidRDefault="008F4697" w:rsidP="006D1299">
                <w:pPr>
                  <w:autoSpaceDE w:val="0"/>
                  <w:autoSpaceDN w:val="0"/>
                  <w:adjustRightInd w:val="0"/>
                  <w:jc w:val="both"/>
                </w:pPr>
                <w:r w:rsidRPr="00B779E0">
                  <w:t>Monitoring and evaluation</w:t>
                </w:r>
              </w:p>
            </w:tc>
            <w:tc>
              <w:tcPr>
                <w:tcW w:w="810" w:type="dxa"/>
              </w:tcPr>
              <w:p w:rsidR="008F4697" w:rsidRPr="00B779E0" w:rsidRDefault="008F4697" w:rsidP="006D1299">
                <w:pPr>
                  <w:autoSpaceDE w:val="0"/>
                  <w:autoSpaceDN w:val="0"/>
                  <w:adjustRightInd w:val="0"/>
                  <w:jc w:val="both"/>
                </w:pPr>
                <w:r w:rsidRPr="00B779E0">
                  <w:t>“</w:t>
                </w:r>
              </w:p>
            </w:tc>
            <w:tc>
              <w:tcPr>
                <w:tcW w:w="1620" w:type="dxa"/>
              </w:tcPr>
              <w:p w:rsidR="008F4697" w:rsidRPr="00B779E0" w:rsidRDefault="008F4697" w:rsidP="006D1299">
                <w:pPr>
                  <w:autoSpaceDE w:val="0"/>
                  <w:autoSpaceDN w:val="0"/>
                  <w:adjustRightInd w:val="0"/>
                  <w:jc w:val="both"/>
                </w:pPr>
                <w:r>
                  <w:t>2000</w:t>
                </w:r>
              </w:p>
            </w:tc>
            <w:tc>
              <w:tcPr>
                <w:tcW w:w="1188" w:type="dxa"/>
              </w:tcPr>
              <w:p w:rsidR="008F4697" w:rsidRPr="00B779E0" w:rsidRDefault="008F4697" w:rsidP="006D1299">
                <w:pPr>
                  <w:autoSpaceDE w:val="0"/>
                  <w:autoSpaceDN w:val="0"/>
                  <w:adjustRightInd w:val="0"/>
                  <w:jc w:val="both"/>
                </w:pPr>
              </w:p>
            </w:tc>
          </w:tr>
          <w:tr w:rsidR="008F4697" w:rsidRPr="00B779E0" w:rsidTr="006D1299">
            <w:tc>
              <w:tcPr>
                <w:tcW w:w="648" w:type="dxa"/>
              </w:tcPr>
              <w:p w:rsidR="008F4697" w:rsidRPr="00B779E0" w:rsidRDefault="008F4697" w:rsidP="006D1299">
                <w:pPr>
                  <w:autoSpaceDE w:val="0"/>
                  <w:autoSpaceDN w:val="0"/>
                  <w:adjustRightInd w:val="0"/>
                  <w:jc w:val="both"/>
                </w:pPr>
                <w:r>
                  <w:t>12</w:t>
                </w:r>
              </w:p>
            </w:tc>
            <w:tc>
              <w:tcPr>
                <w:tcW w:w="4590" w:type="dxa"/>
              </w:tcPr>
              <w:p w:rsidR="008F4697" w:rsidRPr="00B779E0" w:rsidRDefault="008F4697" w:rsidP="006D1299">
                <w:pPr>
                  <w:autoSpaceDE w:val="0"/>
                  <w:autoSpaceDN w:val="0"/>
                  <w:adjustRightInd w:val="0"/>
                  <w:jc w:val="both"/>
                </w:pPr>
                <w:r w:rsidRPr="00B779E0">
                  <w:t>Photocopy materials and publication</w:t>
                </w:r>
              </w:p>
            </w:tc>
            <w:tc>
              <w:tcPr>
                <w:tcW w:w="810" w:type="dxa"/>
              </w:tcPr>
              <w:p w:rsidR="008F4697" w:rsidRPr="00B779E0" w:rsidRDefault="008F4697" w:rsidP="006D1299">
                <w:pPr>
                  <w:autoSpaceDE w:val="0"/>
                  <w:autoSpaceDN w:val="0"/>
                  <w:adjustRightInd w:val="0"/>
                  <w:jc w:val="both"/>
                </w:pPr>
                <w:r w:rsidRPr="00B779E0">
                  <w:t>‘’</w:t>
                </w:r>
              </w:p>
            </w:tc>
            <w:tc>
              <w:tcPr>
                <w:tcW w:w="1620" w:type="dxa"/>
              </w:tcPr>
              <w:p w:rsidR="008F4697" w:rsidRPr="00B779E0" w:rsidRDefault="008F4697" w:rsidP="006D1299">
                <w:pPr>
                  <w:autoSpaceDE w:val="0"/>
                  <w:autoSpaceDN w:val="0"/>
                  <w:adjustRightInd w:val="0"/>
                  <w:jc w:val="both"/>
                </w:pPr>
                <w:r>
                  <w:t>2000</w:t>
                </w:r>
              </w:p>
            </w:tc>
            <w:tc>
              <w:tcPr>
                <w:tcW w:w="1188" w:type="dxa"/>
              </w:tcPr>
              <w:p w:rsidR="008F4697" w:rsidRPr="00B779E0" w:rsidRDefault="008F4697" w:rsidP="006D1299">
                <w:pPr>
                  <w:autoSpaceDE w:val="0"/>
                  <w:autoSpaceDN w:val="0"/>
                  <w:adjustRightInd w:val="0"/>
                  <w:jc w:val="both"/>
                </w:pPr>
              </w:p>
            </w:tc>
          </w:tr>
          <w:tr w:rsidR="008F4697" w:rsidRPr="00B779E0" w:rsidTr="006D1299">
            <w:tc>
              <w:tcPr>
                <w:tcW w:w="648" w:type="dxa"/>
              </w:tcPr>
              <w:p w:rsidR="008F4697" w:rsidRDefault="008F4697" w:rsidP="006D1299">
                <w:pPr>
                  <w:autoSpaceDE w:val="0"/>
                  <w:autoSpaceDN w:val="0"/>
                  <w:adjustRightInd w:val="0"/>
                  <w:jc w:val="both"/>
                </w:pPr>
                <w:r>
                  <w:t>13</w:t>
                </w:r>
              </w:p>
            </w:tc>
            <w:tc>
              <w:tcPr>
                <w:tcW w:w="4590" w:type="dxa"/>
              </w:tcPr>
              <w:p w:rsidR="008F4697" w:rsidRDefault="008F4697" w:rsidP="006D1299">
                <w:pPr>
                  <w:autoSpaceDE w:val="0"/>
                  <w:autoSpaceDN w:val="0"/>
                  <w:adjustRightInd w:val="0"/>
                  <w:jc w:val="both"/>
                </w:pPr>
                <w:r>
                  <w:t>Equipment</w:t>
                </w:r>
              </w:p>
              <w:p w:rsidR="008F4697" w:rsidRDefault="008F4697" w:rsidP="008F4697">
                <w:pPr>
                  <w:numPr>
                    <w:ilvl w:val="0"/>
                    <w:numId w:val="12"/>
                  </w:numPr>
                  <w:autoSpaceDE w:val="0"/>
                  <w:autoSpaceDN w:val="0"/>
                  <w:adjustRightInd w:val="0"/>
                  <w:spacing w:after="0" w:line="240" w:lineRule="auto"/>
                  <w:jc w:val="both"/>
                </w:pPr>
                <w:r>
                  <w:t>10 Sewing machines</w:t>
                </w:r>
              </w:p>
              <w:p w:rsidR="008F4697" w:rsidRDefault="008F4697" w:rsidP="008F4697">
                <w:pPr>
                  <w:numPr>
                    <w:ilvl w:val="0"/>
                    <w:numId w:val="12"/>
                  </w:numPr>
                  <w:autoSpaceDE w:val="0"/>
                  <w:autoSpaceDN w:val="0"/>
                  <w:adjustRightInd w:val="0"/>
                  <w:spacing w:after="0" w:line="240" w:lineRule="auto"/>
                  <w:jc w:val="both"/>
                </w:pPr>
                <w:r>
                  <w:t xml:space="preserve"> 3 Sets of construction work tools</w:t>
                </w:r>
              </w:p>
              <w:p w:rsidR="008F4697" w:rsidRDefault="008F4697" w:rsidP="008F4697">
                <w:pPr>
                  <w:numPr>
                    <w:ilvl w:val="0"/>
                    <w:numId w:val="12"/>
                  </w:numPr>
                  <w:autoSpaceDE w:val="0"/>
                  <w:autoSpaceDN w:val="0"/>
                  <w:adjustRightInd w:val="0"/>
                  <w:spacing w:after="0" w:line="240" w:lineRule="auto"/>
                  <w:jc w:val="both"/>
                </w:pPr>
                <w:r>
                  <w:t>3 Sets of hairdressing tools</w:t>
                </w:r>
              </w:p>
              <w:p w:rsidR="008F4697" w:rsidRPr="00B779E0" w:rsidRDefault="008F4697" w:rsidP="008F4697">
                <w:pPr>
                  <w:numPr>
                    <w:ilvl w:val="0"/>
                    <w:numId w:val="12"/>
                  </w:numPr>
                  <w:autoSpaceDE w:val="0"/>
                  <w:autoSpaceDN w:val="0"/>
                  <w:adjustRightInd w:val="0"/>
                  <w:spacing w:after="0" w:line="240" w:lineRule="auto"/>
                  <w:jc w:val="both"/>
                </w:pPr>
                <w:r>
                  <w:t>Carpentry tools</w:t>
                </w:r>
              </w:p>
            </w:tc>
            <w:tc>
              <w:tcPr>
                <w:tcW w:w="810" w:type="dxa"/>
              </w:tcPr>
              <w:p w:rsidR="008F4697" w:rsidRDefault="008F4697" w:rsidP="006D1299">
                <w:pPr>
                  <w:autoSpaceDE w:val="0"/>
                  <w:autoSpaceDN w:val="0"/>
                  <w:adjustRightInd w:val="0"/>
                  <w:jc w:val="both"/>
                </w:pPr>
              </w:p>
              <w:p w:rsidR="008F4697" w:rsidRDefault="008F4697" w:rsidP="006D1299">
                <w:pPr>
                  <w:autoSpaceDE w:val="0"/>
                  <w:autoSpaceDN w:val="0"/>
                  <w:adjustRightInd w:val="0"/>
                  <w:jc w:val="both"/>
                </w:pPr>
                <w:r>
                  <w:t>10</w:t>
                </w:r>
              </w:p>
              <w:p w:rsidR="008F4697" w:rsidRDefault="008F4697" w:rsidP="006D1299">
                <w:pPr>
                  <w:autoSpaceDE w:val="0"/>
                  <w:autoSpaceDN w:val="0"/>
                  <w:adjustRightInd w:val="0"/>
                  <w:jc w:val="both"/>
                </w:pPr>
                <w:r>
                  <w:t>3</w:t>
                </w:r>
              </w:p>
              <w:p w:rsidR="008F4697" w:rsidRDefault="008F4697" w:rsidP="006D1299">
                <w:pPr>
                  <w:autoSpaceDE w:val="0"/>
                  <w:autoSpaceDN w:val="0"/>
                  <w:adjustRightInd w:val="0"/>
                  <w:jc w:val="both"/>
                </w:pPr>
                <w:r>
                  <w:t>3</w:t>
                </w:r>
              </w:p>
              <w:p w:rsidR="008F4697" w:rsidRPr="00B779E0" w:rsidRDefault="008F4697" w:rsidP="006D1299">
                <w:pPr>
                  <w:autoSpaceDE w:val="0"/>
                  <w:autoSpaceDN w:val="0"/>
                  <w:adjustRightInd w:val="0"/>
                  <w:jc w:val="both"/>
                </w:pPr>
              </w:p>
            </w:tc>
            <w:tc>
              <w:tcPr>
                <w:tcW w:w="1620" w:type="dxa"/>
              </w:tcPr>
              <w:p w:rsidR="008F4697" w:rsidRDefault="008F4697" w:rsidP="006D1299">
                <w:pPr>
                  <w:autoSpaceDE w:val="0"/>
                  <w:autoSpaceDN w:val="0"/>
                  <w:adjustRightInd w:val="0"/>
                  <w:jc w:val="both"/>
                </w:pPr>
              </w:p>
            </w:tc>
            <w:tc>
              <w:tcPr>
                <w:tcW w:w="1188" w:type="dxa"/>
              </w:tcPr>
              <w:p w:rsidR="008F4697" w:rsidRPr="00B779E0" w:rsidRDefault="008F4697" w:rsidP="006D1299">
                <w:pPr>
                  <w:autoSpaceDE w:val="0"/>
                  <w:autoSpaceDN w:val="0"/>
                  <w:adjustRightInd w:val="0"/>
                  <w:jc w:val="both"/>
                </w:pPr>
              </w:p>
            </w:tc>
          </w:tr>
          <w:tr w:rsidR="008F4697" w:rsidRPr="00B779E0" w:rsidTr="006D1299">
            <w:tc>
              <w:tcPr>
                <w:tcW w:w="648" w:type="dxa"/>
              </w:tcPr>
              <w:p w:rsidR="008F4697" w:rsidRPr="00B779E0" w:rsidRDefault="008F4697" w:rsidP="006D1299">
                <w:pPr>
                  <w:autoSpaceDE w:val="0"/>
                  <w:autoSpaceDN w:val="0"/>
                  <w:adjustRightInd w:val="0"/>
                  <w:jc w:val="both"/>
                </w:pPr>
              </w:p>
            </w:tc>
            <w:tc>
              <w:tcPr>
                <w:tcW w:w="4590" w:type="dxa"/>
              </w:tcPr>
              <w:p w:rsidR="008F4697" w:rsidRPr="00B779E0" w:rsidRDefault="008F4697" w:rsidP="006D1299">
                <w:pPr>
                  <w:autoSpaceDE w:val="0"/>
                  <w:autoSpaceDN w:val="0"/>
                  <w:adjustRightInd w:val="0"/>
                  <w:jc w:val="both"/>
                </w:pPr>
                <w:r w:rsidRPr="00ED1F16">
                  <w:rPr>
                    <w:b/>
                    <w:bCs/>
                  </w:rPr>
                  <w:t xml:space="preserve">Grand Total Requested </w:t>
                </w:r>
              </w:p>
            </w:tc>
            <w:tc>
              <w:tcPr>
                <w:tcW w:w="810" w:type="dxa"/>
              </w:tcPr>
              <w:p w:rsidR="008F4697" w:rsidRPr="00B779E0" w:rsidRDefault="008F4697" w:rsidP="006D1299">
                <w:pPr>
                  <w:autoSpaceDE w:val="0"/>
                  <w:autoSpaceDN w:val="0"/>
                  <w:adjustRightInd w:val="0"/>
                  <w:jc w:val="both"/>
                </w:pPr>
              </w:p>
            </w:tc>
            <w:tc>
              <w:tcPr>
                <w:tcW w:w="1620" w:type="dxa"/>
              </w:tcPr>
              <w:p w:rsidR="008F4697" w:rsidRPr="00C52524" w:rsidRDefault="008F4697" w:rsidP="006D1299">
                <w:pPr>
                  <w:autoSpaceDE w:val="0"/>
                  <w:autoSpaceDN w:val="0"/>
                  <w:adjustRightInd w:val="0"/>
                  <w:jc w:val="both"/>
                  <w:rPr>
                    <w:b/>
                  </w:rPr>
                </w:pPr>
                <w:r>
                  <w:rPr>
                    <w:b/>
                  </w:rPr>
                  <w:t>$58380</w:t>
                </w:r>
              </w:p>
            </w:tc>
            <w:tc>
              <w:tcPr>
                <w:tcW w:w="1188" w:type="dxa"/>
              </w:tcPr>
              <w:p w:rsidR="008F4697" w:rsidRPr="00B779E0" w:rsidRDefault="008F4697" w:rsidP="006D1299">
                <w:pPr>
                  <w:autoSpaceDE w:val="0"/>
                  <w:autoSpaceDN w:val="0"/>
                  <w:adjustRightInd w:val="0"/>
                  <w:jc w:val="both"/>
                </w:pPr>
              </w:p>
            </w:tc>
          </w:tr>
        </w:tbl>
        <w:p w:rsidR="008F4697" w:rsidRDefault="008F4697" w:rsidP="008F4697">
          <w:pPr>
            <w:jc w:val="both"/>
          </w:pPr>
        </w:p>
        <w:p w:rsidR="008F4697" w:rsidRDefault="008F4697" w:rsidP="008F4697"/>
        <w:p w:rsidR="008F4697" w:rsidRDefault="008F4697" w:rsidP="008F4697">
          <w:pPr>
            <w:jc w:val="center"/>
            <w:rPr>
              <w:b/>
              <w:i/>
            </w:rPr>
          </w:pPr>
          <w:proofErr w:type="spellStart"/>
          <w:r>
            <w:rPr>
              <w:b/>
              <w:i/>
            </w:rPr>
            <w:t>Antonet</w:t>
          </w:r>
          <w:proofErr w:type="spellEnd"/>
          <w:r>
            <w:rPr>
              <w:b/>
              <w:i/>
            </w:rPr>
            <w:t xml:space="preserve"> </w:t>
          </w:r>
          <w:proofErr w:type="spellStart"/>
          <w:r>
            <w:rPr>
              <w:b/>
              <w:i/>
            </w:rPr>
            <w:t>Uzoka</w:t>
          </w:r>
          <w:proofErr w:type="spellEnd"/>
        </w:p>
        <w:p w:rsidR="008F4697" w:rsidRPr="00A600F7" w:rsidRDefault="008F4697" w:rsidP="008F4697">
          <w:pPr>
            <w:jc w:val="center"/>
            <w:rPr>
              <w:b/>
              <w:i/>
            </w:rPr>
          </w:pPr>
          <w:r w:rsidRPr="00A600F7">
            <w:rPr>
              <w:b/>
              <w:i/>
            </w:rPr>
            <w:t>Executive</w:t>
          </w:r>
          <w:r w:rsidR="00C30653">
            <w:rPr>
              <w:b/>
              <w:i/>
            </w:rPr>
            <w:t xml:space="preserve"> Director</w:t>
          </w:r>
        </w:p>
        <w:p w:rsidR="00DB2757" w:rsidRDefault="00DB2757" w:rsidP="00DB2757">
          <w:pPr>
            <w:spacing w:after="0" w:line="240" w:lineRule="auto"/>
            <w:rPr>
              <w:rFonts w:cstheme="minorHAnsi"/>
              <w:sz w:val="24"/>
              <w:u w:val="single"/>
            </w:rPr>
          </w:pPr>
        </w:p>
        <w:p w:rsidR="00DB2757" w:rsidRDefault="00DB2757" w:rsidP="00DB2757">
          <w:pPr>
            <w:spacing w:after="0" w:line="240" w:lineRule="auto"/>
            <w:jc w:val="center"/>
          </w:pPr>
          <w:r>
            <w:t xml:space="preserve">545, </w:t>
          </w:r>
          <w:proofErr w:type="spellStart"/>
          <w:r>
            <w:t>Uzorka</w:t>
          </w:r>
          <w:proofErr w:type="spellEnd"/>
          <w:r>
            <w:t xml:space="preserve"> Street, </w:t>
          </w:r>
          <w:proofErr w:type="spellStart"/>
          <w:r>
            <w:t>Obemebe</w:t>
          </w:r>
          <w:proofErr w:type="spellEnd"/>
          <w:r>
            <w:t xml:space="preserve"> </w:t>
          </w:r>
          <w:proofErr w:type="spellStart"/>
          <w:r>
            <w:t>Ashaka</w:t>
          </w:r>
          <w:proofErr w:type="spellEnd"/>
          <w:r>
            <w:t xml:space="preserve">, </w:t>
          </w:r>
          <w:proofErr w:type="spellStart"/>
          <w:r>
            <w:t>Ndokwa</w:t>
          </w:r>
          <w:proofErr w:type="spellEnd"/>
          <w:r>
            <w:t xml:space="preserve"> East LGA, Delta State, Nigeria</w:t>
          </w:r>
        </w:p>
        <w:p w:rsidR="00DB2757" w:rsidRDefault="00DB2757" w:rsidP="00DB2757">
          <w:pPr>
            <w:spacing w:after="0" w:line="240" w:lineRule="auto"/>
            <w:jc w:val="center"/>
          </w:pPr>
          <w:r>
            <w:t>Phone: 08121267658/ 08037603491     Email:</w:t>
          </w:r>
          <w:r w:rsidRPr="00152826">
            <w:rPr>
              <w:color w:val="FF0000"/>
            </w:rPr>
            <w:t xml:space="preserve"> </w:t>
          </w:r>
          <w:hyperlink r:id="rId6" w:history="1">
            <w:r w:rsidRPr="00152826">
              <w:rPr>
                <w:rStyle w:val="Hyperlink"/>
                <w:color w:val="FF0000"/>
                <w:u w:val="none"/>
              </w:rPr>
              <w:t>paradisefpo@gmail.com</w:t>
            </w:r>
          </w:hyperlink>
        </w:p>
        <w:p w:rsidR="00DB2757" w:rsidRPr="00152826" w:rsidRDefault="00DB2757" w:rsidP="00DB2757">
          <w:pPr>
            <w:spacing w:after="0" w:line="240" w:lineRule="auto"/>
            <w:jc w:val="center"/>
            <w:rPr>
              <w:color w:val="C00000"/>
            </w:rPr>
          </w:pPr>
        </w:p>
        <w:p w:rsidR="00DB2757" w:rsidRPr="00152826" w:rsidRDefault="00DB2757" w:rsidP="00DB2757">
          <w:pPr>
            <w:spacing w:after="0" w:line="240" w:lineRule="auto"/>
            <w:jc w:val="center"/>
            <w:rPr>
              <w:color w:val="C00000"/>
            </w:rPr>
          </w:pPr>
          <w:r w:rsidRPr="00152826">
            <w:rPr>
              <w:color w:val="C00000"/>
            </w:rPr>
            <w:t>Website: www.fpo.org.ng</w:t>
          </w:r>
        </w:p>
        <w:p w:rsidR="008F4697" w:rsidRDefault="008F4697" w:rsidP="008F4697"/>
        <w:p w:rsidR="008E5525" w:rsidRDefault="008E5525" w:rsidP="009C720A">
          <w:pPr>
            <w:jc w:val="center"/>
            <w:rPr>
              <w:rFonts w:asciiTheme="majorBidi" w:hAnsiTheme="majorBidi" w:cstheme="majorBidi"/>
              <w:color w:val="00B0F0"/>
              <w:sz w:val="28"/>
              <w:szCs w:val="28"/>
            </w:rPr>
          </w:pPr>
        </w:p>
        <w:p w:rsidR="00A4287E" w:rsidRDefault="00A4287E" w:rsidP="009C720A">
          <w:pPr>
            <w:jc w:val="center"/>
            <w:rPr>
              <w:rFonts w:asciiTheme="majorBidi" w:hAnsiTheme="majorBidi" w:cstheme="majorBidi"/>
              <w:color w:val="00B0F0"/>
              <w:sz w:val="28"/>
              <w:szCs w:val="28"/>
            </w:rPr>
          </w:pPr>
        </w:p>
        <w:p w:rsidR="00A4287E" w:rsidRPr="009C720A" w:rsidRDefault="00A4287E" w:rsidP="009C720A">
          <w:pPr>
            <w:jc w:val="center"/>
            <w:rPr>
              <w:rFonts w:asciiTheme="majorBidi" w:hAnsiTheme="majorBidi" w:cstheme="majorBidi"/>
              <w:color w:val="00B0F0"/>
              <w:sz w:val="28"/>
              <w:szCs w:val="28"/>
            </w:rPr>
          </w:pPr>
        </w:p>
        <w:p w:rsidR="007F3CE8" w:rsidRDefault="007F3CE8" w:rsidP="009C720A">
          <w:pPr>
            <w:rPr>
              <w:b/>
              <w:bCs/>
              <w:sz w:val="28"/>
              <w:szCs w:val="28"/>
            </w:rPr>
          </w:pPr>
          <w:r>
            <w:rPr>
              <w:b/>
              <w:bCs/>
              <w:sz w:val="28"/>
              <w:szCs w:val="28"/>
            </w:rPr>
            <w:t xml:space="preserve"> </w:t>
          </w:r>
        </w:p>
        <w:p w:rsidR="00DB2757" w:rsidRDefault="00021D66" w:rsidP="00DB2757"/>
      </w:sdtContent>
    </w:sdt>
    <w:p w:rsidR="00170541" w:rsidRPr="00A54B2B" w:rsidRDefault="00170541" w:rsidP="00170541">
      <w:pPr>
        <w:jc w:val="both"/>
        <w:rPr>
          <w:rFonts w:asciiTheme="majorBidi" w:hAnsiTheme="majorBidi" w:cstheme="majorBidi"/>
          <w:b/>
          <w:color w:val="000000"/>
          <w:sz w:val="28"/>
          <w:szCs w:val="28"/>
          <w:u w:val="single"/>
        </w:rPr>
      </w:pPr>
      <w:r w:rsidRPr="00A54B2B">
        <w:rPr>
          <w:rFonts w:asciiTheme="majorBidi" w:hAnsiTheme="majorBidi" w:cstheme="majorBidi"/>
          <w:b/>
          <w:color w:val="000000"/>
          <w:sz w:val="28"/>
          <w:szCs w:val="28"/>
          <w:u w:val="single"/>
        </w:rPr>
        <w:t xml:space="preserve"> </w:t>
      </w:r>
    </w:p>
    <w:p w:rsidR="00170541" w:rsidRPr="00A54B2B" w:rsidRDefault="00170541" w:rsidP="00170541">
      <w:pPr>
        <w:pStyle w:val="BodyTextIndent"/>
        <w:jc w:val="both"/>
        <w:rPr>
          <w:rFonts w:asciiTheme="majorBidi" w:hAnsiTheme="majorBidi" w:cstheme="majorBidi"/>
          <w:sz w:val="28"/>
          <w:szCs w:val="28"/>
        </w:rPr>
      </w:pPr>
    </w:p>
    <w:p w:rsidR="00A54B2B" w:rsidRPr="00A54B2B" w:rsidRDefault="00A54B2B" w:rsidP="00524271">
      <w:pPr>
        <w:pStyle w:val="BlockText"/>
        <w:rPr>
          <w:rFonts w:asciiTheme="majorBidi" w:hAnsiTheme="majorBidi" w:cstheme="majorBidi"/>
          <w:color w:val="000000"/>
          <w:sz w:val="28"/>
          <w:szCs w:val="28"/>
        </w:rPr>
      </w:pPr>
    </w:p>
    <w:p w:rsidR="00170541" w:rsidRPr="00A54B2B" w:rsidRDefault="00170541" w:rsidP="00170541">
      <w:pPr>
        <w:pStyle w:val="BlockText"/>
        <w:rPr>
          <w:rFonts w:asciiTheme="majorBidi" w:hAnsiTheme="majorBidi" w:cstheme="majorBidi"/>
          <w:color w:val="000000"/>
          <w:sz w:val="28"/>
          <w:szCs w:val="28"/>
        </w:rPr>
      </w:pPr>
    </w:p>
    <w:p w:rsidR="00170541" w:rsidRPr="00A54B2B" w:rsidRDefault="00170541" w:rsidP="00170541">
      <w:pPr>
        <w:pStyle w:val="BlockText"/>
        <w:ind w:left="0" w:firstLine="0"/>
        <w:rPr>
          <w:rFonts w:asciiTheme="majorBidi" w:hAnsiTheme="majorBidi" w:cstheme="majorBidi"/>
          <w:color w:val="000000"/>
          <w:sz w:val="28"/>
          <w:szCs w:val="28"/>
        </w:rPr>
      </w:pPr>
    </w:p>
    <w:p w:rsidR="00170541" w:rsidRPr="00A54B2B" w:rsidRDefault="00170541" w:rsidP="00170541">
      <w:pPr>
        <w:pStyle w:val="BlockText"/>
        <w:ind w:left="0" w:firstLine="0"/>
        <w:rPr>
          <w:rFonts w:asciiTheme="majorBidi" w:hAnsiTheme="majorBidi" w:cstheme="majorBidi"/>
          <w:color w:val="000000"/>
          <w:sz w:val="28"/>
          <w:szCs w:val="28"/>
        </w:rPr>
      </w:pPr>
    </w:p>
    <w:p w:rsidR="00152826" w:rsidRPr="00A54B2B" w:rsidRDefault="00152826" w:rsidP="00152826">
      <w:pPr>
        <w:rPr>
          <w:rFonts w:asciiTheme="majorBidi" w:hAnsiTheme="majorBidi" w:cstheme="majorBidi"/>
          <w:sz w:val="28"/>
          <w:szCs w:val="28"/>
        </w:rPr>
      </w:pPr>
    </w:p>
    <w:p w:rsidR="00DB2757" w:rsidRPr="00A54B2B" w:rsidRDefault="00DB2757">
      <w:pPr>
        <w:rPr>
          <w:rFonts w:asciiTheme="majorBidi" w:hAnsiTheme="majorBidi" w:cstheme="majorBidi"/>
          <w:sz w:val="28"/>
          <w:szCs w:val="28"/>
        </w:rPr>
      </w:pPr>
    </w:p>
    <w:sectPr w:rsidR="00DB2757" w:rsidRPr="00A54B2B" w:rsidSect="00A54B2B">
      <w:pgSz w:w="12240" w:h="15840"/>
      <w:pgMar w:top="1440" w:right="1440" w:bottom="90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6B47"/>
    <w:multiLevelType w:val="hybridMultilevel"/>
    <w:tmpl w:val="8D8C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7087A"/>
    <w:multiLevelType w:val="hybridMultilevel"/>
    <w:tmpl w:val="CA30515C"/>
    <w:lvl w:ilvl="0" w:tplc="04090011">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075D29"/>
    <w:multiLevelType w:val="hybridMultilevel"/>
    <w:tmpl w:val="C276B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E7B3D"/>
    <w:multiLevelType w:val="hybridMultilevel"/>
    <w:tmpl w:val="2B0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01CB7"/>
    <w:multiLevelType w:val="hybridMultilevel"/>
    <w:tmpl w:val="01625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DF5223"/>
    <w:multiLevelType w:val="hybridMultilevel"/>
    <w:tmpl w:val="353A4388"/>
    <w:lvl w:ilvl="0" w:tplc="9D403456">
      <w:start w:val="1"/>
      <w:numFmt w:val="decimal"/>
      <w:lvlText w:val="%1."/>
      <w:lvlJc w:val="left"/>
      <w:pPr>
        <w:tabs>
          <w:tab w:val="num" w:pos="420"/>
        </w:tabs>
        <w:ind w:left="420" w:hanging="360"/>
      </w:pPr>
      <w:rPr>
        <w:rFonts w:hint="default"/>
      </w:rPr>
    </w:lvl>
    <w:lvl w:ilvl="1" w:tplc="DB50059E">
      <w:start w:val="1"/>
      <w:numFmt w:val="upperLetter"/>
      <w:lvlText w:val="%2)"/>
      <w:lvlJc w:val="left"/>
      <w:pPr>
        <w:tabs>
          <w:tab w:val="num" w:pos="1140"/>
        </w:tabs>
        <w:ind w:left="1140" w:hanging="360"/>
      </w:pPr>
      <w:rPr>
        <w:rFonts w:hint="default"/>
      </w:rPr>
    </w:lvl>
    <w:lvl w:ilvl="2" w:tplc="6C847234">
      <w:start w:val="2"/>
      <w:numFmt w:val="upperLetter"/>
      <w:lvlText w:val="%3."/>
      <w:lvlJc w:val="left"/>
      <w:pPr>
        <w:tabs>
          <w:tab w:val="num" w:pos="2070"/>
        </w:tabs>
        <w:ind w:left="2070" w:hanging="390"/>
      </w:pPr>
      <w:rPr>
        <w:rFonts w:hint="default"/>
      </w:rPr>
    </w:lvl>
    <w:lvl w:ilvl="3" w:tplc="30C8B6A4">
      <w:start w:val="1"/>
      <w:numFmt w:val="lowerRoman"/>
      <w:lvlText w:val="%4)"/>
      <w:lvlJc w:val="left"/>
      <w:pPr>
        <w:tabs>
          <w:tab w:val="num" w:pos="2940"/>
        </w:tabs>
        <w:ind w:left="2940" w:hanging="720"/>
      </w:pPr>
      <w:rPr>
        <w:rFonts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2FAB7979"/>
    <w:multiLevelType w:val="hybridMultilevel"/>
    <w:tmpl w:val="AB96148C"/>
    <w:lvl w:ilvl="0" w:tplc="D4762F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5F74BD"/>
    <w:multiLevelType w:val="hybridMultilevel"/>
    <w:tmpl w:val="A3A68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7336E1"/>
    <w:multiLevelType w:val="hybridMultilevel"/>
    <w:tmpl w:val="2C48110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D06D87"/>
    <w:multiLevelType w:val="hybridMultilevel"/>
    <w:tmpl w:val="2EDE4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AE0B2D"/>
    <w:multiLevelType w:val="hybridMultilevel"/>
    <w:tmpl w:val="CA2ED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484E13"/>
    <w:multiLevelType w:val="hybridMultilevel"/>
    <w:tmpl w:val="1A929946"/>
    <w:lvl w:ilvl="0" w:tplc="2860339E">
      <w:start w:val="1"/>
      <w:numFmt w:val="upperLetter"/>
      <w:lvlText w:val="%1."/>
      <w:lvlJc w:val="left"/>
      <w:pPr>
        <w:tabs>
          <w:tab w:val="num" w:pos="780"/>
        </w:tabs>
        <w:ind w:left="780" w:hanging="360"/>
      </w:pPr>
      <w:rPr>
        <w:rFonts w:hint="default"/>
      </w:rPr>
    </w:lvl>
    <w:lvl w:ilvl="1" w:tplc="BB0899BA">
      <w:start w:val="1"/>
      <w:numFmt w:val="lowerRoman"/>
      <w:lvlText w:val="%2)"/>
      <w:lvlJc w:val="left"/>
      <w:pPr>
        <w:tabs>
          <w:tab w:val="num" w:pos="1860"/>
        </w:tabs>
        <w:ind w:left="1860" w:hanging="72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5"/>
  </w:num>
  <w:num w:numId="2">
    <w:abstractNumId w:val="11"/>
  </w:num>
  <w:num w:numId="3">
    <w:abstractNumId w:val="4"/>
  </w:num>
  <w:num w:numId="4">
    <w:abstractNumId w:val="9"/>
  </w:num>
  <w:num w:numId="5">
    <w:abstractNumId w:val="7"/>
  </w:num>
  <w:num w:numId="6">
    <w:abstractNumId w:val="10"/>
  </w:num>
  <w:num w:numId="7">
    <w:abstractNumId w:val="1"/>
  </w:num>
  <w:num w:numId="8">
    <w:abstractNumId w:val="8"/>
  </w:num>
  <w:num w:numId="9">
    <w:abstractNumId w:val="3"/>
  </w:num>
  <w:num w:numId="10">
    <w:abstractNumId w:val="0"/>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F27E5"/>
    <w:rsid w:val="00021D66"/>
    <w:rsid w:val="00057EE0"/>
    <w:rsid w:val="000A0C1A"/>
    <w:rsid w:val="00152826"/>
    <w:rsid w:val="00170541"/>
    <w:rsid w:val="001D6023"/>
    <w:rsid w:val="00255878"/>
    <w:rsid w:val="002972ED"/>
    <w:rsid w:val="00524271"/>
    <w:rsid w:val="006B6665"/>
    <w:rsid w:val="007F3CE8"/>
    <w:rsid w:val="008E5525"/>
    <w:rsid w:val="008F4697"/>
    <w:rsid w:val="00944546"/>
    <w:rsid w:val="009725C3"/>
    <w:rsid w:val="009C720A"/>
    <w:rsid w:val="00A42529"/>
    <w:rsid w:val="00A4287E"/>
    <w:rsid w:val="00A54B2B"/>
    <w:rsid w:val="00BE1830"/>
    <w:rsid w:val="00C30653"/>
    <w:rsid w:val="00CD20A8"/>
    <w:rsid w:val="00DA6928"/>
    <w:rsid w:val="00DB2757"/>
    <w:rsid w:val="00DF27E5"/>
    <w:rsid w:val="00E946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A8"/>
  </w:style>
  <w:style w:type="paragraph" w:styleId="Heading1">
    <w:name w:val="heading 1"/>
    <w:basedOn w:val="Normal"/>
    <w:next w:val="Normal"/>
    <w:link w:val="Heading1Char"/>
    <w:uiPriority w:val="9"/>
    <w:qFormat/>
    <w:rsid w:val="008F46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4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DF27E5"/>
    <w:pPr>
      <w:keepNext/>
      <w:spacing w:after="0" w:line="240" w:lineRule="auto"/>
      <w:jc w:val="both"/>
      <w:outlineLvl w:val="7"/>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F27E5"/>
    <w:rPr>
      <w:rFonts w:ascii="Times New Roman" w:eastAsia="Times New Roman" w:hAnsi="Times New Roman" w:cs="Times New Roman"/>
      <w:b/>
      <w:bCs/>
      <w:sz w:val="28"/>
      <w:szCs w:val="20"/>
    </w:rPr>
  </w:style>
  <w:style w:type="paragraph" w:styleId="BodyTextIndent">
    <w:name w:val="Body Text Indent"/>
    <w:basedOn w:val="Normal"/>
    <w:link w:val="BodyTextIndentChar"/>
    <w:rsid w:val="00170541"/>
    <w:pPr>
      <w:spacing w:after="0" w:line="240" w:lineRule="auto"/>
      <w:ind w:left="4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70541"/>
    <w:rPr>
      <w:rFonts w:ascii="Times New Roman" w:eastAsia="Times New Roman" w:hAnsi="Times New Roman" w:cs="Times New Roman"/>
      <w:sz w:val="24"/>
      <w:szCs w:val="24"/>
    </w:rPr>
  </w:style>
  <w:style w:type="paragraph" w:styleId="BodyTextIndent2">
    <w:name w:val="Body Text Indent 2"/>
    <w:basedOn w:val="Normal"/>
    <w:link w:val="BodyTextIndent2Char"/>
    <w:rsid w:val="00170541"/>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70541"/>
    <w:rPr>
      <w:rFonts w:ascii="Times New Roman" w:eastAsia="Times New Roman" w:hAnsi="Times New Roman" w:cs="Times New Roman"/>
      <w:sz w:val="24"/>
      <w:szCs w:val="24"/>
    </w:rPr>
  </w:style>
  <w:style w:type="paragraph" w:styleId="BodyTextIndent3">
    <w:name w:val="Body Text Indent 3"/>
    <w:basedOn w:val="Normal"/>
    <w:link w:val="BodyTextIndent3Char"/>
    <w:rsid w:val="00170541"/>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70541"/>
    <w:rPr>
      <w:rFonts w:ascii="Times New Roman" w:eastAsia="Times New Roman" w:hAnsi="Times New Roman" w:cs="Times New Roman"/>
      <w:sz w:val="16"/>
      <w:szCs w:val="16"/>
    </w:rPr>
  </w:style>
  <w:style w:type="paragraph" w:styleId="BlockText">
    <w:name w:val="Block Text"/>
    <w:basedOn w:val="Normal"/>
    <w:rsid w:val="00170541"/>
    <w:pPr>
      <w:spacing w:after="0" w:line="240" w:lineRule="auto"/>
      <w:ind w:left="360" w:right="-511" w:hanging="360"/>
      <w:jc w:val="both"/>
    </w:pPr>
    <w:rPr>
      <w:rFonts w:ascii="Times New Roman" w:eastAsia="Times New Roman" w:hAnsi="Times New Roman" w:cs="Times New Roman"/>
      <w:sz w:val="24"/>
      <w:szCs w:val="24"/>
    </w:rPr>
  </w:style>
  <w:style w:type="paragraph" w:styleId="NoSpacing">
    <w:name w:val="No Spacing"/>
    <w:link w:val="NoSpacingChar"/>
    <w:uiPriority w:val="1"/>
    <w:qFormat/>
    <w:rsid w:val="009C720A"/>
    <w:pPr>
      <w:spacing w:after="0" w:line="240" w:lineRule="auto"/>
    </w:pPr>
    <w:rPr>
      <w:rFonts w:eastAsiaTheme="minorEastAsia"/>
    </w:rPr>
  </w:style>
  <w:style w:type="character" w:customStyle="1" w:styleId="NoSpacingChar">
    <w:name w:val="No Spacing Char"/>
    <w:basedOn w:val="DefaultParagraphFont"/>
    <w:link w:val="NoSpacing"/>
    <w:uiPriority w:val="1"/>
    <w:rsid w:val="009C720A"/>
    <w:rPr>
      <w:rFonts w:eastAsiaTheme="minorEastAsia"/>
    </w:rPr>
  </w:style>
  <w:style w:type="paragraph" w:styleId="BalloonText">
    <w:name w:val="Balloon Text"/>
    <w:basedOn w:val="Normal"/>
    <w:link w:val="BalloonTextChar"/>
    <w:uiPriority w:val="99"/>
    <w:semiHidden/>
    <w:unhideWhenUsed/>
    <w:rsid w:val="009C7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20A"/>
    <w:rPr>
      <w:rFonts w:ascii="Tahoma" w:hAnsi="Tahoma" w:cs="Tahoma"/>
      <w:sz w:val="16"/>
      <w:szCs w:val="16"/>
    </w:rPr>
  </w:style>
  <w:style w:type="character" w:styleId="Hyperlink">
    <w:name w:val="Hyperlink"/>
    <w:basedOn w:val="DefaultParagraphFont"/>
    <w:uiPriority w:val="99"/>
    <w:unhideWhenUsed/>
    <w:rsid w:val="008E5525"/>
    <w:rPr>
      <w:color w:val="0000FF" w:themeColor="hyperlink"/>
      <w:u w:val="single"/>
    </w:rPr>
  </w:style>
  <w:style w:type="character" w:customStyle="1" w:styleId="Heading1Char">
    <w:name w:val="Heading 1 Char"/>
    <w:basedOn w:val="DefaultParagraphFont"/>
    <w:link w:val="Heading1"/>
    <w:uiPriority w:val="9"/>
    <w:rsid w:val="008F46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469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adisefpo@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3400</Words>
  <Characters>19383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RASHEED</dc:creator>
  <cp:lastModifiedBy>RASHEED</cp:lastModifiedBy>
  <cp:revision>4</cp:revision>
  <dcterms:created xsi:type="dcterms:W3CDTF">2017-10-18T10:37:00Z</dcterms:created>
  <dcterms:modified xsi:type="dcterms:W3CDTF">2017-10-18T10:47:00Z</dcterms:modified>
</cp:coreProperties>
</file>