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D2DCB" w14:textId="061FDAF9" w:rsidR="00AA5523" w:rsidRDefault="007F7FE6" w:rsidP="00A2349D">
      <w:pPr>
        <w:jc w:val="center"/>
      </w:pPr>
      <w:proofErr w:type="spellStart"/>
      <w:r>
        <w:t>Gobal</w:t>
      </w:r>
      <w:proofErr w:type="spellEnd"/>
      <w:r>
        <w:t xml:space="preserve"> </w:t>
      </w:r>
      <w:proofErr w:type="spellStart"/>
      <w:r>
        <w:t>Giving</w:t>
      </w:r>
      <w:proofErr w:type="spellEnd"/>
      <w:r w:rsidR="00AA6B82">
        <w:t xml:space="preserve"> </w:t>
      </w:r>
      <w:proofErr w:type="spellStart"/>
      <w:r w:rsidR="00AA6B82">
        <w:t>Report</w:t>
      </w:r>
      <w:proofErr w:type="spellEnd"/>
      <w:r w:rsidR="00AA6B82">
        <w:t xml:space="preserve"> </w:t>
      </w:r>
      <w:proofErr w:type="spellStart"/>
      <w:r w:rsidR="00AA6B82">
        <w:t>J</w:t>
      </w:r>
      <w:r w:rsidR="00F85751">
        <w:t>a</w:t>
      </w:r>
      <w:r w:rsidR="00AA6B82">
        <w:t>nuary</w:t>
      </w:r>
      <w:proofErr w:type="spellEnd"/>
      <w:r w:rsidR="00AA6B82">
        <w:t xml:space="preserve"> </w:t>
      </w:r>
      <w:r w:rsidR="00A2349D">
        <w:t>2021</w:t>
      </w:r>
    </w:p>
    <w:p w14:paraId="3638B128" w14:textId="37F11FC0" w:rsidR="007F7FE6" w:rsidRDefault="007F7FE6"/>
    <w:p w14:paraId="124FB776" w14:textId="77777777" w:rsidR="00190F66" w:rsidRPr="00D0698C" w:rsidRDefault="00190F66" w:rsidP="0019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val="en" w:eastAsia="es-MX"/>
        </w:rPr>
      </w:pPr>
      <w:r w:rsidRPr="002E5C1B">
        <w:rPr>
          <w:rFonts w:eastAsia="Times New Roman" w:cstheme="minorHAnsi"/>
          <w:sz w:val="24"/>
          <w:szCs w:val="24"/>
          <w:lang w:val="en" w:eastAsia="es-MX"/>
        </w:rPr>
        <w:t>Dear Donors</w:t>
      </w:r>
    </w:p>
    <w:p w14:paraId="3E77C714" w14:textId="77777777" w:rsidR="00190F66" w:rsidRPr="002E5C1B" w:rsidRDefault="00190F66" w:rsidP="0019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val="en" w:eastAsia="es-MX"/>
        </w:rPr>
      </w:pPr>
      <w:r w:rsidRPr="002E5C1B">
        <w:rPr>
          <w:rFonts w:eastAsia="Times New Roman" w:cstheme="minorHAnsi"/>
          <w:sz w:val="24"/>
          <w:szCs w:val="24"/>
          <w:lang w:val="en" w:eastAsia="es-MX"/>
        </w:rPr>
        <w:t>In this quarter, the activities of the project “Sustainably facing coffee rust threat in Mexico. (29075)”</w:t>
      </w:r>
      <w:r>
        <w:rPr>
          <w:rFonts w:eastAsia="Times New Roman" w:cstheme="minorHAnsi"/>
          <w:sz w:val="24"/>
          <w:szCs w:val="24"/>
          <w:lang w:val="en" w:eastAsia="es-MX"/>
        </w:rPr>
        <w:t xml:space="preserve"> </w:t>
      </w:r>
      <w:r w:rsidRPr="002E5C1B">
        <w:rPr>
          <w:rFonts w:eastAsia="Times New Roman" w:cstheme="minorHAnsi"/>
          <w:sz w:val="24"/>
          <w:szCs w:val="24"/>
          <w:lang w:val="en" w:eastAsia="es-MX"/>
        </w:rPr>
        <w:t>consisted of working on food security as one of the pillars of the family economy.</w:t>
      </w:r>
    </w:p>
    <w:p w14:paraId="141D0EE7" w14:textId="77777777" w:rsidR="00190F66" w:rsidRPr="002E5C1B" w:rsidRDefault="00190F66" w:rsidP="0019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val="en" w:eastAsia="es-MX"/>
        </w:rPr>
      </w:pPr>
      <w:r w:rsidRPr="002E5C1B">
        <w:rPr>
          <w:rFonts w:eastAsia="Times New Roman" w:cstheme="minorHAnsi"/>
          <w:sz w:val="24"/>
          <w:szCs w:val="24"/>
          <w:lang w:val="en" w:eastAsia="es-MX"/>
        </w:rPr>
        <w:t>Years ago</w:t>
      </w:r>
      <w:r>
        <w:rPr>
          <w:rFonts w:eastAsia="Times New Roman" w:cstheme="minorHAnsi"/>
          <w:sz w:val="24"/>
          <w:szCs w:val="24"/>
          <w:lang w:val="en" w:eastAsia="es-MX"/>
        </w:rPr>
        <w:t>,</w:t>
      </w:r>
      <w:r w:rsidRPr="00F17B5C">
        <w:rPr>
          <w:rFonts w:eastAsia="Times New Roman" w:cstheme="minorHAnsi"/>
          <w:sz w:val="24"/>
          <w:szCs w:val="24"/>
          <w:lang w:val="en" w:eastAsia="es-MX"/>
        </w:rPr>
        <w:t xml:space="preserve"> </w:t>
      </w:r>
      <w:r w:rsidRPr="002E5C1B">
        <w:rPr>
          <w:rFonts w:eastAsia="Times New Roman" w:cstheme="minorHAnsi"/>
          <w:sz w:val="24"/>
          <w:szCs w:val="24"/>
          <w:lang w:val="en" w:eastAsia="es-MX"/>
        </w:rPr>
        <w:t>in the central zone of Veracruz</w:t>
      </w:r>
      <w:r>
        <w:rPr>
          <w:rFonts w:eastAsia="Times New Roman" w:cstheme="minorHAnsi"/>
          <w:sz w:val="24"/>
          <w:szCs w:val="24"/>
          <w:lang w:val="en" w:eastAsia="es-MX"/>
        </w:rPr>
        <w:t>,</w:t>
      </w:r>
      <w:r w:rsidRPr="002E5C1B">
        <w:rPr>
          <w:rFonts w:eastAsia="Times New Roman" w:cstheme="minorHAnsi"/>
          <w:sz w:val="24"/>
          <w:szCs w:val="24"/>
          <w:lang w:val="en" w:eastAsia="es-MX"/>
        </w:rPr>
        <w:t xml:space="preserve"> was common </w:t>
      </w:r>
      <w:r>
        <w:rPr>
          <w:rFonts w:eastAsia="Times New Roman" w:cstheme="minorHAnsi"/>
          <w:sz w:val="24"/>
          <w:szCs w:val="24"/>
          <w:lang w:val="en" w:eastAsia="es-MX"/>
        </w:rPr>
        <w:t xml:space="preserve">that </w:t>
      </w:r>
      <w:r w:rsidRPr="002E5C1B">
        <w:rPr>
          <w:rFonts w:eastAsia="Times New Roman" w:cstheme="minorHAnsi"/>
          <w:sz w:val="24"/>
          <w:szCs w:val="24"/>
          <w:lang w:val="en" w:eastAsia="es-MX"/>
        </w:rPr>
        <w:t xml:space="preserve">peasant families </w:t>
      </w:r>
      <w:r>
        <w:rPr>
          <w:rFonts w:eastAsia="Times New Roman" w:cstheme="minorHAnsi"/>
          <w:sz w:val="24"/>
          <w:szCs w:val="24"/>
          <w:lang w:val="en" w:eastAsia="es-MX"/>
        </w:rPr>
        <w:t>used</w:t>
      </w:r>
      <w:r w:rsidRPr="002E5C1B">
        <w:rPr>
          <w:rFonts w:eastAsia="Times New Roman" w:cstheme="minorHAnsi"/>
          <w:sz w:val="24"/>
          <w:szCs w:val="24"/>
          <w:lang w:val="en" w:eastAsia="es-MX"/>
        </w:rPr>
        <w:t xml:space="preserve"> their patio or </w:t>
      </w:r>
      <w:r>
        <w:rPr>
          <w:rFonts w:eastAsia="Times New Roman" w:cstheme="minorHAnsi"/>
          <w:sz w:val="24"/>
          <w:szCs w:val="24"/>
          <w:lang w:val="en" w:eastAsia="es-MX"/>
        </w:rPr>
        <w:t>‘</w:t>
      </w:r>
      <w:r w:rsidRPr="002E5C1B">
        <w:rPr>
          <w:rFonts w:eastAsia="Times New Roman" w:cstheme="minorHAnsi"/>
          <w:sz w:val="24"/>
          <w:szCs w:val="24"/>
          <w:lang w:val="en" w:eastAsia="es-MX"/>
        </w:rPr>
        <w:t>solar</w:t>
      </w:r>
      <w:r>
        <w:rPr>
          <w:rFonts w:eastAsia="Times New Roman" w:cstheme="minorHAnsi"/>
          <w:sz w:val="24"/>
          <w:szCs w:val="24"/>
          <w:lang w:val="en" w:eastAsia="es-MX"/>
        </w:rPr>
        <w:t>’</w:t>
      </w:r>
      <w:r w:rsidRPr="002E5C1B">
        <w:rPr>
          <w:rFonts w:eastAsia="Times New Roman" w:cstheme="minorHAnsi"/>
          <w:sz w:val="24"/>
          <w:szCs w:val="24"/>
          <w:lang w:val="en" w:eastAsia="es-MX"/>
        </w:rPr>
        <w:t xml:space="preserve"> </w:t>
      </w:r>
      <w:r>
        <w:rPr>
          <w:rFonts w:eastAsia="Times New Roman" w:cstheme="minorHAnsi"/>
          <w:sz w:val="24"/>
          <w:szCs w:val="24"/>
          <w:lang w:val="en" w:eastAsia="es-MX"/>
        </w:rPr>
        <w:t>for</w:t>
      </w:r>
      <w:r w:rsidRPr="002E5C1B">
        <w:rPr>
          <w:rFonts w:eastAsia="Times New Roman" w:cstheme="minorHAnsi"/>
          <w:sz w:val="24"/>
          <w:szCs w:val="24"/>
          <w:lang w:val="en" w:eastAsia="es-MX"/>
        </w:rPr>
        <w:t xml:space="preserve"> food</w:t>
      </w:r>
      <w:r w:rsidRPr="00F17B5C">
        <w:rPr>
          <w:rFonts w:eastAsia="Times New Roman" w:cstheme="minorHAnsi"/>
          <w:sz w:val="24"/>
          <w:szCs w:val="24"/>
          <w:lang w:val="en" w:eastAsia="es-MX"/>
        </w:rPr>
        <w:t xml:space="preserve"> </w:t>
      </w:r>
      <w:r w:rsidRPr="002E5C1B">
        <w:rPr>
          <w:rFonts w:eastAsia="Times New Roman" w:cstheme="minorHAnsi"/>
          <w:sz w:val="24"/>
          <w:szCs w:val="24"/>
          <w:lang w:val="en" w:eastAsia="es-MX"/>
        </w:rPr>
        <w:t xml:space="preserve">production, medicinal plants, </w:t>
      </w:r>
      <w:r>
        <w:rPr>
          <w:rFonts w:eastAsia="Times New Roman" w:cstheme="minorHAnsi"/>
          <w:sz w:val="24"/>
          <w:szCs w:val="24"/>
          <w:lang w:val="en" w:eastAsia="es-MX"/>
        </w:rPr>
        <w:t>and</w:t>
      </w:r>
      <w:r w:rsidRPr="002E5C1B">
        <w:rPr>
          <w:rFonts w:eastAsia="Times New Roman" w:cstheme="minorHAnsi"/>
          <w:sz w:val="24"/>
          <w:szCs w:val="24"/>
          <w:lang w:val="en" w:eastAsia="es-MX"/>
        </w:rPr>
        <w:t xml:space="preserve"> for raising poultry. With the </w:t>
      </w:r>
      <w:r w:rsidRPr="00583DB9">
        <w:rPr>
          <w:rFonts w:eastAsia="Times New Roman" w:cstheme="minorHAnsi"/>
          <w:sz w:val="24"/>
          <w:szCs w:val="24"/>
          <w:lang w:val="en" w:eastAsia="es-MX"/>
        </w:rPr>
        <w:t xml:space="preserve">rise of coffee prices, </w:t>
      </w:r>
      <w:r>
        <w:rPr>
          <w:rFonts w:eastAsia="Times New Roman" w:cstheme="minorHAnsi"/>
          <w:sz w:val="24"/>
          <w:szCs w:val="24"/>
          <w:lang w:val="en" w:eastAsia="es-MX"/>
        </w:rPr>
        <w:t>almost all p</w:t>
      </w:r>
      <w:r w:rsidRPr="002E5C1B">
        <w:rPr>
          <w:rFonts w:eastAsia="Times New Roman" w:cstheme="minorHAnsi"/>
          <w:sz w:val="24"/>
          <w:szCs w:val="24"/>
          <w:lang w:val="en" w:eastAsia="es-MX"/>
        </w:rPr>
        <w:t xml:space="preserve">roductive spaces </w:t>
      </w:r>
      <w:r>
        <w:rPr>
          <w:rFonts w:eastAsia="Times New Roman" w:cstheme="minorHAnsi"/>
          <w:sz w:val="24"/>
          <w:szCs w:val="24"/>
          <w:lang w:val="en" w:eastAsia="es-MX"/>
        </w:rPr>
        <w:t>were</w:t>
      </w:r>
      <w:r w:rsidRPr="002E5C1B">
        <w:rPr>
          <w:rFonts w:eastAsia="Times New Roman" w:cstheme="minorHAnsi"/>
          <w:sz w:val="24"/>
          <w:szCs w:val="24"/>
          <w:lang w:val="en" w:eastAsia="es-MX"/>
        </w:rPr>
        <w:t xml:space="preserve"> occup</w:t>
      </w:r>
      <w:r>
        <w:rPr>
          <w:rFonts w:eastAsia="Times New Roman" w:cstheme="minorHAnsi"/>
          <w:sz w:val="24"/>
          <w:szCs w:val="24"/>
          <w:lang w:val="en" w:eastAsia="es-MX"/>
        </w:rPr>
        <w:t>ied</w:t>
      </w:r>
      <w:r w:rsidRPr="002E5C1B">
        <w:rPr>
          <w:rFonts w:eastAsia="Times New Roman" w:cstheme="minorHAnsi"/>
          <w:sz w:val="24"/>
          <w:szCs w:val="24"/>
          <w:lang w:val="en" w:eastAsia="es-MX"/>
        </w:rPr>
        <w:t xml:space="preserve"> </w:t>
      </w:r>
      <w:r>
        <w:rPr>
          <w:rFonts w:eastAsia="Times New Roman" w:cstheme="minorHAnsi"/>
          <w:sz w:val="24"/>
          <w:szCs w:val="24"/>
          <w:lang w:val="en" w:eastAsia="es-MX"/>
        </w:rPr>
        <w:t xml:space="preserve">by coffee activities. Also, </w:t>
      </w:r>
      <w:r w:rsidRPr="002E5C1B">
        <w:rPr>
          <w:rFonts w:eastAsia="Times New Roman" w:cstheme="minorHAnsi"/>
          <w:sz w:val="24"/>
          <w:szCs w:val="24"/>
          <w:lang w:val="en" w:eastAsia="es-MX"/>
        </w:rPr>
        <w:t xml:space="preserve">the </w:t>
      </w:r>
      <w:r>
        <w:rPr>
          <w:rFonts w:eastAsia="Times New Roman" w:cstheme="minorHAnsi"/>
          <w:sz w:val="24"/>
          <w:szCs w:val="24"/>
          <w:lang w:val="en" w:eastAsia="es-MX"/>
        </w:rPr>
        <w:t xml:space="preserve">work </w:t>
      </w:r>
      <w:r w:rsidRPr="002E5C1B">
        <w:rPr>
          <w:rFonts w:eastAsia="Times New Roman" w:cstheme="minorHAnsi"/>
          <w:sz w:val="24"/>
          <w:szCs w:val="24"/>
          <w:lang w:val="en" w:eastAsia="es-MX"/>
        </w:rPr>
        <w:t>time of the different members of the family</w:t>
      </w:r>
      <w:r>
        <w:rPr>
          <w:rFonts w:eastAsia="Times New Roman" w:cstheme="minorHAnsi"/>
          <w:sz w:val="24"/>
          <w:szCs w:val="24"/>
          <w:lang w:val="en" w:eastAsia="es-MX"/>
        </w:rPr>
        <w:t xml:space="preserve"> were concentrated in coff</w:t>
      </w:r>
      <w:r w:rsidRPr="001F4A4D">
        <w:rPr>
          <w:rFonts w:eastAsia="Times New Roman" w:cstheme="minorHAnsi"/>
          <w:sz w:val="24"/>
          <w:szCs w:val="24"/>
          <w:lang w:val="en" w:eastAsia="es-MX"/>
        </w:rPr>
        <w:t xml:space="preserve">ee </w:t>
      </w:r>
      <w:r>
        <w:rPr>
          <w:rFonts w:eastAsia="Times New Roman" w:cstheme="minorHAnsi"/>
          <w:sz w:val="24"/>
          <w:szCs w:val="24"/>
          <w:lang w:val="en" w:eastAsia="es-MX"/>
        </w:rPr>
        <w:t>production</w:t>
      </w:r>
      <w:r w:rsidRPr="002E5C1B">
        <w:rPr>
          <w:rFonts w:eastAsia="Times New Roman" w:cstheme="minorHAnsi"/>
          <w:sz w:val="24"/>
          <w:szCs w:val="24"/>
          <w:lang w:val="en" w:eastAsia="es-MX"/>
        </w:rPr>
        <w:t xml:space="preserve">. This is </w:t>
      </w:r>
      <w:r w:rsidRPr="001F4A4D">
        <w:rPr>
          <w:rFonts w:eastAsia="Times New Roman" w:cstheme="minorHAnsi"/>
          <w:sz w:val="24"/>
          <w:szCs w:val="24"/>
          <w:lang w:val="en" w:eastAsia="es-MX"/>
        </w:rPr>
        <w:t xml:space="preserve">how gradually all the diversification </w:t>
      </w:r>
      <w:r>
        <w:rPr>
          <w:rFonts w:eastAsia="Times New Roman" w:cstheme="minorHAnsi"/>
          <w:sz w:val="24"/>
          <w:szCs w:val="24"/>
          <w:lang w:val="en" w:eastAsia="es-MX"/>
        </w:rPr>
        <w:t xml:space="preserve">of patios </w:t>
      </w:r>
      <w:r w:rsidRPr="002E5C1B">
        <w:rPr>
          <w:rFonts w:eastAsia="Times New Roman" w:cstheme="minorHAnsi"/>
          <w:sz w:val="24"/>
          <w:szCs w:val="24"/>
          <w:lang w:val="en" w:eastAsia="es-MX"/>
        </w:rPr>
        <w:t xml:space="preserve">has been displaced, turning these spaces into patios for drying </w:t>
      </w:r>
      <w:r>
        <w:rPr>
          <w:rFonts w:eastAsia="Times New Roman" w:cstheme="minorHAnsi"/>
          <w:sz w:val="24"/>
          <w:szCs w:val="24"/>
          <w:lang w:val="en" w:eastAsia="es-MX"/>
        </w:rPr>
        <w:t xml:space="preserve">coffee grain </w:t>
      </w:r>
      <w:r w:rsidRPr="002E5C1B">
        <w:rPr>
          <w:rFonts w:eastAsia="Times New Roman" w:cstheme="minorHAnsi"/>
          <w:sz w:val="24"/>
          <w:szCs w:val="24"/>
          <w:lang w:val="en" w:eastAsia="es-MX"/>
        </w:rPr>
        <w:t>and</w:t>
      </w:r>
      <w:r>
        <w:rPr>
          <w:rFonts w:eastAsia="Times New Roman" w:cstheme="minorHAnsi"/>
          <w:sz w:val="24"/>
          <w:szCs w:val="24"/>
          <w:lang w:val="en" w:eastAsia="es-MX"/>
        </w:rPr>
        <w:t xml:space="preserve"> into </w:t>
      </w:r>
      <w:r w:rsidRPr="002E5C1B">
        <w:rPr>
          <w:rFonts w:eastAsia="Times New Roman" w:cstheme="minorHAnsi"/>
          <w:sz w:val="24"/>
          <w:szCs w:val="24"/>
          <w:lang w:val="en" w:eastAsia="es-MX"/>
        </w:rPr>
        <w:t xml:space="preserve">areas </w:t>
      </w:r>
      <w:r>
        <w:rPr>
          <w:rFonts w:eastAsia="Times New Roman" w:cstheme="minorHAnsi"/>
          <w:sz w:val="24"/>
          <w:szCs w:val="24"/>
          <w:lang w:val="en" w:eastAsia="es-MX"/>
        </w:rPr>
        <w:t xml:space="preserve">to process </w:t>
      </w:r>
      <w:r w:rsidRPr="002E5C1B">
        <w:rPr>
          <w:rFonts w:eastAsia="Times New Roman" w:cstheme="minorHAnsi"/>
          <w:sz w:val="24"/>
          <w:szCs w:val="24"/>
          <w:lang w:val="en" w:eastAsia="es-MX"/>
        </w:rPr>
        <w:t>coffee.</w:t>
      </w:r>
    </w:p>
    <w:p w14:paraId="39D17615" w14:textId="77777777" w:rsidR="00190F66" w:rsidRPr="002E5C1B" w:rsidRDefault="00190F66" w:rsidP="0019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val="en" w:eastAsia="es-MX"/>
        </w:rPr>
      </w:pPr>
      <w:r w:rsidRPr="002E5C1B">
        <w:rPr>
          <w:rFonts w:eastAsia="Times New Roman" w:cstheme="minorHAnsi"/>
          <w:sz w:val="24"/>
          <w:szCs w:val="24"/>
          <w:lang w:val="en" w:eastAsia="es-MX"/>
        </w:rPr>
        <w:t xml:space="preserve">However, with the fall </w:t>
      </w:r>
      <w:r>
        <w:rPr>
          <w:rFonts w:eastAsia="Times New Roman" w:cstheme="minorHAnsi"/>
          <w:sz w:val="24"/>
          <w:szCs w:val="24"/>
          <w:lang w:val="en" w:eastAsia="es-MX"/>
        </w:rPr>
        <w:t xml:space="preserve">or </w:t>
      </w:r>
      <w:r w:rsidRPr="002E5C1B">
        <w:rPr>
          <w:rFonts w:eastAsia="Times New Roman" w:cstheme="minorHAnsi"/>
          <w:sz w:val="24"/>
          <w:szCs w:val="24"/>
          <w:lang w:val="en" w:eastAsia="es-MX"/>
        </w:rPr>
        <w:t>coffee price</w:t>
      </w:r>
      <w:r>
        <w:rPr>
          <w:rFonts w:eastAsia="Times New Roman" w:cstheme="minorHAnsi"/>
          <w:sz w:val="24"/>
          <w:szCs w:val="24"/>
          <w:lang w:val="en" w:eastAsia="es-MX"/>
        </w:rPr>
        <w:t>s</w:t>
      </w:r>
      <w:r w:rsidRPr="002E5C1B">
        <w:rPr>
          <w:rFonts w:eastAsia="Times New Roman" w:cstheme="minorHAnsi"/>
          <w:sz w:val="24"/>
          <w:szCs w:val="24"/>
          <w:lang w:val="en" w:eastAsia="es-MX"/>
        </w:rPr>
        <w:t xml:space="preserve"> and </w:t>
      </w:r>
      <w:r>
        <w:rPr>
          <w:rFonts w:eastAsia="Times New Roman" w:cstheme="minorHAnsi"/>
          <w:sz w:val="24"/>
          <w:szCs w:val="24"/>
          <w:lang w:val="en" w:eastAsia="es-MX"/>
        </w:rPr>
        <w:t xml:space="preserve">with </w:t>
      </w:r>
      <w:r w:rsidRPr="002E5C1B">
        <w:rPr>
          <w:rFonts w:eastAsia="Times New Roman" w:cstheme="minorHAnsi"/>
          <w:sz w:val="24"/>
          <w:szCs w:val="24"/>
          <w:lang w:val="en" w:eastAsia="es-MX"/>
        </w:rPr>
        <w:t xml:space="preserve">the </w:t>
      </w:r>
      <w:r>
        <w:rPr>
          <w:rFonts w:eastAsia="Times New Roman" w:cstheme="minorHAnsi"/>
          <w:sz w:val="24"/>
          <w:szCs w:val="24"/>
          <w:lang w:val="en" w:eastAsia="es-MX"/>
        </w:rPr>
        <w:t xml:space="preserve">infection </w:t>
      </w:r>
      <w:r w:rsidRPr="002E5C1B">
        <w:rPr>
          <w:rFonts w:eastAsia="Times New Roman" w:cstheme="minorHAnsi"/>
          <w:sz w:val="24"/>
          <w:szCs w:val="24"/>
          <w:lang w:val="en" w:eastAsia="es-MX"/>
        </w:rPr>
        <w:t>of rust in coffee plantations, many families are reincorporating food production into their family economy.</w:t>
      </w:r>
    </w:p>
    <w:p w14:paraId="33ABC604" w14:textId="77777777" w:rsidR="00190F66" w:rsidRPr="002E5C1B" w:rsidRDefault="00190F66" w:rsidP="0019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val="en" w:eastAsia="es-MX"/>
        </w:rPr>
      </w:pPr>
      <w:r w:rsidRPr="002E5C1B">
        <w:rPr>
          <w:rFonts w:eastAsia="Times New Roman" w:cstheme="minorHAnsi"/>
          <w:sz w:val="24"/>
          <w:szCs w:val="24"/>
          <w:lang w:val="en" w:eastAsia="es-MX"/>
        </w:rPr>
        <w:t>In this quarter, we concentrated our activities on responding to this interest of coffee families in three lines of work: raising laying hens, strengthening the vegetable garden and building energy-saving stoves.</w:t>
      </w:r>
    </w:p>
    <w:p w14:paraId="5FD85EBE" w14:textId="77777777" w:rsidR="00190F66" w:rsidRPr="00114E43" w:rsidRDefault="00190F66" w:rsidP="0019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val="en" w:eastAsia="es-MX"/>
        </w:rPr>
      </w:pPr>
      <w:r w:rsidRPr="002E5C1B">
        <w:rPr>
          <w:rFonts w:eastAsia="Times New Roman" w:cstheme="minorHAnsi"/>
          <w:b/>
          <w:bCs/>
          <w:sz w:val="24"/>
          <w:szCs w:val="24"/>
          <w:lang w:val="en" w:eastAsia="es-MX"/>
        </w:rPr>
        <w:t>Laying chicks</w:t>
      </w:r>
      <w:r w:rsidRPr="002E5C1B">
        <w:rPr>
          <w:rFonts w:eastAsia="Times New Roman" w:cstheme="minorHAnsi"/>
          <w:sz w:val="24"/>
          <w:szCs w:val="24"/>
          <w:lang w:val="en" w:eastAsia="es-MX"/>
        </w:rPr>
        <w:t xml:space="preserve">: With your donations, we </w:t>
      </w:r>
      <w:r>
        <w:rPr>
          <w:rFonts w:eastAsia="Times New Roman" w:cstheme="minorHAnsi"/>
          <w:sz w:val="24"/>
          <w:szCs w:val="24"/>
          <w:lang w:val="en" w:eastAsia="es-MX"/>
        </w:rPr>
        <w:t>bought</w:t>
      </w:r>
      <w:r w:rsidRPr="002E5C1B">
        <w:rPr>
          <w:rFonts w:eastAsia="Times New Roman" w:cstheme="minorHAnsi"/>
          <w:sz w:val="24"/>
          <w:szCs w:val="24"/>
          <w:lang w:val="en" w:eastAsia="es-MX"/>
        </w:rPr>
        <w:t xml:space="preserve"> laying chicks and</w:t>
      </w:r>
      <w:r>
        <w:rPr>
          <w:rFonts w:eastAsia="Times New Roman" w:cstheme="minorHAnsi"/>
          <w:sz w:val="24"/>
          <w:szCs w:val="24"/>
          <w:lang w:val="en" w:eastAsia="es-MX"/>
        </w:rPr>
        <w:t xml:space="preserve"> paid</w:t>
      </w:r>
      <w:r w:rsidRPr="002E5C1B">
        <w:rPr>
          <w:rFonts w:eastAsia="Times New Roman" w:cstheme="minorHAnsi"/>
          <w:sz w:val="24"/>
          <w:szCs w:val="24"/>
          <w:lang w:val="en" w:eastAsia="es-MX"/>
        </w:rPr>
        <w:t xml:space="preserve"> technical assistance</w:t>
      </w:r>
      <w:r>
        <w:rPr>
          <w:rFonts w:eastAsia="Times New Roman" w:cstheme="minorHAnsi"/>
          <w:sz w:val="24"/>
          <w:szCs w:val="24"/>
          <w:lang w:val="en" w:eastAsia="es-MX"/>
        </w:rPr>
        <w:t xml:space="preserve"> so the hens have</w:t>
      </w:r>
      <w:r w:rsidRPr="001F4A4D">
        <w:rPr>
          <w:rFonts w:eastAsia="Times New Roman" w:cstheme="minorHAnsi"/>
          <w:sz w:val="24"/>
          <w:szCs w:val="24"/>
          <w:lang w:val="en" w:eastAsia="es-MX"/>
        </w:rPr>
        <w:t xml:space="preserve"> a protein and calcium enriched diet to </w:t>
      </w:r>
      <w:r w:rsidRPr="00114E43">
        <w:rPr>
          <w:rFonts w:eastAsia="Times New Roman" w:cstheme="minorHAnsi"/>
          <w:sz w:val="24"/>
          <w:szCs w:val="24"/>
          <w:lang w:val="en" w:eastAsia="es-MX"/>
        </w:rPr>
        <w:t>ensure good growth and favorable conditions for laying.</w:t>
      </w:r>
    </w:p>
    <w:p w14:paraId="0AB79052" w14:textId="77777777" w:rsidR="00190F66" w:rsidRPr="002E5C1B" w:rsidRDefault="00190F66" w:rsidP="0019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val="en" w:eastAsia="es-MX"/>
        </w:rPr>
      </w:pPr>
      <w:r w:rsidRPr="001F4A4D">
        <w:rPr>
          <w:rFonts w:eastAsia="Times New Roman" w:cstheme="minorHAnsi"/>
          <w:sz w:val="24"/>
          <w:szCs w:val="24"/>
          <w:lang w:val="en" w:eastAsia="es-MX"/>
        </w:rPr>
        <w:t xml:space="preserve">Hence the </w:t>
      </w:r>
      <w:r w:rsidRPr="002E5C1B">
        <w:rPr>
          <w:rFonts w:eastAsia="Times New Roman" w:cstheme="minorHAnsi"/>
          <w:sz w:val="24"/>
          <w:szCs w:val="24"/>
          <w:lang w:val="en" w:eastAsia="es-MX"/>
        </w:rPr>
        <w:t xml:space="preserve">planting of mulberry trees is being promoted as a source of protein for </w:t>
      </w:r>
      <w:r>
        <w:rPr>
          <w:rFonts w:eastAsia="Times New Roman" w:cstheme="minorHAnsi"/>
          <w:sz w:val="24"/>
          <w:szCs w:val="24"/>
          <w:lang w:val="en" w:eastAsia="es-MX"/>
        </w:rPr>
        <w:t>the hens</w:t>
      </w:r>
      <w:r w:rsidRPr="002E5C1B">
        <w:rPr>
          <w:rFonts w:eastAsia="Times New Roman" w:cstheme="minorHAnsi"/>
          <w:sz w:val="24"/>
          <w:szCs w:val="24"/>
          <w:lang w:val="en" w:eastAsia="es-MX"/>
        </w:rPr>
        <w:t>. The incorporation of corn with limestone powder mixed with commercial food is proposed</w:t>
      </w:r>
      <w:r>
        <w:rPr>
          <w:rFonts w:eastAsia="Times New Roman" w:cstheme="minorHAnsi"/>
          <w:sz w:val="24"/>
          <w:szCs w:val="24"/>
          <w:lang w:val="en" w:eastAsia="es-MX"/>
        </w:rPr>
        <w:t xml:space="preserve"> also</w:t>
      </w:r>
      <w:r w:rsidRPr="002E5C1B">
        <w:rPr>
          <w:rFonts w:eastAsia="Times New Roman" w:cstheme="minorHAnsi"/>
          <w:sz w:val="24"/>
          <w:szCs w:val="24"/>
          <w:lang w:val="en" w:eastAsia="es-MX"/>
        </w:rPr>
        <w:t>. Over time, new ways of enriching the diet with local products will be promoted so that families stop buying industrial food.</w:t>
      </w:r>
    </w:p>
    <w:p w14:paraId="3F283F7A" w14:textId="77777777" w:rsidR="00190F66" w:rsidRPr="002E5C1B" w:rsidRDefault="00190F66" w:rsidP="0019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val="en" w:eastAsia="es-MX"/>
        </w:rPr>
      </w:pPr>
      <w:r w:rsidRPr="002E5C1B">
        <w:rPr>
          <w:rFonts w:eastAsia="Times New Roman" w:cstheme="minorHAnsi"/>
          <w:b/>
          <w:bCs/>
          <w:sz w:val="24"/>
          <w:szCs w:val="24"/>
          <w:lang w:val="en" w:eastAsia="es-MX"/>
        </w:rPr>
        <w:t>Vegetable Garden</w:t>
      </w:r>
      <w:r w:rsidRPr="002E5C1B">
        <w:rPr>
          <w:rFonts w:eastAsia="Times New Roman" w:cstheme="minorHAnsi"/>
          <w:sz w:val="24"/>
          <w:szCs w:val="24"/>
          <w:lang w:val="en" w:eastAsia="es-MX"/>
        </w:rPr>
        <w:t>: In this quarter we worked on three elements that have hindered the constant production of vegetables throughout the year. The type of seed, the sowing of seedlings and the protection of the garden in the rainy season.</w:t>
      </w:r>
    </w:p>
    <w:p w14:paraId="0618132D" w14:textId="77777777" w:rsidR="00190F66" w:rsidRPr="001F4A4D" w:rsidRDefault="00190F66" w:rsidP="00190F66">
      <w:pPr>
        <w:pStyle w:val="HTMLconformatoprevio"/>
        <w:rPr>
          <w:rFonts w:asciiTheme="minorHAnsi" w:hAnsiTheme="minorHAnsi" w:cstheme="minorHAnsi"/>
          <w:sz w:val="24"/>
          <w:szCs w:val="24"/>
          <w:lang w:val="en"/>
        </w:rPr>
      </w:pPr>
      <w:r w:rsidRPr="00CF3420">
        <w:rPr>
          <w:rFonts w:asciiTheme="minorHAnsi" w:hAnsiTheme="minorHAnsi" w:cstheme="minorHAnsi"/>
          <w:sz w:val="24"/>
          <w:szCs w:val="24"/>
          <w:lang w:val="en"/>
        </w:rPr>
        <w:t>While we manage to produce our own seed,</w:t>
      </w:r>
      <w:r>
        <w:rPr>
          <w:lang w:val="en"/>
        </w:rPr>
        <w:t xml:space="preserve"> </w:t>
      </w:r>
      <w:r w:rsidRPr="002E5C1B">
        <w:rPr>
          <w:rFonts w:asciiTheme="minorHAnsi" w:hAnsiTheme="minorHAnsi" w:cstheme="minorHAnsi"/>
          <w:sz w:val="24"/>
          <w:szCs w:val="24"/>
          <w:lang w:val="en"/>
        </w:rPr>
        <w:t xml:space="preserve">we </w:t>
      </w:r>
      <w:r>
        <w:rPr>
          <w:rFonts w:asciiTheme="minorHAnsi" w:hAnsiTheme="minorHAnsi" w:cstheme="minorHAnsi"/>
          <w:sz w:val="24"/>
          <w:szCs w:val="24"/>
          <w:lang w:val="en"/>
        </w:rPr>
        <w:t>bought</w:t>
      </w:r>
      <w:r w:rsidRPr="002E5C1B">
        <w:rPr>
          <w:rFonts w:asciiTheme="minorHAnsi" w:hAnsiTheme="minorHAnsi" w:cstheme="minorHAnsi"/>
          <w:sz w:val="24"/>
          <w:szCs w:val="24"/>
          <w:lang w:val="en"/>
        </w:rPr>
        <w:t xml:space="preserve"> seed from a new supplier, hoping to have a higher germination rate. Regarding seedlings, sowing is being tested in medium containers with a rich substrate, placed in trays with a water source that allows watering the seedlings by capillarity (from below).</w:t>
      </w:r>
      <w:r w:rsidRPr="00D0698C">
        <w:rPr>
          <w:rFonts w:asciiTheme="minorHAnsi" w:hAnsiTheme="minorHAnsi" w:cstheme="minorHAnsi"/>
          <w:sz w:val="24"/>
          <w:szCs w:val="24"/>
          <w:lang w:val="en"/>
        </w:rPr>
        <w:t xml:space="preserve"> In this way, irrigation </w:t>
      </w:r>
      <w:r>
        <w:rPr>
          <w:rFonts w:asciiTheme="minorHAnsi" w:hAnsiTheme="minorHAnsi" w:cstheme="minorHAnsi"/>
          <w:sz w:val="24"/>
          <w:szCs w:val="24"/>
          <w:lang w:val="en"/>
        </w:rPr>
        <w:t xml:space="preserve">will not </w:t>
      </w:r>
      <w:r w:rsidRPr="00D0698C">
        <w:rPr>
          <w:rFonts w:asciiTheme="minorHAnsi" w:hAnsiTheme="minorHAnsi" w:cstheme="minorHAnsi"/>
          <w:sz w:val="24"/>
          <w:szCs w:val="24"/>
          <w:lang w:val="en"/>
        </w:rPr>
        <w:t>mistreat the small leaves that are unfolding. With this system, the substrate is kept with the necessary humidity for the growth of the seedling and transplantation to the cultivation bed is carried out when the seedling is larger and stronger.</w:t>
      </w:r>
      <w:r>
        <w:rPr>
          <w:rFonts w:asciiTheme="minorHAnsi" w:hAnsiTheme="minorHAnsi" w:cstheme="minorHAnsi"/>
          <w:sz w:val="24"/>
          <w:szCs w:val="24"/>
          <w:lang w:val="en"/>
        </w:rPr>
        <w:t xml:space="preserve"> </w:t>
      </w:r>
      <w:r w:rsidRPr="001F4A4D">
        <w:rPr>
          <w:rFonts w:asciiTheme="minorHAnsi" w:hAnsiTheme="minorHAnsi" w:cstheme="minorHAnsi"/>
          <w:sz w:val="24"/>
          <w:szCs w:val="24"/>
          <w:lang w:val="en"/>
        </w:rPr>
        <w:t>(</w:t>
      </w:r>
      <w:r>
        <w:rPr>
          <w:rFonts w:asciiTheme="minorHAnsi" w:hAnsiTheme="minorHAnsi" w:cstheme="minorHAnsi"/>
          <w:sz w:val="24"/>
          <w:szCs w:val="24"/>
          <w:lang w:val="en"/>
        </w:rPr>
        <w:t>S</w:t>
      </w:r>
      <w:r w:rsidRPr="001F4A4D">
        <w:rPr>
          <w:rFonts w:asciiTheme="minorHAnsi" w:hAnsiTheme="minorHAnsi" w:cstheme="minorHAnsi"/>
          <w:sz w:val="24"/>
          <w:szCs w:val="24"/>
          <w:lang w:val="en"/>
        </w:rPr>
        <w:t>ee photo below</w:t>
      </w:r>
      <w:r>
        <w:rPr>
          <w:rFonts w:asciiTheme="minorHAnsi" w:hAnsiTheme="minorHAnsi" w:cstheme="minorHAnsi"/>
          <w:sz w:val="24"/>
          <w:szCs w:val="24"/>
          <w:lang w:val="en"/>
        </w:rPr>
        <w:t>)</w:t>
      </w:r>
    </w:p>
    <w:p w14:paraId="64A44F61" w14:textId="77777777" w:rsidR="00190F66" w:rsidRPr="00405F69" w:rsidRDefault="00190F66" w:rsidP="00190F66">
      <w:pPr>
        <w:pStyle w:val="HTMLconformatoprevio"/>
        <w:rPr>
          <w:rFonts w:asciiTheme="minorHAnsi" w:hAnsiTheme="minorHAnsi" w:cstheme="minorHAnsi"/>
          <w:color w:val="FF0000"/>
          <w:sz w:val="24"/>
          <w:szCs w:val="24"/>
          <w:lang w:val="en"/>
        </w:rPr>
      </w:pPr>
    </w:p>
    <w:p w14:paraId="0E86389F" w14:textId="77777777" w:rsidR="00190F66" w:rsidRDefault="00190F66" w:rsidP="00190F66">
      <w:pPr>
        <w:pStyle w:val="HTMLconformatoprevio"/>
        <w:spacing w:after="160"/>
        <w:jc w:val="both"/>
        <w:rPr>
          <w:rFonts w:asciiTheme="minorHAnsi" w:hAnsiTheme="minorHAnsi" w:cstheme="minorHAnsi"/>
          <w:sz w:val="24"/>
          <w:szCs w:val="24"/>
          <w:lang w:val="en"/>
        </w:rPr>
      </w:pPr>
      <w:r>
        <w:rPr>
          <w:rFonts w:asciiTheme="minorHAnsi" w:hAnsiTheme="minorHAnsi" w:cstheme="minorHAnsi"/>
          <w:sz w:val="24"/>
          <w:szCs w:val="24"/>
          <w:lang w:val="en"/>
        </w:rPr>
        <w:t>Finally, food safety</w:t>
      </w:r>
      <w:r w:rsidRPr="00D0698C">
        <w:rPr>
          <w:rFonts w:asciiTheme="minorHAnsi" w:hAnsiTheme="minorHAnsi" w:cstheme="minorHAnsi"/>
          <w:sz w:val="24"/>
          <w:szCs w:val="24"/>
          <w:lang w:val="en"/>
        </w:rPr>
        <w:t xml:space="preserve"> requires good and healthy sources of heat to prepare food. The wood-saving stoves that have been built for five years are still in high demand. At the end of the year</w:t>
      </w:r>
      <w:r>
        <w:rPr>
          <w:rFonts w:asciiTheme="minorHAnsi" w:hAnsiTheme="minorHAnsi" w:cstheme="minorHAnsi"/>
          <w:sz w:val="24"/>
          <w:szCs w:val="24"/>
          <w:lang w:val="en"/>
        </w:rPr>
        <w:t>,</w:t>
      </w:r>
      <w:r w:rsidRPr="00D0698C">
        <w:rPr>
          <w:rFonts w:asciiTheme="minorHAnsi" w:hAnsiTheme="minorHAnsi" w:cstheme="minorHAnsi"/>
          <w:sz w:val="24"/>
          <w:szCs w:val="24"/>
          <w:lang w:val="en"/>
        </w:rPr>
        <w:t xml:space="preserve"> 30 new saving stoves were built</w:t>
      </w:r>
      <w:r>
        <w:rPr>
          <w:rFonts w:asciiTheme="minorHAnsi" w:hAnsiTheme="minorHAnsi" w:cstheme="minorHAnsi"/>
          <w:sz w:val="24"/>
          <w:szCs w:val="24"/>
          <w:lang w:val="en"/>
        </w:rPr>
        <w:t xml:space="preserve">. Now </w:t>
      </w:r>
      <w:r w:rsidRPr="00D0698C">
        <w:rPr>
          <w:rFonts w:asciiTheme="minorHAnsi" w:hAnsiTheme="minorHAnsi" w:cstheme="minorHAnsi"/>
          <w:sz w:val="24"/>
          <w:szCs w:val="24"/>
          <w:lang w:val="en"/>
        </w:rPr>
        <w:t>309 saving stoves have been built in this project</w:t>
      </w:r>
      <w:r>
        <w:rPr>
          <w:rFonts w:asciiTheme="minorHAnsi" w:hAnsiTheme="minorHAnsi" w:cstheme="minorHAnsi"/>
          <w:sz w:val="24"/>
          <w:szCs w:val="24"/>
          <w:lang w:val="en"/>
        </w:rPr>
        <w:t>.</w:t>
      </w:r>
    </w:p>
    <w:p w14:paraId="4E36F351" w14:textId="2DFEB75A" w:rsidR="00190F66" w:rsidRDefault="00190F66" w:rsidP="00190F66">
      <w:pPr>
        <w:pStyle w:val="HTMLconformatoprevio"/>
        <w:spacing w:after="160"/>
        <w:jc w:val="both"/>
        <w:rPr>
          <w:rFonts w:asciiTheme="minorHAnsi" w:hAnsiTheme="minorHAnsi" w:cstheme="minorHAnsi"/>
          <w:sz w:val="24"/>
          <w:szCs w:val="24"/>
          <w:lang w:val="en"/>
        </w:rPr>
      </w:pPr>
      <w:r>
        <w:rPr>
          <w:rFonts w:asciiTheme="minorHAnsi" w:hAnsiTheme="minorHAnsi" w:cstheme="minorHAnsi"/>
          <w:sz w:val="24"/>
          <w:szCs w:val="24"/>
          <w:lang w:val="en"/>
        </w:rPr>
        <w:lastRenderedPageBreak/>
        <w:t>In this case, the women proposed a</w:t>
      </w:r>
      <w:r w:rsidRPr="00D0698C">
        <w:rPr>
          <w:rFonts w:asciiTheme="minorHAnsi" w:hAnsiTheme="minorHAnsi" w:cstheme="minorHAnsi"/>
          <w:sz w:val="24"/>
          <w:szCs w:val="24"/>
          <w:lang w:val="en"/>
        </w:rPr>
        <w:t xml:space="preserve"> new adaptation to increase the efficiency of the stove. We hope to increase firewood savings, which so far have been 30% compared to the open </w:t>
      </w:r>
      <w:r w:rsidR="009F3DD0">
        <w:rPr>
          <w:rFonts w:asciiTheme="minorHAnsi" w:hAnsiTheme="minorHAnsi" w:cstheme="minorHAnsi"/>
          <w:sz w:val="24"/>
          <w:szCs w:val="24"/>
          <w:lang w:val="en"/>
        </w:rPr>
        <w:t>stove</w:t>
      </w:r>
      <w:r w:rsidRPr="00D0698C">
        <w:rPr>
          <w:rFonts w:asciiTheme="minorHAnsi" w:hAnsiTheme="minorHAnsi" w:cstheme="minorHAnsi"/>
          <w:sz w:val="24"/>
          <w:szCs w:val="24"/>
          <w:lang w:val="en"/>
        </w:rPr>
        <w:t xml:space="preserve"> that are commonly used. </w:t>
      </w:r>
      <w:r>
        <w:rPr>
          <w:rFonts w:asciiTheme="minorHAnsi" w:hAnsiTheme="minorHAnsi" w:cstheme="minorHAnsi"/>
          <w:sz w:val="24"/>
          <w:szCs w:val="24"/>
          <w:lang w:val="en"/>
        </w:rPr>
        <w:t xml:space="preserve">In the next report we will have the results or this adaptation. </w:t>
      </w:r>
    </w:p>
    <w:p w14:paraId="2D21562D" w14:textId="77777777" w:rsidR="00190F66" w:rsidRPr="00AD0FF6" w:rsidRDefault="00190F66" w:rsidP="00190F66">
      <w:pPr>
        <w:pStyle w:val="HTMLconformatoprevio"/>
        <w:rPr>
          <w:lang w:val="en-US"/>
        </w:rPr>
      </w:pPr>
      <w:r w:rsidRPr="008D0AB0">
        <w:rPr>
          <w:rFonts w:asciiTheme="minorHAnsi" w:hAnsiTheme="minorHAnsi" w:cstheme="minorHAnsi"/>
          <w:sz w:val="24"/>
          <w:szCs w:val="24"/>
          <w:lang w:val="en"/>
        </w:rPr>
        <w:t>We greatly appreciate those who have supported these activities to take place. This project is allowing families from three communities to improve their living conditions</w:t>
      </w:r>
    </w:p>
    <w:p w14:paraId="72F3B777" w14:textId="77777777" w:rsidR="00190F66" w:rsidRPr="00AD0FF6" w:rsidRDefault="00190F66" w:rsidP="00190F66">
      <w:pPr>
        <w:pStyle w:val="HTMLconformatoprevio"/>
        <w:spacing w:after="160"/>
        <w:jc w:val="both"/>
        <w:rPr>
          <w:rFonts w:asciiTheme="minorHAnsi" w:hAnsiTheme="minorHAnsi" w:cstheme="minorHAnsi"/>
          <w:sz w:val="24"/>
          <w:szCs w:val="24"/>
          <w:lang w:val="en-US"/>
        </w:rPr>
      </w:pPr>
      <w:r w:rsidRPr="00D0698C">
        <w:rPr>
          <w:rFonts w:asciiTheme="minorHAnsi" w:hAnsiTheme="minorHAnsi" w:cstheme="minorHAnsi"/>
          <w:sz w:val="24"/>
          <w:szCs w:val="24"/>
          <w:lang w:val="en"/>
        </w:rPr>
        <w:t xml:space="preserve"> </w:t>
      </w:r>
    </w:p>
    <w:p w14:paraId="29431951" w14:textId="1D16E4AE" w:rsidR="002E5C1B" w:rsidRPr="002E5C1B" w:rsidRDefault="002E5C1B" w:rsidP="008D0AB0">
      <w:pPr>
        <w:pStyle w:val="HTMLconformatoprevio"/>
        <w:spacing w:after="160"/>
        <w:jc w:val="both"/>
        <w:rPr>
          <w:rFonts w:asciiTheme="minorHAnsi" w:hAnsiTheme="minorHAnsi" w:cstheme="minorHAnsi"/>
          <w:sz w:val="24"/>
          <w:szCs w:val="24"/>
        </w:rPr>
      </w:pPr>
    </w:p>
    <w:tbl>
      <w:tblPr>
        <w:tblStyle w:val="Tablaconcuadrcula"/>
        <w:tblW w:w="0" w:type="auto"/>
        <w:tblLook w:val="04A0" w:firstRow="1" w:lastRow="0" w:firstColumn="1" w:lastColumn="0" w:noHBand="0" w:noVBand="1"/>
      </w:tblPr>
      <w:tblGrid>
        <w:gridCol w:w="4206"/>
        <w:gridCol w:w="222"/>
        <w:gridCol w:w="4400"/>
      </w:tblGrid>
      <w:tr w:rsidR="009F3DD0" w14:paraId="4ECED336" w14:textId="77777777" w:rsidTr="009F3DD0">
        <w:tc>
          <w:tcPr>
            <w:tcW w:w="4206" w:type="dxa"/>
            <w:vAlign w:val="center"/>
          </w:tcPr>
          <w:p w14:paraId="37EBB19C" w14:textId="3B7E4925" w:rsidR="00C94491" w:rsidRDefault="00C94491" w:rsidP="009F3DD0">
            <w:pPr>
              <w:jc w:val="center"/>
            </w:pPr>
            <w:r>
              <w:rPr>
                <w:noProof/>
              </w:rPr>
              <w:drawing>
                <wp:inline distT="0" distB="0" distL="0" distR="0" wp14:anchorId="76C8F059" wp14:editId="0E82FD19">
                  <wp:extent cx="2527109" cy="189547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2603" cy="1899596"/>
                          </a:xfrm>
                          <a:prstGeom prst="rect">
                            <a:avLst/>
                          </a:prstGeom>
                        </pic:spPr>
                      </pic:pic>
                    </a:graphicData>
                  </a:graphic>
                </wp:inline>
              </w:drawing>
            </w:r>
          </w:p>
        </w:tc>
        <w:tc>
          <w:tcPr>
            <w:tcW w:w="222" w:type="dxa"/>
            <w:vAlign w:val="center"/>
          </w:tcPr>
          <w:p w14:paraId="5FD53D8A" w14:textId="77777777" w:rsidR="00C94491" w:rsidRDefault="00C94491" w:rsidP="009F3DD0">
            <w:pPr>
              <w:jc w:val="center"/>
              <w:rPr>
                <w:noProof/>
              </w:rPr>
            </w:pPr>
          </w:p>
        </w:tc>
        <w:tc>
          <w:tcPr>
            <w:tcW w:w="4400" w:type="dxa"/>
            <w:vAlign w:val="center"/>
          </w:tcPr>
          <w:p w14:paraId="68097B5F" w14:textId="5B3C28B3" w:rsidR="00C94491" w:rsidRDefault="00C94491" w:rsidP="009F3DD0">
            <w:pPr>
              <w:jc w:val="center"/>
            </w:pPr>
            <w:r>
              <w:rPr>
                <w:noProof/>
              </w:rPr>
              <w:drawing>
                <wp:inline distT="0" distB="0" distL="0" distR="0" wp14:anchorId="2DF233BE" wp14:editId="207A5411">
                  <wp:extent cx="2147411" cy="286321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9490" cy="2879320"/>
                          </a:xfrm>
                          <a:prstGeom prst="rect">
                            <a:avLst/>
                          </a:prstGeom>
                        </pic:spPr>
                      </pic:pic>
                    </a:graphicData>
                  </a:graphic>
                </wp:inline>
              </w:drawing>
            </w:r>
          </w:p>
        </w:tc>
      </w:tr>
      <w:tr w:rsidR="009F3DD0" w14:paraId="2DB95C05" w14:textId="77777777" w:rsidTr="009F3DD0">
        <w:tc>
          <w:tcPr>
            <w:tcW w:w="4206" w:type="dxa"/>
            <w:vAlign w:val="center"/>
          </w:tcPr>
          <w:p w14:paraId="6F89A770" w14:textId="7698C6E4" w:rsidR="00C94491" w:rsidRDefault="00190F66" w:rsidP="009F3DD0">
            <w:pPr>
              <w:jc w:val="center"/>
            </w:pPr>
            <w:r w:rsidRPr="00190F66">
              <w:rPr>
                <w:rFonts w:cstheme="minorHAnsi"/>
                <w:sz w:val="24"/>
                <w:szCs w:val="24"/>
                <w:lang w:val="en"/>
              </w:rPr>
              <w:t xml:space="preserve">Watering </w:t>
            </w:r>
            <w:r w:rsidRPr="002E5C1B">
              <w:rPr>
                <w:rFonts w:cstheme="minorHAnsi"/>
                <w:sz w:val="24"/>
                <w:szCs w:val="24"/>
                <w:lang w:val="en"/>
              </w:rPr>
              <w:t>the seedlings by capillarity</w:t>
            </w:r>
          </w:p>
        </w:tc>
        <w:tc>
          <w:tcPr>
            <w:tcW w:w="222" w:type="dxa"/>
            <w:vAlign w:val="center"/>
          </w:tcPr>
          <w:p w14:paraId="22A8F20F" w14:textId="77777777" w:rsidR="00C94491" w:rsidRDefault="00C94491" w:rsidP="009F3DD0">
            <w:pPr>
              <w:jc w:val="center"/>
            </w:pPr>
          </w:p>
        </w:tc>
        <w:tc>
          <w:tcPr>
            <w:tcW w:w="4400" w:type="dxa"/>
            <w:vAlign w:val="center"/>
          </w:tcPr>
          <w:p w14:paraId="5B1615C1" w14:textId="094E4B20" w:rsidR="00190F66" w:rsidRPr="00190F66" w:rsidRDefault="009F3DD0" w:rsidP="009F3DD0">
            <w:pPr>
              <w:jc w:val="center"/>
              <w:rPr>
                <w:rFonts w:cstheme="minorHAnsi"/>
                <w:sz w:val="24"/>
                <w:szCs w:val="24"/>
                <w:lang w:val="en"/>
              </w:rPr>
            </w:pPr>
            <w:r>
              <w:rPr>
                <w:rFonts w:cstheme="minorHAnsi"/>
                <w:sz w:val="24"/>
                <w:szCs w:val="24"/>
                <w:lang w:val="en"/>
              </w:rPr>
              <w:t>B</w:t>
            </w:r>
            <w:r w:rsidR="00190F66" w:rsidRPr="00190F66">
              <w:rPr>
                <w:rFonts w:cstheme="minorHAnsi"/>
                <w:sz w:val="24"/>
                <w:szCs w:val="24"/>
                <w:lang w:val="en"/>
              </w:rPr>
              <w:t>uilding the structure to protect the vegetable garden from the rain</w:t>
            </w:r>
          </w:p>
          <w:p w14:paraId="0EE97850" w14:textId="12A6C38F" w:rsidR="00C94491" w:rsidRPr="009F3DD0" w:rsidRDefault="00C94491" w:rsidP="009F3DD0">
            <w:pPr>
              <w:jc w:val="center"/>
              <w:rPr>
                <w:rFonts w:cstheme="minorHAnsi"/>
                <w:sz w:val="24"/>
                <w:szCs w:val="24"/>
                <w:lang w:val="en"/>
              </w:rPr>
            </w:pPr>
          </w:p>
        </w:tc>
      </w:tr>
      <w:tr w:rsidR="009F3DD0" w14:paraId="16B6EB04" w14:textId="77777777" w:rsidTr="009F3DD0">
        <w:tc>
          <w:tcPr>
            <w:tcW w:w="4206" w:type="dxa"/>
            <w:vAlign w:val="center"/>
          </w:tcPr>
          <w:p w14:paraId="3B0C062E" w14:textId="31FC6E1B" w:rsidR="00C94491" w:rsidRDefault="00C94491" w:rsidP="009F3DD0">
            <w:pPr>
              <w:jc w:val="center"/>
            </w:pPr>
            <w:r>
              <w:rPr>
                <w:noProof/>
              </w:rPr>
              <w:drawing>
                <wp:inline distT="0" distB="0" distL="0" distR="0" wp14:anchorId="3C18C3E5" wp14:editId="263B1FE6">
                  <wp:extent cx="1819275" cy="242817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9708" cy="2455448"/>
                          </a:xfrm>
                          <a:prstGeom prst="rect">
                            <a:avLst/>
                          </a:prstGeom>
                        </pic:spPr>
                      </pic:pic>
                    </a:graphicData>
                  </a:graphic>
                </wp:inline>
              </w:drawing>
            </w:r>
          </w:p>
        </w:tc>
        <w:tc>
          <w:tcPr>
            <w:tcW w:w="222" w:type="dxa"/>
            <w:vAlign w:val="center"/>
          </w:tcPr>
          <w:p w14:paraId="28D9EAC0" w14:textId="77777777" w:rsidR="00C94491" w:rsidRDefault="00C94491" w:rsidP="009F3DD0">
            <w:pPr>
              <w:jc w:val="center"/>
            </w:pPr>
          </w:p>
        </w:tc>
        <w:tc>
          <w:tcPr>
            <w:tcW w:w="4400" w:type="dxa"/>
            <w:vAlign w:val="center"/>
          </w:tcPr>
          <w:p w14:paraId="5755EECC" w14:textId="3DB0D3F5" w:rsidR="00C94491" w:rsidRDefault="00C94491" w:rsidP="009F3DD0">
            <w:pPr>
              <w:jc w:val="center"/>
            </w:pPr>
            <w:r>
              <w:rPr>
                <w:noProof/>
              </w:rPr>
              <w:drawing>
                <wp:inline distT="0" distB="0" distL="0" distR="0" wp14:anchorId="43C03A04" wp14:editId="05BAC51B">
                  <wp:extent cx="1828800" cy="24408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6396" cy="2477720"/>
                          </a:xfrm>
                          <a:prstGeom prst="rect">
                            <a:avLst/>
                          </a:prstGeom>
                        </pic:spPr>
                      </pic:pic>
                    </a:graphicData>
                  </a:graphic>
                </wp:inline>
              </w:drawing>
            </w:r>
          </w:p>
        </w:tc>
      </w:tr>
      <w:tr w:rsidR="00190F66" w14:paraId="56A065E2" w14:textId="77777777" w:rsidTr="009F3DD0">
        <w:tc>
          <w:tcPr>
            <w:tcW w:w="8828" w:type="dxa"/>
            <w:gridSpan w:val="3"/>
            <w:vAlign w:val="center"/>
          </w:tcPr>
          <w:p w14:paraId="22D16870" w14:textId="347E9F09" w:rsidR="00190F66" w:rsidRDefault="00190F66" w:rsidP="009F3DD0">
            <w:pPr>
              <w:jc w:val="center"/>
            </w:pPr>
            <w:proofErr w:type="spellStart"/>
            <w:r>
              <w:t>Chiken</w:t>
            </w:r>
            <w:proofErr w:type="spellEnd"/>
          </w:p>
        </w:tc>
      </w:tr>
      <w:tr w:rsidR="009F3DD0" w14:paraId="6DC35819" w14:textId="77777777" w:rsidTr="009F3DD0">
        <w:tc>
          <w:tcPr>
            <w:tcW w:w="4206" w:type="dxa"/>
            <w:vAlign w:val="center"/>
          </w:tcPr>
          <w:p w14:paraId="62716DBC" w14:textId="1451D6E8" w:rsidR="00C94491" w:rsidRDefault="009F3DD0" w:rsidP="009F3DD0">
            <w:pPr>
              <w:jc w:val="center"/>
            </w:pPr>
            <w:r>
              <w:rPr>
                <w:noProof/>
              </w:rPr>
              <w:lastRenderedPageBreak/>
              <w:drawing>
                <wp:inline distT="0" distB="0" distL="0" distR="0" wp14:anchorId="22AE4019" wp14:editId="2646D02F">
                  <wp:extent cx="1733550" cy="3080820"/>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1751667" cy="3113017"/>
                          </a:xfrm>
                          <a:prstGeom prst="rect">
                            <a:avLst/>
                          </a:prstGeom>
                        </pic:spPr>
                      </pic:pic>
                    </a:graphicData>
                  </a:graphic>
                </wp:inline>
              </w:drawing>
            </w:r>
          </w:p>
        </w:tc>
        <w:tc>
          <w:tcPr>
            <w:tcW w:w="222" w:type="dxa"/>
            <w:vAlign w:val="center"/>
          </w:tcPr>
          <w:p w14:paraId="66E90DC2" w14:textId="77777777" w:rsidR="00C94491" w:rsidRDefault="00C94491" w:rsidP="009F3DD0">
            <w:pPr>
              <w:jc w:val="center"/>
            </w:pPr>
          </w:p>
        </w:tc>
        <w:tc>
          <w:tcPr>
            <w:tcW w:w="4400" w:type="dxa"/>
            <w:vAlign w:val="center"/>
          </w:tcPr>
          <w:p w14:paraId="348BAEF2" w14:textId="63B9DEDA" w:rsidR="00C94491" w:rsidRDefault="009F3DD0" w:rsidP="009F3DD0">
            <w:pPr>
              <w:jc w:val="center"/>
            </w:pPr>
            <w:r>
              <w:rPr>
                <w:noProof/>
              </w:rPr>
              <w:drawing>
                <wp:inline distT="0" distB="0" distL="0" distR="0" wp14:anchorId="6CA74A47" wp14:editId="26821292">
                  <wp:extent cx="2319352" cy="309562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a:extLst>
                              <a:ext uri="{28A0092B-C50C-407E-A947-70E740481C1C}">
                                <a14:useLocalDpi xmlns:a14="http://schemas.microsoft.com/office/drawing/2010/main" val="0"/>
                              </a:ext>
                            </a:extLst>
                          </a:blip>
                          <a:stretch>
                            <a:fillRect/>
                          </a:stretch>
                        </pic:blipFill>
                        <pic:spPr>
                          <a:xfrm>
                            <a:off x="0" y="0"/>
                            <a:ext cx="2333920" cy="3115069"/>
                          </a:xfrm>
                          <a:prstGeom prst="rect">
                            <a:avLst/>
                          </a:prstGeom>
                        </pic:spPr>
                      </pic:pic>
                    </a:graphicData>
                  </a:graphic>
                </wp:inline>
              </w:drawing>
            </w:r>
          </w:p>
        </w:tc>
      </w:tr>
      <w:tr w:rsidR="00190F66" w14:paraId="428D3A85" w14:textId="77777777" w:rsidTr="009F3DD0">
        <w:tc>
          <w:tcPr>
            <w:tcW w:w="4206" w:type="dxa"/>
            <w:vAlign w:val="center"/>
          </w:tcPr>
          <w:p w14:paraId="7B497939" w14:textId="5B1810A8" w:rsidR="00190F66" w:rsidRDefault="009F3DD0" w:rsidP="009F3DD0">
            <w:pPr>
              <w:jc w:val="center"/>
            </w:pPr>
            <w:r>
              <w:t>O</w:t>
            </w:r>
            <w:r w:rsidRPr="009F3DD0">
              <w:t xml:space="preserve">pen </w:t>
            </w:r>
            <w:proofErr w:type="spellStart"/>
            <w:r w:rsidRPr="009F3DD0">
              <w:t>stove</w:t>
            </w:r>
            <w:proofErr w:type="spellEnd"/>
            <w:r>
              <w:t xml:space="preserve"> </w:t>
            </w:r>
            <w:r w:rsidRPr="00D0698C">
              <w:rPr>
                <w:rFonts w:cstheme="minorHAnsi"/>
                <w:sz w:val="24"/>
                <w:szCs w:val="24"/>
                <w:lang w:val="en"/>
              </w:rPr>
              <w:t>commonly used</w:t>
            </w:r>
          </w:p>
        </w:tc>
        <w:tc>
          <w:tcPr>
            <w:tcW w:w="222" w:type="dxa"/>
            <w:vAlign w:val="center"/>
          </w:tcPr>
          <w:p w14:paraId="4CBC6AC7" w14:textId="77777777" w:rsidR="00190F66" w:rsidRDefault="00190F66" w:rsidP="009F3DD0">
            <w:pPr>
              <w:jc w:val="center"/>
            </w:pPr>
          </w:p>
        </w:tc>
        <w:tc>
          <w:tcPr>
            <w:tcW w:w="4400" w:type="dxa"/>
            <w:vAlign w:val="center"/>
          </w:tcPr>
          <w:p w14:paraId="735943DC" w14:textId="640AE7A7" w:rsidR="00190F66" w:rsidRDefault="009F3DD0" w:rsidP="009F3DD0">
            <w:pPr>
              <w:jc w:val="center"/>
            </w:pPr>
            <w:proofErr w:type="spellStart"/>
            <w:r>
              <w:t>Saving</w:t>
            </w:r>
            <w:proofErr w:type="spellEnd"/>
            <w:r>
              <w:t xml:space="preserve"> </w:t>
            </w:r>
            <w:proofErr w:type="spellStart"/>
            <w:r>
              <w:t>stove</w:t>
            </w:r>
            <w:proofErr w:type="spellEnd"/>
          </w:p>
        </w:tc>
      </w:tr>
    </w:tbl>
    <w:p w14:paraId="1DECD18D" w14:textId="403DC0AA" w:rsidR="009C2454" w:rsidRDefault="009C2454"/>
    <w:sectPr w:rsidR="009C24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E6"/>
    <w:rsid w:val="000B0D07"/>
    <w:rsid w:val="00190F66"/>
    <w:rsid w:val="002E5C1B"/>
    <w:rsid w:val="003B7140"/>
    <w:rsid w:val="005D5801"/>
    <w:rsid w:val="00682572"/>
    <w:rsid w:val="0068525D"/>
    <w:rsid w:val="007F7FE6"/>
    <w:rsid w:val="008D0AB0"/>
    <w:rsid w:val="00997A96"/>
    <w:rsid w:val="009C2454"/>
    <w:rsid w:val="009D54F9"/>
    <w:rsid w:val="009F3DD0"/>
    <w:rsid w:val="00A2349D"/>
    <w:rsid w:val="00AA5523"/>
    <w:rsid w:val="00AA6B82"/>
    <w:rsid w:val="00C17617"/>
    <w:rsid w:val="00C66C01"/>
    <w:rsid w:val="00C94491"/>
    <w:rsid w:val="00CF3420"/>
    <w:rsid w:val="00D0698C"/>
    <w:rsid w:val="00EC1394"/>
    <w:rsid w:val="00F17B5C"/>
    <w:rsid w:val="00F85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BB79"/>
  <w15:chartTrackingRefBased/>
  <w15:docId w15:val="{190D21D4-9183-4143-97C9-56776F6C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F7FE6"/>
    <w:rPr>
      <w:b/>
      <w:bCs/>
    </w:rPr>
  </w:style>
  <w:style w:type="character" w:styleId="Hipervnculo">
    <w:name w:val="Hyperlink"/>
    <w:basedOn w:val="Fuentedeprrafopredeter"/>
    <w:uiPriority w:val="99"/>
    <w:semiHidden/>
    <w:unhideWhenUsed/>
    <w:rsid w:val="007F7FE6"/>
    <w:rPr>
      <w:color w:val="0000FF"/>
      <w:u w:val="single"/>
    </w:rPr>
  </w:style>
  <w:style w:type="paragraph" w:styleId="HTMLconformatoprevio">
    <w:name w:val="HTML Preformatted"/>
    <w:basedOn w:val="Normal"/>
    <w:link w:val="HTMLconformatoprevioCar"/>
    <w:uiPriority w:val="99"/>
    <w:unhideWhenUsed/>
    <w:rsid w:val="002E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E5C1B"/>
    <w:rPr>
      <w:rFonts w:ascii="Courier New" w:eastAsia="Times New Roman" w:hAnsi="Courier New" w:cs="Courier New"/>
      <w:sz w:val="20"/>
      <w:szCs w:val="20"/>
      <w:lang w:eastAsia="es-MX"/>
    </w:rPr>
  </w:style>
  <w:style w:type="table" w:styleId="Tablaconcuadrcula">
    <w:name w:val="Table Grid"/>
    <w:basedOn w:val="Tablanormal"/>
    <w:uiPriority w:val="39"/>
    <w:rsid w:val="00C66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75785">
      <w:bodyDiv w:val="1"/>
      <w:marLeft w:val="0"/>
      <w:marRight w:val="0"/>
      <w:marTop w:val="0"/>
      <w:marBottom w:val="0"/>
      <w:divBdr>
        <w:top w:val="none" w:sz="0" w:space="0" w:color="auto"/>
        <w:left w:val="none" w:sz="0" w:space="0" w:color="auto"/>
        <w:bottom w:val="none" w:sz="0" w:space="0" w:color="auto"/>
        <w:right w:val="none" w:sz="0" w:space="0" w:color="auto"/>
      </w:divBdr>
      <w:divsChild>
        <w:div w:id="137696748">
          <w:marLeft w:val="0"/>
          <w:marRight w:val="0"/>
          <w:marTop w:val="0"/>
          <w:marBottom w:val="0"/>
          <w:divBdr>
            <w:top w:val="none" w:sz="0" w:space="0" w:color="auto"/>
            <w:left w:val="none" w:sz="0" w:space="0" w:color="auto"/>
            <w:bottom w:val="none" w:sz="0" w:space="0" w:color="auto"/>
            <w:right w:val="none" w:sz="0" w:space="0" w:color="auto"/>
          </w:divBdr>
        </w:div>
      </w:divsChild>
    </w:div>
    <w:div w:id="280377069">
      <w:bodyDiv w:val="1"/>
      <w:marLeft w:val="0"/>
      <w:marRight w:val="0"/>
      <w:marTop w:val="0"/>
      <w:marBottom w:val="0"/>
      <w:divBdr>
        <w:top w:val="none" w:sz="0" w:space="0" w:color="auto"/>
        <w:left w:val="none" w:sz="0" w:space="0" w:color="auto"/>
        <w:bottom w:val="none" w:sz="0" w:space="0" w:color="auto"/>
        <w:right w:val="none" w:sz="0" w:space="0" w:color="auto"/>
      </w:divBdr>
    </w:div>
    <w:div w:id="964233177">
      <w:bodyDiv w:val="1"/>
      <w:marLeft w:val="0"/>
      <w:marRight w:val="0"/>
      <w:marTop w:val="0"/>
      <w:marBottom w:val="0"/>
      <w:divBdr>
        <w:top w:val="none" w:sz="0" w:space="0" w:color="auto"/>
        <w:left w:val="none" w:sz="0" w:space="0" w:color="auto"/>
        <w:bottom w:val="none" w:sz="0" w:space="0" w:color="auto"/>
        <w:right w:val="none" w:sz="0" w:space="0" w:color="auto"/>
      </w:divBdr>
    </w:div>
    <w:div w:id="1103259848">
      <w:bodyDiv w:val="1"/>
      <w:marLeft w:val="0"/>
      <w:marRight w:val="0"/>
      <w:marTop w:val="0"/>
      <w:marBottom w:val="0"/>
      <w:divBdr>
        <w:top w:val="none" w:sz="0" w:space="0" w:color="auto"/>
        <w:left w:val="none" w:sz="0" w:space="0" w:color="auto"/>
        <w:bottom w:val="none" w:sz="0" w:space="0" w:color="auto"/>
        <w:right w:val="none" w:sz="0" w:space="0" w:color="auto"/>
      </w:divBdr>
      <w:divsChild>
        <w:div w:id="1636793378">
          <w:marLeft w:val="0"/>
          <w:marRight w:val="0"/>
          <w:marTop w:val="0"/>
          <w:marBottom w:val="0"/>
          <w:divBdr>
            <w:top w:val="none" w:sz="0" w:space="0" w:color="auto"/>
            <w:left w:val="none" w:sz="0" w:space="0" w:color="auto"/>
            <w:bottom w:val="none" w:sz="0" w:space="0" w:color="auto"/>
            <w:right w:val="none" w:sz="0" w:space="0" w:color="auto"/>
          </w:divBdr>
          <w:divsChild>
            <w:div w:id="800609562">
              <w:marLeft w:val="0"/>
              <w:marRight w:val="0"/>
              <w:marTop w:val="0"/>
              <w:marBottom w:val="0"/>
              <w:divBdr>
                <w:top w:val="none" w:sz="0" w:space="0" w:color="auto"/>
                <w:left w:val="none" w:sz="0" w:space="0" w:color="auto"/>
                <w:bottom w:val="none" w:sz="0" w:space="0" w:color="auto"/>
                <w:right w:val="none" w:sz="0" w:space="0" w:color="auto"/>
              </w:divBdr>
              <w:divsChild>
                <w:div w:id="1449084560">
                  <w:marLeft w:val="0"/>
                  <w:marRight w:val="0"/>
                  <w:marTop w:val="0"/>
                  <w:marBottom w:val="0"/>
                  <w:divBdr>
                    <w:top w:val="none" w:sz="0" w:space="0" w:color="auto"/>
                    <w:left w:val="none" w:sz="0" w:space="0" w:color="auto"/>
                    <w:bottom w:val="none" w:sz="0" w:space="0" w:color="auto"/>
                    <w:right w:val="none" w:sz="0" w:space="0" w:color="auto"/>
                  </w:divBdr>
                  <w:divsChild>
                    <w:div w:id="1232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9057">
      <w:bodyDiv w:val="1"/>
      <w:marLeft w:val="0"/>
      <w:marRight w:val="0"/>
      <w:marTop w:val="0"/>
      <w:marBottom w:val="0"/>
      <w:divBdr>
        <w:top w:val="none" w:sz="0" w:space="0" w:color="auto"/>
        <w:left w:val="none" w:sz="0" w:space="0" w:color="auto"/>
        <w:bottom w:val="none" w:sz="0" w:space="0" w:color="auto"/>
        <w:right w:val="none" w:sz="0" w:space="0" w:color="auto"/>
      </w:divBdr>
    </w:div>
    <w:div w:id="1468426415">
      <w:bodyDiv w:val="1"/>
      <w:marLeft w:val="0"/>
      <w:marRight w:val="0"/>
      <w:marTop w:val="0"/>
      <w:marBottom w:val="0"/>
      <w:divBdr>
        <w:top w:val="none" w:sz="0" w:space="0" w:color="auto"/>
        <w:left w:val="none" w:sz="0" w:space="0" w:color="auto"/>
        <w:bottom w:val="none" w:sz="0" w:space="0" w:color="auto"/>
        <w:right w:val="none" w:sz="0" w:space="0" w:color="auto"/>
      </w:divBdr>
      <w:divsChild>
        <w:div w:id="403340733">
          <w:marLeft w:val="0"/>
          <w:marRight w:val="0"/>
          <w:marTop w:val="0"/>
          <w:marBottom w:val="0"/>
          <w:divBdr>
            <w:top w:val="none" w:sz="0" w:space="0" w:color="auto"/>
            <w:left w:val="none" w:sz="0" w:space="0" w:color="auto"/>
            <w:bottom w:val="none" w:sz="0" w:space="0" w:color="auto"/>
            <w:right w:val="none" w:sz="0" w:space="0" w:color="auto"/>
          </w:divBdr>
          <w:divsChild>
            <w:div w:id="1279681740">
              <w:marLeft w:val="0"/>
              <w:marRight w:val="0"/>
              <w:marTop w:val="0"/>
              <w:marBottom w:val="0"/>
              <w:divBdr>
                <w:top w:val="none" w:sz="0" w:space="0" w:color="auto"/>
                <w:left w:val="none" w:sz="0" w:space="0" w:color="auto"/>
                <w:bottom w:val="none" w:sz="0" w:space="0" w:color="auto"/>
                <w:right w:val="none" w:sz="0" w:space="0" w:color="auto"/>
              </w:divBdr>
              <w:divsChild>
                <w:div w:id="78187052">
                  <w:marLeft w:val="0"/>
                  <w:marRight w:val="0"/>
                  <w:marTop w:val="0"/>
                  <w:marBottom w:val="0"/>
                  <w:divBdr>
                    <w:top w:val="none" w:sz="0" w:space="0" w:color="auto"/>
                    <w:left w:val="none" w:sz="0" w:space="0" w:color="auto"/>
                    <w:bottom w:val="none" w:sz="0" w:space="0" w:color="auto"/>
                    <w:right w:val="none" w:sz="0" w:space="0" w:color="auto"/>
                  </w:divBdr>
                  <w:divsChild>
                    <w:div w:id="7398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CE997-36CD-43B5-950C-C1B55C7E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dc:creator>
  <cp:keywords/>
  <dc:description/>
  <cp:lastModifiedBy>ERA</cp:lastModifiedBy>
  <cp:revision>2</cp:revision>
  <dcterms:created xsi:type="dcterms:W3CDTF">2021-01-12T00:52:00Z</dcterms:created>
  <dcterms:modified xsi:type="dcterms:W3CDTF">2021-01-12T00:52:00Z</dcterms:modified>
</cp:coreProperties>
</file>