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FBF" w:rsidRDefault="003B4FBF"/>
    <w:tbl>
      <w:tblPr>
        <w:tblStyle w:val="Grigliatabella"/>
        <w:tblpPr w:leftFromText="180" w:rightFromText="180" w:tblpY="-1189"/>
        <w:tblW w:w="9360" w:type="dxa"/>
        <w:tblLook w:val="04A0" w:firstRow="1" w:lastRow="0" w:firstColumn="1" w:lastColumn="0" w:noHBand="0" w:noVBand="1"/>
      </w:tblPr>
      <w:tblGrid>
        <w:gridCol w:w="771"/>
        <w:gridCol w:w="1389"/>
        <w:gridCol w:w="7200"/>
      </w:tblGrid>
      <w:tr w:rsidR="003B4FBF">
        <w:tc>
          <w:tcPr>
            <w:tcW w:w="771" w:type="dxa"/>
            <w:tcBorders>
              <w:top w:val="nil"/>
              <w:left w:val="nil"/>
              <w:bottom w:val="nil"/>
              <w:right w:val="nil"/>
            </w:tcBorders>
            <w:shd w:val="clear" w:color="auto" w:fill="4256E6"/>
          </w:tcPr>
          <w:p w:rsidR="003B4FBF" w:rsidRDefault="003B4FBF">
            <w:pPr>
              <w:pStyle w:val="Nessunaspaziatura"/>
            </w:pPr>
          </w:p>
        </w:tc>
        <w:tc>
          <w:tcPr>
            <w:tcW w:w="1389" w:type="dxa"/>
            <w:tcBorders>
              <w:top w:val="nil"/>
              <w:left w:val="nil"/>
              <w:bottom w:val="nil"/>
              <w:right w:val="nil"/>
            </w:tcBorders>
            <w:shd w:val="clear" w:color="auto" w:fill="auto"/>
          </w:tcPr>
          <w:p w:rsidR="003B4FBF" w:rsidRDefault="003B4FBF">
            <w:pPr>
              <w:pStyle w:val="Nessunaspaziatura"/>
            </w:pPr>
          </w:p>
          <w:p w:rsidR="003B4FBF" w:rsidRDefault="00EF6021">
            <w:pPr>
              <w:pStyle w:val="Nessunaspaziatura"/>
            </w:pPr>
            <w:r>
              <w:rPr>
                <w:noProof/>
              </w:rPr>
              <w:drawing>
                <wp:inline distT="0" distB="0" distL="19050" distR="0">
                  <wp:extent cx="723900" cy="1171575"/>
                  <wp:effectExtent l="0" t="0" r="0" b="0"/>
                  <wp:docPr id="1" name="Picture 1" descr="udf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df logo.png"/>
                          <pic:cNvPicPr>
                            <a:picLocks noChangeAspect="1" noChangeArrowheads="1"/>
                          </pic:cNvPicPr>
                        </pic:nvPicPr>
                        <pic:blipFill>
                          <a:blip r:embed="rId7"/>
                          <a:stretch>
                            <a:fillRect/>
                          </a:stretch>
                        </pic:blipFill>
                        <pic:spPr bwMode="auto">
                          <a:xfrm>
                            <a:off x="0" y="0"/>
                            <a:ext cx="723900" cy="1171575"/>
                          </a:xfrm>
                          <a:prstGeom prst="rect">
                            <a:avLst/>
                          </a:prstGeom>
                        </pic:spPr>
                      </pic:pic>
                    </a:graphicData>
                  </a:graphic>
                </wp:inline>
              </w:drawing>
            </w:r>
          </w:p>
        </w:tc>
        <w:tc>
          <w:tcPr>
            <w:tcW w:w="7200" w:type="dxa"/>
            <w:tcBorders>
              <w:top w:val="nil"/>
              <w:left w:val="nil"/>
              <w:bottom w:val="nil"/>
              <w:right w:val="nil"/>
            </w:tcBorders>
            <w:shd w:val="clear" w:color="auto" w:fill="4256E6"/>
          </w:tcPr>
          <w:p w:rsidR="003B4FBF" w:rsidRDefault="003B4FBF">
            <w:pPr>
              <w:pStyle w:val="Nessunaspaziatura"/>
            </w:pPr>
          </w:p>
          <w:p w:rsidR="003B4FBF" w:rsidRDefault="003B4FBF">
            <w:pPr>
              <w:pStyle w:val="Nessunaspaziatura"/>
            </w:pPr>
          </w:p>
          <w:p w:rsidR="003B4FBF" w:rsidRDefault="00EF6021">
            <w:pPr>
              <w:pStyle w:val="Nessunaspaziatura"/>
              <w:rPr>
                <w:b/>
                <w:color w:val="FFFFFF" w:themeColor="background1"/>
                <w:sz w:val="42"/>
                <w:szCs w:val="42"/>
              </w:rPr>
            </w:pPr>
            <w:r>
              <w:rPr>
                <w:b/>
                <w:color w:val="FFFFFF" w:themeColor="background1"/>
                <w:sz w:val="42"/>
                <w:szCs w:val="42"/>
              </w:rPr>
              <w:t>UNITY IN DIVERSITY FOUNDATION (UDF)</w:t>
            </w:r>
          </w:p>
          <w:p w:rsidR="003B4FBF" w:rsidRDefault="00EF6021">
            <w:pPr>
              <w:pStyle w:val="Nessunaspaziatura"/>
              <w:rPr>
                <w:b/>
                <w:color w:val="FFFFFF" w:themeColor="background1"/>
                <w:szCs w:val="24"/>
              </w:rPr>
            </w:pPr>
            <w:r>
              <w:rPr>
                <w:b/>
                <w:color w:val="FFFFFF" w:themeColor="background1"/>
                <w:szCs w:val="24"/>
              </w:rPr>
              <w:t>P.O. Box 6404, Mbeya, Tanzania, East Africa.</w:t>
            </w:r>
          </w:p>
          <w:p w:rsidR="003B4FBF" w:rsidRDefault="00EF6021">
            <w:pPr>
              <w:pStyle w:val="Nessunaspaziatura"/>
              <w:rPr>
                <w:b/>
                <w:color w:val="FFFFFF" w:themeColor="background1"/>
                <w:szCs w:val="24"/>
              </w:rPr>
            </w:pPr>
            <w:r>
              <w:rPr>
                <w:b/>
                <w:color w:val="FFFFFF" w:themeColor="background1"/>
                <w:szCs w:val="24"/>
              </w:rPr>
              <w:t>udftanzania@gmail.com / udfmbeya@yahoo.com</w:t>
            </w:r>
          </w:p>
          <w:p w:rsidR="003B4FBF" w:rsidRDefault="003B4FBF">
            <w:pPr>
              <w:pStyle w:val="Nessunaspaziatura"/>
              <w:rPr>
                <w:b/>
                <w:color w:val="FFFFFF" w:themeColor="background1"/>
                <w:szCs w:val="24"/>
              </w:rPr>
            </w:pPr>
          </w:p>
          <w:p w:rsidR="003B4FBF" w:rsidRDefault="00EF6021">
            <w:pPr>
              <w:pStyle w:val="Nessunaspaziatura"/>
              <w:rPr>
                <w:b/>
                <w:color w:val="FFFFFF" w:themeColor="background1"/>
              </w:rPr>
            </w:pPr>
            <w:r>
              <w:rPr>
                <w:b/>
                <w:color w:val="FFFFFF" w:themeColor="background1"/>
              </w:rPr>
              <w:t>+255 784212573 / +255 767212573 / +255 658212573 / +255 778212573</w:t>
            </w:r>
          </w:p>
        </w:tc>
      </w:tr>
    </w:tbl>
    <w:p w:rsidR="003B4FBF" w:rsidRDefault="003B4FBF">
      <w:pPr>
        <w:pStyle w:val="Nessunaspaziatura"/>
      </w:pPr>
    </w:p>
    <w:p w:rsidR="003B4FBF" w:rsidRDefault="003B4FBF">
      <w:pPr>
        <w:pStyle w:val="Nessunaspaziatura"/>
      </w:pPr>
    </w:p>
    <w:p w:rsidR="003B4FBF" w:rsidRDefault="00EF6021">
      <w:pPr>
        <w:rPr>
          <w:sz w:val="22"/>
        </w:rPr>
      </w:pPr>
      <w:r>
        <w:rPr>
          <w:sz w:val="22"/>
        </w:rPr>
        <w:t>REF  FINANCIAL ASSISTANCE FOR SCHOOL FEEDING PROGRAM</w:t>
      </w:r>
    </w:p>
    <w:p w:rsidR="003B4FBF" w:rsidRDefault="003B4FBF">
      <w:pPr>
        <w:rPr>
          <w:sz w:val="22"/>
        </w:rPr>
      </w:pPr>
    </w:p>
    <w:p w:rsidR="003B4FBF" w:rsidRDefault="00EF6021">
      <w:pPr>
        <w:rPr>
          <w:sz w:val="22"/>
        </w:rPr>
      </w:pPr>
      <w:r>
        <w:rPr>
          <w:sz w:val="22"/>
        </w:rPr>
        <w:t>UDF is here by requesting financial assistance for a assisting the children who are studying at Kambiyanyoka primary who are walking 10kms per day to reach the school. There ate drop  out due to long distance the children are walking. Sometimes they risk their life’s because on the way are meeting with wild animals who are moving from ngorongo crater. It is a big risk to these children because buffaros are closing the same way where these children are passing.</w:t>
      </w:r>
    </w:p>
    <w:p w:rsidR="003B4FBF" w:rsidRDefault="00EF6021">
      <w:pPr>
        <w:rPr>
          <w:sz w:val="22"/>
        </w:rPr>
      </w:pPr>
      <w:r>
        <w:rPr>
          <w:sz w:val="22"/>
        </w:rPr>
        <w:t>Providing them with food helps them to be attracted to go to school. There is a Benedictine  monastery of Nuns who have been providing the food to these children but now are not able to help them any more due to financial crisis in the world and they asked our organization to look for donors everywhere who are interested with this project so that we can take over.Our organization as a charity has secured the farm for cultivation for increasing food for school children.</w:t>
      </w:r>
    </w:p>
    <w:p w:rsidR="003B4FBF" w:rsidRDefault="003B4FBF">
      <w:pPr>
        <w:rPr>
          <w:sz w:val="22"/>
        </w:rPr>
      </w:pPr>
    </w:p>
    <w:p w:rsidR="003B4FBF" w:rsidRDefault="00EF6021">
      <w:pPr>
        <w:rPr>
          <w:sz w:val="22"/>
        </w:rPr>
      </w:pPr>
      <w:r>
        <w:rPr>
          <w:sz w:val="22"/>
        </w:rPr>
        <w:t>The project costs a total of  EURO</w:t>
      </w:r>
    </w:p>
    <w:p w:rsidR="003B4FBF" w:rsidRDefault="00EF6021">
      <w:r>
        <w:rPr>
          <w:sz w:val="22"/>
        </w:rPr>
        <w:t>We are ready to receive any amount which you will provide us.</w:t>
      </w:r>
    </w:p>
    <w:p w:rsidR="003B4FBF" w:rsidRDefault="003B4FBF"/>
    <w:p w:rsidR="003B4FBF" w:rsidRDefault="00EF6021">
      <w:r>
        <w:rPr>
          <w:noProof/>
        </w:rPr>
        <w:drawing>
          <wp:inline distT="0" distB="0" distL="19050" distR="0">
            <wp:extent cx="1201420" cy="680720"/>
            <wp:effectExtent l="0" t="0" r="0" b="0"/>
            <wp:docPr id="2" name="Picture 2" descr="C:\Users\Mr. Longo\Desktop\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Mr. Longo\Desktop\signature.jpg"/>
                    <pic:cNvPicPr>
                      <a:picLocks noChangeAspect="1" noChangeArrowheads="1"/>
                    </pic:cNvPicPr>
                  </pic:nvPicPr>
                  <pic:blipFill>
                    <a:blip r:embed="rId8"/>
                    <a:stretch>
                      <a:fillRect/>
                    </a:stretch>
                  </pic:blipFill>
                  <pic:spPr bwMode="auto">
                    <a:xfrm>
                      <a:off x="0" y="0"/>
                      <a:ext cx="1201420" cy="680720"/>
                    </a:xfrm>
                    <a:prstGeom prst="rect">
                      <a:avLst/>
                    </a:prstGeom>
                  </pic:spPr>
                </pic:pic>
              </a:graphicData>
            </a:graphic>
          </wp:inline>
        </w:drawing>
      </w:r>
      <w:r>
        <w:rPr>
          <w:noProof/>
        </w:rPr>
        <w:drawing>
          <wp:inline distT="0" distB="0" distL="19050" distR="8890">
            <wp:extent cx="2200910" cy="659130"/>
            <wp:effectExtent l="0" t="0" r="0" b="0"/>
            <wp:docPr id="3" name="Image1" descr="C:\Users\Mr. Longo\Desktop\scan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C:\Users\Mr. Longo\Desktop\scan0001.jpg"/>
                    <pic:cNvPicPr>
                      <a:picLocks noChangeAspect="1" noChangeArrowheads="1"/>
                    </pic:cNvPicPr>
                  </pic:nvPicPr>
                  <pic:blipFill>
                    <a:blip r:embed="rId9"/>
                    <a:stretch>
                      <a:fillRect/>
                    </a:stretch>
                  </pic:blipFill>
                  <pic:spPr bwMode="auto">
                    <a:xfrm>
                      <a:off x="0" y="0"/>
                      <a:ext cx="2200910" cy="659130"/>
                    </a:xfrm>
                    <a:prstGeom prst="rect">
                      <a:avLst/>
                    </a:prstGeom>
                  </pic:spPr>
                </pic:pic>
              </a:graphicData>
            </a:graphic>
          </wp:inline>
        </w:drawing>
      </w:r>
    </w:p>
    <w:p w:rsidR="003B4FBF" w:rsidRDefault="003B4FBF"/>
    <w:p w:rsidR="003B4FBF" w:rsidRDefault="00EF6021">
      <w:r>
        <w:t>HERMAN    LONGO</w:t>
      </w:r>
    </w:p>
    <w:p w:rsidR="003B4FBF" w:rsidRDefault="00EF6021">
      <w:pPr>
        <w:rPr>
          <w:sz w:val="36"/>
          <w:szCs w:val="36"/>
          <w:lang w:val="fr-FR"/>
        </w:rPr>
      </w:pPr>
      <w:r>
        <w:t>EXECUTIVE DIRECTOR</w:t>
      </w:r>
    </w:p>
    <w:p w:rsidR="003B4FBF" w:rsidRDefault="003B4FBF">
      <w:pPr>
        <w:rPr>
          <w:sz w:val="36"/>
          <w:szCs w:val="36"/>
          <w:lang w:val="fr-FR"/>
        </w:rPr>
      </w:pPr>
    </w:p>
    <w:p w:rsidR="003B4FBF" w:rsidRDefault="003B4FBF">
      <w:pPr>
        <w:rPr>
          <w:sz w:val="36"/>
          <w:szCs w:val="36"/>
          <w:lang w:val="fr-FR"/>
        </w:rPr>
      </w:pPr>
    </w:p>
    <w:p w:rsidR="003B4FBF" w:rsidRDefault="003B4FBF">
      <w:pPr>
        <w:pStyle w:val="Nessunaspaziatura"/>
      </w:pPr>
    </w:p>
    <w:p w:rsidR="003B4FBF" w:rsidRDefault="00EF6021">
      <w:pPr>
        <w:pStyle w:val="Nessunaspaziatura"/>
        <w:ind w:left="720" w:right="720"/>
        <w:jc w:val="center"/>
        <w:rPr>
          <w:color w:val="0070C0"/>
          <w:sz w:val="16"/>
          <w:szCs w:val="16"/>
        </w:rPr>
      </w:pPr>
      <w:r>
        <w:rPr>
          <w:color w:val="0070C0"/>
          <w:sz w:val="16"/>
          <w:szCs w:val="16"/>
        </w:rPr>
        <w:t>UDF is a registered charity number 50181. A company limited by guarantee not having a share capital and registered under the Non-Governmental Organization Act 2002, under certificate of compliance number 1597.</w:t>
      </w:r>
    </w:p>
    <w:p w:rsidR="003B4FBF" w:rsidRDefault="00EF6021">
      <w:pPr>
        <w:pStyle w:val="Nessunaspaziatura"/>
        <w:ind w:left="720" w:right="720"/>
        <w:rPr>
          <w:b/>
          <w:color w:val="0070C0"/>
          <w:sz w:val="16"/>
          <w:szCs w:val="16"/>
        </w:rPr>
      </w:pPr>
      <w:r>
        <w:rPr>
          <w:b/>
          <w:color w:val="0070C0"/>
          <w:sz w:val="16"/>
          <w:szCs w:val="16"/>
        </w:rPr>
        <w:t>WE ARE THE WORLD. WE ARE THE CHILDREN. WE ARE THE ONES WHO MAKE A BRIGHTER DAY. SO LET’S START GIVING.</w:t>
      </w:r>
    </w:p>
    <w:p w:rsidR="003B4FBF" w:rsidRDefault="003B4FBF">
      <w:pPr>
        <w:pStyle w:val="Nessunaspaziatura"/>
        <w:ind w:left="720" w:right="720"/>
        <w:rPr>
          <w:b/>
          <w:color w:val="0070C0"/>
          <w:sz w:val="16"/>
          <w:szCs w:val="16"/>
        </w:rPr>
      </w:pPr>
    </w:p>
    <w:p w:rsidR="003B4FBF" w:rsidRDefault="003B4FBF">
      <w:pPr>
        <w:jc w:val="center"/>
        <w:rPr>
          <w:rFonts w:asciiTheme="minorHAnsi" w:hAnsiTheme="minorHAnsi" w:cstheme="minorHAnsi"/>
          <w:b/>
          <w:sz w:val="32"/>
          <w:szCs w:val="32"/>
        </w:rPr>
      </w:pPr>
    </w:p>
    <w:p w:rsidR="003B4FBF" w:rsidRDefault="003B4FBF">
      <w:pPr>
        <w:jc w:val="center"/>
        <w:rPr>
          <w:rFonts w:asciiTheme="minorHAnsi" w:hAnsiTheme="minorHAnsi" w:cstheme="minorHAnsi"/>
          <w:b/>
          <w:sz w:val="32"/>
          <w:szCs w:val="32"/>
        </w:rPr>
      </w:pPr>
    </w:p>
    <w:p w:rsidR="003B4FBF" w:rsidRDefault="003B4FBF">
      <w:pPr>
        <w:jc w:val="center"/>
        <w:rPr>
          <w:rFonts w:asciiTheme="minorHAnsi" w:hAnsiTheme="minorHAnsi" w:cstheme="minorHAnsi"/>
          <w:b/>
          <w:sz w:val="32"/>
          <w:szCs w:val="32"/>
        </w:rPr>
      </w:pPr>
    </w:p>
    <w:p w:rsidR="003B4FBF" w:rsidRDefault="003B4FBF">
      <w:pPr>
        <w:jc w:val="center"/>
        <w:rPr>
          <w:rFonts w:asciiTheme="minorHAnsi" w:hAnsiTheme="minorHAnsi" w:cstheme="minorHAnsi"/>
          <w:b/>
          <w:sz w:val="32"/>
          <w:szCs w:val="32"/>
        </w:rPr>
      </w:pPr>
    </w:p>
    <w:p w:rsidR="003B4FBF" w:rsidRDefault="003B4FBF">
      <w:pPr>
        <w:jc w:val="center"/>
        <w:rPr>
          <w:rFonts w:asciiTheme="minorHAnsi" w:hAnsiTheme="minorHAnsi" w:cstheme="minorHAnsi"/>
          <w:b/>
          <w:sz w:val="32"/>
          <w:szCs w:val="32"/>
        </w:rPr>
      </w:pPr>
    </w:p>
    <w:p w:rsidR="003B4FBF" w:rsidRDefault="003B4FBF">
      <w:pPr>
        <w:jc w:val="center"/>
        <w:rPr>
          <w:rFonts w:asciiTheme="minorHAnsi" w:hAnsiTheme="minorHAnsi" w:cstheme="minorHAnsi"/>
          <w:b/>
          <w:sz w:val="32"/>
          <w:szCs w:val="32"/>
        </w:rPr>
      </w:pPr>
    </w:p>
    <w:p w:rsidR="003B4FBF" w:rsidRDefault="003B4FBF">
      <w:pPr>
        <w:jc w:val="center"/>
        <w:rPr>
          <w:rFonts w:asciiTheme="minorHAnsi" w:hAnsiTheme="minorHAnsi" w:cstheme="minorHAnsi"/>
          <w:b/>
          <w:sz w:val="32"/>
          <w:szCs w:val="32"/>
        </w:rPr>
      </w:pPr>
    </w:p>
    <w:p w:rsidR="003B4FBF" w:rsidRDefault="00D80A1F">
      <w:pPr>
        <w:jc w:val="center"/>
        <w:rPr>
          <w:rFonts w:asciiTheme="minorHAnsi" w:hAnsiTheme="minorHAnsi" w:cstheme="minorHAnsi"/>
          <w:b/>
          <w:sz w:val="32"/>
          <w:szCs w:val="32"/>
        </w:rPr>
      </w:pPr>
      <w:r>
        <w:rPr>
          <w:rFonts w:asciiTheme="minorHAnsi" w:hAnsiTheme="minorHAnsi" w:cstheme="minorHAnsi"/>
          <w:b/>
          <w:sz w:val="32"/>
          <w:szCs w:val="32"/>
        </w:rPr>
        <w:t>Primary school feeding program</w:t>
      </w:r>
    </w:p>
    <w:p w:rsidR="003B4FBF" w:rsidRDefault="003B4FBF">
      <w:pPr>
        <w:jc w:val="center"/>
        <w:rPr>
          <w:rFonts w:asciiTheme="minorHAnsi" w:hAnsiTheme="minorHAnsi" w:cstheme="minorHAnsi"/>
          <w:b/>
          <w:sz w:val="32"/>
          <w:szCs w:val="32"/>
        </w:rPr>
      </w:pPr>
    </w:p>
    <w:p w:rsidR="003B4FBF" w:rsidRDefault="003B4FBF">
      <w:pPr>
        <w:jc w:val="center"/>
        <w:rPr>
          <w:rFonts w:asciiTheme="minorHAnsi" w:hAnsiTheme="minorHAnsi" w:cstheme="minorHAnsi"/>
          <w:b/>
          <w:sz w:val="32"/>
          <w:szCs w:val="32"/>
        </w:rPr>
      </w:pPr>
    </w:p>
    <w:p w:rsidR="003B4FBF" w:rsidRDefault="00EF6021">
      <w:pPr>
        <w:rPr>
          <w:rFonts w:asciiTheme="minorHAnsi" w:hAnsiTheme="minorHAnsi" w:cstheme="minorHAnsi"/>
          <w:b/>
          <w:sz w:val="28"/>
          <w:szCs w:val="28"/>
        </w:rPr>
      </w:pPr>
      <w:r>
        <w:rPr>
          <w:rFonts w:asciiTheme="minorHAnsi" w:hAnsiTheme="minorHAnsi" w:cstheme="minorHAnsi"/>
          <w:b/>
          <w:sz w:val="28"/>
          <w:szCs w:val="28"/>
        </w:rPr>
        <w:t>Short summary and rational for the project.</w:t>
      </w:r>
    </w:p>
    <w:p w:rsidR="003B4FBF" w:rsidRDefault="00EF6021">
      <w:pPr>
        <w:jc w:val="both"/>
        <w:rPr>
          <w:rFonts w:asciiTheme="minorHAnsi" w:hAnsiTheme="minorHAnsi" w:cstheme="minorHAnsi"/>
        </w:rPr>
      </w:pPr>
      <w:r>
        <w:rPr>
          <w:rFonts w:asciiTheme="minorHAnsi" w:hAnsiTheme="minorHAnsi" w:cstheme="minorHAnsi"/>
        </w:rPr>
        <w:t>The Kambya</w:t>
      </w:r>
      <w:r w:rsidR="00D14C3A">
        <w:rPr>
          <w:rFonts w:asciiTheme="minorHAnsi" w:hAnsiTheme="minorHAnsi" w:cstheme="minorHAnsi"/>
        </w:rPr>
        <w:t xml:space="preserve"> </w:t>
      </w:r>
      <w:r>
        <w:rPr>
          <w:rFonts w:asciiTheme="minorHAnsi" w:hAnsiTheme="minorHAnsi" w:cstheme="minorHAnsi"/>
        </w:rPr>
        <w:t>Nyoka Primary S</w:t>
      </w:r>
      <w:r w:rsidR="005F296A">
        <w:rPr>
          <w:rFonts w:asciiTheme="minorHAnsi" w:hAnsiTheme="minorHAnsi" w:cstheme="minorHAnsi"/>
        </w:rPr>
        <w:t xml:space="preserve">chool is located very close to </w:t>
      </w:r>
      <w:r>
        <w:rPr>
          <w:rFonts w:asciiTheme="minorHAnsi" w:hAnsiTheme="minorHAnsi" w:cstheme="minorHAnsi"/>
        </w:rPr>
        <w:t xml:space="preserve">St Catherine Monastery in Karatu. The School complex includes also two classes of Nursery School. </w:t>
      </w:r>
    </w:p>
    <w:p w:rsidR="003B4FBF" w:rsidRDefault="00EF6021">
      <w:pPr>
        <w:jc w:val="both"/>
        <w:rPr>
          <w:rFonts w:asciiTheme="minorHAnsi" w:hAnsiTheme="minorHAnsi" w:cstheme="minorHAnsi"/>
        </w:rPr>
      </w:pPr>
      <w:r>
        <w:rPr>
          <w:rFonts w:asciiTheme="minorHAnsi" w:hAnsiTheme="minorHAnsi" w:cstheme="minorHAnsi"/>
        </w:rPr>
        <w:t>In the Primary School there are 250 students, aged between 6 and 14 years, attending the classes from I to VII, while in the Nursery classes there are 100 children between 3 and 5 years.</w:t>
      </w:r>
    </w:p>
    <w:p w:rsidR="003B4FBF" w:rsidRDefault="00EF6021">
      <w:pPr>
        <w:jc w:val="both"/>
        <w:rPr>
          <w:rFonts w:asciiTheme="minorHAnsi" w:hAnsiTheme="minorHAnsi" w:cstheme="minorHAnsi"/>
        </w:rPr>
      </w:pPr>
      <w:r>
        <w:rPr>
          <w:rFonts w:asciiTheme="minorHAnsi" w:hAnsiTheme="minorHAnsi" w:cstheme="minorHAnsi"/>
        </w:rPr>
        <w:t xml:space="preserve">In the Nursery School and the first and second class of the Primary School, the school hours are from 8.00 h. to 12.00, while in the other classes of the Primary School, the school hours are from 8.00 to 12.00 and from 14.00 to 16.00. Many students come from the nearby villages and they have to walk </w:t>
      </w:r>
      <w:r w:rsidR="005F296A">
        <w:rPr>
          <w:rFonts w:asciiTheme="minorHAnsi" w:hAnsiTheme="minorHAnsi" w:cstheme="minorHAnsi"/>
        </w:rPr>
        <w:t>every day</w:t>
      </w:r>
      <w:r>
        <w:rPr>
          <w:rFonts w:asciiTheme="minorHAnsi" w:hAnsiTheme="minorHAnsi" w:cstheme="minorHAnsi"/>
        </w:rPr>
        <w:t xml:space="preserve"> for something like 6 to 8 km to go to school, sometimes crossing bush areas inhabited by wild animals.</w:t>
      </w:r>
    </w:p>
    <w:p w:rsidR="003B4FBF" w:rsidRDefault="00EF6021">
      <w:pPr>
        <w:jc w:val="both"/>
        <w:rPr>
          <w:rFonts w:asciiTheme="minorHAnsi" w:hAnsiTheme="minorHAnsi" w:cstheme="minorHAnsi"/>
        </w:rPr>
      </w:pPr>
      <w:r>
        <w:rPr>
          <w:rFonts w:asciiTheme="minorHAnsi" w:hAnsiTheme="minorHAnsi" w:cstheme="minorHAnsi"/>
        </w:rPr>
        <w:t>Unlike most schools in Tanzania, the Kambya</w:t>
      </w:r>
      <w:r w:rsidR="00D14C3A">
        <w:rPr>
          <w:rFonts w:asciiTheme="minorHAnsi" w:hAnsiTheme="minorHAnsi" w:cstheme="minorHAnsi"/>
        </w:rPr>
        <w:t xml:space="preserve"> </w:t>
      </w:r>
      <w:r>
        <w:rPr>
          <w:rFonts w:asciiTheme="minorHAnsi" w:hAnsiTheme="minorHAnsi" w:cstheme="minorHAnsi"/>
        </w:rPr>
        <w:t xml:space="preserve">Nyoka School has not been providing the lunch to the students for previous school year. The students of the classes from III to VII have therefore been forced to walk back to their home to have lunch and then walk back to school again in the afternoon. Some of them are forced to walk for 24 to 32 km in a day and they are so tired that it is very difficult for them to concentrate on the lessons and to learn. </w:t>
      </w:r>
    </w:p>
    <w:p w:rsidR="003B4FBF" w:rsidRDefault="00EF6021">
      <w:pPr>
        <w:jc w:val="both"/>
        <w:rPr>
          <w:rFonts w:asciiTheme="minorHAnsi" w:hAnsiTheme="minorHAnsi" w:cstheme="minorHAnsi"/>
        </w:rPr>
      </w:pPr>
      <w:r>
        <w:rPr>
          <w:rFonts w:asciiTheme="minorHAnsi" w:hAnsiTheme="minorHAnsi" w:cstheme="minorHAnsi"/>
        </w:rPr>
        <w:t>Even for the younger children who don’t have lessons in the afternoon it is very hard to walk back home without having eaten anything. The Monastery has been providing lunch for the children of the Nursery but it is very difficult for the nuns to keep on assisting them.</w:t>
      </w:r>
    </w:p>
    <w:p w:rsidR="003B4FBF" w:rsidRDefault="00EF6021">
      <w:pPr>
        <w:jc w:val="both"/>
        <w:rPr>
          <w:rFonts w:asciiTheme="minorHAnsi" w:hAnsiTheme="minorHAnsi" w:cstheme="minorHAnsi"/>
        </w:rPr>
      </w:pPr>
      <w:r w:rsidRPr="00D14C3A">
        <w:rPr>
          <w:rFonts w:asciiTheme="minorHAnsi" w:hAnsiTheme="minorHAnsi" w:cstheme="minorHAnsi"/>
        </w:rPr>
        <w:t>In 2000 the Mbulu Diocese (Arusha Region) provided the School with an agricultural land of</w:t>
      </w:r>
      <w:r>
        <w:rPr>
          <w:rFonts w:asciiTheme="minorHAnsi" w:hAnsiTheme="minorHAnsi" w:cstheme="minorHAnsi"/>
        </w:rPr>
        <w:t xml:space="preserve"> about 8 acres, adjacent to the School itself in order to cultivate it and thus providing the food for the students. </w:t>
      </w:r>
      <w:r w:rsidR="00D80A1F">
        <w:rPr>
          <w:rFonts w:asciiTheme="minorHAnsi" w:hAnsiTheme="minorHAnsi" w:cstheme="minorHAnsi"/>
        </w:rPr>
        <w:t>However,</w:t>
      </w:r>
      <w:r>
        <w:rPr>
          <w:rFonts w:asciiTheme="minorHAnsi" w:hAnsiTheme="minorHAnsi" w:cstheme="minorHAnsi"/>
        </w:rPr>
        <w:t xml:space="preserve"> the previous headmaster, even if without being legally </w:t>
      </w:r>
      <w:r w:rsidR="005F296A">
        <w:rPr>
          <w:rFonts w:asciiTheme="minorHAnsi" w:hAnsiTheme="minorHAnsi" w:cstheme="minorHAnsi"/>
        </w:rPr>
        <w:t>authorized</w:t>
      </w:r>
      <w:r>
        <w:rPr>
          <w:rFonts w:asciiTheme="minorHAnsi" w:hAnsiTheme="minorHAnsi" w:cstheme="minorHAnsi"/>
        </w:rPr>
        <w:t xml:space="preserve"> to do it, has rented the land to private farmers. No money has gone to the School, which has been deprived from its food production source and the students haven’t had any meals.</w:t>
      </w:r>
    </w:p>
    <w:p w:rsidR="003B4FBF" w:rsidRDefault="00EF6021">
      <w:pPr>
        <w:jc w:val="both"/>
        <w:rPr>
          <w:rFonts w:asciiTheme="minorHAnsi" w:hAnsiTheme="minorHAnsi" w:cstheme="minorHAnsi"/>
        </w:rPr>
      </w:pPr>
      <w:r>
        <w:rPr>
          <w:rFonts w:asciiTheme="minorHAnsi" w:hAnsiTheme="minorHAnsi" w:cstheme="minorHAnsi"/>
        </w:rPr>
        <w:t xml:space="preserve">Now the School new headmaster and the Diocese have </w:t>
      </w:r>
      <w:r w:rsidR="00D80A1F">
        <w:rPr>
          <w:rFonts w:asciiTheme="minorHAnsi" w:hAnsiTheme="minorHAnsi" w:cstheme="minorHAnsi"/>
        </w:rPr>
        <w:t>won a</w:t>
      </w:r>
      <w:r>
        <w:rPr>
          <w:rFonts w:asciiTheme="minorHAnsi" w:hAnsiTheme="minorHAnsi" w:cstheme="minorHAnsi"/>
        </w:rPr>
        <w:t xml:space="preserve"> legal action </w:t>
      </w:r>
      <w:r w:rsidR="00D80A1F">
        <w:rPr>
          <w:rFonts w:asciiTheme="minorHAnsi" w:hAnsiTheme="minorHAnsi" w:cstheme="minorHAnsi"/>
        </w:rPr>
        <w:t xml:space="preserve">and </w:t>
      </w:r>
      <w:r>
        <w:rPr>
          <w:rFonts w:asciiTheme="minorHAnsi" w:hAnsiTheme="minorHAnsi" w:cstheme="minorHAnsi"/>
        </w:rPr>
        <w:t>restore</w:t>
      </w:r>
      <w:r w:rsidR="00D80A1F">
        <w:rPr>
          <w:rFonts w:asciiTheme="minorHAnsi" w:hAnsiTheme="minorHAnsi" w:cstheme="minorHAnsi"/>
        </w:rPr>
        <w:t>d</w:t>
      </w:r>
      <w:r>
        <w:rPr>
          <w:rFonts w:asciiTheme="minorHAnsi" w:hAnsiTheme="minorHAnsi" w:cstheme="minorHAnsi"/>
        </w:rPr>
        <w:t xml:space="preserve"> the proper use of the agricultural land.</w:t>
      </w:r>
    </w:p>
    <w:p w:rsidR="003B4FBF" w:rsidRDefault="003B4FBF">
      <w:pPr>
        <w:jc w:val="both"/>
        <w:rPr>
          <w:rFonts w:asciiTheme="minorHAnsi" w:hAnsiTheme="minorHAnsi" w:cstheme="minorHAnsi"/>
        </w:rPr>
      </w:pPr>
    </w:p>
    <w:p w:rsidR="003B4FBF" w:rsidRDefault="00EF6021">
      <w:pPr>
        <w:jc w:val="both"/>
        <w:rPr>
          <w:rFonts w:asciiTheme="minorHAnsi" w:hAnsiTheme="minorHAnsi" w:cstheme="minorHAnsi"/>
        </w:rPr>
      </w:pPr>
      <w:r>
        <w:rPr>
          <w:rFonts w:asciiTheme="minorHAnsi" w:hAnsiTheme="minorHAnsi" w:cstheme="minorHAnsi"/>
        </w:rPr>
        <w:t>Our project aims both at:</w:t>
      </w:r>
    </w:p>
    <w:p w:rsidR="003B4FBF" w:rsidRDefault="00EF6021">
      <w:pPr>
        <w:pStyle w:val="Paragrafoelenco"/>
        <w:numPr>
          <w:ilvl w:val="0"/>
          <w:numId w:val="8"/>
        </w:numPr>
        <w:spacing w:before="120"/>
        <w:ind w:left="274" w:hanging="274"/>
        <w:jc w:val="both"/>
        <w:rPr>
          <w:rFonts w:asciiTheme="minorHAnsi" w:hAnsiTheme="minorHAnsi" w:cstheme="minorHAnsi"/>
        </w:rPr>
      </w:pPr>
      <w:r>
        <w:rPr>
          <w:rFonts w:asciiTheme="minorHAnsi" w:hAnsiTheme="minorHAnsi" w:cstheme="minorHAnsi"/>
        </w:rPr>
        <w:t>dealing with the emergency situation (it happens quite frequently that students faint, both in the School or on his/her way back /to the School, even because many of them don’t even have a proper breakfast at home);</w:t>
      </w:r>
    </w:p>
    <w:p w:rsidR="003B4FBF" w:rsidRDefault="00EF6021">
      <w:pPr>
        <w:pStyle w:val="Paragrafoelenco"/>
        <w:numPr>
          <w:ilvl w:val="0"/>
          <w:numId w:val="8"/>
        </w:numPr>
        <w:spacing w:before="120"/>
        <w:ind w:left="274" w:hanging="274"/>
        <w:jc w:val="both"/>
        <w:rPr>
          <w:rFonts w:asciiTheme="minorHAnsi" w:hAnsiTheme="minorHAnsi" w:cstheme="minorHAnsi"/>
        </w:rPr>
      </w:pPr>
      <w:r>
        <w:rPr>
          <w:rFonts w:asciiTheme="minorHAnsi" w:hAnsiTheme="minorHAnsi" w:cstheme="minorHAnsi"/>
        </w:rPr>
        <w:t>building the conditions for the School to provide autonomously the mid-morning snacks and the lunches for the students.</w:t>
      </w:r>
    </w:p>
    <w:p w:rsidR="003B4FBF" w:rsidRDefault="00EF6021">
      <w:pPr>
        <w:jc w:val="both"/>
        <w:rPr>
          <w:rFonts w:asciiTheme="minorHAnsi" w:hAnsiTheme="minorHAnsi" w:cstheme="minorHAnsi"/>
          <w:b/>
          <w:sz w:val="28"/>
          <w:szCs w:val="28"/>
        </w:rPr>
      </w:pPr>
      <w:r>
        <w:rPr>
          <w:rFonts w:asciiTheme="minorHAnsi" w:hAnsiTheme="minorHAnsi" w:cstheme="minorHAnsi"/>
        </w:rPr>
        <w:t>The project will be developed together by UDF</w:t>
      </w:r>
      <w:r w:rsidR="005F296A">
        <w:rPr>
          <w:rFonts w:asciiTheme="minorHAnsi" w:hAnsiTheme="minorHAnsi" w:cstheme="minorHAnsi"/>
        </w:rPr>
        <w:t xml:space="preserve"> and</w:t>
      </w:r>
      <w:r>
        <w:rPr>
          <w:rFonts w:asciiTheme="minorHAnsi" w:hAnsiTheme="minorHAnsi" w:cstheme="minorHAnsi"/>
        </w:rPr>
        <w:t xml:space="preserve"> the Monastery Nuns</w:t>
      </w:r>
      <w:r w:rsidR="005F296A">
        <w:rPr>
          <w:rFonts w:asciiTheme="minorHAnsi" w:hAnsiTheme="minorHAnsi" w:cstheme="minorHAnsi"/>
        </w:rPr>
        <w:t>.</w:t>
      </w:r>
    </w:p>
    <w:p w:rsidR="005F296A" w:rsidRDefault="005F296A">
      <w:pPr>
        <w:rPr>
          <w:rFonts w:asciiTheme="minorHAnsi" w:hAnsiTheme="minorHAnsi" w:cstheme="minorHAnsi"/>
          <w:b/>
          <w:sz w:val="28"/>
          <w:szCs w:val="28"/>
        </w:rPr>
      </w:pPr>
    </w:p>
    <w:p w:rsidR="003B4FBF" w:rsidRDefault="00EF6021">
      <w:pPr>
        <w:rPr>
          <w:rFonts w:asciiTheme="minorHAnsi" w:hAnsiTheme="minorHAnsi" w:cstheme="minorHAnsi"/>
          <w:b/>
          <w:sz w:val="28"/>
          <w:szCs w:val="28"/>
        </w:rPr>
      </w:pPr>
      <w:r>
        <w:rPr>
          <w:rFonts w:asciiTheme="minorHAnsi" w:hAnsiTheme="minorHAnsi" w:cstheme="minorHAnsi"/>
          <w:b/>
          <w:sz w:val="28"/>
          <w:szCs w:val="28"/>
        </w:rPr>
        <w:t>Goals</w:t>
      </w:r>
    </w:p>
    <w:p w:rsidR="003B4FBF" w:rsidRDefault="00EF6021">
      <w:pPr>
        <w:rPr>
          <w:rFonts w:asciiTheme="minorHAnsi" w:hAnsiTheme="minorHAnsi" w:cstheme="minorHAnsi"/>
        </w:rPr>
      </w:pPr>
      <w:r>
        <w:rPr>
          <w:rFonts w:asciiTheme="minorHAnsi" w:hAnsiTheme="minorHAnsi" w:cstheme="minorHAnsi"/>
        </w:rPr>
        <w:t>The main goals are:</w:t>
      </w:r>
    </w:p>
    <w:p w:rsidR="003B4FBF" w:rsidRDefault="00EF6021">
      <w:pPr>
        <w:pStyle w:val="Paragrafoelenco"/>
        <w:numPr>
          <w:ilvl w:val="0"/>
          <w:numId w:val="1"/>
        </w:numPr>
        <w:spacing w:before="80"/>
        <w:ind w:left="360"/>
        <w:jc w:val="both"/>
        <w:rPr>
          <w:rFonts w:asciiTheme="minorHAnsi" w:hAnsiTheme="minorHAnsi" w:cstheme="minorHAnsi"/>
        </w:rPr>
      </w:pPr>
      <w:r>
        <w:rPr>
          <w:rFonts w:asciiTheme="minorHAnsi" w:hAnsiTheme="minorHAnsi" w:cstheme="minorHAnsi"/>
        </w:rPr>
        <w:lastRenderedPageBreak/>
        <w:t xml:space="preserve">in the short term: to provide healthy and nutritious food for the students’ mid-morning snacks and lunches </w:t>
      </w:r>
    </w:p>
    <w:p w:rsidR="003B4FBF" w:rsidRDefault="00EF6021">
      <w:pPr>
        <w:pStyle w:val="Paragrafoelenco"/>
        <w:numPr>
          <w:ilvl w:val="0"/>
          <w:numId w:val="1"/>
        </w:numPr>
        <w:spacing w:before="80"/>
        <w:ind w:left="360"/>
        <w:jc w:val="both"/>
        <w:rPr>
          <w:rFonts w:asciiTheme="minorHAnsi" w:hAnsiTheme="minorHAnsi" w:cstheme="minorHAnsi"/>
        </w:rPr>
      </w:pPr>
      <w:r>
        <w:rPr>
          <w:rFonts w:asciiTheme="minorHAnsi" w:hAnsiTheme="minorHAnsi" w:cstheme="minorHAnsi"/>
        </w:rPr>
        <w:t>in the middle term: to progressively restore the capacity of the School to provide autonomously the lunches for the students, exploiting the agricultural land that the School has at its disposal.</w:t>
      </w:r>
    </w:p>
    <w:p w:rsidR="003B4FBF" w:rsidRDefault="003B4FBF">
      <w:pPr>
        <w:rPr>
          <w:rFonts w:asciiTheme="minorHAnsi" w:hAnsiTheme="minorHAnsi" w:cstheme="minorHAnsi"/>
          <w:b/>
        </w:rPr>
      </w:pPr>
    </w:p>
    <w:p w:rsidR="003B4FBF" w:rsidRDefault="003B4FBF">
      <w:pPr>
        <w:rPr>
          <w:rFonts w:asciiTheme="minorHAnsi" w:hAnsiTheme="minorHAnsi" w:cstheme="minorHAnsi"/>
          <w:b/>
        </w:rPr>
      </w:pPr>
    </w:p>
    <w:p w:rsidR="003B4FBF" w:rsidRDefault="00EF6021">
      <w:pPr>
        <w:rPr>
          <w:rFonts w:asciiTheme="minorHAnsi" w:hAnsiTheme="minorHAnsi" w:cstheme="minorHAnsi"/>
          <w:b/>
          <w:sz w:val="28"/>
          <w:szCs w:val="28"/>
        </w:rPr>
      </w:pPr>
      <w:r>
        <w:rPr>
          <w:rFonts w:asciiTheme="minorHAnsi" w:hAnsiTheme="minorHAnsi" w:cstheme="minorHAnsi"/>
          <w:b/>
          <w:sz w:val="28"/>
          <w:szCs w:val="28"/>
        </w:rPr>
        <w:t>Implementation – work plan</w:t>
      </w:r>
    </w:p>
    <w:p w:rsidR="003B4FBF" w:rsidRDefault="00EF6021">
      <w:pPr>
        <w:jc w:val="both"/>
        <w:rPr>
          <w:rFonts w:asciiTheme="minorHAnsi" w:hAnsiTheme="minorHAnsi" w:cstheme="minorHAnsi"/>
        </w:rPr>
      </w:pPr>
      <w:r>
        <w:rPr>
          <w:rFonts w:asciiTheme="minorHAnsi" w:hAnsiTheme="minorHAnsi" w:cstheme="minorHAnsi"/>
        </w:rPr>
        <w:t xml:space="preserve">In order to meet these goals, the project involves the implementation of 2 parallel phases which will be developed all over the 2 </w:t>
      </w:r>
      <w:r w:rsidR="005F296A">
        <w:rPr>
          <w:rFonts w:asciiTheme="minorHAnsi" w:hAnsiTheme="minorHAnsi" w:cstheme="minorHAnsi"/>
        </w:rPr>
        <w:t>years’</w:t>
      </w:r>
      <w:r>
        <w:rPr>
          <w:rFonts w:asciiTheme="minorHAnsi" w:hAnsiTheme="minorHAnsi" w:cstheme="minorHAnsi"/>
        </w:rPr>
        <w:t xml:space="preserve"> project.</w:t>
      </w:r>
    </w:p>
    <w:p w:rsidR="003B4FBF" w:rsidRDefault="00EF6021">
      <w:pPr>
        <w:rPr>
          <w:rFonts w:asciiTheme="minorHAnsi" w:hAnsiTheme="minorHAnsi" w:cstheme="minorHAnsi"/>
          <w:b/>
          <w:i/>
        </w:rPr>
      </w:pPr>
      <w:r>
        <w:rPr>
          <w:rFonts w:asciiTheme="minorHAnsi" w:hAnsiTheme="minorHAnsi" w:cstheme="minorHAnsi"/>
          <w:b/>
          <w:i/>
        </w:rPr>
        <w:t>Phase 1. Providing food</w:t>
      </w:r>
    </w:p>
    <w:p w:rsidR="003B4FBF" w:rsidRDefault="00EF6021">
      <w:pPr>
        <w:rPr>
          <w:rFonts w:asciiTheme="minorHAnsi" w:hAnsiTheme="minorHAnsi" w:cstheme="minorHAnsi"/>
          <w:b/>
          <w:i/>
        </w:rPr>
      </w:pPr>
      <w:r>
        <w:rPr>
          <w:rFonts w:asciiTheme="minorHAnsi" w:hAnsiTheme="minorHAnsi" w:cstheme="minorHAnsi"/>
          <w:b/>
          <w:i/>
        </w:rPr>
        <w:t xml:space="preserve">Phase 2. Producing food </w:t>
      </w:r>
    </w:p>
    <w:p w:rsidR="003B4FBF" w:rsidRDefault="00EF6021">
      <w:pPr>
        <w:spacing w:before="240" w:after="120"/>
        <w:jc w:val="both"/>
        <w:rPr>
          <w:rFonts w:asciiTheme="minorHAnsi" w:hAnsiTheme="minorHAnsi" w:cstheme="minorHAnsi"/>
        </w:rPr>
      </w:pPr>
      <w:r>
        <w:rPr>
          <w:rFonts w:asciiTheme="minorHAnsi" w:hAnsiTheme="minorHAnsi" w:cstheme="minorHAnsi"/>
        </w:rPr>
        <w:t>The following describes the structure of the project, each phase is briefly described with its activities, objectives and duration.</w:t>
      </w:r>
    </w:p>
    <w:p w:rsidR="003B4FBF" w:rsidRDefault="003B4FBF">
      <w:pPr>
        <w:spacing w:before="120" w:after="120"/>
        <w:rPr>
          <w:rFonts w:asciiTheme="minorHAnsi" w:hAnsiTheme="minorHAnsi" w:cstheme="minorHAnsi"/>
        </w:rPr>
      </w:pPr>
    </w:p>
    <w:p w:rsidR="003B4FBF" w:rsidRDefault="00EF6021">
      <w:pPr>
        <w:rPr>
          <w:rFonts w:asciiTheme="minorHAnsi" w:hAnsiTheme="minorHAnsi" w:cstheme="minorHAnsi"/>
        </w:rPr>
      </w:pPr>
      <w:r>
        <w:rPr>
          <w:rFonts w:asciiTheme="minorHAnsi" w:hAnsiTheme="minorHAnsi" w:cstheme="minorHAnsi"/>
          <w:b/>
        </w:rPr>
        <w:t>Phase 1</w:t>
      </w:r>
      <w:r>
        <w:rPr>
          <w:rFonts w:asciiTheme="minorHAnsi" w:hAnsiTheme="minorHAnsi" w:cstheme="minorHAnsi"/>
        </w:rPr>
        <w:t xml:space="preserve"> aims to ensure:</w:t>
      </w:r>
    </w:p>
    <w:p w:rsidR="003B4FBF" w:rsidRDefault="00EF6021">
      <w:pPr>
        <w:pStyle w:val="Paragrafoelenco"/>
        <w:numPr>
          <w:ilvl w:val="0"/>
          <w:numId w:val="2"/>
        </w:numPr>
        <w:spacing w:before="80"/>
        <w:jc w:val="both"/>
        <w:rPr>
          <w:rFonts w:asciiTheme="minorHAnsi" w:hAnsiTheme="minorHAnsi" w:cstheme="minorHAnsi"/>
        </w:rPr>
      </w:pPr>
      <w:r>
        <w:rPr>
          <w:rFonts w:asciiTheme="minorHAnsi" w:hAnsiTheme="minorHAnsi" w:cstheme="minorHAnsi"/>
        </w:rPr>
        <w:t>establishing of the project management system</w:t>
      </w:r>
    </w:p>
    <w:p w:rsidR="003B4FBF" w:rsidRDefault="00EF6021">
      <w:pPr>
        <w:pStyle w:val="Paragrafoelenco"/>
        <w:numPr>
          <w:ilvl w:val="0"/>
          <w:numId w:val="2"/>
        </w:numPr>
        <w:spacing w:before="80"/>
        <w:jc w:val="both"/>
        <w:rPr>
          <w:rFonts w:asciiTheme="minorHAnsi" w:hAnsiTheme="minorHAnsi" w:cstheme="minorHAnsi"/>
        </w:rPr>
      </w:pPr>
      <w:r>
        <w:rPr>
          <w:rFonts w:asciiTheme="minorHAnsi" w:hAnsiTheme="minorHAnsi" w:cstheme="minorHAnsi"/>
        </w:rPr>
        <w:t>transformation into kitchen and refectory some of the unused classrooms of the School</w:t>
      </w:r>
    </w:p>
    <w:p w:rsidR="003B4FBF" w:rsidRDefault="00EF6021">
      <w:pPr>
        <w:pStyle w:val="Paragrafoelenco"/>
        <w:numPr>
          <w:ilvl w:val="0"/>
          <w:numId w:val="2"/>
        </w:numPr>
        <w:spacing w:before="80"/>
        <w:jc w:val="both"/>
        <w:rPr>
          <w:rFonts w:asciiTheme="minorHAnsi" w:hAnsiTheme="minorHAnsi" w:cstheme="minorHAnsi"/>
        </w:rPr>
      </w:pPr>
      <w:r>
        <w:rPr>
          <w:rFonts w:asciiTheme="minorHAnsi" w:hAnsiTheme="minorHAnsi" w:cstheme="minorHAnsi"/>
        </w:rPr>
        <w:t xml:space="preserve">provision of mid-morning snacks and lunches to both the students of the Nursery and Primary School for one school year by buying food and hiring a cook </w:t>
      </w:r>
    </w:p>
    <w:p w:rsidR="003B4FBF" w:rsidRDefault="003B4FBF">
      <w:pPr>
        <w:rPr>
          <w:rFonts w:asciiTheme="minorHAnsi" w:hAnsiTheme="minorHAnsi" w:cstheme="minorHAnsi"/>
          <w:i/>
        </w:rPr>
      </w:pPr>
    </w:p>
    <w:p w:rsidR="003B4FBF" w:rsidRDefault="00EF6021">
      <w:pPr>
        <w:rPr>
          <w:rFonts w:asciiTheme="minorHAnsi" w:hAnsiTheme="minorHAnsi" w:cstheme="minorHAnsi"/>
          <w:i/>
        </w:rPr>
      </w:pPr>
      <w:r>
        <w:rPr>
          <w:rFonts w:asciiTheme="minorHAnsi" w:hAnsiTheme="minorHAnsi" w:cstheme="minorHAnsi"/>
          <w:i/>
        </w:rPr>
        <w:t>Activities:</w:t>
      </w:r>
    </w:p>
    <w:p w:rsidR="003B4FBF" w:rsidRDefault="00EF6021">
      <w:pPr>
        <w:pStyle w:val="Paragrafoelenco"/>
        <w:numPr>
          <w:ilvl w:val="0"/>
          <w:numId w:val="6"/>
        </w:numPr>
        <w:spacing w:before="80"/>
        <w:ind w:left="360"/>
        <w:rPr>
          <w:rFonts w:asciiTheme="minorHAnsi" w:hAnsiTheme="minorHAnsi" w:cstheme="minorHAnsi"/>
        </w:rPr>
      </w:pPr>
      <w:r>
        <w:rPr>
          <w:rFonts w:asciiTheme="minorHAnsi" w:hAnsiTheme="minorHAnsi" w:cstheme="minorHAnsi"/>
        </w:rPr>
        <w:t>Team project meetings:</w:t>
      </w:r>
    </w:p>
    <w:p w:rsidR="003B4FBF" w:rsidRDefault="00EF6021">
      <w:pPr>
        <w:ind w:left="360"/>
        <w:rPr>
          <w:rFonts w:asciiTheme="minorHAnsi" w:hAnsiTheme="minorHAnsi" w:cstheme="minorHAnsi"/>
        </w:rPr>
      </w:pPr>
      <w:r>
        <w:rPr>
          <w:rFonts w:asciiTheme="minorHAnsi" w:hAnsiTheme="minorHAnsi" w:cstheme="minorHAnsi"/>
        </w:rPr>
        <w:t>- to develop the Operative Work Plan (OWP)</w:t>
      </w:r>
    </w:p>
    <w:p w:rsidR="003B4FBF" w:rsidRDefault="00EF6021">
      <w:pPr>
        <w:ind w:left="360"/>
        <w:rPr>
          <w:rFonts w:asciiTheme="minorHAnsi" w:hAnsiTheme="minorHAnsi" w:cstheme="minorHAnsi"/>
        </w:rPr>
      </w:pPr>
      <w:r>
        <w:rPr>
          <w:rFonts w:asciiTheme="minorHAnsi" w:hAnsiTheme="minorHAnsi" w:cstheme="minorHAnsi"/>
        </w:rPr>
        <w:t xml:space="preserve">- to develop the monitoring system of the project </w:t>
      </w:r>
    </w:p>
    <w:p w:rsidR="003B4FBF" w:rsidRDefault="00EF6021">
      <w:pPr>
        <w:ind w:left="360"/>
        <w:rPr>
          <w:rFonts w:asciiTheme="minorHAnsi" w:hAnsiTheme="minorHAnsi" w:cstheme="minorHAnsi"/>
        </w:rPr>
      </w:pPr>
      <w:r>
        <w:rPr>
          <w:rFonts w:asciiTheme="minorHAnsi" w:hAnsiTheme="minorHAnsi" w:cstheme="minorHAnsi"/>
        </w:rPr>
        <w:t xml:space="preserve">- to review project progress and redefining program </w:t>
      </w:r>
    </w:p>
    <w:p w:rsidR="003B4FBF" w:rsidRDefault="00EF6021">
      <w:pPr>
        <w:pStyle w:val="Paragrafoelenco"/>
        <w:numPr>
          <w:ilvl w:val="0"/>
          <w:numId w:val="6"/>
        </w:numPr>
        <w:spacing w:before="80"/>
        <w:ind w:left="360"/>
        <w:rPr>
          <w:rFonts w:asciiTheme="minorHAnsi" w:hAnsiTheme="minorHAnsi" w:cstheme="minorHAnsi"/>
        </w:rPr>
      </w:pPr>
      <w:r>
        <w:rPr>
          <w:rFonts w:asciiTheme="minorHAnsi" w:hAnsiTheme="minorHAnsi" w:cstheme="minorHAnsi"/>
        </w:rPr>
        <w:t>Works to transform into kitchen one of the unused and partly collapsed classrooms as an equipped kitchen</w:t>
      </w:r>
    </w:p>
    <w:p w:rsidR="003B4FBF" w:rsidRDefault="00EF6021">
      <w:pPr>
        <w:pStyle w:val="Paragrafoelenco"/>
        <w:numPr>
          <w:ilvl w:val="0"/>
          <w:numId w:val="6"/>
        </w:numPr>
        <w:spacing w:before="80"/>
        <w:ind w:left="360"/>
        <w:rPr>
          <w:rFonts w:asciiTheme="minorHAnsi" w:hAnsiTheme="minorHAnsi" w:cstheme="minorHAnsi"/>
        </w:rPr>
      </w:pPr>
      <w:r>
        <w:rPr>
          <w:rFonts w:asciiTheme="minorHAnsi" w:hAnsiTheme="minorHAnsi" w:cstheme="minorHAnsi"/>
        </w:rPr>
        <w:t xml:space="preserve">Purchase of equipment for the refectory and the kitchen (i.e. cutlery and crockery, </w:t>
      </w:r>
      <w:r w:rsidR="005F296A">
        <w:rPr>
          <w:rFonts w:asciiTheme="minorHAnsi" w:hAnsiTheme="minorHAnsi" w:cstheme="minorHAnsi"/>
        </w:rPr>
        <w:t>.</w:t>
      </w:r>
      <w:r>
        <w:rPr>
          <w:rFonts w:asciiTheme="minorHAnsi" w:hAnsiTheme="minorHAnsi" w:cstheme="minorHAnsi"/>
        </w:rPr>
        <w:t>..)</w:t>
      </w:r>
      <w:r>
        <w:rPr>
          <w:rStyle w:val="FootnoteAnchor"/>
          <w:rFonts w:asciiTheme="minorHAnsi" w:hAnsiTheme="minorHAnsi" w:cstheme="minorHAnsi"/>
        </w:rPr>
        <w:footnoteReference w:id="1"/>
      </w:r>
    </w:p>
    <w:p w:rsidR="003B4FBF" w:rsidRDefault="00EF6021">
      <w:pPr>
        <w:pStyle w:val="Paragrafoelenco"/>
        <w:numPr>
          <w:ilvl w:val="0"/>
          <w:numId w:val="6"/>
        </w:numPr>
        <w:spacing w:before="80"/>
        <w:ind w:left="360"/>
        <w:rPr>
          <w:rFonts w:asciiTheme="minorHAnsi" w:hAnsiTheme="minorHAnsi" w:cstheme="minorHAnsi"/>
        </w:rPr>
      </w:pPr>
      <w:r>
        <w:rPr>
          <w:rFonts w:asciiTheme="minorHAnsi" w:hAnsiTheme="minorHAnsi" w:cstheme="minorHAnsi"/>
        </w:rPr>
        <w:t>Interviews to recruit the cook</w:t>
      </w:r>
    </w:p>
    <w:p w:rsidR="003B4FBF" w:rsidRDefault="00EF6021">
      <w:pPr>
        <w:pStyle w:val="Paragrafoelenco"/>
        <w:numPr>
          <w:ilvl w:val="0"/>
          <w:numId w:val="6"/>
        </w:numPr>
        <w:spacing w:before="80"/>
        <w:ind w:left="360"/>
        <w:jc w:val="both"/>
        <w:rPr>
          <w:rFonts w:asciiTheme="minorHAnsi" w:hAnsiTheme="minorHAnsi" w:cstheme="minorHAnsi"/>
        </w:rPr>
      </w:pPr>
      <w:r>
        <w:rPr>
          <w:rFonts w:asciiTheme="minorHAnsi" w:hAnsiTheme="minorHAnsi" w:cstheme="minorHAnsi"/>
        </w:rPr>
        <w:t>Regular purchase of healthy and nutritious food for the mid-morning snacks and for the lunches and wood to cook for the first school year</w:t>
      </w:r>
    </w:p>
    <w:p w:rsidR="003B4FBF" w:rsidRDefault="00EF6021">
      <w:pPr>
        <w:pStyle w:val="Paragrafoelenco"/>
        <w:numPr>
          <w:ilvl w:val="0"/>
          <w:numId w:val="6"/>
        </w:numPr>
        <w:spacing w:before="80"/>
        <w:ind w:left="360"/>
        <w:rPr>
          <w:rFonts w:asciiTheme="minorHAnsi" w:hAnsiTheme="minorHAnsi" w:cstheme="minorHAnsi"/>
        </w:rPr>
      </w:pPr>
      <w:r>
        <w:rPr>
          <w:rFonts w:asciiTheme="minorHAnsi" w:hAnsiTheme="minorHAnsi" w:cstheme="minorHAnsi"/>
        </w:rPr>
        <w:t>Provision of the mid-morning snacks and lunches</w:t>
      </w:r>
    </w:p>
    <w:p w:rsidR="003B4FBF" w:rsidRDefault="003B4FBF">
      <w:pPr>
        <w:rPr>
          <w:rFonts w:asciiTheme="minorHAnsi" w:hAnsiTheme="minorHAnsi" w:cstheme="minorHAnsi"/>
          <w:i/>
        </w:rPr>
      </w:pPr>
    </w:p>
    <w:p w:rsidR="003B4FBF" w:rsidRDefault="00EF6021">
      <w:pPr>
        <w:rPr>
          <w:rFonts w:asciiTheme="minorHAnsi" w:hAnsiTheme="minorHAnsi" w:cstheme="minorHAnsi"/>
          <w:i/>
        </w:rPr>
      </w:pPr>
      <w:r>
        <w:rPr>
          <w:rFonts w:asciiTheme="minorHAnsi" w:hAnsiTheme="minorHAnsi" w:cstheme="minorHAnsi"/>
          <w:i/>
        </w:rPr>
        <w:t>Period</w:t>
      </w:r>
    </w:p>
    <w:p w:rsidR="003B4FBF" w:rsidRDefault="00EF6021">
      <w:pPr>
        <w:rPr>
          <w:rFonts w:asciiTheme="minorHAnsi" w:hAnsiTheme="minorHAnsi" w:cstheme="minorHAnsi"/>
        </w:rPr>
      </w:pPr>
      <w:r>
        <w:rPr>
          <w:rFonts w:asciiTheme="minorHAnsi" w:hAnsiTheme="minorHAnsi" w:cstheme="minorHAnsi"/>
        </w:rPr>
        <w:t>From month 1 to month 24</w:t>
      </w:r>
    </w:p>
    <w:p w:rsidR="003B4FBF" w:rsidRDefault="003B4FBF">
      <w:pPr>
        <w:rPr>
          <w:rFonts w:asciiTheme="minorHAnsi" w:hAnsiTheme="minorHAnsi" w:cstheme="minorHAnsi"/>
        </w:rPr>
      </w:pPr>
    </w:p>
    <w:p w:rsidR="003B4FBF" w:rsidRDefault="003B4FBF">
      <w:pPr>
        <w:rPr>
          <w:rFonts w:asciiTheme="minorHAnsi" w:hAnsiTheme="minorHAnsi" w:cstheme="minorHAnsi"/>
        </w:rPr>
      </w:pPr>
    </w:p>
    <w:p w:rsidR="003B4FBF" w:rsidRDefault="00EF6021">
      <w:pPr>
        <w:rPr>
          <w:rFonts w:asciiTheme="minorHAnsi" w:hAnsiTheme="minorHAnsi" w:cstheme="minorHAnsi"/>
        </w:rPr>
      </w:pPr>
      <w:r>
        <w:rPr>
          <w:rFonts w:asciiTheme="minorHAnsi" w:hAnsiTheme="minorHAnsi" w:cstheme="minorHAnsi"/>
          <w:b/>
        </w:rPr>
        <w:t>Phase 2 Producing food</w:t>
      </w:r>
      <w:r>
        <w:rPr>
          <w:rFonts w:asciiTheme="minorHAnsi" w:hAnsiTheme="minorHAnsi" w:cstheme="minorHAnsi"/>
        </w:rPr>
        <w:t xml:space="preserve"> aims to ensure:</w:t>
      </w:r>
    </w:p>
    <w:p w:rsidR="003B4FBF" w:rsidRDefault="00EF6021">
      <w:pPr>
        <w:pStyle w:val="Paragrafoelenco"/>
        <w:numPr>
          <w:ilvl w:val="0"/>
          <w:numId w:val="2"/>
        </w:numPr>
        <w:spacing w:before="80"/>
        <w:jc w:val="both"/>
        <w:rPr>
          <w:rFonts w:asciiTheme="minorHAnsi" w:hAnsiTheme="minorHAnsi" w:cstheme="minorHAnsi"/>
        </w:rPr>
      </w:pPr>
      <w:r>
        <w:rPr>
          <w:rFonts w:asciiTheme="minorHAnsi" w:hAnsiTheme="minorHAnsi" w:cstheme="minorHAnsi"/>
        </w:rPr>
        <w:lastRenderedPageBreak/>
        <w:t>building of three cisterns to collect the rain water near the School in order to be able to irrigate the land even during the dry season</w:t>
      </w:r>
    </w:p>
    <w:p w:rsidR="003B4FBF" w:rsidRDefault="00EF6021">
      <w:pPr>
        <w:pStyle w:val="Paragrafoelenco"/>
        <w:numPr>
          <w:ilvl w:val="0"/>
          <w:numId w:val="2"/>
        </w:numPr>
        <w:spacing w:before="80"/>
        <w:jc w:val="both"/>
        <w:rPr>
          <w:rFonts w:asciiTheme="minorHAnsi" w:hAnsiTheme="minorHAnsi" w:cstheme="minorHAnsi"/>
        </w:rPr>
      </w:pPr>
      <w:r>
        <w:rPr>
          <w:rFonts w:asciiTheme="minorHAnsi" w:hAnsiTheme="minorHAnsi" w:cstheme="minorHAnsi"/>
        </w:rPr>
        <w:t>cultivating the agricultural land which is at disposal of the School</w:t>
      </w:r>
    </w:p>
    <w:p w:rsidR="003B4FBF" w:rsidRDefault="00EF6021">
      <w:pPr>
        <w:pStyle w:val="Paragrafoelenco"/>
        <w:numPr>
          <w:ilvl w:val="0"/>
          <w:numId w:val="2"/>
        </w:numPr>
        <w:spacing w:before="80"/>
        <w:jc w:val="both"/>
        <w:rPr>
          <w:rFonts w:asciiTheme="minorHAnsi" w:hAnsiTheme="minorHAnsi" w:cstheme="minorHAnsi"/>
        </w:rPr>
      </w:pPr>
      <w:r>
        <w:rPr>
          <w:rFonts w:asciiTheme="minorHAnsi" w:hAnsiTheme="minorHAnsi" w:cstheme="minorHAnsi"/>
        </w:rPr>
        <w:t>producing food for the students’ lunches</w:t>
      </w:r>
    </w:p>
    <w:p w:rsidR="003B4FBF" w:rsidRDefault="00EF6021">
      <w:pPr>
        <w:pStyle w:val="Paragrafoelenco"/>
        <w:numPr>
          <w:ilvl w:val="0"/>
          <w:numId w:val="2"/>
        </w:numPr>
        <w:spacing w:before="80"/>
        <w:jc w:val="both"/>
        <w:rPr>
          <w:rFonts w:asciiTheme="minorHAnsi" w:hAnsiTheme="minorHAnsi" w:cstheme="minorHAnsi"/>
        </w:rPr>
      </w:pPr>
      <w:r>
        <w:rPr>
          <w:rFonts w:asciiTheme="minorHAnsi" w:hAnsiTheme="minorHAnsi" w:cstheme="minorHAnsi"/>
        </w:rPr>
        <w:t>producing food to sell on the market in order both to provide lunches to the students (maize and beans, peas) and to buy different food for the students (i.e. rice, chicken, eggs, vegetables, fruits,...) and to pay for the farmers’ and the cook’s salaries.</w:t>
      </w:r>
    </w:p>
    <w:p w:rsidR="003B4FBF" w:rsidRDefault="003B4FBF">
      <w:pPr>
        <w:rPr>
          <w:rFonts w:asciiTheme="minorHAnsi" w:hAnsiTheme="minorHAnsi" w:cstheme="minorHAnsi"/>
          <w:i/>
        </w:rPr>
      </w:pPr>
    </w:p>
    <w:p w:rsidR="003B4FBF" w:rsidRDefault="00EF6021">
      <w:pPr>
        <w:rPr>
          <w:rFonts w:asciiTheme="minorHAnsi" w:hAnsiTheme="minorHAnsi" w:cstheme="minorHAnsi"/>
          <w:i/>
        </w:rPr>
      </w:pPr>
      <w:r>
        <w:rPr>
          <w:rFonts w:asciiTheme="minorHAnsi" w:hAnsiTheme="minorHAnsi" w:cstheme="minorHAnsi"/>
          <w:i/>
        </w:rPr>
        <w:t>Activities:</w:t>
      </w:r>
    </w:p>
    <w:p w:rsidR="003B4FBF" w:rsidRDefault="00EF6021">
      <w:pPr>
        <w:pStyle w:val="Paragrafoelenco"/>
        <w:numPr>
          <w:ilvl w:val="0"/>
          <w:numId w:val="7"/>
        </w:numPr>
        <w:spacing w:before="80"/>
        <w:ind w:left="360"/>
        <w:rPr>
          <w:rFonts w:asciiTheme="minorHAnsi" w:hAnsiTheme="minorHAnsi" w:cstheme="minorHAnsi"/>
        </w:rPr>
      </w:pPr>
      <w:r>
        <w:rPr>
          <w:rFonts w:asciiTheme="minorHAnsi" w:hAnsiTheme="minorHAnsi" w:cstheme="minorHAnsi"/>
        </w:rPr>
        <w:t>recruiting the workers who will build the cisterns to collect the rainwater</w:t>
      </w:r>
    </w:p>
    <w:p w:rsidR="003B4FBF" w:rsidRDefault="00EF6021">
      <w:pPr>
        <w:pStyle w:val="Paragrafoelenco"/>
        <w:numPr>
          <w:ilvl w:val="0"/>
          <w:numId w:val="7"/>
        </w:numPr>
        <w:spacing w:before="80"/>
        <w:ind w:left="360"/>
        <w:rPr>
          <w:rFonts w:asciiTheme="minorHAnsi" w:hAnsiTheme="minorHAnsi" w:cstheme="minorHAnsi"/>
          <w:lang w:val="it-IT"/>
        </w:rPr>
      </w:pPr>
      <w:r>
        <w:rPr>
          <w:rFonts w:asciiTheme="minorHAnsi" w:hAnsiTheme="minorHAnsi" w:cstheme="minorHAnsi"/>
          <w:lang w:val="it-IT"/>
        </w:rPr>
        <w:t>building works</w:t>
      </w:r>
    </w:p>
    <w:p w:rsidR="003B4FBF" w:rsidRDefault="00EF6021">
      <w:pPr>
        <w:pStyle w:val="Paragrafoelenco"/>
        <w:numPr>
          <w:ilvl w:val="0"/>
          <w:numId w:val="7"/>
        </w:numPr>
        <w:spacing w:before="80"/>
        <w:ind w:left="360"/>
        <w:rPr>
          <w:rFonts w:asciiTheme="minorHAnsi" w:hAnsiTheme="minorHAnsi" w:cstheme="minorHAnsi"/>
        </w:rPr>
      </w:pPr>
      <w:r>
        <w:rPr>
          <w:rFonts w:asciiTheme="minorHAnsi" w:hAnsiTheme="minorHAnsi" w:cstheme="minorHAnsi"/>
        </w:rPr>
        <w:t>interviews to recruit the farmers</w:t>
      </w:r>
    </w:p>
    <w:p w:rsidR="003B4FBF" w:rsidRDefault="00EF6021">
      <w:pPr>
        <w:pStyle w:val="Paragrafoelenco"/>
        <w:numPr>
          <w:ilvl w:val="0"/>
          <w:numId w:val="7"/>
        </w:numPr>
        <w:spacing w:before="80"/>
        <w:ind w:left="360"/>
        <w:jc w:val="both"/>
        <w:rPr>
          <w:rFonts w:asciiTheme="minorHAnsi" w:hAnsiTheme="minorHAnsi" w:cstheme="minorHAnsi"/>
        </w:rPr>
      </w:pPr>
      <w:r>
        <w:rPr>
          <w:rFonts w:asciiTheme="minorHAnsi" w:hAnsiTheme="minorHAnsi" w:cstheme="minorHAnsi"/>
        </w:rPr>
        <w:t>buying the required agricultural devices, good quality seeds and not dangerous or natural pesticides</w:t>
      </w:r>
    </w:p>
    <w:p w:rsidR="003B4FBF" w:rsidRDefault="00EF6021">
      <w:pPr>
        <w:pStyle w:val="Paragrafoelenco"/>
        <w:numPr>
          <w:ilvl w:val="0"/>
          <w:numId w:val="7"/>
        </w:numPr>
        <w:spacing w:before="80"/>
        <w:ind w:left="360"/>
        <w:rPr>
          <w:rFonts w:asciiTheme="minorHAnsi" w:hAnsiTheme="minorHAnsi" w:cstheme="minorHAnsi"/>
        </w:rPr>
      </w:pPr>
      <w:r>
        <w:rPr>
          <w:rFonts w:asciiTheme="minorHAnsi" w:hAnsiTheme="minorHAnsi" w:cstheme="minorHAnsi"/>
        </w:rPr>
        <w:t>renting the tractor when necessary</w:t>
      </w:r>
    </w:p>
    <w:p w:rsidR="003B4FBF" w:rsidRDefault="00EF6021">
      <w:pPr>
        <w:pStyle w:val="Paragrafoelenco"/>
        <w:numPr>
          <w:ilvl w:val="0"/>
          <w:numId w:val="7"/>
        </w:numPr>
        <w:spacing w:before="80"/>
        <w:ind w:left="360"/>
        <w:rPr>
          <w:rFonts w:asciiTheme="minorHAnsi" w:hAnsiTheme="minorHAnsi" w:cstheme="minorHAnsi"/>
        </w:rPr>
      </w:pPr>
      <w:r>
        <w:rPr>
          <w:rFonts w:asciiTheme="minorHAnsi" w:hAnsiTheme="minorHAnsi" w:cstheme="minorHAnsi"/>
        </w:rPr>
        <w:t>preparation, ploughing and seeding of the agricultural land</w:t>
      </w:r>
    </w:p>
    <w:p w:rsidR="003B4FBF" w:rsidRDefault="00EF6021">
      <w:pPr>
        <w:pStyle w:val="Paragrafoelenco"/>
        <w:numPr>
          <w:ilvl w:val="0"/>
          <w:numId w:val="7"/>
        </w:numPr>
        <w:spacing w:before="80"/>
        <w:ind w:left="360"/>
        <w:rPr>
          <w:rFonts w:asciiTheme="minorHAnsi" w:hAnsiTheme="minorHAnsi" w:cstheme="minorHAnsi"/>
          <w:i/>
        </w:rPr>
      </w:pPr>
      <w:r>
        <w:rPr>
          <w:rFonts w:asciiTheme="minorHAnsi" w:hAnsiTheme="minorHAnsi" w:cstheme="minorHAnsi"/>
        </w:rPr>
        <w:t>cultivation, irrigation and harvesting of the plants</w:t>
      </w:r>
    </w:p>
    <w:p w:rsidR="003B4FBF" w:rsidRDefault="00EF6021">
      <w:pPr>
        <w:pStyle w:val="Paragrafoelenco"/>
        <w:numPr>
          <w:ilvl w:val="0"/>
          <w:numId w:val="7"/>
        </w:numPr>
        <w:spacing w:before="80"/>
        <w:ind w:left="360"/>
        <w:rPr>
          <w:rFonts w:asciiTheme="minorHAnsi" w:hAnsiTheme="minorHAnsi" w:cstheme="minorHAnsi"/>
        </w:rPr>
      </w:pPr>
      <w:r>
        <w:rPr>
          <w:rFonts w:asciiTheme="minorHAnsi" w:hAnsiTheme="minorHAnsi" w:cstheme="minorHAnsi"/>
        </w:rPr>
        <w:t xml:space="preserve">selling the peas on the market </w:t>
      </w:r>
    </w:p>
    <w:p w:rsidR="003B4FBF" w:rsidRDefault="003B4FBF">
      <w:pPr>
        <w:rPr>
          <w:rFonts w:ascii="Calibri" w:hAnsi="Calibri" w:cs="Corbel"/>
          <w:sz w:val="20"/>
          <w:szCs w:val="20"/>
        </w:rPr>
      </w:pPr>
    </w:p>
    <w:p w:rsidR="003B4FBF" w:rsidRDefault="00EF6021">
      <w:pPr>
        <w:rPr>
          <w:rFonts w:asciiTheme="minorHAnsi" w:hAnsiTheme="minorHAnsi" w:cstheme="minorHAnsi"/>
          <w:i/>
        </w:rPr>
      </w:pPr>
      <w:r>
        <w:rPr>
          <w:rFonts w:asciiTheme="minorHAnsi" w:hAnsiTheme="minorHAnsi" w:cstheme="minorHAnsi"/>
          <w:i/>
        </w:rPr>
        <w:t>Period</w:t>
      </w:r>
    </w:p>
    <w:p w:rsidR="003B4FBF" w:rsidRDefault="00EF6021">
      <w:pPr>
        <w:rPr>
          <w:rFonts w:asciiTheme="minorHAnsi" w:hAnsiTheme="minorHAnsi" w:cstheme="minorHAnsi"/>
        </w:rPr>
      </w:pPr>
      <w:r>
        <w:rPr>
          <w:rFonts w:asciiTheme="minorHAnsi" w:hAnsiTheme="minorHAnsi" w:cstheme="minorHAnsi"/>
        </w:rPr>
        <w:t>From month 1 to month 24</w:t>
      </w:r>
    </w:p>
    <w:p w:rsidR="003B4FBF" w:rsidRDefault="003B4FBF">
      <w:pPr>
        <w:rPr>
          <w:rFonts w:asciiTheme="minorHAnsi" w:hAnsiTheme="minorHAnsi" w:cstheme="minorHAnsi"/>
        </w:rPr>
      </w:pPr>
    </w:p>
    <w:p w:rsidR="003B4FBF" w:rsidRDefault="003B4FBF">
      <w:pPr>
        <w:rPr>
          <w:rFonts w:asciiTheme="minorHAnsi" w:hAnsiTheme="minorHAnsi" w:cstheme="minorHAnsi"/>
        </w:rPr>
      </w:pPr>
    </w:p>
    <w:p w:rsidR="003B4FBF" w:rsidRDefault="00EF6021">
      <w:pPr>
        <w:jc w:val="both"/>
        <w:rPr>
          <w:rFonts w:asciiTheme="minorHAnsi" w:hAnsiTheme="minorHAnsi" w:cstheme="minorHAnsi"/>
        </w:rPr>
      </w:pPr>
      <w:r>
        <w:rPr>
          <w:rFonts w:asciiTheme="minorHAnsi" w:hAnsiTheme="minorHAnsi" w:cstheme="minorHAnsi"/>
        </w:rPr>
        <w:t>The project manager</w:t>
      </w:r>
      <w:r w:rsidR="005F296A">
        <w:rPr>
          <w:rFonts w:asciiTheme="minorHAnsi" w:hAnsiTheme="minorHAnsi" w:cstheme="minorHAnsi"/>
        </w:rPr>
        <w:t>s</w:t>
      </w:r>
      <w:r>
        <w:rPr>
          <w:rFonts w:asciiTheme="minorHAnsi" w:hAnsiTheme="minorHAnsi" w:cstheme="minorHAnsi"/>
        </w:rPr>
        <w:t xml:space="preserve"> will be Sr. Noela</w:t>
      </w:r>
      <w:r w:rsidR="00D80A1F">
        <w:rPr>
          <w:rFonts w:asciiTheme="minorHAnsi" w:hAnsiTheme="minorHAnsi" w:cstheme="minorHAnsi"/>
        </w:rPr>
        <w:t xml:space="preserve"> </w:t>
      </w:r>
      <w:r>
        <w:rPr>
          <w:rFonts w:asciiTheme="minorHAnsi" w:hAnsiTheme="minorHAnsi" w:cstheme="minorHAnsi"/>
        </w:rPr>
        <w:t>Naman</w:t>
      </w:r>
      <w:r w:rsidR="00D80A1F">
        <w:rPr>
          <w:rFonts w:asciiTheme="minorHAnsi" w:hAnsiTheme="minorHAnsi" w:cstheme="minorHAnsi"/>
        </w:rPr>
        <w:t xml:space="preserve"> </w:t>
      </w:r>
      <w:r w:rsidR="005F296A">
        <w:rPr>
          <w:rFonts w:asciiTheme="minorHAnsi" w:hAnsiTheme="minorHAnsi" w:cstheme="minorHAnsi"/>
        </w:rPr>
        <w:t>who is the coordinator for the Monastery social activities and Herman Longo</w:t>
      </w:r>
      <w:r>
        <w:rPr>
          <w:rFonts w:asciiTheme="minorHAnsi" w:hAnsiTheme="minorHAnsi" w:cstheme="minorHAnsi"/>
        </w:rPr>
        <w:t>,</w:t>
      </w:r>
      <w:r w:rsidR="005F296A">
        <w:rPr>
          <w:rFonts w:asciiTheme="minorHAnsi" w:hAnsiTheme="minorHAnsi" w:cstheme="minorHAnsi"/>
        </w:rPr>
        <w:t xml:space="preserve"> director of UDF</w:t>
      </w:r>
      <w:r>
        <w:rPr>
          <w:rFonts w:asciiTheme="minorHAnsi" w:hAnsiTheme="minorHAnsi" w:cstheme="minorHAnsi"/>
        </w:rPr>
        <w:t>.</w:t>
      </w:r>
    </w:p>
    <w:p w:rsidR="003B4FBF" w:rsidRDefault="005F296A">
      <w:pPr>
        <w:jc w:val="both"/>
        <w:rPr>
          <w:rFonts w:asciiTheme="minorHAnsi" w:hAnsiTheme="minorHAnsi" w:cstheme="minorHAnsi"/>
        </w:rPr>
      </w:pPr>
      <w:r>
        <w:rPr>
          <w:rFonts w:asciiTheme="minorHAnsi" w:hAnsiTheme="minorHAnsi" w:cstheme="minorHAnsi"/>
        </w:rPr>
        <w:t xml:space="preserve">They </w:t>
      </w:r>
      <w:r w:rsidR="00EF6021">
        <w:rPr>
          <w:rFonts w:asciiTheme="minorHAnsi" w:hAnsiTheme="minorHAnsi" w:cstheme="minorHAnsi"/>
        </w:rPr>
        <w:t>will work in close coordination with the School new headmaster, both in the planning and in the monitoring of the projects activities. They will ensure that the outputs of the project meet the students’ needs and the expected immediate and middle term goals.</w:t>
      </w:r>
    </w:p>
    <w:p w:rsidR="003B4FBF" w:rsidRDefault="005F296A">
      <w:pPr>
        <w:jc w:val="both"/>
        <w:rPr>
          <w:rFonts w:asciiTheme="minorHAnsi" w:hAnsiTheme="minorHAnsi" w:cstheme="minorHAnsi"/>
        </w:rPr>
      </w:pPr>
      <w:r>
        <w:rPr>
          <w:rFonts w:asciiTheme="minorHAnsi" w:hAnsiTheme="minorHAnsi" w:cstheme="minorHAnsi"/>
        </w:rPr>
        <w:t xml:space="preserve">They </w:t>
      </w:r>
      <w:r w:rsidR="00EF6021">
        <w:rPr>
          <w:rFonts w:asciiTheme="minorHAnsi" w:hAnsiTheme="minorHAnsi" w:cstheme="minorHAnsi"/>
        </w:rPr>
        <w:t>wi</w:t>
      </w:r>
      <w:r>
        <w:rPr>
          <w:rFonts w:asciiTheme="minorHAnsi" w:hAnsiTheme="minorHAnsi" w:cstheme="minorHAnsi"/>
        </w:rPr>
        <w:t>ll constitute the project staff and</w:t>
      </w:r>
      <w:r w:rsidR="00EF6021">
        <w:rPr>
          <w:rFonts w:asciiTheme="minorHAnsi" w:hAnsiTheme="minorHAnsi" w:cstheme="minorHAnsi"/>
        </w:rPr>
        <w:t xml:space="preserve"> they will:</w:t>
      </w:r>
    </w:p>
    <w:p w:rsidR="003B4FBF" w:rsidRDefault="00EF6021">
      <w:pPr>
        <w:pStyle w:val="Paragrafoelenco"/>
        <w:numPr>
          <w:ilvl w:val="0"/>
          <w:numId w:val="4"/>
        </w:numPr>
        <w:spacing w:before="80"/>
        <w:ind w:left="450"/>
        <w:jc w:val="both"/>
        <w:rPr>
          <w:rFonts w:asciiTheme="minorHAnsi" w:hAnsiTheme="minorHAnsi" w:cstheme="minorHAnsi"/>
        </w:rPr>
      </w:pPr>
      <w:r>
        <w:rPr>
          <w:rFonts w:asciiTheme="minorHAnsi" w:hAnsiTheme="minorHAnsi" w:cstheme="minorHAnsi"/>
        </w:rPr>
        <w:t>develop the Operative Work Plan;</w:t>
      </w:r>
    </w:p>
    <w:p w:rsidR="003B4FBF" w:rsidRDefault="00EF6021">
      <w:pPr>
        <w:pStyle w:val="Paragrafoelenco"/>
        <w:numPr>
          <w:ilvl w:val="0"/>
          <w:numId w:val="4"/>
        </w:numPr>
        <w:spacing w:before="80"/>
        <w:ind w:left="450"/>
        <w:jc w:val="both"/>
        <w:rPr>
          <w:rFonts w:asciiTheme="minorHAnsi" w:hAnsiTheme="minorHAnsi" w:cstheme="minorHAnsi"/>
        </w:rPr>
      </w:pPr>
      <w:r>
        <w:rPr>
          <w:rFonts w:asciiTheme="minorHAnsi" w:hAnsiTheme="minorHAnsi" w:cstheme="minorHAnsi"/>
        </w:rPr>
        <w:t>develop and implement the monitoring system of the project;</w:t>
      </w:r>
    </w:p>
    <w:p w:rsidR="003B4FBF" w:rsidRDefault="00EF6021">
      <w:pPr>
        <w:pStyle w:val="Paragrafoelenco"/>
        <w:numPr>
          <w:ilvl w:val="0"/>
          <w:numId w:val="4"/>
        </w:numPr>
        <w:spacing w:before="80"/>
        <w:ind w:left="450"/>
        <w:jc w:val="both"/>
        <w:rPr>
          <w:rFonts w:asciiTheme="minorHAnsi" w:hAnsiTheme="minorHAnsi" w:cstheme="minorHAnsi"/>
        </w:rPr>
      </w:pPr>
      <w:r>
        <w:rPr>
          <w:rFonts w:asciiTheme="minorHAnsi" w:hAnsiTheme="minorHAnsi" w:cstheme="minorHAnsi"/>
        </w:rPr>
        <w:t>collect the information about the activities and output produced;</w:t>
      </w:r>
    </w:p>
    <w:p w:rsidR="003B4FBF" w:rsidRDefault="00EF6021">
      <w:pPr>
        <w:pStyle w:val="Paragrafoelenco"/>
        <w:numPr>
          <w:ilvl w:val="0"/>
          <w:numId w:val="4"/>
        </w:numPr>
        <w:spacing w:before="80"/>
        <w:ind w:left="450"/>
        <w:jc w:val="both"/>
        <w:rPr>
          <w:rFonts w:asciiTheme="minorHAnsi" w:hAnsiTheme="minorHAnsi" w:cstheme="minorHAnsi"/>
        </w:rPr>
      </w:pPr>
      <w:r>
        <w:rPr>
          <w:rFonts w:asciiTheme="minorHAnsi" w:hAnsiTheme="minorHAnsi" w:cstheme="minorHAnsi"/>
        </w:rPr>
        <w:t>meet to review project progress and redefine programs;</w:t>
      </w:r>
    </w:p>
    <w:p w:rsidR="003B4FBF" w:rsidRDefault="00EF6021">
      <w:pPr>
        <w:pStyle w:val="Paragrafoelenco"/>
        <w:numPr>
          <w:ilvl w:val="0"/>
          <w:numId w:val="4"/>
        </w:numPr>
        <w:spacing w:before="80"/>
        <w:ind w:left="450"/>
        <w:jc w:val="both"/>
        <w:rPr>
          <w:rFonts w:asciiTheme="minorHAnsi" w:hAnsiTheme="minorHAnsi" w:cstheme="minorHAnsi"/>
        </w:rPr>
      </w:pPr>
      <w:r>
        <w:rPr>
          <w:rFonts w:asciiTheme="minorHAnsi" w:hAnsiTheme="minorHAnsi" w:cstheme="minorHAnsi"/>
        </w:rPr>
        <w:t xml:space="preserve">recruit the workers (farmers and cook); </w:t>
      </w:r>
    </w:p>
    <w:p w:rsidR="003B4FBF" w:rsidRDefault="00EF6021">
      <w:pPr>
        <w:pStyle w:val="Paragrafoelenco"/>
        <w:numPr>
          <w:ilvl w:val="0"/>
          <w:numId w:val="4"/>
        </w:numPr>
        <w:spacing w:before="80"/>
        <w:ind w:left="450"/>
        <w:jc w:val="both"/>
        <w:rPr>
          <w:rFonts w:asciiTheme="minorHAnsi" w:hAnsiTheme="minorHAnsi" w:cstheme="minorHAnsi"/>
        </w:rPr>
      </w:pPr>
      <w:r>
        <w:rPr>
          <w:rFonts w:asciiTheme="minorHAnsi" w:hAnsiTheme="minorHAnsi" w:cstheme="minorHAnsi"/>
        </w:rPr>
        <w:t>buy food, materials and tools.</w:t>
      </w:r>
    </w:p>
    <w:p w:rsidR="005F296A" w:rsidRDefault="005F296A">
      <w:pPr>
        <w:jc w:val="both"/>
        <w:rPr>
          <w:rFonts w:asciiTheme="minorHAnsi" w:hAnsiTheme="minorHAnsi" w:cstheme="minorHAnsi"/>
        </w:rPr>
      </w:pPr>
    </w:p>
    <w:p w:rsidR="003B4FBF" w:rsidRDefault="00EF6021">
      <w:pPr>
        <w:jc w:val="both"/>
        <w:rPr>
          <w:rFonts w:asciiTheme="minorHAnsi" w:hAnsiTheme="minorHAnsi" w:cstheme="minorHAnsi"/>
        </w:rPr>
      </w:pPr>
      <w:r>
        <w:rPr>
          <w:rFonts w:asciiTheme="minorHAnsi" w:hAnsiTheme="minorHAnsi" w:cstheme="minorHAnsi"/>
        </w:rPr>
        <w:t>Both the School and the agricultural land are very close to the Monastery and therefore the Nuns will be able to directly monitor the works in the School itself and in the land.</w:t>
      </w:r>
    </w:p>
    <w:p w:rsidR="003B4FBF" w:rsidRDefault="00EF6021">
      <w:pPr>
        <w:jc w:val="both"/>
        <w:rPr>
          <w:rFonts w:asciiTheme="minorHAnsi" w:hAnsiTheme="minorHAnsi" w:cstheme="minorHAnsi"/>
        </w:rPr>
      </w:pPr>
      <w:r>
        <w:rPr>
          <w:rFonts w:asciiTheme="minorHAnsi" w:hAnsiTheme="minorHAnsi" w:cstheme="minorHAnsi"/>
        </w:rPr>
        <w:t>One of the nuns is working as a teacher in the Primary School and will be able to monitor the quality of the meals provided.</w:t>
      </w:r>
    </w:p>
    <w:p w:rsidR="003B4FBF" w:rsidRDefault="003B4FBF">
      <w:pPr>
        <w:rPr>
          <w:rFonts w:asciiTheme="minorHAnsi" w:hAnsiTheme="minorHAnsi" w:cstheme="minorHAnsi"/>
          <w:b/>
        </w:rPr>
      </w:pPr>
    </w:p>
    <w:p w:rsidR="003B4FBF" w:rsidRDefault="003B4FBF">
      <w:pPr>
        <w:rPr>
          <w:rFonts w:asciiTheme="minorHAnsi" w:hAnsiTheme="minorHAnsi" w:cstheme="minorHAnsi"/>
          <w:b/>
        </w:rPr>
      </w:pPr>
    </w:p>
    <w:p w:rsidR="003B4FBF" w:rsidRDefault="00EF6021">
      <w:pPr>
        <w:rPr>
          <w:rFonts w:asciiTheme="minorHAnsi" w:hAnsiTheme="minorHAnsi" w:cstheme="minorHAnsi"/>
          <w:b/>
          <w:sz w:val="28"/>
          <w:szCs w:val="28"/>
        </w:rPr>
      </w:pPr>
      <w:r>
        <w:rPr>
          <w:rFonts w:asciiTheme="minorHAnsi" w:hAnsiTheme="minorHAnsi" w:cstheme="minorHAnsi"/>
          <w:b/>
          <w:sz w:val="28"/>
          <w:szCs w:val="28"/>
        </w:rPr>
        <w:t>Direct beneficiaries</w:t>
      </w:r>
    </w:p>
    <w:p w:rsidR="003B4FBF" w:rsidRDefault="00EF6021">
      <w:pPr>
        <w:jc w:val="both"/>
        <w:rPr>
          <w:rFonts w:asciiTheme="minorHAnsi" w:hAnsiTheme="minorHAnsi" w:cstheme="minorHAnsi"/>
        </w:rPr>
      </w:pPr>
      <w:r>
        <w:rPr>
          <w:rFonts w:asciiTheme="minorHAnsi" w:hAnsiTheme="minorHAnsi" w:cstheme="minorHAnsi"/>
        </w:rPr>
        <w:lastRenderedPageBreak/>
        <w:t xml:space="preserve">The </w:t>
      </w:r>
      <w:r>
        <w:rPr>
          <w:rFonts w:asciiTheme="minorHAnsi" w:hAnsiTheme="minorHAnsi" w:cstheme="minorHAnsi"/>
          <w:b/>
          <w:i/>
        </w:rPr>
        <w:t>direct beneficiaries</w:t>
      </w:r>
      <w:r>
        <w:rPr>
          <w:rFonts w:asciiTheme="minorHAnsi" w:hAnsiTheme="minorHAnsi" w:cstheme="minorHAnsi"/>
        </w:rPr>
        <w:t xml:space="preserve"> of the project will be 350 students:</w:t>
      </w:r>
    </w:p>
    <w:p w:rsidR="003B4FBF" w:rsidRDefault="00EF6021">
      <w:pPr>
        <w:jc w:val="both"/>
        <w:rPr>
          <w:rFonts w:asciiTheme="minorHAnsi" w:hAnsiTheme="minorHAnsi" w:cstheme="minorHAnsi"/>
        </w:rPr>
      </w:pPr>
      <w:r>
        <w:rPr>
          <w:rFonts w:asciiTheme="minorHAnsi" w:hAnsiTheme="minorHAnsi" w:cstheme="minorHAnsi"/>
        </w:rPr>
        <w:t>- 100 children of the Nursery classes, aged between 3 and 5 years;</w:t>
      </w:r>
    </w:p>
    <w:p w:rsidR="003B4FBF" w:rsidRDefault="00EF6021">
      <w:pPr>
        <w:jc w:val="both"/>
        <w:rPr>
          <w:rFonts w:asciiTheme="minorHAnsi" w:hAnsiTheme="minorHAnsi" w:cstheme="minorHAnsi"/>
        </w:rPr>
      </w:pPr>
      <w:r>
        <w:rPr>
          <w:rFonts w:asciiTheme="minorHAnsi" w:hAnsiTheme="minorHAnsi" w:cstheme="minorHAnsi"/>
        </w:rPr>
        <w:t xml:space="preserve">- 250 students of the Primary School, aged between 6 and 14 years. </w:t>
      </w:r>
    </w:p>
    <w:p w:rsidR="003B4FBF" w:rsidRDefault="00EF6021">
      <w:pPr>
        <w:jc w:val="both"/>
        <w:rPr>
          <w:rFonts w:asciiTheme="minorHAnsi" w:hAnsiTheme="minorHAnsi" w:cstheme="minorHAnsi"/>
        </w:rPr>
      </w:pPr>
      <w:r>
        <w:rPr>
          <w:rFonts w:asciiTheme="minorHAnsi" w:hAnsiTheme="minorHAnsi" w:cstheme="minorHAnsi"/>
        </w:rPr>
        <w:t>They will not be forced any more to walk back home to get lunch and they will have healthy food at mid-morning snacks and at lunch (for some of them these will be the only chance of having nutritious food during the day).</w:t>
      </w:r>
    </w:p>
    <w:p w:rsidR="003B4FBF" w:rsidRDefault="003B4FBF">
      <w:pPr>
        <w:pStyle w:val="Paragrafoelenco"/>
        <w:ind w:left="360"/>
        <w:rPr>
          <w:rFonts w:asciiTheme="minorHAnsi" w:hAnsiTheme="minorHAnsi" w:cstheme="minorHAnsi"/>
        </w:rPr>
      </w:pPr>
    </w:p>
    <w:p w:rsidR="003B4FBF" w:rsidRDefault="003B4FBF">
      <w:pPr>
        <w:pStyle w:val="Paragrafoelenco"/>
        <w:ind w:left="360"/>
        <w:rPr>
          <w:rFonts w:asciiTheme="minorHAnsi" w:hAnsiTheme="minorHAnsi" w:cstheme="minorHAnsi"/>
        </w:rPr>
      </w:pPr>
    </w:p>
    <w:p w:rsidR="003B4FBF" w:rsidRDefault="00EF6021">
      <w:pPr>
        <w:rPr>
          <w:rFonts w:asciiTheme="minorHAnsi" w:hAnsiTheme="minorHAnsi" w:cstheme="minorHAnsi"/>
          <w:b/>
          <w:sz w:val="28"/>
          <w:szCs w:val="28"/>
        </w:rPr>
      </w:pPr>
      <w:r>
        <w:rPr>
          <w:rFonts w:asciiTheme="minorHAnsi" w:hAnsiTheme="minorHAnsi" w:cstheme="minorHAnsi"/>
          <w:b/>
          <w:sz w:val="28"/>
          <w:szCs w:val="28"/>
        </w:rPr>
        <w:t xml:space="preserve">Output </w:t>
      </w:r>
    </w:p>
    <w:p w:rsidR="003B4FBF" w:rsidRDefault="00EF6021">
      <w:pPr>
        <w:rPr>
          <w:rFonts w:asciiTheme="minorHAnsi" w:hAnsiTheme="minorHAnsi"/>
          <w:lang w:eastAsia="it-IT"/>
        </w:rPr>
      </w:pPr>
      <w:r>
        <w:rPr>
          <w:rFonts w:asciiTheme="minorHAnsi" w:hAnsiTheme="minorHAnsi"/>
          <w:lang w:eastAsia="it-IT"/>
        </w:rPr>
        <w:t>The expected results from the project are summarized as follows:</w:t>
      </w:r>
    </w:p>
    <w:p w:rsidR="003B4FBF" w:rsidRDefault="00EF6021">
      <w:pPr>
        <w:pStyle w:val="Paragrafoelenco"/>
        <w:numPr>
          <w:ilvl w:val="0"/>
          <w:numId w:val="5"/>
        </w:numPr>
        <w:spacing w:before="80"/>
        <w:jc w:val="both"/>
        <w:rPr>
          <w:rFonts w:asciiTheme="minorHAnsi" w:hAnsiTheme="minorHAnsi"/>
          <w:lang w:eastAsia="it-IT"/>
        </w:rPr>
      </w:pPr>
      <w:r>
        <w:rPr>
          <w:rFonts w:asciiTheme="minorHAnsi" w:hAnsiTheme="minorHAnsi"/>
          <w:lang w:eastAsia="it-IT"/>
        </w:rPr>
        <w:t>improvement of health and safety of the students, who will get, at least at School, healthy and nutritious food and whose need to walk on potentially dangerous paths will be reduced;</w:t>
      </w:r>
    </w:p>
    <w:p w:rsidR="003B4FBF" w:rsidRDefault="00EF6021">
      <w:pPr>
        <w:pStyle w:val="Paragrafoelenco"/>
        <w:numPr>
          <w:ilvl w:val="0"/>
          <w:numId w:val="5"/>
        </w:numPr>
        <w:spacing w:before="80"/>
        <w:jc w:val="both"/>
        <w:rPr>
          <w:rFonts w:asciiTheme="minorHAnsi" w:hAnsiTheme="minorHAnsi"/>
          <w:lang w:eastAsia="it-IT"/>
        </w:rPr>
      </w:pPr>
      <w:r>
        <w:rPr>
          <w:rFonts w:asciiTheme="minorHAnsi" w:hAnsiTheme="minorHAnsi"/>
          <w:lang w:eastAsia="it-IT"/>
        </w:rPr>
        <w:t>improvement of the School results of the students, who will be more able to concentrate on the lessons without being so tired and hungry;</w:t>
      </w:r>
    </w:p>
    <w:p w:rsidR="003B4FBF" w:rsidRDefault="00EF6021">
      <w:pPr>
        <w:pStyle w:val="Paragrafoelenco"/>
        <w:numPr>
          <w:ilvl w:val="0"/>
          <w:numId w:val="5"/>
        </w:numPr>
        <w:spacing w:before="80"/>
        <w:jc w:val="both"/>
        <w:rPr>
          <w:rFonts w:asciiTheme="minorHAnsi" w:hAnsiTheme="minorHAnsi"/>
          <w:lang w:eastAsia="it-IT"/>
        </w:rPr>
      </w:pPr>
      <w:r>
        <w:rPr>
          <w:rFonts w:asciiTheme="minorHAnsi" w:hAnsiTheme="minorHAnsi"/>
          <w:lang w:eastAsia="it-IT"/>
        </w:rPr>
        <w:t>restoring of the School capacity to provide food for the students: the School will be progressively more and more able to produce and to purchase food for the students meals and to pay the cook’s and farmers’ salaries.</w:t>
      </w:r>
    </w:p>
    <w:p w:rsidR="003B4FBF" w:rsidRDefault="003B4FBF">
      <w:pPr>
        <w:rPr>
          <w:rFonts w:asciiTheme="minorHAnsi" w:hAnsiTheme="minorHAnsi" w:cstheme="minorHAnsi"/>
          <w:b/>
          <w:sz w:val="28"/>
          <w:szCs w:val="28"/>
        </w:rPr>
      </w:pPr>
    </w:p>
    <w:p w:rsidR="003B4FBF" w:rsidRDefault="00EF6021">
      <w:pPr>
        <w:rPr>
          <w:rFonts w:asciiTheme="minorHAnsi" w:hAnsiTheme="minorHAnsi" w:cstheme="minorHAnsi"/>
          <w:b/>
          <w:sz w:val="28"/>
          <w:szCs w:val="28"/>
        </w:rPr>
      </w:pPr>
      <w:r>
        <w:rPr>
          <w:rFonts w:asciiTheme="minorHAnsi" w:hAnsiTheme="minorHAnsi" w:cstheme="minorHAnsi"/>
          <w:b/>
          <w:sz w:val="28"/>
          <w:szCs w:val="28"/>
        </w:rPr>
        <w:t>Sustainability</w:t>
      </w:r>
    </w:p>
    <w:p w:rsidR="003B4FBF" w:rsidRDefault="00EF6021">
      <w:pPr>
        <w:pStyle w:val="Paragrafoelenco"/>
        <w:spacing w:before="60"/>
        <w:ind w:left="0"/>
        <w:jc w:val="both"/>
        <w:rPr>
          <w:rFonts w:ascii="Calibri" w:hAnsi="Calibri"/>
          <w:highlight w:val="white"/>
        </w:rPr>
      </w:pPr>
      <w:r>
        <w:rPr>
          <w:rFonts w:ascii="Calibri" w:hAnsi="Calibri"/>
          <w:shd w:val="clear" w:color="auto" w:fill="FFFFFF"/>
        </w:rPr>
        <w:t xml:space="preserve">The project aims at restoring the capacity of the School to provide food for the students’ meals through the cultivation of the agricultural land at its disposal. </w:t>
      </w:r>
    </w:p>
    <w:p w:rsidR="003B4FBF" w:rsidRDefault="00EF6021">
      <w:pPr>
        <w:pStyle w:val="Paragrafoelenco"/>
        <w:spacing w:before="60"/>
        <w:ind w:left="0"/>
        <w:jc w:val="both"/>
        <w:rPr>
          <w:rFonts w:ascii="Calibri" w:hAnsi="Calibri"/>
          <w:highlight w:val="white"/>
        </w:rPr>
      </w:pPr>
      <w:r>
        <w:rPr>
          <w:rFonts w:ascii="Calibri" w:hAnsi="Calibri"/>
          <w:shd w:val="clear" w:color="auto" w:fill="FFFFFF"/>
        </w:rPr>
        <w:t>This will obviously require a strong initial investment and will be a progressive process, based also on the quality and quantity of the crop production.</w:t>
      </w:r>
    </w:p>
    <w:p w:rsidR="003B4FBF" w:rsidRDefault="00EF6021">
      <w:pPr>
        <w:jc w:val="both"/>
        <w:rPr>
          <w:rFonts w:ascii="Calibri" w:eastAsiaTheme="minorHAnsi" w:hAnsi="Calibri" w:cs="Calibri"/>
        </w:rPr>
      </w:pPr>
      <w:r>
        <w:rPr>
          <w:rFonts w:ascii="Calibri" w:hAnsi="Calibri"/>
          <w:shd w:val="clear" w:color="auto" w:fill="FFFFFF"/>
        </w:rPr>
        <w:t xml:space="preserve">As for the initial strong investment, the construction of cistern to collect the rainwater is essential to ensure a good agricultural production in spite of the </w:t>
      </w:r>
      <w:r>
        <w:rPr>
          <w:rFonts w:ascii="Calibri" w:eastAsiaTheme="minorHAnsi" w:hAnsi="Calibri" w:cs="Calibri"/>
        </w:rPr>
        <w:t>prolonged drought and of the poor rainfall distribution pattern that represent a big problem for the local agriculture and that risk otherwise to undermine the production.</w:t>
      </w:r>
    </w:p>
    <w:p w:rsidR="003B4FBF" w:rsidRDefault="00EF6021">
      <w:pPr>
        <w:jc w:val="both"/>
        <w:rPr>
          <w:rFonts w:ascii="Calibri" w:hAnsi="Calibri"/>
          <w:highlight w:val="white"/>
        </w:rPr>
      </w:pPr>
      <w:r>
        <w:rPr>
          <w:rFonts w:ascii="Calibri" w:eastAsiaTheme="minorHAnsi" w:hAnsi="Calibri" w:cs="Calibri"/>
        </w:rPr>
        <w:t>Equally important is the use of high quality planting materials (seeds) in order to increase both production’s quality and quantity.</w:t>
      </w:r>
    </w:p>
    <w:p w:rsidR="003B4FBF" w:rsidRDefault="003B4FBF">
      <w:pPr>
        <w:pStyle w:val="Paragrafoelenco"/>
        <w:spacing w:before="60"/>
        <w:ind w:left="0"/>
        <w:jc w:val="both"/>
        <w:rPr>
          <w:rFonts w:ascii="Calibri" w:hAnsi="Calibri"/>
          <w:shd w:val="clear" w:color="auto" w:fill="FFFFFF"/>
        </w:rPr>
      </w:pPr>
    </w:p>
    <w:p w:rsidR="003B4FBF" w:rsidRDefault="00EF6021">
      <w:pPr>
        <w:pStyle w:val="Paragrafoelenco"/>
        <w:spacing w:before="60"/>
        <w:ind w:left="0"/>
        <w:jc w:val="both"/>
        <w:rPr>
          <w:rFonts w:ascii="Calibri" w:hAnsi="Calibri"/>
          <w:highlight w:val="white"/>
        </w:rPr>
      </w:pPr>
      <w:r>
        <w:rPr>
          <w:rFonts w:ascii="Calibri" w:hAnsi="Calibri"/>
          <w:shd w:val="clear" w:color="auto" w:fill="FFFFFF"/>
        </w:rPr>
        <w:t xml:space="preserve">The selection of the agricultural products will meet both the need to provide proper food to the students and to the need to have products easy and profitable to sell on the local market.  </w:t>
      </w:r>
    </w:p>
    <w:p w:rsidR="003B4FBF" w:rsidRDefault="00EF6021">
      <w:pPr>
        <w:jc w:val="both"/>
        <w:rPr>
          <w:rFonts w:asciiTheme="minorHAnsi" w:hAnsiTheme="minorHAnsi" w:cstheme="minorHAnsi"/>
        </w:rPr>
      </w:pPr>
      <w:r>
        <w:rPr>
          <w:rFonts w:asciiTheme="minorHAnsi" w:hAnsiTheme="minorHAnsi" w:cstheme="minorHAnsi"/>
        </w:rPr>
        <w:t>The capacity of generating enough income from the cultivation to pay for the farmers and the cook’s salaries will be built progressively. For the first 16-20 months (according to the quality and quantity of the agriculture production) it will be necessary to use for this purpose a part of the contribution requested but then the food production and provision should be able to sustain itself.</w:t>
      </w:r>
    </w:p>
    <w:p w:rsidR="003B4FBF" w:rsidRDefault="003B4FBF">
      <w:pPr>
        <w:rPr>
          <w:rFonts w:asciiTheme="minorHAnsi" w:hAnsiTheme="minorHAnsi" w:cstheme="minorHAnsi"/>
        </w:rPr>
      </w:pPr>
    </w:p>
    <w:p w:rsidR="003B4FBF" w:rsidRDefault="003B4FBF">
      <w:pPr>
        <w:rPr>
          <w:rFonts w:asciiTheme="minorHAnsi" w:hAnsiTheme="minorHAnsi" w:cstheme="minorHAnsi"/>
        </w:rPr>
      </w:pPr>
    </w:p>
    <w:p w:rsidR="003B4FBF" w:rsidRDefault="00EF6021">
      <w:pPr>
        <w:rPr>
          <w:rFonts w:asciiTheme="minorHAnsi" w:hAnsiTheme="minorHAnsi" w:cstheme="minorHAnsi"/>
          <w:b/>
          <w:sz w:val="28"/>
          <w:szCs w:val="28"/>
        </w:rPr>
      </w:pPr>
      <w:r>
        <w:rPr>
          <w:rFonts w:asciiTheme="minorHAnsi" w:hAnsiTheme="minorHAnsi" w:cstheme="minorHAnsi"/>
          <w:b/>
          <w:sz w:val="28"/>
          <w:szCs w:val="28"/>
        </w:rPr>
        <w:t>Budget</w:t>
      </w:r>
    </w:p>
    <w:p w:rsidR="003B4FBF" w:rsidRDefault="00EF6021">
      <w:pPr>
        <w:rPr>
          <w:rFonts w:asciiTheme="minorHAnsi" w:hAnsiTheme="minorHAnsi" w:cstheme="minorHAnsi"/>
        </w:rPr>
      </w:pPr>
      <w:r w:rsidRPr="00D14C3A">
        <w:rPr>
          <w:rFonts w:asciiTheme="minorHAnsi" w:hAnsiTheme="minorHAnsi" w:cstheme="minorHAnsi"/>
        </w:rPr>
        <w:lastRenderedPageBreak/>
        <w:t>The project requires a funding of 214,866,600tsh, which correspond to 97,666.64 €, allocated</w:t>
      </w:r>
      <w:r>
        <w:rPr>
          <w:rFonts w:asciiTheme="minorHAnsi" w:hAnsiTheme="minorHAnsi" w:cstheme="minorHAnsi"/>
        </w:rPr>
        <w:t xml:space="preserve"> as follows</w:t>
      </w:r>
    </w:p>
    <w:p w:rsidR="003B4FBF" w:rsidRDefault="003B4FBF">
      <w:pPr>
        <w:jc w:val="both"/>
        <w:rPr>
          <w:rFonts w:asciiTheme="minorHAnsi" w:hAnsiTheme="minorHAnsi" w:cstheme="minorHAnsi"/>
        </w:rPr>
      </w:pPr>
    </w:p>
    <w:p w:rsidR="003B4FBF" w:rsidRDefault="00EF6021">
      <w:pPr>
        <w:jc w:val="both"/>
        <w:rPr>
          <w:rFonts w:asciiTheme="minorHAnsi" w:hAnsiTheme="minorHAnsi" w:cstheme="minorHAnsi"/>
        </w:rPr>
      </w:pPr>
      <w:r>
        <w:rPr>
          <w:rFonts w:asciiTheme="minorHAnsi" w:hAnsiTheme="minorHAnsi" w:cstheme="minorHAnsi"/>
        </w:rPr>
        <w:t>The Monastery does not have funds to contribute to the project but we will contribute by</w:t>
      </w:r>
      <w:r w:rsidR="005F296A">
        <w:rPr>
          <w:rFonts w:asciiTheme="minorHAnsi" w:hAnsiTheme="minorHAnsi" w:cstheme="minorHAnsi"/>
        </w:rPr>
        <w:t>:</w:t>
      </w:r>
      <w:bookmarkStart w:id="0" w:name="_GoBack"/>
      <w:bookmarkEnd w:id="0"/>
    </w:p>
    <w:p w:rsidR="003B4FBF" w:rsidRPr="005F296A" w:rsidRDefault="005F296A">
      <w:pPr>
        <w:pStyle w:val="Paragrafoelenco"/>
        <w:numPr>
          <w:ilvl w:val="0"/>
          <w:numId w:val="3"/>
        </w:numPr>
        <w:spacing w:before="80"/>
        <w:jc w:val="both"/>
        <w:rPr>
          <w:rFonts w:asciiTheme="minorHAnsi" w:hAnsiTheme="minorHAnsi" w:cstheme="minorHAnsi"/>
        </w:rPr>
      </w:pPr>
      <w:r w:rsidRPr="005F296A">
        <w:rPr>
          <w:rFonts w:asciiTheme="minorHAnsi" w:hAnsiTheme="minorHAnsi" w:cstheme="minorHAnsi"/>
        </w:rPr>
        <w:t xml:space="preserve">providing the </w:t>
      </w:r>
      <w:r w:rsidR="00EF6021" w:rsidRPr="005F296A">
        <w:rPr>
          <w:rFonts w:asciiTheme="minorHAnsi" w:hAnsiTheme="minorHAnsi" w:cstheme="minorHAnsi"/>
        </w:rPr>
        <w:t>car to bring agricultural product to the market/ shop to sell….;</w:t>
      </w:r>
    </w:p>
    <w:p w:rsidR="003B4FBF" w:rsidRPr="005F296A" w:rsidRDefault="00EF6021">
      <w:pPr>
        <w:pStyle w:val="Paragrafoelenco"/>
        <w:numPr>
          <w:ilvl w:val="0"/>
          <w:numId w:val="3"/>
        </w:numPr>
        <w:spacing w:before="80"/>
        <w:jc w:val="both"/>
        <w:rPr>
          <w:rFonts w:asciiTheme="minorHAnsi" w:hAnsiTheme="minorHAnsi" w:cstheme="minorHAnsi"/>
          <w:sz w:val="28"/>
          <w:szCs w:val="28"/>
        </w:rPr>
      </w:pPr>
      <w:r w:rsidRPr="005F296A">
        <w:rPr>
          <w:rFonts w:asciiTheme="minorHAnsi" w:hAnsiTheme="minorHAnsi" w:cstheme="minorHAnsi"/>
        </w:rPr>
        <w:t>keep</w:t>
      </w:r>
      <w:r w:rsidR="005F296A" w:rsidRPr="005F296A">
        <w:rPr>
          <w:rFonts w:asciiTheme="minorHAnsi" w:hAnsiTheme="minorHAnsi" w:cstheme="minorHAnsi"/>
        </w:rPr>
        <w:t>ing</w:t>
      </w:r>
      <w:r w:rsidRPr="005F296A">
        <w:rPr>
          <w:rFonts w:asciiTheme="minorHAnsi" w:hAnsiTheme="minorHAnsi" w:cstheme="minorHAnsi"/>
        </w:rPr>
        <w:t xml:space="preserve"> the refrigerator in its building and providing the required electricity, until the School will implement an electricity system.</w:t>
      </w:r>
    </w:p>
    <w:p w:rsidR="003B4FBF" w:rsidRDefault="003B4FBF">
      <w:pPr>
        <w:pStyle w:val="Nessunaspaziatura"/>
        <w:ind w:left="720" w:right="720"/>
      </w:pPr>
    </w:p>
    <w:sectPr w:rsidR="003B4FBF" w:rsidSect="003B4FBF">
      <w:pgSz w:w="12240" w:h="15840"/>
      <w:pgMar w:top="1440" w:right="1440" w:bottom="1440" w:left="1440" w:header="0" w:footer="0"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356C" w:rsidRDefault="0093356C" w:rsidP="003B4FBF">
      <w:r>
        <w:separator/>
      </w:r>
    </w:p>
  </w:endnote>
  <w:endnote w:type="continuationSeparator" w:id="0">
    <w:p w:rsidR="0093356C" w:rsidRDefault="0093356C" w:rsidP="003B4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8CF3C50" w:usb2="00000016" w:usb3="00000000" w:csb0="0004001F" w:csb1="00000000"/>
  </w:font>
  <w:font w:name="Arial">
    <w:panose1 w:val="020B0604020202020204"/>
    <w:charset w:val="00"/>
    <w:family w:val="swiss"/>
    <w:pitch w:val="variable"/>
    <w:sig w:usb0="E0002E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356C" w:rsidRDefault="0093356C">
      <w:r>
        <w:separator/>
      </w:r>
    </w:p>
  </w:footnote>
  <w:footnote w:type="continuationSeparator" w:id="0">
    <w:p w:rsidR="0093356C" w:rsidRDefault="0093356C">
      <w:r>
        <w:continuationSeparator/>
      </w:r>
    </w:p>
  </w:footnote>
  <w:footnote w:id="1">
    <w:p w:rsidR="003B4FBF" w:rsidRDefault="00EF6021">
      <w:pPr>
        <w:pStyle w:val="Testonotaapidipagina"/>
      </w:pPr>
      <w:r>
        <w:rPr>
          <w:rStyle w:val="Rimandonotaapidipagina"/>
        </w:rPr>
        <w:footnoteRef/>
      </w:r>
      <w:r>
        <w:rPr>
          <w:rStyle w:val="Rimandonotaapidipagina"/>
        </w:rPr>
        <w:tab/>
      </w:r>
      <w:r>
        <w:t>The School already has pans and pots and other cooking tools.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105F5"/>
    <w:multiLevelType w:val="multilevel"/>
    <w:tmpl w:val="8A4AABEA"/>
    <w:lvl w:ilvl="0">
      <w:start w:val="1"/>
      <w:numFmt w:val="lowerRoman"/>
      <w:lvlText w:val="(%1)"/>
      <w:lvlJc w:val="left"/>
      <w:pPr>
        <w:ind w:left="1800" w:hanging="72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0925761A"/>
    <w:multiLevelType w:val="multilevel"/>
    <w:tmpl w:val="6F269838"/>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1D3067DF"/>
    <w:multiLevelType w:val="multilevel"/>
    <w:tmpl w:val="3F309FB8"/>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22153815"/>
    <w:multiLevelType w:val="multilevel"/>
    <w:tmpl w:val="972ACFE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36495C48"/>
    <w:multiLevelType w:val="multilevel"/>
    <w:tmpl w:val="DD7C93B4"/>
    <w:lvl w:ilvl="0">
      <w:start w:val="1"/>
      <w:numFmt w:val="lowerRoman"/>
      <w:lvlText w:val="(%1)"/>
      <w:lvlJc w:val="left"/>
      <w:pPr>
        <w:ind w:left="1860" w:hanging="720"/>
      </w:pPr>
    </w:lvl>
    <w:lvl w:ilvl="1">
      <w:start w:val="1"/>
      <w:numFmt w:val="lowerLetter"/>
      <w:lvlText w:val="%2."/>
      <w:lvlJc w:val="left"/>
      <w:pPr>
        <w:ind w:left="2220" w:hanging="360"/>
      </w:pPr>
    </w:lvl>
    <w:lvl w:ilvl="2">
      <w:start w:val="1"/>
      <w:numFmt w:val="lowerRoman"/>
      <w:lvlText w:val="%3."/>
      <w:lvlJc w:val="right"/>
      <w:pPr>
        <w:ind w:left="2940" w:hanging="180"/>
      </w:pPr>
    </w:lvl>
    <w:lvl w:ilvl="3">
      <w:start w:val="1"/>
      <w:numFmt w:val="decimal"/>
      <w:lvlText w:val="%4."/>
      <w:lvlJc w:val="left"/>
      <w:pPr>
        <w:ind w:left="3660" w:hanging="360"/>
      </w:pPr>
    </w:lvl>
    <w:lvl w:ilvl="4">
      <w:start w:val="1"/>
      <w:numFmt w:val="lowerLetter"/>
      <w:lvlText w:val="%5."/>
      <w:lvlJc w:val="left"/>
      <w:pPr>
        <w:ind w:left="4380" w:hanging="360"/>
      </w:pPr>
    </w:lvl>
    <w:lvl w:ilvl="5">
      <w:start w:val="1"/>
      <w:numFmt w:val="lowerRoman"/>
      <w:lvlText w:val="%6."/>
      <w:lvlJc w:val="right"/>
      <w:pPr>
        <w:ind w:left="5100" w:hanging="180"/>
      </w:pPr>
    </w:lvl>
    <w:lvl w:ilvl="6">
      <w:start w:val="1"/>
      <w:numFmt w:val="decimal"/>
      <w:lvlText w:val="%7."/>
      <w:lvlJc w:val="left"/>
      <w:pPr>
        <w:ind w:left="5820" w:hanging="360"/>
      </w:pPr>
    </w:lvl>
    <w:lvl w:ilvl="7">
      <w:start w:val="1"/>
      <w:numFmt w:val="lowerLetter"/>
      <w:lvlText w:val="%8."/>
      <w:lvlJc w:val="left"/>
      <w:pPr>
        <w:ind w:left="6540" w:hanging="360"/>
      </w:pPr>
    </w:lvl>
    <w:lvl w:ilvl="8">
      <w:start w:val="1"/>
      <w:numFmt w:val="lowerRoman"/>
      <w:lvlText w:val="%9."/>
      <w:lvlJc w:val="right"/>
      <w:pPr>
        <w:ind w:left="7260" w:hanging="180"/>
      </w:pPr>
    </w:lvl>
  </w:abstractNum>
  <w:abstractNum w:abstractNumId="5" w15:restartNumberingAfterBreak="0">
    <w:nsid w:val="3975783E"/>
    <w:multiLevelType w:val="multilevel"/>
    <w:tmpl w:val="5B3460C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EBD237B"/>
    <w:multiLevelType w:val="multilevel"/>
    <w:tmpl w:val="DA0215D0"/>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47D03F4B"/>
    <w:multiLevelType w:val="multilevel"/>
    <w:tmpl w:val="ACC2062E"/>
    <w:lvl w:ilvl="0">
      <w:start w:val="16"/>
      <w:numFmt w:val="bullet"/>
      <w:lvlText w:val="-"/>
      <w:lvlJc w:val="left"/>
      <w:pPr>
        <w:ind w:left="720" w:hanging="360"/>
      </w:pPr>
      <w:rPr>
        <w:rFonts w:ascii="Calibri" w:hAnsi="Calibri" w:cs="Calibri" w:hint="default"/>
        <w:sz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4F18145F"/>
    <w:multiLevelType w:val="multilevel"/>
    <w:tmpl w:val="5344A78A"/>
    <w:lvl w:ilvl="0">
      <w:start w:val="1"/>
      <w:numFmt w:val="lowerRoman"/>
      <w:lvlText w:val="(%1)"/>
      <w:lvlJc w:val="left"/>
      <w:pPr>
        <w:ind w:left="1800" w:hanging="72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5355340A"/>
    <w:multiLevelType w:val="multilevel"/>
    <w:tmpl w:val="216A3F6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15:restartNumberingAfterBreak="0">
    <w:nsid w:val="54463EF3"/>
    <w:multiLevelType w:val="multilevel"/>
    <w:tmpl w:val="5B6A8824"/>
    <w:lvl w:ilvl="0">
      <w:start w:val="1"/>
      <w:numFmt w:val="bullet"/>
      <w:lvlText w:val="-"/>
      <w:lvlJc w:val="left"/>
      <w:pPr>
        <w:ind w:left="720" w:hanging="360"/>
      </w:pPr>
      <w:rPr>
        <w:rFonts w:ascii="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567473C1"/>
    <w:multiLevelType w:val="multilevel"/>
    <w:tmpl w:val="0194C48C"/>
    <w:lvl w:ilvl="0">
      <w:start w:val="1"/>
      <w:numFmt w:val="bullet"/>
      <w:lvlText w:val=""/>
      <w:lvlJc w:val="left"/>
      <w:pPr>
        <w:ind w:left="1080" w:hanging="360"/>
      </w:pPr>
      <w:rPr>
        <w:rFonts w:ascii="Wingdings" w:hAnsi="Wingdings" w:cs="Wingding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2" w15:restartNumberingAfterBreak="0">
    <w:nsid w:val="62ED7BF1"/>
    <w:multiLevelType w:val="multilevel"/>
    <w:tmpl w:val="33E2B286"/>
    <w:lvl w:ilvl="0">
      <w:start w:val="1"/>
      <w:numFmt w:val="lowerRoman"/>
      <w:lvlText w:val="(%1)"/>
      <w:lvlJc w:val="left"/>
      <w:pPr>
        <w:ind w:left="1800" w:hanging="72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15:restartNumberingAfterBreak="0">
    <w:nsid w:val="645602E6"/>
    <w:multiLevelType w:val="multilevel"/>
    <w:tmpl w:val="B88A2D42"/>
    <w:lvl w:ilvl="0">
      <w:start w:val="1"/>
      <w:numFmt w:val="lowerRoman"/>
      <w:lvlText w:val="(%1)"/>
      <w:lvlJc w:val="left"/>
      <w:pPr>
        <w:ind w:left="1800" w:hanging="72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15:restartNumberingAfterBreak="0">
    <w:nsid w:val="6820654E"/>
    <w:multiLevelType w:val="multilevel"/>
    <w:tmpl w:val="812AB4AC"/>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7B3B4D48"/>
    <w:multiLevelType w:val="multilevel"/>
    <w:tmpl w:val="EB6C0CEC"/>
    <w:lvl w:ilvl="0">
      <w:start w:val="1"/>
      <w:numFmt w:val="lowerRoman"/>
      <w:lvlText w:val="(%1)"/>
      <w:lvlJc w:val="left"/>
      <w:pPr>
        <w:ind w:left="1800" w:hanging="72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7FB527BB"/>
    <w:multiLevelType w:val="multilevel"/>
    <w:tmpl w:val="CB587B18"/>
    <w:lvl w:ilvl="0">
      <w:start w:val="1"/>
      <w:numFmt w:val="lowerRoman"/>
      <w:lvlText w:val="(%1)"/>
      <w:lvlJc w:val="left"/>
      <w:pPr>
        <w:ind w:left="1740" w:hanging="720"/>
      </w:pPr>
    </w:lvl>
    <w:lvl w:ilvl="1">
      <w:start w:val="1"/>
      <w:numFmt w:val="lowerLetter"/>
      <w:lvlText w:val="%2."/>
      <w:lvlJc w:val="left"/>
      <w:pPr>
        <w:ind w:left="2100" w:hanging="360"/>
      </w:pPr>
    </w:lvl>
    <w:lvl w:ilvl="2">
      <w:start w:val="1"/>
      <w:numFmt w:val="lowerRoman"/>
      <w:lvlText w:val="%3."/>
      <w:lvlJc w:val="right"/>
      <w:pPr>
        <w:ind w:left="2820" w:hanging="180"/>
      </w:pPr>
    </w:lvl>
    <w:lvl w:ilvl="3">
      <w:start w:val="1"/>
      <w:numFmt w:val="decimal"/>
      <w:lvlText w:val="%4."/>
      <w:lvlJc w:val="left"/>
      <w:pPr>
        <w:ind w:left="3540" w:hanging="360"/>
      </w:pPr>
    </w:lvl>
    <w:lvl w:ilvl="4">
      <w:start w:val="1"/>
      <w:numFmt w:val="lowerLetter"/>
      <w:lvlText w:val="%5."/>
      <w:lvlJc w:val="left"/>
      <w:pPr>
        <w:ind w:left="4260" w:hanging="360"/>
      </w:pPr>
    </w:lvl>
    <w:lvl w:ilvl="5">
      <w:start w:val="1"/>
      <w:numFmt w:val="lowerRoman"/>
      <w:lvlText w:val="%6."/>
      <w:lvlJc w:val="right"/>
      <w:pPr>
        <w:ind w:left="4980" w:hanging="180"/>
      </w:pPr>
    </w:lvl>
    <w:lvl w:ilvl="6">
      <w:start w:val="1"/>
      <w:numFmt w:val="decimal"/>
      <w:lvlText w:val="%7."/>
      <w:lvlJc w:val="left"/>
      <w:pPr>
        <w:ind w:left="5700" w:hanging="360"/>
      </w:pPr>
    </w:lvl>
    <w:lvl w:ilvl="7">
      <w:start w:val="1"/>
      <w:numFmt w:val="lowerLetter"/>
      <w:lvlText w:val="%8."/>
      <w:lvlJc w:val="left"/>
      <w:pPr>
        <w:ind w:left="6420" w:hanging="360"/>
      </w:pPr>
    </w:lvl>
    <w:lvl w:ilvl="8">
      <w:start w:val="1"/>
      <w:numFmt w:val="lowerRoman"/>
      <w:lvlText w:val="%9."/>
      <w:lvlJc w:val="right"/>
      <w:pPr>
        <w:ind w:left="7140" w:hanging="180"/>
      </w:pPr>
    </w:lvl>
  </w:abstractNum>
  <w:num w:numId="1">
    <w:abstractNumId w:val="1"/>
  </w:num>
  <w:num w:numId="2">
    <w:abstractNumId w:val="3"/>
  </w:num>
  <w:num w:numId="3">
    <w:abstractNumId w:val="7"/>
  </w:num>
  <w:num w:numId="4">
    <w:abstractNumId w:val="6"/>
  </w:num>
  <w:num w:numId="5">
    <w:abstractNumId w:val="2"/>
  </w:num>
  <w:num w:numId="6">
    <w:abstractNumId w:val="14"/>
  </w:num>
  <w:num w:numId="7">
    <w:abstractNumId w:val="11"/>
  </w:num>
  <w:num w:numId="8">
    <w:abstractNumId w:val="10"/>
  </w:num>
  <w:num w:numId="9">
    <w:abstractNumId w:val="5"/>
  </w:num>
  <w:num w:numId="10">
    <w:abstractNumId w:val="15"/>
  </w:num>
  <w:num w:numId="11">
    <w:abstractNumId w:val="0"/>
  </w:num>
  <w:num w:numId="12">
    <w:abstractNumId w:val="8"/>
  </w:num>
  <w:num w:numId="13">
    <w:abstractNumId w:val="13"/>
  </w:num>
  <w:num w:numId="14">
    <w:abstractNumId w:val="12"/>
  </w:num>
  <w:num w:numId="15">
    <w:abstractNumId w:val="4"/>
  </w:num>
  <w:num w:numId="16">
    <w:abstractNumId w:val="16"/>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3B4FBF"/>
    <w:rsid w:val="000549CF"/>
    <w:rsid w:val="003B4FBF"/>
    <w:rsid w:val="005F296A"/>
    <w:rsid w:val="00893038"/>
    <w:rsid w:val="0093356C"/>
    <w:rsid w:val="0093446E"/>
    <w:rsid w:val="00C93AF2"/>
    <w:rsid w:val="00D14C3A"/>
    <w:rsid w:val="00D80A1F"/>
    <w:rsid w:val="00EF6021"/>
    <w:rsid w:val="00F2468B"/>
    <w:rsid w:val="00F55A8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2A4F"/>
  <w15:docId w15:val="{7E8AF740-9571-42D1-A882-7EFCDA243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n-US" w:eastAsia="en-US" w:bidi="ar-SA"/>
      </w:rPr>
    </w:rPrDefault>
    <w:pPrDefault>
      <w:pPr>
        <w:spacing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e">
    <w:name w:val="Normal"/>
    <w:qFormat/>
    <w:rsid w:val="00CD7B43"/>
    <w:pPr>
      <w:spacing w:line="240" w:lineRule="auto"/>
    </w:pPr>
    <w:rPr>
      <w:rFonts w:ascii="Times New Roman" w:eastAsia="Times New Roman" w:hAnsi="Times New Roman" w:cs="Times New Roman"/>
      <w:sz w:val="24"/>
      <w:szCs w:val="24"/>
    </w:rPr>
  </w:style>
  <w:style w:type="paragraph" w:styleId="Titolo2">
    <w:name w:val="heading 2"/>
    <w:basedOn w:val="Normale"/>
    <w:next w:val="Normale"/>
    <w:link w:val="Titolo2Carattere"/>
    <w:qFormat/>
    <w:rsid w:val="00A067F6"/>
    <w:pPr>
      <w:keepNext/>
      <w:outlineLvl w:val="1"/>
    </w:pPr>
    <w:rPr>
      <w:b/>
      <w:bCs/>
      <w:color w:val="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fumettoCarattere">
    <w:name w:val="Testo fumetto Carattere"/>
    <w:basedOn w:val="Carpredefinitoparagrafo"/>
    <w:link w:val="Testofumetto"/>
    <w:uiPriority w:val="99"/>
    <w:semiHidden/>
    <w:qFormat/>
    <w:rsid w:val="0009328C"/>
    <w:rPr>
      <w:rFonts w:ascii="Tahoma" w:hAnsi="Tahoma" w:cs="Tahoma"/>
      <w:sz w:val="16"/>
      <w:szCs w:val="16"/>
    </w:rPr>
  </w:style>
  <w:style w:type="character" w:customStyle="1" w:styleId="InternetLink">
    <w:name w:val="Internet Link"/>
    <w:basedOn w:val="Carpredefinitoparagrafo"/>
    <w:uiPriority w:val="99"/>
    <w:unhideWhenUsed/>
    <w:rsid w:val="007A0366"/>
    <w:rPr>
      <w:color w:val="0000FF" w:themeColor="hyperlink"/>
      <w:u w:val="single"/>
    </w:rPr>
  </w:style>
  <w:style w:type="character" w:customStyle="1" w:styleId="Titolo2Carattere">
    <w:name w:val="Titolo 2 Carattere"/>
    <w:basedOn w:val="Carpredefinitoparagrafo"/>
    <w:link w:val="Titolo2"/>
    <w:qFormat/>
    <w:rsid w:val="00A067F6"/>
    <w:rPr>
      <w:rFonts w:ascii="Times New Roman" w:eastAsia="Times New Roman" w:hAnsi="Times New Roman" w:cs="Times New Roman"/>
      <w:b/>
      <w:bCs/>
      <w:color w:val="000000"/>
      <w:sz w:val="24"/>
      <w:szCs w:val="24"/>
    </w:rPr>
  </w:style>
  <w:style w:type="character" w:customStyle="1" w:styleId="ParagrafoelencoCarattere">
    <w:name w:val="Paragrafo elenco Carattere"/>
    <w:link w:val="Paragrafoelenco"/>
    <w:uiPriority w:val="34"/>
    <w:qFormat/>
    <w:locked/>
    <w:rsid w:val="001748A9"/>
    <w:rPr>
      <w:rFonts w:ascii="Times New Roman" w:eastAsia="Times New Roman" w:hAnsi="Times New Roman" w:cs="Times New Roman"/>
      <w:sz w:val="24"/>
      <w:szCs w:val="24"/>
    </w:rPr>
  </w:style>
  <w:style w:type="character" w:customStyle="1" w:styleId="TestonotaapidipaginaCarattere">
    <w:name w:val="Testo nota a piè di pagina Carattere"/>
    <w:basedOn w:val="Carpredefinitoparagrafo"/>
    <w:link w:val="Testonotaapidipagina"/>
    <w:uiPriority w:val="99"/>
    <w:semiHidden/>
    <w:qFormat/>
    <w:rsid w:val="001748A9"/>
    <w:rPr>
      <w:rFonts w:ascii="Times New Roman" w:eastAsia="Times New Roman" w:hAnsi="Times New Roman" w:cs="Times New Roman"/>
      <w:sz w:val="20"/>
      <w:szCs w:val="20"/>
      <w:lang w:val="en-GB" w:eastAsia="en-GB"/>
    </w:rPr>
  </w:style>
  <w:style w:type="character" w:styleId="Rimandonotaapidipagina">
    <w:name w:val="footnote reference"/>
    <w:basedOn w:val="Carpredefinitoparagrafo"/>
    <w:uiPriority w:val="99"/>
    <w:semiHidden/>
    <w:unhideWhenUsed/>
    <w:qFormat/>
    <w:rsid w:val="001748A9"/>
    <w:rPr>
      <w:vertAlign w:val="superscript"/>
    </w:rPr>
  </w:style>
  <w:style w:type="character" w:customStyle="1" w:styleId="ListLabel1">
    <w:name w:val="ListLabel 1"/>
    <w:qFormat/>
    <w:rsid w:val="003B4FBF"/>
    <w:rPr>
      <w:rFonts w:cs="Courier New"/>
    </w:rPr>
  </w:style>
  <w:style w:type="character" w:customStyle="1" w:styleId="ListLabel2">
    <w:name w:val="ListLabel 2"/>
    <w:qFormat/>
    <w:rsid w:val="003B4FBF"/>
    <w:rPr>
      <w:rFonts w:cs="Courier New"/>
    </w:rPr>
  </w:style>
  <w:style w:type="character" w:customStyle="1" w:styleId="ListLabel3">
    <w:name w:val="ListLabel 3"/>
    <w:qFormat/>
    <w:rsid w:val="003B4FBF"/>
    <w:rPr>
      <w:rFonts w:cs="Courier New"/>
    </w:rPr>
  </w:style>
  <w:style w:type="character" w:customStyle="1" w:styleId="ListLabel4">
    <w:name w:val="ListLabel 4"/>
    <w:qFormat/>
    <w:rsid w:val="003B4FBF"/>
    <w:rPr>
      <w:rFonts w:cs="Courier New"/>
    </w:rPr>
  </w:style>
  <w:style w:type="character" w:customStyle="1" w:styleId="ListLabel5">
    <w:name w:val="ListLabel 5"/>
    <w:qFormat/>
    <w:rsid w:val="003B4FBF"/>
    <w:rPr>
      <w:rFonts w:cs="Courier New"/>
    </w:rPr>
  </w:style>
  <w:style w:type="character" w:customStyle="1" w:styleId="ListLabel6">
    <w:name w:val="ListLabel 6"/>
    <w:qFormat/>
    <w:rsid w:val="003B4FBF"/>
    <w:rPr>
      <w:rFonts w:cs="Courier New"/>
    </w:rPr>
  </w:style>
  <w:style w:type="character" w:customStyle="1" w:styleId="ListLabel7">
    <w:name w:val="ListLabel 7"/>
    <w:qFormat/>
    <w:rsid w:val="003B4FBF"/>
    <w:rPr>
      <w:rFonts w:eastAsia="Times New Roman" w:cs="Calibri"/>
      <w:sz w:val="28"/>
    </w:rPr>
  </w:style>
  <w:style w:type="character" w:customStyle="1" w:styleId="ListLabel8">
    <w:name w:val="ListLabel 8"/>
    <w:qFormat/>
    <w:rsid w:val="003B4FBF"/>
    <w:rPr>
      <w:rFonts w:cs="Courier New"/>
    </w:rPr>
  </w:style>
  <w:style w:type="character" w:customStyle="1" w:styleId="ListLabel9">
    <w:name w:val="ListLabel 9"/>
    <w:qFormat/>
    <w:rsid w:val="003B4FBF"/>
    <w:rPr>
      <w:rFonts w:cs="Courier New"/>
    </w:rPr>
  </w:style>
  <w:style w:type="character" w:customStyle="1" w:styleId="ListLabel10">
    <w:name w:val="ListLabel 10"/>
    <w:qFormat/>
    <w:rsid w:val="003B4FBF"/>
    <w:rPr>
      <w:rFonts w:cs="Courier New"/>
    </w:rPr>
  </w:style>
  <w:style w:type="character" w:customStyle="1" w:styleId="ListLabel11">
    <w:name w:val="ListLabel 11"/>
    <w:qFormat/>
    <w:rsid w:val="003B4FBF"/>
    <w:rPr>
      <w:rFonts w:cs="Courier New"/>
    </w:rPr>
  </w:style>
  <w:style w:type="character" w:customStyle="1" w:styleId="ListLabel12">
    <w:name w:val="ListLabel 12"/>
    <w:qFormat/>
    <w:rsid w:val="003B4FBF"/>
    <w:rPr>
      <w:rFonts w:cs="Courier New"/>
    </w:rPr>
  </w:style>
  <w:style w:type="character" w:customStyle="1" w:styleId="ListLabel13">
    <w:name w:val="ListLabel 13"/>
    <w:qFormat/>
    <w:rsid w:val="003B4FBF"/>
    <w:rPr>
      <w:rFonts w:cs="Courier New"/>
    </w:rPr>
  </w:style>
  <w:style w:type="character" w:customStyle="1" w:styleId="ListLabel14">
    <w:name w:val="ListLabel 14"/>
    <w:qFormat/>
    <w:rsid w:val="003B4FBF"/>
    <w:rPr>
      <w:rFonts w:cs="Courier New"/>
    </w:rPr>
  </w:style>
  <w:style w:type="character" w:customStyle="1" w:styleId="ListLabel15">
    <w:name w:val="ListLabel 15"/>
    <w:qFormat/>
    <w:rsid w:val="003B4FBF"/>
    <w:rPr>
      <w:rFonts w:cs="Courier New"/>
    </w:rPr>
  </w:style>
  <w:style w:type="character" w:customStyle="1" w:styleId="ListLabel16">
    <w:name w:val="ListLabel 16"/>
    <w:qFormat/>
    <w:rsid w:val="003B4FBF"/>
    <w:rPr>
      <w:rFonts w:cs="Courier New"/>
    </w:rPr>
  </w:style>
  <w:style w:type="character" w:customStyle="1" w:styleId="ListLabel17">
    <w:name w:val="ListLabel 17"/>
    <w:qFormat/>
    <w:rsid w:val="003B4FBF"/>
    <w:rPr>
      <w:rFonts w:cs="Courier New"/>
    </w:rPr>
  </w:style>
  <w:style w:type="character" w:customStyle="1" w:styleId="ListLabel18">
    <w:name w:val="ListLabel 18"/>
    <w:qFormat/>
    <w:rsid w:val="003B4FBF"/>
    <w:rPr>
      <w:rFonts w:cs="Courier New"/>
    </w:rPr>
  </w:style>
  <w:style w:type="character" w:customStyle="1" w:styleId="ListLabel19">
    <w:name w:val="ListLabel 19"/>
    <w:qFormat/>
    <w:rsid w:val="003B4FBF"/>
    <w:rPr>
      <w:rFonts w:cs="Courier New"/>
    </w:rPr>
  </w:style>
  <w:style w:type="character" w:customStyle="1" w:styleId="ListLabel20">
    <w:name w:val="ListLabel 20"/>
    <w:qFormat/>
    <w:rsid w:val="003B4FBF"/>
    <w:rPr>
      <w:rFonts w:cs="Courier New"/>
    </w:rPr>
  </w:style>
  <w:style w:type="character" w:customStyle="1" w:styleId="ListLabel21">
    <w:name w:val="ListLabel 21"/>
    <w:qFormat/>
    <w:rsid w:val="003B4FBF"/>
    <w:rPr>
      <w:rFonts w:cs="Courier New"/>
    </w:rPr>
  </w:style>
  <w:style w:type="character" w:customStyle="1" w:styleId="ListLabel22">
    <w:name w:val="ListLabel 22"/>
    <w:qFormat/>
    <w:rsid w:val="003B4FBF"/>
    <w:rPr>
      <w:rFonts w:cs="Courier New"/>
    </w:rPr>
  </w:style>
  <w:style w:type="character" w:customStyle="1" w:styleId="ListLabel23">
    <w:name w:val="ListLabel 23"/>
    <w:qFormat/>
    <w:rsid w:val="003B4FBF"/>
    <w:rPr>
      <w:rFonts w:eastAsia="Times New Roman" w:cs="Calibri"/>
    </w:rPr>
  </w:style>
  <w:style w:type="character" w:customStyle="1" w:styleId="ListLabel24">
    <w:name w:val="ListLabel 24"/>
    <w:qFormat/>
    <w:rsid w:val="003B4FBF"/>
    <w:rPr>
      <w:rFonts w:cs="Courier New"/>
    </w:rPr>
  </w:style>
  <w:style w:type="character" w:customStyle="1" w:styleId="ListLabel25">
    <w:name w:val="ListLabel 25"/>
    <w:qFormat/>
    <w:rsid w:val="003B4FBF"/>
    <w:rPr>
      <w:rFonts w:cs="Courier New"/>
    </w:rPr>
  </w:style>
  <w:style w:type="character" w:customStyle="1" w:styleId="ListLabel26">
    <w:name w:val="ListLabel 26"/>
    <w:qFormat/>
    <w:rsid w:val="003B4FBF"/>
    <w:rPr>
      <w:rFonts w:cs="Courier New"/>
    </w:rPr>
  </w:style>
  <w:style w:type="character" w:customStyle="1" w:styleId="FootnoteAnchor">
    <w:name w:val="Footnote Anchor"/>
    <w:rsid w:val="003B4FBF"/>
    <w:rPr>
      <w:vertAlign w:val="superscript"/>
    </w:rPr>
  </w:style>
  <w:style w:type="character" w:customStyle="1" w:styleId="FootnoteCharacters">
    <w:name w:val="Footnote Characters"/>
    <w:qFormat/>
    <w:rsid w:val="003B4FBF"/>
  </w:style>
  <w:style w:type="character" w:customStyle="1" w:styleId="EndnoteAnchor">
    <w:name w:val="Endnote Anchor"/>
    <w:rsid w:val="003B4FBF"/>
    <w:rPr>
      <w:vertAlign w:val="superscript"/>
    </w:rPr>
  </w:style>
  <w:style w:type="character" w:customStyle="1" w:styleId="EndnoteCharacters">
    <w:name w:val="Endnote Characters"/>
    <w:qFormat/>
    <w:rsid w:val="003B4FBF"/>
  </w:style>
  <w:style w:type="paragraph" w:customStyle="1" w:styleId="Heading">
    <w:name w:val="Heading"/>
    <w:basedOn w:val="Normale"/>
    <w:next w:val="Corpotesto"/>
    <w:qFormat/>
    <w:rsid w:val="003B4FBF"/>
    <w:pPr>
      <w:keepNext/>
      <w:spacing w:before="240" w:after="120"/>
    </w:pPr>
    <w:rPr>
      <w:rFonts w:ascii="Liberation Sans" w:eastAsia="Microsoft YaHei" w:hAnsi="Liberation Sans" w:cs="Arial"/>
      <w:sz w:val="28"/>
      <w:szCs w:val="28"/>
    </w:rPr>
  </w:style>
  <w:style w:type="paragraph" w:styleId="Corpotesto">
    <w:name w:val="Body Text"/>
    <w:basedOn w:val="Normale"/>
    <w:rsid w:val="003B4FBF"/>
    <w:pPr>
      <w:spacing w:after="140" w:line="288" w:lineRule="auto"/>
    </w:pPr>
  </w:style>
  <w:style w:type="paragraph" w:styleId="Elenco">
    <w:name w:val="List"/>
    <w:basedOn w:val="Corpotesto"/>
    <w:rsid w:val="003B4FBF"/>
    <w:rPr>
      <w:rFonts w:cs="Arial"/>
    </w:rPr>
  </w:style>
  <w:style w:type="paragraph" w:styleId="Didascalia">
    <w:name w:val="caption"/>
    <w:basedOn w:val="Normale"/>
    <w:qFormat/>
    <w:rsid w:val="003B4FBF"/>
    <w:pPr>
      <w:suppressLineNumbers/>
      <w:spacing w:before="120" w:after="120"/>
    </w:pPr>
    <w:rPr>
      <w:rFonts w:cs="Arial"/>
      <w:i/>
      <w:iCs/>
    </w:rPr>
  </w:style>
  <w:style w:type="paragraph" w:customStyle="1" w:styleId="Index">
    <w:name w:val="Index"/>
    <w:basedOn w:val="Normale"/>
    <w:qFormat/>
    <w:rsid w:val="003B4FBF"/>
    <w:pPr>
      <w:suppressLineNumbers/>
    </w:pPr>
    <w:rPr>
      <w:rFonts w:cs="Arial"/>
    </w:rPr>
  </w:style>
  <w:style w:type="paragraph" w:styleId="Nessunaspaziatura">
    <w:name w:val="No Spacing"/>
    <w:uiPriority w:val="1"/>
    <w:qFormat/>
    <w:rsid w:val="0009328C"/>
    <w:pPr>
      <w:spacing w:line="240" w:lineRule="auto"/>
    </w:pPr>
    <w:rPr>
      <w:sz w:val="24"/>
    </w:rPr>
  </w:style>
  <w:style w:type="paragraph" w:styleId="Testofumetto">
    <w:name w:val="Balloon Text"/>
    <w:basedOn w:val="Normale"/>
    <w:link w:val="TestofumettoCarattere"/>
    <w:uiPriority w:val="99"/>
    <w:semiHidden/>
    <w:unhideWhenUsed/>
    <w:qFormat/>
    <w:rsid w:val="0009328C"/>
    <w:rPr>
      <w:rFonts w:ascii="Tahoma" w:hAnsi="Tahoma" w:cs="Tahoma"/>
      <w:sz w:val="16"/>
      <w:szCs w:val="16"/>
    </w:rPr>
  </w:style>
  <w:style w:type="paragraph" w:styleId="Paragrafoelenco">
    <w:name w:val="List Paragraph"/>
    <w:basedOn w:val="Normale"/>
    <w:link w:val="ParagrafoelencoCarattere"/>
    <w:uiPriority w:val="34"/>
    <w:qFormat/>
    <w:rsid w:val="00CD7B43"/>
    <w:pPr>
      <w:ind w:left="720"/>
      <w:contextualSpacing/>
    </w:pPr>
  </w:style>
  <w:style w:type="paragraph" w:styleId="Testonotaapidipagina">
    <w:name w:val="footnote text"/>
    <w:basedOn w:val="Normale"/>
    <w:link w:val="TestonotaapidipaginaCarattere"/>
    <w:rsid w:val="003B4FBF"/>
  </w:style>
  <w:style w:type="table" w:styleId="Grigliatabella">
    <w:name w:val="Table Grid"/>
    <w:basedOn w:val="Tabellanormale"/>
    <w:uiPriority w:val="59"/>
    <w:rsid w:val="0009328C"/>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1607</Words>
  <Characters>9161</Characters>
  <Application>Microsoft Office Word</Application>
  <DocSecurity>0</DocSecurity>
  <Lines>76</Lines>
  <Paragraphs>21</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10747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Herman Longo</dc:creator>
  <cp:lastModifiedBy>Anna Petrella</cp:lastModifiedBy>
  <cp:revision>4</cp:revision>
  <dcterms:created xsi:type="dcterms:W3CDTF">2017-05-24T14:31:00Z</dcterms:created>
  <dcterms:modified xsi:type="dcterms:W3CDTF">2017-05-26T08:40:00Z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