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E2B" w:rsidRPr="007E69F5" w:rsidRDefault="00B62892" w:rsidP="002F1708">
      <w:pPr>
        <w:jc w:val="center"/>
        <w:rPr>
          <w:rFonts w:ascii="Century Gothic" w:hAnsi="Century Gothic"/>
          <w:b/>
          <w:sz w:val="22"/>
          <w:szCs w:val="22"/>
        </w:rPr>
      </w:pPr>
      <w:r w:rsidRPr="007E69F5">
        <w:rPr>
          <w:rFonts w:ascii="Century Gothic" w:hAnsi="Century Gothic"/>
          <w:b/>
          <w:noProof/>
          <w:sz w:val="22"/>
          <w:szCs w:val="22"/>
        </w:rPr>
        <w:pict>
          <v:rect id="_x0000_s1164" style="position:absolute;left:0;text-align:left;margin-left:321.15pt;margin-top:-23.85pt;width:167.25pt;height:28.5pt;z-index:251663360" fillcolor="#205867 [1608]" strokecolor="#5f497a [2407]" strokeweight="2.25pt">
            <v:fill r:id="rId6" o:title="Small confetti" color2="#b6dde8 [1304]" type="pattern"/>
            <v:textbox style="mso-next-textbox:#_x0000_s1164">
              <w:txbxContent>
                <w:p w:rsidR="00BF5332" w:rsidRPr="00BF5332" w:rsidRDefault="00BF5332" w:rsidP="00BF5332">
                  <w:pPr>
                    <w:jc w:val="right"/>
                    <w:rPr>
                      <w:rFonts w:ascii="Cooper Black" w:hAnsi="Cooper Black"/>
                      <w:color w:val="632423" w:themeColor="accent2" w:themeShade="80"/>
                      <w:sz w:val="32"/>
                    </w:rPr>
                  </w:pPr>
                  <w:r w:rsidRPr="00BF5332">
                    <w:rPr>
                      <w:rFonts w:ascii="Cooper Black" w:hAnsi="Cooper Black"/>
                      <w:color w:val="632423" w:themeColor="accent2" w:themeShade="80"/>
                      <w:sz w:val="32"/>
                    </w:rPr>
                    <w:t>SOVA …. A Profile</w:t>
                  </w:r>
                </w:p>
              </w:txbxContent>
            </v:textbox>
          </v:rect>
        </w:pict>
      </w:r>
    </w:p>
    <w:p w:rsidR="002E59D9" w:rsidRPr="007E69F5" w:rsidRDefault="00B62892" w:rsidP="002F1708">
      <w:pPr>
        <w:jc w:val="center"/>
        <w:rPr>
          <w:rFonts w:ascii="Century Gothic" w:hAnsi="Century Gothic"/>
          <w:b/>
          <w:sz w:val="22"/>
          <w:szCs w:val="22"/>
        </w:rPr>
      </w:pPr>
      <w:r w:rsidRPr="007E69F5">
        <w:rPr>
          <w:rFonts w:ascii="Verdana" w:hAnsi="Verdana"/>
          <w:b/>
          <w:noProof/>
          <w:sz w:val="20"/>
          <w:szCs w:val="22"/>
        </w:rPr>
        <w:pict>
          <v:shapetype id="_x0000_t32" coordsize="21600,21600" o:spt="32" o:oned="t" path="m,l21600,21600e" filled="f">
            <v:path arrowok="t" fillok="f" o:connecttype="none"/>
            <o:lock v:ext="edit" shapetype="t"/>
          </v:shapetype>
          <v:shape id="_x0000_s1165" type="#_x0000_t32" style="position:absolute;left:0;text-align:left;margin-left:-65.85pt;margin-top:6.9pt;width:610.5pt;height:0;z-index:251664384" o:connectortype="straight" strokecolor="#0070c0" strokeweight="2.25pt"/>
        </w:pict>
      </w:r>
    </w:p>
    <w:tbl>
      <w:tblPr>
        <w:tblStyle w:val="TableSimple1"/>
        <w:tblW w:w="0" w:type="auto"/>
        <w:tblBorders>
          <w:top w:val="none" w:sz="0" w:space="0" w:color="auto"/>
          <w:bottom w:val="none" w:sz="0" w:space="0" w:color="auto"/>
        </w:tblBorders>
        <w:tblLook w:val="04A0"/>
      </w:tblPr>
      <w:tblGrid>
        <w:gridCol w:w="3794"/>
        <w:gridCol w:w="1800"/>
        <w:gridCol w:w="4369"/>
      </w:tblGrid>
      <w:tr w:rsidR="00361190" w:rsidRPr="007E69F5" w:rsidTr="00D6758F">
        <w:trPr>
          <w:cnfStyle w:val="100000000000"/>
        </w:trPr>
        <w:tc>
          <w:tcPr>
            <w:tcW w:w="3798" w:type="dxa"/>
            <w:tcBorders>
              <w:bottom w:val="none" w:sz="0" w:space="0" w:color="auto"/>
            </w:tcBorders>
          </w:tcPr>
          <w:p w:rsidR="00361190" w:rsidRPr="007E69F5" w:rsidRDefault="00361190" w:rsidP="002F1708">
            <w:pPr>
              <w:jc w:val="center"/>
              <w:rPr>
                <w:rFonts w:ascii="Verdana" w:hAnsi="Verdana"/>
                <w:b/>
                <w:sz w:val="20"/>
                <w:szCs w:val="22"/>
                <w:u w:val="single"/>
              </w:rPr>
            </w:pPr>
            <w:r w:rsidRPr="007E69F5">
              <w:rPr>
                <w:rFonts w:ascii="Verdana" w:hAnsi="Verdana"/>
                <w:b/>
                <w:sz w:val="20"/>
                <w:szCs w:val="22"/>
                <w:u w:val="single"/>
              </w:rPr>
              <w:t>Registered Office</w:t>
            </w:r>
          </w:p>
        </w:tc>
        <w:tc>
          <w:tcPr>
            <w:tcW w:w="1800" w:type="dxa"/>
            <w:tcBorders>
              <w:bottom w:val="none" w:sz="0" w:space="0" w:color="auto"/>
            </w:tcBorders>
          </w:tcPr>
          <w:p w:rsidR="00361190" w:rsidRPr="007E69F5" w:rsidRDefault="00361190" w:rsidP="002F1708">
            <w:pPr>
              <w:jc w:val="center"/>
              <w:rPr>
                <w:rFonts w:ascii="Verdana" w:hAnsi="Verdana"/>
                <w:b/>
                <w:sz w:val="20"/>
                <w:szCs w:val="22"/>
              </w:rPr>
            </w:pPr>
          </w:p>
        </w:tc>
        <w:tc>
          <w:tcPr>
            <w:tcW w:w="4371" w:type="dxa"/>
            <w:tcBorders>
              <w:bottom w:val="none" w:sz="0" w:space="0" w:color="auto"/>
            </w:tcBorders>
          </w:tcPr>
          <w:p w:rsidR="00361190" w:rsidRPr="007E69F5" w:rsidRDefault="00361190" w:rsidP="002F1708">
            <w:pPr>
              <w:jc w:val="center"/>
              <w:rPr>
                <w:rFonts w:ascii="Verdana" w:hAnsi="Verdana"/>
                <w:b/>
                <w:sz w:val="20"/>
                <w:szCs w:val="22"/>
                <w:u w:val="single"/>
              </w:rPr>
            </w:pPr>
            <w:r w:rsidRPr="007E69F5">
              <w:rPr>
                <w:rFonts w:ascii="Verdana" w:hAnsi="Verdana"/>
                <w:b/>
                <w:sz w:val="20"/>
                <w:szCs w:val="22"/>
                <w:u w:val="single"/>
              </w:rPr>
              <w:t>Head Office</w:t>
            </w:r>
          </w:p>
        </w:tc>
      </w:tr>
      <w:tr w:rsidR="00361190" w:rsidRPr="007E69F5" w:rsidTr="00D6758F">
        <w:trPr>
          <w:trHeight w:val="1284"/>
        </w:trPr>
        <w:tc>
          <w:tcPr>
            <w:tcW w:w="3798" w:type="dxa"/>
          </w:tcPr>
          <w:p w:rsidR="00361190" w:rsidRPr="007E69F5" w:rsidRDefault="00361190" w:rsidP="002F1708">
            <w:pPr>
              <w:jc w:val="center"/>
              <w:rPr>
                <w:rFonts w:ascii="Verdana" w:hAnsi="Verdana"/>
                <w:b/>
                <w:sz w:val="20"/>
                <w:szCs w:val="22"/>
              </w:rPr>
            </w:pPr>
            <w:r w:rsidRPr="007E69F5">
              <w:rPr>
                <w:rFonts w:ascii="Verdana" w:hAnsi="Verdana"/>
                <w:b/>
                <w:sz w:val="20"/>
                <w:szCs w:val="22"/>
              </w:rPr>
              <w:t xml:space="preserve">At: Bhojadeipur, </w:t>
            </w:r>
          </w:p>
          <w:p w:rsidR="00361190" w:rsidRPr="007E69F5" w:rsidRDefault="00361190" w:rsidP="002F1708">
            <w:pPr>
              <w:jc w:val="center"/>
              <w:rPr>
                <w:rFonts w:ascii="Verdana" w:hAnsi="Verdana"/>
                <w:b/>
                <w:sz w:val="20"/>
                <w:szCs w:val="22"/>
              </w:rPr>
            </w:pPr>
            <w:r w:rsidRPr="007E69F5">
              <w:rPr>
                <w:rFonts w:ascii="Verdana" w:hAnsi="Verdana"/>
                <w:b/>
                <w:sz w:val="20"/>
                <w:szCs w:val="22"/>
              </w:rPr>
              <w:t>P.O.; Sadashivpur,</w:t>
            </w:r>
          </w:p>
          <w:p w:rsidR="00361190" w:rsidRPr="007E69F5" w:rsidRDefault="00361190" w:rsidP="002F1708">
            <w:pPr>
              <w:jc w:val="center"/>
              <w:rPr>
                <w:rFonts w:ascii="Verdana" w:hAnsi="Verdana"/>
                <w:b/>
                <w:sz w:val="20"/>
                <w:szCs w:val="22"/>
              </w:rPr>
            </w:pPr>
            <w:r w:rsidRPr="007E69F5">
              <w:rPr>
                <w:rFonts w:ascii="Verdana" w:hAnsi="Verdana"/>
                <w:b/>
                <w:sz w:val="20"/>
                <w:szCs w:val="22"/>
              </w:rPr>
              <w:t xml:space="preserve">Dist.: Dhenkanal, </w:t>
            </w:r>
          </w:p>
          <w:p w:rsidR="00361190" w:rsidRPr="007E69F5" w:rsidRDefault="00361190" w:rsidP="002F1708">
            <w:pPr>
              <w:jc w:val="center"/>
              <w:rPr>
                <w:rFonts w:ascii="Verdana" w:hAnsi="Verdana"/>
                <w:b/>
                <w:sz w:val="20"/>
                <w:szCs w:val="22"/>
              </w:rPr>
            </w:pPr>
            <w:r w:rsidRPr="007E69F5">
              <w:rPr>
                <w:rFonts w:ascii="Verdana" w:hAnsi="Verdana"/>
                <w:b/>
                <w:sz w:val="20"/>
                <w:szCs w:val="22"/>
              </w:rPr>
              <w:t>Odisha 759025</w:t>
            </w:r>
          </w:p>
          <w:p w:rsidR="00361190" w:rsidRPr="007E69F5" w:rsidRDefault="00B62892" w:rsidP="00A52640">
            <w:pPr>
              <w:jc w:val="center"/>
              <w:rPr>
                <w:rFonts w:ascii="Verdana" w:hAnsi="Verdana"/>
                <w:b/>
                <w:sz w:val="20"/>
                <w:szCs w:val="22"/>
              </w:rPr>
            </w:pPr>
            <w:r w:rsidRPr="007E69F5">
              <w:rPr>
                <w:rFonts w:ascii="Century Gothic" w:hAnsi="Century Gothic"/>
                <w:b/>
                <w:noProof/>
                <w:sz w:val="22"/>
                <w:szCs w:val="22"/>
              </w:rPr>
              <w:pict>
                <v:shape id="_x0000_s1163" type="#_x0000_t32" style="position:absolute;left:0;text-align:left;margin-left:-52.35pt;margin-top:30.4pt;width:610.5pt;height:0;z-index:251662336" o:connectortype="straight" strokecolor="#0070c0" strokeweight="2.25pt"/>
              </w:pict>
            </w:r>
            <w:r w:rsidR="00361190" w:rsidRPr="007E69F5">
              <w:rPr>
                <w:rFonts w:ascii="Verdana" w:hAnsi="Verdana"/>
                <w:b/>
                <w:sz w:val="20"/>
                <w:szCs w:val="22"/>
              </w:rPr>
              <w:t>Cell: 09437361026</w:t>
            </w:r>
          </w:p>
        </w:tc>
        <w:tc>
          <w:tcPr>
            <w:tcW w:w="1800" w:type="dxa"/>
          </w:tcPr>
          <w:p w:rsidR="00361190" w:rsidRPr="007E69F5" w:rsidRDefault="00361190" w:rsidP="00D6758F">
            <w:pPr>
              <w:rPr>
                <w:rFonts w:ascii="Verdana" w:hAnsi="Verdana"/>
                <w:b/>
                <w:sz w:val="20"/>
                <w:szCs w:val="22"/>
              </w:rPr>
            </w:pPr>
            <w:r w:rsidRPr="007E69F5">
              <w:rPr>
                <w:rFonts w:ascii="Verdana" w:hAnsi="Verdana"/>
                <w:b/>
                <w:noProof/>
                <w:sz w:val="20"/>
                <w:szCs w:val="22"/>
              </w:rPr>
              <w:drawing>
                <wp:anchor distT="0" distB="0" distL="114300" distR="114300" simplePos="0" relativeHeight="251659264" behindDoc="1" locked="0" layoutInCell="1" allowOverlap="1">
                  <wp:simplePos x="0" y="0"/>
                  <wp:positionH relativeFrom="column">
                    <wp:posOffset>57150</wp:posOffset>
                  </wp:positionH>
                  <wp:positionV relativeFrom="paragraph">
                    <wp:posOffset>-1905</wp:posOffset>
                  </wp:positionV>
                  <wp:extent cx="885825" cy="844550"/>
                  <wp:effectExtent l="57150" t="38100" r="47625" b="12700"/>
                  <wp:wrapTight wrapText="bothSides">
                    <wp:wrapPolygon edited="0">
                      <wp:start x="-1394" y="-974"/>
                      <wp:lineTo x="-1394" y="21925"/>
                      <wp:lineTo x="22761" y="21925"/>
                      <wp:lineTo x="22761" y="-974"/>
                      <wp:lineTo x="-1394" y="-974"/>
                    </wp:wrapPolygon>
                  </wp:wrapTight>
                  <wp:docPr id="130" name="Picture 130" descr="DSCN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N1777"/>
                          <pic:cNvPicPr>
                            <a:picLocks noChangeAspect="1" noChangeArrowheads="1"/>
                          </pic:cNvPicPr>
                        </pic:nvPicPr>
                        <pic:blipFill>
                          <a:blip r:embed="rId7" cstate="print">
                            <a:lum bright="20000" contrast="40000"/>
                          </a:blip>
                          <a:srcRect l="23097" t="18977" r="69749" b="71669"/>
                          <a:stretch>
                            <a:fillRect/>
                          </a:stretch>
                        </pic:blipFill>
                        <pic:spPr bwMode="auto">
                          <a:xfrm>
                            <a:off x="0" y="0"/>
                            <a:ext cx="885825" cy="844550"/>
                          </a:xfrm>
                          <a:prstGeom prst="rect">
                            <a:avLst/>
                          </a:prstGeom>
                          <a:noFill/>
                          <a:ln w="28575">
                            <a:solidFill>
                              <a:srgbClr val="FF0000"/>
                            </a:solidFill>
                            <a:miter lim="800000"/>
                            <a:headEnd/>
                            <a:tailEnd/>
                          </a:ln>
                        </pic:spPr>
                      </pic:pic>
                    </a:graphicData>
                  </a:graphic>
                </wp:anchor>
              </w:drawing>
            </w:r>
          </w:p>
        </w:tc>
        <w:tc>
          <w:tcPr>
            <w:tcW w:w="4371" w:type="dxa"/>
          </w:tcPr>
          <w:p w:rsidR="00361190" w:rsidRPr="007E69F5" w:rsidRDefault="00361190" w:rsidP="002F1708">
            <w:pPr>
              <w:jc w:val="center"/>
              <w:rPr>
                <w:rFonts w:ascii="Verdana" w:hAnsi="Verdana"/>
                <w:b/>
                <w:sz w:val="20"/>
                <w:szCs w:val="22"/>
              </w:rPr>
            </w:pPr>
            <w:r w:rsidRPr="007E69F5">
              <w:rPr>
                <w:rFonts w:ascii="Verdana" w:hAnsi="Verdana"/>
                <w:b/>
                <w:sz w:val="20"/>
                <w:szCs w:val="22"/>
              </w:rPr>
              <w:t>At: Ranapasi, via: Dhenkanal RS</w:t>
            </w:r>
          </w:p>
          <w:p w:rsidR="00361190" w:rsidRPr="007E69F5" w:rsidRDefault="00361190" w:rsidP="00A52640">
            <w:pPr>
              <w:jc w:val="center"/>
              <w:rPr>
                <w:rFonts w:ascii="Verdana" w:hAnsi="Verdana"/>
                <w:b/>
                <w:sz w:val="20"/>
                <w:szCs w:val="22"/>
              </w:rPr>
            </w:pPr>
            <w:r w:rsidRPr="007E69F5">
              <w:rPr>
                <w:rFonts w:ascii="Verdana" w:hAnsi="Verdana"/>
                <w:b/>
                <w:sz w:val="20"/>
                <w:szCs w:val="22"/>
              </w:rPr>
              <w:t>P.O.: Gengutia, Dist.: Dhenkanal, Odisha</w:t>
            </w:r>
          </w:p>
          <w:p w:rsidR="00361190" w:rsidRPr="007E69F5" w:rsidRDefault="00361190" w:rsidP="00A52640">
            <w:pPr>
              <w:jc w:val="center"/>
              <w:rPr>
                <w:rFonts w:ascii="Verdana" w:hAnsi="Verdana"/>
                <w:b/>
                <w:sz w:val="20"/>
                <w:szCs w:val="22"/>
              </w:rPr>
            </w:pPr>
            <w:r w:rsidRPr="007E69F5">
              <w:rPr>
                <w:rFonts w:ascii="Verdana" w:hAnsi="Verdana"/>
                <w:b/>
                <w:sz w:val="20"/>
                <w:szCs w:val="22"/>
              </w:rPr>
              <w:t>PIN: 759013 Tel: 06762 211856</w:t>
            </w:r>
          </w:p>
          <w:p w:rsidR="00361190" w:rsidRPr="007E69F5" w:rsidRDefault="00361190" w:rsidP="00A52640">
            <w:pPr>
              <w:jc w:val="center"/>
              <w:rPr>
                <w:rFonts w:ascii="Verdana" w:hAnsi="Verdana"/>
                <w:b/>
                <w:sz w:val="20"/>
                <w:szCs w:val="22"/>
              </w:rPr>
            </w:pPr>
            <w:r w:rsidRPr="007E69F5">
              <w:rPr>
                <w:rFonts w:ascii="Verdana" w:hAnsi="Verdana"/>
                <w:b/>
                <w:sz w:val="20"/>
                <w:szCs w:val="22"/>
              </w:rPr>
              <w:t xml:space="preserve">E-Mail: </w:t>
            </w:r>
            <w:hyperlink r:id="rId8" w:history="1">
              <w:r w:rsidRPr="007E69F5">
                <w:rPr>
                  <w:rStyle w:val="Hyperlink"/>
                  <w:rFonts w:ascii="Verdana" w:hAnsi="Verdana"/>
                  <w:b/>
                  <w:sz w:val="20"/>
                  <w:szCs w:val="22"/>
                </w:rPr>
                <w:t>sova_dkl@rediffmail.com</w:t>
              </w:r>
            </w:hyperlink>
            <w:r w:rsidRPr="007E69F5">
              <w:rPr>
                <w:rFonts w:ascii="Verdana" w:hAnsi="Verdana"/>
                <w:b/>
                <w:sz w:val="20"/>
                <w:szCs w:val="22"/>
              </w:rPr>
              <w:t xml:space="preserve"> </w:t>
            </w:r>
          </w:p>
          <w:p w:rsidR="00361190" w:rsidRPr="007E69F5" w:rsidRDefault="00361190" w:rsidP="00A52640">
            <w:pPr>
              <w:jc w:val="center"/>
              <w:rPr>
                <w:rFonts w:ascii="Verdana" w:hAnsi="Verdana"/>
                <w:b/>
                <w:sz w:val="20"/>
                <w:szCs w:val="22"/>
              </w:rPr>
            </w:pPr>
            <w:r w:rsidRPr="007E69F5">
              <w:rPr>
                <w:rFonts w:ascii="Verdana" w:hAnsi="Verdana"/>
                <w:b/>
                <w:sz w:val="20"/>
                <w:szCs w:val="22"/>
              </w:rPr>
              <w:t xml:space="preserve">URL: </w:t>
            </w:r>
            <w:hyperlink r:id="rId9" w:history="1">
              <w:r w:rsidRPr="007E69F5">
                <w:rPr>
                  <w:rStyle w:val="Hyperlink"/>
                  <w:rFonts w:ascii="Verdana" w:hAnsi="Verdana"/>
                  <w:b/>
                  <w:sz w:val="20"/>
                  <w:szCs w:val="22"/>
                </w:rPr>
                <w:t>www.sovaodisha.org</w:t>
              </w:r>
            </w:hyperlink>
            <w:r w:rsidRPr="007E69F5">
              <w:rPr>
                <w:rFonts w:ascii="Verdana" w:hAnsi="Verdana"/>
                <w:b/>
                <w:sz w:val="20"/>
                <w:szCs w:val="22"/>
              </w:rPr>
              <w:t xml:space="preserve"> </w:t>
            </w:r>
          </w:p>
        </w:tc>
      </w:tr>
    </w:tbl>
    <w:p w:rsidR="00A52640" w:rsidRPr="007E69F5" w:rsidRDefault="00A52640" w:rsidP="002F1708">
      <w:pPr>
        <w:jc w:val="center"/>
        <w:rPr>
          <w:rFonts w:ascii="Century Gothic" w:hAnsi="Century Gothic"/>
          <w:b/>
          <w:sz w:val="22"/>
          <w:szCs w:val="22"/>
        </w:rPr>
      </w:pPr>
    </w:p>
    <w:p w:rsidR="00A52640" w:rsidRPr="007E69F5" w:rsidRDefault="00A52640" w:rsidP="002F1708">
      <w:pPr>
        <w:jc w:val="center"/>
        <w:rPr>
          <w:rFonts w:ascii="Century Gothic" w:hAnsi="Century Gothic"/>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3"/>
      </w:tblGrid>
      <w:tr w:rsidR="00372070" w:rsidRPr="007E69F5" w:rsidTr="00372070">
        <w:tc>
          <w:tcPr>
            <w:tcW w:w="9969" w:type="dxa"/>
            <w:shd w:val="clear" w:color="auto" w:fill="548DD4" w:themeFill="text2" w:themeFillTint="99"/>
          </w:tcPr>
          <w:p w:rsidR="00372070" w:rsidRPr="007E69F5" w:rsidRDefault="00372070" w:rsidP="002F1708">
            <w:pPr>
              <w:rPr>
                <w:rFonts w:ascii="Vijaya" w:hAnsi="Vijaya" w:cs="Vijaya"/>
                <w:b/>
                <w:color w:val="FFFFFF" w:themeColor="background1"/>
                <w:sz w:val="22"/>
                <w:szCs w:val="22"/>
              </w:rPr>
            </w:pPr>
            <w:r w:rsidRPr="007E69F5">
              <w:rPr>
                <w:rFonts w:ascii="Vijaya" w:hAnsi="Vijaya" w:cs="Vijaya"/>
                <w:b/>
                <w:color w:val="FFFFFF" w:themeColor="background1"/>
                <w:sz w:val="22"/>
                <w:szCs w:val="22"/>
              </w:rPr>
              <w:t>Genesis</w:t>
            </w:r>
          </w:p>
        </w:tc>
      </w:tr>
    </w:tbl>
    <w:p w:rsidR="00372070" w:rsidRPr="007E69F5" w:rsidRDefault="00372070" w:rsidP="002F1708">
      <w:pPr>
        <w:rPr>
          <w:rFonts w:ascii="Vijaya" w:hAnsi="Vijaya" w:cs="Vijaya"/>
          <w:b/>
          <w:sz w:val="32"/>
          <w:szCs w:val="22"/>
        </w:rPr>
      </w:pPr>
    </w:p>
    <w:p w:rsidR="00B86BC3" w:rsidRPr="007E69F5" w:rsidRDefault="008E0638" w:rsidP="002F1708">
      <w:pPr>
        <w:jc w:val="both"/>
        <w:rPr>
          <w:rFonts w:ascii="Book Antiqua" w:hAnsi="Book Antiqua" w:cs="Vijaya"/>
        </w:rPr>
      </w:pPr>
      <w:r w:rsidRPr="007E69F5">
        <w:rPr>
          <w:rFonts w:ascii="Book Antiqua" w:hAnsi="Book Antiqua" w:cs="Vijaya"/>
        </w:rPr>
        <w:t>Social Organization for Voluntary Action (</w:t>
      </w:r>
      <w:r w:rsidRPr="007E69F5">
        <w:rPr>
          <w:rFonts w:ascii="Book Antiqua" w:hAnsi="Book Antiqua" w:cs="Vijaya"/>
          <w:b/>
        </w:rPr>
        <w:t>SOVA</w:t>
      </w:r>
      <w:r w:rsidRPr="007E69F5">
        <w:rPr>
          <w:rFonts w:ascii="Book Antiqua" w:hAnsi="Book Antiqua" w:cs="Vijaya"/>
        </w:rPr>
        <w:t>) is a product of a social order</w:t>
      </w:r>
      <w:r w:rsidR="00D73CA0" w:rsidRPr="007E69F5">
        <w:rPr>
          <w:rFonts w:ascii="Book Antiqua" w:hAnsi="Book Antiqua" w:cs="Vijaya"/>
        </w:rPr>
        <w:t xml:space="preserve">, which envisages to ensure </w:t>
      </w:r>
      <w:r w:rsidRPr="007E69F5">
        <w:rPr>
          <w:rFonts w:ascii="Book Antiqua" w:hAnsi="Book Antiqua" w:cs="Vijaya"/>
        </w:rPr>
        <w:t>social justice</w:t>
      </w:r>
      <w:r w:rsidR="00D73CA0" w:rsidRPr="007E69F5">
        <w:rPr>
          <w:rFonts w:ascii="Book Antiqua" w:hAnsi="Book Antiqua" w:cs="Vijaya"/>
        </w:rPr>
        <w:t xml:space="preserve"> &amp;</w:t>
      </w:r>
      <w:r w:rsidRPr="007E69F5">
        <w:rPr>
          <w:rFonts w:ascii="Book Antiqua" w:hAnsi="Book Antiqua" w:cs="Vijaya"/>
        </w:rPr>
        <w:t xml:space="preserve"> </w:t>
      </w:r>
      <w:r w:rsidR="00D73CA0" w:rsidRPr="007E69F5">
        <w:rPr>
          <w:rFonts w:ascii="Book Antiqua" w:hAnsi="Book Antiqua" w:cs="Vijaya"/>
        </w:rPr>
        <w:t xml:space="preserve">empowerment </w:t>
      </w:r>
      <w:r w:rsidR="002C1F76" w:rsidRPr="007E69F5">
        <w:rPr>
          <w:rFonts w:ascii="Book Antiqua" w:hAnsi="Book Antiqua" w:cs="Vijaya"/>
        </w:rPr>
        <w:t>of</w:t>
      </w:r>
      <w:r w:rsidRPr="007E69F5">
        <w:rPr>
          <w:rFonts w:ascii="Book Antiqua" w:hAnsi="Book Antiqua" w:cs="Vijaya"/>
        </w:rPr>
        <w:t xml:space="preserve"> under privileged and the </w:t>
      </w:r>
      <w:r w:rsidR="0000158A" w:rsidRPr="007E69F5">
        <w:rPr>
          <w:rFonts w:ascii="Book Antiqua" w:hAnsi="Book Antiqua" w:cs="Vijaya"/>
        </w:rPr>
        <w:t>underserved</w:t>
      </w:r>
      <w:r w:rsidR="00D73CA0" w:rsidRPr="007E69F5">
        <w:rPr>
          <w:rFonts w:ascii="Book Antiqua" w:hAnsi="Book Antiqua" w:cs="Vijaya"/>
        </w:rPr>
        <w:t xml:space="preserve"> rural population of</w:t>
      </w:r>
      <w:r w:rsidRPr="007E69F5">
        <w:rPr>
          <w:rFonts w:ascii="Book Antiqua" w:hAnsi="Book Antiqua" w:cs="Vijaya"/>
        </w:rPr>
        <w:t xml:space="preserve"> Dhenkanal district</w:t>
      </w:r>
      <w:r w:rsidR="00D73CA0" w:rsidRPr="007E69F5">
        <w:rPr>
          <w:rFonts w:ascii="Book Antiqua" w:hAnsi="Book Antiqua" w:cs="Vijaya"/>
        </w:rPr>
        <w:t>,</w:t>
      </w:r>
      <w:r w:rsidRPr="007E69F5">
        <w:rPr>
          <w:rFonts w:ascii="Book Antiqua" w:hAnsi="Book Antiqua" w:cs="Vijaya"/>
        </w:rPr>
        <w:t xml:space="preserve"> O</w:t>
      </w:r>
      <w:r w:rsidR="005A202F" w:rsidRPr="007E69F5">
        <w:rPr>
          <w:rFonts w:ascii="Book Antiqua" w:hAnsi="Book Antiqua" w:cs="Vijaya"/>
        </w:rPr>
        <w:t>disha</w:t>
      </w:r>
      <w:r w:rsidRPr="007E69F5">
        <w:rPr>
          <w:rFonts w:ascii="Book Antiqua" w:hAnsi="Book Antiqua" w:cs="Vijaya"/>
        </w:rPr>
        <w:t xml:space="preserve">, a typical example of process induced poverty and under development </w:t>
      </w:r>
      <w:r w:rsidR="00B86BC3" w:rsidRPr="007E69F5">
        <w:rPr>
          <w:rFonts w:ascii="Book Antiqua" w:hAnsi="Book Antiqua" w:cs="Vijaya"/>
        </w:rPr>
        <w:t xml:space="preserve">and somewhere below in the HDI list of the state witnessed </w:t>
      </w:r>
      <w:r w:rsidR="002C1F76" w:rsidRPr="007E69F5">
        <w:rPr>
          <w:rFonts w:ascii="Book Antiqua" w:hAnsi="Book Antiqua" w:cs="Vijaya"/>
        </w:rPr>
        <w:t>us to</w:t>
      </w:r>
      <w:r w:rsidR="00B86BC3" w:rsidRPr="007E69F5">
        <w:rPr>
          <w:rFonts w:ascii="Book Antiqua" w:hAnsi="Book Antiqua" w:cs="Vijaya"/>
        </w:rPr>
        <w:t xml:space="preserve"> formation of a Society</w:t>
      </w:r>
      <w:r w:rsidR="00D73CA0" w:rsidRPr="007E69F5">
        <w:rPr>
          <w:rFonts w:ascii="Book Antiqua" w:hAnsi="Book Antiqua" w:cs="Vijaya"/>
        </w:rPr>
        <w:t xml:space="preserve"> </w:t>
      </w:r>
      <w:r w:rsidR="002C1F76" w:rsidRPr="007E69F5">
        <w:rPr>
          <w:rFonts w:ascii="Book Antiqua" w:hAnsi="Book Antiqua" w:cs="Vijaya"/>
        </w:rPr>
        <w:t>in the year 1989 by a group of</w:t>
      </w:r>
      <w:r w:rsidR="00D73CA0" w:rsidRPr="007E69F5">
        <w:rPr>
          <w:rFonts w:ascii="Book Antiqua" w:hAnsi="Book Antiqua" w:cs="Vijaya"/>
        </w:rPr>
        <w:t xml:space="preserve"> like-minded dedicated youths</w:t>
      </w:r>
      <w:r w:rsidR="002C1F76" w:rsidRPr="007E69F5">
        <w:rPr>
          <w:rFonts w:ascii="Book Antiqua" w:hAnsi="Book Antiqua" w:cs="Vijaya"/>
        </w:rPr>
        <w:t xml:space="preserve"> of the locality and this organization </w:t>
      </w:r>
      <w:r w:rsidR="00B86BC3" w:rsidRPr="007E69F5">
        <w:rPr>
          <w:rFonts w:ascii="Book Antiqua" w:hAnsi="Book Antiqua" w:cs="Vijaya"/>
        </w:rPr>
        <w:t>was legalized under the Societies Registration Act XXI of 1860</w:t>
      </w:r>
      <w:r w:rsidR="002C1F76" w:rsidRPr="007E69F5">
        <w:rPr>
          <w:rFonts w:ascii="Book Antiqua" w:hAnsi="Book Antiqua" w:cs="Vijaya"/>
        </w:rPr>
        <w:t xml:space="preserve"> on dated 19.09.1992.</w:t>
      </w:r>
    </w:p>
    <w:p w:rsidR="00B86BC3" w:rsidRPr="007E69F5" w:rsidRDefault="00B86BC3" w:rsidP="002F1708">
      <w:pPr>
        <w:tabs>
          <w:tab w:val="left" w:pos="540"/>
        </w:tabs>
        <w:ind w:left="540" w:hanging="540"/>
        <w:jc w:val="both"/>
        <w:rPr>
          <w:rFonts w:ascii="Century Gothic" w:hAnsi="Century Gothic"/>
          <w:color w:val="000000"/>
          <w:sz w:val="22"/>
          <w:szCs w:val="22"/>
        </w:rPr>
      </w:pPr>
    </w:p>
    <w:tbl>
      <w:tblPr>
        <w:tblW w:w="0" w:type="auto"/>
        <w:tblInd w:w="108" w:type="dxa"/>
        <w:shd w:val="clear" w:color="auto" w:fill="F2F2F2"/>
        <w:tblLook w:val="01E0"/>
      </w:tblPr>
      <w:tblGrid>
        <w:gridCol w:w="4401"/>
        <w:gridCol w:w="5454"/>
      </w:tblGrid>
      <w:tr w:rsidR="00B86BC3" w:rsidRPr="007E69F5" w:rsidTr="00657458">
        <w:tc>
          <w:tcPr>
            <w:tcW w:w="10065" w:type="dxa"/>
            <w:gridSpan w:val="2"/>
            <w:shd w:val="clear" w:color="auto" w:fill="548DD4" w:themeFill="text2" w:themeFillTint="99"/>
          </w:tcPr>
          <w:p w:rsidR="00B86BC3" w:rsidRPr="007E69F5" w:rsidRDefault="00B86BC3" w:rsidP="00987747">
            <w:pPr>
              <w:rPr>
                <w:rFonts w:ascii="Vijaya" w:hAnsi="Vijaya" w:cs="Vijaya"/>
                <w:sz w:val="28"/>
                <w:szCs w:val="22"/>
              </w:rPr>
            </w:pPr>
            <w:r w:rsidRPr="007E69F5">
              <w:rPr>
                <w:rFonts w:ascii="Vijaya" w:hAnsi="Vijaya" w:cs="Vijaya"/>
                <w:b/>
                <w:color w:val="FFFFFF" w:themeColor="background1"/>
                <w:sz w:val="22"/>
                <w:szCs w:val="22"/>
              </w:rPr>
              <w:t>Legal Status</w:t>
            </w:r>
          </w:p>
        </w:tc>
      </w:tr>
      <w:tr w:rsidR="00B86BC3" w:rsidRPr="007E69F5" w:rsidTr="00657458">
        <w:tc>
          <w:tcPr>
            <w:tcW w:w="4500" w:type="dxa"/>
            <w:shd w:val="clear" w:color="auto" w:fill="F2F2F2"/>
          </w:tcPr>
          <w:p w:rsidR="00372070" w:rsidRPr="007E69F5" w:rsidRDefault="00372070" w:rsidP="00372070">
            <w:pPr>
              <w:jc w:val="both"/>
              <w:rPr>
                <w:rFonts w:ascii="Book Antiqua" w:hAnsi="Book Antiqua" w:cs="Vijaya"/>
              </w:rPr>
            </w:pPr>
          </w:p>
          <w:p w:rsidR="00B86BC3" w:rsidRPr="007E69F5" w:rsidRDefault="00B86BC3" w:rsidP="00372070">
            <w:pPr>
              <w:jc w:val="both"/>
              <w:rPr>
                <w:rFonts w:ascii="Book Antiqua" w:hAnsi="Book Antiqua" w:cs="Vijaya"/>
              </w:rPr>
            </w:pPr>
            <w:r w:rsidRPr="007E69F5">
              <w:rPr>
                <w:rFonts w:ascii="Book Antiqua" w:hAnsi="Book Antiqua" w:cs="Vijaya"/>
              </w:rPr>
              <w:t>Society Reg</w:t>
            </w:r>
            <w:r w:rsidR="00AE37B2" w:rsidRPr="007E69F5">
              <w:rPr>
                <w:rFonts w:ascii="Book Antiqua" w:hAnsi="Book Antiqua" w:cs="Vijaya"/>
              </w:rPr>
              <w:t>n</w:t>
            </w:r>
            <w:r w:rsidRPr="007E69F5">
              <w:rPr>
                <w:rFonts w:ascii="Book Antiqua" w:hAnsi="Book Antiqua" w:cs="Vijaya"/>
              </w:rPr>
              <w:t>. No.</w:t>
            </w:r>
          </w:p>
        </w:tc>
        <w:tc>
          <w:tcPr>
            <w:tcW w:w="5565" w:type="dxa"/>
            <w:shd w:val="clear" w:color="auto" w:fill="F2F2F2"/>
          </w:tcPr>
          <w:p w:rsidR="00372070" w:rsidRPr="007E69F5" w:rsidRDefault="00372070" w:rsidP="00372070">
            <w:pPr>
              <w:jc w:val="both"/>
              <w:rPr>
                <w:rFonts w:ascii="Book Antiqua" w:hAnsi="Book Antiqua" w:cs="Vijaya"/>
              </w:rPr>
            </w:pPr>
          </w:p>
          <w:p w:rsidR="00B86BC3" w:rsidRPr="007E69F5" w:rsidRDefault="00DA30FC" w:rsidP="00372070">
            <w:pPr>
              <w:jc w:val="both"/>
              <w:rPr>
                <w:rFonts w:ascii="Book Antiqua" w:hAnsi="Book Antiqua" w:cs="Vijaya"/>
              </w:rPr>
            </w:pPr>
            <w:r w:rsidRPr="007E69F5">
              <w:rPr>
                <w:rFonts w:ascii="Book Antiqua" w:hAnsi="Book Antiqua" w:cs="Vijaya"/>
              </w:rPr>
              <w:t>2846/210 of 1992-93 dated 19.09.92</w:t>
            </w:r>
            <w:r w:rsidR="00334FE0" w:rsidRPr="007E69F5">
              <w:rPr>
                <w:rFonts w:ascii="Book Antiqua" w:hAnsi="Book Antiqua" w:cs="Vijaya"/>
              </w:rPr>
              <w:t xml:space="preserve"> (SR Act)</w:t>
            </w:r>
          </w:p>
        </w:tc>
      </w:tr>
      <w:tr w:rsidR="00B86BC3" w:rsidRPr="007E69F5" w:rsidTr="00657458">
        <w:trPr>
          <w:trHeight w:val="300"/>
        </w:trPr>
        <w:tc>
          <w:tcPr>
            <w:tcW w:w="4500" w:type="dxa"/>
            <w:shd w:val="clear" w:color="auto" w:fill="F2F2F2"/>
          </w:tcPr>
          <w:p w:rsidR="00B86BC3" w:rsidRPr="007E69F5" w:rsidRDefault="00B86BC3" w:rsidP="00AE37B2">
            <w:pPr>
              <w:jc w:val="both"/>
              <w:rPr>
                <w:rFonts w:ascii="Book Antiqua" w:hAnsi="Book Antiqua" w:cs="Vijaya"/>
              </w:rPr>
            </w:pPr>
            <w:r w:rsidRPr="007E69F5">
              <w:rPr>
                <w:rFonts w:ascii="Book Antiqua" w:hAnsi="Book Antiqua" w:cs="Vijaya"/>
              </w:rPr>
              <w:t>FC(R) A Reg</w:t>
            </w:r>
            <w:r w:rsidR="00AE37B2" w:rsidRPr="007E69F5">
              <w:rPr>
                <w:rFonts w:ascii="Book Antiqua" w:hAnsi="Book Antiqua" w:cs="Vijaya"/>
              </w:rPr>
              <w:t>n</w:t>
            </w:r>
            <w:r w:rsidRPr="007E69F5">
              <w:rPr>
                <w:rFonts w:ascii="Book Antiqua" w:hAnsi="Book Antiqua" w:cs="Vijaya"/>
              </w:rPr>
              <w:t>. No.</w:t>
            </w:r>
          </w:p>
        </w:tc>
        <w:tc>
          <w:tcPr>
            <w:tcW w:w="5565" w:type="dxa"/>
            <w:shd w:val="clear" w:color="auto" w:fill="F2F2F2"/>
          </w:tcPr>
          <w:p w:rsidR="00B86BC3" w:rsidRPr="007E69F5" w:rsidRDefault="00DA30FC" w:rsidP="00372070">
            <w:pPr>
              <w:jc w:val="both"/>
              <w:rPr>
                <w:rFonts w:ascii="Book Antiqua" w:hAnsi="Book Antiqua" w:cs="Vijaya"/>
              </w:rPr>
            </w:pPr>
            <w:r w:rsidRPr="007E69F5">
              <w:rPr>
                <w:rFonts w:ascii="Book Antiqua" w:hAnsi="Book Antiqua" w:cs="Vijaya"/>
              </w:rPr>
              <w:t xml:space="preserve">104890070 dated  </w:t>
            </w:r>
            <w:r w:rsidR="00B96A12" w:rsidRPr="007E69F5">
              <w:rPr>
                <w:rFonts w:ascii="Book Antiqua" w:hAnsi="Book Antiqua" w:cs="Vijaya"/>
              </w:rPr>
              <w:t>27.11.1996</w:t>
            </w:r>
          </w:p>
        </w:tc>
      </w:tr>
      <w:tr w:rsidR="00B86BC3" w:rsidRPr="007E69F5" w:rsidTr="00657458">
        <w:tc>
          <w:tcPr>
            <w:tcW w:w="4500" w:type="dxa"/>
            <w:shd w:val="clear" w:color="auto" w:fill="F2F2F2"/>
          </w:tcPr>
          <w:p w:rsidR="00B86BC3" w:rsidRPr="007E69F5" w:rsidRDefault="00B86BC3" w:rsidP="00372070">
            <w:pPr>
              <w:jc w:val="both"/>
              <w:rPr>
                <w:rFonts w:ascii="Book Antiqua" w:hAnsi="Book Antiqua" w:cs="Vijaya"/>
              </w:rPr>
            </w:pPr>
            <w:r w:rsidRPr="007E69F5">
              <w:rPr>
                <w:rFonts w:ascii="Book Antiqua" w:hAnsi="Book Antiqua" w:cs="Vijaya"/>
              </w:rPr>
              <w:t>Exemption u/s 12 A of IT Act</w:t>
            </w:r>
          </w:p>
        </w:tc>
        <w:tc>
          <w:tcPr>
            <w:tcW w:w="5565" w:type="dxa"/>
            <w:shd w:val="clear" w:color="auto" w:fill="F2F2F2"/>
          </w:tcPr>
          <w:p w:rsidR="00B86BC3" w:rsidRPr="007E69F5" w:rsidRDefault="00B96A12" w:rsidP="00372070">
            <w:pPr>
              <w:jc w:val="both"/>
              <w:rPr>
                <w:rFonts w:ascii="Book Antiqua" w:hAnsi="Book Antiqua" w:cs="Vijaya"/>
              </w:rPr>
            </w:pPr>
            <w:r w:rsidRPr="007E69F5">
              <w:rPr>
                <w:rFonts w:ascii="Book Antiqua" w:hAnsi="Book Antiqua" w:cs="Vijaya"/>
              </w:rPr>
              <w:t>Memo No.</w:t>
            </w:r>
            <w:r w:rsidR="00AE3783" w:rsidRPr="007E69F5">
              <w:rPr>
                <w:rFonts w:ascii="Book Antiqua" w:hAnsi="Book Antiqua" w:cs="Vijaya"/>
              </w:rPr>
              <w:t xml:space="preserve"> </w:t>
            </w:r>
            <w:r w:rsidRPr="007E69F5">
              <w:rPr>
                <w:rFonts w:ascii="Book Antiqua" w:hAnsi="Book Antiqua" w:cs="Vijaya"/>
              </w:rPr>
              <w:t>Judi/84/12A/94-95/30542-43</w:t>
            </w:r>
          </w:p>
        </w:tc>
      </w:tr>
      <w:tr w:rsidR="00334FE0" w:rsidRPr="007E69F5" w:rsidTr="00657458">
        <w:tc>
          <w:tcPr>
            <w:tcW w:w="4500" w:type="dxa"/>
            <w:shd w:val="clear" w:color="auto" w:fill="F2F2F2"/>
          </w:tcPr>
          <w:p w:rsidR="00334FE0" w:rsidRPr="007E69F5" w:rsidRDefault="00334FE0" w:rsidP="00372070">
            <w:pPr>
              <w:jc w:val="both"/>
              <w:rPr>
                <w:rFonts w:ascii="Book Antiqua" w:hAnsi="Book Antiqua" w:cs="Vijaya"/>
              </w:rPr>
            </w:pPr>
            <w:r w:rsidRPr="007E69F5">
              <w:rPr>
                <w:rFonts w:ascii="Book Antiqua" w:hAnsi="Book Antiqua" w:cs="Vijaya"/>
              </w:rPr>
              <w:t>Exemption u/s 80 G of IT Act</w:t>
            </w:r>
          </w:p>
        </w:tc>
        <w:tc>
          <w:tcPr>
            <w:tcW w:w="5565" w:type="dxa"/>
            <w:shd w:val="clear" w:color="auto" w:fill="F2F2F2"/>
          </w:tcPr>
          <w:p w:rsidR="00334FE0" w:rsidRPr="007E69F5" w:rsidRDefault="00334FE0" w:rsidP="00372070">
            <w:pPr>
              <w:jc w:val="both"/>
              <w:rPr>
                <w:rFonts w:ascii="Book Antiqua" w:hAnsi="Book Antiqua" w:cs="Vijaya"/>
              </w:rPr>
            </w:pPr>
            <w:r w:rsidRPr="007E69F5">
              <w:rPr>
                <w:rFonts w:ascii="Book Antiqua" w:hAnsi="Book Antiqua" w:cs="Vijaya"/>
              </w:rPr>
              <w:t>ITO (Tech)80G-215/11-12/2012-13 of 06.09.2012</w:t>
            </w:r>
          </w:p>
        </w:tc>
      </w:tr>
      <w:tr w:rsidR="00B86BC3" w:rsidRPr="007E69F5" w:rsidTr="00657458">
        <w:tc>
          <w:tcPr>
            <w:tcW w:w="4500" w:type="dxa"/>
            <w:shd w:val="clear" w:color="auto" w:fill="F2F2F2"/>
          </w:tcPr>
          <w:p w:rsidR="00B86BC3" w:rsidRPr="007E69F5" w:rsidRDefault="00B86BC3" w:rsidP="00372070">
            <w:pPr>
              <w:jc w:val="both"/>
              <w:rPr>
                <w:rFonts w:ascii="Book Antiqua" w:hAnsi="Book Antiqua" w:cs="Vijaya"/>
              </w:rPr>
            </w:pPr>
            <w:r w:rsidRPr="007E69F5">
              <w:rPr>
                <w:rFonts w:ascii="Book Antiqua" w:hAnsi="Book Antiqua" w:cs="Vijaya"/>
              </w:rPr>
              <w:t>PAN with IT Dept.:</w:t>
            </w:r>
          </w:p>
        </w:tc>
        <w:tc>
          <w:tcPr>
            <w:tcW w:w="5565" w:type="dxa"/>
            <w:shd w:val="clear" w:color="auto" w:fill="F2F2F2"/>
          </w:tcPr>
          <w:p w:rsidR="00B86BC3" w:rsidRPr="007E69F5" w:rsidRDefault="005F100A" w:rsidP="00372070">
            <w:pPr>
              <w:jc w:val="both"/>
              <w:rPr>
                <w:rFonts w:ascii="Book Antiqua" w:hAnsi="Book Antiqua" w:cs="Vijaya"/>
              </w:rPr>
            </w:pPr>
            <w:r w:rsidRPr="007E69F5">
              <w:rPr>
                <w:rFonts w:ascii="Book Antiqua" w:hAnsi="Book Antiqua" w:cs="Vijaya"/>
              </w:rPr>
              <w:t>AADTS7986C</w:t>
            </w:r>
          </w:p>
        </w:tc>
      </w:tr>
      <w:tr w:rsidR="00B86BC3" w:rsidRPr="007E69F5" w:rsidTr="00657458">
        <w:tc>
          <w:tcPr>
            <w:tcW w:w="4500" w:type="dxa"/>
            <w:shd w:val="clear" w:color="auto" w:fill="F2F2F2"/>
          </w:tcPr>
          <w:p w:rsidR="00B86BC3" w:rsidRPr="007E69F5" w:rsidRDefault="00B86BC3" w:rsidP="00372070">
            <w:pPr>
              <w:jc w:val="both"/>
              <w:rPr>
                <w:rFonts w:ascii="Book Antiqua" w:hAnsi="Book Antiqua" w:cs="Vijaya"/>
              </w:rPr>
            </w:pPr>
            <w:r w:rsidRPr="007E69F5">
              <w:rPr>
                <w:rFonts w:ascii="Book Antiqua" w:hAnsi="Book Antiqua" w:cs="Vijaya"/>
              </w:rPr>
              <w:t>TAN No.</w:t>
            </w:r>
            <w:r w:rsidR="00970C83" w:rsidRPr="007E69F5">
              <w:rPr>
                <w:rFonts w:ascii="Book Antiqua" w:hAnsi="Book Antiqua" w:cs="Vijaya"/>
              </w:rPr>
              <w:t>:</w:t>
            </w:r>
          </w:p>
        </w:tc>
        <w:tc>
          <w:tcPr>
            <w:tcW w:w="5565" w:type="dxa"/>
            <w:shd w:val="clear" w:color="auto" w:fill="F2F2F2"/>
          </w:tcPr>
          <w:p w:rsidR="00AE37B2" w:rsidRPr="007E69F5" w:rsidRDefault="005F100A" w:rsidP="00AE37B2">
            <w:pPr>
              <w:jc w:val="both"/>
              <w:rPr>
                <w:rFonts w:ascii="Book Antiqua" w:hAnsi="Book Antiqua" w:cs="Vijaya"/>
              </w:rPr>
            </w:pPr>
            <w:r w:rsidRPr="007E69F5">
              <w:rPr>
                <w:rFonts w:ascii="Book Antiqua" w:hAnsi="Book Antiqua" w:cs="Vijaya"/>
              </w:rPr>
              <w:t>BBNS04228A</w:t>
            </w:r>
          </w:p>
        </w:tc>
      </w:tr>
    </w:tbl>
    <w:p w:rsidR="00AE37B2" w:rsidRPr="007E69F5" w:rsidRDefault="00AE37B2" w:rsidP="002F1708">
      <w:pPr>
        <w:jc w:val="both"/>
        <w:rPr>
          <w:rFonts w:ascii="Century Gothic" w:hAnsi="Century Gothic"/>
          <w:sz w:val="22"/>
          <w:szCs w:val="22"/>
        </w:rPr>
      </w:pPr>
    </w:p>
    <w:tbl>
      <w:tblPr>
        <w:tblStyle w:val="TableGrid"/>
        <w:tblW w:w="99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9"/>
      </w:tblGrid>
      <w:tr w:rsidR="00AE37B2" w:rsidRPr="007E69F5" w:rsidTr="00987747">
        <w:trPr>
          <w:trHeight w:val="252"/>
        </w:trPr>
        <w:tc>
          <w:tcPr>
            <w:tcW w:w="9969" w:type="dxa"/>
            <w:shd w:val="clear" w:color="auto" w:fill="548DD4" w:themeFill="text2" w:themeFillTint="99"/>
          </w:tcPr>
          <w:p w:rsidR="00AE37B2" w:rsidRPr="007E69F5" w:rsidRDefault="00657458" w:rsidP="00987747">
            <w:pPr>
              <w:rPr>
                <w:rFonts w:ascii="Vijaya" w:hAnsi="Vijaya" w:cs="Vijaya"/>
                <w:b/>
                <w:color w:val="FFFFFF" w:themeColor="background1"/>
                <w:sz w:val="36"/>
                <w:szCs w:val="36"/>
              </w:rPr>
            </w:pPr>
            <w:r w:rsidRPr="007E69F5">
              <w:rPr>
                <w:rFonts w:ascii="Vijaya" w:hAnsi="Vijaya" w:cs="Vijaya"/>
                <w:b/>
                <w:color w:val="FFFFFF" w:themeColor="background1"/>
                <w:sz w:val="22"/>
                <w:szCs w:val="22"/>
              </w:rPr>
              <w:t xml:space="preserve">Vision </w:t>
            </w:r>
          </w:p>
        </w:tc>
      </w:tr>
      <w:tr w:rsidR="00657458" w:rsidRPr="007E69F5" w:rsidTr="00657458">
        <w:trPr>
          <w:trHeight w:val="389"/>
        </w:trPr>
        <w:tc>
          <w:tcPr>
            <w:tcW w:w="9969" w:type="dxa"/>
          </w:tcPr>
          <w:p w:rsidR="00657458" w:rsidRPr="007E69F5" w:rsidRDefault="00657458" w:rsidP="00657458">
            <w:pPr>
              <w:jc w:val="both"/>
              <w:rPr>
                <w:rFonts w:ascii="Vijaya" w:hAnsi="Vijaya" w:cs="Vijaya"/>
                <w:sz w:val="28"/>
                <w:szCs w:val="22"/>
              </w:rPr>
            </w:pPr>
          </w:p>
          <w:p w:rsidR="00657458" w:rsidRPr="007E69F5" w:rsidRDefault="00657458" w:rsidP="00657458">
            <w:pPr>
              <w:jc w:val="both"/>
              <w:rPr>
                <w:rFonts w:ascii="Vijaya" w:hAnsi="Vijaya" w:cs="Vijaya"/>
                <w:color w:val="FFFFFF" w:themeColor="background1"/>
                <w:sz w:val="36"/>
                <w:szCs w:val="36"/>
              </w:rPr>
            </w:pPr>
            <w:r w:rsidRPr="007E69F5">
              <w:rPr>
                <w:rFonts w:ascii="Book Antiqua" w:hAnsi="Book Antiqua" w:cs="Vijaya"/>
              </w:rPr>
              <w:t>A self sustained &amp; equitable society free from exploitation and Injustice of all type as well as making people empowered economically, socially and culturally to attain highest degree of self esteem &amp; dignity with  moral values</w:t>
            </w:r>
            <w:r w:rsidRPr="007E69F5">
              <w:rPr>
                <w:rFonts w:ascii="Vijaya" w:hAnsi="Vijaya" w:cs="Vijaya"/>
                <w:sz w:val="28"/>
                <w:szCs w:val="22"/>
              </w:rPr>
              <w:t>.</w:t>
            </w:r>
          </w:p>
        </w:tc>
      </w:tr>
    </w:tbl>
    <w:p w:rsidR="00AE37B2" w:rsidRPr="007E69F5" w:rsidRDefault="00AE37B2" w:rsidP="002F1708">
      <w:pPr>
        <w:jc w:val="both"/>
        <w:rPr>
          <w:rFonts w:ascii="Century Gothic" w:hAnsi="Century Gothic"/>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657458" w:rsidRPr="007E69F5" w:rsidTr="00987747">
        <w:trPr>
          <w:trHeight w:val="252"/>
        </w:trPr>
        <w:tc>
          <w:tcPr>
            <w:tcW w:w="9969" w:type="dxa"/>
            <w:shd w:val="clear" w:color="auto" w:fill="548DD4" w:themeFill="text2" w:themeFillTint="99"/>
          </w:tcPr>
          <w:p w:rsidR="00657458" w:rsidRPr="007E69F5" w:rsidRDefault="00657458" w:rsidP="00987747">
            <w:pPr>
              <w:rPr>
                <w:rFonts w:ascii="Vijaya" w:hAnsi="Vijaya" w:cs="Vijaya"/>
                <w:b/>
                <w:color w:val="FFFFFF" w:themeColor="background1"/>
                <w:sz w:val="36"/>
                <w:szCs w:val="36"/>
              </w:rPr>
            </w:pPr>
            <w:r w:rsidRPr="007E69F5">
              <w:rPr>
                <w:rFonts w:ascii="Vijaya" w:hAnsi="Vijaya" w:cs="Vijaya"/>
                <w:b/>
                <w:color w:val="FFFFFF" w:themeColor="background1"/>
                <w:sz w:val="22"/>
                <w:szCs w:val="22"/>
              </w:rPr>
              <w:t xml:space="preserve">Mission </w:t>
            </w:r>
          </w:p>
        </w:tc>
      </w:tr>
      <w:tr w:rsidR="00657458" w:rsidRPr="007E69F5" w:rsidTr="00987747">
        <w:trPr>
          <w:trHeight w:val="389"/>
        </w:trPr>
        <w:tc>
          <w:tcPr>
            <w:tcW w:w="9969" w:type="dxa"/>
          </w:tcPr>
          <w:p w:rsidR="00987747" w:rsidRPr="007E69F5" w:rsidRDefault="00987747" w:rsidP="00657458">
            <w:pPr>
              <w:jc w:val="both"/>
              <w:rPr>
                <w:rFonts w:ascii="Vijaya" w:hAnsi="Vijaya" w:cs="Vijaya"/>
                <w:b/>
                <w:sz w:val="28"/>
                <w:szCs w:val="22"/>
              </w:rPr>
            </w:pPr>
          </w:p>
          <w:p w:rsidR="00657458" w:rsidRPr="007E69F5" w:rsidRDefault="00657458" w:rsidP="00657458">
            <w:pPr>
              <w:jc w:val="both"/>
              <w:rPr>
                <w:rFonts w:ascii="Book Antiqua" w:hAnsi="Book Antiqua" w:cs="Vijaya"/>
              </w:rPr>
            </w:pPr>
            <w:r w:rsidRPr="007E69F5">
              <w:rPr>
                <w:rFonts w:ascii="Book Antiqua" w:hAnsi="Book Antiqua" w:cs="Vijaya"/>
              </w:rPr>
              <w:t>To strengthen communities, community based organizations and people’s institutions on the issues related to education, health care, Gender equity, Natural Resource Management and make them empowered to attain sustainable development.</w:t>
            </w:r>
          </w:p>
          <w:p w:rsidR="00657458" w:rsidRPr="007E69F5" w:rsidRDefault="00657458" w:rsidP="00BD65CE">
            <w:pPr>
              <w:jc w:val="both"/>
              <w:rPr>
                <w:rFonts w:ascii="Vijaya" w:hAnsi="Vijaya" w:cs="Vijaya"/>
                <w:b/>
                <w:color w:val="FFFFFF" w:themeColor="background1"/>
                <w:sz w:val="36"/>
                <w:szCs w:val="36"/>
              </w:rPr>
            </w:pPr>
          </w:p>
        </w:tc>
      </w:tr>
      <w:tr w:rsidR="00657458" w:rsidRPr="007E69F5" w:rsidTr="00987747">
        <w:trPr>
          <w:trHeight w:val="389"/>
        </w:trPr>
        <w:tc>
          <w:tcPr>
            <w:tcW w:w="9969" w:type="dxa"/>
            <w:shd w:val="clear" w:color="auto" w:fill="548DD4" w:themeFill="text2" w:themeFillTint="99"/>
          </w:tcPr>
          <w:p w:rsidR="00657458" w:rsidRPr="007E69F5" w:rsidRDefault="00657458" w:rsidP="00987747">
            <w:pPr>
              <w:rPr>
                <w:rFonts w:ascii="Vijaya" w:hAnsi="Vijaya" w:cs="Vijaya"/>
                <w:b/>
                <w:color w:val="FFFFFF" w:themeColor="background1"/>
                <w:sz w:val="36"/>
                <w:szCs w:val="36"/>
              </w:rPr>
            </w:pPr>
            <w:r w:rsidRPr="007E69F5">
              <w:rPr>
                <w:rFonts w:ascii="Vijaya" w:hAnsi="Vijaya" w:cs="Vijaya"/>
                <w:b/>
                <w:color w:val="FFFFFF" w:themeColor="background1"/>
                <w:sz w:val="22"/>
                <w:szCs w:val="22"/>
              </w:rPr>
              <w:t xml:space="preserve">Objectives </w:t>
            </w:r>
          </w:p>
        </w:tc>
      </w:tr>
      <w:tr w:rsidR="00657458" w:rsidRPr="007E69F5" w:rsidTr="00987747">
        <w:trPr>
          <w:trHeight w:val="389"/>
        </w:trPr>
        <w:tc>
          <w:tcPr>
            <w:tcW w:w="9969" w:type="dxa"/>
          </w:tcPr>
          <w:p w:rsidR="00DA4152" w:rsidRPr="007E69F5" w:rsidRDefault="00DA4152" w:rsidP="00DA4152">
            <w:pPr>
              <w:pStyle w:val="BodyText"/>
              <w:tabs>
                <w:tab w:val="left" w:pos="360"/>
              </w:tabs>
              <w:ind w:left="360" w:right="21"/>
              <w:rPr>
                <w:rFonts w:ascii="Century Gothic" w:hAnsi="Century Gothic"/>
                <w:sz w:val="21"/>
                <w:szCs w:val="21"/>
              </w:rPr>
            </w:pP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sz w:val="24"/>
              </w:rPr>
            </w:pPr>
            <w:r w:rsidRPr="007E69F5">
              <w:rPr>
                <w:rFonts w:ascii="Book Antiqua" w:hAnsi="Book Antiqua" w:cs="Vijaya"/>
                <w:sz w:val="24"/>
              </w:rPr>
              <w:t>To provide Primary Health Care Services for rural people.</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take up welfare activities for women and children</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conduct training, survey &amp; research programme on Health and sanitation</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 xml:space="preserve">To take up </w:t>
            </w:r>
            <w:r w:rsidR="00AD0976" w:rsidRPr="007E69F5">
              <w:rPr>
                <w:rFonts w:ascii="Book Antiqua" w:hAnsi="Book Antiqua" w:cs="Vijaya"/>
                <w:sz w:val="24"/>
              </w:rPr>
              <w:t>Natural Resource Management activities (land &amp; water management/ agriculture and other means of livelihoods)</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lastRenderedPageBreak/>
              <w:t>To take steps to eradicate child labor</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undertake awareness generation project for the underserved people of the society.</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enhance quality of life of tribal living in remote areas and also migrated to urban settlements</w:t>
            </w:r>
          </w:p>
          <w:p w:rsidR="00657458" w:rsidRPr="007E69F5" w:rsidRDefault="00657458" w:rsidP="009A52E3">
            <w:pPr>
              <w:pStyle w:val="BodyText"/>
              <w:numPr>
                <w:ilvl w:val="1"/>
                <w:numId w:val="1"/>
              </w:numPr>
              <w:tabs>
                <w:tab w:val="clear" w:pos="1440"/>
                <w:tab w:val="left" w:pos="702"/>
                <w:tab w:val="left" w:pos="10065"/>
              </w:tabs>
              <w:ind w:left="702" w:right="21" w:hanging="702"/>
              <w:rPr>
                <w:rFonts w:ascii="Book Antiqua" w:hAnsi="Book Antiqua" w:cs="Vijaya"/>
                <w:sz w:val="24"/>
              </w:rPr>
            </w:pPr>
            <w:r w:rsidRPr="007E69F5">
              <w:rPr>
                <w:rFonts w:ascii="Book Antiqua" w:hAnsi="Book Antiqua" w:cs="Vijaya"/>
                <w:sz w:val="24"/>
              </w:rPr>
              <w:t>To promote handicraft programmes and artisan welfare programmes</w:t>
            </w:r>
          </w:p>
          <w:p w:rsidR="00657458" w:rsidRPr="007E69F5" w:rsidRDefault="00657458" w:rsidP="009A52E3">
            <w:pPr>
              <w:pStyle w:val="BodyText"/>
              <w:numPr>
                <w:ilvl w:val="1"/>
                <w:numId w:val="1"/>
              </w:numPr>
              <w:tabs>
                <w:tab w:val="clear" w:pos="1440"/>
                <w:tab w:val="left" w:pos="702"/>
                <w:tab w:val="left" w:pos="10065"/>
              </w:tabs>
              <w:ind w:left="702" w:right="21" w:hanging="702"/>
              <w:rPr>
                <w:rFonts w:ascii="Book Antiqua" w:hAnsi="Book Antiqua" w:cs="Vijaya"/>
                <w:sz w:val="24"/>
              </w:rPr>
            </w:pPr>
            <w:r w:rsidRPr="007E69F5">
              <w:rPr>
                <w:rFonts w:ascii="Book Antiqua" w:hAnsi="Book Antiqua" w:cs="Vijaya"/>
                <w:sz w:val="24"/>
              </w:rPr>
              <w:t>To encourage thrift and credit activities, especially among women</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encourage rural sports, drama and other cultural aspects in the village level</w:t>
            </w:r>
          </w:p>
          <w:p w:rsidR="00657458" w:rsidRPr="007E69F5" w:rsidRDefault="00657458" w:rsidP="009A52E3">
            <w:pPr>
              <w:pStyle w:val="BodyText"/>
              <w:numPr>
                <w:ilvl w:val="1"/>
                <w:numId w:val="1"/>
              </w:numPr>
              <w:tabs>
                <w:tab w:val="clear" w:pos="1440"/>
                <w:tab w:val="left" w:pos="702"/>
              </w:tabs>
              <w:ind w:left="702" w:right="21" w:hanging="702"/>
              <w:rPr>
                <w:rFonts w:ascii="Book Antiqua" w:hAnsi="Book Antiqua" w:cs="Vijaya"/>
                <w:sz w:val="24"/>
              </w:rPr>
            </w:pPr>
            <w:r w:rsidRPr="007E69F5">
              <w:rPr>
                <w:rFonts w:ascii="Book Antiqua" w:hAnsi="Book Antiqua" w:cs="Vijaya"/>
                <w:sz w:val="24"/>
              </w:rPr>
              <w:t>To manage Crèche centers, Agro Service Centers</w:t>
            </w:r>
          </w:p>
          <w:p w:rsidR="00796AD1" w:rsidRPr="007E69F5" w:rsidRDefault="00796AD1" w:rsidP="00796AD1">
            <w:pPr>
              <w:pStyle w:val="BodyText"/>
              <w:tabs>
                <w:tab w:val="left" w:pos="360"/>
                <w:tab w:val="left" w:pos="10065"/>
              </w:tabs>
              <w:ind w:left="360" w:right="21"/>
              <w:rPr>
                <w:rFonts w:ascii="Vijaya" w:hAnsi="Vijaya" w:cs="Vijaya"/>
                <w:b/>
                <w:sz w:val="28"/>
                <w:szCs w:val="22"/>
              </w:rPr>
            </w:pPr>
          </w:p>
          <w:tbl>
            <w:tblPr>
              <w:tblStyle w:val="TableGrid"/>
              <w:tblW w:w="15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9"/>
              <w:gridCol w:w="5040"/>
            </w:tblGrid>
            <w:tr w:rsidR="00796AD1" w:rsidRPr="007E69F5" w:rsidTr="00987747">
              <w:trPr>
                <w:gridAfter w:val="1"/>
                <w:wAfter w:w="5040" w:type="dxa"/>
                <w:trHeight w:val="252"/>
              </w:trPr>
              <w:tc>
                <w:tcPr>
                  <w:tcW w:w="9969" w:type="dxa"/>
                  <w:shd w:val="clear" w:color="auto" w:fill="548DD4" w:themeFill="text2" w:themeFillTint="99"/>
                </w:tcPr>
                <w:p w:rsidR="00796AD1" w:rsidRPr="007E69F5" w:rsidRDefault="00796AD1" w:rsidP="00987747">
                  <w:pPr>
                    <w:rPr>
                      <w:rFonts w:ascii="Vijaya" w:hAnsi="Vijaya" w:cs="Vijaya"/>
                      <w:b/>
                      <w:color w:val="FFFFFF" w:themeColor="background1"/>
                      <w:sz w:val="22"/>
                      <w:szCs w:val="22"/>
                    </w:rPr>
                  </w:pPr>
                  <w:r w:rsidRPr="007E69F5">
                    <w:rPr>
                      <w:rFonts w:ascii="Vijaya" w:hAnsi="Vijaya" w:cs="Vijaya"/>
                      <w:b/>
                      <w:color w:val="FFFFFF" w:themeColor="background1"/>
                      <w:sz w:val="22"/>
                      <w:szCs w:val="22"/>
                    </w:rPr>
                    <w:t xml:space="preserve">Financial Aspect </w:t>
                  </w:r>
                  <w:r w:rsidR="008312DC" w:rsidRPr="007E69F5">
                    <w:rPr>
                      <w:rFonts w:ascii="Vijaya" w:hAnsi="Vijaya" w:cs="Vijaya"/>
                      <w:b/>
                      <w:color w:val="FFFFFF" w:themeColor="background1"/>
                      <w:sz w:val="22"/>
                      <w:szCs w:val="22"/>
                    </w:rPr>
                    <w:t>(in INR)</w:t>
                  </w:r>
                </w:p>
              </w:tc>
            </w:tr>
            <w:tr w:rsidR="008312DC" w:rsidRPr="007E69F5" w:rsidTr="008312DC">
              <w:trPr>
                <w:trHeight w:val="630"/>
              </w:trPr>
              <w:tc>
                <w:tcPr>
                  <w:tcW w:w="9969" w:type="dxa"/>
                </w:tcPr>
                <w:p w:rsidR="008312DC" w:rsidRPr="007E69F5" w:rsidRDefault="008312DC" w:rsidP="008312DC">
                  <w:pPr>
                    <w:pStyle w:val="BodyText"/>
                    <w:tabs>
                      <w:tab w:val="left" w:pos="702"/>
                    </w:tabs>
                    <w:ind w:left="706" w:right="14"/>
                    <w:rPr>
                      <w:rFonts w:ascii="Book Antiqua" w:hAnsi="Book Antiqua" w:cs="Vijaya"/>
                      <w:sz w:val="24"/>
                    </w:rPr>
                  </w:pPr>
                </w:p>
                <w:p w:rsidR="008312DC" w:rsidRPr="007E69F5" w:rsidRDefault="008312DC" w:rsidP="008312DC">
                  <w:pPr>
                    <w:pStyle w:val="BodyText"/>
                    <w:tabs>
                      <w:tab w:val="left" w:pos="702"/>
                    </w:tabs>
                    <w:ind w:left="706" w:right="14"/>
                    <w:rPr>
                      <w:rFonts w:ascii="Book Antiqua" w:hAnsi="Book Antiqua" w:cs="Vijaya"/>
                      <w:sz w:val="24"/>
                    </w:rPr>
                  </w:pPr>
                  <w:r w:rsidRPr="007E69F5">
                    <w:rPr>
                      <w:rFonts w:ascii="Book Antiqua" w:hAnsi="Book Antiqua" w:cs="Vijaya"/>
                      <w:sz w:val="24"/>
                    </w:rPr>
                    <w:t>2013-14</w:t>
                  </w:r>
                  <w:r w:rsidRPr="007E69F5">
                    <w:rPr>
                      <w:rFonts w:ascii="Book Antiqua" w:hAnsi="Book Antiqua" w:cs="Vijaya"/>
                      <w:sz w:val="24"/>
                    </w:rPr>
                    <w:tab/>
                    <w:t>61,21,853.08</w:t>
                  </w:r>
                </w:p>
              </w:tc>
              <w:tc>
                <w:tcPr>
                  <w:tcW w:w="5040" w:type="dxa"/>
                </w:tcPr>
                <w:p w:rsidR="008312DC" w:rsidRPr="007E69F5" w:rsidRDefault="008312DC" w:rsidP="008312DC">
                  <w:pPr>
                    <w:tabs>
                      <w:tab w:val="left" w:pos="1494"/>
                    </w:tabs>
                    <w:jc w:val="both"/>
                    <w:rPr>
                      <w:rStyle w:val="tx2"/>
                      <w:szCs w:val="22"/>
                      <w:bdr w:val="none" w:sz="0" w:space="0" w:color="auto" w:frame="1"/>
                    </w:rPr>
                  </w:pPr>
                </w:p>
              </w:tc>
            </w:tr>
            <w:tr w:rsidR="008312DC" w:rsidRPr="007E69F5" w:rsidTr="008312DC">
              <w:trPr>
                <w:trHeight w:val="389"/>
              </w:trPr>
              <w:tc>
                <w:tcPr>
                  <w:tcW w:w="9969" w:type="dxa"/>
                </w:tcPr>
                <w:p w:rsidR="008312DC" w:rsidRPr="007E69F5" w:rsidRDefault="008312DC" w:rsidP="008312DC">
                  <w:pPr>
                    <w:pStyle w:val="BodyText"/>
                    <w:tabs>
                      <w:tab w:val="left" w:pos="702"/>
                    </w:tabs>
                    <w:ind w:left="706" w:right="14"/>
                    <w:rPr>
                      <w:rFonts w:ascii="Book Antiqua" w:hAnsi="Book Antiqua" w:cs="Vijaya"/>
                      <w:sz w:val="24"/>
                    </w:rPr>
                  </w:pPr>
                  <w:r w:rsidRPr="007E69F5">
                    <w:rPr>
                      <w:rFonts w:ascii="Book Antiqua" w:hAnsi="Book Antiqua" w:cs="Vijaya"/>
                      <w:sz w:val="24"/>
                    </w:rPr>
                    <w:t>2012-13</w:t>
                  </w:r>
                  <w:r w:rsidRPr="007E69F5">
                    <w:rPr>
                      <w:rFonts w:ascii="Book Antiqua" w:hAnsi="Book Antiqua" w:cs="Vijaya"/>
                      <w:sz w:val="24"/>
                    </w:rPr>
                    <w:tab/>
                    <w:t>47,04,896.04</w:t>
                  </w:r>
                </w:p>
              </w:tc>
              <w:tc>
                <w:tcPr>
                  <w:tcW w:w="5040" w:type="dxa"/>
                </w:tcPr>
                <w:p w:rsidR="008312DC" w:rsidRPr="007E69F5" w:rsidRDefault="008312DC" w:rsidP="008312DC">
                  <w:pPr>
                    <w:tabs>
                      <w:tab w:val="left" w:pos="1494"/>
                    </w:tabs>
                    <w:jc w:val="both"/>
                    <w:rPr>
                      <w:rStyle w:val="tx2"/>
                      <w:szCs w:val="22"/>
                      <w:bdr w:val="none" w:sz="0" w:space="0" w:color="auto" w:frame="1"/>
                    </w:rPr>
                  </w:pPr>
                </w:p>
              </w:tc>
            </w:tr>
            <w:tr w:rsidR="008312DC" w:rsidRPr="007E69F5" w:rsidTr="008312DC">
              <w:trPr>
                <w:trHeight w:val="389"/>
              </w:trPr>
              <w:tc>
                <w:tcPr>
                  <w:tcW w:w="9969" w:type="dxa"/>
                </w:tcPr>
                <w:p w:rsidR="008312DC" w:rsidRPr="007E69F5" w:rsidRDefault="008312DC" w:rsidP="008312DC">
                  <w:pPr>
                    <w:pStyle w:val="BodyText"/>
                    <w:tabs>
                      <w:tab w:val="left" w:pos="702"/>
                    </w:tabs>
                    <w:ind w:left="706" w:right="14"/>
                    <w:rPr>
                      <w:rFonts w:ascii="Book Antiqua" w:hAnsi="Book Antiqua" w:cs="Vijaya"/>
                      <w:sz w:val="24"/>
                    </w:rPr>
                  </w:pPr>
                  <w:r w:rsidRPr="007E69F5">
                    <w:rPr>
                      <w:rFonts w:ascii="Book Antiqua" w:hAnsi="Book Antiqua" w:cs="Vijaya"/>
                      <w:sz w:val="24"/>
                    </w:rPr>
                    <w:t>2011-12</w:t>
                  </w:r>
                  <w:r w:rsidRPr="007E69F5">
                    <w:rPr>
                      <w:rFonts w:ascii="Book Antiqua" w:hAnsi="Book Antiqua" w:cs="Vijaya"/>
                      <w:sz w:val="24"/>
                    </w:rPr>
                    <w:tab/>
                    <w:t>40,58,192.44</w:t>
                  </w:r>
                </w:p>
              </w:tc>
              <w:tc>
                <w:tcPr>
                  <w:tcW w:w="5040" w:type="dxa"/>
                </w:tcPr>
                <w:p w:rsidR="008312DC" w:rsidRPr="007E69F5" w:rsidRDefault="008312DC" w:rsidP="008312DC">
                  <w:pPr>
                    <w:tabs>
                      <w:tab w:val="left" w:pos="1494"/>
                    </w:tabs>
                    <w:jc w:val="both"/>
                    <w:rPr>
                      <w:rStyle w:val="tx2"/>
                      <w:szCs w:val="22"/>
                      <w:bdr w:val="none" w:sz="0" w:space="0" w:color="auto" w:frame="1"/>
                    </w:rPr>
                  </w:pPr>
                </w:p>
              </w:tc>
            </w:tr>
          </w:tbl>
          <w:p w:rsidR="00657458" w:rsidRPr="007E69F5" w:rsidRDefault="00657458" w:rsidP="00BD65CE">
            <w:pPr>
              <w:jc w:val="both"/>
              <w:rPr>
                <w:rFonts w:ascii="Vijaya" w:hAnsi="Vijaya" w:cs="Vijaya"/>
                <w:b/>
                <w:color w:val="FFFFFF" w:themeColor="background1"/>
                <w:sz w:val="36"/>
                <w:szCs w:val="36"/>
              </w:rPr>
            </w:pPr>
          </w:p>
          <w:tbl>
            <w:tblPr>
              <w:tblStyle w:val="TableGrid"/>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9"/>
            </w:tblGrid>
            <w:tr w:rsidR="00470C26" w:rsidRPr="007E69F5" w:rsidTr="00987747">
              <w:trPr>
                <w:trHeight w:val="252"/>
              </w:trPr>
              <w:tc>
                <w:tcPr>
                  <w:tcW w:w="9969" w:type="dxa"/>
                  <w:shd w:val="clear" w:color="auto" w:fill="548DD4" w:themeFill="text2" w:themeFillTint="99"/>
                </w:tcPr>
                <w:p w:rsidR="00470C26" w:rsidRPr="007E69F5" w:rsidRDefault="00470C26" w:rsidP="00987747">
                  <w:pPr>
                    <w:rPr>
                      <w:rFonts w:ascii="Vijaya" w:hAnsi="Vijaya" w:cs="Vijaya"/>
                      <w:b/>
                      <w:color w:val="FFFFFF" w:themeColor="background1"/>
                      <w:sz w:val="36"/>
                      <w:szCs w:val="36"/>
                    </w:rPr>
                  </w:pPr>
                  <w:r w:rsidRPr="007E69F5">
                    <w:rPr>
                      <w:rFonts w:ascii="Vijaya" w:hAnsi="Vijaya" w:cs="Vijaya"/>
                      <w:b/>
                      <w:color w:val="FFFFFF" w:themeColor="background1"/>
                      <w:sz w:val="22"/>
                      <w:szCs w:val="22"/>
                    </w:rPr>
                    <w:t>Thrust Areas</w:t>
                  </w:r>
                  <w:r w:rsidRPr="007E69F5">
                    <w:rPr>
                      <w:rFonts w:ascii="Vijaya" w:hAnsi="Vijaya" w:cs="Vijaya"/>
                      <w:b/>
                      <w:color w:val="FFFFFF" w:themeColor="background1"/>
                      <w:sz w:val="36"/>
                      <w:szCs w:val="36"/>
                    </w:rPr>
                    <w:t xml:space="preserve"> </w:t>
                  </w:r>
                </w:p>
              </w:tc>
            </w:tr>
            <w:tr w:rsidR="00470C26" w:rsidRPr="007E69F5" w:rsidTr="00470C26">
              <w:trPr>
                <w:trHeight w:val="389"/>
              </w:trPr>
              <w:tc>
                <w:tcPr>
                  <w:tcW w:w="9969" w:type="dxa"/>
                </w:tcPr>
                <w:p w:rsidR="00470C26" w:rsidRPr="007E69F5" w:rsidRDefault="00470C26" w:rsidP="00BD65CE">
                  <w:pPr>
                    <w:jc w:val="both"/>
                    <w:rPr>
                      <w:rFonts w:ascii="Vijaya" w:hAnsi="Vijaya" w:cs="Vijaya"/>
                      <w:b/>
                      <w:sz w:val="28"/>
                      <w:szCs w:val="22"/>
                    </w:rPr>
                  </w:pP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Basic Health Care services like Reproductive Child Health, ARSH, HIV/AIDS, IYCF, Malaria Prevention and Control of communicable diseases in rural communities.</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 xml:space="preserve">Eradication of Child Laborer and contributing towards promotion of Juvenile Justice. </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Promotion of education for children belongs to marginalized sections of the society.</w:t>
                  </w:r>
                </w:p>
                <w:p w:rsidR="00AE4E4A" w:rsidRPr="007E69F5" w:rsidRDefault="00AE4E4A"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Promotion of creativeness, competitiveness through organizing sports &amp; games, quiz, cultural and literary events.</w:t>
                  </w:r>
                </w:p>
                <w:p w:rsidR="00470C26" w:rsidRPr="007E69F5" w:rsidRDefault="00970662"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Women</w:t>
                  </w:r>
                  <w:r w:rsidR="00470C26" w:rsidRPr="007E69F5">
                    <w:rPr>
                      <w:rFonts w:ascii="Book Antiqua" w:hAnsi="Book Antiqua" w:cs="Vijaya"/>
                      <w:sz w:val="24"/>
                    </w:rPr>
                    <w:t xml:space="preserve"> empowerment through SHG formation, capacity building, promotion of micro-entrepreneurship and income generation activities.</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 xml:space="preserve">Sustainable livelihood promotion for poor vulnerable communities through implementation of income generating programs and proper natural resource </w:t>
                  </w:r>
                  <w:r w:rsidR="00AD0976" w:rsidRPr="007E69F5">
                    <w:rPr>
                      <w:rFonts w:ascii="Book Antiqua" w:hAnsi="Book Antiqua" w:cs="Vijaya"/>
                      <w:sz w:val="24"/>
                    </w:rPr>
                    <w:t>management with focus of land and water management, agriculture and horticulture promotion</w:t>
                  </w:r>
                  <w:r w:rsidRPr="007E69F5">
                    <w:rPr>
                      <w:rFonts w:ascii="Book Antiqua" w:hAnsi="Book Antiqua" w:cs="Vijaya"/>
                      <w:sz w:val="24"/>
                    </w:rPr>
                    <w:t>.</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Conducting Vocational Skill up-gradation trainings target at unemployed rural youth &amp; women SHGs.</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Preservation and Protection of Environment &amp; Bio-diversity conservation through organizing Environment Awareness Campaign, Plantation</w:t>
                  </w:r>
                </w:p>
                <w:p w:rsidR="00AD097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 xml:space="preserve">Promotion of standard health &amp; hygiene practices through implementation of activities such as construction of household sanitary latrines, distribution of IEC materials and organizing awareness raising programs. </w:t>
                  </w:r>
                </w:p>
                <w:p w:rsidR="00470C26" w:rsidRPr="007E69F5" w:rsidRDefault="00470C26" w:rsidP="00AD0976">
                  <w:pPr>
                    <w:pStyle w:val="BodyText"/>
                    <w:numPr>
                      <w:ilvl w:val="0"/>
                      <w:numId w:val="14"/>
                    </w:numPr>
                    <w:tabs>
                      <w:tab w:val="left" w:pos="414"/>
                    </w:tabs>
                    <w:ind w:left="414" w:right="249" w:hanging="450"/>
                    <w:rPr>
                      <w:rFonts w:ascii="Book Antiqua" w:hAnsi="Book Antiqua" w:cs="Vijaya"/>
                      <w:sz w:val="24"/>
                    </w:rPr>
                  </w:pPr>
                  <w:r w:rsidRPr="007E69F5">
                    <w:rPr>
                      <w:rFonts w:ascii="Book Antiqua" w:hAnsi="Book Antiqua" w:cs="Vijaya"/>
                      <w:sz w:val="24"/>
                    </w:rPr>
                    <w:t>Promotion handicrafts for rural traditional artisan groups through skill up-gradation, utilization of S &amp; T methods, value addition and providing support.</w:t>
                  </w:r>
                </w:p>
              </w:tc>
            </w:tr>
          </w:tbl>
          <w:p w:rsidR="00470C26" w:rsidRPr="007E69F5" w:rsidRDefault="00470C26" w:rsidP="00BD65CE">
            <w:pPr>
              <w:jc w:val="both"/>
              <w:rPr>
                <w:rFonts w:ascii="Vijaya" w:hAnsi="Vijaya" w:cs="Vijaya"/>
                <w:b/>
                <w:color w:val="FFFFFF" w:themeColor="background1"/>
                <w:sz w:val="36"/>
                <w:szCs w:val="36"/>
              </w:rPr>
            </w:pPr>
          </w:p>
        </w:tc>
      </w:tr>
    </w:tbl>
    <w:p w:rsidR="00AE3783" w:rsidRPr="007E69F5" w:rsidRDefault="00AE3783" w:rsidP="00470C26">
      <w:pPr>
        <w:pStyle w:val="BodyText"/>
        <w:tabs>
          <w:tab w:val="left" w:pos="360"/>
          <w:tab w:val="left" w:pos="10065"/>
        </w:tabs>
        <w:ind w:right="21"/>
        <w:rPr>
          <w:rFonts w:ascii="Century Gothic" w:hAnsi="Century Gothic"/>
          <w:sz w:val="21"/>
          <w:szCs w:val="21"/>
        </w:rPr>
      </w:pPr>
    </w:p>
    <w:tbl>
      <w:tblPr>
        <w:tblStyle w:val="TableGrid"/>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9"/>
      </w:tblGrid>
      <w:tr w:rsidR="00DA4152" w:rsidRPr="007E69F5" w:rsidTr="00A33284">
        <w:trPr>
          <w:trHeight w:val="389"/>
        </w:trPr>
        <w:tc>
          <w:tcPr>
            <w:tcW w:w="9969" w:type="dxa"/>
            <w:shd w:val="clear" w:color="auto" w:fill="0070C0"/>
          </w:tcPr>
          <w:p w:rsidR="00DA4152" w:rsidRPr="007E69F5" w:rsidRDefault="00DA4152" w:rsidP="00987747">
            <w:pPr>
              <w:rPr>
                <w:rFonts w:ascii="Vijaya" w:hAnsi="Vijaya" w:cs="Vijaya"/>
                <w:b/>
                <w:color w:val="FFFFFF" w:themeColor="background1"/>
                <w:sz w:val="36"/>
                <w:szCs w:val="36"/>
              </w:rPr>
            </w:pPr>
            <w:r w:rsidRPr="007E69F5">
              <w:rPr>
                <w:rFonts w:ascii="Vijaya" w:hAnsi="Vijaya" w:cs="Vijaya"/>
                <w:b/>
                <w:color w:val="FFFFFF" w:themeColor="background1"/>
                <w:sz w:val="22"/>
                <w:szCs w:val="22"/>
              </w:rPr>
              <w:t xml:space="preserve">Strategies </w:t>
            </w:r>
          </w:p>
        </w:tc>
      </w:tr>
      <w:tr w:rsidR="00DA4152" w:rsidRPr="007E69F5" w:rsidTr="00A33284">
        <w:trPr>
          <w:trHeight w:val="389"/>
        </w:trPr>
        <w:tc>
          <w:tcPr>
            <w:tcW w:w="9969" w:type="dxa"/>
          </w:tcPr>
          <w:p w:rsidR="00DA4152" w:rsidRPr="007E69F5" w:rsidRDefault="00DA4152" w:rsidP="00BD65CE">
            <w:pPr>
              <w:jc w:val="both"/>
              <w:rPr>
                <w:rFonts w:ascii="Vijaya" w:hAnsi="Vijaya" w:cs="Vijaya"/>
                <w:sz w:val="28"/>
                <w:szCs w:val="28"/>
              </w:rPr>
            </w:pPr>
          </w:p>
          <w:p w:rsidR="00DA4152" w:rsidRPr="007E69F5" w:rsidRDefault="00C15D38" w:rsidP="00C15D38">
            <w:pPr>
              <w:pStyle w:val="BodyText"/>
              <w:tabs>
                <w:tab w:val="left" w:pos="414"/>
                <w:tab w:val="left" w:pos="10065"/>
              </w:tabs>
              <w:ind w:right="21"/>
              <w:rPr>
                <w:rFonts w:ascii="Book Antiqua" w:hAnsi="Book Antiqua" w:cs="Vijaya"/>
                <w:sz w:val="24"/>
              </w:rPr>
            </w:pPr>
            <w:r w:rsidRPr="007E69F5">
              <w:rPr>
                <w:rFonts w:ascii="Book Antiqua" w:hAnsi="Book Antiqua" w:cs="Vijaya"/>
                <w:sz w:val="24"/>
              </w:rPr>
              <w:t xml:space="preserve">We involve village development committees (Health and sanitation Committee, education committee etc.) including SHGs in Planning, implementing and monitoring of any development project. All the policy level decisions are taken by the General Body and Executive Committee and the Director takes a proactive role in order to execute the decisions taken in the meetings. The physical progress achievements and future action plans are placed before the Executive Committee and General Body in a participatory </w:t>
            </w:r>
            <w:r w:rsidRPr="007E69F5">
              <w:rPr>
                <w:rFonts w:ascii="Book Antiqua" w:hAnsi="Book Antiqua" w:cs="Vijaya"/>
                <w:sz w:val="24"/>
              </w:rPr>
              <w:lastRenderedPageBreak/>
              <w:t>approach. The organization prioritizes to maintain transparency in implementation of works, their processes and a systematic monitoring mechanism adhered to all the rules and regulations of the organization as mentioned in its bye-laws.</w:t>
            </w:r>
          </w:p>
        </w:tc>
      </w:tr>
    </w:tbl>
    <w:p w:rsidR="00DA4152" w:rsidRPr="007E69F5" w:rsidRDefault="00DA4152"/>
    <w:p w:rsidR="00DA4152" w:rsidRPr="007E69F5" w:rsidRDefault="00DA4152"/>
    <w:tbl>
      <w:tblPr>
        <w:tblStyle w:val="TableGrid"/>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9"/>
      </w:tblGrid>
      <w:tr w:rsidR="00470C26" w:rsidRPr="007E69F5" w:rsidTr="00987747">
        <w:trPr>
          <w:trHeight w:val="288"/>
        </w:trPr>
        <w:tc>
          <w:tcPr>
            <w:tcW w:w="9969" w:type="dxa"/>
            <w:shd w:val="clear" w:color="auto" w:fill="0070C0"/>
          </w:tcPr>
          <w:p w:rsidR="00470C26" w:rsidRPr="007E69F5" w:rsidRDefault="00470C26" w:rsidP="00BD65CE">
            <w:pPr>
              <w:jc w:val="both"/>
              <w:rPr>
                <w:rFonts w:ascii="Vijaya" w:hAnsi="Vijaya" w:cs="Vijaya"/>
                <w:b/>
                <w:color w:val="FFFFFF" w:themeColor="background1"/>
                <w:sz w:val="36"/>
                <w:szCs w:val="36"/>
              </w:rPr>
            </w:pPr>
            <w:r w:rsidRPr="007E69F5">
              <w:rPr>
                <w:rFonts w:ascii="Vijaya" w:hAnsi="Vijaya" w:cs="Vijaya"/>
                <w:b/>
                <w:color w:val="FFFFFF" w:themeColor="background1"/>
                <w:sz w:val="22"/>
                <w:szCs w:val="22"/>
              </w:rPr>
              <w:t>Our Donors</w:t>
            </w:r>
            <w:r w:rsidRPr="007E69F5">
              <w:rPr>
                <w:rFonts w:ascii="Vijaya" w:hAnsi="Vijaya" w:cs="Vijaya"/>
                <w:b/>
                <w:color w:val="FFFFFF" w:themeColor="background1"/>
                <w:sz w:val="36"/>
                <w:szCs w:val="36"/>
              </w:rPr>
              <w:t xml:space="preserve"> </w:t>
            </w:r>
          </w:p>
        </w:tc>
      </w:tr>
      <w:tr w:rsidR="00470C26" w:rsidRPr="007E69F5" w:rsidTr="00764725">
        <w:trPr>
          <w:trHeight w:val="389"/>
        </w:trPr>
        <w:tc>
          <w:tcPr>
            <w:tcW w:w="9969" w:type="dxa"/>
          </w:tcPr>
          <w:p w:rsidR="00470C26" w:rsidRPr="007E69F5" w:rsidRDefault="00470C26" w:rsidP="00104D0C">
            <w:pPr>
              <w:pStyle w:val="BodyText"/>
              <w:tabs>
                <w:tab w:val="left" w:pos="414"/>
                <w:tab w:val="left" w:pos="10065"/>
              </w:tabs>
              <w:ind w:left="414" w:right="21"/>
              <w:rPr>
                <w:rFonts w:ascii="Vijaya" w:hAnsi="Vijaya" w:cs="Vijaya"/>
                <w:b/>
                <w:sz w:val="28"/>
                <w:szCs w:val="22"/>
              </w:rPr>
            </w:pP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Ministry of Health &amp; Family Welfare, Govt. of India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Ministry of Tourism &amp; Culture, Govt. of India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Ministry of Labor, Govt. of India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Ministry of Youth affairs and sports, Govt. of India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 xml:space="preserve">Ministry of Women &amp; Child Development, Govt. of India </w:t>
            </w:r>
          </w:p>
          <w:p w:rsidR="00EB7093" w:rsidRPr="007E69F5" w:rsidRDefault="00EB7093"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Department of Agriculture, Govt. of Odisha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NCRI (National Council of Rural Institutes), Hyderabad</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Ministry of Textile, Govt. of India</w:t>
            </w:r>
          </w:p>
          <w:p w:rsidR="00470C26"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UNICEF, Bhubaneswar</w:t>
            </w:r>
          </w:p>
          <w:p w:rsidR="007E69F5" w:rsidRPr="007E69F5" w:rsidRDefault="007E69F5"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Pr>
                <w:rFonts w:ascii="Book Antiqua" w:hAnsi="Book Antiqua" w:cs="Vijaya"/>
                <w:b/>
                <w:sz w:val="24"/>
              </w:rPr>
              <w:t>WFP, New Delhi</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ZSS (</w:t>
            </w:r>
            <w:proofErr w:type="spellStart"/>
            <w:r w:rsidRPr="007E69F5">
              <w:rPr>
                <w:rFonts w:ascii="Book Antiqua" w:hAnsi="Book Antiqua" w:cs="Vijaya"/>
                <w:b/>
                <w:sz w:val="24"/>
              </w:rPr>
              <w:t>Zilla</w:t>
            </w:r>
            <w:proofErr w:type="spellEnd"/>
            <w:r w:rsidRPr="007E69F5">
              <w:rPr>
                <w:rFonts w:ascii="Book Antiqua" w:hAnsi="Book Antiqua" w:cs="Vijaya"/>
                <w:b/>
                <w:sz w:val="24"/>
              </w:rPr>
              <w:t xml:space="preserve"> </w:t>
            </w:r>
            <w:proofErr w:type="spellStart"/>
            <w:r w:rsidRPr="007E69F5">
              <w:rPr>
                <w:rFonts w:ascii="Book Antiqua" w:hAnsi="Book Antiqua" w:cs="Vijaya"/>
                <w:b/>
                <w:sz w:val="24"/>
              </w:rPr>
              <w:t>Swasthy</w:t>
            </w:r>
            <w:proofErr w:type="spellEnd"/>
            <w:r w:rsidRPr="007E69F5">
              <w:rPr>
                <w:rFonts w:ascii="Book Antiqua" w:hAnsi="Book Antiqua" w:cs="Vijaya"/>
                <w:b/>
                <w:sz w:val="24"/>
              </w:rPr>
              <w:t xml:space="preserve"> Samiti), Dhenkanal </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RD Department, Dhenkanal Division</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ACTIONAID India, Bhubaneswar</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NABARD (National Agriculture Bank for Rural Development), Bhubaneswar</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Nehru Yuba Kendra Sangathan, Dhenkanal</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Department of SC &amp; ST development, Govt. of Odisha</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RUSHA, Vellore, Chennai</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Odisha Voluntary Health Association (OVHA), Bhubaneswar</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Children Film Society of India, Mumbai</w:t>
            </w:r>
          </w:p>
          <w:p w:rsidR="00470C26" w:rsidRPr="007E69F5" w:rsidRDefault="00470C26" w:rsidP="00987747">
            <w:pPr>
              <w:pStyle w:val="BodyText"/>
              <w:numPr>
                <w:ilvl w:val="0"/>
                <w:numId w:val="15"/>
              </w:numPr>
              <w:tabs>
                <w:tab w:val="left" w:pos="1080"/>
                <w:tab w:val="left" w:pos="10065"/>
              </w:tabs>
              <w:spacing w:after="120"/>
              <w:ind w:left="1080" w:right="14" w:hanging="720"/>
              <w:rPr>
                <w:rFonts w:ascii="Book Antiqua" w:hAnsi="Book Antiqua" w:cs="Vijaya"/>
                <w:b/>
                <w:sz w:val="24"/>
              </w:rPr>
            </w:pPr>
            <w:r w:rsidRPr="007E69F5">
              <w:rPr>
                <w:rFonts w:ascii="Book Antiqua" w:hAnsi="Book Antiqua" w:cs="Vijaya"/>
                <w:b/>
                <w:sz w:val="24"/>
              </w:rPr>
              <w:t>APICOL, Govt. of Odisha</w:t>
            </w:r>
          </w:p>
          <w:p w:rsidR="00470C26" w:rsidRPr="007E69F5" w:rsidRDefault="00987747" w:rsidP="00987747">
            <w:pPr>
              <w:pStyle w:val="BodyText"/>
              <w:numPr>
                <w:ilvl w:val="0"/>
                <w:numId w:val="15"/>
              </w:numPr>
              <w:tabs>
                <w:tab w:val="left" w:pos="1080"/>
                <w:tab w:val="left" w:pos="10065"/>
              </w:tabs>
              <w:ind w:left="1080" w:right="21" w:hanging="720"/>
              <w:rPr>
                <w:rFonts w:ascii="Book Antiqua" w:hAnsi="Book Antiqua" w:cs="Vijaya"/>
                <w:b/>
                <w:sz w:val="24"/>
              </w:rPr>
            </w:pPr>
            <w:r w:rsidRPr="007E69F5">
              <w:rPr>
                <w:rFonts w:ascii="Book Antiqua" w:hAnsi="Book Antiqua" w:cs="Vijaya"/>
                <w:b/>
                <w:sz w:val="24"/>
              </w:rPr>
              <w:t>International Agencies based at USA, UK, Switzerland</w:t>
            </w:r>
          </w:p>
          <w:p w:rsidR="00470C26" w:rsidRPr="007E69F5" w:rsidRDefault="00470C26" w:rsidP="00764725">
            <w:pPr>
              <w:pStyle w:val="BodyText"/>
              <w:tabs>
                <w:tab w:val="left" w:pos="414"/>
                <w:tab w:val="left" w:pos="10065"/>
              </w:tabs>
              <w:ind w:left="684" w:right="21"/>
              <w:rPr>
                <w:rFonts w:ascii="Vijaya" w:hAnsi="Vijaya" w:cs="Vijaya"/>
                <w:b/>
                <w:sz w:val="28"/>
                <w:szCs w:val="22"/>
              </w:rPr>
            </w:pPr>
          </w:p>
        </w:tc>
      </w:tr>
      <w:tr w:rsidR="00764725" w:rsidRPr="007E69F5" w:rsidTr="009028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9969" w:type="dxa"/>
            <w:tcBorders>
              <w:top w:val="nil"/>
              <w:left w:val="nil"/>
              <w:bottom w:val="nil"/>
              <w:right w:val="nil"/>
            </w:tcBorders>
            <w:shd w:val="clear" w:color="auto" w:fill="548DD4" w:themeFill="text2" w:themeFillTint="99"/>
          </w:tcPr>
          <w:p w:rsidR="00764725" w:rsidRPr="007E69F5" w:rsidRDefault="00764725" w:rsidP="00764725">
            <w:pPr>
              <w:jc w:val="both"/>
              <w:rPr>
                <w:rFonts w:ascii="Vijaya" w:hAnsi="Vijaya" w:cs="Vijaya"/>
                <w:b/>
                <w:color w:val="FFFFFF" w:themeColor="background1"/>
                <w:sz w:val="36"/>
                <w:szCs w:val="36"/>
              </w:rPr>
            </w:pPr>
            <w:r w:rsidRPr="007E69F5">
              <w:rPr>
                <w:rFonts w:ascii="Vijaya" w:hAnsi="Vijaya" w:cs="Vijaya"/>
                <w:b/>
                <w:color w:val="FFFFFF" w:themeColor="background1"/>
                <w:sz w:val="22"/>
                <w:szCs w:val="22"/>
              </w:rPr>
              <w:t>Our Associations</w:t>
            </w:r>
            <w:r w:rsidRPr="007E69F5">
              <w:rPr>
                <w:rFonts w:ascii="Vijaya" w:hAnsi="Vijaya" w:cs="Vijaya"/>
                <w:b/>
                <w:color w:val="FFFFFF" w:themeColor="background1"/>
                <w:sz w:val="36"/>
                <w:szCs w:val="36"/>
              </w:rPr>
              <w:t xml:space="preserve"> </w:t>
            </w:r>
          </w:p>
        </w:tc>
      </w:tr>
      <w:tr w:rsidR="00764725" w:rsidRPr="007E69F5" w:rsidTr="009028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9969" w:type="dxa"/>
            <w:tcBorders>
              <w:top w:val="nil"/>
              <w:left w:val="nil"/>
              <w:bottom w:val="nil"/>
              <w:right w:val="nil"/>
            </w:tcBorders>
          </w:tcPr>
          <w:p w:rsidR="00764725" w:rsidRPr="007E69F5" w:rsidRDefault="00764725" w:rsidP="00BD65CE">
            <w:pPr>
              <w:pStyle w:val="BodyText"/>
              <w:tabs>
                <w:tab w:val="left" w:pos="414"/>
                <w:tab w:val="left" w:pos="10065"/>
              </w:tabs>
              <w:ind w:left="414" w:right="21"/>
              <w:rPr>
                <w:rFonts w:ascii="Book Antiqua" w:hAnsi="Book Antiqua" w:cs="Vijaya"/>
                <w:b/>
                <w:sz w:val="24"/>
              </w:rPr>
            </w:pP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Orissa Voluntary Health Association (OVHA), a State level Federation of health NGOs.</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 xml:space="preserve">Nehru Yuva Kendra, Dhenkanal, under Ministry of </w:t>
            </w:r>
            <w:r w:rsidR="00EB7093" w:rsidRPr="007E69F5">
              <w:rPr>
                <w:rFonts w:ascii="Book Antiqua" w:hAnsi="Book Antiqua" w:cs="Vijaya"/>
                <w:b/>
                <w:sz w:val="24"/>
              </w:rPr>
              <w:t>YA&amp;S</w:t>
            </w:r>
            <w:r w:rsidRPr="007E69F5">
              <w:rPr>
                <w:rFonts w:ascii="Book Antiqua" w:hAnsi="Book Antiqua" w:cs="Vijaya"/>
                <w:b/>
                <w:sz w:val="24"/>
              </w:rPr>
              <w:t>, Govt. of India.</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Dist. Representative, Right to Food Campaign-Orissa, Dhenkanal</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Member, Voice for Child Right, Orissa</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Member, District Rapid Response Group, Dhenkanal</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Life Member of Breast Feeding Promotion Network of India, New Delhi</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 xml:space="preserve">Member Rogi Kalyan Samiti, Muktapasi PHC(N) and Srimula PHC (N), </w:t>
            </w:r>
            <w:r w:rsidRPr="007E69F5">
              <w:rPr>
                <w:rFonts w:ascii="Book Antiqua" w:hAnsi="Book Antiqua" w:cs="Vijaya"/>
                <w:b/>
                <w:sz w:val="24"/>
              </w:rPr>
              <w:lastRenderedPageBreak/>
              <w:t>Dhenkanal</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Member, District Blood Bank (Under Indian Red Cross Society)</w:t>
            </w:r>
          </w:p>
          <w:p w:rsidR="00764725" w:rsidRPr="007E69F5" w:rsidRDefault="00764725" w:rsidP="00EB7093">
            <w:pPr>
              <w:pStyle w:val="BodyText"/>
              <w:numPr>
                <w:ilvl w:val="0"/>
                <w:numId w:val="17"/>
              </w:numPr>
              <w:tabs>
                <w:tab w:val="left" w:pos="360"/>
                <w:tab w:val="left" w:pos="10065"/>
              </w:tabs>
              <w:spacing w:after="120"/>
              <w:ind w:right="14"/>
              <w:rPr>
                <w:rFonts w:ascii="Book Antiqua" w:hAnsi="Book Antiqua" w:cs="Vijaya"/>
                <w:b/>
                <w:sz w:val="24"/>
              </w:rPr>
            </w:pPr>
            <w:r w:rsidRPr="007E69F5">
              <w:rPr>
                <w:rFonts w:ascii="Book Antiqua" w:hAnsi="Book Antiqua" w:cs="Vijaya"/>
                <w:b/>
                <w:sz w:val="24"/>
              </w:rPr>
              <w:t>Member, Gender and Water Alliance, The Netherlands</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Member, Public Hearing Committee, MGNREGS, Sadar Block, Dhenkanal</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Member, Youth Council, Govt. of India</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 xml:space="preserve">Member, </w:t>
            </w:r>
            <w:proofErr w:type="spellStart"/>
            <w:r w:rsidRPr="007E69F5">
              <w:rPr>
                <w:rFonts w:ascii="Book Antiqua" w:hAnsi="Book Antiqua" w:cs="Vijaya"/>
                <w:b/>
                <w:sz w:val="24"/>
              </w:rPr>
              <w:t>Zilla</w:t>
            </w:r>
            <w:proofErr w:type="spellEnd"/>
            <w:r w:rsidRPr="007E69F5">
              <w:rPr>
                <w:rFonts w:ascii="Book Antiqua" w:hAnsi="Book Antiqua" w:cs="Vijaya"/>
                <w:b/>
                <w:sz w:val="24"/>
              </w:rPr>
              <w:t xml:space="preserve"> </w:t>
            </w:r>
            <w:proofErr w:type="spellStart"/>
            <w:r w:rsidRPr="007E69F5">
              <w:rPr>
                <w:rFonts w:ascii="Book Antiqua" w:hAnsi="Book Antiqua" w:cs="Vijaya"/>
                <w:b/>
                <w:sz w:val="24"/>
              </w:rPr>
              <w:t>Swasthya</w:t>
            </w:r>
            <w:proofErr w:type="spellEnd"/>
            <w:r w:rsidRPr="007E69F5">
              <w:rPr>
                <w:rFonts w:ascii="Book Antiqua" w:hAnsi="Book Antiqua" w:cs="Vijaya"/>
                <w:b/>
                <w:sz w:val="24"/>
              </w:rPr>
              <w:t xml:space="preserve"> Samiti Dhenkanal</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Executive Committee Member, Society for Welfare of Child Labour, Dhenkanal</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Advisory Committee Member, PC &amp; PNDT, DHH, Dhenkanal</w:t>
            </w:r>
          </w:p>
          <w:p w:rsidR="00764725" w:rsidRPr="007E69F5" w:rsidRDefault="00764725" w:rsidP="00EB7093">
            <w:pPr>
              <w:pStyle w:val="BodyText"/>
              <w:numPr>
                <w:ilvl w:val="0"/>
                <w:numId w:val="17"/>
              </w:numPr>
              <w:tabs>
                <w:tab w:val="left" w:pos="360"/>
                <w:tab w:val="left" w:pos="1080"/>
                <w:tab w:val="left" w:pos="10065"/>
              </w:tabs>
              <w:spacing w:after="120"/>
              <w:ind w:right="14"/>
              <w:rPr>
                <w:rFonts w:ascii="Book Antiqua" w:hAnsi="Book Antiqua" w:cs="Vijaya"/>
                <w:b/>
                <w:sz w:val="24"/>
              </w:rPr>
            </w:pPr>
            <w:r w:rsidRPr="007E69F5">
              <w:rPr>
                <w:rFonts w:ascii="Book Antiqua" w:hAnsi="Book Antiqua" w:cs="Vijaya"/>
                <w:b/>
                <w:sz w:val="24"/>
              </w:rPr>
              <w:t>Member, Consumer Protection Council, Govt. of Odisha</w:t>
            </w:r>
          </w:p>
          <w:p w:rsidR="0090288C" w:rsidRPr="007E69F5" w:rsidRDefault="00764725" w:rsidP="00EB7093">
            <w:pPr>
              <w:pStyle w:val="BodyText"/>
              <w:numPr>
                <w:ilvl w:val="0"/>
                <w:numId w:val="17"/>
              </w:numPr>
              <w:tabs>
                <w:tab w:val="left" w:pos="360"/>
                <w:tab w:val="left" w:pos="1080"/>
                <w:tab w:val="left" w:pos="10065"/>
              </w:tabs>
              <w:ind w:right="21"/>
              <w:rPr>
                <w:rFonts w:ascii="Book Antiqua" w:hAnsi="Book Antiqua" w:cs="Vijaya"/>
                <w:b/>
                <w:sz w:val="24"/>
              </w:rPr>
            </w:pPr>
            <w:r w:rsidRPr="007E69F5">
              <w:rPr>
                <w:rFonts w:ascii="Book Antiqua" w:hAnsi="Book Antiqua" w:cs="Vijaya"/>
                <w:b/>
                <w:sz w:val="24"/>
              </w:rPr>
              <w:t>Member District Quality Assurance Committee, DHH, Dhenkanal</w:t>
            </w:r>
          </w:p>
        </w:tc>
      </w:tr>
    </w:tbl>
    <w:p w:rsidR="00465F77" w:rsidRPr="007E69F5" w:rsidRDefault="00465F77" w:rsidP="00104D0C">
      <w:pPr>
        <w:pStyle w:val="BodyText"/>
        <w:tabs>
          <w:tab w:val="left" w:pos="414"/>
          <w:tab w:val="left" w:pos="10065"/>
        </w:tabs>
        <w:ind w:left="414" w:right="21"/>
        <w:rPr>
          <w:rFonts w:ascii="Book Antiqua" w:hAnsi="Book Antiqua" w:cs="Vijaya"/>
          <w:b/>
          <w:sz w:val="24"/>
        </w:rPr>
      </w:pPr>
    </w:p>
    <w:p w:rsidR="00465F77" w:rsidRPr="007E69F5" w:rsidRDefault="00465F77" w:rsidP="00104D0C">
      <w:pPr>
        <w:pStyle w:val="BodyText"/>
        <w:tabs>
          <w:tab w:val="left" w:pos="414"/>
          <w:tab w:val="left" w:pos="10065"/>
        </w:tabs>
        <w:ind w:left="414" w:right="21"/>
        <w:rPr>
          <w:rFonts w:ascii="Vijaya" w:hAnsi="Vijaya" w:cs="Vijaya"/>
          <w:b/>
          <w:sz w:val="2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3"/>
      </w:tblGrid>
      <w:tr w:rsidR="0090288C" w:rsidRPr="007E69F5" w:rsidTr="001C39A5">
        <w:tc>
          <w:tcPr>
            <w:tcW w:w="9963" w:type="dxa"/>
            <w:shd w:val="clear" w:color="auto" w:fill="0070C0"/>
          </w:tcPr>
          <w:p w:rsidR="0090288C" w:rsidRPr="007E69F5" w:rsidRDefault="0090288C" w:rsidP="0090288C">
            <w:pPr>
              <w:jc w:val="both"/>
              <w:rPr>
                <w:rFonts w:ascii="Vijaya" w:hAnsi="Vijaya" w:cs="Vijaya"/>
                <w:b/>
                <w:color w:val="FFFFFF" w:themeColor="background1"/>
                <w:sz w:val="36"/>
                <w:szCs w:val="36"/>
              </w:rPr>
            </w:pPr>
            <w:r w:rsidRPr="007E69F5">
              <w:rPr>
                <w:rFonts w:ascii="Vijaya" w:hAnsi="Vijaya" w:cs="Vijaya"/>
                <w:b/>
                <w:color w:val="FFFFFF" w:themeColor="background1"/>
                <w:sz w:val="22"/>
                <w:szCs w:val="22"/>
              </w:rPr>
              <w:t>A Brief on Sectoral Approach</w:t>
            </w:r>
          </w:p>
        </w:tc>
      </w:tr>
      <w:tr w:rsidR="0090288C" w:rsidRPr="007E69F5" w:rsidTr="001C39A5">
        <w:tc>
          <w:tcPr>
            <w:tcW w:w="9963" w:type="dxa"/>
            <w:shd w:val="clear" w:color="auto" w:fill="auto"/>
          </w:tcPr>
          <w:p w:rsidR="00E84EC8" w:rsidRPr="007E69F5" w:rsidRDefault="00BC08F6" w:rsidP="001C39A5">
            <w:pPr>
              <w:spacing w:after="120"/>
              <w:jc w:val="both"/>
              <w:rPr>
                <w:rFonts w:ascii="Book Antiqua" w:hAnsi="Book Antiqua" w:cs="Vijaya"/>
                <w:sz w:val="23"/>
                <w:szCs w:val="23"/>
              </w:rPr>
            </w:pPr>
            <w:r w:rsidRPr="007E69F5">
              <w:rPr>
                <w:rFonts w:ascii="Book Antiqua" w:hAnsi="Book Antiqua" w:cs="Vijaya"/>
                <w:noProof/>
                <w:sz w:val="23"/>
                <w:szCs w:val="23"/>
              </w:rPr>
              <w:drawing>
                <wp:anchor distT="0" distB="0" distL="114300" distR="114300" simplePos="0" relativeHeight="251673600" behindDoc="0" locked="0" layoutInCell="1" allowOverlap="1">
                  <wp:simplePos x="0" y="0"/>
                  <wp:positionH relativeFrom="column">
                    <wp:posOffset>4573905</wp:posOffset>
                  </wp:positionH>
                  <wp:positionV relativeFrom="paragraph">
                    <wp:posOffset>1976120</wp:posOffset>
                  </wp:positionV>
                  <wp:extent cx="1609725" cy="1209675"/>
                  <wp:effectExtent l="19050" t="0" r="9525" b="0"/>
                  <wp:wrapThrough wrapText="bothSides">
                    <wp:wrapPolygon edited="0">
                      <wp:start x="-256" y="0"/>
                      <wp:lineTo x="-256" y="21430"/>
                      <wp:lineTo x="21728" y="21430"/>
                      <wp:lineTo x="21728" y="0"/>
                      <wp:lineTo x="-256" y="0"/>
                    </wp:wrapPolygon>
                  </wp:wrapThrough>
                  <wp:docPr id="147" name="Picture 7" descr="C:\Documents and Settings\SOVA\Desktop\New Folder\rch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OVA\Desktop\New Folder\rch 004.jpg"/>
                          <pic:cNvPicPr>
                            <a:picLocks noChangeAspect="1" noChangeArrowheads="1"/>
                          </pic:cNvPicPr>
                        </pic:nvPicPr>
                        <pic:blipFill>
                          <a:blip r:embed="rId10"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r w:rsidR="0090288C" w:rsidRPr="007E69F5">
              <w:rPr>
                <w:rFonts w:ascii="Book Antiqua" w:hAnsi="Book Antiqua" w:cs="Vijaya"/>
                <w:sz w:val="23"/>
                <w:szCs w:val="23"/>
              </w:rPr>
              <w:t>SOVA’s approach to community sector is multi sectoral</w:t>
            </w:r>
            <w:r w:rsidR="00E84EC8" w:rsidRPr="007E69F5">
              <w:rPr>
                <w:rFonts w:ascii="Book Antiqua" w:hAnsi="Book Antiqua" w:cs="Vijaya"/>
                <w:sz w:val="23"/>
                <w:szCs w:val="23"/>
              </w:rPr>
              <w:t>, multi disciplinary</w:t>
            </w:r>
            <w:r w:rsidR="0090288C" w:rsidRPr="007E69F5">
              <w:rPr>
                <w:rFonts w:ascii="Book Antiqua" w:hAnsi="Book Antiqua" w:cs="Vijaya"/>
                <w:sz w:val="23"/>
                <w:szCs w:val="23"/>
              </w:rPr>
              <w:t xml:space="preserve"> in pursuance of its objectives for inclusive growth, </w:t>
            </w:r>
            <w:r w:rsidR="00E84EC8" w:rsidRPr="007E69F5">
              <w:rPr>
                <w:rFonts w:ascii="Book Antiqua" w:hAnsi="Book Antiqua" w:cs="Vijaya"/>
                <w:sz w:val="23"/>
                <w:szCs w:val="23"/>
              </w:rPr>
              <w:t xml:space="preserve">attempts to address issues relating to a diverse spectrum of population which includes farmers, women, children, scheduled caste, scheduled tribe and other un-served and underserved vulnerable sections. </w:t>
            </w:r>
          </w:p>
          <w:p w:rsidR="00E84EC8" w:rsidRPr="007E69F5" w:rsidRDefault="00E84EC8" w:rsidP="001C39A5">
            <w:pPr>
              <w:spacing w:after="120"/>
              <w:jc w:val="both"/>
              <w:rPr>
                <w:rFonts w:ascii="Book Antiqua" w:hAnsi="Book Antiqua" w:cs="Vijaya"/>
                <w:sz w:val="23"/>
                <w:szCs w:val="23"/>
              </w:rPr>
            </w:pPr>
            <w:r w:rsidRPr="007E69F5">
              <w:rPr>
                <w:rFonts w:ascii="Book Antiqua" w:hAnsi="Book Antiqua" w:cs="Vijaya"/>
                <w:sz w:val="23"/>
                <w:szCs w:val="23"/>
              </w:rPr>
              <w:t>Primarily, SOVA relates itself to the unmet needs of the rural population. Out of its total target population, approximately 85% constitute of rural people. Women and children have taken a prime space in the developmental agenda of SOVA. Issues relating to health, mainly of women and children; creating opportunities for the adolescents, the youth, issues relating to children have been mandatory with SOVA.</w:t>
            </w:r>
          </w:p>
          <w:p w:rsidR="00E84EC8" w:rsidRPr="007E69F5" w:rsidRDefault="00E84EC8" w:rsidP="001C39A5">
            <w:pPr>
              <w:spacing w:after="120"/>
              <w:jc w:val="both"/>
              <w:rPr>
                <w:rFonts w:ascii="Book Antiqua" w:hAnsi="Book Antiqua" w:cs="Vijaya"/>
                <w:sz w:val="23"/>
                <w:szCs w:val="23"/>
              </w:rPr>
            </w:pPr>
            <w:r w:rsidRPr="007E69F5">
              <w:rPr>
                <w:rFonts w:ascii="Book Antiqua" w:hAnsi="Book Antiqua" w:cs="Vijaya"/>
                <w:sz w:val="23"/>
                <w:szCs w:val="23"/>
              </w:rPr>
              <w:t>This is evident from looking at the activities of SOVA since its inception.</w:t>
            </w:r>
          </w:p>
          <w:p w:rsidR="0090288C" w:rsidRPr="007E69F5" w:rsidRDefault="00972537" w:rsidP="001C39A5">
            <w:pPr>
              <w:spacing w:after="120"/>
              <w:jc w:val="both"/>
              <w:rPr>
                <w:rFonts w:ascii="Book Antiqua" w:hAnsi="Book Antiqua" w:cs="Vijaya"/>
                <w:sz w:val="23"/>
                <w:szCs w:val="23"/>
              </w:rPr>
            </w:pPr>
            <w:r w:rsidRPr="007E69F5">
              <w:rPr>
                <w:rFonts w:ascii="Book Antiqua" w:hAnsi="Book Antiqua" w:cs="Vijaya"/>
                <w:sz w:val="23"/>
                <w:szCs w:val="23"/>
              </w:rPr>
              <w:t>Health issues are addressed through organizing various events. SOVA manages one Primary Health Center under Public Private Partnership (PPP) mode</w:t>
            </w:r>
            <w:r w:rsidR="00E84EC8" w:rsidRPr="007E69F5">
              <w:rPr>
                <w:rFonts w:ascii="Book Antiqua" w:hAnsi="Book Antiqua" w:cs="Vijaya"/>
                <w:sz w:val="23"/>
                <w:szCs w:val="23"/>
              </w:rPr>
              <w:t xml:space="preserve"> </w:t>
            </w:r>
            <w:r w:rsidRPr="007E69F5">
              <w:rPr>
                <w:rFonts w:ascii="Book Antiqua" w:hAnsi="Book Antiqua" w:cs="Vijaya"/>
                <w:sz w:val="23"/>
                <w:szCs w:val="23"/>
              </w:rPr>
              <w:t>in Dhenkanal.</w:t>
            </w:r>
            <w:r w:rsidR="00A33284" w:rsidRPr="007E69F5">
              <w:rPr>
                <w:rFonts w:ascii="Book Antiqua" w:hAnsi="Book Antiqua" w:cs="Vijaya"/>
                <w:sz w:val="23"/>
                <w:szCs w:val="23"/>
              </w:rPr>
              <w:t xml:space="preserve"> It is mandated to deliver indoor health services as well as outreach services which mainly focus on women and child health issues. Reduction of IMR, prevalent child health issues such as de-worming, Vitamin A Supplement etc. Malnutrition and stunting child issues are addressed with priority. SOVA has reached out to almost all families in its operational area with messages on Infant and young Child Feeding (IYCF) and promoting breast feeding. First two thousand days of the child’s life is important to SOVA and is attended to with various means.</w:t>
            </w:r>
          </w:p>
          <w:p w:rsidR="00972537" w:rsidRPr="007E69F5" w:rsidRDefault="00972537" w:rsidP="001C39A5">
            <w:pPr>
              <w:spacing w:after="120"/>
              <w:jc w:val="both"/>
              <w:rPr>
                <w:rFonts w:ascii="Book Antiqua" w:hAnsi="Book Antiqua" w:cs="Vijaya"/>
                <w:sz w:val="23"/>
                <w:szCs w:val="23"/>
              </w:rPr>
            </w:pPr>
            <w:r w:rsidRPr="007E69F5">
              <w:rPr>
                <w:rFonts w:ascii="Book Antiqua" w:hAnsi="Book Antiqua" w:cs="Vijaya"/>
                <w:sz w:val="23"/>
                <w:szCs w:val="23"/>
              </w:rPr>
              <w:t xml:space="preserve">Addressing livelihoods issues, SOVA is a continual partner with the Development Commissioner (Handicrafts) for imparting training and rehabilitating artisans of different art/crafts. </w:t>
            </w:r>
          </w:p>
          <w:p w:rsidR="00951ED6" w:rsidRPr="007E69F5" w:rsidRDefault="00951ED6" w:rsidP="001C39A5">
            <w:pPr>
              <w:spacing w:after="120"/>
              <w:jc w:val="both"/>
              <w:rPr>
                <w:rFonts w:ascii="Book Antiqua" w:hAnsi="Book Antiqua" w:cs="Vijaya"/>
                <w:sz w:val="23"/>
                <w:szCs w:val="23"/>
              </w:rPr>
            </w:pPr>
            <w:r w:rsidRPr="007E69F5">
              <w:rPr>
                <w:rFonts w:ascii="Book Antiqua" w:hAnsi="Book Antiqua" w:cs="Vijaya"/>
                <w:sz w:val="23"/>
                <w:szCs w:val="23"/>
              </w:rPr>
              <w:t xml:space="preserve">SOVA has been promoting advanced methods of agriculture. In pursuance of this objective, it has covered Sadar and Odapada blocks of Dhenkanal district, with support from Govt. of Odisha. It also has established one Agro-Service Center at its headquarters to improve far mechanization in the vicinity. </w:t>
            </w:r>
          </w:p>
          <w:p w:rsidR="00C15D38" w:rsidRPr="007E69F5" w:rsidRDefault="00972537" w:rsidP="001C39A5">
            <w:pPr>
              <w:spacing w:after="120"/>
              <w:jc w:val="both"/>
              <w:rPr>
                <w:rFonts w:ascii="Book Antiqua" w:hAnsi="Book Antiqua" w:cs="Vijaya"/>
                <w:sz w:val="23"/>
                <w:szCs w:val="23"/>
              </w:rPr>
            </w:pPr>
            <w:r w:rsidRPr="007E69F5">
              <w:rPr>
                <w:rFonts w:ascii="Book Antiqua" w:hAnsi="Book Antiqua" w:cs="Vijaya"/>
                <w:sz w:val="23"/>
                <w:szCs w:val="23"/>
              </w:rPr>
              <w:t>SOVA is running ten (10) Crèches in its operational area which is targeted to take heath care i</w:t>
            </w:r>
            <w:r w:rsidR="00C15D38" w:rsidRPr="007E69F5">
              <w:rPr>
                <w:rFonts w:ascii="Book Antiqua" w:hAnsi="Book Antiqua" w:cs="Vijaya"/>
                <w:sz w:val="23"/>
                <w:szCs w:val="23"/>
              </w:rPr>
              <w:t>ncluding nutritional aspects of children of working mothers within 0-6 years of age group</w:t>
            </w:r>
            <w:r w:rsidRPr="007E69F5">
              <w:rPr>
                <w:rFonts w:ascii="Book Antiqua" w:hAnsi="Book Antiqua" w:cs="Vijaya"/>
                <w:sz w:val="23"/>
                <w:szCs w:val="23"/>
              </w:rPr>
              <w:t xml:space="preserve">. </w:t>
            </w:r>
            <w:r w:rsidR="00C15D38" w:rsidRPr="007E69F5">
              <w:rPr>
                <w:rFonts w:ascii="Book Antiqua" w:hAnsi="Book Antiqua" w:cs="Vijaya"/>
                <w:sz w:val="23"/>
                <w:szCs w:val="23"/>
              </w:rPr>
              <w:t xml:space="preserve">Presently 250 such children are being taken care of in these centers. </w:t>
            </w:r>
          </w:p>
          <w:p w:rsidR="00972537" w:rsidRPr="007E69F5" w:rsidRDefault="00972537" w:rsidP="007E69F5">
            <w:pPr>
              <w:spacing w:after="120"/>
              <w:jc w:val="both"/>
              <w:rPr>
                <w:rFonts w:ascii="Book Antiqua" w:hAnsi="Book Antiqua" w:cs="Vijaya"/>
                <w:sz w:val="23"/>
                <w:szCs w:val="23"/>
              </w:rPr>
            </w:pPr>
            <w:r w:rsidRPr="007E69F5">
              <w:rPr>
                <w:rFonts w:ascii="Book Antiqua" w:hAnsi="Book Antiqua" w:cs="Vijaya"/>
                <w:sz w:val="23"/>
                <w:szCs w:val="23"/>
              </w:rPr>
              <w:lastRenderedPageBreak/>
              <w:t xml:space="preserve">Addressing issues relating </w:t>
            </w:r>
            <w:r w:rsidR="00CB0E37" w:rsidRPr="007E69F5">
              <w:rPr>
                <w:rFonts w:ascii="Book Antiqua" w:hAnsi="Book Antiqua" w:cs="Vijaya"/>
                <w:sz w:val="23"/>
                <w:szCs w:val="23"/>
              </w:rPr>
              <w:t>t</w:t>
            </w:r>
            <w:r w:rsidRPr="007E69F5">
              <w:rPr>
                <w:rFonts w:ascii="Book Antiqua" w:hAnsi="Book Antiqua" w:cs="Vijaya"/>
                <w:sz w:val="23"/>
                <w:szCs w:val="23"/>
              </w:rPr>
              <w:t>o Child labors, it is operating 2 Special National Child Labour Schools, which creates opportunities for the child labors for a decent life in their future.</w:t>
            </w:r>
            <w:r w:rsidR="00C15D38" w:rsidRPr="007E69F5">
              <w:rPr>
                <w:rFonts w:ascii="Book Antiqua" w:hAnsi="Book Antiqua" w:cs="Vijaya"/>
                <w:sz w:val="23"/>
                <w:szCs w:val="23"/>
              </w:rPr>
              <w:t xml:space="preserve"> Strength of the schools is 100; within age group of 9-14 years, who are imparted vocational training along with normal education. The children are provided with Midday Meals (MDM) keeping the nutritional aspect of the children in view.</w:t>
            </w:r>
          </w:p>
          <w:p w:rsidR="00972537" w:rsidRPr="007E69F5" w:rsidRDefault="00951ED6" w:rsidP="007E69F5">
            <w:pPr>
              <w:spacing w:after="120"/>
              <w:jc w:val="both"/>
              <w:rPr>
                <w:rFonts w:ascii="Book Antiqua" w:hAnsi="Book Antiqua" w:cs="Vijaya"/>
                <w:sz w:val="23"/>
                <w:szCs w:val="23"/>
              </w:rPr>
            </w:pPr>
            <w:r w:rsidRPr="007E69F5">
              <w:rPr>
                <w:rFonts w:ascii="Book Antiqua" w:hAnsi="Book Antiqua" w:cs="Vijaya"/>
                <w:noProof/>
                <w:sz w:val="23"/>
                <w:szCs w:val="23"/>
              </w:rPr>
              <w:drawing>
                <wp:anchor distT="0" distB="0" distL="114300" distR="114300" simplePos="0" relativeHeight="251672576" behindDoc="0" locked="0" layoutInCell="1" allowOverlap="1">
                  <wp:simplePos x="0" y="0"/>
                  <wp:positionH relativeFrom="column">
                    <wp:posOffset>4676775</wp:posOffset>
                  </wp:positionH>
                  <wp:positionV relativeFrom="paragraph">
                    <wp:posOffset>520065</wp:posOffset>
                  </wp:positionV>
                  <wp:extent cx="1562100" cy="1171575"/>
                  <wp:effectExtent l="19050" t="0" r="0" b="0"/>
                  <wp:wrapThrough wrapText="bothSides">
                    <wp:wrapPolygon edited="0">
                      <wp:start x="-263" y="0"/>
                      <wp:lineTo x="-263" y="21424"/>
                      <wp:lineTo x="21600" y="21424"/>
                      <wp:lineTo x="21600" y="0"/>
                      <wp:lineTo x="-263" y="0"/>
                    </wp:wrapPolygon>
                  </wp:wrapThrough>
                  <wp:docPr id="146" name="Picture 1" descr="C:\Documents and Settings\SOVA\Desktop\New folder (2)\DSC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VA\Desktop\New folder (2)\DSC05622.JPG"/>
                          <pic:cNvPicPr>
                            <a:picLocks noChangeAspect="1" noChangeArrowheads="1"/>
                          </pic:cNvPicPr>
                        </pic:nvPicPr>
                        <pic:blipFill>
                          <a:blip r:embed="rId11" cstate="print"/>
                          <a:srcRect/>
                          <a:stretch>
                            <a:fillRect/>
                          </a:stretch>
                        </pic:blipFill>
                        <pic:spPr bwMode="auto">
                          <a:xfrm>
                            <a:off x="0" y="0"/>
                            <a:ext cx="1562100" cy="1171575"/>
                          </a:xfrm>
                          <a:prstGeom prst="rect">
                            <a:avLst/>
                          </a:prstGeom>
                          <a:noFill/>
                          <a:ln w="9525">
                            <a:noFill/>
                            <a:miter lim="800000"/>
                            <a:headEnd/>
                            <a:tailEnd/>
                          </a:ln>
                        </pic:spPr>
                      </pic:pic>
                    </a:graphicData>
                  </a:graphic>
                </wp:anchor>
              </w:drawing>
            </w:r>
            <w:r w:rsidR="00972537" w:rsidRPr="007E69F5">
              <w:rPr>
                <w:rFonts w:ascii="Book Antiqua" w:hAnsi="Book Antiqua" w:cs="Vijaya"/>
                <w:sz w:val="23"/>
                <w:szCs w:val="23"/>
              </w:rPr>
              <w:t xml:space="preserve">Involving school children in many of its programmes open a wide window for children living in its operational area and creates an enabling environment for the children to have a better understanding of the community living, the desirable practices and </w:t>
            </w:r>
            <w:r w:rsidR="007859B1" w:rsidRPr="007E69F5">
              <w:rPr>
                <w:rFonts w:ascii="Book Antiqua" w:hAnsi="Book Antiqua" w:cs="Vijaya"/>
                <w:sz w:val="23"/>
                <w:szCs w:val="23"/>
              </w:rPr>
              <w:t xml:space="preserve">be able to </w:t>
            </w:r>
            <w:r w:rsidR="00972537" w:rsidRPr="007E69F5">
              <w:rPr>
                <w:rFonts w:ascii="Book Antiqua" w:hAnsi="Book Antiqua" w:cs="Vijaya"/>
                <w:sz w:val="23"/>
                <w:szCs w:val="23"/>
              </w:rPr>
              <w:t>shape their future.</w:t>
            </w:r>
          </w:p>
          <w:p w:rsidR="008C07A0" w:rsidRPr="007E69F5" w:rsidRDefault="00951ED6" w:rsidP="007E69F5">
            <w:pPr>
              <w:spacing w:after="120"/>
              <w:jc w:val="both"/>
              <w:rPr>
                <w:rFonts w:ascii="Vijaya" w:hAnsi="Vijaya" w:cs="Vijaya"/>
                <w:sz w:val="23"/>
                <w:szCs w:val="23"/>
              </w:rPr>
            </w:pPr>
            <w:r w:rsidRPr="007E69F5">
              <w:rPr>
                <w:rFonts w:ascii="Book Antiqua" w:hAnsi="Book Antiqua" w:cs="Vijaya"/>
                <w:sz w:val="23"/>
                <w:szCs w:val="23"/>
              </w:rPr>
              <w:t>Adolescence is a critical phase of life</w:t>
            </w:r>
            <w:r w:rsidR="006A29A5" w:rsidRPr="007E69F5">
              <w:rPr>
                <w:rFonts w:ascii="Book Antiqua" w:hAnsi="Book Antiqua" w:cs="Vijaya"/>
                <w:sz w:val="23"/>
                <w:szCs w:val="23"/>
              </w:rPr>
              <w:t>. Continually SOVA organizes different programmes which target to shape their thinking, attitude and practices. The programmes are thematically approved and accepted by national mainstream programmes for adolescents.</w:t>
            </w:r>
          </w:p>
        </w:tc>
      </w:tr>
      <w:tr w:rsidR="00A33284" w:rsidRPr="007E69F5" w:rsidTr="00505E5D">
        <w:tc>
          <w:tcPr>
            <w:tcW w:w="9963" w:type="dxa"/>
            <w:shd w:val="clear" w:color="auto" w:fill="0070C0"/>
          </w:tcPr>
          <w:p w:rsidR="00A33284" w:rsidRPr="007E69F5" w:rsidRDefault="005819E0" w:rsidP="000B2774">
            <w:pPr>
              <w:jc w:val="both"/>
              <w:rPr>
                <w:rFonts w:ascii="Vijaya" w:hAnsi="Vijaya" w:cs="Vijaya"/>
                <w:b/>
                <w:color w:val="FFFFFF" w:themeColor="background1"/>
                <w:sz w:val="36"/>
                <w:szCs w:val="36"/>
              </w:rPr>
            </w:pPr>
            <w:r w:rsidRPr="007E69F5">
              <w:rPr>
                <w:rFonts w:ascii="Vijaya" w:hAnsi="Vijaya" w:cs="Vijaya"/>
                <w:b/>
                <w:color w:val="FFFFFF" w:themeColor="background1"/>
                <w:sz w:val="22"/>
                <w:szCs w:val="22"/>
              </w:rPr>
              <w:lastRenderedPageBreak/>
              <w:t>Awards and Recognitions</w:t>
            </w:r>
          </w:p>
        </w:tc>
      </w:tr>
      <w:tr w:rsidR="00A33284" w:rsidRPr="007E69F5" w:rsidTr="00505E5D">
        <w:trPr>
          <w:trHeight w:val="5157"/>
        </w:trPr>
        <w:tc>
          <w:tcPr>
            <w:tcW w:w="9963" w:type="dxa"/>
            <w:shd w:val="clear" w:color="auto" w:fill="auto"/>
          </w:tcPr>
          <w:p w:rsidR="00A33284" w:rsidRPr="007E69F5" w:rsidRDefault="00CA3151" w:rsidP="000B2774">
            <w:pPr>
              <w:jc w:val="both"/>
              <w:rPr>
                <w:rFonts w:ascii="Vijaya" w:hAnsi="Vijaya" w:cs="Vijaya"/>
                <w:sz w:val="28"/>
                <w:szCs w:val="22"/>
              </w:rPr>
            </w:pPr>
            <w:r w:rsidRPr="007E69F5">
              <w:rPr>
                <w:rFonts w:ascii="Vijaya" w:hAnsi="Vijaya" w:cs="Vijaya"/>
                <w:noProof/>
                <w:sz w:val="28"/>
                <w:szCs w:val="22"/>
              </w:rPr>
              <w:drawing>
                <wp:anchor distT="0" distB="0" distL="114300" distR="114300" simplePos="0" relativeHeight="251666432" behindDoc="1" locked="0" layoutInCell="1" allowOverlap="1">
                  <wp:simplePos x="0" y="0"/>
                  <wp:positionH relativeFrom="column">
                    <wp:posOffset>-47625</wp:posOffset>
                  </wp:positionH>
                  <wp:positionV relativeFrom="paragraph">
                    <wp:posOffset>85090</wp:posOffset>
                  </wp:positionV>
                  <wp:extent cx="2743200" cy="2012950"/>
                  <wp:effectExtent l="19050" t="19050" r="19050" b="25400"/>
                  <wp:wrapThrough wrapText="bothSides">
                    <wp:wrapPolygon edited="0">
                      <wp:start x="-150" y="-204"/>
                      <wp:lineTo x="-150" y="21873"/>
                      <wp:lineTo x="21750" y="21873"/>
                      <wp:lineTo x="21750" y="-204"/>
                      <wp:lineTo x="-150" y="-204"/>
                    </wp:wrapPolygon>
                  </wp:wrapThrough>
                  <wp:docPr id="1" name="Picture 135" descr="DSC_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SC_5375"/>
                          <pic:cNvPicPr>
                            <a:picLocks noChangeAspect="1" noChangeArrowheads="1"/>
                          </pic:cNvPicPr>
                        </pic:nvPicPr>
                        <pic:blipFill>
                          <a:blip r:embed="rId12" cstate="print"/>
                          <a:srcRect/>
                          <a:stretch>
                            <a:fillRect/>
                          </a:stretch>
                        </pic:blipFill>
                        <pic:spPr bwMode="auto">
                          <a:xfrm>
                            <a:off x="0" y="0"/>
                            <a:ext cx="2743200" cy="2012950"/>
                          </a:xfrm>
                          <a:prstGeom prst="rect">
                            <a:avLst/>
                          </a:prstGeom>
                          <a:noFill/>
                          <a:ln w="19050">
                            <a:solidFill>
                              <a:srgbClr val="7030A0"/>
                            </a:solidFill>
                            <a:miter lim="800000"/>
                            <a:headEnd/>
                            <a:tailEnd/>
                          </a:ln>
                        </pic:spPr>
                      </pic:pic>
                    </a:graphicData>
                  </a:graphic>
                </wp:anchor>
              </w:drawing>
            </w:r>
          </w:p>
          <w:p w:rsidR="00A33284" w:rsidRPr="007E69F5" w:rsidRDefault="00A33284"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5819E0" w:rsidRPr="007E69F5" w:rsidRDefault="005819E0" w:rsidP="000B2774">
            <w:pPr>
              <w:jc w:val="both"/>
              <w:rPr>
                <w:rFonts w:ascii="Vijaya" w:hAnsi="Vijaya" w:cs="Vijaya"/>
                <w:sz w:val="28"/>
                <w:szCs w:val="22"/>
              </w:rPr>
            </w:pPr>
          </w:p>
          <w:p w:rsidR="008C07A0" w:rsidRPr="007E69F5" w:rsidRDefault="00B62892" w:rsidP="008C07A0">
            <w:pPr>
              <w:jc w:val="both"/>
              <w:rPr>
                <w:rFonts w:ascii="Vijaya" w:hAnsi="Vijaya" w:cs="Vijaya"/>
                <w:sz w:val="28"/>
                <w:szCs w:val="22"/>
              </w:rPr>
            </w:pPr>
            <w:r w:rsidRPr="007E69F5">
              <w:rPr>
                <w:rFonts w:ascii="Vijaya" w:hAnsi="Vijaya" w:cs="Vijaya"/>
                <w:noProof/>
                <w:sz w:val="28"/>
                <w:szCs w:val="22"/>
                <w:lang w:eastAsia="zh-TW"/>
              </w:rPr>
              <w:pict>
                <v:shapetype id="_x0000_t202" coordsize="21600,21600" o:spt="202" path="m,l,21600r21600,l21600,xe">
                  <v:stroke joinstyle="miter"/>
                  <v:path gradientshapeok="t" o:connecttype="rect"/>
                </v:shapetype>
                <v:shape id="_x0000_s1168" type="#_x0000_t202" style="position:absolute;left:0;text-align:left;margin-left:-224.95pt;margin-top:7.7pt;width:3in;height:43.5pt;z-index:-251645952;mso-width-relative:margin;mso-height-relative:margin" wrapcoords="-74 -400 -74 21200 21674 21200 21674 -400 -74 -400">
                  <v:textbox style="mso-next-textbox:#_x0000_s1168">
                    <w:txbxContent>
                      <w:p w:rsidR="005819E0" w:rsidRPr="001C39A5" w:rsidRDefault="005819E0" w:rsidP="005819E0">
                        <w:pPr>
                          <w:jc w:val="center"/>
                          <w:rPr>
                            <w:rFonts w:ascii="Book Antiqua" w:hAnsi="Book Antiqua"/>
                            <w:b/>
                            <w:sz w:val="18"/>
                            <w:szCs w:val="18"/>
                          </w:rPr>
                        </w:pPr>
                        <w:proofErr w:type="gramStart"/>
                        <w:r w:rsidRPr="001C39A5">
                          <w:rPr>
                            <w:rFonts w:ascii="Book Antiqua" w:hAnsi="Book Antiqua" w:cs="Vijaya"/>
                            <w:b/>
                            <w:sz w:val="18"/>
                            <w:szCs w:val="18"/>
                          </w:rPr>
                          <w:t>SOVA receives the prestigious National Youth Award for 2012-13 from the Ministry of Youth Affairs and Sports, Govt.</w:t>
                        </w:r>
                        <w:proofErr w:type="gramEnd"/>
                        <w:r w:rsidRPr="001C39A5">
                          <w:rPr>
                            <w:rFonts w:ascii="Book Antiqua" w:hAnsi="Book Antiqua" w:cs="Vijaya"/>
                            <w:b/>
                            <w:sz w:val="18"/>
                            <w:szCs w:val="18"/>
                          </w:rPr>
                          <w:t xml:space="preserve"> Of India</w:t>
                        </w:r>
                      </w:p>
                    </w:txbxContent>
                  </v:textbox>
                  <w10:wrap type="tight"/>
                </v:shape>
              </w:pict>
            </w:r>
          </w:p>
          <w:p w:rsidR="008C07A0" w:rsidRPr="007E69F5" w:rsidRDefault="008C07A0" w:rsidP="008C07A0">
            <w:pPr>
              <w:jc w:val="both"/>
              <w:rPr>
                <w:rFonts w:ascii="Vijaya" w:hAnsi="Vijaya" w:cs="Vijaya"/>
                <w:sz w:val="28"/>
                <w:szCs w:val="22"/>
              </w:rPr>
            </w:pPr>
          </w:p>
          <w:p w:rsidR="008C07A0" w:rsidRPr="007E69F5" w:rsidRDefault="008C07A0" w:rsidP="008C07A0">
            <w:pPr>
              <w:jc w:val="both"/>
              <w:rPr>
                <w:rFonts w:ascii="Vijaya" w:hAnsi="Vijaya" w:cs="Vijaya"/>
                <w:sz w:val="28"/>
                <w:szCs w:val="22"/>
              </w:rPr>
            </w:pPr>
          </w:p>
          <w:p w:rsidR="00CA3151" w:rsidRPr="007E69F5" w:rsidRDefault="00B62892" w:rsidP="008C07A0">
            <w:pPr>
              <w:jc w:val="both"/>
              <w:rPr>
                <w:rFonts w:ascii="Vijaya" w:hAnsi="Vijaya" w:cs="Vijaya"/>
                <w:sz w:val="28"/>
                <w:szCs w:val="22"/>
              </w:rPr>
            </w:pPr>
            <w:r w:rsidRPr="007E69F5">
              <w:rPr>
                <w:rFonts w:ascii="Century Gothic" w:hAnsi="Century Gothic"/>
                <w:noProof/>
                <w:sz w:val="20"/>
                <w:szCs w:val="22"/>
              </w:rPr>
              <w:pict>
                <v:shape id="_x0000_s1169" type="#_x0000_t202" style="position:absolute;left:0;text-align:left;margin-left:50.45pt;margin-top:-42.2pt;width:3in;height:43.45pt;z-index:-251644928;mso-width-relative:margin;mso-height-relative:margin" wrapcoords="-74 -366 -74 21234 21674 21234 21674 -366 -74 -366">
                  <v:textbox style="mso-next-textbox:#_x0000_s1169">
                    <w:txbxContent>
                      <w:p w:rsidR="005819E0" w:rsidRPr="001C39A5" w:rsidRDefault="005819E0" w:rsidP="005819E0">
                        <w:pPr>
                          <w:jc w:val="center"/>
                          <w:rPr>
                            <w:rFonts w:ascii="Book Antiqua" w:hAnsi="Book Antiqua"/>
                            <w:b/>
                            <w:sz w:val="20"/>
                            <w:szCs w:val="20"/>
                          </w:rPr>
                        </w:pPr>
                        <w:r w:rsidRPr="001C39A5">
                          <w:rPr>
                            <w:rFonts w:ascii="Book Antiqua" w:hAnsi="Book Antiqua" w:cs="Vijaya"/>
                            <w:b/>
                            <w:sz w:val="20"/>
                            <w:szCs w:val="20"/>
                          </w:rPr>
                          <w:t>SOVA receives the prestigious State Level Humanitarian Service Award from the Chief Minister, Odisha</w:t>
                        </w:r>
                      </w:p>
                    </w:txbxContent>
                  </v:textbox>
                  <w10:wrap type="through"/>
                </v:shape>
              </w:pict>
            </w:r>
            <w:r w:rsidR="00CA3151" w:rsidRPr="007E69F5">
              <w:rPr>
                <w:rFonts w:ascii="Vijaya" w:hAnsi="Vijaya" w:cs="Vijaya"/>
                <w:noProof/>
                <w:sz w:val="28"/>
                <w:szCs w:val="22"/>
              </w:rPr>
              <w:drawing>
                <wp:anchor distT="0" distB="0" distL="114300" distR="114300" simplePos="0" relativeHeight="251668480" behindDoc="1" locked="0" layoutInCell="1" allowOverlap="1">
                  <wp:simplePos x="0" y="0"/>
                  <wp:positionH relativeFrom="column">
                    <wp:posOffset>656590</wp:posOffset>
                  </wp:positionH>
                  <wp:positionV relativeFrom="paragraph">
                    <wp:posOffset>-2620645</wp:posOffset>
                  </wp:positionV>
                  <wp:extent cx="2743200" cy="2016760"/>
                  <wp:effectExtent l="19050" t="19050" r="19050" b="21590"/>
                  <wp:wrapSquare wrapText="bothSides"/>
                  <wp:docPr id="2" name="Picture 7" descr="Scanned at 6-29-06 20-4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d at 6-29-06 20-49 PM"/>
                          <pic:cNvPicPr>
                            <a:picLocks noChangeAspect="1" noChangeArrowheads="1"/>
                          </pic:cNvPicPr>
                        </pic:nvPicPr>
                        <pic:blipFill>
                          <a:blip r:embed="rId13" cstate="print"/>
                          <a:srcRect l="9215" r="14967" b="16272"/>
                          <a:stretch>
                            <a:fillRect/>
                          </a:stretch>
                        </pic:blipFill>
                        <pic:spPr bwMode="auto">
                          <a:xfrm>
                            <a:off x="0" y="0"/>
                            <a:ext cx="2743200" cy="2016760"/>
                          </a:xfrm>
                          <a:prstGeom prst="rect">
                            <a:avLst/>
                          </a:prstGeom>
                          <a:noFill/>
                          <a:ln w="19050">
                            <a:solidFill>
                              <a:srgbClr val="7030A0"/>
                            </a:solidFill>
                            <a:miter lim="800000"/>
                            <a:headEnd/>
                            <a:tailEnd/>
                          </a:ln>
                        </pic:spPr>
                      </pic:pic>
                    </a:graphicData>
                  </a:graphic>
                </wp:anchor>
              </w:drawing>
            </w:r>
          </w:p>
          <w:tbl>
            <w:tblPr>
              <w:tblStyle w:val="TableGrid"/>
              <w:tblW w:w="0" w:type="auto"/>
              <w:tblLook w:val="04A0"/>
            </w:tblPr>
            <w:tblGrid>
              <w:gridCol w:w="9732"/>
            </w:tblGrid>
            <w:tr w:rsidR="00CA3151" w:rsidRPr="007E69F5" w:rsidTr="00CA3151">
              <w:tc>
                <w:tcPr>
                  <w:tcW w:w="9732" w:type="dxa"/>
                  <w:tcBorders>
                    <w:top w:val="nil"/>
                    <w:left w:val="nil"/>
                    <w:bottom w:val="nil"/>
                    <w:right w:val="nil"/>
                  </w:tcBorders>
                  <w:shd w:val="clear" w:color="auto" w:fill="0070C0"/>
                </w:tcPr>
                <w:p w:rsidR="00CA3151" w:rsidRPr="007E69F5" w:rsidRDefault="00CA3151" w:rsidP="008C07A0">
                  <w:pPr>
                    <w:jc w:val="both"/>
                    <w:rPr>
                      <w:rFonts w:ascii="Vijaya" w:hAnsi="Vijaya" w:cs="Vijaya"/>
                      <w:sz w:val="28"/>
                      <w:szCs w:val="22"/>
                    </w:rPr>
                  </w:pPr>
                  <w:r w:rsidRPr="007E69F5">
                    <w:rPr>
                      <w:rFonts w:ascii="Vijaya" w:hAnsi="Vijaya" w:cs="Vijaya"/>
                      <w:b/>
                      <w:color w:val="FFFFFF" w:themeColor="background1"/>
                      <w:sz w:val="22"/>
                      <w:szCs w:val="22"/>
                    </w:rPr>
                    <w:t>ORGANOGRAM</w:t>
                  </w:r>
                </w:p>
              </w:tc>
            </w:tr>
          </w:tbl>
          <w:p w:rsidR="00A33284" w:rsidRPr="007E69F5" w:rsidRDefault="00A33284" w:rsidP="00CA3151">
            <w:pPr>
              <w:jc w:val="both"/>
              <w:rPr>
                <w:rFonts w:ascii="Vijaya" w:hAnsi="Vijaya" w:cs="Vijaya"/>
                <w:sz w:val="28"/>
                <w:szCs w:val="22"/>
              </w:rPr>
            </w:pPr>
          </w:p>
        </w:tc>
      </w:tr>
    </w:tbl>
    <w:p w:rsidR="00AE4E4A" w:rsidRPr="007E69F5" w:rsidRDefault="00B62892" w:rsidP="005819E0">
      <w:pPr>
        <w:pStyle w:val="BodyText"/>
        <w:tabs>
          <w:tab w:val="left" w:pos="426"/>
          <w:tab w:val="left" w:pos="10065"/>
        </w:tabs>
        <w:ind w:right="21"/>
        <w:rPr>
          <w:rFonts w:ascii="Century Gothic" w:hAnsi="Century Gothic"/>
          <w:sz w:val="20"/>
          <w:szCs w:val="22"/>
        </w:rPr>
      </w:pPr>
      <w:r w:rsidRPr="007E69F5">
        <w:rPr>
          <w:rFonts w:ascii="Century Gothic" w:hAnsi="Century Gothic"/>
          <w:noProof/>
          <w:szCs w:val="22"/>
        </w:rPr>
        <w:pict>
          <v:shape id="_x0000_s1183" type="#_x0000_t202" style="position:absolute;left:0;text-align:left;margin-left:190.1pt;margin-top:5.05pt;width:137.85pt;height:22.75pt;z-index:251675648;mso-position-horizontal-relative:text;mso-position-vertical-relative:text" o:regroupid="3" fillcolor="#f79646" strokecolor="#f2f2f2" strokeweight="3pt">
            <v:shadow on="t" type="perspective" color="#974706" opacity=".5" offset="1pt" offset2="-1pt"/>
            <v:textbox style="mso-next-textbox:#_x0000_s1183">
              <w:txbxContent>
                <w:p w:rsidR="00465F77" w:rsidRPr="006D4044" w:rsidRDefault="00465F77" w:rsidP="00465F77">
                  <w:pPr>
                    <w:jc w:val="center"/>
                    <w:rPr>
                      <w:rFonts w:ascii="Verdana" w:hAnsi="Verdana"/>
                      <w:b/>
                      <w:sz w:val="16"/>
                      <w:szCs w:val="20"/>
                    </w:rPr>
                  </w:pPr>
                  <w:r w:rsidRPr="006D4044">
                    <w:rPr>
                      <w:rFonts w:ascii="Verdana" w:hAnsi="Verdana"/>
                      <w:b/>
                      <w:sz w:val="16"/>
                      <w:szCs w:val="20"/>
                    </w:rPr>
                    <w:t>General Body</w:t>
                  </w:r>
                </w:p>
              </w:txbxContent>
            </v:textbox>
          </v:shape>
        </w:pict>
      </w:r>
    </w:p>
    <w:p w:rsidR="008F1B02" w:rsidRPr="007E69F5" w:rsidRDefault="008F1B02" w:rsidP="00465F77">
      <w:pPr>
        <w:tabs>
          <w:tab w:val="left" w:pos="2340"/>
          <w:tab w:val="left" w:pos="2880"/>
        </w:tabs>
        <w:jc w:val="center"/>
        <w:rPr>
          <w:rFonts w:ascii="Century Gothic" w:hAnsi="Century Gothic"/>
          <w:szCs w:val="22"/>
        </w:rPr>
      </w:pPr>
    </w:p>
    <w:p w:rsidR="008F1B02" w:rsidRPr="007E69F5" w:rsidRDefault="00B62892" w:rsidP="002F1708">
      <w:pPr>
        <w:pStyle w:val="BodyText"/>
        <w:tabs>
          <w:tab w:val="left" w:pos="4860"/>
        </w:tabs>
        <w:ind w:left="360" w:right="2520"/>
        <w:rPr>
          <w:rFonts w:ascii="Century Gothic" w:hAnsi="Century Gothic"/>
          <w:szCs w:val="22"/>
        </w:rPr>
      </w:pPr>
      <w:r w:rsidRPr="007E69F5">
        <w:rPr>
          <w:rFonts w:ascii="Century Gothic" w:hAnsi="Century Gothic"/>
          <w:noProof/>
          <w:szCs w:val="22"/>
        </w:rPr>
        <w:pict>
          <v:line id="_x0000_s1189" style="position:absolute;left:0;text-align:left;z-index:251681792" from="259pt,6.15pt" to="259pt,20.55pt" o:regroupid="3" strokeweight="3pt">
            <v:stroke endarrow="block"/>
            <v:shadow type="perspective" color="#974706" opacity=".5" offset="1pt" offset2="-1pt"/>
          </v:line>
        </w:pict>
      </w:r>
    </w:p>
    <w:p w:rsidR="008F1B02" w:rsidRPr="007E69F5" w:rsidRDefault="00B62892" w:rsidP="002F1708">
      <w:pPr>
        <w:pStyle w:val="BodyText"/>
        <w:tabs>
          <w:tab w:val="left" w:pos="4860"/>
        </w:tabs>
        <w:ind w:left="360" w:right="2520"/>
        <w:rPr>
          <w:rFonts w:ascii="Century Gothic" w:hAnsi="Century Gothic"/>
          <w:szCs w:val="22"/>
        </w:rPr>
      </w:pPr>
      <w:r w:rsidRPr="007E69F5">
        <w:rPr>
          <w:rFonts w:ascii="Century Gothic" w:hAnsi="Century Gothic"/>
          <w:noProof/>
          <w:szCs w:val="22"/>
        </w:rPr>
        <w:pict>
          <v:shape id="_x0000_s1184" type="#_x0000_t202" style="position:absolute;left:0;text-align:left;margin-left:180.25pt;margin-top:7.1pt;width:157.55pt;height:22.75pt;z-index:251676672" o:regroupid="3" fillcolor="#f79646" strokecolor="#f2f2f2" strokeweight="3pt">
            <v:shadow on="t" type="perspective" color="#974706" opacity=".5" offset="1pt" offset2="-1pt"/>
            <v:textbox style="mso-next-textbox:#_x0000_s1184">
              <w:txbxContent>
                <w:p w:rsidR="00465F77" w:rsidRPr="006D4044" w:rsidRDefault="00465F77" w:rsidP="00465F77">
                  <w:pPr>
                    <w:jc w:val="center"/>
                    <w:rPr>
                      <w:rFonts w:ascii="Verdana" w:hAnsi="Verdana"/>
                      <w:b/>
                      <w:sz w:val="16"/>
                      <w:szCs w:val="20"/>
                    </w:rPr>
                  </w:pPr>
                  <w:r w:rsidRPr="006D4044">
                    <w:rPr>
                      <w:rFonts w:ascii="Verdana" w:hAnsi="Verdana"/>
                      <w:b/>
                      <w:sz w:val="16"/>
                      <w:szCs w:val="20"/>
                    </w:rPr>
                    <w:t>Executive Committee</w:t>
                  </w:r>
                </w:p>
              </w:txbxContent>
            </v:textbox>
          </v:shape>
        </w:pict>
      </w:r>
    </w:p>
    <w:p w:rsidR="005A46B0" w:rsidRPr="007E69F5" w:rsidRDefault="005A46B0" w:rsidP="002F1708">
      <w:pPr>
        <w:jc w:val="both"/>
        <w:rPr>
          <w:rFonts w:ascii="Century Gothic" w:hAnsi="Century Gothic"/>
          <w:color w:val="993366"/>
          <w:spacing w:val="60"/>
          <w:sz w:val="22"/>
          <w:szCs w:val="22"/>
        </w:rPr>
      </w:pPr>
    </w:p>
    <w:p w:rsidR="005A46B0" w:rsidRPr="007E69F5" w:rsidRDefault="00B62892" w:rsidP="002F1708">
      <w:pPr>
        <w:jc w:val="both"/>
        <w:rPr>
          <w:rFonts w:ascii="Century Gothic" w:hAnsi="Century Gothic"/>
          <w:color w:val="993366"/>
          <w:spacing w:val="60"/>
          <w:sz w:val="22"/>
          <w:szCs w:val="22"/>
        </w:rPr>
      </w:pPr>
      <w:r w:rsidRPr="007E69F5">
        <w:rPr>
          <w:rFonts w:ascii="Century Gothic" w:hAnsi="Century Gothic"/>
          <w:noProof/>
          <w:color w:val="993366"/>
          <w:spacing w:val="60"/>
          <w:sz w:val="22"/>
          <w:szCs w:val="22"/>
        </w:rPr>
        <w:pict>
          <v:line id="_x0000_s1196" style="position:absolute;left:0;text-align:left;z-index:251688960" from="259pt,6.95pt" to="259pt,21.35pt" strokeweight="3pt">
            <v:stroke endarrow="block"/>
            <v:shadow type="perspective" color="#974706" opacity=".5" offset="1pt" offset2="-1pt"/>
          </v:line>
        </w:pict>
      </w:r>
    </w:p>
    <w:p w:rsidR="005A46B0" w:rsidRPr="007E69F5" w:rsidRDefault="00B62892" w:rsidP="002F1708">
      <w:pPr>
        <w:jc w:val="both"/>
        <w:rPr>
          <w:rFonts w:ascii="Century Gothic" w:hAnsi="Century Gothic"/>
          <w:color w:val="993366"/>
          <w:spacing w:val="60"/>
          <w:sz w:val="22"/>
          <w:szCs w:val="22"/>
        </w:rPr>
      </w:pPr>
      <w:r w:rsidRPr="007E69F5">
        <w:rPr>
          <w:rFonts w:ascii="Century Gothic" w:hAnsi="Century Gothic"/>
          <w:noProof/>
          <w:color w:val="993366"/>
          <w:spacing w:val="60"/>
          <w:sz w:val="22"/>
          <w:szCs w:val="22"/>
        </w:rPr>
        <w:pict>
          <v:shape id="_x0000_s1185" type="#_x0000_t202" style="position:absolute;left:0;text-align:left;margin-left:190.1pt;margin-top:7.85pt;width:137.85pt;height:22.75pt;z-index:251677696" o:regroupid="3" fillcolor="#f79646" strokecolor="#f2f2f2" strokeweight="3pt">
            <v:shadow type="perspective" color="#974706" opacity=".5" offset="1pt" offset2="-1pt"/>
            <v:textbox style="mso-next-textbox:#_x0000_s1185">
              <w:txbxContent>
                <w:p w:rsidR="00465F77" w:rsidRPr="00F314FE" w:rsidRDefault="00465F77" w:rsidP="00465F77">
                  <w:pPr>
                    <w:jc w:val="center"/>
                    <w:rPr>
                      <w:rFonts w:ascii="Verdana" w:hAnsi="Verdana"/>
                      <w:b/>
                      <w:sz w:val="20"/>
                      <w:szCs w:val="20"/>
                    </w:rPr>
                  </w:pPr>
                  <w:r>
                    <w:rPr>
                      <w:rFonts w:ascii="Verdana" w:hAnsi="Verdana"/>
                      <w:b/>
                      <w:sz w:val="20"/>
                      <w:szCs w:val="20"/>
                    </w:rPr>
                    <w:t>Director</w:t>
                  </w:r>
                </w:p>
              </w:txbxContent>
            </v:textbox>
          </v:shape>
        </w:pict>
      </w:r>
    </w:p>
    <w:p w:rsidR="005A46B0" w:rsidRPr="007E69F5" w:rsidRDefault="005A46B0" w:rsidP="002F1708">
      <w:pPr>
        <w:jc w:val="right"/>
        <w:rPr>
          <w:rFonts w:ascii="Century Gothic" w:hAnsi="Century Gothic"/>
          <w:color w:val="993366"/>
          <w:spacing w:val="60"/>
          <w:sz w:val="22"/>
          <w:szCs w:val="22"/>
        </w:rPr>
      </w:pPr>
    </w:p>
    <w:p w:rsidR="005A46B0" w:rsidRPr="007E69F5" w:rsidRDefault="00B62892" w:rsidP="002F1708">
      <w:pPr>
        <w:jc w:val="right"/>
        <w:rPr>
          <w:rFonts w:ascii="Century Gothic" w:hAnsi="Century Gothic"/>
          <w:color w:val="993366"/>
          <w:spacing w:val="60"/>
          <w:sz w:val="22"/>
          <w:szCs w:val="22"/>
        </w:rPr>
      </w:pPr>
      <w:r w:rsidRPr="007E69F5">
        <w:rPr>
          <w:rFonts w:ascii="Century Gothic" w:hAnsi="Century Gothic"/>
          <w:noProof/>
          <w:color w:val="993366"/>
          <w:spacing w:val="60"/>
          <w:sz w:val="22"/>
          <w:szCs w:val="22"/>
        </w:rPr>
        <w:pict>
          <v:line id="_x0000_s1197" style="position:absolute;left:0;text-align:left;z-index:251689984" from="211.5pt,3.65pt" to="211.5pt,18.05pt" strokeweight="3pt">
            <v:stroke endarrow="block"/>
            <v:shadow type="perspective" color="#974706" opacity=".5" offset="1pt" offset2="-1pt"/>
          </v:line>
        </w:pict>
      </w:r>
      <w:r w:rsidRPr="007E69F5">
        <w:rPr>
          <w:rFonts w:ascii="Century Gothic" w:hAnsi="Century Gothic"/>
          <w:noProof/>
          <w:color w:val="993366"/>
          <w:spacing w:val="60"/>
          <w:sz w:val="22"/>
          <w:szCs w:val="22"/>
        </w:rPr>
        <w:pict>
          <v:line id="_x0000_s1198" style="position:absolute;left:0;text-align:left;z-index:251691008" from="294pt,3.65pt" to="294pt,18.05pt" strokeweight="3pt">
            <v:stroke endarrow="block"/>
            <v:shadow type="perspective" color="#974706" opacity=".5" offset="1pt" offset2="-1pt"/>
          </v:line>
        </w:pict>
      </w:r>
    </w:p>
    <w:p w:rsidR="005A46B0" w:rsidRPr="007E69F5" w:rsidRDefault="00B62892" w:rsidP="002F1708">
      <w:pPr>
        <w:jc w:val="right"/>
        <w:rPr>
          <w:rFonts w:ascii="Century Gothic" w:hAnsi="Century Gothic"/>
          <w:color w:val="993366"/>
          <w:spacing w:val="60"/>
          <w:sz w:val="22"/>
          <w:szCs w:val="22"/>
        </w:rPr>
      </w:pPr>
      <w:r w:rsidRPr="007E69F5">
        <w:rPr>
          <w:rFonts w:ascii="Century Gothic" w:hAnsi="Century Gothic"/>
          <w:noProof/>
          <w:sz w:val="22"/>
          <w:szCs w:val="22"/>
        </w:rPr>
        <w:pict>
          <v:shape id="_x0000_s1187" type="#_x0000_t202" style="position:absolute;left:0;text-align:left;margin-left:274pt;margin-top:4.55pt;width:157.55pt;height:22.75pt;z-index:251679744" o:regroupid="3" fillcolor="#f79646" strokecolor="#f2f2f2" strokeweight="3pt">
            <v:shadow type="perspective" color="#974706" opacity=".5" offset="1pt" offset2="-1pt"/>
            <v:textbox style="mso-next-textbox:#_x0000_s1187">
              <w:txbxContent>
                <w:p w:rsidR="00465F77" w:rsidRPr="00F314FE" w:rsidRDefault="00465F77" w:rsidP="00465F77">
                  <w:pPr>
                    <w:jc w:val="center"/>
                    <w:rPr>
                      <w:rFonts w:ascii="Verdana" w:hAnsi="Verdana"/>
                      <w:b/>
                      <w:sz w:val="18"/>
                      <w:szCs w:val="20"/>
                    </w:rPr>
                  </w:pPr>
                  <w:r>
                    <w:rPr>
                      <w:rFonts w:ascii="Verdana" w:hAnsi="Verdana"/>
                      <w:b/>
                      <w:sz w:val="18"/>
                      <w:szCs w:val="20"/>
                    </w:rPr>
                    <w:t>Administrative Staff</w:t>
                  </w:r>
                </w:p>
                <w:p w:rsidR="00465F77" w:rsidRPr="00F314FE" w:rsidRDefault="00465F77" w:rsidP="00465F77"/>
              </w:txbxContent>
            </v:textbox>
          </v:shape>
        </w:pict>
      </w:r>
      <w:r w:rsidRPr="007E69F5">
        <w:rPr>
          <w:rFonts w:ascii="Century Gothic" w:hAnsi="Century Gothic"/>
          <w:noProof/>
          <w:sz w:val="22"/>
          <w:szCs w:val="22"/>
        </w:rPr>
        <w:pict>
          <v:shape id="_x0000_s1186" type="#_x0000_t202" style="position:absolute;left:0;text-align:left;margin-left:68.65pt;margin-top:4.55pt;width:157.55pt;height:22.75pt;z-index:251678720" o:regroupid="3" fillcolor="#f79646" strokecolor="#f2f2f2" strokeweight="3pt">
            <v:shadow type="perspective" color="#974706" opacity=".5" offset="1pt" offset2="-1pt"/>
            <v:textbox style="mso-next-textbox:#_x0000_s1186">
              <w:txbxContent>
                <w:p w:rsidR="00465F77" w:rsidRPr="00F314FE" w:rsidRDefault="00465F77" w:rsidP="00465F77">
                  <w:pPr>
                    <w:jc w:val="center"/>
                    <w:rPr>
                      <w:rFonts w:ascii="Verdana" w:hAnsi="Verdana"/>
                      <w:b/>
                      <w:sz w:val="20"/>
                      <w:szCs w:val="20"/>
                    </w:rPr>
                  </w:pPr>
                  <w:r>
                    <w:rPr>
                      <w:rFonts w:ascii="Verdana" w:hAnsi="Verdana"/>
                      <w:b/>
                      <w:sz w:val="20"/>
                      <w:szCs w:val="20"/>
                    </w:rPr>
                    <w:t>Project Staff</w:t>
                  </w:r>
                </w:p>
              </w:txbxContent>
            </v:textbox>
          </v:shape>
        </w:pict>
      </w:r>
    </w:p>
    <w:p w:rsidR="005A46B0" w:rsidRPr="007E69F5" w:rsidRDefault="00B62892" w:rsidP="002F1708">
      <w:pPr>
        <w:tabs>
          <w:tab w:val="left" w:pos="1345"/>
        </w:tabs>
        <w:rPr>
          <w:rFonts w:ascii="Century Gothic" w:hAnsi="Century Gothic"/>
          <w:sz w:val="22"/>
          <w:szCs w:val="22"/>
        </w:rPr>
      </w:pPr>
      <w:r w:rsidRPr="007E69F5">
        <w:rPr>
          <w:rFonts w:ascii="Century Gothic" w:hAnsi="Century Gothic"/>
          <w:noProof/>
          <w:color w:val="993366"/>
          <w:spacing w:val="60"/>
          <w:sz w:val="22"/>
          <w:szCs w:val="22"/>
        </w:rPr>
        <w:pict>
          <v:line id="_x0000_s1201" style="position:absolute;z-index:251694080" from="316.5pt,10.05pt" to="316.5pt,24.45pt" strokeweight="3pt">
            <v:stroke endarrow="block"/>
            <v:shadow type="perspective" color="#974706" opacity=".5" offset="1pt" offset2="-1pt"/>
          </v:line>
        </w:pict>
      </w:r>
      <w:r w:rsidRPr="007E69F5">
        <w:rPr>
          <w:rFonts w:ascii="Century Gothic" w:hAnsi="Century Gothic"/>
          <w:noProof/>
          <w:color w:val="993366"/>
          <w:spacing w:val="60"/>
          <w:sz w:val="22"/>
          <w:szCs w:val="22"/>
        </w:rPr>
        <w:pict>
          <v:line id="_x0000_s1202" style="position:absolute;z-index:251695104" from="390.75pt,10.05pt" to="390.75pt,24.45pt" strokeweight="3pt">
            <v:stroke endarrow="block"/>
            <v:shadow type="perspective" color="#974706" opacity=".5" offset="1pt" offset2="-1pt"/>
          </v:line>
        </w:pict>
      </w:r>
    </w:p>
    <w:p w:rsidR="00C26E71" w:rsidRPr="007E69F5" w:rsidRDefault="00B62892" w:rsidP="002F1708">
      <w:pPr>
        <w:tabs>
          <w:tab w:val="left" w:pos="1345"/>
        </w:tabs>
        <w:rPr>
          <w:rFonts w:ascii="Century Gothic" w:hAnsi="Century Gothic"/>
          <w:sz w:val="22"/>
          <w:szCs w:val="22"/>
        </w:rPr>
      </w:pPr>
      <w:r w:rsidRPr="007E69F5">
        <w:rPr>
          <w:rFonts w:ascii="Century Gothic" w:hAnsi="Century Gothic"/>
          <w:noProof/>
          <w:color w:val="993366"/>
          <w:spacing w:val="60"/>
          <w:sz w:val="22"/>
          <w:szCs w:val="22"/>
        </w:rPr>
        <w:pict>
          <v:line id="_x0000_s1199" style="position:absolute;z-index:251692032" from="85.5pt,.35pt" to="85.5pt,14.75pt" strokeweight="3pt">
            <v:stroke endarrow="block"/>
            <v:shadow type="perspective" color="#974706" opacity=".5" offset="1pt" offset2="-1pt"/>
          </v:line>
        </w:pict>
      </w:r>
      <w:r w:rsidRPr="007E69F5">
        <w:rPr>
          <w:rFonts w:ascii="Century Gothic" w:hAnsi="Century Gothic"/>
          <w:noProof/>
          <w:color w:val="993366"/>
          <w:spacing w:val="60"/>
          <w:sz w:val="22"/>
          <w:szCs w:val="22"/>
        </w:rPr>
        <w:pict>
          <v:line id="_x0000_s1200" style="position:absolute;z-index:251693056" from="180.25pt,.35pt" to="180.25pt,14.75pt" strokeweight="3pt">
            <v:stroke endarrow="block"/>
            <v:shadow type="perspective" color="#974706" opacity=".5" offset="1pt" offset2="-1pt"/>
          </v:line>
        </w:pict>
      </w:r>
      <w:r w:rsidRPr="007E69F5">
        <w:rPr>
          <w:rFonts w:ascii="Century Gothic" w:hAnsi="Century Gothic"/>
          <w:noProof/>
          <w:sz w:val="22"/>
          <w:szCs w:val="22"/>
        </w:rPr>
        <w:pict>
          <v:shape id="_x0000_s1192" type="#_x0000_t202" style="position:absolute;margin-left:249.15pt;margin-top:10.95pt;width:98.5pt;height:23.45pt;z-index:251684864" o:regroupid="3" fillcolor="#f79646" strokecolor="#f2f2f2" strokeweight="3pt">
            <v:shadow type="perspective" color="#974706" opacity=".5" offset="1pt" offset2="-1pt"/>
            <v:textbox style="mso-next-textbox:#_x0000_s1192">
              <w:txbxContent>
                <w:p w:rsidR="00465F77" w:rsidRPr="00F314FE" w:rsidRDefault="00465F77" w:rsidP="00465F77">
                  <w:pPr>
                    <w:jc w:val="center"/>
                    <w:rPr>
                      <w:rFonts w:ascii="Verdana" w:hAnsi="Verdana"/>
                      <w:b/>
                      <w:sz w:val="20"/>
                      <w:szCs w:val="20"/>
                    </w:rPr>
                  </w:pPr>
                  <w:r>
                    <w:rPr>
                      <w:rFonts w:ascii="Verdana" w:hAnsi="Verdana"/>
                      <w:b/>
                      <w:sz w:val="20"/>
                      <w:szCs w:val="20"/>
                    </w:rPr>
                    <w:t>Accounts</w:t>
                  </w:r>
                </w:p>
              </w:txbxContent>
            </v:textbox>
          </v:shape>
        </w:pict>
      </w:r>
      <w:r w:rsidRPr="007E69F5">
        <w:rPr>
          <w:rFonts w:ascii="Century Gothic" w:hAnsi="Century Gothic"/>
          <w:noProof/>
          <w:sz w:val="22"/>
          <w:szCs w:val="22"/>
        </w:rPr>
        <w:pict>
          <v:shape id="_x0000_s1194" type="#_x0000_t202" style="position:absolute;margin-left:347.65pt;margin-top:10.95pt;width:98.45pt;height:23.45pt;z-index:251686912" o:regroupid="3" fillcolor="#f79646" strokecolor="#f2f2f2" strokeweight="3pt">
            <v:shadow type="perspective" color="#974706" opacity=".5" offset="1pt" offset2="-1pt"/>
            <v:textbox style="mso-next-textbox:#_x0000_s1194">
              <w:txbxContent>
                <w:p w:rsidR="00465F77" w:rsidRPr="00F314FE" w:rsidRDefault="00465F77" w:rsidP="00465F77">
                  <w:pPr>
                    <w:jc w:val="center"/>
                    <w:rPr>
                      <w:rFonts w:ascii="Verdana" w:hAnsi="Verdana"/>
                      <w:b/>
                      <w:sz w:val="20"/>
                      <w:szCs w:val="20"/>
                    </w:rPr>
                  </w:pPr>
                  <w:r>
                    <w:rPr>
                      <w:rFonts w:ascii="Verdana" w:hAnsi="Verdana"/>
                      <w:b/>
                      <w:sz w:val="20"/>
                      <w:szCs w:val="20"/>
                    </w:rPr>
                    <w:t>Support</w:t>
                  </w:r>
                </w:p>
              </w:txbxContent>
            </v:textbox>
          </v:shape>
        </w:pict>
      </w:r>
    </w:p>
    <w:p w:rsidR="00C26E71" w:rsidRPr="007E69F5" w:rsidRDefault="00B62892" w:rsidP="00C26E71">
      <w:pPr>
        <w:rPr>
          <w:rFonts w:ascii="Century Gothic" w:hAnsi="Century Gothic"/>
          <w:sz w:val="22"/>
          <w:szCs w:val="22"/>
        </w:rPr>
      </w:pPr>
      <w:r w:rsidRPr="007E69F5">
        <w:rPr>
          <w:rFonts w:ascii="Century Gothic" w:hAnsi="Century Gothic"/>
          <w:noProof/>
          <w:sz w:val="22"/>
          <w:szCs w:val="22"/>
        </w:rPr>
        <w:pict>
          <v:shape id="_x0000_s1193" type="#_x0000_t202" style="position:absolute;margin-left:-6.85pt;margin-top:1.25pt;width:118.15pt;height:23.45pt;z-index:251685888" o:regroupid="3" fillcolor="#f79646" strokecolor="#f2f2f2" strokeweight="3pt">
            <v:shadow type="perspective" color="#974706" opacity=".5" offset="1pt" offset2="-1pt"/>
            <v:textbox style="mso-next-textbox:#_x0000_s1193">
              <w:txbxContent>
                <w:p w:rsidR="00465F77" w:rsidRPr="00F314FE" w:rsidRDefault="00465F77" w:rsidP="00465F77">
                  <w:pPr>
                    <w:jc w:val="center"/>
                    <w:rPr>
                      <w:rFonts w:ascii="Verdana" w:hAnsi="Verdana"/>
                      <w:b/>
                      <w:sz w:val="20"/>
                      <w:szCs w:val="20"/>
                    </w:rPr>
                  </w:pPr>
                  <w:r>
                    <w:rPr>
                      <w:rFonts w:ascii="Verdana" w:hAnsi="Verdana"/>
                      <w:b/>
                      <w:sz w:val="20"/>
                      <w:szCs w:val="20"/>
                    </w:rPr>
                    <w:t>PC</w:t>
                  </w:r>
                </w:p>
              </w:txbxContent>
            </v:textbox>
          </v:shape>
        </w:pict>
      </w:r>
      <w:r w:rsidRPr="007E69F5">
        <w:rPr>
          <w:rFonts w:ascii="Century Gothic" w:hAnsi="Century Gothic"/>
          <w:noProof/>
          <w:sz w:val="22"/>
          <w:szCs w:val="22"/>
        </w:rPr>
        <w:pict>
          <v:shape id="_x0000_s1195" type="#_x0000_t202" style="position:absolute;margin-left:111.3pt;margin-top:1.25pt;width:118.15pt;height:23.45pt;z-index:251687936" o:regroupid="3" fillcolor="#f79646" strokecolor="#f2f2f2" strokeweight="3pt">
            <v:shadow type="perspective" color="#974706" opacity=".5" offset="1pt" offset2="-1pt"/>
            <v:textbox style="mso-next-textbox:#_x0000_s1195">
              <w:txbxContent>
                <w:p w:rsidR="00465F77" w:rsidRPr="00F314FE" w:rsidRDefault="00465F77" w:rsidP="00465F77">
                  <w:pPr>
                    <w:jc w:val="center"/>
                    <w:rPr>
                      <w:rFonts w:ascii="Verdana" w:hAnsi="Verdana"/>
                      <w:b/>
                      <w:sz w:val="20"/>
                      <w:szCs w:val="20"/>
                    </w:rPr>
                  </w:pPr>
                  <w:r>
                    <w:rPr>
                      <w:rFonts w:ascii="Verdana" w:hAnsi="Verdana"/>
                      <w:b/>
                      <w:sz w:val="20"/>
                      <w:szCs w:val="20"/>
                    </w:rPr>
                    <w:t>Other Staff</w:t>
                  </w:r>
                </w:p>
              </w:txbxContent>
            </v:textbox>
          </v:shape>
        </w:pict>
      </w:r>
    </w:p>
    <w:p w:rsidR="00C26E71" w:rsidRPr="007E69F5" w:rsidRDefault="00C26E71" w:rsidP="00C26E71">
      <w:pPr>
        <w:rPr>
          <w:rFonts w:ascii="Century Gothic" w:hAnsi="Century Gothic"/>
          <w:sz w:val="22"/>
          <w:szCs w:val="22"/>
        </w:rPr>
      </w:pPr>
    </w:p>
    <w:p w:rsidR="00C26E71" w:rsidRPr="007E69F5" w:rsidRDefault="001C39A5" w:rsidP="00C26E71">
      <w:pPr>
        <w:rPr>
          <w:rFonts w:ascii="Century Gothic" w:hAnsi="Century Gothic"/>
          <w:sz w:val="22"/>
          <w:szCs w:val="22"/>
        </w:rPr>
      </w:pPr>
      <w:r w:rsidRPr="007E69F5">
        <w:rPr>
          <w:rFonts w:ascii="Century Gothic" w:hAnsi="Century Gothic"/>
          <w:noProof/>
          <w:sz w:val="22"/>
          <w:szCs w:val="22"/>
        </w:rPr>
        <w:drawing>
          <wp:anchor distT="0" distB="0" distL="114300" distR="114300" simplePos="0" relativeHeight="251658240" behindDoc="1" locked="0" layoutInCell="1" allowOverlap="1">
            <wp:simplePos x="0" y="0"/>
            <wp:positionH relativeFrom="column">
              <wp:posOffset>5076825</wp:posOffset>
            </wp:positionH>
            <wp:positionV relativeFrom="paragraph">
              <wp:posOffset>62230</wp:posOffset>
            </wp:positionV>
            <wp:extent cx="914400" cy="342900"/>
            <wp:effectExtent l="19050" t="0" r="0" b="0"/>
            <wp:wrapThrough wrapText="bothSides">
              <wp:wrapPolygon edited="0">
                <wp:start x="-450" y="0"/>
                <wp:lineTo x="-450" y="20400"/>
                <wp:lineTo x="21600" y="20400"/>
                <wp:lineTo x="21600" y="0"/>
                <wp:lineTo x="-450" y="0"/>
              </wp:wrapPolygon>
            </wp:wrapThrough>
            <wp:docPr id="129" name="Picture 129" descr="UMis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Mishra"/>
                    <pic:cNvPicPr>
                      <a:picLocks noChangeAspect="1" noChangeArrowheads="1"/>
                    </pic:cNvPicPr>
                  </pic:nvPicPr>
                  <pic:blipFill>
                    <a:blip r:embed="rId14" cstate="print"/>
                    <a:srcRect t="28958" r="61864" b="53668"/>
                    <a:stretch>
                      <a:fillRect/>
                    </a:stretch>
                  </pic:blipFill>
                  <pic:spPr bwMode="auto">
                    <a:xfrm>
                      <a:off x="0" y="0"/>
                      <a:ext cx="914400" cy="342900"/>
                    </a:xfrm>
                    <a:prstGeom prst="rect">
                      <a:avLst/>
                    </a:prstGeom>
                    <a:noFill/>
                    <a:ln w="9525">
                      <a:noFill/>
                      <a:miter lim="800000"/>
                      <a:headEnd/>
                      <a:tailEnd/>
                    </a:ln>
                  </pic:spPr>
                </pic:pic>
              </a:graphicData>
            </a:graphic>
          </wp:anchor>
        </w:drawing>
      </w:r>
    </w:p>
    <w:p w:rsidR="00AE4E4A" w:rsidRPr="007E69F5" w:rsidRDefault="00AE4E4A" w:rsidP="006D4044">
      <w:pPr>
        <w:jc w:val="right"/>
        <w:rPr>
          <w:rFonts w:ascii="Century Gothic" w:hAnsi="Century Gothic"/>
          <w:sz w:val="22"/>
          <w:szCs w:val="22"/>
        </w:rPr>
      </w:pPr>
    </w:p>
    <w:p w:rsidR="00AE4E4A" w:rsidRPr="007E69F5" w:rsidRDefault="00AE4E4A" w:rsidP="006D4044">
      <w:pPr>
        <w:jc w:val="right"/>
        <w:rPr>
          <w:rFonts w:ascii="Century Gothic" w:hAnsi="Century Gothic"/>
          <w:sz w:val="22"/>
          <w:szCs w:val="22"/>
        </w:rPr>
      </w:pPr>
    </w:p>
    <w:p w:rsidR="006D4044" w:rsidRPr="007E69F5" w:rsidRDefault="006D4044" w:rsidP="006D4044">
      <w:pPr>
        <w:jc w:val="right"/>
        <w:rPr>
          <w:rFonts w:ascii="Book Antiqua" w:hAnsi="Book Antiqua" w:cs="Vijaya"/>
          <w:sz w:val="16"/>
        </w:rPr>
      </w:pPr>
      <w:r w:rsidRPr="007E69F5">
        <w:rPr>
          <w:rFonts w:ascii="Book Antiqua" w:hAnsi="Book Antiqua" w:cs="Vijaya"/>
          <w:sz w:val="16"/>
        </w:rPr>
        <w:t>[Mr. Udayendu Mishra]</w:t>
      </w:r>
    </w:p>
    <w:p w:rsidR="00223ECB" w:rsidRPr="00951ED6" w:rsidRDefault="00505E5D" w:rsidP="00505E5D">
      <w:pPr>
        <w:jc w:val="right"/>
        <w:rPr>
          <w:rFonts w:ascii="Vijaya" w:hAnsi="Vijaya" w:cs="Vijaya"/>
          <w:sz w:val="20"/>
          <w:szCs w:val="22"/>
        </w:rPr>
      </w:pPr>
      <w:r w:rsidRPr="007E69F5">
        <w:rPr>
          <w:rFonts w:ascii="Book Antiqua" w:hAnsi="Book Antiqua" w:cs="Vijaya"/>
          <w:b/>
          <w:sz w:val="16"/>
        </w:rPr>
        <w:t>Director</w:t>
      </w:r>
      <w:r w:rsidRPr="007E69F5">
        <w:rPr>
          <w:rFonts w:ascii="Book Antiqua" w:hAnsi="Book Antiqua" w:cs="Vijaya"/>
          <w:sz w:val="16"/>
        </w:rPr>
        <w:t xml:space="preserve">, </w:t>
      </w:r>
      <w:r w:rsidRPr="007E69F5">
        <w:rPr>
          <w:rFonts w:ascii="Book Antiqua" w:hAnsi="Book Antiqua" w:cs="Vijaya"/>
          <w:b/>
          <w:sz w:val="16"/>
        </w:rPr>
        <w:t>SOVA</w:t>
      </w:r>
      <w:r w:rsidR="00454D68" w:rsidRPr="00951ED6">
        <w:rPr>
          <w:rFonts w:ascii="Vijaya" w:hAnsi="Vijaya" w:cs="Vijaya"/>
          <w:b/>
          <w:sz w:val="20"/>
          <w:szCs w:val="22"/>
        </w:rPr>
        <w:t xml:space="preserve">                                                                                                              </w:t>
      </w:r>
      <w:r w:rsidR="00AE4E4A" w:rsidRPr="00951ED6">
        <w:rPr>
          <w:rFonts w:ascii="Vijaya" w:hAnsi="Vijaya" w:cs="Vijaya"/>
          <w:b/>
          <w:sz w:val="20"/>
          <w:szCs w:val="22"/>
        </w:rPr>
        <w:t xml:space="preserve">       </w:t>
      </w:r>
      <w:r w:rsidR="00AA471E" w:rsidRPr="00951ED6">
        <w:rPr>
          <w:rFonts w:ascii="Vijaya" w:hAnsi="Vijaya" w:cs="Vijaya"/>
          <w:b/>
          <w:sz w:val="20"/>
          <w:szCs w:val="22"/>
        </w:rPr>
        <w:t xml:space="preserve">       </w:t>
      </w:r>
    </w:p>
    <w:sectPr w:rsidR="00223ECB" w:rsidRPr="00951ED6" w:rsidSect="00987747">
      <w:pgSz w:w="11907" w:h="16839" w:code="9"/>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Vijaya">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3B2"/>
      </v:shape>
    </w:pict>
  </w:numPicBullet>
  <w:abstractNum w:abstractNumId="0">
    <w:nsid w:val="07C24155"/>
    <w:multiLevelType w:val="hybridMultilevel"/>
    <w:tmpl w:val="55449DE0"/>
    <w:lvl w:ilvl="0" w:tplc="0504B4EC">
      <w:start w:val="1"/>
      <w:numFmt w:val="decimal"/>
      <w:lvlText w:val="%1."/>
      <w:lvlJc w:val="left"/>
      <w:pPr>
        <w:ind w:left="684" w:hanging="360"/>
      </w:pPr>
      <w:rPr>
        <w:b w:val="0"/>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
    <w:nsid w:val="0B3F309D"/>
    <w:multiLevelType w:val="hybridMultilevel"/>
    <w:tmpl w:val="38209E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D65D93"/>
    <w:multiLevelType w:val="hybridMultilevel"/>
    <w:tmpl w:val="D4E853FE"/>
    <w:lvl w:ilvl="0" w:tplc="B39C16B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590848"/>
    <w:multiLevelType w:val="hybridMultilevel"/>
    <w:tmpl w:val="DF7ACA60"/>
    <w:lvl w:ilvl="0" w:tplc="8798527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9F687F"/>
    <w:multiLevelType w:val="hybridMultilevel"/>
    <w:tmpl w:val="1B061A56"/>
    <w:lvl w:ilvl="0" w:tplc="0409000F">
      <w:start w:val="1"/>
      <w:numFmt w:val="decimal"/>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5">
    <w:nsid w:val="1F8746B8"/>
    <w:multiLevelType w:val="hybridMultilevel"/>
    <w:tmpl w:val="3E4C7472"/>
    <w:lvl w:ilvl="0" w:tplc="862481E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940"/>
        </w:tabs>
        <w:ind w:left="5940" w:hanging="360"/>
      </w:pPr>
    </w:lvl>
    <w:lvl w:ilvl="2" w:tplc="0409001B" w:tentative="1">
      <w:start w:val="1"/>
      <w:numFmt w:val="lowerRoman"/>
      <w:lvlText w:val="%3."/>
      <w:lvlJc w:val="right"/>
      <w:pPr>
        <w:tabs>
          <w:tab w:val="num" w:pos="6660"/>
        </w:tabs>
        <w:ind w:left="6660" w:hanging="180"/>
      </w:pPr>
    </w:lvl>
    <w:lvl w:ilvl="3" w:tplc="0409000F" w:tentative="1">
      <w:start w:val="1"/>
      <w:numFmt w:val="decimal"/>
      <w:lvlText w:val="%4."/>
      <w:lvlJc w:val="left"/>
      <w:pPr>
        <w:tabs>
          <w:tab w:val="num" w:pos="7380"/>
        </w:tabs>
        <w:ind w:left="7380" w:hanging="360"/>
      </w:pPr>
    </w:lvl>
    <w:lvl w:ilvl="4" w:tplc="04090019" w:tentative="1">
      <w:start w:val="1"/>
      <w:numFmt w:val="lowerLetter"/>
      <w:lvlText w:val="%5."/>
      <w:lvlJc w:val="left"/>
      <w:pPr>
        <w:tabs>
          <w:tab w:val="num" w:pos="8100"/>
        </w:tabs>
        <w:ind w:left="8100" w:hanging="360"/>
      </w:pPr>
    </w:lvl>
    <w:lvl w:ilvl="5" w:tplc="0409001B" w:tentative="1">
      <w:start w:val="1"/>
      <w:numFmt w:val="lowerRoman"/>
      <w:lvlText w:val="%6."/>
      <w:lvlJc w:val="right"/>
      <w:pPr>
        <w:tabs>
          <w:tab w:val="num" w:pos="8820"/>
        </w:tabs>
        <w:ind w:left="8820" w:hanging="180"/>
      </w:pPr>
    </w:lvl>
    <w:lvl w:ilvl="6" w:tplc="0409000F" w:tentative="1">
      <w:start w:val="1"/>
      <w:numFmt w:val="decimal"/>
      <w:lvlText w:val="%7."/>
      <w:lvlJc w:val="left"/>
      <w:pPr>
        <w:tabs>
          <w:tab w:val="num" w:pos="9540"/>
        </w:tabs>
        <w:ind w:left="9540" w:hanging="360"/>
      </w:pPr>
    </w:lvl>
    <w:lvl w:ilvl="7" w:tplc="04090019" w:tentative="1">
      <w:start w:val="1"/>
      <w:numFmt w:val="lowerLetter"/>
      <w:lvlText w:val="%8."/>
      <w:lvlJc w:val="left"/>
      <w:pPr>
        <w:tabs>
          <w:tab w:val="num" w:pos="10260"/>
        </w:tabs>
        <w:ind w:left="10260" w:hanging="360"/>
      </w:pPr>
    </w:lvl>
    <w:lvl w:ilvl="8" w:tplc="0409001B" w:tentative="1">
      <w:start w:val="1"/>
      <w:numFmt w:val="lowerRoman"/>
      <w:lvlText w:val="%9."/>
      <w:lvlJc w:val="right"/>
      <w:pPr>
        <w:tabs>
          <w:tab w:val="num" w:pos="10980"/>
        </w:tabs>
        <w:ind w:left="10980" w:hanging="180"/>
      </w:pPr>
    </w:lvl>
  </w:abstractNum>
  <w:abstractNum w:abstractNumId="6">
    <w:nsid w:val="213F2C03"/>
    <w:multiLevelType w:val="hybridMultilevel"/>
    <w:tmpl w:val="60806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E78F7"/>
    <w:multiLevelType w:val="hybridMultilevel"/>
    <w:tmpl w:val="DAB8882A"/>
    <w:lvl w:ilvl="0" w:tplc="40090007">
      <w:start w:val="1"/>
      <w:numFmt w:val="bullet"/>
      <w:lvlText w:val=""/>
      <w:lvlPicBulletId w:val="0"/>
      <w:lvlJc w:val="left"/>
      <w:pPr>
        <w:tabs>
          <w:tab w:val="num" w:pos="360"/>
        </w:tabs>
        <w:ind w:left="360" w:hanging="360"/>
      </w:pPr>
      <w:rPr>
        <w:rFonts w:ascii="Symbol" w:hAnsi="Symbol"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D4163BA"/>
    <w:multiLevelType w:val="hybridMultilevel"/>
    <w:tmpl w:val="6A26AAE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52FC61D9"/>
    <w:multiLevelType w:val="hybridMultilevel"/>
    <w:tmpl w:val="1B1C8A08"/>
    <w:lvl w:ilvl="0" w:tplc="F7DA1FB8">
      <w:start w:val="1"/>
      <w:numFmt w:val="lowerRoman"/>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F0628C"/>
    <w:multiLevelType w:val="hybridMultilevel"/>
    <w:tmpl w:val="A5121F08"/>
    <w:lvl w:ilvl="0" w:tplc="0409000F">
      <w:start w:val="1"/>
      <w:numFmt w:val="decimal"/>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1">
    <w:nsid w:val="5C4C0732"/>
    <w:multiLevelType w:val="hybridMultilevel"/>
    <w:tmpl w:val="1472CE94"/>
    <w:lvl w:ilvl="0" w:tplc="270A2928">
      <w:start w:val="1"/>
      <w:numFmt w:val="lowerRoman"/>
      <w:lvlText w:val="%1."/>
      <w:lvlJc w:val="left"/>
      <w:pPr>
        <w:tabs>
          <w:tab w:val="num" w:pos="1080"/>
        </w:tabs>
        <w:ind w:left="1080" w:hanging="720"/>
      </w:pPr>
      <w:rPr>
        <w:rFonts w:hint="default"/>
      </w:rPr>
    </w:lvl>
    <w:lvl w:ilvl="1" w:tplc="797895C4">
      <w:start w:val="1"/>
      <w:numFmt w:val="decimal"/>
      <w:lvlText w:val="%2."/>
      <w:lvlJc w:val="left"/>
      <w:pPr>
        <w:tabs>
          <w:tab w:val="num" w:pos="1440"/>
        </w:tabs>
        <w:ind w:left="1440" w:hanging="360"/>
      </w:pPr>
      <w:rPr>
        <w:rFonts w:ascii="Book Antiqua" w:hAnsi="Book Antiqua" w:cs="Vijaya" w:hint="default"/>
        <w:b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7F645B"/>
    <w:multiLevelType w:val="hybridMultilevel"/>
    <w:tmpl w:val="889EAC74"/>
    <w:lvl w:ilvl="0" w:tplc="40090005">
      <w:start w:val="1"/>
      <w:numFmt w:val="bullet"/>
      <w:lvlText w:val=""/>
      <w:lvlJc w:val="left"/>
      <w:pPr>
        <w:tabs>
          <w:tab w:val="num" w:pos="720"/>
        </w:tabs>
        <w:ind w:left="720" w:hanging="720"/>
      </w:pPr>
      <w:rPr>
        <w:rFonts w:ascii="Wingdings" w:hAnsi="Wingdings" w:hint="default"/>
      </w:rPr>
    </w:lvl>
    <w:lvl w:ilvl="1" w:tplc="34F6278A">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64C24387"/>
    <w:multiLevelType w:val="hybridMultilevel"/>
    <w:tmpl w:val="CBA88D06"/>
    <w:lvl w:ilvl="0" w:tplc="40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0223E8"/>
    <w:multiLevelType w:val="hybridMultilevel"/>
    <w:tmpl w:val="59EC0C3E"/>
    <w:lvl w:ilvl="0" w:tplc="40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476348F"/>
    <w:multiLevelType w:val="hybridMultilevel"/>
    <w:tmpl w:val="2B4A1C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C5E0167"/>
    <w:multiLevelType w:val="hybridMultilevel"/>
    <w:tmpl w:val="F9F83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7B3E43"/>
    <w:multiLevelType w:val="hybridMultilevel"/>
    <w:tmpl w:val="6AB62942"/>
    <w:lvl w:ilvl="0" w:tplc="EF400942">
      <w:start w:val="7"/>
      <w:numFmt w:val="decimal"/>
      <w:lvlText w:val="%1."/>
      <w:lvlJc w:val="left"/>
      <w:pPr>
        <w:tabs>
          <w:tab w:val="num" w:pos="5220"/>
        </w:tabs>
        <w:ind w:left="5220" w:hanging="360"/>
      </w:pPr>
      <w:rPr>
        <w:rFonts w:hint="default"/>
      </w:rPr>
    </w:lvl>
    <w:lvl w:ilvl="1" w:tplc="04090019" w:tentative="1">
      <w:start w:val="1"/>
      <w:numFmt w:val="lowerLetter"/>
      <w:lvlText w:val="%2."/>
      <w:lvlJc w:val="left"/>
      <w:pPr>
        <w:tabs>
          <w:tab w:val="num" w:pos="5940"/>
        </w:tabs>
        <w:ind w:left="5940" w:hanging="360"/>
      </w:pPr>
    </w:lvl>
    <w:lvl w:ilvl="2" w:tplc="0409001B" w:tentative="1">
      <w:start w:val="1"/>
      <w:numFmt w:val="lowerRoman"/>
      <w:lvlText w:val="%3."/>
      <w:lvlJc w:val="right"/>
      <w:pPr>
        <w:tabs>
          <w:tab w:val="num" w:pos="6660"/>
        </w:tabs>
        <w:ind w:left="6660" w:hanging="180"/>
      </w:pPr>
    </w:lvl>
    <w:lvl w:ilvl="3" w:tplc="0409000F" w:tentative="1">
      <w:start w:val="1"/>
      <w:numFmt w:val="decimal"/>
      <w:lvlText w:val="%4."/>
      <w:lvlJc w:val="left"/>
      <w:pPr>
        <w:tabs>
          <w:tab w:val="num" w:pos="7380"/>
        </w:tabs>
        <w:ind w:left="7380" w:hanging="360"/>
      </w:pPr>
    </w:lvl>
    <w:lvl w:ilvl="4" w:tplc="04090019" w:tentative="1">
      <w:start w:val="1"/>
      <w:numFmt w:val="lowerLetter"/>
      <w:lvlText w:val="%5."/>
      <w:lvlJc w:val="left"/>
      <w:pPr>
        <w:tabs>
          <w:tab w:val="num" w:pos="8100"/>
        </w:tabs>
        <w:ind w:left="8100" w:hanging="360"/>
      </w:pPr>
    </w:lvl>
    <w:lvl w:ilvl="5" w:tplc="0409001B" w:tentative="1">
      <w:start w:val="1"/>
      <w:numFmt w:val="lowerRoman"/>
      <w:lvlText w:val="%6."/>
      <w:lvlJc w:val="right"/>
      <w:pPr>
        <w:tabs>
          <w:tab w:val="num" w:pos="8820"/>
        </w:tabs>
        <w:ind w:left="8820" w:hanging="180"/>
      </w:pPr>
    </w:lvl>
    <w:lvl w:ilvl="6" w:tplc="0409000F" w:tentative="1">
      <w:start w:val="1"/>
      <w:numFmt w:val="decimal"/>
      <w:lvlText w:val="%7."/>
      <w:lvlJc w:val="left"/>
      <w:pPr>
        <w:tabs>
          <w:tab w:val="num" w:pos="9540"/>
        </w:tabs>
        <w:ind w:left="9540" w:hanging="360"/>
      </w:pPr>
    </w:lvl>
    <w:lvl w:ilvl="7" w:tplc="04090019" w:tentative="1">
      <w:start w:val="1"/>
      <w:numFmt w:val="lowerLetter"/>
      <w:lvlText w:val="%8."/>
      <w:lvlJc w:val="left"/>
      <w:pPr>
        <w:tabs>
          <w:tab w:val="num" w:pos="10260"/>
        </w:tabs>
        <w:ind w:left="10260" w:hanging="360"/>
      </w:pPr>
    </w:lvl>
    <w:lvl w:ilvl="8" w:tplc="0409001B" w:tentative="1">
      <w:start w:val="1"/>
      <w:numFmt w:val="lowerRoman"/>
      <w:lvlText w:val="%9."/>
      <w:lvlJc w:val="right"/>
      <w:pPr>
        <w:tabs>
          <w:tab w:val="num" w:pos="10980"/>
        </w:tabs>
        <w:ind w:left="10980" w:hanging="180"/>
      </w:pPr>
    </w:lvl>
  </w:abstractNum>
  <w:num w:numId="1">
    <w:abstractNumId w:val="11"/>
  </w:num>
  <w:num w:numId="2">
    <w:abstractNumId w:val="3"/>
  </w:num>
  <w:num w:numId="3">
    <w:abstractNumId w:val="17"/>
  </w:num>
  <w:num w:numId="4">
    <w:abstractNumId w:val="5"/>
  </w:num>
  <w:num w:numId="5">
    <w:abstractNumId w:val="9"/>
  </w:num>
  <w:num w:numId="6">
    <w:abstractNumId w:val="2"/>
  </w:num>
  <w:num w:numId="7">
    <w:abstractNumId w:val="1"/>
  </w:num>
  <w:num w:numId="8">
    <w:abstractNumId w:val="12"/>
  </w:num>
  <w:num w:numId="9">
    <w:abstractNumId w:val="8"/>
  </w:num>
  <w:num w:numId="10">
    <w:abstractNumId w:val="15"/>
  </w:num>
  <w:num w:numId="11">
    <w:abstractNumId w:val="7"/>
  </w:num>
  <w:num w:numId="12">
    <w:abstractNumId w:val="13"/>
  </w:num>
  <w:num w:numId="13">
    <w:abstractNumId w:val="14"/>
  </w:num>
  <w:num w:numId="14">
    <w:abstractNumId w:val="6"/>
  </w:num>
  <w:num w:numId="15">
    <w:abstractNumId w:val="0"/>
  </w:num>
  <w:num w:numId="16">
    <w:abstractNumId w:val="4"/>
  </w:num>
  <w:num w:numId="17">
    <w:abstractNumId w:val="1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compat/>
  <w:rsids>
    <w:rsidRoot w:val="007A2329"/>
    <w:rsid w:val="0000158A"/>
    <w:rsid w:val="000019F0"/>
    <w:rsid w:val="00011877"/>
    <w:rsid w:val="00035E23"/>
    <w:rsid w:val="00042483"/>
    <w:rsid w:val="000500C4"/>
    <w:rsid w:val="00053A9C"/>
    <w:rsid w:val="00063BB4"/>
    <w:rsid w:val="00064869"/>
    <w:rsid w:val="000708EC"/>
    <w:rsid w:val="00071429"/>
    <w:rsid w:val="000760D7"/>
    <w:rsid w:val="0009607A"/>
    <w:rsid w:val="000A6602"/>
    <w:rsid w:val="000B15E0"/>
    <w:rsid w:val="000C5BDF"/>
    <w:rsid w:val="000E0058"/>
    <w:rsid w:val="000F1DE2"/>
    <w:rsid w:val="0010048D"/>
    <w:rsid w:val="00104D0C"/>
    <w:rsid w:val="001266BF"/>
    <w:rsid w:val="001272C1"/>
    <w:rsid w:val="001305D7"/>
    <w:rsid w:val="00154911"/>
    <w:rsid w:val="001566DD"/>
    <w:rsid w:val="00163E1C"/>
    <w:rsid w:val="001974E7"/>
    <w:rsid w:val="001C12B3"/>
    <w:rsid w:val="001C39A5"/>
    <w:rsid w:val="001C3ED7"/>
    <w:rsid w:val="001C6904"/>
    <w:rsid w:val="001D3A1C"/>
    <w:rsid w:val="001D3CEF"/>
    <w:rsid w:val="0021302F"/>
    <w:rsid w:val="00214753"/>
    <w:rsid w:val="00220A7D"/>
    <w:rsid w:val="00223ECB"/>
    <w:rsid w:val="00230718"/>
    <w:rsid w:val="0023618B"/>
    <w:rsid w:val="00241A0C"/>
    <w:rsid w:val="00245511"/>
    <w:rsid w:val="002477E3"/>
    <w:rsid w:val="00273726"/>
    <w:rsid w:val="002875CD"/>
    <w:rsid w:val="00287945"/>
    <w:rsid w:val="0029223F"/>
    <w:rsid w:val="002A56A1"/>
    <w:rsid w:val="002B46E1"/>
    <w:rsid w:val="002C1F76"/>
    <w:rsid w:val="002D18AB"/>
    <w:rsid w:val="002E59D9"/>
    <w:rsid w:val="002F1708"/>
    <w:rsid w:val="002F3AD3"/>
    <w:rsid w:val="00302F63"/>
    <w:rsid w:val="00334FE0"/>
    <w:rsid w:val="003375DC"/>
    <w:rsid w:val="00361190"/>
    <w:rsid w:val="00365B6A"/>
    <w:rsid w:val="00372070"/>
    <w:rsid w:val="003728D1"/>
    <w:rsid w:val="003941EC"/>
    <w:rsid w:val="003A6E79"/>
    <w:rsid w:val="003C091E"/>
    <w:rsid w:val="003C2051"/>
    <w:rsid w:val="003D4CE6"/>
    <w:rsid w:val="003E7E78"/>
    <w:rsid w:val="00412BDD"/>
    <w:rsid w:val="00417F7B"/>
    <w:rsid w:val="004213C4"/>
    <w:rsid w:val="00421D81"/>
    <w:rsid w:val="00432321"/>
    <w:rsid w:val="00432932"/>
    <w:rsid w:val="00437370"/>
    <w:rsid w:val="0044458D"/>
    <w:rsid w:val="00454D68"/>
    <w:rsid w:val="00460892"/>
    <w:rsid w:val="00465F77"/>
    <w:rsid w:val="00466460"/>
    <w:rsid w:val="00466EA3"/>
    <w:rsid w:val="00470C26"/>
    <w:rsid w:val="00476D36"/>
    <w:rsid w:val="004831A7"/>
    <w:rsid w:val="004860F2"/>
    <w:rsid w:val="004A4275"/>
    <w:rsid w:val="004A4CE5"/>
    <w:rsid w:val="004B2049"/>
    <w:rsid w:val="004D2B1B"/>
    <w:rsid w:val="004E0A8E"/>
    <w:rsid w:val="004F2A27"/>
    <w:rsid w:val="00505E5D"/>
    <w:rsid w:val="00530ED9"/>
    <w:rsid w:val="00534B16"/>
    <w:rsid w:val="00542FFC"/>
    <w:rsid w:val="00546073"/>
    <w:rsid w:val="0054714F"/>
    <w:rsid w:val="0055519C"/>
    <w:rsid w:val="00555E12"/>
    <w:rsid w:val="005622B4"/>
    <w:rsid w:val="00563B22"/>
    <w:rsid w:val="005732B5"/>
    <w:rsid w:val="005819E0"/>
    <w:rsid w:val="005A202F"/>
    <w:rsid w:val="005A46B0"/>
    <w:rsid w:val="005B0AC4"/>
    <w:rsid w:val="005B514F"/>
    <w:rsid w:val="005C6A61"/>
    <w:rsid w:val="005E4B1E"/>
    <w:rsid w:val="005E686B"/>
    <w:rsid w:val="005F100A"/>
    <w:rsid w:val="005F7F5D"/>
    <w:rsid w:val="006226D7"/>
    <w:rsid w:val="00657458"/>
    <w:rsid w:val="00693558"/>
    <w:rsid w:val="006A29A5"/>
    <w:rsid w:val="006A7CCB"/>
    <w:rsid w:val="006B29CE"/>
    <w:rsid w:val="006D4044"/>
    <w:rsid w:val="006D6D0C"/>
    <w:rsid w:val="006E4BA0"/>
    <w:rsid w:val="006E4C61"/>
    <w:rsid w:val="006E535E"/>
    <w:rsid w:val="00754123"/>
    <w:rsid w:val="00764725"/>
    <w:rsid w:val="00777DDC"/>
    <w:rsid w:val="007859B1"/>
    <w:rsid w:val="007926ED"/>
    <w:rsid w:val="00796AD1"/>
    <w:rsid w:val="007A2329"/>
    <w:rsid w:val="007C6923"/>
    <w:rsid w:val="007E6156"/>
    <w:rsid w:val="007E69F5"/>
    <w:rsid w:val="007F7994"/>
    <w:rsid w:val="008312DC"/>
    <w:rsid w:val="00836CB7"/>
    <w:rsid w:val="0084107C"/>
    <w:rsid w:val="008470E5"/>
    <w:rsid w:val="0085184E"/>
    <w:rsid w:val="00882796"/>
    <w:rsid w:val="008A454C"/>
    <w:rsid w:val="008A52A4"/>
    <w:rsid w:val="008B1DD2"/>
    <w:rsid w:val="008B4547"/>
    <w:rsid w:val="008C07A0"/>
    <w:rsid w:val="008D1265"/>
    <w:rsid w:val="008D6B9D"/>
    <w:rsid w:val="008E0638"/>
    <w:rsid w:val="008E3F56"/>
    <w:rsid w:val="008F1B02"/>
    <w:rsid w:val="00900F1D"/>
    <w:rsid w:val="0090288C"/>
    <w:rsid w:val="00915828"/>
    <w:rsid w:val="009170B4"/>
    <w:rsid w:val="00937BE9"/>
    <w:rsid w:val="00951ED6"/>
    <w:rsid w:val="00970662"/>
    <w:rsid w:val="00970C83"/>
    <w:rsid w:val="00972537"/>
    <w:rsid w:val="00985877"/>
    <w:rsid w:val="00987747"/>
    <w:rsid w:val="009A52E3"/>
    <w:rsid w:val="009B3126"/>
    <w:rsid w:val="009B48FC"/>
    <w:rsid w:val="009D4B34"/>
    <w:rsid w:val="009E0182"/>
    <w:rsid w:val="009E3307"/>
    <w:rsid w:val="00A00B07"/>
    <w:rsid w:val="00A33284"/>
    <w:rsid w:val="00A43825"/>
    <w:rsid w:val="00A52640"/>
    <w:rsid w:val="00A6301A"/>
    <w:rsid w:val="00A64917"/>
    <w:rsid w:val="00A74354"/>
    <w:rsid w:val="00A80DEB"/>
    <w:rsid w:val="00A84945"/>
    <w:rsid w:val="00A945D0"/>
    <w:rsid w:val="00AA471E"/>
    <w:rsid w:val="00AC2196"/>
    <w:rsid w:val="00AC41A9"/>
    <w:rsid w:val="00AC7D94"/>
    <w:rsid w:val="00AD0976"/>
    <w:rsid w:val="00AE3783"/>
    <w:rsid w:val="00AE37B2"/>
    <w:rsid w:val="00AE4E4A"/>
    <w:rsid w:val="00AE5196"/>
    <w:rsid w:val="00AF13F9"/>
    <w:rsid w:val="00B30BA9"/>
    <w:rsid w:val="00B42F3C"/>
    <w:rsid w:val="00B51833"/>
    <w:rsid w:val="00B62892"/>
    <w:rsid w:val="00B86BC3"/>
    <w:rsid w:val="00B96A12"/>
    <w:rsid w:val="00BA7A52"/>
    <w:rsid w:val="00BC08F6"/>
    <w:rsid w:val="00BD1FAD"/>
    <w:rsid w:val="00BD714F"/>
    <w:rsid w:val="00BE7671"/>
    <w:rsid w:val="00BF275A"/>
    <w:rsid w:val="00BF5332"/>
    <w:rsid w:val="00C15D38"/>
    <w:rsid w:val="00C15D4B"/>
    <w:rsid w:val="00C16FA5"/>
    <w:rsid w:val="00C26E71"/>
    <w:rsid w:val="00C34D39"/>
    <w:rsid w:val="00C4698F"/>
    <w:rsid w:val="00C65582"/>
    <w:rsid w:val="00C80130"/>
    <w:rsid w:val="00C80CF5"/>
    <w:rsid w:val="00C85570"/>
    <w:rsid w:val="00CA0B08"/>
    <w:rsid w:val="00CA3151"/>
    <w:rsid w:val="00CB0381"/>
    <w:rsid w:val="00CB0E37"/>
    <w:rsid w:val="00CB5C31"/>
    <w:rsid w:val="00D455B3"/>
    <w:rsid w:val="00D50072"/>
    <w:rsid w:val="00D577E6"/>
    <w:rsid w:val="00D631AB"/>
    <w:rsid w:val="00D66FA4"/>
    <w:rsid w:val="00D6758F"/>
    <w:rsid w:val="00D67E67"/>
    <w:rsid w:val="00D72F93"/>
    <w:rsid w:val="00D73CA0"/>
    <w:rsid w:val="00D83428"/>
    <w:rsid w:val="00D954E7"/>
    <w:rsid w:val="00DA30FC"/>
    <w:rsid w:val="00DA347A"/>
    <w:rsid w:val="00DA4152"/>
    <w:rsid w:val="00DC699C"/>
    <w:rsid w:val="00DC7BF1"/>
    <w:rsid w:val="00DD0E2B"/>
    <w:rsid w:val="00DD6CD7"/>
    <w:rsid w:val="00DE173D"/>
    <w:rsid w:val="00DF327F"/>
    <w:rsid w:val="00E02DAB"/>
    <w:rsid w:val="00E1442D"/>
    <w:rsid w:val="00E206B3"/>
    <w:rsid w:val="00E22C94"/>
    <w:rsid w:val="00E5106B"/>
    <w:rsid w:val="00E64393"/>
    <w:rsid w:val="00E67759"/>
    <w:rsid w:val="00E84EC8"/>
    <w:rsid w:val="00EB7093"/>
    <w:rsid w:val="00EC13AA"/>
    <w:rsid w:val="00EF5321"/>
    <w:rsid w:val="00F30AE7"/>
    <w:rsid w:val="00F34EAA"/>
    <w:rsid w:val="00F860DE"/>
    <w:rsid w:val="00FA3D35"/>
    <w:rsid w:val="00FB18AA"/>
    <w:rsid w:val="00FD427E"/>
    <w:rsid w:val="00FF2DBF"/>
    <w:rsid w:val="00FF73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ru v:ext="edit" colors="#c0c,#f6f"/>
      <o:colormenu v:ext="edit" strokecolor="none [2407]"/>
    </o:shapedefaults>
    <o:shapelayout v:ext="edit">
      <o:idmap v:ext="edit" data="1"/>
      <o:rules v:ext="edit">
        <o:r id="V:Rule3" type="connector" idref="#_x0000_s1165"/>
        <o:r id="V:Rule4" type="connector" idref="#_x0000_s1163"/>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60D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86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E0058"/>
    <w:pPr>
      <w:jc w:val="both"/>
    </w:pPr>
    <w:rPr>
      <w:rFonts w:ascii="Arial" w:hAnsi="Arial" w:cs="Arial"/>
      <w:sz w:val="22"/>
    </w:rPr>
  </w:style>
  <w:style w:type="character" w:styleId="Strong">
    <w:name w:val="Strong"/>
    <w:basedOn w:val="DefaultParagraphFont"/>
    <w:qFormat/>
    <w:rsid w:val="00D631AB"/>
    <w:rPr>
      <w:b/>
      <w:bCs/>
    </w:rPr>
  </w:style>
  <w:style w:type="paragraph" w:styleId="Subtitle">
    <w:name w:val="Subtitle"/>
    <w:basedOn w:val="Normal"/>
    <w:next w:val="Normal"/>
    <w:link w:val="SubtitleChar"/>
    <w:qFormat/>
    <w:rsid w:val="00D631AB"/>
    <w:pPr>
      <w:spacing w:after="60"/>
      <w:jc w:val="center"/>
      <w:outlineLvl w:val="1"/>
    </w:pPr>
    <w:rPr>
      <w:rFonts w:ascii="Cambria" w:hAnsi="Cambria"/>
    </w:rPr>
  </w:style>
  <w:style w:type="character" w:customStyle="1" w:styleId="SubtitleChar">
    <w:name w:val="Subtitle Char"/>
    <w:basedOn w:val="DefaultParagraphFont"/>
    <w:link w:val="Subtitle"/>
    <w:rsid w:val="00D631AB"/>
    <w:rPr>
      <w:rFonts w:ascii="Cambria" w:eastAsia="Times New Roman" w:hAnsi="Cambria" w:cs="Times New Roman"/>
      <w:sz w:val="24"/>
      <w:szCs w:val="24"/>
    </w:rPr>
  </w:style>
  <w:style w:type="paragraph" w:styleId="Title">
    <w:name w:val="Title"/>
    <w:basedOn w:val="Normal"/>
    <w:next w:val="Normal"/>
    <w:link w:val="TitleChar"/>
    <w:qFormat/>
    <w:rsid w:val="00D631A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D631AB"/>
    <w:rPr>
      <w:rFonts w:ascii="Cambria" w:eastAsia="Times New Roman" w:hAnsi="Cambria" w:cs="Times New Roman"/>
      <w:b/>
      <w:bCs/>
      <w:kern w:val="28"/>
      <w:sz w:val="32"/>
      <w:szCs w:val="32"/>
    </w:rPr>
  </w:style>
  <w:style w:type="paragraph" w:styleId="NoSpacing">
    <w:name w:val="No Spacing"/>
    <w:uiPriority w:val="1"/>
    <w:qFormat/>
    <w:rsid w:val="00D631AB"/>
    <w:rPr>
      <w:sz w:val="24"/>
      <w:szCs w:val="24"/>
    </w:rPr>
  </w:style>
  <w:style w:type="character" w:styleId="Hyperlink">
    <w:name w:val="Hyperlink"/>
    <w:basedOn w:val="DefaultParagraphFont"/>
    <w:rsid w:val="0009607A"/>
    <w:rPr>
      <w:color w:val="0000FF" w:themeColor="hyperlink"/>
      <w:u w:val="single"/>
    </w:rPr>
  </w:style>
  <w:style w:type="table" w:styleId="TableSimple1">
    <w:name w:val="Table Simple 1"/>
    <w:basedOn w:val="TableNormal"/>
    <w:rsid w:val="0036119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odyTextChar">
    <w:name w:val="Body Text Char"/>
    <w:basedOn w:val="DefaultParagraphFont"/>
    <w:link w:val="BodyText"/>
    <w:rsid w:val="00764725"/>
    <w:rPr>
      <w:rFonts w:ascii="Arial" w:hAnsi="Arial" w:cs="Arial"/>
      <w:sz w:val="22"/>
      <w:szCs w:val="24"/>
    </w:rPr>
  </w:style>
  <w:style w:type="paragraph" w:styleId="BalloonText">
    <w:name w:val="Balloon Text"/>
    <w:basedOn w:val="Normal"/>
    <w:link w:val="BalloonTextChar"/>
    <w:rsid w:val="005819E0"/>
    <w:rPr>
      <w:rFonts w:ascii="Tahoma" w:hAnsi="Tahoma" w:cs="Tahoma"/>
      <w:sz w:val="16"/>
      <w:szCs w:val="16"/>
    </w:rPr>
  </w:style>
  <w:style w:type="character" w:customStyle="1" w:styleId="BalloonTextChar">
    <w:name w:val="Balloon Text Char"/>
    <w:basedOn w:val="DefaultParagraphFont"/>
    <w:link w:val="BalloonText"/>
    <w:rsid w:val="005819E0"/>
    <w:rPr>
      <w:rFonts w:ascii="Tahoma" w:hAnsi="Tahoma" w:cs="Tahoma"/>
      <w:sz w:val="16"/>
      <w:szCs w:val="16"/>
    </w:rPr>
  </w:style>
  <w:style w:type="character" w:customStyle="1" w:styleId="tx2">
    <w:name w:val="tx2"/>
    <w:basedOn w:val="DefaultParagraphFont"/>
    <w:rsid w:val="008312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va_dkl@rediffmail.com"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ovaodisha.org"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E28FE-7D4E-4091-843A-70550F89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SOVA</vt:lpstr>
    </vt:vector>
  </TitlesOfParts>
  <Company>PERSONL</Company>
  <LinksUpToDate>false</LinksUpToDate>
  <CharactersWithSpaces>10192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SOVA</dc:title>
  <dc:creator>SOVA</dc:creator>
  <cp:lastModifiedBy>udayendu mishra</cp:lastModifiedBy>
  <cp:revision>17</cp:revision>
  <cp:lastPrinted>2011-06-06T07:51:00Z</cp:lastPrinted>
  <dcterms:created xsi:type="dcterms:W3CDTF">2014-11-25T10:51:00Z</dcterms:created>
  <dcterms:modified xsi:type="dcterms:W3CDTF">2016-09-15T12:16:00Z</dcterms:modified>
</cp:coreProperties>
</file>