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BEB" w:rsidRDefault="000E1BEB">
      <w:r>
        <w:t>Announcement</w:t>
      </w:r>
      <w:r w:rsidR="005D5934">
        <w:t>:</w:t>
      </w:r>
    </w:p>
    <w:p w:rsidR="000E1BEB" w:rsidRDefault="000E1BEB"/>
    <w:p w:rsidR="00951285" w:rsidRDefault="00951285">
      <w:hyperlink r:id="rId4" w:history="1">
        <w:r w:rsidR="007F4353" w:rsidRPr="004D2734">
          <w:rPr>
            <w:rStyle w:val="Hyperlink"/>
          </w:rPr>
          <w:t>http://www.stiriong.ro/ong/servicii-sociale/modul-de-creativity-problem-solving-pentru-a-lucra-cu-persoanele-cu-dizabilitati</w:t>
        </w:r>
      </w:hyperlink>
    </w:p>
    <w:p w:rsidR="007F4353" w:rsidRDefault="007F4353"/>
    <w:p w:rsidR="00EA6E01" w:rsidRDefault="00EA6E01">
      <w:r>
        <w:t>19.05.2017</w:t>
      </w:r>
    </w:p>
    <w:p w:rsidR="00B32847" w:rsidRDefault="00B32847"/>
    <w:p w:rsidR="00B32847" w:rsidRDefault="00B32847" w:rsidP="00B32847">
      <w:pPr>
        <w:pStyle w:val="NormalWeb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 </w:t>
      </w:r>
    </w:p>
    <w:p w:rsidR="00B32847" w:rsidRDefault="00B32847"/>
    <w:sectPr w:rsidR="00B32847" w:rsidSect="009512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hyphenationZone w:val="425"/>
  <w:characterSpacingControl w:val="doNotCompress"/>
  <w:compat>
    <w:useFELayout/>
  </w:compat>
  <w:rsids>
    <w:rsidRoot w:val="007F4353"/>
    <w:rsid w:val="000E1BEB"/>
    <w:rsid w:val="0020526A"/>
    <w:rsid w:val="005D5934"/>
    <w:rsid w:val="007F4353"/>
    <w:rsid w:val="00951285"/>
    <w:rsid w:val="00B32847"/>
    <w:rsid w:val="00EA6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2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4353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32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tiriong.ro/ong/servicii-sociale/modul-de-creativity-problem-solving-pentru-a-lucra-cu-persoanele-cu-dizabilit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vichi</dc:creator>
  <cp:lastModifiedBy>vichi</cp:lastModifiedBy>
  <cp:revision>3</cp:revision>
  <dcterms:created xsi:type="dcterms:W3CDTF">2017-06-06T13:12:00Z</dcterms:created>
  <dcterms:modified xsi:type="dcterms:W3CDTF">2017-06-06T13:12:00Z</dcterms:modified>
</cp:coreProperties>
</file>