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F5021" w14:textId="77777777" w:rsidR="00743F0A" w:rsidRDefault="00743F0A" w:rsidP="00743F0A">
      <w:pPr>
        <w:jc w:val="center"/>
        <w:rPr>
          <w:rFonts w:ascii="Candara" w:hAnsi="Candara"/>
          <w:sz w:val="24"/>
          <w:szCs w:val="24"/>
        </w:rPr>
      </w:pPr>
      <w:r>
        <w:rPr>
          <w:rFonts w:ascii="Candara" w:hAnsi="Candara"/>
          <w:noProof/>
          <w:sz w:val="24"/>
          <w:szCs w:val="24"/>
          <w:lang w:eastAsia="pt-BR"/>
        </w:rPr>
        <w:drawing>
          <wp:inline distT="0" distB="0" distL="0" distR="0" wp14:anchorId="243F5056" wp14:editId="243F5057">
            <wp:extent cx="895350" cy="991517"/>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vo PV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104" cy="991244"/>
                    </a:xfrm>
                    <a:prstGeom prst="rect">
                      <a:avLst/>
                    </a:prstGeom>
                  </pic:spPr>
                </pic:pic>
              </a:graphicData>
            </a:graphic>
          </wp:inline>
        </w:drawing>
      </w:r>
    </w:p>
    <w:p w14:paraId="243F5022" w14:textId="77777777" w:rsidR="00743F0A" w:rsidRDefault="00743F0A" w:rsidP="00743F0A">
      <w:pPr>
        <w:rPr>
          <w:rFonts w:ascii="Candara" w:hAnsi="Candara"/>
          <w:sz w:val="24"/>
          <w:szCs w:val="24"/>
        </w:rPr>
      </w:pPr>
    </w:p>
    <w:p w14:paraId="243F5023" w14:textId="77777777" w:rsidR="00743F0A" w:rsidRDefault="00743F0A" w:rsidP="00743F0A">
      <w:pPr>
        <w:jc w:val="center"/>
        <w:rPr>
          <w:rFonts w:ascii="Candara" w:hAnsi="Candara"/>
          <w:sz w:val="24"/>
          <w:szCs w:val="24"/>
        </w:rPr>
      </w:pPr>
    </w:p>
    <w:p w14:paraId="3B2CFA3F" w14:textId="77777777" w:rsidR="006A11C4" w:rsidRPr="006A11C4" w:rsidRDefault="006A11C4" w:rsidP="006A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32" w:firstLine="916"/>
        <w:rPr>
          <w:rFonts w:ascii="inherit" w:eastAsia="Times New Roman" w:hAnsi="inherit" w:cs="Courier New"/>
          <w:b/>
          <w:color w:val="212121"/>
          <w:sz w:val="28"/>
          <w:szCs w:val="28"/>
          <w:lang w:eastAsia="pt-BR"/>
        </w:rPr>
      </w:pPr>
      <w:r w:rsidRPr="006A11C4">
        <w:rPr>
          <w:rFonts w:ascii="inherit" w:eastAsia="Times New Roman" w:hAnsi="inherit" w:cs="Courier New"/>
          <w:b/>
          <w:color w:val="212121"/>
          <w:sz w:val="28"/>
          <w:szCs w:val="28"/>
          <w:lang w:val="en" w:eastAsia="pt-BR"/>
        </w:rPr>
        <w:t>Transportation for the elderly</w:t>
      </w:r>
    </w:p>
    <w:p w14:paraId="243F5025" w14:textId="77777777" w:rsidR="00125E0B" w:rsidRPr="008D3A8D" w:rsidRDefault="00125E0B" w:rsidP="00125E0B">
      <w:pPr>
        <w:spacing w:line="360" w:lineRule="auto"/>
        <w:rPr>
          <w:rFonts w:ascii="Candara" w:hAnsi="Candara"/>
          <w:b/>
          <w:sz w:val="24"/>
          <w:szCs w:val="24"/>
        </w:rPr>
      </w:pPr>
    </w:p>
    <w:p w14:paraId="243F5026" w14:textId="77777777" w:rsidR="008D3A8D" w:rsidRPr="008D3A8D" w:rsidRDefault="008D3A8D" w:rsidP="00125E0B">
      <w:pPr>
        <w:spacing w:line="360" w:lineRule="auto"/>
        <w:rPr>
          <w:rFonts w:ascii="Candara" w:hAnsi="Candara"/>
          <w:b/>
          <w:sz w:val="24"/>
          <w:szCs w:val="24"/>
        </w:rPr>
      </w:pPr>
    </w:p>
    <w:p w14:paraId="704CC3D6" w14:textId="77777777" w:rsidR="006A11C4" w:rsidRPr="00686FEF" w:rsidRDefault="006A11C4" w:rsidP="006A11C4">
      <w:pPr>
        <w:pStyle w:val="Pr-formataoHTML"/>
        <w:shd w:val="clear" w:color="auto" w:fill="FFFFFF"/>
        <w:rPr>
          <w:rFonts w:ascii="Calibri" w:hAnsi="Calibri" w:cs="Calibri"/>
          <w:color w:val="212121"/>
          <w:sz w:val="24"/>
          <w:szCs w:val="24"/>
        </w:rPr>
      </w:pPr>
      <w:r w:rsidRPr="00686FEF">
        <w:rPr>
          <w:rFonts w:ascii="Calibri" w:hAnsi="Calibri" w:cs="Calibri"/>
          <w:color w:val="212121"/>
          <w:sz w:val="24"/>
          <w:szCs w:val="24"/>
          <w:lang w:val="en"/>
        </w:rPr>
        <w:t>Projeto Velho Amigo is a non-profit association that since 1999 has contributed to the inclusion of the elderly, ensuring their rights and valuing their participation in society. It works in the search of resources and partners to serve the 17 institutions supported, contributing financial and human resources to about 1,500 elderly in a situation of vulnerability, in several houses located in São Paulo. Only attend institutions that welcome the needy elderly, mostly without family.</w:t>
      </w:r>
    </w:p>
    <w:p w14:paraId="243F5029" w14:textId="77777777" w:rsidR="008D3A8D" w:rsidRPr="00686FEF" w:rsidRDefault="008D3A8D" w:rsidP="000935E3">
      <w:pPr>
        <w:spacing w:line="360" w:lineRule="auto"/>
        <w:rPr>
          <w:rFonts w:cs="Calibri"/>
          <w:sz w:val="24"/>
          <w:szCs w:val="24"/>
        </w:rPr>
      </w:pPr>
    </w:p>
    <w:p w14:paraId="7CC9594C" w14:textId="77777777" w:rsidR="006A11C4" w:rsidRPr="00686FEF" w:rsidRDefault="006A11C4" w:rsidP="006A11C4">
      <w:pPr>
        <w:pStyle w:val="Pr-formataoHTML"/>
        <w:shd w:val="clear" w:color="auto" w:fill="FFFFFF"/>
        <w:rPr>
          <w:rFonts w:ascii="Calibri" w:hAnsi="Calibri" w:cs="Calibri"/>
          <w:b/>
          <w:color w:val="212121"/>
          <w:sz w:val="24"/>
          <w:szCs w:val="24"/>
          <w:lang w:val="en"/>
        </w:rPr>
      </w:pPr>
      <w:r w:rsidRPr="00686FEF">
        <w:rPr>
          <w:rFonts w:ascii="Calibri" w:hAnsi="Calibri" w:cs="Calibri"/>
          <w:b/>
          <w:color w:val="212121"/>
          <w:sz w:val="24"/>
          <w:szCs w:val="24"/>
          <w:lang w:val="en"/>
        </w:rPr>
        <w:t>Target Audience</w:t>
      </w:r>
    </w:p>
    <w:p w14:paraId="5373C3C0" w14:textId="77777777" w:rsidR="006A11C4" w:rsidRPr="00686FEF" w:rsidRDefault="006A11C4" w:rsidP="006A11C4">
      <w:pPr>
        <w:pStyle w:val="Pr-formataoHTML"/>
        <w:shd w:val="clear" w:color="auto" w:fill="FFFFFF"/>
        <w:rPr>
          <w:rFonts w:ascii="Calibri" w:hAnsi="Calibri" w:cs="Calibri"/>
          <w:color w:val="212121"/>
          <w:sz w:val="24"/>
          <w:szCs w:val="24"/>
        </w:rPr>
      </w:pPr>
      <w:r w:rsidRPr="00686FEF">
        <w:rPr>
          <w:rFonts w:ascii="Calibri" w:hAnsi="Calibri" w:cs="Calibri"/>
          <w:color w:val="212121"/>
          <w:sz w:val="24"/>
          <w:szCs w:val="24"/>
          <w:lang w:val="en"/>
        </w:rPr>
        <w:t>Elderly residents and participants of the supported institutions.</w:t>
      </w:r>
    </w:p>
    <w:p w14:paraId="243F502C" w14:textId="77777777" w:rsidR="008D3A8D" w:rsidRPr="00686FEF" w:rsidRDefault="008D3A8D" w:rsidP="000935E3">
      <w:pPr>
        <w:spacing w:line="360" w:lineRule="auto"/>
        <w:rPr>
          <w:rFonts w:cs="Calibri"/>
          <w:sz w:val="24"/>
          <w:szCs w:val="24"/>
        </w:rPr>
      </w:pPr>
    </w:p>
    <w:p w14:paraId="3004171B" w14:textId="32E80FFF" w:rsidR="006A11C4" w:rsidRPr="00FC0336" w:rsidRDefault="00FC0336" w:rsidP="006A11C4">
      <w:pPr>
        <w:pStyle w:val="Pr-formataoHTML"/>
        <w:shd w:val="clear" w:color="auto" w:fill="FFFFFF"/>
        <w:rPr>
          <w:rFonts w:ascii="Calibri" w:hAnsi="Calibri" w:cs="Calibri"/>
          <w:b/>
          <w:color w:val="212121"/>
          <w:sz w:val="24"/>
          <w:szCs w:val="24"/>
          <w:lang w:val="en"/>
        </w:rPr>
      </w:pPr>
      <w:r w:rsidRPr="00FC0336">
        <w:rPr>
          <w:rFonts w:ascii="Calibri" w:hAnsi="Calibri" w:cs="Calibri"/>
          <w:b/>
          <w:color w:val="212121"/>
          <w:sz w:val="24"/>
          <w:szCs w:val="24"/>
          <w:lang w:val="en"/>
        </w:rPr>
        <w:t>G</w:t>
      </w:r>
      <w:r w:rsidR="006A11C4" w:rsidRPr="00FC0336">
        <w:rPr>
          <w:rFonts w:ascii="Calibri" w:hAnsi="Calibri" w:cs="Calibri"/>
          <w:b/>
          <w:color w:val="212121"/>
          <w:sz w:val="24"/>
          <w:szCs w:val="24"/>
          <w:lang w:val="en"/>
        </w:rPr>
        <w:t>oal</w:t>
      </w:r>
    </w:p>
    <w:p w14:paraId="27F73D94" w14:textId="77777777" w:rsidR="006A11C4" w:rsidRPr="00686FEF" w:rsidRDefault="006A11C4" w:rsidP="006A11C4">
      <w:pPr>
        <w:pStyle w:val="Pr-formataoHTML"/>
        <w:shd w:val="clear" w:color="auto" w:fill="FFFFFF"/>
        <w:rPr>
          <w:rFonts w:ascii="Calibri" w:hAnsi="Calibri" w:cs="Calibri"/>
          <w:color w:val="212121"/>
          <w:sz w:val="24"/>
          <w:szCs w:val="24"/>
        </w:rPr>
      </w:pPr>
      <w:r w:rsidRPr="00686FEF">
        <w:rPr>
          <w:rFonts w:ascii="Calibri" w:hAnsi="Calibri" w:cs="Calibri"/>
          <w:color w:val="212121"/>
          <w:sz w:val="24"/>
          <w:szCs w:val="24"/>
          <w:lang w:val="en"/>
        </w:rPr>
        <w:t>To provide the elderly with safety and gratuity so that they can participate in activities that contribute to the improvement of quality of life, social inclusion, as well as new possibilities for social life, physical and cultural activities, social assistance and health care Preventive measures.</w:t>
      </w:r>
    </w:p>
    <w:p w14:paraId="243F502E" w14:textId="3C69558F" w:rsidR="00451A6E" w:rsidRPr="00686FEF" w:rsidRDefault="00451A6E" w:rsidP="00FE640D">
      <w:pPr>
        <w:pStyle w:val="SemEspaamento"/>
        <w:jc w:val="both"/>
        <w:rPr>
          <w:rFonts w:cs="Calibri"/>
          <w:sz w:val="24"/>
          <w:szCs w:val="24"/>
        </w:rPr>
      </w:pPr>
    </w:p>
    <w:p w14:paraId="243F502F" w14:textId="77777777" w:rsidR="00AC4017" w:rsidRPr="00686FEF" w:rsidRDefault="00AC4017" w:rsidP="00451A6E">
      <w:pPr>
        <w:pStyle w:val="Textodecomentrio"/>
        <w:rPr>
          <w:rFonts w:cs="Calibri"/>
          <w:sz w:val="24"/>
          <w:szCs w:val="24"/>
        </w:rPr>
      </w:pPr>
    </w:p>
    <w:p w14:paraId="63E8D755" w14:textId="77777777" w:rsidR="006A11C4" w:rsidRPr="00686FEF" w:rsidRDefault="006A11C4" w:rsidP="006A11C4">
      <w:pPr>
        <w:pStyle w:val="Pr-formataoHTML"/>
        <w:shd w:val="clear" w:color="auto" w:fill="FFFFFF"/>
        <w:rPr>
          <w:rFonts w:ascii="Calibri" w:hAnsi="Calibri" w:cs="Calibri"/>
          <w:b/>
          <w:color w:val="212121"/>
          <w:sz w:val="24"/>
          <w:szCs w:val="24"/>
        </w:rPr>
      </w:pPr>
      <w:r w:rsidRPr="00686FEF">
        <w:rPr>
          <w:rFonts w:ascii="Calibri" w:hAnsi="Calibri" w:cs="Calibri"/>
          <w:b/>
          <w:color w:val="212121"/>
          <w:sz w:val="24"/>
          <w:szCs w:val="24"/>
          <w:lang w:val="en"/>
        </w:rPr>
        <w:t>Example of activities and actions:</w:t>
      </w:r>
    </w:p>
    <w:p w14:paraId="3A5D32F0" w14:textId="77777777" w:rsidR="006A11C4" w:rsidRPr="00686FEF" w:rsidRDefault="006A11C4" w:rsidP="006A11C4">
      <w:pPr>
        <w:pStyle w:val="Pr-formataoHTML"/>
        <w:numPr>
          <w:ilvl w:val="0"/>
          <w:numId w:val="9"/>
        </w:numPr>
        <w:shd w:val="clear" w:color="auto" w:fill="FFFFFF"/>
        <w:rPr>
          <w:rFonts w:ascii="Calibri" w:hAnsi="Calibri" w:cs="Calibri"/>
          <w:color w:val="212121"/>
          <w:sz w:val="24"/>
          <w:szCs w:val="24"/>
          <w:lang w:val="en"/>
        </w:rPr>
      </w:pPr>
      <w:r w:rsidRPr="00686FEF">
        <w:rPr>
          <w:rFonts w:ascii="Calibri" w:hAnsi="Calibri" w:cs="Calibri"/>
          <w:color w:val="212121"/>
          <w:sz w:val="24"/>
          <w:szCs w:val="24"/>
          <w:lang w:val="en"/>
        </w:rPr>
        <w:t>Health, beauty, dental and ophthalmological mutirão;</w:t>
      </w:r>
    </w:p>
    <w:p w14:paraId="2477E932" w14:textId="4B0FE931" w:rsidR="006A11C4" w:rsidRPr="00686FEF" w:rsidRDefault="006A11C4" w:rsidP="006A11C4">
      <w:pPr>
        <w:pStyle w:val="Pr-formataoHTML"/>
        <w:numPr>
          <w:ilvl w:val="0"/>
          <w:numId w:val="9"/>
        </w:numPr>
        <w:shd w:val="clear" w:color="auto" w:fill="FFFFFF"/>
        <w:rPr>
          <w:rFonts w:ascii="Calibri" w:hAnsi="Calibri" w:cs="Calibri"/>
          <w:color w:val="212121"/>
          <w:sz w:val="24"/>
          <w:szCs w:val="24"/>
          <w:lang w:val="en"/>
        </w:rPr>
      </w:pPr>
      <w:r w:rsidRPr="00686FEF">
        <w:rPr>
          <w:rFonts w:ascii="Calibri" w:hAnsi="Calibri" w:cs="Calibri"/>
          <w:color w:val="212121"/>
          <w:sz w:val="24"/>
          <w:szCs w:val="24"/>
          <w:lang w:val="en"/>
        </w:rPr>
        <w:t>Participation in lectures and events with specific themes;</w:t>
      </w:r>
    </w:p>
    <w:p w14:paraId="2739EBFF" w14:textId="2AABD58E" w:rsidR="006A11C4" w:rsidRPr="00686FEF" w:rsidRDefault="006A11C4" w:rsidP="006A11C4">
      <w:pPr>
        <w:pStyle w:val="Pr-formataoHTML"/>
        <w:numPr>
          <w:ilvl w:val="0"/>
          <w:numId w:val="9"/>
        </w:numPr>
        <w:shd w:val="clear" w:color="auto" w:fill="FFFFFF"/>
        <w:rPr>
          <w:rFonts w:ascii="Calibri" w:hAnsi="Calibri" w:cs="Calibri"/>
          <w:color w:val="212121"/>
          <w:sz w:val="24"/>
          <w:szCs w:val="24"/>
          <w:lang w:val="en"/>
        </w:rPr>
      </w:pPr>
      <w:r w:rsidRPr="00686FEF">
        <w:rPr>
          <w:rFonts w:ascii="Calibri" w:hAnsi="Calibri" w:cs="Calibri"/>
          <w:color w:val="212121"/>
          <w:sz w:val="24"/>
          <w:szCs w:val="24"/>
          <w:lang w:val="en"/>
        </w:rPr>
        <w:t>Go to theaters, shows and cinemas;</w:t>
      </w:r>
    </w:p>
    <w:p w14:paraId="741F5E64" w14:textId="34F597CF" w:rsidR="006A11C4" w:rsidRPr="00686FEF" w:rsidRDefault="006A11C4" w:rsidP="006A11C4">
      <w:pPr>
        <w:pStyle w:val="Pr-formataoHTML"/>
        <w:numPr>
          <w:ilvl w:val="0"/>
          <w:numId w:val="9"/>
        </w:numPr>
        <w:shd w:val="clear" w:color="auto" w:fill="FFFFFF"/>
        <w:rPr>
          <w:rFonts w:ascii="Calibri" w:hAnsi="Calibri" w:cs="Calibri"/>
          <w:color w:val="212121"/>
          <w:sz w:val="24"/>
          <w:szCs w:val="24"/>
          <w:lang w:val="en"/>
        </w:rPr>
      </w:pPr>
      <w:r w:rsidRPr="00686FEF">
        <w:rPr>
          <w:rFonts w:ascii="Calibri" w:hAnsi="Calibri" w:cs="Calibri"/>
          <w:color w:val="212121"/>
          <w:sz w:val="24"/>
          <w:szCs w:val="24"/>
          <w:lang w:val="en"/>
        </w:rPr>
        <w:t>Visits to museums participating monthly in the activities offered;</w:t>
      </w:r>
    </w:p>
    <w:p w14:paraId="72750A7A" w14:textId="77B41FDC" w:rsidR="006A11C4" w:rsidRPr="00686FEF" w:rsidRDefault="006A11C4" w:rsidP="006A11C4">
      <w:pPr>
        <w:pStyle w:val="Pr-formataoHTML"/>
        <w:numPr>
          <w:ilvl w:val="0"/>
          <w:numId w:val="9"/>
        </w:numPr>
        <w:shd w:val="clear" w:color="auto" w:fill="FFFFFF"/>
        <w:rPr>
          <w:rFonts w:ascii="Calibri" w:hAnsi="Calibri" w:cs="Calibri"/>
          <w:color w:val="212121"/>
          <w:sz w:val="24"/>
          <w:szCs w:val="24"/>
          <w:lang w:val="en"/>
        </w:rPr>
      </w:pPr>
      <w:r w:rsidRPr="00686FEF">
        <w:rPr>
          <w:rFonts w:ascii="Calibri" w:hAnsi="Calibri" w:cs="Calibri"/>
          <w:color w:val="212121"/>
          <w:sz w:val="24"/>
          <w:szCs w:val="24"/>
          <w:lang w:val="en"/>
        </w:rPr>
        <w:t>Tours to nearby places;</w:t>
      </w:r>
    </w:p>
    <w:p w14:paraId="0F1FD6BF" w14:textId="4A956CE7" w:rsidR="006A11C4" w:rsidRPr="00686FEF" w:rsidRDefault="006A11C4" w:rsidP="006A11C4">
      <w:pPr>
        <w:pStyle w:val="Pr-formataoHTML"/>
        <w:numPr>
          <w:ilvl w:val="0"/>
          <w:numId w:val="9"/>
        </w:numPr>
        <w:shd w:val="clear" w:color="auto" w:fill="FFFFFF"/>
        <w:rPr>
          <w:rFonts w:ascii="Calibri" w:hAnsi="Calibri" w:cs="Calibri"/>
          <w:color w:val="212121"/>
          <w:sz w:val="24"/>
          <w:szCs w:val="24"/>
        </w:rPr>
      </w:pPr>
      <w:r w:rsidRPr="00686FEF">
        <w:rPr>
          <w:rFonts w:ascii="Calibri" w:hAnsi="Calibri" w:cs="Calibri"/>
          <w:color w:val="212121"/>
          <w:sz w:val="24"/>
          <w:szCs w:val="24"/>
          <w:lang w:val="en"/>
        </w:rPr>
        <w:t>Dances and parties.</w:t>
      </w:r>
    </w:p>
    <w:p w14:paraId="243F5037" w14:textId="77777777" w:rsidR="00D746C9" w:rsidRPr="00686FEF" w:rsidRDefault="00D746C9" w:rsidP="00D746C9">
      <w:pPr>
        <w:spacing w:line="360" w:lineRule="auto"/>
        <w:rPr>
          <w:rFonts w:cs="Calibri"/>
          <w:b/>
          <w:sz w:val="24"/>
          <w:szCs w:val="24"/>
        </w:rPr>
      </w:pPr>
    </w:p>
    <w:p w14:paraId="243F5038" w14:textId="717B0981" w:rsidR="00E97D10" w:rsidRPr="00FC0336" w:rsidRDefault="006A11C4" w:rsidP="00013EBC">
      <w:pPr>
        <w:spacing w:line="360" w:lineRule="auto"/>
        <w:rPr>
          <w:rFonts w:cs="Calibri"/>
          <w:b/>
          <w:sz w:val="24"/>
          <w:szCs w:val="24"/>
        </w:rPr>
      </w:pPr>
      <w:r w:rsidRPr="00686FEF">
        <w:rPr>
          <w:rFonts w:cs="Calibri"/>
          <w:sz w:val="24"/>
          <w:szCs w:val="24"/>
        </w:rPr>
        <w:br/>
      </w:r>
      <w:r w:rsidRPr="00FC0336">
        <w:rPr>
          <w:rFonts w:cs="Calibri"/>
          <w:b/>
          <w:color w:val="212121"/>
          <w:sz w:val="24"/>
          <w:szCs w:val="24"/>
          <w:shd w:val="clear" w:color="auto" w:fill="FFFFFF"/>
        </w:rPr>
        <w:t>Needs</w:t>
      </w:r>
      <w:r w:rsidR="00322547" w:rsidRPr="00FC0336">
        <w:rPr>
          <w:rFonts w:cs="Calibri"/>
          <w:b/>
          <w:noProof/>
          <w:sz w:val="24"/>
          <w:szCs w:val="24"/>
          <w:lang w:eastAsia="pt-BR"/>
        </w:rPr>
        <w:t xml:space="preserve">                                                            </w:t>
      </w:r>
      <w:r w:rsidR="00322547" w:rsidRPr="00FC0336">
        <w:rPr>
          <w:rFonts w:cs="Calibri"/>
          <w:b/>
          <w:sz w:val="24"/>
          <w:szCs w:val="24"/>
        </w:rPr>
        <w:tab/>
      </w:r>
    </w:p>
    <w:p w14:paraId="6CE66E32" w14:textId="271485C8" w:rsidR="006A11C4" w:rsidRDefault="006A11C4" w:rsidP="006A11C4">
      <w:pPr>
        <w:pStyle w:val="Pr-formataoHTML"/>
        <w:shd w:val="clear" w:color="auto" w:fill="FFFFFF"/>
        <w:rPr>
          <w:rFonts w:ascii="Calibri" w:hAnsi="Calibri" w:cs="Calibri"/>
          <w:color w:val="212121"/>
          <w:sz w:val="24"/>
          <w:szCs w:val="24"/>
          <w:lang w:val="en"/>
        </w:rPr>
      </w:pPr>
      <w:r w:rsidRPr="00686FEF">
        <w:rPr>
          <w:rFonts w:ascii="Calibri" w:hAnsi="Calibri" w:cs="Calibri"/>
          <w:color w:val="212121"/>
          <w:sz w:val="24"/>
          <w:szCs w:val="24"/>
          <w:lang w:val="en"/>
        </w:rPr>
        <w:t>Support to cover transport costs in the year 2017.</w:t>
      </w:r>
    </w:p>
    <w:p w14:paraId="7EC1CA88" w14:textId="0FBFD8CD" w:rsidR="00FF1DF3" w:rsidRPr="00686FEF" w:rsidRDefault="00FF1DF3" w:rsidP="006A11C4">
      <w:pPr>
        <w:pStyle w:val="Pr-formataoHTML"/>
        <w:shd w:val="clear" w:color="auto" w:fill="FFFFFF"/>
        <w:rPr>
          <w:rFonts w:ascii="Calibri" w:hAnsi="Calibri" w:cs="Calibri"/>
          <w:color w:val="212121"/>
          <w:sz w:val="24"/>
          <w:szCs w:val="24"/>
        </w:rPr>
      </w:pPr>
      <w:r>
        <w:rPr>
          <w:rFonts w:ascii="Calibri" w:hAnsi="Calibri" w:cs="Calibri"/>
          <w:color w:val="212121"/>
          <w:sz w:val="24"/>
          <w:szCs w:val="24"/>
        </w:rPr>
        <w:t>US$ 19,000</w:t>
      </w:r>
      <w:bookmarkStart w:id="0" w:name="_GoBack"/>
      <w:bookmarkEnd w:id="0"/>
    </w:p>
    <w:p w14:paraId="243F503C" w14:textId="77777777" w:rsidR="00451A6E" w:rsidRPr="008D3A8D" w:rsidRDefault="00451A6E" w:rsidP="00F97970">
      <w:pPr>
        <w:spacing w:line="360" w:lineRule="auto"/>
        <w:rPr>
          <w:rFonts w:ascii="Candara" w:hAnsi="Candara"/>
          <w:sz w:val="24"/>
          <w:szCs w:val="24"/>
        </w:rPr>
      </w:pPr>
    </w:p>
    <w:p w14:paraId="243F503D" w14:textId="77777777" w:rsidR="008D3A8D" w:rsidRPr="008D3A8D" w:rsidRDefault="008D3A8D" w:rsidP="00F97970">
      <w:pPr>
        <w:spacing w:line="360" w:lineRule="auto"/>
        <w:rPr>
          <w:rFonts w:ascii="Candara" w:hAnsi="Candara"/>
          <w:sz w:val="24"/>
          <w:szCs w:val="24"/>
        </w:rPr>
      </w:pPr>
    </w:p>
    <w:p w14:paraId="243F503E" w14:textId="77777777" w:rsidR="008D3A8D" w:rsidRPr="008D3A8D" w:rsidRDefault="008D3A8D" w:rsidP="00F97970">
      <w:pPr>
        <w:spacing w:line="360" w:lineRule="auto"/>
        <w:rPr>
          <w:rFonts w:ascii="Candara" w:hAnsi="Candara"/>
          <w:sz w:val="24"/>
          <w:szCs w:val="24"/>
        </w:rPr>
      </w:pPr>
    </w:p>
    <w:p w14:paraId="243F503F" w14:textId="77777777" w:rsidR="008D3A8D" w:rsidRDefault="008D3A8D" w:rsidP="00F97970">
      <w:pPr>
        <w:spacing w:line="360" w:lineRule="auto"/>
        <w:rPr>
          <w:rFonts w:asciiTheme="minorHAnsi" w:hAnsiTheme="minorHAnsi"/>
          <w:sz w:val="16"/>
          <w:szCs w:val="16"/>
        </w:rPr>
      </w:pPr>
    </w:p>
    <w:p w14:paraId="243F5040" w14:textId="77777777" w:rsidR="008D3A8D" w:rsidRDefault="008D3A8D" w:rsidP="00F97970">
      <w:pPr>
        <w:spacing w:line="360" w:lineRule="auto"/>
        <w:rPr>
          <w:rFonts w:asciiTheme="minorHAnsi" w:hAnsiTheme="minorHAnsi"/>
          <w:sz w:val="16"/>
          <w:szCs w:val="16"/>
        </w:rPr>
      </w:pPr>
    </w:p>
    <w:p w14:paraId="243F5041" w14:textId="77777777" w:rsidR="008D3A8D" w:rsidRDefault="008D3A8D" w:rsidP="00F97970">
      <w:pPr>
        <w:spacing w:line="360" w:lineRule="auto"/>
        <w:rPr>
          <w:rFonts w:asciiTheme="minorHAnsi" w:hAnsiTheme="minorHAnsi"/>
          <w:sz w:val="16"/>
          <w:szCs w:val="16"/>
        </w:rPr>
      </w:pPr>
      <w:r>
        <w:rPr>
          <w:rFonts w:ascii="Candara" w:hAnsi="Candara"/>
          <w:noProof/>
          <w:sz w:val="24"/>
          <w:szCs w:val="24"/>
          <w:lang w:eastAsia="pt-BR"/>
        </w:rPr>
        <w:lastRenderedPageBreak/>
        <w:t xml:space="preserve">                                                                        </w:t>
      </w:r>
      <w:r>
        <w:rPr>
          <w:rFonts w:ascii="Candara" w:hAnsi="Candara"/>
          <w:noProof/>
          <w:sz w:val="24"/>
          <w:szCs w:val="24"/>
          <w:lang w:eastAsia="pt-BR"/>
        </w:rPr>
        <w:drawing>
          <wp:inline distT="0" distB="0" distL="0" distR="0" wp14:anchorId="243F5058" wp14:editId="243F5059">
            <wp:extent cx="895350" cy="991517"/>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vo PV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104" cy="991244"/>
                    </a:xfrm>
                    <a:prstGeom prst="rect">
                      <a:avLst/>
                    </a:prstGeom>
                  </pic:spPr>
                </pic:pic>
              </a:graphicData>
            </a:graphic>
          </wp:inline>
        </w:drawing>
      </w:r>
      <w:r>
        <w:rPr>
          <w:rFonts w:asciiTheme="minorHAnsi" w:hAnsiTheme="minorHAnsi"/>
          <w:sz w:val="16"/>
          <w:szCs w:val="16"/>
        </w:rPr>
        <w:tab/>
      </w:r>
      <w:r>
        <w:rPr>
          <w:rFonts w:asciiTheme="minorHAnsi" w:hAnsiTheme="minorHAnsi"/>
          <w:sz w:val="16"/>
          <w:szCs w:val="16"/>
        </w:rPr>
        <w:tab/>
      </w:r>
    </w:p>
    <w:p w14:paraId="243F5042" w14:textId="77777777" w:rsidR="008D3A8D" w:rsidRDefault="008D3A8D" w:rsidP="00F97970">
      <w:pPr>
        <w:spacing w:line="360" w:lineRule="auto"/>
        <w:rPr>
          <w:rFonts w:asciiTheme="minorHAnsi" w:hAnsiTheme="minorHAnsi"/>
          <w:sz w:val="16"/>
          <w:szCs w:val="16"/>
        </w:rPr>
      </w:pPr>
    </w:p>
    <w:p w14:paraId="243F5043" w14:textId="4041D0AA" w:rsidR="00D17CB3" w:rsidRPr="00FC0336" w:rsidRDefault="006A11C4" w:rsidP="006A11C4">
      <w:pPr>
        <w:pStyle w:val="Pr-formataoHTML"/>
        <w:shd w:val="clear" w:color="auto" w:fill="FFFFFF"/>
        <w:rPr>
          <w:rFonts w:ascii="Calibri" w:hAnsi="Calibri" w:cs="Calibri"/>
          <w:color w:val="212121"/>
          <w:sz w:val="24"/>
          <w:szCs w:val="24"/>
        </w:rPr>
      </w:pPr>
      <w:r w:rsidRPr="00FC0336">
        <w:rPr>
          <w:rFonts w:ascii="Calibri" w:hAnsi="Calibri" w:cs="Calibri"/>
          <w:color w:val="212121"/>
          <w:sz w:val="24"/>
          <w:szCs w:val="24"/>
          <w:lang w:val="en"/>
        </w:rPr>
        <w:t>Photos of some actions</w:t>
      </w:r>
      <w:r w:rsidR="00D17CB3" w:rsidRPr="00FC0336">
        <w:rPr>
          <w:rFonts w:ascii="Calibri" w:hAnsi="Calibri" w:cs="Calibri"/>
          <w:sz w:val="24"/>
          <w:szCs w:val="24"/>
        </w:rPr>
        <w:t>:</w:t>
      </w:r>
    </w:p>
    <w:p w14:paraId="243F5044" w14:textId="77777777" w:rsidR="006350F8" w:rsidRPr="00FE640D" w:rsidRDefault="006350F8" w:rsidP="007D2A82">
      <w:pPr>
        <w:pStyle w:val="SemEspaamento"/>
        <w:rPr>
          <w:rFonts w:ascii="Candara" w:hAnsi="Candara"/>
          <w:sz w:val="24"/>
          <w:szCs w:val="24"/>
        </w:rPr>
      </w:pPr>
    </w:p>
    <w:p w14:paraId="243F5045" w14:textId="55548638" w:rsidR="006350F8" w:rsidRPr="00FE640D" w:rsidRDefault="006A11C4" w:rsidP="007D2A82">
      <w:pPr>
        <w:pStyle w:val="SemEspaamento"/>
        <w:rPr>
          <w:rFonts w:ascii="Candara" w:hAnsi="Candara"/>
          <w:sz w:val="20"/>
          <w:szCs w:val="20"/>
        </w:rPr>
      </w:pPr>
      <w:r>
        <w:rPr>
          <w:rFonts w:ascii="Candara" w:hAnsi="Candara"/>
          <w:sz w:val="20"/>
          <w:szCs w:val="20"/>
        </w:rPr>
        <w:t>Theater</w:t>
      </w:r>
      <w:r w:rsidR="006350F8" w:rsidRPr="00FE640D">
        <w:rPr>
          <w:rFonts w:ascii="Candara" w:hAnsi="Candara"/>
          <w:sz w:val="20"/>
          <w:szCs w:val="20"/>
        </w:rPr>
        <w:t xml:space="preserve">                                      </w:t>
      </w:r>
      <w:r w:rsidR="00FE640D">
        <w:rPr>
          <w:rFonts w:ascii="Candara" w:hAnsi="Candara"/>
          <w:sz w:val="20"/>
          <w:szCs w:val="20"/>
        </w:rPr>
        <w:t xml:space="preserve">             </w:t>
      </w:r>
      <w:r w:rsidR="006350F8" w:rsidRPr="00FE640D">
        <w:rPr>
          <w:rFonts w:ascii="Candara" w:hAnsi="Candara"/>
          <w:sz w:val="20"/>
          <w:szCs w:val="20"/>
        </w:rPr>
        <w:t xml:space="preserve">     </w:t>
      </w:r>
      <w:r>
        <w:rPr>
          <w:rFonts w:ascii="Candara" w:hAnsi="Candara"/>
          <w:sz w:val="20"/>
          <w:szCs w:val="20"/>
        </w:rPr>
        <w:t>Beach</w:t>
      </w:r>
      <w:r w:rsidR="006350F8" w:rsidRPr="00FE640D">
        <w:rPr>
          <w:rFonts w:ascii="Candara" w:hAnsi="Candara"/>
          <w:sz w:val="20"/>
          <w:szCs w:val="20"/>
        </w:rPr>
        <w:t xml:space="preserve">                                                 </w:t>
      </w:r>
      <w:r w:rsidR="00FE640D">
        <w:rPr>
          <w:rFonts w:ascii="Candara" w:hAnsi="Candara"/>
          <w:sz w:val="20"/>
          <w:szCs w:val="20"/>
        </w:rPr>
        <w:t xml:space="preserve">         </w:t>
      </w:r>
      <w:r w:rsidR="006350F8" w:rsidRPr="00FE640D">
        <w:rPr>
          <w:rFonts w:ascii="Candara" w:hAnsi="Candara"/>
          <w:sz w:val="20"/>
          <w:szCs w:val="20"/>
        </w:rPr>
        <w:t xml:space="preserve">   </w:t>
      </w:r>
      <w:r>
        <w:rPr>
          <w:rFonts w:ascii="Candara" w:hAnsi="Candara"/>
          <w:sz w:val="20"/>
          <w:szCs w:val="20"/>
        </w:rPr>
        <w:t>Carnival Dance</w:t>
      </w:r>
    </w:p>
    <w:p w14:paraId="243F5046" w14:textId="77777777" w:rsidR="00D17CB3" w:rsidRDefault="006350F8" w:rsidP="007D2A82">
      <w:pPr>
        <w:pStyle w:val="SemEspaamento"/>
      </w:pPr>
      <w:r>
        <w:rPr>
          <w:noProof/>
          <w:lang w:eastAsia="pt-BR"/>
        </w:rPr>
        <w:drawing>
          <wp:inline distT="0" distB="0" distL="0" distR="0" wp14:anchorId="243F505A" wp14:editId="243F505B">
            <wp:extent cx="1945767" cy="1092668"/>
            <wp:effectExtent l="0" t="0" r="0" b="0"/>
            <wp:docPr id="6" name="Imagem 6" descr="C:\Users\Marisa\Pictures\2016\Teatro Chão de Estrelas\d0a50460-887f-4c38-9950-4b642cc909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sa\Pictures\2016\Teatro Chão de Estrelas\d0a50460-887f-4c38-9950-4b642cc9098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7049" cy="1093388"/>
                    </a:xfrm>
                    <a:prstGeom prst="rect">
                      <a:avLst/>
                    </a:prstGeom>
                    <a:noFill/>
                    <a:ln>
                      <a:noFill/>
                    </a:ln>
                  </pic:spPr>
                </pic:pic>
              </a:graphicData>
            </a:graphic>
          </wp:inline>
        </w:drawing>
      </w:r>
      <w:r w:rsidRPr="006350F8">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pt-BR"/>
        </w:rPr>
        <w:drawing>
          <wp:inline distT="0" distB="0" distL="0" distR="0" wp14:anchorId="243F505C" wp14:editId="243F505D">
            <wp:extent cx="1963436" cy="1103591"/>
            <wp:effectExtent l="0" t="0" r="0" b="1905"/>
            <wp:docPr id="8" name="Imagem 8" descr="C:\Users\Marisa\Pictures\2016\Viagem praia\12821500_584253155067365_567013206504338344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sa\Pictures\2016\Viagem praia\12821500_584253155067365_5670132065043383447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3627" cy="1103698"/>
                    </a:xfrm>
                    <a:prstGeom prst="rect">
                      <a:avLst/>
                    </a:prstGeom>
                    <a:noFill/>
                    <a:ln>
                      <a:noFill/>
                    </a:ln>
                  </pic:spPr>
                </pic:pic>
              </a:graphicData>
            </a:graphic>
          </wp:inline>
        </w:drawing>
      </w:r>
      <w:r w:rsidRPr="006350F8">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noProof/>
          <w:color w:val="000000"/>
          <w:w w:val="0"/>
          <w:sz w:val="0"/>
          <w:szCs w:val="0"/>
          <w:u w:color="000000"/>
          <w:bdr w:val="none" w:sz="0" w:space="0" w:color="000000"/>
          <w:shd w:val="clear" w:color="000000" w:fill="000000"/>
          <w:lang w:eastAsia="pt-BR"/>
        </w:rPr>
        <w:drawing>
          <wp:inline distT="0" distB="0" distL="0" distR="0" wp14:anchorId="243F505E" wp14:editId="243F505F">
            <wp:extent cx="1871881" cy="1053021"/>
            <wp:effectExtent l="0" t="0" r="0" b="0"/>
            <wp:docPr id="9" name="Imagem 9" descr="C:\Users\Marisa\Pictures\2015\Carnaval\20150206_143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sa\Pictures\2015\Carnaval\20150206_1436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3650" cy="1054016"/>
                    </a:xfrm>
                    <a:prstGeom prst="rect">
                      <a:avLst/>
                    </a:prstGeom>
                    <a:noFill/>
                    <a:ln>
                      <a:noFill/>
                    </a:ln>
                  </pic:spPr>
                </pic:pic>
              </a:graphicData>
            </a:graphic>
          </wp:inline>
        </w:drawing>
      </w:r>
    </w:p>
    <w:p w14:paraId="243F5047" w14:textId="77777777" w:rsidR="00D17CB3" w:rsidRPr="001321F7" w:rsidRDefault="006350F8" w:rsidP="007D2A82">
      <w:pPr>
        <w:pStyle w:val="SemEspaamento"/>
        <w:rPr>
          <w:sz w:val="16"/>
          <w:szCs w:val="16"/>
        </w:rPr>
      </w:pPr>
      <w:r w:rsidRPr="001321F7">
        <w:rPr>
          <w:sz w:val="16"/>
          <w:szCs w:val="16"/>
        </w:rPr>
        <w:tab/>
      </w:r>
    </w:p>
    <w:p w14:paraId="243F5048" w14:textId="4EF17FCE" w:rsidR="006350F8" w:rsidRPr="00FE640D" w:rsidRDefault="001321F7" w:rsidP="006A11C4">
      <w:pPr>
        <w:pStyle w:val="Pr-formataoHTML"/>
        <w:shd w:val="clear" w:color="auto" w:fill="FFFFFF"/>
        <w:rPr>
          <w:rFonts w:ascii="Candara" w:hAnsi="Candara"/>
        </w:rPr>
      </w:pPr>
      <w:r w:rsidRPr="00FE640D">
        <w:rPr>
          <w:rFonts w:ascii="Candara" w:hAnsi="Candara"/>
        </w:rPr>
        <w:t>M</w:t>
      </w:r>
      <w:r w:rsidR="006A11C4">
        <w:rPr>
          <w:rFonts w:ascii="Candara" w:hAnsi="Candara"/>
        </w:rPr>
        <w:t>useum</w:t>
      </w:r>
      <w:r w:rsidR="006A11C4">
        <w:rPr>
          <w:rFonts w:ascii="Candara" w:hAnsi="Candara"/>
        </w:rPr>
        <w:tab/>
      </w:r>
      <w:r w:rsidRPr="00FE640D">
        <w:rPr>
          <w:rFonts w:ascii="Candara" w:hAnsi="Candara"/>
        </w:rPr>
        <w:tab/>
        <w:t xml:space="preserve">   </w:t>
      </w:r>
      <w:r w:rsidR="00FE640D">
        <w:rPr>
          <w:rFonts w:ascii="Candara" w:hAnsi="Candara"/>
        </w:rPr>
        <w:t xml:space="preserve">                 </w:t>
      </w:r>
      <w:r w:rsidRPr="00FE640D">
        <w:rPr>
          <w:rFonts w:ascii="Candara" w:hAnsi="Candara"/>
        </w:rPr>
        <w:t xml:space="preserve"> </w:t>
      </w:r>
      <w:r w:rsidR="006A11C4">
        <w:rPr>
          <w:rFonts w:ascii="Candara" w:hAnsi="Candara"/>
        </w:rPr>
        <w:t xml:space="preserve">       </w:t>
      </w:r>
      <w:r w:rsidRPr="00FE640D">
        <w:rPr>
          <w:rFonts w:ascii="Candara" w:hAnsi="Candara"/>
        </w:rPr>
        <w:t xml:space="preserve"> </w:t>
      </w:r>
      <w:r w:rsidR="006A11C4">
        <w:rPr>
          <w:rFonts w:ascii="Candara" w:hAnsi="Candara"/>
        </w:rPr>
        <w:t xml:space="preserve">Museum - </w:t>
      </w:r>
      <w:r w:rsidR="00FE640D" w:rsidRPr="00FE640D">
        <w:rPr>
          <w:rFonts w:ascii="Candara" w:hAnsi="Candara"/>
        </w:rPr>
        <w:t xml:space="preserve"> </w:t>
      </w:r>
      <w:r w:rsidR="006A11C4">
        <w:rPr>
          <w:rFonts w:ascii="inherit" w:hAnsi="inherit"/>
          <w:color w:val="212121"/>
          <w:lang w:val="en"/>
        </w:rPr>
        <w:t xml:space="preserve">Turn of the maturity                </w:t>
      </w:r>
      <w:r w:rsidR="006A11C4" w:rsidRPr="00FE640D">
        <w:rPr>
          <w:rFonts w:ascii="Candara" w:hAnsi="Candara"/>
        </w:rPr>
        <w:t xml:space="preserve"> </w:t>
      </w:r>
      <w:r w:rsidR="00FE640D" w:rsidRPr="00FE640D">
        <w:rPr>
          <w:rFonts w:ascii="Candara" w:hAnsi="Candara"/>
        </w:rPr>
        <w:t>Par</w:t>
      </w:r>
      <w:r w:rsidR="006A11C4">
        <w:rPr>
          <w:rFonts w:ascii="Candara" w:hAnsi="Candara"/>
        </w:rPr>
        <w:t xml:space="preserve">k - </w:t>
      </w:r>
      <w:r w:rsidR="006A11C4">
        <w:rPr>
          <w:rFonts w:ascii="inherit" w:hAnsi="inherit"/>
          <w:color w:val="212121"/>
          <w:lang w:val="en"/>
        </w:rPr>
        <w:t>Health Turn</w:t>
      </w:r>
    </w:p>
    <w:p w14:paraId="243F5049" w14:textId="77777777" w:rsidR="00D17CB3" w:rsidRPr="001321F7" w:rsidRDefault="006350F8" w:rsidP="007D2A82">
      <w:pPr>
        <w:pStyle w:val="SemEspaamento"/>
      </w:pPr>
      <w:r>
        <w:rPr>
          <w:noProof/>
          <w:lang w:eastAsia="pt-BR"/>
        </w:rPr>
        <w:drawing>
          <wp:inline distT="0" distB="0" distL="0" distR="0" wp14:anchorId="243F5060" wp14:editId="243F5061">
            <wp:extent cx="1946607" cy="1459785"/>
            <wp:effectExtent l="0" t="0" r="0" b="7620"/>
            <wp:docPr id="10" name="Imagem 10" descr="C:\Users\Marisa\Pictures\2015\Museu da Casa Brasileira\20150515_124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sa\Pictures\2015\Museu da Casa Brasileira\20150515_1248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6952" cy="1460044"/>
                    </a:xfrm>
                    <a:prstGeom prst="rect">
                      <a:avLst/>
                    </a:prstGeom>
                    <a:noFill/>
                    <a:ln>
                      <a:noFill/>
                    </a:ln>
                  </pic:spPr>
                </pic:pic>
              </a:graphicData>
            </a:graphic>
          </wp:inline>
        </w:drawing>
      </w:r>
      <w:r w:rsidR="001321F7" w:rsidRPr="001321F7">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1321F7">
        <w:rPr>
          <w:noProof/>
          <w:lang w:eastAsia="pt-BR"/>
        </w:rPr>
        <w:drawing>
          <wp:inline distT="0" distB="0" distL="0" distR="0" wp14:anchorId="243F5062" wp14:editId="243F5063">
            <wp:extent cx="1992756" cy="1462951"/>
            <wp:effectExtent l="0" t="0" r="7620" b="4445"/>
            <wp:docPr id="13" name="Imagem 13" descr="C:\Users\Marisa\Pictures\2015\Virada da Maturidade\20151003_112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isa\Pictures\2015\Virada da Maturidade\20151003_11285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086" cy="1473472"/>
                    </a:xfrm>
                    <a:prstGeom prst="rect">
                      <a:avLst/>
                    </a:prstGeom>
                    <a:noFill/>
                    <a:ln>
                      <a:noFill/>
                    </a:ln>
                  </pic:spPr>
                </pic:pic>
              </a:graphicData>
            </a:graphic>
          </wp:inline>
        </w:drawing>
      </w:r>
      <w:r w:rsidR="001321F7" w:rsidRPr="001321F7">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1321F7">
        <w:rPr>
          <w:rFonts w:ascii="Times New Roman" w:eastAsia="Times New Roman" w:hAnsi="Times New Roman"/>
          <w:noProof/>
          <w:color w:val="000000"/>
          <w:w w:val="0"/>
          <w:sz w:val="0"/>
          <w:szCs w:val="0"/>
          <w:u w:color="000000"/>
          <w:bdr w:val="none" w:sz="0" w:space="0" w:color="000000"/>
          <w:shd w:val="clear" w:color="000000" w:fill="000000"/>
          <w:lang w:eastAsia="pt-BR"/>
        </w:rPr>
        <w:drawing>
          <wp:inline distT="0" distB="0" distL="0" distR="0" wp14:anchorId="243F5064" wp14:editId="243F5065">
            <wp:extent cx="1974490" cy="1458553"/>
            <wp:effectExtent l="0" t="0" r="6985" b="8890"/>
            <wp:docPr id="16" name="Imagem 16" descr="C:\Users\Marisa\Pictures\2015\Virada da Saúde\20150410_111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risa\Pictures\2015\Virada da Saúde\20150410_11184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0742" cy="1463172"/>
                    </a:xfrm>
                    <a:prstGeom prst="rect">
                      <a:avLst/>
                    </a:prstGeom>
                    <a:noFill/>
                    <a:ln>
                      <a:noFill/>
                    </a:ln>
                  </pic:spPr>
                </pic:pic>
              </a:graphicData>
            </a:graphic>
          </wp:inline>
        </w:drawing>
      </w:r>
    </w:p>
    <w:p w14:paraId="243F504A" w14:textId="77777777" w:rsidR="009A4789" w:rsidRDefault="009A4789" w:rsidP="007D2A82">
      <w:pPr>
        <w:pStyle w:val="SemEspaamento"/>
        <w:rPr>
          <w:noProof/>
          <w:lang w:eastAsia="pt-BR"/>
        </w:rPr>
      </w:pPr>
      <w:r>
        <w:rPr>
          <w:rFonts w:ascii="Candara" w:hAnsi="Candara"/>
          <w:noProof/>
          <w:sz w:val="24"/>
          <w:szCs w:val="24"/>
          <w:lang w:eastAsia="pt-BR"/>
        </w:rPr>
        <w:t xml:space="preserve">                                                      </w:t>
      </w:r>
    </w:p>
    <w:p w14:paraId="243F504B" w14:textId="0B0CB271" w:rsidR="009A4789" w:rsidRPr="00FE640D" w:rsidRDefault="006A11C4" w:rsidP="006A11C4">
      <w:pPr>
        <w:pStyle w:val="Pr-formataoHTML"/>
        <w:shd w:val="clear" w:color="auto" w:fill="FFFFFF"/>
        <w:rPr>
          <w:rFonts w:ascii="Candara" w:hAnsi="Candara"/>
          <w:noProof/>
        </w:rPr>
      </w:pPr>
      <w:r>
        <w:rPr>
          <w:rFonts w:ascii="inherit" w:hAnsi="inherit"/>
          <w:color w:val="212121"/>
          <w:lang w:val="en"/>
        </w:rPr>
        <w:t>Eye care</w:t>
      </w:r>
      <w:r w:rsidR="009A4789" w:rsidRPr="00FE640D">
        <w:rPr>
          <w:rFonts w:ascii="Candara" w:hAnsi="Candara"/>
          <w:noProof/>
        </w:rPr>
        <w:t xml:space="preserve">                                            </w:t>
      </w:r>
      <w:r>
        <w:rPr>
          <w:rFonts w:ascii="Candara" w:hAnsi="Candara"/>
          <w:noProof/>
        </w:rPr>
        <w:tab/>
        <w:t xml:space="preserve">            Dental care                                                                       Health care</w:t>
      </w:r>
      <w:r>
        <w:rPr>
          <w:rFonts w:ascii="Candara" w:hAnsi="Candara"/>
          <w:noProof/>
        </w:rPr>
        <w:tab/>
      </w:r>
      <w:r>
        <w:rPr>
          <w:rFonts w:ascii="Candara" w:hAnsi="Candara"/>
          <w:noProof/>
        </w:rPr>
        <w:tab/>
      </w:r>
      <w:r>
        <w:rPr>
          <w:rFonts w:ascii="Candara" w:hAnsi="Candara"/>
          <w:noProof/>
        </w:rPr>
        <w:tab/>
      </w:r>
    </w:p>
    <w:p w14:paraId="243F504C" w14:textId="77777777" w:rsidR="00502666" w:rsidRDefault="009A4789" w:rsidP="007D2A82">
      <w:pPr>
        <w:pStyle w:val="SemEspaamento"/>
      </w:pPr>
      <w:r>
        <w:rPr>
          <w:noProof/>
          <w:lang w:eastAsia="pt-BR"/>
        </w:rPr>
        <w:drawing>
          <wp:inline distT="0" distB="0" distL="0" distR="0" wp14:anchorId="243F5066" wp14:editId="243F5067">
            <wp:extent cx="1952216" cy="1333612"/>
            <wp:effectExtent l="0" t="0" r="0" b="0"/>
            <wp:docPr id="18" name="Imagem 18" descr="C:\Users\Marisa\Pictures\Mutirão Oftalmo\20140711_150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risa\Pictures\Mutirão Oftalmo\20140711_15072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5542" cy="1335884"/>
                    </a:xfrm>
                    <a:prstGeom prst="rect">
                      <a:avLst/>
                    </a:prstGeom>
                    <a:noFill/>
                    <a:ln>
                      <a:noFill/>
                    </a:ln>
                  </pic:spPr>
                </pic:pic>
              </a:graphicData>
            </a:graphic>
          </wp:inline>
        </w:drawing>
      </w:r>
      <w:r>
        <w:rPr>
          <w:noProof/>
          <w:lang w:eastAsia="pt-BR"/>
        </w:rPr>
        <w:drawing>
          <wp:inline distT="0" distB="0" distL="0" distR="0" wp14:anchorId="243F5068" wp14:editId="243F5069">
            <wp:extent cx="2153990" cy="1318306"/>
            <wp:effectExtent l="0" t="0" r="0" b="0"/>
            <wp:docPr id="20" name="Imagem 20" descr="C:\Users\Marisa\Pictures\Mutirão Odontológico\14-03-15\20150314_094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risa\Pictures\Mutirão Odontológico\14-03-15\20150314_09444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8539" cy="1321090"/>
                    </a:xfrm>
                    <a:prstGeom prst="rect">
                      <a:avLst/>
                    </a:prstGeom>
                    <a:noFill/>
                    <a:ln>
                      <a:noFill/>
                    </a:ln>
                  </pic:spPr>
                </pic:pic>
              </a:graphicData>
            </a:graphic>
          </wp:inline>
        </w:drawing>
      </w:r>
      <w:r>
        <w:rPr>
          <w:noProof/>
          <w:lang w:eastAsia="pt-BR"/>
        </w:rPr>
        <w:drawing>
          <wp:inline distT="0" distB="0" distL="0" distR="0" wp14:anchorId="243F506A" wp14:editId="243F506B">
            <wp:extent cx="1929777" cy="1325763"/>
            <wp:effectExtent l="0" t="0" r="0" b="8255"/>
            <wp:docPr id="21" name="Imagem 21" descr="C:\Users\Marisa\Pictures\Mutirão\Saúde\Mutirao da Saude 06_12#5FF2\mutirao da saude-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arisa\Pictures\Mutirão\Saúde\Mutirao da Saude 06_12#5FF2\mutirao da saude-25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6349" cy="1330278"/>
                    </a:xfrm>
                    <a:prstGeom prst="rect">
                      <a:avLst/>
                    </a:prstGeom>
                    <a:noFill/>
                    <a:ln>
                      <a:noFill/>
                    </a:ln>
                  </pic:spPr>
                </pic:pic>
              </a:graphicData>
            </a:graphic>
          </wp:inline>
        </w:drawing>
      </w:r>
    </w:p>
    <w:p w14:paraId="243F504D" w14:textId="77777777" w:rsidR="00502666" w:rsidRDefault="00502666" w:rsidP="007D2A82">
      <w:pPr>
        <w:pStyle w:val="SemEspaamento"/>
      </w:pPr>
    </w:p>
    <w:p w14:paraId="243F504E" w14:textId="77777777" w:rsidR="001E1B35" w:rsidRDefault="001E1B35" w:rsidP="007D2A82">
      <w:pPr>
        <w:pStyle w:val="SemEspaamento"/>
      </w:pPr>
    </w:p>
    <w:p w14:paraId="243F504F" w14:textId="77777777" w:rsidR="008D3A8D" w:rsidRDefault="008D3A8D" w:rsidP="007D2A82">
      <w:pPr>
        <w:pStyle w:val="SemEspaamento"/>
      </w:pPr>
    </w:p>
    <w:p w14:paraId="243F5050" w14:textId="77777777" w:rsidR="008D3A8D" w:rsidRDefault="008D3A8D" w:rsidP="007D2A82">
      <w:pPr>
        <w:pStyle w:val="SemEspaamento"/>
      </w:pPr>
    </w:p>
    <w:p w14:paraId="243F5051" w14:textId="77777777" w:rsidR="008D3A8D" w:rsidRDefault="008D3A8D" w:rsidP="007D2A82">
      <w:pPr>
        <w:pStyle w:val="SemEspaamento"/>
      </w:pPr>
    </w:p>
    <w:p w14:paraId="243F5052" w14:textId="77777777" w:rsidR="001E1B35" w:rsidRDefault="001E1B35" w:rsidP="007D2A82">
      <w:pPr>
        <w:pStyle w:val="SemEspaamento"/>
      </w:pPr>
      <w:r>
        <w:t>Marisa Simeão Pereira</w:t>
      </w:r>
    </w:p>
    <w:p w14:paraId="7734AAC0" w14:textId="77777777" w:rsidR="00FC0336" w:rsidRPr="00FC0336" w:rsidRDefault="00FC0336" w:rsidP="00FC0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eastAsia="pt-BR"/>
        </w:rPr>
      </w:pPr>
      <w:r w:rsidRPr="00FC0336">
        <w:rPr>
          <w:rFonts w:ascii="inherit" w:eastAsia="Times New Roman" w:hAnsi="inherit" w:cs="Courier New"/>
          <w:color w:val="212121"/>
          <w:sz w:val="20"/>
          <w:szCs w:val="20"/>
          <w:lang w:val="en" w:eastAsia="pt-BR"/>
        </w:rPr>
        <w:t>Project Manager and Partnerships</w:t>
      </w:r>
    </w:p>
    <w:p w14:paraId="243F5054" w14:textId="77777777" w:rsidR="001E1B35" w:rsidRDefault="001E1B35" w:rsidP="007D2A82">
      <w:pPr>
        <w:pStyle w:val="SemEspaamento"/>
      </w:pPr>
      <w:r>
        <w:t>11-3071-4040</w:t>
      </w:r>
      <w:r w:rsidR="00FE640D">
        <w:t xml:space="preserve"> / 3079-0018</w:t>
      </w:r>
    </w:p>
    <w:p w14:paraId="243F5055" w14:textId="77777777" w:rsidR="001E1B35" w:rsidRPr="007D2A82" w:rsidRDefault="001E1B35" w:rsidP="007D2A82">
      <w:pPr>
        <w:pStyle w:val="SemEspaamento"/>
      </w:pPr>
      <w:r>
        <w:t>marisapereira@velhoamigo.org.br</w:t>
      </w:r>
    </w:p>
    <w:sectPr w:rsidR="001E1B35" w:rsidRPr="007D2A82" w:rsidSect="006350F8">
      <w:pgSz w:w="11906" w:h="16838"/>
      <w:pgMar w:top="567"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11"/>
    <w:lvl w:ilvl="0">
      <w:start w:val="1"/>
      <w:numFmt w:val="bullet"/>
      <w:lvlText w:val="·"/>
      <w:lvlJc w:val="left"/>
      <w:pPr>
        <w:tabs>
          <w:tab w:val="num" w:pos="1077"/>
        </w:tabs>
      </w:pPr>
      <w:rPr>
        <w:rFonts w:ascii="Symbol" w:hAnsi="Symbol"/>
      </w:rPr>
    </w:lvl>
    <w:lvl w:ilvl="1">
      <w:start w:val="1"/>
      <w:numFmt w:val="decimal"/>
      <w:lvlText w:val="%2."/>
      <w:lvlJc w:val="left"/>
      <w:pPr>
        <w:tabs>
          <w:tab w:val="num" w:pos="1797"/>
        </w:tabs>
      </w:pPr>
    </w:lvl>
    <w:lvl w:ilvl="2">
      <w:start w:val="1"/>
      <w:numFmt w:val="bullet"/>
      <w:lvlText w:val="§"/>
      <w:lvlJc w:val="left"/>
      <w:pPr>
        <w:tabs>
          <w:tab w:val="num" w:pos="2517"/>
        </w:tabs>
      </w:pPr>
      <w:rPr>
        <w:rFonts w:ascii="Wingdings" w:hAnsi="Wingdings"/>
      </w:rPr>
    </w:lvl>
    <w:lvl w:ilvl="3">
      <w:start w:val="1"/>
      <w:numFmt w:val="bullet"/>
      <w:lvlText w:val="·"/>
      <w:lvlJc w:val="left"/>
      <w:pPr>
        <w:tabs>
          <w:tab w:val="num" w:pos="3237"/>
        </w:tabs>
      </w:pPr>
      <w:rPr>
        <w:rFonts w:ascii="Symbol" w:hAnsi="Symbol"/>
      </w:rPr>
    </w:lvl>
    <w:lvl w:ilvl="4">
      <w:start w:val="1"/>
      <w:numFmt w:val="bullet"/>
      <w:lvlText w:val="o"/>
      <w:lvlJc w:val="left"/>
      <w:pPr>
        <w:tabs>
          <w:tab w:val="num" w:pos="3957"/>
        </w:tabs>
      </w:pPr>
      <w:rPr>
        <w:rFonts w:ascii="Courier New" w:hAnsi="Courier New" w:cs="Courier New"/>
      </w:rPr>
    </w:lvl>
    <w:lvl w:ilvl="5">
      <w:start w:val="1"/>
      <w:numFmt w:val="bullet"/>
      <w:lvlText w:val="§"/>
      <w:lvlJc w:val="left"/>
      <w:pPr>
        <w:tabs>
          <w:tab w:val="num" w:pos="4677"/>
        </w:tabs>
      </w:pPr>
      <w:rPr>
        <w:rFonts w:ascii="Wingdings" w:hAnsi="Wingdings"/>
      </w:rPr>
    </w:lvl>
    <w:lvl w:ilvl="6">
      <w:start w:val="1"/>
      <w:numFmt w:val="bullet"/>
      <w:lvlText w:val="·"/>
      <w:lvlJc w:val="left"/>
      <w:pPr>
        <w:tabs>
          <w:tab w:val="num" w:pos="5397"/>
        </w:tabs>
      </w:pPr>
      <w:rPr>
        <w:rFonts w:ascii="Symbol" w:hAnsi="Symbol"/>
      </w:rPr>
    </w:lvl>
    <w:lvl w:ilvl="7">
      <w:start w:val="1"/>
      <w:numFmt w:val="bullet"/>
      <w:lvlText w:val="o"/>
      <w:lvlJc w:val="left"/>
      <w:pPr>
        <w:tabs>
          <w:tab w:val="num" w:pos="6117"/>
        </w:tabs>
      </w:pPr>
      <w:rPr>
        <w:rFonts w:ascii="Courier New" w:hAnsi="Courier New" w:cs="Courier New"/>
      </w:rPr>
    </w:lvl>
    <w:lvl w:ilvl="8">
      <w:start w:val="1"/>
      <w:numFmt w:val="bullet"/>
      <w:lvlText w:val="§"/>
      <w:lvlJc w:val="left"/>
      <w:pPr>
        <w:tabs>
          <w:tab w:val="num" w:pos="6837"/>
        </w:tabs>
      </w:pPr>
      <w:rPr>
        <w:rFonts w:ascii="Wingdings" w:hAnsi="Wingdings"/>
      </w:rPr>
    </w:lvl>
  </w:abstractNum>
  <w:abstractNum w:abstractNumId="1" w15:restartNumberingAfterBreak="0">
    <w:nsid w:val="01C04265"/>
    <w:multiLevelType w:val="hybridMultilevel"/>
    <w:tmpl w:val="C9F0A35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0F2B0DFC"/>
    <w:multiLevelType w:val="hybridMultilevel"/>
    <w:tmpl w:val="7EA4D5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42E5690"/>
    <w:multiLevelType w:val="hybridMultilevel"/>
    <w:tmpl w:val="DE34FEDE"/>
    <w:lvl w:ilvl="0" w:tplc="0DA84218">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96B17F3"/>
    <w:multiLevelType w:val="hybridMultilevel"/>
    <w:tmpl w:val="5BC04E3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15:restartNumberingAfterBreak="0">
    <w:nsid w:val="2D0A21EC"/>
    <w:multiLevelType w:val="hybridMultilevel"/>
    <w:tmpl w:val="E23A834C"/>
    <w:lvl w:ilvl="0" w:tplc="04160001">
      <w:start w:val="1"/>
      <w:numFmt w:val="bullet"/>
      <w:lvlText w:val=""/>
      <w:lvlJc w:val="left"/>
      <w:pPr>
        <w:ind w:left="720" w:hanging="360"/>
      </w:pPr>
      <w:rPr>
        <w:rFonts w:ascii="Symbol" w:hAnsi="Symbol" w:hint="default"/>
      </w:rPr>
    </w:lvl>
    <w:lvl w:ilvl="1" w:tplc="7A64DF7C">
      <w:numFmt w:val="bullet"/>
      <w:lvlText w:val="•"/>
      <w:lvlJc w:val="left"/>
      <w:pPr>
        <w:ind w:left="1440" w:hanging="360"/>
      </w:pPr>
      <w:rPr>
        <w:rFonts w:ascii="inherit" w:eastAsia="Times New Roman" w:hAnsi="inherit"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EEF476F"/>
    <w:multiLevelType w:val="hybridMultilevel"/>
    <w:tmpl w:val="C4C2E4B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6FE2816"/>
    <w:multiLevelType w:val="hybridMultilevel"/>
    <w:tmpl w:val="3EFCBF80"/>
    <w:lvl w:ilvl="0" w:tplc="998C2156">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DF41E62"/>
    <w:multiLevelType w:val="hybridMultilevel"/>
    <w:tmpl w:val="AA087768"/>
    <w:lvl w:ilvl="0" w:tplc="3AEA7DCE">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3"/>
  </w:num>
  <w:num w:numId="5">
    <w:abstractNumId w:val="7"/>
  </w:num>
  <w:num w:numId="6">
    <w:abstractNumId w:val="1"/>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0A"/>
    <w:rsid w:val="00013EBC"/>
    <w:rsid w:val="0001624B"/>
    <w:rsid w:val="00072589"/>
    <w:rsid w:val="00086182"/>
    <w:rsid w:val="000935E3"/>
    <w:rsid w:val="000C25B7"/>
    <w:rsid w:val="00125E0B"/>
    <w:rsid w:val="001321F7"/>
    <w:rsid w:val="00175288"/>
    <w:rsid w:val="001E1B35"/>
    <w:rsid w:val="001E3039"/>
    <w:rsid w:val="00271B50"/>
    <w:rsid w:val="00322547"/>
    <w:rsid w:val="003629D5"/>
    <w:rsid w:val="003710E9"/>
    <w:rsid w:val="00377B68"/>
    <w:rsid w:val="003F26F0"/>
    <w:rsid w:val="00451A6E"/>
    <w:rsid w:val="004803E1"/>
    <w:rsid w:val="004A1E8B"/>
    <w:rsid w:val="004A6533"/>
    <w:rsid w:val="00501FF5"/>
    <w:rsid w:val="00502666"/>
    <w:rsid w:val="005605B5"/>
    <w:rsid w:val="005663F6"/>
    <w:rsid w:val="005975A3"/>
    <w:rsid w:val="006350F8"/>
    <w:rsid w:val="00686FEF"/>
    <w:rsid w:val="006A11C4"/>
    <w:rsid w:val="00743F0A"/>
    <w:rsid w:val="007A65A6"/>
    <w:rsid w:val="007D2A82"/>
    <w:rsid w:val="00826CAE"/>
    <w:rsid w:val="00841280"/>
    <w:rsid w:val="0084352F"/>
    <w:rsid w:val="008D3A8D"/>
    <w:rsid w:val="009A4789"/>
    <w:rsid w:val="009D7E50"/>
    <w:rsid w:val="00A06D22"/>
    <w:rsid w:val="00A11696"/>
    <w:rsid w:val="00A47507"/>
    <w:rsid w:val="00A52F23"/>
    <w:rsid w:val="00A55CE5"/>
    <w:rsid w:val="00AC4017"/>
    <w:rsid w:val="00AC7C50"/>
    <w:rsid w:val="00B003DD"/>
    <w:rsid w:val="00B366A3"/>
    <w:rsid w:val="00BA5D98"/>
    <w:rsid w:val="00C7060B"/>
    <w:rsid w:val="00CA4F81"/>
    <w:rsid w:val="00CC0414"/>
    <w:rsid w:val="00D13E86"/>
    <w:rsid w:val="00D17CB3"/>
    <w:rsid w:val="00D52372"/>
    <w:rsid w:val="00D746C9"/>
    <w:rsid w:val="00E11ADE"/>
    <w:rsid w:val="00E75753"/>
    <w:rsid w:val="00E95D90"/>
    <w:rsid w:val="00E97D10"/>
    <w:rsid w:val="00F226BB"/>
    <w:rsid w:val="00F30A29"/>
    <w:rsid w:val="00F97970"/>
    <w:rsid w:val="00FC0336"/>
    <w:rsid w:val="00FE640D"/>
    <w:rsid w:val="00FF1D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F5021"/>
  <w15:docId w15:val="{93352607-1B60-4408-B0EC-52A9E7E5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43F0A"/>
    <w:pPr>
      <w:spacing w:after="0" w:line="240" w:lineRule="auto"/>
    </w:pPr>
    <w:rPr>
      <w:rFonts w:ascii="Calibri" w:hAnsi="Calibri" w:cs="Times New Roman"/>
    </w:rPr>
  </w:style>
  <w:style w:type="paragraph" w:styleId="Ttulo4">
    <w:name w:val="heading 4"/>
    <w:basedOn w:val="Normal"/>
    <w:link w:val="Ttulo4Char"/>
    <w:uiPriority w:val="9"/>
    <w:qFormat/>
    <w:rsid w:val="000935E3"/>
    <w:pPr>
      <w:spacing w:before="100" w:beforeAutospacing="1" w:after="100" w:afterAutospacing="1"/>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43F0A"/>
    <w:rPr>
      <w:rFonts w:ascii="Tahoma" w:hAnsi="Tahoma" w:cs="Tahoma"/>
      <w:sz w:val="16"/>
      <w:szCs w:val="16"/>
    </w:rPr>
  </w:style>
  <w:style w:type="character" w:customStyle="1" w:styleId="TextodebaloChar">
    <w:name w:val="Texto de balão Char"/>
    <w:basedOn w:val="Fontepargpadro"/>
    <w:link w:val="Textodebalo"/>
    <w:uiPriority w:val="99"/>
    <w:semiHidden/>
    <w:rsid w:val="00743F0A"/>
    <w:rPr>
      <w:rFonts w:ascii="Tahoma" w:hAnsi="Tahoma" w:cs="Tahoma"/>
      <w:sz w:val="16"/>
      <w:szCs w:val="16"/>
    </w:rPr>
  </w:style>
  <w:style w:type="paragraph" w:customStyle="1" w:styleId="western">
    <w:name w:val="western"/>
    <w:basedOn w:val="Normal"/>
    <w:rsid w:val="00A47507"/>
    <w:pPr>
      <w:suppressAutoHyphens/>
      <w:spacing w:before="280" w:after="119"/>
    </w:pPr>
    <w:rPr>
      <w:rFonts w:ascii="Times New Roman" w:eastAsia="Times New Roman" w:hAnsi="Times New Roman"/>
      <w:sz w:val="24"/>
      <w:szCs w:val="24"/>
      <w:lang w:eastAsia="ar-SA"/>
    </w:rPr>
  </w:style>
  <w:style w:type="table" w:styleId="Tabelacomgrade">
    <w:name w:val="Table Grid"/>
    <w:basedOn w:val="Tabelanormal"/>
    <w:uiPriority w:val="59"/>
    <w:rsid w:val="00C70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5605B5"/>
    <w:rPr>
      <w:color w:val="0000FF" w:themeColor="hyperlink"/>
      <w:u w:val="single"/>
    </w:rPr>
  </w:style>
  <w:style w:type="paragraph" w:styleId="PargrafodaLista">
    <w:name w:val="List Paragraph"/>
    <w:basedOn w:val="Normal"/>
    <w:uiPriority w:val="34"/>
    <w:qFormat/>
    <w:rsid w:val="00013EBC"/>
    <w:pPr>
      <w:ind w:left="720"/>
      <w:contextualSpacing/>
    </w:pPr>
  </w:style>
  <w:style w:type="paragraph" w:styleId="SemEspaamento">
    <w:name w:val="No Spacing"/>
    <w:uiPriority w:val="1"/>
    <w:qFormat/>
    <w:rsid w:val="007D2A82"/>
    <w:pPr>
      <w:spacing w:after="0" w:line="240" w:lineRule="auto"/>
    </w:pPr>
    <w:rPr>
      <w:rFonts w:ascii="Calibri" w:hAnsi="Calibri" w:cs="Times New Roman"/>
    </w:rPr>
  </w:style>
  <w:style w:type="character" w:customStyle="1" w:styleId="campo1">
    <w:name w:val="campo1"/>
    <w:basedOn w:val="Fontepargpadro"/>
    <w:rsid w:val="007A65A6"/>
    <w:rPr>
      <w:rFonts w:ascii="Verdana" w:hAnsi="Verdana" w:hint="default"/>
      <w:b w:val="0"/>
      <w:bCs w:val="0"/>
      <w:color w:val="666666"/>
      <w:sz w:val="15"/>
      <w:szCs w:val="15"/>
    </w:rPr>
  </w:style>
  <w:style w:type="character" w:customStyle="1" w:styleId="Ttulo4Char">
    <w:name w:val="Título 4 Char"/>
    <w:basedOn w:val="Fontepargpadro"/>
    <w:link w:val="Ttulo4"/>
    <w:uiPriority w:val="9"/>
    <w:rsid w:val="000935E3"/>
    <w:rPr>
      <w:rFonts w:ascii="Times New Roman" w:eastAsia="Times New Roman" w:hAnsi="Times New Roman" w:cs="Times New Roman"/>
      <w:b/>
      <w:bCs/>
      <w:sz w:val="24"/>
      <w:szCs w:val="24"/>
      <w:lang w:eastAsia="pt-BR"/>
    </w:rPr>
  </w:style>
  <w:style w:type="paragraph" w:styleId="Textodecomentrio">
    <w:name w:val="annotation text"/>
    <w:basedOn w:val="Normal"/>
    <w:link w:val="TextodecomentrioChar"/>
    <w:uiPriority w:val="99"/>
    <w:unhideWhenUsed/>
    <w:rsid w:val="00451A6E"/>
    <w:rPr>
      <w:sz w:val="20"/>
      <w:szCs w:val="20"/>
    </w:rPr>
  </w:style>
  <w:style w:type="character" w:customStyle="1" w:styleId="TextodecomentrioChar">
    <w:name w:val="Texto de comentário Char"/>
    <w:basedOn w:val="Fontepargpadro"/>
    <w:link w:val="Textodecomentrio"/>
    <w:uiPriority w:val="99"/>
    <w:rsid w:val="00451A6E"/>
    <w:rPr>
      <w:rFonts w:ascii="Calibri" w:hAnsi="Calibri" w:cs="Times New Roman"/>
      <w:sz w:val="20"/>
      <w:szCs w:val="20"/>
    </w:rPr>
  </w:style>
  <w:style w:type="paragraph" w:styleId="Pr-formataoHTML">
    <w:name w:val="HTML Preformatted"/>
    <w:basedOn w:val="Normal"/>
    <w:link w:val="Pr-formataoHTMLChar"/>
    <w:uiPriority w:val="99"/>
    <w:unhideWhenUsed/>
    <w:rsid w:val="006A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6A11C4"/>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98284">
      <w:bodyDiv w:val="1"/>
      <w:marLeft w:val="0"/>
      <w:marRight w:val="0"/>
      <w:marTop w:val="0"/>
      <w:marBottom w:val="0"/>
      <w:divBdr>
        <w:top w:val="none" w:sz="0" w:space="0" w:color="auto"/>
        <w:left w:val="none" w:sz="0" w:space="0" w:color="auto"/>
        <w:bottom w:val="none" w:sz="0" w:space="0" w:color="auto"/>
        <w:right w:val="none" w:sz="0" w:space="0" w:color="auto"/>
      </w:divBdr>
    </w:div>
    <w:div w:id="212891971">
      <w:bodyDiv w:val="1"/>
      <w:marLeft w:val="0"/>
      <w:marRight w:val="0"/>
      <w:marTop w:val="0"/>
      <w:marBottom w:val="0"/>
      <w:divBdr>
        <w:top w:val="none" w:sz="0" w:space="0" w:color="auto"/>
        <w:left w:val="none" w:sz="0" w:space="0" w:color="auto"/>
        <w:bottom w:val="none" w:sz="0" w:space="0" w:color="auto"/>
        <w:right w:val="none" w:sz="0" w:space="0" w:color="auto"/>
      </w:divBdr>
    </w:div>
    <w:div w:id="407846492">
      <w:bodyDiv w:val="1"/>
      <w:marLeft w:val="0"/>
      <w:marRight w:val="0"/>
      <w:marTop w:val="0"/>
      <w:marBottom w:val="0"/>
      <w:divBdr>
        <w:top w:val="none" w:sz="0" w:space="0" w:color="auto"/>
        <w:left w:val="none" w:sz="0" w:space="0" w:color="auto"/>
        <w:bottom w:val="none" w:sz="0" w:space="0" w:color="auto"/>
        <w:right w:val="none" w:sz="0" w:space="0" w:color="auto"/>
      </w:divBdr>
    </w:div>
    <w:div w:id="527061417">
      <w:bodyDiv w:val="1"/>
      <w:marLeft w:val="0"/>
      <w:marRight w:val="0"/>
      <w:marTop w:val="0"/>
      <w:marBottom w:val="0"/>
      <w:divBdr>
        <w:top w:val="none" w:sz="0" w:space="0" w:color="auto"/>
        <w:left w:val="none" w:sz="0" w:space="0" w:color="auto"/>
        <w:bottom w:val="none" w:sz="0" w:space="0" w:color="auto"/>
        <w:right w:val="none" w:sz="0" w:space="0" w:color="auto"/>
      </w:divBdr>
    </w:div>
    <w:div w:id="688333840">
      <w:bodyDiv w:val="1"/>
      <w:marLeft w:val="0"/>
      <w:marRight w:val="0"/>
      <w:marTop w:val="0"/>
      <w:marBottom w:val="0"/>
      <w:divBdr>
        <w:top w:val="none" w:sz="0" w:space="0" w:color="auto"/>
        <w:left w:val="none" w:sz="0" w:space="0" w:color="auto"/>
        <w:bottom w:val="none" w:sz="0" w:space="0" w:color="auto"/>
        <w:right w:val="none" w:sz="0" w:space="0" w:color="auto"/>
      </w:divBdr>
    </w:div>
    <w:div w:id="773524483">
      <w:bodyDiv w:val="1"/>
      <w:marLeft w:val="0"/>
      <w:marRight w:val="0"/>
      <w:marTop w:val="0"/>
      <w:marBottom w:val="0"/>
      <w:divBdr>
        <w:top w:val="none" w:sz="0" w:space="0" w:color="auto"/>
        <w:left w:val="none" w:sz="0" w:space="0" w:color="auto"/>
        <w:bottom w:val="none" w:sz="0" w:space="0" w:color="auto"/>
        <w:right w:val="none" w:sz="0" w:space="0" w:color="auto"/>
      </w:divBdr>
    </w:div>
    <w:div w:id="794517928">
      <w:bodyDiv w:val="1"/>
      <w:marLeft w:val="0"/>
      <w:marRight w:val="0"/>
      <w:marTop w:val="0"/>
      <w:marBottom w:val="0"/>
      <w:divBdr>
        <w:top w:val="none" w:sz="0" w:space="0" w:color="auto"/>
        <w:left w:val="none" w:sz="0" w:space="0" w:color="auto"/>
        <w:bottom w:val="none" w:sz="0" w:space="0" w:color="auto"/>
        <w:right w:val="none" w:sz="0" w:space="0" w:color="auto"/>
      </w:divBdr>
    </w:div>
    <w:div w:id="899437116">
      <w:bodyDiv w:val="1"/>
      <w:marLeft w:val="0"/>
      <w:marRight w:val="0"/>
      <w:marTop w:val="0"/>
      <w:marBottom w:val="0"/>
      <w:divBdr>
        <w:top w:val="none" w:sz="0" w:space="0" w:color="auto"/>
        <w:left w:val="none" w:sz="0" w:space="0" w:color="auto"/>
        <w:bottom w:val="none" w:sz="0" w:space="0" w:color="auto"/>
        <w:right w:val="none" w:sz="0" w:space="0" w:color="auto"/>
      </w:divBdr>
    </w:div>
    <w:div w:id="1089694177">
      <w:bodyDiv w:val="1"/>
      <w:marLeft w:val="0"/>
      <w:marRight w:val="0"/>
      <w:marTop w:val="0"/>
      <w:marBottom w:val="0"/>
      <w:divBdr>
        <w:top w:val="none" w:sz="0" w:space="0" w:color="auto"/>
        <w:left w:val="none" w:sz="0" w:space="0" w:color="auto"/>
        <w:bottom w:val="none" w:sz="0" w:space="0" w:color="auto"/>
        <w:right w:val="none" w:sz="0" w:space="0" w:color="auto"/>
      </w:divBdr>
    </w:div>
    <w:div w:id="1100219744">
      <w:bodyDiv w:val="1"/>
      <w:marLeft w:val="0"/>
      <w:marRight w:val="0"/>
      <w:marTop w:val="0"/>
      <w:marBottom w:val="0"/>
      <w:divBdr>
        <w:top w:val="none" w:sz="0" w:space="0" w:color="auto"/>
        <w:left w:val="none" w:sz="0" w:space="0" w:color="auto"/>
        <w:bottom w:val="none" w:sz="0" w:space="0" w:color="auto"/>
        <w:right w:val="none" w:sz="0" w:space="0" w:color="auto"/>
      </w:divBdr>
    </w:div>
    <w:div w:id="1307855991">
      <w:bodyDiv w:val="1"/>
      <w:marLeft w:val="0"/>
      <w:marRight w:val="0"/>
      <w:marTop w:val="0"/>
      <w:marBottom w:val="0"/>
      <w:divBdr>
        <w:top w:val="none" w:sz="0" w:space="0" w:color="auto"/>
        <w:left w:val="none" w:sz="0" w:space="0" w:color="auto"/>
        <w:bottom w:val="none" w:sz="0" w:space="0" w:color="auto"/>
        <w:right w:val="none" w:sz="0" w:space="0" w:color="auto"/>
      </w:divBdr>
    </w:div>
    <w:div w:id="1476099193">
      <w:bodyDiv w:val="1"/>
      <w:marLeft w:val="0"/>
      <w:marRight w:val="0"/>
      <w:marTop w:val="0"/>
      <w:marBottom w:val="0"/>
      <w:divBdr>
        <w:top w:val="none" w:sz="0" w:space="0" w:color="auto"/>
        <w:left w:val="none" w:sz="0" w:space="0" w:color="auto"/>
        <w:bottom w:val="none" w:sz="0" w:space="0" w:color="auto"/>
        <w:right w:val="none" w:sz="0" w:space="0" w:color="auto"/>
      </w:divBdr>
    </w:div>
    <w:div w:id="1511066427">
      <w:bodyDiv w:val="1"/>
      <w:marLeft w:val="0"/>
      <w:marRight w:val="0"/>
      <w:marTop w:val="0"/>
      <w:marBottom w:val="0"/>
      <w:divBdr>
        <w:top w:val="none" w:sz="0" w:space="0" w:color="auto"/>
        <w:left w:val="none" w:sz="0" w:space="0" w:color="auto"/>
        <w:bottom w:val="none" w:sz="0" w:space="0" w:color="auto"/>
        <w:right w:val="none" w:sz="0" w:space="0" w:color="auto"/>
      </w:divBdr>
    </w:div>
    <w:div w:id="1657684533">
      <w:bodyDiv w:val="1"/>
      <w:marLeft w:val="0"/>
      <w:marRight w:val="0"/>
      <w:marTop w:val="0"/>
      <w:marBottom w:val="0"/>
      <w:divBdr>
        <w:top w:val="none" w:sz="0" w:space="0" w:color="auto"/>
        <w:left w:val="none" w:sz="0" w:space="0" w:color="auto"/>
        <w:bottom w:val="none" w:sz="0" w:space="0" w:color="auto"/>
        <w:right w:val="none" w:sz="0" w:space="0" w:color="auto"/>
      </w:divBdr>
    </w:div>
    <w:div w:id="1672561463">
      <w:bodyDiv w:val="1"/>
      <w:marLeft w:val="0"/>
      <w:marRight w:val="0"/>
      <w:marTop w:val="0"/>
      <w:marBottom w:val="0"/>
      <w:divBdr>
        <w:top w:val="none" w:sz="0" w:space="0" w:color="auto"/>
        <w:left w:val="none" w:sz="0" w:space="0" w:color="auto"/>
        <w:bottom w:val="none" w:sz="0" w:space="0" w:color="auto"/>
        <w:right w:val="none" w:sz="0" w:space="0" w:color="auto"/>
      </w:divBdr>
    </w:div>
    <w:div w:id="168748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319</Words>
  <Characters>1725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PVA</dc:creator>
  <cp:lastModifiedBy>PVA Heliopolis</cp:lastModifiedBy>
  <cp:revision>3</cp:revision>
  <cp:lastPrinted>2012-12-05T18:57:00Z</cp:lastPrinted>
  <dcterms:created xsi:type="dcterms:W3CDTF">2016-12-22T18:55:00Z</dcterms:created>
  <dcterms:modified xsi:type="dcterms:W3CDTF">2016-12-22T20:02:00Z</dcterms:modified>
</cp:coreProperties>
</file>