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220F5" w14:textId="73C6EB35" w:rsidR="002261E9" w:rsidRPr="00083379" w:rsidRDefault="002261E9" w:rsidP="00083379">
      <w:pPr>
        <w:spacing w:after="120"/>
        <w:jc w:val="both"/>
        <w:rPr>
          <w:rFonts w:ascii="Calibri" w:eastAsia="Calibri" w:hAnsi="Calibri" w:cs="Calibri"/>
          <w:sz w:val="20"/>
        </w:rPr>
      </w:pPr>
      <w:r w:rsidRPr="00083379">
        <w:rPr>
          <w:rFonts w:ascii="Calibri" w:eastAsia="Calibri" w:hAnsi="Calibri" w:cs="Calibri"/>
          <w:b/>
          <w:i/>
          <w:color w:val="76923C" w:themeColor="accent3" w:themeShade="BF"/>
          <w:sz w:val="20"/>
        </w:rPr>
        <w:t>The problem:</w:t>
      </w:r>
      <w:r w:rsidRPr="00083379">
        <w:rPr>
          <w:rFonts w:ascii="Calibri" w:eastAsia="Calibri" w:hAnsi="Calibri" w:cs="Calibri"/>
          <w:color w:val="76923C" w:themeColor="accent3" w:themeShade="BF"/>
          <w:sz w:val="20"/>
        </w:rPr>
        <w:t xml:space="preserve"> </w:t>
      </w:r>
      <w:r w:rsidRPr="00083379">
        <w:rPr>
          <w:rFonts w:ascii="Calibri" w:eastAsia="Calibri" w:hAnsi="Calibri" w:cs="Calibri"/>
          <w:sz w:val="20"/>
        </w:rPr>
        <w:t>Children with disabilities are one of the most marginalized groups worldwide. Widespread local beliefs that disabilities are an untreatable curse cause disabled children and their families to be ex</w:t>
      </w:r>
      <w:r w:rsidR="00670788" w:rsidRPr="00083379">
        <w:rPr>
          <w:rFonts w:ascii="Calibri" w:eastAsia="Calibri" w:hAnsi="Calibri" w:cs="Calibri"/>
          <w:sz w:val="20"/>
        </w:rPr>
        <w:t xml:space="preserve">cluded from their communities, </w:t>
      </w:r>
      <w:r w:rsidR="00186F27" w:rsidRPr="00083379">
        <w:rPr>
          <w:rFonts w:ascii="Calibri" w:eastAsia="Calibri" w:hAnsi="Calibri" w:cs="Calibri"/>
          <w:sz w:val="20"/>
        </w:rPr>
        <w:t>educational institutions</w:t>
      </w:r>
      <w:r w:rsidR="00186F27">
        <w:rPr>
          <w:rFonts w:ascii="Calibri" w:eastAsia="Calibri" w:hAnsi="Calibri" w:cs="Calibri"/>
          <w:sz w:val="20"/>
        </w:rPr>
        <w:t>,</w:t>
      </w:r>
      <w:r w:rsidR="00186F27" w:rsidRPr="00083379">
        <w:rPr>
          <w:rFonts w:ascii="Calibri" w:eastAsia="Calibri" w:hAnsi="Calibri" w:cs="Calibri"/>
          <w:sz w:val="20"/>
        </w:rPr>
        <w:t xml:space="preserve"> </w:t>
      </w:r>
      <w:r w:rsidR="00670788" w:rsidRPr="00083379">
        <w:rPr>
          <w:rFonts w:ascii="Calibri" w:eastAsia="Calibri" w:hAnsi="Calibri" w:cs="Calibri"/>
          <w:sz w:val="20"/>
        </w:rPr>
        <w:t>l</w:t>
      </w:r>
      <w:r w:rsidR="00186F27">
        <w:rPr>
          <w:rFonts w:ascii="Calibri" w:eastAsia="Calibri" w:hAnsi="Calibri" w:cs="Calibri"/>
          <w:sz w:val="20"/>
        </w:rPr>
        <w:t>eisure and social activities</w:t>
      </w:r>
      <w:r w:rsidRPr="00083379">
        <w:rPr>
          <w:rFonts w:ascii="Calibri" w:eastAsia="Calibri" w:hAnsi="Calibri" w:cs="Calibri"/>
          <w:sz w:val="20"/>
        </w:rPr>
        <w:t>. This misunderstanding of disability is a huge barrier to the progress, learning, and independence of many children. In Uganda, approximately 12% of</w:t>
      </w:r>
      <w:r w:rsidR="009B04AB" w:rsidRPr="00083379">
        <w:rPr>
          <w:rFonts w:ascii="Calibri" w:eastAsia="Calibri" w:hAnsi="Calibri" w:cs="Calibri"/>
          <w:sz w:val="20"/>
        </w:rPr>
        <w:t xml:space="preserve"> all</w:t>
      </w:r>
      <w:r w:rsidRPr="00083379">
        <w:rPr>
          <w:rFonts w:ascii="Calibri" w:eastAsia="Calibri" w:hAnsi="Calibri" w:cs="Calibri"/>
          <w:sz w:val="20"/>
        </w:rPr>
        <w:t xml:space="preserve"> children (2.5 million) are living with disabilities.</w:t>
      </w:r>
    </w:p>
    <w:p w14:paraId="5A871950" w14:textId="4F0BC88E" w:rsidR="002261E9" w:rsidRPr="00083379" w:rsidRDefault="002261E9" w:rsidP="00083379">
      <w:pPr>
        <w:spacing w:after="120"/>
        <w:jc w:val="both"/>
        <w:rPr>
          <w:color w:val="76923C" w:themeColor="accent3" w:themeShade="BF"/>
          <w:sz w:val="20"/>
        </w:rPr>
      </w:pPr>
      <w:r w:rsidRPr="00083379">
        <w:rPr>
          <w:rFonts w:ascii="Calibri" w:eastAsia="Calibri" w:hAnsi="Calibri" w:cs="Calibri"/>
          <w:b/>
          <w:i/>
          <w:color w:val="76923C" w:themeColor="accent3" w:themeShade="BF"/>
          <w:sz w:val="20"/>
        </w:rPr>
        <w:t>The solution:</w:t>
      </w:r>
    </w:p>
    <w:p w14:paraId="0BE308C1" w14:textId="52A7549F" w:rsidR="002261E9" w:rsidRPr="00083379" w:rsidRDefault="002261E9" w:rsidP="00083379">
      <w:pPr>
        <w:numPr>
          <w:ilvl w:val="0"/>
          <w:numId w:val="15"/>
        </w:numPr>
        <w:spacing w:after="120"/>
        <w:ind w:hanging="360"/>
        <w:contextualSpacing/>
        <w:jc w:val="both"/>
        <w:rPr>
          <w:rFonts w:ascii="Calibri" w:eastAsia="Calibri" w:hAnsi="Calibri" w:cs="Calibri"/>
          <w:sz w:val="20"/>
        </w:rPr>
      </w:pPr>
      <w:r w:rsidRPr="00083379">
        <w:rPr>
          <w:rFonts w:ascii="Calibri" w:eastAsia="Calibri" w:hAnsi="Calibri" w:cs="Calibri"/>
          <w:sz w:val="20"/>
        </w:rPr>
        <w:t>KCDC provides specialist rehabilitation for children with disabilities, including physiotherapy, occupational and speech therapy. This allows children who were previously unable to do simple tasks such as sitting, walking</w:t>
      </w:r>
      <w:r w:rsidR="00BC4E97">
        <w:rPr>
          <w:rFonts w:ascii="Calibri" w:eastAsia="Calibri" w:hAnsi="Calibri" w:cs="Calibri"/>
          <w:sz w:val="20"/>
        </w:rPr>
        <w:t>, washing and dressing,</w:t>
      </w:r>
      <w:r w:rsidRPr="00083379">
        <w:rPr>
          <w:rFonts w:ascii="Calibri" w:eastAsia="Calibri" w:hAnsi="Calibri" w:cs="Calibri"/>
          <w:sz w:val="20"/>
        </w:rPr>
        <w:t xml:space="preserve"> or communicating to reach their full potential and lead fulfilling lives</w:t>
      </w:r>
    </w:p>
    <w:p w14:paraId="1FD37CCD" w14:textId="38272520" w:rsidR="002261E9" w:rsidRPr="00083379" w:rsidRDefault="002261E9" w:rsidP="00083379">
      <w:pPr>
        <w:numPr>
          <w:ilvl w:val="0"/>
          <w:numId w:val="15"/>
        </w:numPr>
        <w:spacing w:after="120"/>
        <w:ind w:hanging="360"/>
        <w:contextualSpacing/>
        <w:jc w:val="both"/>
        <w:rPr>
          <w:rFonts w:ascii="Calibri" w:eastAsia="Calibri" w:hAnsi="Calibri" w:cs="Calibri"/>
          <w:sz w:val="20"/>
        </w:rPr>
      </w:pPr>
      <w:r w:rsidRPr="00083379">
        <w:rPr>
          <w:rFonts w:ascii="Calibri" w:eastAsia="Calibri" w:hAnsi="Calibri" w:cs="Calibri"/>
          <w:sz w:val="20"/>
        </w:rPr>
        <w:t>In addition to providing comprehensive therapy</w:t>
      </w:r>
      <w:r w:rsidR="00670788" w:rsidRPr="00083379">
        <w:rPr>
          <w:rFonts w:ascii="Calibri" w:eastAsia="Calibri" w:hAnsi="Calibri" w:cs="Calibri"/>
          <w:sz w:val="20"/>
        </w:rPr>
        <w:t xml:space="preserve"> assessment</w:t>
      </w:r>
      <w:r w:rsidRPr="00083379">
        <w:rPr>
          <w:rFonts w:ascii="Calibri" w:eastAsia="Calibri" w:hAnsi="Calibri" w:cs="Calibri"/>
          <w:sz w:val="20"/>
        </w:rPr>
        <w:t xml:space="preserve"> at the centre, KCDC provides </w:t>
      </w:r>
      <w:r w:rsidR="00083379" w:rsidRPr="00083379">
        <w:rPr>
          <w:rFonts w:ascii="Calibri" w:eastAsia="Calibri" w:hAnsi="Calibri" w:cs="Calibri"/>
          <w:sz w:val="20"/>
        </w:rPr>
        <w:t xml:space="preserve">a </w:t>
      </w:r>
      <w:r w:rsidRPr="00083379">
        <w:rPr>
          <w:rFonts w:ascii="Calibri" w:eastAsia="Calibri" w:hAnsi="Calibri" w:cs="Calibri"/>
          <w:sz w:val="20"/>
        </w:rPr>
        <w:t>daily community outreach programme, visiting individual homes, schools, local health centres and communities. This meets the needs of</w:t>
      </w:r>
      <w:r w:rsidR="00BC4E97">
        <w:rPr>
          <w:rFonts w:ascii="Calibri" w:eastAsia="Calibri" w:hAnsi="Calibri" w:cs="Calibri"/>
          <w:sz w:val="20"/>
        </w:rPr>
        <w:t xml:space="preserve"> families</w:t>
      </w:r>
      <w:r w:rsidRPr="00083379">
        <w:rPr>
          <w:rFonts w:ascii="Calibri" w:eastAsia="Calibri" w:hAnsi="Calibri" w:cs="Calibri"/>
          <w:sz w:val="20"/>
        </w:rPr>
        <w:t xml:space="preserve"> who are unable to travel due to limited mob</w:t>
      </w:r>
      <w:r w:rsidR="008D2D21" w:rsidRPr="00083379">
        <w:rPr>
          <w:rFonts w:ascii="Calibri" w:eastAsia="Calibri" w:hAnsi="Calibri" w:cs="Calibri"/>
          <w:sz w:val="20"/>
        </w:rPr>
        <w:t>ility or financial constraints.</w:t>
      </w:r>
    </w:p>
    <w:p w14:paraId="0F679027" w14:textId="4F06BAA5" w:rsidR="002261E9" w:rsidRPr="00083379" w:rsidRDefault="002261E9" w:rsidP="00083379">
      <w:pPr>
        <w:numPr>
          <w:ilvl w:val="0"/>
          <w:numId w:val="15"/>
        </w:numPr>
        <w:spacing w:after="120"/>
        <w:ind w:hanging="360"/>
        <w:contextualSpacing/>
        <w:jc w:val="both"/>
        <w:rPr>
          <w:rFonts w:ascii="Calibri" w:eastAsia="Calibri" w:hAnsi="Calibri" w:cs="Calibri"/>
          <w:sz w:val="20"/>
        </w:rPr>
      </w:pPr>
      <w:r w:rsidRPr="00083379">
        <w:rPr>
          <w:rFonts w:ascii="Calibri" w:eastAsia="Calibri" w:hAnsi="Calibri" w:cs="Calibri"/>
          <w:sz w:val="20"/>
        </w:rPr>
        <w:t>KCDC educates caregivers, teachers, health-care workers and other community-based organization</w:t>
      </w:r>
      <w:r w:rsidR="00BC4E97">
        <w:rPr>
          <w:rFonts w:ascii="Calibri" w:eastAsia="Calibri" w:hAnsi="Calibri" w:cs="Calibri"/>
          <w:sz w:val="20"/>
        </w:rPr>
        <w:t>s</w:t>
      </w:r>
      <w:r w:rsidRPr="00083379">
        <w:rPr>
          <w:rFonts w:ascii="Calibri" w:eastAsia="Calibri" w:hAnsi="Calibri" w:cs="Calibri"/>
          <w:sz w:val="20"/>
        </w:rPr>
        <w:t xml:space="preserve"> through seminars and workshops.</w:t>
      </w:r>
    </w:p>
    <w:p w14:paraId="1311ED2E" w14:textId="6C646803" w:rsidR="002261E9" w:rsidRPr="00083379" w:rsidRDefault="002261E9" w:rsidP="00083379">
      <w:pPr>
        <w:numPr>
          <w:ilvl w:val="0"/>
          <w:numId w:val="15"/>
        </w:numPr>
        <w:spacing w:after="120"/>
        <w:ind w:hanging="360"/>
        <w:contextualSpacing/>
        <w:jc w:val="both"/>
        <w:rPr>
          <w:rFonts w:ascii="Calibri" w:eastAsia="Calibri" w:hAnsi="Calibri" w:cs="Calibri"/>
          <w:sz w:val="20"/>
        </w:rPr>
      </w:pPr>
      <w:r w:rsidRPr="00083379">
        <w:rPr>
          <w:rFonts w:ascii="Calibri" w:eastAsia="Calibri" w:hAnsi="Calibri" w:cs="Calibri"/>
          <w:sz w:val="20"/>
        </w:rPr>
        <w:t>In summary, Kyaninga Child Development Centre (KCDC) improves the lives of children with disabilities and their families, empowering them to more fully engage with society despite physical or financial constraints.</w:t>
      </w:r>
    </w:p>
    <w:p w14:paraId="2CE46BEE" w14:textId="00D2DD79" w:rsidR="002261E9" w:rsidRPr="00083379" w:rsidRDefault="002261E9" w:rsidP="00083379">
      <w:pPr>
        <w:jc w:val="both"/>
        <w:rPr>
          <w:rFonts w:asciiTheme="minorHAnsi" w:hAnsiTheme="minorHAnsi"/>
          <w:b/>
          <w:i/>
          <w:color w:val="76923C" w:themeColor="accent3" w:themeShade="BF"/>
          <w:sz w:val="20"/>
          <w:szCs w:val="22"/>
          <w:lang w:val="en-US"/>
        </w:rPr>
      </w:pPr>
      <w:r w:rsidRPr="00083379">
        <w:rPr>
          <w:rFonts w:asciiTheme="minorHAnsi" w:hAnsiTheme="minorHAnsi"/>
          <w:b/>
          <w:i/>
          <w:color w:val="76923C" w:themeColor="accent3" w:themeShade="BF"/>
          <w:sz w:val="20"/>
          <w:szCs w:val="22"/>
          <w:lang w:val="en-US"/>
        </w:rPr>
        <w:t>Local Impact</w:t>
      </w:r>
      <w:r w:rsidR="008D2D21" w:rsidRPr="00083379">
        <w:rPr>
          <w:rFonts w:asciiTheme="minorHAnsi" w:hAnsiTheme="minorHAnsi"/>
          <w:b/>
          <w:i/>
          <w:color w:val="76923C" w:themeColor="accent3" w:themeShade="BF"/>
          <w:sz w:val="20"/>
          <w:szCs w:val="22"/>
          <w:lang w:val="en-US"/>
        </w:rPr>
        <w:t>:</w:t>
      </w:r>
    </w:p>
    <w:p w14:paraId="4235557D" w14:textId="249B52F8" w:rsidR="008D2D21" w:rsidRPr="00083379" w:rsidRDefault="008D2D21" w:rsidP="00083379">
      <w:pPr>
        <w:jc w:val="both"/>
        <w:rPr>
          <w:rFonts w:asciiTheme="minorHAnsi" w:hAnsiTheme="minorHAnsi"/>
          <w:sz w:val="20"/>
          <w:szCs w:val="22"/>
          <w:lang w:val="en-US"/>
        </w:rPr>
      </w:pPr>
      <w:r w:rsidRPr="00083379">
        <w:rPr>
          <w:rFonts w:asciiTheme="minorHAnsi" w:hAnsiTheme="minorHAnsi"/>
          <w:sz w:val="20"/>
          <w:szCs w:val="22"/>
          <w:lang w:val="en-US"/>
        </w:rPr>
        <w:t xml:space="preserve">KCDC is working to strengthen partnerships </w:t>
      </w:r>
      <w:r w:rsidR="00A93DB2" w:rsidRPr="00083379">
        <w:rPr>
          <w:rFonts w:asciiTheme="minorHAnsi" w:hAnsiTheme="minorHAnsi"/>
          <w:sz w:val="20"/>
          <w:szCs w:val="22"/>
          <w:lang w:val="en-US"/>
        </w:rPr>
        <w:t xml:space="preserve">with local governments, schools, </w:t>
      </w:r>
      <w:r w:rsidRPr="00083379">
        <w:rPr>
          <w:rFonts w:asciiTheme="minorHAnsi" w:hAnsiTheme="minorHAnsi"/>
          <w:sz w:val="20"/>
          <w:szCs w:val="22"/>
          <w:lang w:val="en-US"/>
        </w:rPr>
        <w:t xml:space="preserve">health centres </w:t>
      </w:r>
      <w:r w:rsidR="00A93DB2" w:rsidRPr="00083379">
        <w:rPr>
          <w:rFonts w:asciiTheme="minorHAnsi" w:hAnsiTheme="minorHAnsi"/>
          <w:sz w:val="20"/>
          <w:szCs w:val="22"/>
          <w:lang w:val="en-US"/>
        </w:rPr>
        <w:t xml:space="preserve">and other community organisations </w:t>
      </w:r>
      <w:r w:rsidRPr="00083379">
        <w:rPr>
          <w:rFonts w:asciiTheme="minorHAnsi" w:hAnsiTheme="minorHAnsi"/>
          <w:sz w:val="20"/>
          <w:szCs w:val="22"/>
          <w:lang w:val="en-US"/>
        </w:rPr>
        <w:t>within the Kabarole District. This partnership will provide:</w:t>
      </w:r>
    </w:p>
    <w:p w14:paraId="378992EE" w14:textId="5C4F148B" w:rsidR="008D2D21" w:rsidRPr="00083379" w:rsidRDefault="004718B7" w:rsidP="00083379">
      <w:pPr>
        <w:pStyle w:val="ListParagraph"/>
        <w:numPr>
          <w:ilvl w:val="0"/>
          <w:numId w:val="16"/>
        </w:numPr>
        <w:jc w:val="both"/>
        <w:rPr>
          <w:rFonts w:asciiTheme="minorHAnsi" w:hAnsiTheme="minorHAnsi"/>
          <w:sz w:val="20"/>
          <w:szCs w:val="22"/>
          <w:lang w:val="en-US"/>
        </w:rPr>
      </w:pPr>
      <w:r>
        <w:rPr>
          <w:rFonts w:asciiTheme="minorHAnsi" w:hAnsiTheme="minorHAnsi"/>
          <w:sz w:val="20"/>
          <w:szCs w:val="22"/>
          <w:lang w:val="en-US"/>
        </w:rPr>
        <w:t>Community-</w:t>
      </w:r>
      <w:r w:rsidR="008D2D21" w:rsidRPr="00083379">
        <w:rPr>
          <w:rFonts w:asciiTheme="minorHAnsi" w:hAnsiTheme="minorHAnsi"/>
          <w:sz w:val="20"/>
          <w:szCs w:val="22"/>
          <w:lang w:val="en-US"/>
        </w:rPr>
        <w:t>Based Rehabilitation, including physio, occupational and speech therapy to children with disabilities. This can be provided in their homes, at their schools or through regular clinics held in the local health centre</w:t>
      </w:r>
    </w:p>
    <w:p w14:paraId="76BC3F67" w14:textId="2F0C69B3" w:rsidR="008D2D21" w:rsidRPr="00083379" w:rsidRDefault="008D2D21" w:rsidP="00083379">
      <w:pPr>
        <w:pStyle w:val="ListParagraph"/>
        <w:numPr>
          <w:ilvl w:val="0"/>
          <w:numId w:val="16"/>
        </w:numPr>
        <w:jc w:val="both"/>
        <w:rPr>
          <w:rFonts w:asciiTheme="minorHAnsi" w:hAnsiTheme="minorHAnsi"/>
          <w:sz w:val="20"/>
          <w:szCs w:val="22"/>
          <w:lang w:val="en-US"/>
        </w:rPr>
      </w:pPr>
      <w:r w:rsidRPr="00083379">
        <w:rPr>
          <w:rFonts w:asciiTheme="minorHAnsi" w:hAnsiTheme="minorHAnsi"/>
          <w:sz w:val="20"/>
          <w:szCs w:val="22"/>
          <w:lang w:val="en-US"/>
        </w:rPr>
        <w:t xml:space="preserve">Parent education and support groups within the local community for parents and </w:t>
      </w:r>
      <w:proofErr w:type="spellStart"/>
      <w:r w:rsidRPr="00083379">
        <w:rPr>
          <w:rFonts w:asciiTheme="minorHAnsi" w:hAnsiTheme="minorHAnsi"/>
          <w:sz w:val="20"/>
          <w:szCs w:val="22"/>
          <w:lang w:val="en-US"/>
        </w:rPr>
        <w:t>carers</w:t>
      </w:r>
      <w:proofErr w:type="spellEnd"/>
      <w:r w:rsidRPr="00083379">
        <w:rPr>
          <w:rFonts w:asciiTheme="minorHAnsi" w:hAnsiTheme="minorHAnsi"/>
          <w:sz w:val="20"/>
          <w:szCs w:val="22"/>
          <w:lang w:val="en-US"/>
        </w:rPr>
        <w:t xml:space="preserve"> of children with disabilities</w:t>
      </w:r>
    </w:p>
    <w:p w14:paraId="1E0521B0" w14:textId="65BAF982" w:rsidR="00FF28F4" w:rsidRPr="00083379" w:rsidRDefault="00FF28F4" w:rsidP="00083379">
      <w:pPr>
        <w:pStyle w:val="ListParagraph"/>
        <w:numPr>
          <w:ilvl w:val="0"/>
          <w:numId w:val="16"/>
        </w:numPr>
        <w:jc w:val="both"/>
        <w:rPr>
          <w:rFonts w:asciiTheme="minorHAnsi" w:hAnsiTheme="minorHAnsi"/>
          <w:sz w:val="20"/>
          <w:szCs w:val="22"/>
          <w:lang w:val="en-US"/>
        </w:rPr>
      </w:pPr>
      <w:r w:rsidRPr="00083379">
        <w:rPr>
          <w:rFonts w:asciiTheme="minorHAnsi" w:hAnsiTheme="minorHAnsi"/>
          <w:sz w:val="20"/>
          <w:szCs w:val="22"/>
          <w:lang w:val="en-US"/>
        </w:rPr>
        <w:t>Community awareness activities</w:t>
      </w:r>
      <w:r w:rsidR="00A93DB2" w:rsidRPr="00083379">
        <w:rPr>
          <w:rFonts w:asciiTheme="minorHAnsi" w:hAnsiTheme="minorHAnsi"/>
          <w:sz w:val="20"/>
          <w:szCs w:val="22"/>
          <w:lang w:val="en-US"/>
        </w:rPr>
        <w:t xml:space="preserve"> to breakdown the stigma associated with disability</w:t>
      </w:r>
    </w:p>
    <w:p w14:paraId="323D6454" w14:textId="1982C294" w:rsidR="008D2D21" w:rsidRPr="00083379" w:rsidRDefault="008D2D21" w:rsidP="00083379">
      <w:pPr>
        <w:pStyle w:val="ListParagraph"/>
        <w:numPr>
          <w:ilvl w:val="0"/>
          <w:numId w:val="16"/>
        </w:numPr>
        <w:jc w:val="both"/>
        <w:rPr>
          <w:rFonts w:asciiTheme="minorHAnsi" w:hAnsiTheme="minorHAnsi"/>
          <w:sz w:val="20"/>
          <w:szCs w:val="22"/>
          <w:lang w:val="en-US"/>
        </w:rPr>
      </w:pPr>
      <w:r w:rsidRPr="00083379">
        <w:rPr>
          <w:rFonts w:asciiTheme="minorHAnsi" w:hAnsiTheme="minorHAnsi"/>
          <w:sz w:val="20"/>
          <w:szCs w:val="22"/>
          <w:lang w:val="en-US"/>
        </w:rPr>
        <w:t>Training workshops and skills development of healthcare workers, teachers and community workers in the identification, management and support of children with disabilities.</w:t>
      </w:r>
    </w:p>
    <w:p w14:paraId="486F5A31" w14:textId="6FF3220D" w:rsidR="00AE2047" w:rsidRPr="00083379" w:rsidRDefault="00AE2047" w:rsidP="00083379">
      <w:pPr>
        <w:pStyle w:val="ListParagraph"/>
        <w:numPr>
          <w:ilvl w:val="0"/>
          <w:numId w:val="16"/>
        </w:numPr>
        <w:jc w:val="both"/>
        <w:rPr>
          <w:rFonts w:asciiTheme="minorHAnsi" w:hAnsiTheme="minorHAnsi"/>
          <w:sz w:val="20"/>
          <w:szCs w:val="22"/>
          <w:lang w:val="en-US"/>
        </w:rPr>
      </w:pPr>
      <w:r w:rsidRPr="00083379">
        <w:rPr>
          <w:rFonts w:asciiTheme="minorHAnsi" w:hAnsiTheme="minorHAnsi"/>
          <w:sz w:val="20"/>
          <w:szCs w:val="22"/>
          <w:lang w:val="en-US"/>
        </w:rPr>
        <w:t>Working directly with students and teachers in special needs and mainstream primary schools to develop individual education plans and accommodate each students learning needs.</w:t>
      </w:r>
    </w:p>
    <w:p w14:paraId="5D6E529E" w14:textId="77777777" w:rsidR="009B04AB" w:rsidRPr="00083379" w:rsidRDefault="009B04AB" w:rsidP="00083379">
      <w:pPr>
        <w:pStyle w:val="ListParagraph"/>
        <w:ind w:left="767"/>
        <w:jc w:val="both"/>
        <w:rPr>
          <w:rFonts w:asciiTheme="minorHAnsi" w:hAnsiTheme="minorHAnsi"/>
          <w:sz w:val="20"/>
          <w:szCs w:val="22"/>
          <w:lang w:val="en-US"/>
        </w:rPr>
      </w:pPr>
    </w:p>
    <w:p w14:paraId="77B7977C" w14:textId="6D6E3DB7" w:rsidR="00AE2047" w:rsidRPr="00083379" w:rsidRDefault="004718B7" w:rsidP="00083379">
      <w:pPr>
        <w:jc w:val="both"/>
        <w:rPr>
          <w:rFonts w:asciiTheme="minorHAnsi" w:hAnsiTheme="minorHAnsi"/>
          <w:sz w:val="20"/>
          <w:szCs w:val="22"/>
          <w:lang w:val="en-US"/>
        </w:rPr>
      </w:pPr>
      <w:r>
        <w:rPr>
          <w:rFonts w:asciiTheme="minorHAnsi" w:hAnsiTheme="minorHAnsi"/>
          <w:b/>
          <w:i/>
          <w:color w:val="76923C" w:themeColor="accent3" w:themeShade="BF"/>
          <w:sz w:val="20"/>
          <w:szCs w:val="22"/>
          <w:lang w:val="en-US"/>
        </w:rPr>
        <w:t>45</w:t>
      </w:r>
      <w:r w:rsidR="00A75F63">
        <w:rPr>
          <w:rFonts w:asciiTheme="minorHAnsi" w:hAnsiTheme="minorHAnsi"/>
          <w:b/>
          <w:i/>
          <w:color w:val="76923C" w:themeColor="accent3" w:themeShade="BF"/>
          <w:sz w:val="20"/>
          <w:szCs w:val="22"/>
          <w:lang w:val="en-US"/>
        </w:rPr>
        <w:t>5</w:t>
      </w:r>
      <w:r w:rsidR="00AE2047" w:rsidRPr="00083379">
        <w:rPr>
          <w:rFonts w:asciiTheme="minorHAnsi" w:hAnsiTheme="minorHAnsi"/>
          <w:b/>
          <w:i/>
          <w:color w:val="76923C" w:themeColor="accent3" w:themeShade="BF"/>
          <w:sz w:val="20"/>
          <w:szCs w:val="22"/>
          <w:lang w:val="en-US"/>
        </w:rPr>
        <w:t xml:space="preserve"> –</w:t>
      </w:r>
      <w:r w:rsidR="00AE2047" w:rsidRPr="00083379">
        <w:rPr>
          <w:rFonts w:asciiTheme="minorHAnsi" w:hAnsiTheme="minorHAnsi"/>
          <w:color w:val="76923C" w:themeColor="accent3" w:themeShade="BF"/>
          <w:sz w:val="20"/>
          <w:szCs w:val="22"/>
          <w:lang w:val="en-US"/>
        </w:rPr>
        <w:t xml:space="preserve"> </w:t>
      </w:r>
      <w:r w:rsidR="00AE2047" w:rsidRPr="00083379">
        <w:rPr>
          <w:rFonts w:asciiTheme="minorHAnsi" w:hAnsiTheme="minorHAnsi"/>
          <w:sz w:val="20"/>
          <w:szCs w:val="22"/>
          <w:lang w:val="en-US"/>
        </w:rPr>
        <w:t>The number of children registered with KCDC within the first 2 years of opening</w:t>
      </w:r>
    </w:p>
    <w:p w14:paraId="3B6BCD96" w14:textId="2696389A" w:rsidR="00AE2047" w:rsidRPr="00083379" w:rsidRDefault="00AE2047" w:rsidP="00083379">
      <w:pPr>
        <w:jc w:val="both"/>
        <w:rPr>
          <w:rFonts w:asciiTheme="minorHAnsi" w:hAnsiTheme="minorHAnsi"/>
          <w:sz w:val="20"/>
          <w:szCs w:val="22"/>
          <w:lang w:val="en-US"/>
        </w:rPr>
      </w:pPr>
      <w:r w:rsidRPr="00083379">
        <w:rPr>
          <w:rFonts w:asciiTheme="minorHAnsi" w:hAnsiTheme="minorHAnsi"/>
          <w:b/>
          <w:i/>
          <w:color w:val="76923C" w:themeColor="accent3" w:themeShade="BF"/>
          <w:sz w:val="20"/>
          <w:szCs w:val="22"/>
          <w:lang w:val="en-US"/>
        </w:rPr>
        <w:t>250 –</w:t>
      </w:r>
      <w:r w:rsidRPr="00083379">
        <w:rPr>
          <w:rFonts w:asciiTheme="minorHAnsi" w:hAnsiTheme="minorHAnsi"/>
          <w:color w:val="76923C" w:themeColor="accent3" w:themeShade="BF"/>
          <w:sz w:val="20"/>
          <w:szCs w:val="22"/>
          <w:lang w:val="en-US"/>
        </w:rPr>
        <w:t xml:space="preserve"> </w:t>
      </w:r>
      <w:r w:rsidRPr="00083379">
        <w:rPr>
          <w:rFonts w:asciiTheme="minorHAnsi" w:hAnsiTheme="minorHAnsi"/>
          <w:sz w:val="20"/>
          <w:szCs w:val="22"/>
          <w:lang w:val="en-US"/>
        </w:rPr>
        <w:t>The only provider of community rehabilitation into schools and health centres within 250 square KMs</w:t>
      </w:r>
    </w:p>
    <w:p w14:paraId="38EEF009" w14:textId="1E67BBCA" w:rsidR="00AE2047" w:rsidRPr="00083379" w:rsidRDefault="00BC4E97" w:rsidP="00083379">
      <w:pPr>
        <w:jc w:val="both"/>
        <w:rPr>
          <w:rFonts w:asciiTheme="minorHAnsi" w:hAnsiTheme="minorHAnsi"/>
          <w:sz w:val="20"/>
          <w:szCs w:val="22"/>
          <w:lang w:val="en-US"/>
        </w:rPr>
      </w:pPr>
      <w:r>
        <w:rPr>
          <w:rFonts w:asciiTheme="minorHAnsi" w:hAnsiTheme="minorHAnsi"/>
          <w:b/>
          <w:i/>
          <w:color w:val="76923C" w:themeColor="accent3" w:themeShade="BF"/>
          <w:sz w:val="20"/>
          <w:szCs w:val="22"/>
          <w:lang w:val="en-US"/>
        </w:rPr>
        <w:t xml:space="preserve">    </w:t>
      </w:r>
      <w:r w:rsidR="00AE2047" w:rsidRPr="00083379">
        <w:rPr>
          <w:rFonts w:asciiTheme="minorHAnsi" w:hAnsiTheme="minorHAnsi"/>
          <w:b/>
          <w:i/>
          <w:color w:val="76923C" w:themeColor="accent3" w:themeShade="BF"/>
          <w:sz w:val="20"/>
          <w:szCs w:val="22"/>
          <w:lang w:val="en-US"/>
        </w:rPr>
        <w:t>9 –</w:t>
      </w:r>
      <w:r w:rsidR="00AE2047" w:rsidRPr="00083379">
        <w:rPr>
          <w:rFonts w:asciiTheme="minorHAnsi" w:hAnsiTheme="minorHAnsi"/>
          <w:color w:val="76923C" w:themeColor="accent3" w:themeShade="BF"/>
          <w:sz w:val="20"/>
          <w:szCs w:val="22"/>
          <w:lang w:val="en-US"/>
        </w:rPr>
        <w:t xml:space="preserve"> </w:t>
      </w:r>
      <w:r w:rsidR="00AE2047" w:rsidRPr="00083379">
        <w:rPr>
          <w:rFonts w:asciiTheme="minorHAnsi" w:hAnsiTheme="minorHAnsi"/>
          <w:sz w:val="20"/>
          <w:szCs w:val="22"/>
          <w:lang w:val="en-US"/>
        </w:rPr>
        <w:t>The % of children with disabilities nationally enrolled in primary schools</w:t>
      </w:r>
    </w:p>
    <w:p w14:paraId="70A2B628" w14:textId="57E648E1" w:rsidR="00AE2047" w:rsidRPr="00083379" w:rsidRDefault="00BC4E97" w:rsidP="00083379">
      <w:pPr>
        <w:jc w:val="both"/>
        <w:rPr>
          <w:rFonts w:asciiTheme="minorHAnsi" w:hAnsiTheme="minorHAnsi"/>
          <w:sz w:val="20"/>
          <w:szCs w:val="22"/>
          <w:lang w:val="en-US"/>
        </w:rPr>
      </w:pPr>
      <w:r>
        <w:rPr>
          <w:rFonts w:asciiTheme="minorHAnsi" w:hAnsiTheme="minorHAnsi"/>
          <w:b/>
          <w:i/>
          <w:color w:val="76923C" w:themeColor="accent3" w:themeShade="BF"/>
          <w:sz w:val="20"/>
          <w:szCs w:val="22"/>
          <w:lang w:val="en-US"/>
        </w:rPr>
        <w:t xml:space="preserve">  </w:t>
      </w:r>
      <w:r w:rsidR="00AE2047" w:rsidRPr="00083379">
        <w:rPr>
          <w:rFonts w:asciiTheme="minorHAnsi" w:hAnsiTheme="minorHAnsi"/>
          <w:b/>
          <w:i/>
          <w:color w:val="76923C" w:themeColor="accent3" w:themeShade="BF"/>
          <w:sz w:val="20"/>
          <w:szCs w:val="22"/>
          <w:lang w:val="en-US"/>
        </w:rPr>
        <w:t>26 –</w:t>
      </w:r>
      <w:r w:rsidR="00AE2047" w:rsidRPr="00083379">
        <w:rPr>
          <w:rFonts w:asciiTheme="minorHAnsi" w:hAnsiTheme="minorHAnsi"/>
          <w:color w:val="76923C" w:themeColor="accent3" w:themeShade="BF"/>
          <w:sz w:val="20"/>
          <w:szCs w:val="22"/>
          <w:lang w:val="en-US"/>
        </w:rPr>
        <w:t xml:space="preserve"> </w:t>
      </w:r>
      <w:r w:rsidR="00AE2047" w:rsidRPr="00083379">
        <w:rPr>
          <w:rFonts w:asciiTheme="minorHAnsi" w:hAnsiTheme="minorHAnsi"/>
          <w:sz w:val="20"/>
          <w:szCs w:val="22"/>
          <w:lang w:val="en-US"/>
        </w:rPr>
        <w:t>The % of children with disabilities registered with KCDC enrolled in primary school</w:t>
      </w:r>
    </w:p>
    <w:p w14:paraId="5E8E709B" w14:textId="2772876F" w:rsidR="00AE2047" w:rsidRPr="00083379" w:rsidRDefault="00BC4E97" w:rsidP="00083379">
      <w:pPr>
        <w:jc w:val="both"/>
        <w:rPr>
          <w:rFonts w:asciiTheme="minorHAnsi" w:hAnsiTheme="minorHAnsi"/>
          <w:sz w:val="20"/>
          <w:szCs w:val="22"/>
          <w:lang w:val="en-US"/>
        </w:rPr>
      </w:pPr>
      <w:r>
        <w:rPr>
          <w:rFonts w:asciiTheme="minorHAnsi" w:hAnsiTheme="minorHAnsi"/>
          <w:b/>
          <w:i/>
          <w:color w:val="76923C" w:themeColor="accent3" w:themeShade="BF"/>
          <w:sz w:val="20"/>
          <w:szCs w:val="22"/>
          <w:lang w:val="en-US"/>
        </w:rPr>
        <w:t xml:space="preserve">  </w:t>
      </w:r>
      <w:r w:rsidR="00AE2047" w:rsidRPr="00083379">
        <w:rPr>
          <w:rFonts w:asciiTheme="minorHAnsi" w:hAnsiTheme="minorHAnsi"/>
          <w:b/>
          <w:i/>
          <w:color w:val="76923C" w:themeColor="accent3" w:themeShade="BF"/>
          <w:sz w:val="20"/>
          <w:szCs w:val="22"/>
          <w:lang w:val="en-US"/>
        </w:rPr>
        <w:t>$0 –</w:t>
      </w:r>
      <w:r w:rsidR="00AE2047" w:rsidRPr="00083379">
        <w:rPr>
          <w:rFonts w:asciiTheme="minorHAnsi" w:hAnsiTheme="minorHAnsi"/>
          <w:color w:val="76923C" w:themeColor="accent3" w:themeShade="BF"/>
          <w:sz w:val="20"/>
          <w:szCs w:val="22"/>
          <w:lang w:val="en-US"/>
        </w:rPr>
        <w:t xml:space="preserve"> </w:t>
      </w:r>
      <w:r w:rsidR="00AE2047" w:rsidRPr="00083379">
        <w:rPr>
          <w:rFonts w:asciiTheme="minorHAnsi" w:hAnsiTheme="minorHAnsi"/>
          <w:sz w:val="20"/>
          <w:szCs w:val="22"/>
          <w:lang w:val="en-US"/>
        </w:rPr>
        <w:t>The cost of therapy for families</w:t>
      </w:r>
    </w:p>
    <w:p w14:paraId="335573FB" w14:textId="77777777" w:rsidR="00083379" w:rsidRPr="00083379" w:rsidRDefault="00083379" w:rsidP="00083379">
      <w:pPr>
        <w:jc w:val="both"/>
        <w:rPr>
          <w:rFonts w:asciiTheme="minorHAnsi" w:hAnsiTheme="minorHAnsi"/>
          <w:sz w:val="20"/>
          <w:szCs w:val="22"/>
          <w:lang w:val="en-US"/>
        </w:rPr>
      </w:pPr>
    </w:p>
    <w:p w14:paraId="6AE0F362" w14:textId="57FB8BE4" w:rsidR="008D2D21" w:rsidRPr="00083379" w:rsidRDefault="008D2D21" w:rsidP="00083379">
      <w:pPr>
        <w:jc w:val="both"/>
        <w:rPr>
          <w:rFonts w:asciiTheme="minorHAnsi" w:hAnsiTheme="minorHAnsi"/>
          <w:b/>
          <w:i/>
          <w:color w:val="76923C" w:themeColor="accent3" w:themeShade="BF"/>
          <w:sz w:val="20"/>
          <w:szCs w:val="22"/>
          <w:lang w:val="en-US"/>
        </w:rPr>
      </w:pPr>
      <w:r w:rsidRPr="00083379">
        <w:rPr>
          <w:rFonts w:asciiTheme="minorHAnsi" w:hAnsiTheme="minorHAnsi"/>
          <w:b/>
          <w:i/>
          <w:color w:val="76923C" w:themeColor="accent3" w:themeShade="BF"/>
          <w:sz w:val="20"/>
          <w:szCs w:val="22"/>
          <w:lang w:val="en-US"/>
        </w:rPr>
        <w:t>About KCDC</w:t>
      </w:r>
    </w:p>
    <w:p w14:paraId="040FDE9F" w14:textId="3C6BD87F" w:rsidR="004C47CB" w:rsidRPr="00083379" w:rsidRDefault="00FF28F4" w:rsidP="00083379">
      <w:pPr>
        <w:jc w:val="both"/>
        <w:rPr>
          <w:rFonts w:asciiTheme="minorHAnsi" w:hAnsiTheme="minorHAnsi"/>
          <w:sz w:val="20"/>
          <w:szCs w:val="22"/>
          <w:lang w:val="en-US"/>
        </w:rPr>
      </w:pPr>
      <w:r w:rsidRPr="00083379">
        <w:rPr>
          <w:rFonts w:asciiTheme="minorHAnsi" w:hAnsiTheme="minorHAnsi"/>
          <w:sz w:val="20"/>
          <w:szCs w:val="22"/>
          <w:lang w:val="en-US"/>
        </w:rPr>
        <w:t>Kyaninga Child Development Centre is a Ugandan registered NGO (S5914/11444), founded in 2014, working to create equal opportunities for children living with disabilities in Uganda. Run by a British physiotherapist with over 20 years of experience working with children with disabilities, and a team of Ugandan health professionals, KCDC provides accessible and affordable rehabilitation solutions to families most in need.</w:t>
      </w:r>
    </w:p>
    <w:p w14:paraId="589143C0" w14:textId="77777777" w:rsidR="00083379" w:rsidRPr="00083379" w:rsidRDefault="00083379" w:rsidP="00083379">
      <w:pPr>
        <w:jc w:val="both"/>
        <w:rPr>
          <w:rFonts w:asciiTheme="minorHAnsi" w:hAnsiTheme="minorHAnsi"/>
          <w:sz w:val="20"/>
          <w:szCs w:val="22"/>
          <w:lang w:val="en-US"/>
        </w:rPr>
      </w:pPr>
    </w:p>
    <w:p w14:paraId="7D89A108" w14:textId="0C3A1326" w:rsidR="009B04AB" w:rsidRPr="00083379" w:rsidRDefault="009B04AB" w:rsidP="00083379">
      <w:pPr>
        <w:jc w:val="both"/>
        <w:rPr>
          <w:rFonts w:asciiTheme="minorHAnsi" w:hAnsiTheme="minorHAnsi"/>
          <w:b/>
          <w:i/>
          <w:color w:val="76923C" w:themeColor="accent3" w:themeShade="BF"/>
          <w:sz w:val="20"/>
          <w:szCs w:val="22"/>
          <w:lang w:val="en-US"/>
        </w:rPr>
      </w:pPr>
      <w:r w:rsidRPr="00083379">
        <w:rPr>
          <w:rFonts w:asciiTheme="minorHAnsi" w:hAnsiTheme="minorHAnsi"/>
          <w:b/>
          <w:i/>
          <w:color w:val="76923C" w:themeColor="accent3" w:themeShade="BF"/>
          <w:sz w:val="20"/>
          <w:szCs w:val="22"/>
          <w:lang w:val="en-US"/>
        </w:rPr>
        <w:t>Our Core Values</w:t>
      </w:r>
    </w:p>
    <w:p w14:paraId="2AFD43AA" w14:textId="6E426EEB" w:rsidR="009B04AB" w:rsidRPr="00083379" w:rsidRDefault="009B04AB" w:rsidP="00083379">
      <w:pPr>
        <w:jc w:val="both"/>
        <w:rPr>
          <w:rFonts w:asciiTheme="minorHAnsi" w:hAnsiTheme="minorHAnsi"/>
          <w:sz w:val="20"/>
          <w:szCs w:val="22"/>
          <w:lang w:val="en-US"/>
        </w:rPr>
      </w:pPr>
      <w:r w:rsidRPr="00083379">
        <w:rPr>
          <w:rFonts w:asciiTheme="minorHAnsi" w:hAnsiTheme="minorHAnsi"/>
          <w:b/>
          <w:sz w:val="20"/>
          <w:szCs w:val="22"/>
          <w:lang w:val="en-US"/>
        </w:rPr>
        <w:t>Development through Play</w:t>
      </w:r>
      <w:r w:rsidRPr="00083379">
        <w:rPr>
          <w:rFonts w:asciiTheme="minorHAnsi" w:hAnsiTheme="minorHAnsi"/>
          <w:sz w:val="20"/>
          <w:szCs w:val="22"/>
          <w:lang w:val="en-US"/>
        </w:rPr>
        <w:t xml:space="preserve"> – we are all on the same playing field</w:t>
      </w:r>
    </w:p>
    <w:p w14:paraId="05A62D47" w14:textId="216B5A38" w:rsidR="009B04AB" w:rsidRPr="00083379" w:rsidRDefault="009B04AB" w:rsidP="00083379">
      <w:pPr>
        <w:jc w:val="both"/>
        <w:rPr>
          <w:rFonts w:asciiTheme="minorHAnsi" w:hAnsiTheme="minorHAnsi"/>
          <w:sz w:val="20"/>
          <w:szCs w:val="22"/>
          <w:lang w:val="en-US"/>
        </w:rPr>
      </w:pPr>
      <w:r w:rsidRPr="00083379">
        <w:rPr>
          <w:rFonts w:asciiTheme="minorHAnsi" w:hAnsiTheme="minorHAnsi"/>
          <w:b/>
          <w:sz w:val="20"/>
          <w:szCs w:val="22"/>
          <w:lang w:val="en-US"/>
        </w:rPr>
        <w:t>Child Focused</w:t>
      </w:r>
      <w:r w:rsidRPr="00083379">
        <w:rPr>
          <w:rFonts w:asciiTheme="minorHAnsi" w:hAnsiTheme="minorHAnsi"/>
          <w:sz w:val="20"/>
          <w:szCs w:val="22"/>
          <w:lang w:val="en-US"/>
        </w:rPr>
        <w:t xml:space="preserve"> – It’s all about the kids</w:t>
      </w:r>
    </w:p>
    <w:p w14:paraId="2E70DE93" w14:textId="29027720" w:rsidR="009B04AB" w:rsidRPr="00083379" w:rsidRDefault="009B04AB" w:rsidP="00083379">
      <w:pPr>
        <w:jc w:val="both"/>
        <w:rPr>
          <w:rFonts w:asciiTheme="minorHAnsi" w:hAnsiTheme="minorHAnsi"/>
          <w:sz w:val="20"/>
          <w:szCs w:val="22"/>
          <w:lang w:val="en-US"/>
        </w:rPr>
      </w:pPr>
      <w:r w:rsidRPr="00083379">
        <w:rPr>
          <w:rFonts w:asciiTheme="minorHAnsi" w:hAnsiTheme="minorHAnsi"/>
          <w:b/>
          <w:sz w:val="20"/>
          <w:szCs w:val="22"/>
          <w:lang w:val="en-US"/>
        </w:rPr>
        <w:t>Transparency</w:t>
      </w:r>
      <w:r w:rsidRPr="00083379">
        <w:rPr>
          <w:rFonts w:asciiTheme="minorHAnsi" w:hAnsiTheme="minorHAnsi"/>
          <w:sz w:val="20"/>
          <w:szCs w:val="22"/>
          <w:lang w:val="en-US"/>
        </w:rPr>
        <w:t xml:space="preserve"> – we do what we said we would</w:t>
      </w:r>
    </w:p>
    <w:p w14:paraId="5EA0DED0" w14:textId="0963B469" w:rsidR="009B04AB" w:rsidRPr="00083379" w:rsidRDefault="009B04AB" w:rsidP="00083379">
      <w:pPr>
        <w:jc w:val="both"/>
        <w:rPr>
          <w:rFonts w:asciiTheme="minorHAnsi" w:hAnsiTheme="minorHAnsi"/>
          <w:sz w:val="20"/>
          <w:szCs w:val="22"/>
          <w:lang w:val="en-US"/>
        </w:rPr>
      </w:pPr>
      <w:r w:rsidRPr="00083379">
        <w:rPr>
          <w:rFonts w:asciiTheme="minorHAnsi" w:hAnsiTheme="minorHAnsi"/>
          <w:b/>
          <w:sz w:val="20"/>
          <w:szCs w:val="22"/>
          <w:lang w:val="en-US"/>
        </w:rPr>
        <w:t>Empathy</w:t>
      </w:r>
      <w:r w:rsidRPr="00083379">
        <w:rPr>
          <w:rFonts w:asciiTheme="minorHAnsi" w:hAnsiTheme="minorHAnsi"/>
          <w:sz w:val="20"/>
          <w:szCs w:val="22"/>
          <w:lang w:val="en-US"/>
        </w:rPr>
        <w:t xml:space="preserve"> – we have understanding of family challenges</w:t>
      </w:r>
    </w:p>
    <w:p w14:paraId="510CD7C7" w14:textId="4EEB94BC" w:rsidR="009B04AB" w:rsidRPr="00083379" w:rsidRDefault="009B04AB" w:rsidP="00083379">
      <w:pPr>
        <w:jc w:val="both"/>
        <w:rPr>
          <w:rFonts w:asciiTheme="minorHAnsi" w:hAnsiTheme="minorHAnsi"/>
          <w:sz w:val="20"/>
          <w:szCs w:val="22"/>
          <w:lang w:val="en-US"/>
        </w:rPr>
      </w:pPr>
      <w:r w:rsidRPr="00083379">
        <w:rPr>
          <w:rFonts w:asciiTheme="minorHAnsi" w:hAnsiTheme="minorHAnsi"/>
          <w:b/>
          <w:sz w:val="20"/>
          <w:szCs w:val="22"/>
          <w:lang w:val="en-US"/>
        </w:rPr>
        <w:t>Inclusive</w:t>
      </w:r>
      <w:r w:rsidRPr="00083379">
        <w:rPr>
          <w:rFonts w:asciiTheme="minorHAnsi" w:hAnsiTheme="minorHAnsi"/>
          <w:sz w:val="20"/>
          <w:szCs w:val="22"/>
          <w:lang w:val="en-US"/>
        </w:rPr>
        <w:t xml:space="preserve"> – we respect everyone and do not discriminate</w:t>
      </w:r>
    </w:p>
    <w:p w14:paraId="3EB5C125" w14:textId="2B91C9B4" w:rsidR="009B04AB" w:rsidRPr="00083379" w:rsidRDefault="009B04AB" w:rsidP="00083379">
      <w:pPr>
        <w:jc w:val="both"/>
        <w:rPr>
          <w:rFonts w:asciiTheme="minorHAnsi" w:hAnsiTheme="minorHAnsi"/>
          <w:sz w:val="20"/>
          <w:szCs w:val="22"/>
          <w:lang w:val="en-US"/>
        </w:rPr>
      </w:pPr>
      <w:r w:rsidRPr="00083379">
        <w:rPr>
          <w:rFonts w:asciiTheme="minorHAnsi" w:hAnsiTheme="minorHAnsi"/>
          <w:b/>
          <w:sz w:val="20"/>
          <w:szCs w:val="22"/>
          <w:lang w:val="en-US"/>
        </w:rPr>
        <w:t>Efficiency</w:t>
      </w:r>
      <w:r w:rsidRPr="00083379">
        <w:rPr>
          <w:rFonts w:asciiTheme="minorHAnsi" w:hAnsiTheme="minorHAnsi"/>
          <w:sz w:val="20"/>
          <w:szCs w:val="22"/>
          <w:lang w:val="en-US"/>
        </w:rPr>
        <w:t xml:space="preserve"> – Things get done by doing them</w:t>
      </w:r>
    </w:p>
    <w:p w14:paraId="7A54B9DE" w14:textId="7DE62B03" w:rsidR="00083379" w:rsidRPr="00083379" w:rsidRDefault="009B04AB" w:rsidP="00083379">
      <w:pPr>
        <w:jc w:val="both"/>
        <w:rPr>
          <w:rFonts w:asciiTheme="minorHAnsi" w:hAnsiTheme="minorHAnsi"/>
          <w:sz w:val="20"/>
          <w:szCs w:val="22"/>
          <w:lang w:val="en-US"/>
        </w:rPr>
      </w:pPr>
      <w:r w:rsidRPr="00083379">
        <w:rPr>
          <w:rFonts w:asciiTheme="minorHAnsi" w:hAnsiTheme="minorHAnsi"/>
          <w:b/>
          <w:sz w:val="20"/>
          <w:szCs w:val="22"/>
          <w:lang w:val="en-US"/>
        </w:rPr>
        <w:t>Positivity</w:t>
      </w:r>
      <w:r w:rsidRPr="00083379">
        <w:rPr>
          <w:rFonts w:asciiTheme="minorHAnsi" w:hAnsiTheme="minorHAnsi"/>
          <w:sz w:val="20"/>
          <w:szCs w:val="22"/>
          <w:lang w:val="en-US"/>
        </w:rPr>
        <w:t xml:space="preserve"> – </w:t>
      </w:r>
      <w:bookmarkStart w:id="0" w:name="_GoBack"/>
      <w:bookmarkEnd w:id="0"/>
      <w:r w:rsidRPr="00083379">
        <w:rPr>
          <w:rFonts w:asciiTheme="minorHAnsi" w:hAnsiTheme="minorHAnsi"/>
          <w:sz w:val="20"/>
          <w:szCs w:val="22"/>
          <w:lang w:val="en-US"/>
        </w:rPr>
        <w:t xml:space="preserve">Always look on the bright side of </w:t>
      </w:r>
      <w:r w:rsidR="00083379">
        <w:rPr>
          <w:rFonts w:asciiTheme="minorHAnsi" w:hAnsiTheme="minorHAnsi"/>
          <w:sz w:val="20"/>
          <w:szCs w:val="22"/>
          <w:lang w:val="en-US"/>
        </w:rPr>
        <w:t>life</w:t>
      </w:r>
    </w:p>
    <w:sectPr w:rsidR="00083379" w:rsidRPr="00083379" w:rsidSect="004C47CB">
      <w:headerReference w:type="default" r:id="rId7"/>
      <w:footerReference w:type="default" r:id="rId8"/>
      <w:pgSz w:w="11906" w:h="16838"/>
      <w:pgMar w:top="1440" w:right="1134" w:bottom="1361"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5F3AF" w14:textId="77777777" w:rsidR="00794D28" w:rsidRDefault="00794D28" w:rsidP="004F32CB">
      <w:r>
        <w:separator/>
      </w:r>
    </w:p>
  </w:endnote>
  <w:endnote w:type="continuationSeparator" w:id="0">
    <w:p w14:paraId="0C61E4D2" w14:textId="77777777" w:rsidR="00794D28" w:rsidRDefault="00794D28" w:rsidP="004F3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87E1A" w14:textId="77777777" w:rsidR="0021571B" w:rsidRPr="000A3A9D" w:rsidRDefault="00794D28" w:rsidP="00EF41DB">
    <w:pPr>
      <w:pStyle w:val="Footer"/>
      <w:rPr>
        <w:rFonts w:asciiTheme="minorHAnsi" w:hAnsiTheme="minorHAnsi" w:cstheme="minorHAnsi"/>
        <w:sz w:val="20"/>
        <w:lang w:val="en-US"/>
      </w:rPr>
    </w:pPr>
    <w:hyperlink r:id="rId1" w:history="1">
      <w:r w:rsidR="0021571B" w:rsidRPr="00C21274">
        <w:rPr>
          <w:rStyle w:val="Hyperlink"/>
          <w:rFonts w:asciiTheme="minorHAnsi" w:hAnsiTheme="minorHAnsi" w:cstheme="minorHAnsi"/>
          <w:sz w:val="20"/>
          <w:lang w:val="en-US"/>
        </w:rPr>
        <w:t>www.kyaningacdc.org</w:t>
      </w:r>
    </w:hyperlink>
    <w:r w:rsidR="0021571B">
      <w:rPr>
        <w:rFonts w:asciiTheme="minorHAnsi" w:hAnsiTheme="minorHAnsi" w:cstheme="minorHAnsi"/>
        <w:sz w:val="20"/>
        <w:lang w:val="en-US"/>
      </w:rPr>
      <w:tab/>
    </w:r>
    <w:r w:rsidR="0021571B" w:rsidRPr="000A3A9D">
      <w:rPr>
        <w:rFonts w:asciiTheme="minorHAnsi" w:hAnsiTheme="minorHAnsi" w:cstheme="minorHAnsi"/>
        <w:sz w:val="20"/>
        <w:lang w:val="en-US"/>
      </w:rPr>
      <w:t xml:space="preserve">Plot 7, Bankside                      </w:t>
    </w:r>
    <w:r w:rsidR="0021571B" w:rsidRPr="000A3A9D">
      <w:rPr>
        <w:rFonts w:asciiTheme="minorHAnsi" w:hAnsiTheme="minorHAnsi" w:cstheme="minorHAnsi"/>
        <w:sz w:val="20"/>
        <w:lang w:val="en-US"/>
      </w:rPr>
      <w:tab/>
    </w:r>
    <w:r w:rsidR="0021571B">
      <w:rPr>
        <w:rFonts w:asciiTheme="minorHAnsi" w:hAnsiTheme="minorHAnsi" w:cstheme="minorHAnsi"/>
        <w:sz w:val="20"/>
        <w:lang w:val="en-US"/>
      </w:rPr>
      <w:t xml:space="preserve">  </w:t>
    </w:r>
    <w:r w:rsidR="0021571B" w:rsidRPr="000A3A9D">
      <w:rPr>
        <w:rFonts w:asciiTheme="minorHAnsi" w:hAnsiTheme="minorHAnsi" w:cstheme="minorHAnsi"/>
        <w:sz w:val="20"/>
        <w:lang w:val="en-US"/>
      </w:rPr>
      <w:t xml:space="preserve">      </w:t>
    </w:r>
    <w:r w:rsidR="0021571B">
      <w:rPr>
        <w:rFonts w:asciiTheme="minorHAnsi" w:hAnsiTheme="minorHAnsi" w:cstheme="minorHAnsi"/>
        <w:sz w:val="20"/>
        <w:lang w:val="en-US"/>
      </w:rPr>
      <w:t xml:space="preserve">           </w:t>
    </w:r>
    <w:r w:rsidR="0021571B" w:rsidRPr="000A3A9D">
      <w:rPr>
        <w:rFonts w:asciiTheme="minorHAnsi" w:hAnsiTheme="minorHAnsi" w:cstheme="minorHAnsi"/>
        <w:sz w:val="20"/>
        <w:lang w:val="en-US"/>
      </w:rPr>
      <w:t xml:space="preserve">  email: info@kyaningacdc.org</w:t>
    </w:r>
  </w:p>
  <w:p w14:paraId="519504AF" w14:textId="208A7E01" w:rsidR="00260956" w:rsidRDefault="00794D28" w:rsidP="000F7C55">
    <w:pPr>
      <w:pStyle w:val="Footer"/>
      <w:rPr>
        <w:rFonts w:asciiTheme="minorHAnsi" w:hAnsiTheme="minorHAnsi" w:cstheme="minorHAnsi"/>
        <w:sz w:val="20"/>
        <w:lang w:val="en-US"/>
      </w:rPr>
    </w:pPr>
    <w:hyperlink r:id="rId2" w:history="1">
      <w:r w:rsidR="0021571B" w:rsidRPr="00C21274">
        <w:rPr>
          <w:rStyle w:val="Hyperlink"/>
          <w:rFonts w:asciiTheme="minorHAnsi" w:hAnsiTheme="minorHAnsi" w:cstheme="minorHAnsi"/>
          <w:sz w:val="20"/>
          <w:lang w:val="en-US"/>
        </w:rPr>
        <w:t>www.facebook.com/kyaningacdc</w:t>
      </w:r>
    </w:hyperlink>
    <w:r w:rsidR="0021571B">
      <w:rPr>
        <w:rFonts w:asciiTheme="minorHAnsi" w:hAnsiTheme="minorHAnsi" w:cstheme="minorHAnsi"/>
        <w:sz w:val="20"/>
        <w:lang w:val="en-US"/>
      </w:rPr>
      <w:tab/>
    </w:r>
    <w:r w:rsidR="0021571B" w:rsidRPr="000A3A9D">
      <w:rPr>
        <w:rFonts w:asciiTheme="minorHAnsi" w:hAnsiTheme="minorHAnsi" w:cstheme="minorHAnsi"/>
        <w:sz w:val="20"/>
        <w:lang w:val="en-US"/>
      </w:rPr>
      <w:t xml:space="preserve">Boma, Fort Portal        </w:t>
    </w:r>
    <w:r w:rsidR="0021571B" w:rsidRPr="000A3A9D">
      <w:rPr>
        <w:rFonts w:asciiTheme="minorHAnsi" w:hAnsiTheme="minorHAnsi" w:cstheme="minorHAnsi"/>
        <w:sz w:val="20"/>
        <w:lang w:val="en-US"/>
      </w:rPr>
      <w:tab/>
      <w:t xml:space="preserve">  </w:t>
    </w:r>
    <w:r w:rsidR="0021571B">
      <w:rPr>
        <w:rFonts w:asciiTheme="minorHAnsi" w:hAnsiTheme="minorHAnsi" w:cstheme="minorHAnsi"/>
        <w:sz w:val="20"/>
        <w:lang w:val="en-US"/>
      </w:rPr>
      <w:t xml:space="preserve">            </w:t>
    </w:r>
    <w:r w:rsidR="0021571B" w:rsidRPr="000A3A9D">
      <w:rPr>
        <w:rFonts w:asciiTheme="minorHAnsi" w:hAnsiTheme="minorHAnsi" w:cstheme="minorHAnsi"/>
        <w:sz w:val="20"/>
        <w:lang w:val="en-US"/>
      </w:rPr>
      <w:t xml:space="preserve">        </w:t>
    </w:r>
    <w:r w:rsidR="0021571B">
      <w:rPr>
        <w:rFonts w:asciiTheme="minorHAnsi" w:hAnsiTheme="minorHAnsi" w:cstheme="minorHAnsi"/>
        <w:sz w:val="20"/>
        <w:lang w:val="en-US"/>
      </w:rPr>
      <w:t xml:space="preserve">      </w:t>
    </w:r>
    <w:r w:rsidR="00260956">
      <w:rPr>
        <w:rFonts w:asciiTheme="minorHAnsi" w:hAnsiTheme="minorHAnsi" w:cstheme="minorHAnsi"/>
        <w:sz w:val="20"/>
        <w:lang w:val="en-US"/>
      </w:rPr>
      <w:t xml:space="preserve"> Tel: 0784 005373</w:t>
    </w:r>
  </w:p>
  <w:p w14:paraId="7EAD5874" w14:textId="7C10AA40" w:rsidR="0021571B" w:rsidRPr="000A3A9D" w:rsidRDefault="0021571B" w:rsidP="000F7C55">
    <w:pPr>
      <w:pStyle w:val="Footer"/>
      <w:rPr>
        <w:rFonts w:asciiTheme="minorHAnsi" w:hAnsiTheme="minorHAnsi" w:cstheme="minorHAnsi"/>
        <w:sz w:val="20"/>
        <w:lang w:val="en-US"/>
      </w:rPr>
    </w:pPr>
    <w:r>
      <w:rPr>
        <w:rFonts w:asciiTheme="minorHAnsi" w:hAnsiTheme="minorHAnsi" w:cstheme="minorHAnsi"/>
        <w:sz w:val="20"/>
        <w:lang w:val="en-US"/>
      </w:rPr>
      <w:t>Registered Charity: S5914/11444</w:t>
    </w:r>
    <w:r>
      <w:rPr>
        <w:rFonts w:asciiTheme="minorHAnsi" w:hAnsiTheme="minorHAnsi" w:cstheme="minorHAnsi"/>
        <w:sz w:val="20"/>
        <w:lang w:val="en-US"/>
      </w:rPr>
      <w:tab/>
    </w:r>
    <w:r w:rsidRPr="000A3A9D">
      <w:rPr>
        <w:rFonts w:asciiTheme="minorHAnsi" w:hAnsiTheme="minorHAnsi" w:cstheme="minorHAnsi"/>
        <w:sz w:val="20"/>
        <w:lang w:val="en-US"/>
      </w:rPr>
      <w:t>PO Box 908</w:t>
    </w:r>
    <w:r>
      <w:rPr>
        <w:rFonts w:asciiTheme="minorHAnsi" w:hAnsiTheme="minorHAnsi" w:cstheme="minorHAnsi"/>
        <w:sz w:val="20"/>
        <w:lang w:val="en-US"/>
      </w:rPr>
      <w:tab/>
    </w:r>
    <w:r w:rsidR="00260956">
      <w:rPr>
        <w:rFonts w:asciiTheme="minorHAnsi" w:hAnsiTheme="minorHAnsi" w:cstheme="minorHAnsi"/>
        <w:sz w:val="20"/>
        <w:lang w:val="en-US"/>
      </w:rPr>
      <w:t xml:space="preserve">Tel: 0793 419315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05C8A7" w14:textId="77777777" w:rsidR="00794D28" w:rsidRDefault="00794D28" w:rsidP="004F32CB">
      <w:r>
        <w:separator/>
      </w:r>
    </w:p>
  </w:footnote>
  <w:footnote w:type="continuationSeparator" w:id="0">
    <w:p w14:paraId="6A4F20AA" w14:textId="77777777" w:rsidR="00794D28" w:rsidRDefault="00794D28" w:rsidP="004F32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11B8B" w14:textId="77777777" w:rsidR="0021571B" w:rsidRDefault="0021571B" w:rsidP="004A5E1E">
    <w:pPr>
      <w:pStyle w:val="Header"/>
      <w:jc w:val="center"/>
    </w:pPr>
    <w:r>
      <w:rPr>
        <w:noProof/>
      </w:rPr>
      <w:drawing>
        <wp:inline distT="0" distB="0" distL="0" distR="0" wp14:anchorId="59B505F5" wp14:editId="10B278A0">
          <wp:extent cx="3228975" cy="828939"/>
          <wp:effectExtent l="0" t="0" r="0" b="9525"/>
          <wp:docPr id="2" name="Picture 2" descr="C:\Users\Fiona\Downloads\logo_t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ona\Downloads\logo_toy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3808" cy="83788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C3D82"/>
    <w:multiLevelType w:val="hybridMultilevel"/>
    <w:tmpl w:val="7EC27470"/>
    <w:lvl w:ilvl="0" w:tplc="B628D5E4">
      <w:numFmt w:val="bullet"/>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A84220A"/>
    <w:multiLevelType w:val="hybridMultilevel"/>
    <w:tmpl w:val="179631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C20E27"/>
    <w:multiLevelType w:val="hybridMultilevel"/>
    <w:tmpl w:val="F9C0D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D697B"/>
    <w:multiLevelType w:val="hybridMultilevel"/>
    <w:tmpl w:val="4A1680FA"/>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4" w15:restartNumberingAfterBreak="0">
    <w:nsid w:val="15215894"/>
    <w:multiLevelType w:val="hybridMultilevel"/>
    <w:tmpl w:val="F6326A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9E2B6E"/>
    <w:multiLevelType w:val="hybridMultilevel"/>
    <w:tmpl w:val="889AF5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906E42"/>
    <w:multiLevelType w:val="hybridMultilevel"/>
    <w:tmpl w:val="33B88DFC"/>
    <w:lvl w:ilvl="0" w:tplc="B628D5E4">
      <w:numFmt w:val="bullet"/>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61B0735"/>
    <w:multiLevelType w:val="hybridMultilevel"/>
    <w:tmpl w:val="3D3EE3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0F016C"/>
    <w:multiLevelType w:val="hybridMultilevel"/>
    <w:tmpl w:val="5EBCE3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1D1927"/>
    <w:multiLevelType w:val="hybridMultilevel"/>
    <w:tmpl w:val="11D2F4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EB2055C"/>
    <w:multiLevelType w:val="multilevel"/>
    <w:tmpl w:val="8C7022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3F850A30"/>
    <w:multiLevelType w:val="hybridMultilevel"/>
    <w:tmpl w:val="84C87D5A"/>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40FD5D4F"/>
    <w:multiLevelType w:val="hybridMultilevel"/>
    <w:tmpl w:val="C58AF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6AD1A18"/>
    <w:multiLevelType w:val="hybridMultilevel"/>
    <w:tmpl w:val="87F41DAA"/>
    <w:lvl w:ilvl="0" w:tplc="04090001">
      <w:numFmt w:val="bullet"/>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57EB1BA7"/>
    <w:multiLevelType w:val="hybridMultilevel"/>
    <w:tmpl w:val="A0C2A5C2"/>
    <w:lvl w:ilvl="0" w:tplc="04090001">
      <w:numFmt w:val="bullet"/>
      <w:lvlText w:val=""/>
      <w:lvlJc w:val="left"/>
      <w:pPr>
        <w:tabs>
          <w:tab w:val="num" w:pos="720"/>
        </w:tabs>
        <w:ind w:left="720" w:hanging="360"/>
      </w:pPr>
      <w:rPr>
        <w:rFonts w:ascii="Symbol" w:eastAsia="Times New Roman" w:hAnsi="Symbol" w:cs="Arial" w:hint="default"/>
      </w:rPr>
    </w:lvl>
    <w:lvl w:ilvl="1" w:tplc="0809000B">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59E20607"/>
    <w:multiLevelType w:val="hybridMultilevel"/>
    <w:tmpl w:val="D7E03686"/>
    <w:lvl w:ilvl="0" w:tplc="B628D5E4">
      <w:numFmt w:val="bullet"/>
      <w:lvlText w:val=""/>
      <w:lvlJc w:val="left"/>
      <w:pPr>
        <w:tabs>
          <w:tab w:val="num" w:pos="720"/>
        </w:tabs>
        <w:ind w:left="720" w:hanging="360"/>
      </w:pPr>
      <w:rPr>
        <w:rFonts w:ascii="Symbol" w:eastAsia="Times New Roman" w:hAnsi="Symbol" w:cs="Arial" w:hint="default"/>
      </w:rPr>
    </w:lvl>
    <w:lvl w:ilvl="1" w:tplc="0809000B">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5F3123EB"/>
    <w:multiLevelType w:val="hybridMultilevel"/>
    <w:tmpl w:val="FB221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0"/>
  </w:num>
  <w:num w:numId="4">
    <w:abstractNumId w:val="8"/>
  </w:num>
  <w:num w:numId="5">
    <w:abstractNumId w:val="11"/>
  </w:num>
  <w:num w:numId="6">
    <w:abstractNumId w:val="1"/>
  </w:num>
  <w:num w:numId="7">
    <w:abstractNumId w:val="14"/>
  </w:num>
  <w:num w:numId="8">
    <w:abstractNumId w:val="15"/>
  </w:num>
  <w:num w:numId="9">
    <w:abstractNumId w:val="2"/>
  </w:num>
  <w:num w:numId="10">
    <w:abstractNumId w:val="9"/>
  </w:num>
  <w:num w:numId="11">
    <w:abstractNumId w:val="7"/>
  </w:num>
  <w:num w:numId="12">
    <w:abstractNumId w:val="5"/>
  </w:num>
  <w:num w:numId="13">
    <w:abstractNumId w:val="12"/>
  </w:num>
  <w:num w:numId="14">
    <w:abstractNumId w:val="4"/>
  </w:num>
  <w:num w:numId="15">
    <w:abstractNumId w:val="10"/>
  </w:num>
  <w:num w:numId="16">
    <w:abstractNumId w:val="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2CB"/>
    <w:rsid w:val="00012410"/>
    <w:rsid w:val="000358DF"/>
    <w:rsid w:val="000733D1"/>
    <w:rsid w:val="00083379"/>
    <w:rsid w:val="00086975"/>
    <w:rsid w:val="000A3A9D"/>
    <w:rsid w:val="000A5325"/>
    <w:rsid w:val="000A7C2A"/>
    <w:rsid w:val="000B5A73"/>
    <w:rsid w:val="000F7C55"/>
    <w:rsid w:val="00131A0B"/>
    <w:rsid w:val="001818F9"/>
    <w:rsid w:val="00186F27"/>
    <w:rsid w:val="001A1DCA"/>
    <w:rsid w:val="001F5FDA"/>
    <w:rsid w:val="00213948"/>
    <w:rsid w:val="0021571B"/>
    <w:rsid w:val="002261E9"/>
    <w:rsid w:val="00247225"/>
    <w:rsid w:val="00254815"/>
    <w:rsid w:val="00260956"/>
    <w:rsid w:val="003E4684"/>
    <w:rsid w:val="004306A6"/>
    <w:rsid w:val="004718B7"/>
    <w:rsid w:val="004A5E1E"/>
    <w:rsid w:val="004A660E"/>
    <w:rsid w:val="004C47CB"/>
    <w:rsid w:val="004E1269"/>
    <w:rsid w:val="004F32CB"/>
    <w:rsid w:val="00516655"/>
    <w:rsid w:val="00524D40"/>
    <w:rsid w:val="00670788"/>
    <w:rsid w:val="00672817"/>
    <w:rsid w:val="00675441"/>
    <w:rsid w:val="00690170"/>
    <w:rsid w:val="00690E82"/>
    <w:rsid w:val="006E3DA1"/>
    <w:rsid w:val="00700B19"/>
    <w:rsid w:val="00723E8A"/>
    <w:rsid w:val="00794D28"/>
    <w:rsid w:val="008D2D21"/>
    <w:rsid w:val="0095019C"/>
    <w:rsid w:val="009714D6"/>
    <w:rsid w:val="009B04AB"/>
    <w:rsid w:val="00A27B79"/>
    <w:rsid w:val="00A43B80"/>
    <w:rsid w:val="00A75F63"/>
    <w:rsid w:val="00A93DB2"/>
    <w:rsid w:val="00A962E8"/>
    <w:rsid w:val="00AD254F"/>
    <w:rsid w:val="00AE2047"/>
    <w:rsid w:val="00BC4E97"/>
    <w:rsid w:val="00BE400E"/>
    <w:rsid w:val="00BF27FE"/>
    <w:rsid w:val="00C70F8D"/>
    <w:rsid w:val="00C976B6"/>
    <w:rsid w:val="00CF7D44"/>
    <w:rsid w:val="00D06ACF"/>
    <w:rsid w:val="00D73D4A"/>
    <w:rsid w:val="00D870EE"/>
    <w:rsid w:val="00D943D5"/>
    <w:rsid w:val="00DB1790"/>
    <w:rsid w:val="00DD61DD"/>
    <w:rsid w:val="00DF53FB"/>
    <w:rsid w:val="00E65C46"/>
    <w:rsid w:val="00EE0E8B"/>
    <w:rsid w:val="00EF41DB"/>
    <w:rsid w:val="00FD1A88"/>
    <w:rsid w:val="00FE1C12"/>
    <w:rsid w:val="00FF28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E5963B"/>
  <w15:docId w15:val="{720B60EB-6707-48FD-A5A1-308F91F66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A3A9D"/>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32CB"/>
    <w:rPr>
      <w:rFonts w:ascii="Tahoma" w:hAnsi="Tahoma" w:cs="Tahoma"/>
      <w:sz w:val="16"/>
      <w:szCs w:val="16"/>
    </w:rPr>
  </w:style>
  <w:style w:type="character" w:customStyle="1" w:styleId="BalloonTextChar">
    <w:name w:val="Balloon Text Char"/>
    <w:basedOn w:val="DefaultParagraphFont"/>
    <w:link w:val="BalloonText"/>
    <w:uiPriority w:val="99"/>
    <w:semiHidden/>
    <w:rsid w:val="004F32CB"/>
    <w:rPr>
      <w:rFonts w:ascii="Tahoma" w:hAnsi="Tahoma" w:cs="Tahoma"/>
      <w:sz w:val="16"/>
      <w:szCs w:val="16"/>
    </w:rPr>
  </w:style>
  <w:style w:type="paragraph" w:styleId="Header">
    <w:name w:val="header"/>
    <w:basedOn w:val="Normal"/>
    <w:link w:val="HeaderChar"/>
    <w:uiPriority w:val="99"/>
    <w:unhideWhenUsed/>
    <w:rsid w:val="004F32CB"/>
    <w:pPr>
      <w:tabs>
        <w:tab w:val="center" w:pos="4680"/>
        <w:tab w:val="right" w:pos="9360"/>
      </w:tabs>
    </w:pPr>
  </w:style>
  <w:style w:type="character" w:customStyle="1" w:styleId="HeaderChar">
    <w:name w:val="Header Char"/>
    <w:basedOn w:val="DefaultParagraphFont"/>
    <w:link w:val="Header"/>
    <w:uiPriority w:val="99"/>
    <w:rsid w:val="004F32CB"/>
  </w:style>
  <w:style w:type="paragraph" w:styleId="Footer">
    <w:name w:val="footer"/>
    <w:basedOn w:val="Normal"/>
    <w:link w:val="FooterChar"/>
    <w:uiPriority w:val="99"/>
    <w:unhideWhenUsed/>
    <w:rsid w:val="004F32CB"/>
    <w:pPr>
      <w:tabs>
        <w:tab w:val="center" w:pos="4680"/>
        <w:tab w:val="right" w:pos="9360"/>
      </w:tabs>
    </w:pPr>
  </w:style>
  <w:style w:type="character" w:customStyle="1" w:styleId="FooterChar">
    <w:name w:val="Footer Char"/>
    <w:basedOn w:val="DefaultParagraphFont"/>
    <w:link w:val="Footer"/>
    <w:uiPriority w:val="99"/>
    <w:rsid w:val="004F32CB"/>
  </w:style>
  <w:style w:type="character" w:styleId="Hyperlink">
    <w:name w:val="Hyperlink"/>
    <w:basedOn w:val="DefaultParagraphFont"/>
    <w:uiPriority w:val="99"/>
    <w:unhideWhenUsed/>
    <w:rsid w:val="00690170"/>
    <w:rPr>
      <w:color w:val="0000FF" w:themeColor="hyperlink"/>
      <w:u w:val="single"/>
    </w:rPr>
  </w:style>
  <w:style w:type="paragraph" w:styleId="ListParagraph">
    <w:name w:val="List Paragraph"/>
    <w:basedOn w:val="Normal"/>
    <w:uiPriority w:val="34"/>
    <w:qFormat/>
    <w:rsid w:val="008D2D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facebook.com/kyaningacdc" TargetMode="External"/><Relationship Id="rId1" Type="http://schemas.openxmlformats.org/officeDocument/2006/relationships/hyperlink" Target="http://www.kyaningacd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547</Words>
  <Characters>3121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dc:creator>
  <cp:lastModifiedBy>fiona beckerlegge</cp:lastModifiedBy>
  <cp:revision>7</cp:revision>
  <cp:lastPrinted>2016-05-18T11:08:00Z</cp:lastPrinted>
  <dcterms:created xsi:type="dcterms:W3CDTF">2016-09-15T08:09:00Z</dcterms:created>
  <dcterms:modified xsi:type="dcterms:W3CDTF">2016-12-04T10:17:00Z</dcterms:modified>
</cp:coreProperties>
</file>