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9F9" w:rsidRPr="00701056" w:rsidRDefault="00EF79F9" w:rsidP="00701056">
      <w:pPr>
        <w:spacing w:line="360" w:lineRule="auto"/>
        <w:ind w:left="3600"/>
        <w:jc w:val="both"/>
        <w:rPr>
          <w:rFonts w:asciiTheme="majorHAnsi" w:hAnsiTheme="majorHAnsi" w:cs="Times New Roman"/>
          <w:b/>
          <w:sz w:val="24"/>
          <w:szCs w:val="24"/>
        </w:rPr>
      </w:pPr>
    </w:p>
    <w:p w:rsidR="000463C5" w:rsidRPr="00EE480B" w:rsidRDefault="00E50F6B" w:rsidP="00701056">
      <w:pPr>
        <w:spacing w:line="360" w:lineRule="auto"/>
        <w:jc w:val="both"/>
        <w:rPr>
          <w:rFonts w:asciiTheme="majorHAnsi" w:hAnsiTheme="majorHAnsi" w:cs="Times New Roman"/>
          <w:b/>
          <w:sz w:val="26"/>
          <w:szCs w:val="26"/>
        </w:rPr>
      </w:pPr>
      <w:r w:rsidRPr="00EE480B">
        <w:rPr>
          <w:rFonts w:asciiTheme="majorHAnsi" w:hAnsiTheme="majorHAnsi" w:cs="Times New Roman"/>
          <w:b/>
          <w:noProof/>
          <w:sz w:val="26"/>
          <w:szCs w:val="26"/>
          <w:lang w:bidi="mr-IN"/>
        </w:rPr>
        <w:drawing>
          <wp:anchor distT="0" distB="0" distL="114300" distR="114300" simplePos="0" relativeHeight="251659264" behindDoc="0" locked="0" layoutInCell="1" allowOverlap="1">
            <wp:simplePos x="0" y="0"/>
            <wp:positionH relativeFrom="column">
              <wp:posOffset>238125</wp:posOffset>
            </wp:positionH>
            <wp:positionV relativeFrom="paragraph">
              <wp:posOffset>754380</wp:posOffset>
            </wp:positionV>
            <wp:extent cx="5459730" cy="5972175"/>
            <wp:effectExtent l="266700" t="0" r="255270" b="0"/>
            <wp:wrapSquare wrapText="bothSides"/>
            <wp:docPr id="3" name="Picture 0" descr="IMG_663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38 - Copy.JPG"/>
                    <pic:cNvPicPr/>
                  </pic:nvPicPr>
                  <pic:blipFill>
                    <a:blip r:embed="rId5" cstate="print"/>
                    <a:stretch>
                      <a:fillRect/>
                    </a:stretch>
                  </pic:blipFill>
                  <pic:spPr>
                    <a:xfrm rot="16200000">
                      <a:off x="0" y="0"/>
                      <a:ext cx="5459730" cy="5972175"/>
                    </a:xfrm>
                    <a:prstGeom prst="rect">
                      <a:avLst/>
                    </a:prstGeom>
                  </pic:spPr>
                </pic:pic>
              </a:graphicData>
            </a:graphic>
          </wp:anchor>
        </w:drawing>
      </w:r>
      <w:r w:rsidR="002615DA" w:rsidRPr="00EE480B">
        <w:rPr>
          <w:rFonts w:asciiTheme="majorHAnsi" w:hAnsiTheme="majorHAnsi" w:cs="Times New Roman"/>
          <w:b/>
          <w:sz w:val="26"/>
          <w:szCs w:val="26"/>
        </w:rPr>
        <w:t>Assessing the habitat study of large diameter trees and thei</w:t>
      </w:r>
      <w:r w:rsidR="00EE480B" w:rsidRPr="00EE480B">
        <w:rPr>
          <w:rFonts w:asciiTheme="majorHAnsi" w:hAnsiTheme="majorHAnsi" w:cs="Times New Roman"/>
          <w:b/>
          <w:sz w:val="26"/>
          <w:szCs w:val="26"/>
        </w:rPr>
        <w:t xml:space="preserve">r ecological, social and </w:t>
      </w:r>
      <w:r w:rsidR="00E51FDB" w:rsidRPr="00EE480B">
        <w:rPr>
          <w:rFonts w:asciiTheme="majorHAnsi" w:hAnsiTheme="majorHAnsi" w:cs="Times New Roman"/>
          <w:b/>
          <w:sz w:val="26"/>
          <w:szCs w:val="26"/>
        </w:rPr>
        <w:t>economic</w:t>
      </w:r>
      <w:r w:rsidR="002615DA" w:rsidRPr="00EE480B">
        <w:rPr>
          <w:rFonts w:asciiTheme="majorHAnsi" w:hAnsiTheme="majorHAnsi" w:cs="Times New Roman"/>
          <w:b/>
          <w:sz w:val="26"/>
          <w:szCs w:val="26"/>
        </w:rPr>
        <w:t xml:space="preserve"> importance </w:t>
      </w:r>
    </w:p>
    <w:p w:rsidR="000463C5" w:rsidRPr="00701056" w:rsidRDefault="000463C5" w:rsidP="00701056">
      <w:pPr>
        <w:spacing w:line="360" w:lineRule="auto"/>
        <w:jc w:val="both"/>
        <w:rPr>
          <w:rFonts w:asciiTheme="majorHAnsi" w:hAnsiTheme="majorHAnsi" w:cs="Times New Roman"/>
          <w:b/>
          <w:sz w:val="24"/>
          <w:szCs w:val="24"/>
        </w:rPr>
      </w:pPr>
    </w:p>
    <w:p w:rsidR="00701056" w:rsidRDefault="00701056" w:rsidP="00701056">
      <w:pPr>
        <w:spacing w:line="360" w:lineRule="auto"/>
        <w:jc w:val="both"/>
        <w:rPr>
          <w:rFonts w:asciiTheme="majorHAnsi" w:hAnsiTheme="majorHAnsi" w:cs="Times New Roman"/>
          <w:b/>
          <w:sz w:val="24"/>
          <w:szCs w:val="24"/>
        </w:rPr>
      </w:pPr>
      <w:r>
        <w:rPr>
          <w:rFonts w:asciiTheme="majorHAnsi" w:hAnsiTheme="majorHAnsi" w:cs="Times New Roman"/>
          <w:b/>
          <w:noProof/>
          <w:sz w:val="24"/>
          <w:szCs w:val="24"/>
          <w:lang w:bidi="mr-IN"/>
        </w:rPr>
        <w:drawing>
          <wp:anchor distT="0" distB="0" distL="114300" distR="114300" simplePos="0" relativeHeight="251661312" behindDoc="0" locked="0" layoutInCell="1" allowOverlap="1">
            <wp:simplePos x="0" y="0"/>
            <wp:positionH relativeFrom="column">
              <wp:posOffset>2247900</wp:posOffset>
            </wp:positionH>
            <wp:positionV relativeFrom="paragraph">
              <wp:posOffset>84455</wp:posOffset>
            </wp:positionV>
            <wp:extent cx="1038225" cy="638175"/>
            <wp:effectExtent l="19050" t="0" r="9525" b="0"/>
            <wp:wrapSquare wrapText="bothSides"/>
            <wp:docPr id="6" name="Picture 0" descr="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6" cstate="print"/>
                    <a:stretch>
                      <a:fillRect/>
                    </a:stretch>
                  </pic:blipFill>
                  <pic:spPr>
                    <a:xfrm>
                      <a:off x="0" y="0"/>
                      <a:ext cx="1038225" cy="638175"/>
                    </a:xfrm>
                    <a:prstGeom prst="rect">
                      <a:avLst/>
                    </a:prstGeom>
                  </pic:spPr>
                </pic:pic>
              </a:graphicData>
            </a:graphic>
          </wp:anchor>
        </w:drawing>
      </w:r>
    </w:p>
    <w:p w:rsidR="005D54D1" w:rsidRPr="00701056" w:rsidRDefault="005D54D1" w:rsidP="00701056">
      <w:pPr>
        <w:spacing w:line="360" w:lineRule="auto"/>
        <w:jc w:val="both"/>
        <w:rPr>
          <w:rFonts w:asciiTheme="majorHAnsi" w:hAnsiTheme="majorHAnsi" w:cs="Times New Roman"/>
          <w:b/>
          <w:sz w:val="24"/>
          <w:szCs w:val="24"/>
        </w:rPr>
      </w:pPr>
      <w:r w:rsidRPr="00701056">
        <w:rPr>
          <w:rFonts w:asciiTheme="majorHAnsi" w:hAnsiTheme="majorHAnsi" w:cs="Times New Roman"/>
          <w:b/>
          <w:sz w:val="24"/>
          <w:szCs w:val="24"/>
        </w:rPr>
        <w:lastRenderedPageBreak/>
        <w:t xml:space="preserve">Purpose of the study: </w:t>
      </w:r>
    </w:p>
    <w:p w:rsidR="009D08B5" w:rsidRPr="00701056" w:rsidRDefault="006C6B98" w:rsidP="00701056">
      <w:pPr>
        <w:spacing w:line="360" w:lineRule="auto"/>
        <w:jc w:val="both"/>
        <w:rPr>
          <w:rFonts w:asciiTheme="majorHAnsi" w:hAnsiTheme="majorHAnsi" w:cs="Times New Roman"/>
          <w:b/>
          <w:sz w:val="24"/>
          <w:szCs w:val="24"/>
        </w:rPr>
      </w:pPr>
      <w:r w:rsidRPr="00701056">
        <w:rPr>
          <w:rFonts w:asciiTheme="majorHAnsi" w:hAnsiTheme="majorHAnsi" w:cs="Times New Roman"/>
          <w:sz w:val="24"/>
          <w:szCs w:val="24"/>
        </w:rPr>
        <w:t xml:space="preserve">The Northern Western Ghats biodiversity is facing threat which will disrupt the ecological balance. Because of the habitat loss, fragmentation and urbanization in this particular zone </w:t>
      </w:r>
      <w:r w:rsidR="00331B79" w:rsidRPr="00701056">
        <w:rPr>
          <w:rFonts w:asciiTheme="majorHAnsi" w:hAnsiTheme="majorHAnsi" w:cs="Times New Roman"/>
          <w:sz w:val="24"/>
          <w:szCs w:val="24"/>
        </w:rPr>
        <w:t>several species</w:t>
      </w:r>
      <w:r w:rsidR="00042902" w:rsidRPr="00701056">
        <w:rPr>
          <w:rFonts w:asciiTheme="majorHAnsi" w:hAnsiTheme="majorHAnsi" w:cs="Times New Roman"/>
          <w:sz w:val="24"/>
          <w:szCs w:val="24"/>
        </w:rPr>
        <w:t xml:space="preserve"> such as Hornbill</w:t>
      </w:r>
      <w:r w:rsidRPr="00701056">
        <w:rPr>
          <w:rFonts w:asciiTheme="majorHAnsi" w:hAnsiTheme="majorHAnsi" w:cs="Times New Roman"/>
          <w:sz w:val="24"/>
          <w:szCs w:val="24"/>
        </w:rPr>
        <w:t xml:space="preserve"> and endemic species are getting affected</w:t>
      </w:r>
      <w:r w:rsidR="0057102B" w:rsidRPr="00701056">
        <w:rPr>
          <w:rFonts w:asciiTheme="majorHAnsi" w:hAnsiTheme="majorHAnsi" w:cs="Times New Roman"/>
          <w:sz w:val="24"/>
          <w:szCs w:val="24"/>
        </w:rPr>
        <w:t xml:space="preserve"> adversely</w:t>
      </w:r>
      <w:r w:rsidRPr="00701056">
        <w:rPr>
          <w:rFonts w:asciiTheme="majorHAnsi" w:hAnsiTheme="majorHAnsi" w:cs="Times New Roman"/>
          <w:sz w:val="24"/>
          <w:szCs w:val="24"/>
        </w:rPr>
        <w:t>.</w:t>
      </w:r>
      <w:r w:rsidR="009D08B5" w:rsidRPr="00701056">
        <w:rPr>
          <w:rFonts w:asciiTheme="majorHAnsi" w:hAnsiTheme="majorHAnsi" w:cs="Times New Roman"/>
          <w:sz w:val="24"/>
          <w:szCs w:val="24"/>
        </w:rPr>
        <w:t xml:space="preserve"> It is important to conserve large diameter tree because it comprises of large biomass, wood volume and high source of carbon stock and provides</w:t>
      </w:r>
      <w:r w:rsidR="00042902" w:rsidRPr="00701056">
        <w:rPr>
          <w:rFonts w:asciiTheme="majorHAnsi" w:hAnsiTheme="majorHAnsi" w:cs="Times New Roman"/>
          <w:sz w:val="24"/>
          <w:szCs w:val="24"/>
        </w:rPr>
        <w:t xml:space="preserve"> a</w:t>
      </w:r>
      <w:r w:rsidR="009D08B5" w:rsidRPr="00701056">
        <w:rPr>
          <w:rFonts w:asciiTheme="majorHAnsi" w:hAnsiTheme="majorHAnsi" w:cs="Times New Roman"/>
          <w:sz w:val="24"/>
          <w:szCs w:val="24"/>
        </w:rPr>
        <w:t xml:space="preserve"> home to many of the bird species. Moreover, such enrichments lead to socio-economic and ecological value to the community. </w:t>
      </w:r>
      <w:r w:rsidR="009D08B5" w:rsidRPr="00701056">
        <w:rPr>
          <w:rFonts w:asciiTheme="majorHAnsi" w:hAnsiTheme="majorHAnsi" w:cs="Times New Roman"/>
          <w:b/>
          <w:sz w:val="24"/>
          <w:szCs w:val="24"/>
        </w:rPr>
        <w:t xml:space="preserve"> </w:t>
      </w:r>
    </w:p>
    <w:p w:rsidR="009C0133" w:rsidRPr="00701056" w:rsidRDefault="00633DCD" w:rsidP="00701056">
      <w:pPr>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An extensive study has been carried out to understand the problem</w:t>
      </w:r>
      <w:r w:rsidR="0063447E" w:rsidRPr="00701056">
        <w:rPr>
          <w:rFonts w:asciiTheme="majorHAnsi" w:hAnsiTheme="majorHAnsi" w:cs="Times New Roman"/>
          <w:sz w:val="24"/>
          <w:szCs w:val="24"/>
        </w:rPr>
        <w:t>s</w:t>
      </w:r>
      <w:r w:rsidRPr="00701056">
        <w:rPr>
          <w:rFonts w:asciiTheme="majorHAnsi" w:hAnsiTheme="majorHAnsi" w:cs="Times New Roman"/>
          <w:sz w:val="24"/>
          <w:szCs w:val="24"/>
        </w:rPr>
        <w:t xml:space="preserve"> in order to take appropriate conservation action in the future. The study is based on previous research and field based assessment in given </w:t>
      </w:r>
      <w:r w:rsidR="0009184D" w:rsidRPr="00701056">
        <w:rPr>
          <w:rFonts w:asciiTheme="majorHAnsi" w:hAnsiTheme="majorHAnsi" w:cs="Times New Roman"/>
          <w:sz w:val="24"/>
          <w:szCs w:val="24"/>
        </w:rPr>
        <w:t>areas which include</w:t>
      </w:r>
      <w:r w:rsidRPr="00701056">
        <w:rPr>
          <w:rFonts w:asciiTheme="majorHAnsi" w:hAnsiTheme="majorHAnsi" w:cs="Times New Roman"/>
          <w:sz w:val="24"/>
          <w:szCs w:val="24"/>
        </w:rPr>
        <w:t xml:space="preserve"> study of small vegetation and fauna dependent on large old trees and a community based approach to conservation</w:t>
      </w:r>
      <w:r w:rsidR="00EA76E6" w:rsidRPr="00701056">
        <w:rPr>
          <w:rFonts w:asciiTheme="majorHAnsi" w:hAnsiTheme="majorHAnsi" w:cs="Times New Roman"/>
          <w:sz w:val="24"/>
          <w:szCs w:val="24"/>
        </w:rPr>
        <w:t xml:space="preserve">. </w:t>
      </w:r>
    </w:p>
    <w:p w:rsidR="00AF0FF0" w:rsidRPr="00701056" w:rsidRDefault="0063447E" w:rsidP="00701056">
      <w:pPr>
        <w:tabs>
          <w:tab w:val="left" w:pos="5289"/>
        </w:tabs>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 xml:space="preserve">It </w:t>
      </w:r>
      <w:r w:rsidR="009C0133" w:rsidRPr="00701056">
        <w:rPr>
          <w:rFonts w:asciiTheme="majorHAnsi" w:hAnsiTheme="majorHAnsi" w:cs="Times New Roman"/>
          <w:sz w:val="24"/>
          <w:szCs w:val="24"/>
        </w:rPr>
        <w:t xml:space="preserve">was carried out in Sangameshwar </w:t>
      </w:r>
      <w:proofErr w:type="spellStart"/>
      <w:r w:rsidR="00042902" w:rsidRPr="00701056">
        <w:rPr>
          <w:rFonts w:asciiTheme="majorHAnsi" w:hAnsiTheme="majorHAnsi" w:cs="Times New Roman"/>
          <w:sz w:val="24"/>
          <w:szCs w:val="24"/>
        </w:rPr>
        <w:t>Taluka</w:t>
      </w:r>
      <w:proofErr w:type="spellEnd"/>
      <w:r w:rsidR="009C0133" w:rsidRPr="00701056">
        <w:rPr>
          <w:rFonts w:asciiTheme="majorHAnsi" w:hAnsiTheme="majorHAnsi" w:cs="Times New Roman"/>
          <w:sz w:val="24"/>
          <w:szCs w:val="24"/>
        </w:rPr>
        <w:t xml:space="preserve"> in Ratnagiri Subdivision of Ratnagiri district in the Indian state of Maharashtra. </w:t>
      </w:r>
      <w:r w:rsidR="002A672B" w:rsidRPr="00701056">
        <w:rPr>
          <w:rFonts w:asciiTheme="majorHAnsi" w:hAnsiTheme="majorHAnsi" w:cs="Times New Roman"/>
          <w:sz w:val="24"/>
          <w:szCs w:val="24"/>
        </w:rPr>
        <w:t>Privately owned forest and sacred groves were studied</w:t>
      </w:r>
      <w:r w:rsidR="00053F6D" w:rsidRPr="00701056">
        <w:rPr>
          <w:rFonts w:asciiTheme="majorHAnsi" w:hAnsiTheme="majorHAnsi" w:cs="Times New Roman"/>
          <w:sz w:val="24"/>
          <w:szCs w:val="24"/>
        </w:rPr>
        <w:t xml:space="preserve"> because </w:t>
      </w:r>
      <w:r w:rsidR="00AF0FF0" w:rsidRPr="00701056">
        <w:rPr>
          <w:rFonts w:asciiTheme="majorHAnsi" w:hAnsiTheme="majorHAnsi" w:cs="Times New Roman"/>
          <w:sz w:val="24"/>
          <w:szCs w:val="24"/>
        </w:rPr>
        <w:t xml:space="preserve">private forests are not under agriculture, horticulture, construction, water or other non-forest use and support some form of standing tree growth of native tree species or are capable of supporting tree growth with adequate protection </w:t>
      </w:r>
      <w:r w:rsidR="00AE647C" w:rsidRPr="00701056">
        <w:rPr>
          <w:rFonts w:asciiTheme="majorHAnsi" w:hAnsiTheme="majorHAnsi" w:cs="Times New Roman"/>
          <w:sz w:val="24"/>
          <w:szCs w:val="24"/>
        </w:rPr>
        <w:t xml:space="preserve">where as </w:t>
      </w:r>
      <w:r w:rsidR="00AF0FF0" w:rsidRPr="00701056">
        <w:rPr>
          <w:rFonts w:asciiTheme="majorHAnsi" w:hAnsiTheme="majorHAnsi" w:cs="Times New Roman"/>
          <w:sz w:val="24"/>
          <w:szCs w:val="24"/>
        </w:rPr>
        <w:t>sacred groves have been a part of rich tradition and diverse culture of Indian societies for many generations</w:t>
      </w:r>
    </w:p>
    <w:p w:rsidR="003F363F" w:rsidRPr="00701056" w:rsidRDefault="00E51A7B" w:rsidP="00701056">
      <w:pPr>
        <w:spacing w:line="360" w:lineRule="auto"/>
        <w:jc w:val="both"/>
        <w:rPr>
          <w:rFonts w:asciiTheme="majorHAnsi" w:hAnsiTheme="majorHAnsi" w:cs="Times New Roman"/>
          <w:sz w:val="24"/>
          <w:szCs w:val="24"/>
        </w:rPr>
      </w:pPr>
      <w:r w:rsidRPr="00701056">
        <w:rPr>
          <w:rFonts w:asciiTheme="majorHAnsi" w:hAnsiTheme="majorHAnsi" w:cs="Times New Roman"/>
          <w:b/>
          <w:bCs/>
          <w:sz w:val="24"/>
          <w:szCs w:val="24"/>
        </w:rPr>
        <w:t xml:space="preserve">It has covered </w:t>
      </w:r>
      <w:r w:rsidR="007822D9" w:rsidRPr="00701056">
        <w:rPr>
          <w:rFonts w:asciiTheme="majorHAnsi" w:hAnsiTheme="majorHAnsi" w:cs="Times New Roman"/>
          <w:b/>
          <w:bCs/>
          <w:sz w:val="24"/>
          <w:szCs w:val="24"/>
        </w:rPr>
        <w:t>total</w:t>
      </w:r>
      <w:r w:rsidR="00C962FC" w:rsidRPr="00701056">
        <w:rPr>
          <w:rFonts w:asciiTheme="majorHAnsi" w:hAnsiTheme="majorHAnsi" w:cs="Times New Roman"/>
          <w:b/>
          <w:bCs/>
          <w:sz w:val="24"/>
          <w:szCs w:val="24"/>
        </w:rPr>
        <w:t xml:space="preserve"> 50 trees in Sangameshwar Block</w:t>
      </w:r>
      <w:r w:rsidR="00053F6D" w:rsidRPr="00701056">
        <w:rPr>
          <w:rFonts w:asciiTheme="majorHAnsi" w:hAnsiTheme="majorHAnsi" w:cs="Times New Roman"/>
          <w:b/>
          <w:bCs/>
          <w:sz w:val="24"/>
          <w:szCs w:val="24"/>
        </w:rPr>
        <w:t>, i</w:t>
      </w:r>
      <w:r w:rsidR="007822D9" w:rsidRPr="00701056">
        <w:rPr>
          <w:rFonts w:asciiTheme="majorHAnsi" w:hAnsiTheme="majorHAnsi" w:cs="Times New Roman"/>
          <w:b/>
          <w:bCs/>
          <w:sz w:val="24"/>
          <w:szCs w:val="24"/>
        </w:rPr>
        <w:t>n which 13</w:t>
      </w:r>
      <w:r w:rsidR="00C962FC" w:rsidRPr="00701056">
        <w:rPr>
          <w:rFonts w:asciiTheme="majorHAnsi" w:hAnsiTheme="majorHAnsi" w:cs="Times New Roman"/>
          <w:b/>
          <w:bCs/>
          <w:sz w:val="24"/>
          <w:szCs w:val="24"/>
        </w:rPr>
        <w:t xml:space="preserve"> differe</w:t>
      </w:r>
      <w:r w:rsidR="00150942" w:rsidRPr="00701056">
        <w:rPr>
          <w:rFonts w:asciiTheme="majorHAnsi" w:hAnsiTheme="majorHAnsi" w:cs="Times New Roman"/>
          <w:b/>
          <w:bCs/>
          <w:sz w:val="24"/>
          <w:szCs w:val="24"/>
        </w:rPr>
        <w:t>n</w:t>
      </w:r>
      <w:r w:rsidR="00C962FC" w:rsidRPr="00701056">
        <w:rPr>
          <w:rFonts w:asciiTheme="majorHAnsi" w:hAnsiTheme="majorHAnsi" w:cs="Times New Roman"/>
          <w:b/>
          <w:bCs/>
          <w:sz w:val="24"/>
          <w:szCs w:val="24"/>
        </w:rPr>
        <w:t xml:space="preserve">t </w:t>
      </w:r>
      <w:r w:rsidR="007822D9" w:rsidRPr="00701056">
        <w:rPr>
          <w:rFonts w:asciiTheme="majorHAnsi" w:hAnsiTheme="majorHAnsi" w:cs="Times New Roman"/>
          <w:b/>
          <w:bCs/>
          <w:sz w:val="24"/>
          <w:szCs w:val="24"/>
        </w:rPr>
        <w:t>species of trees were included</w:t>
      </w:r>
      <w:r w:rsidR="002F2423" w:rsidRPr="00701056">
        <w:rPr>
          <w:rFonts w:asciiTheme="majorHAnsi" w:hAnsiTheme="majorHAnsi" w:cs="Times New Roman"/>
          <w:b/>
          <w:bCs/>
          <w:sz w:val="24"/>
          <w:szCs w:val="24"/>
        </w:rPr>
        <w:t xml:space="preserve"> </w:t>
      </w:r>
      <w:r w:rsidR="00D6395D" w:rsidRPr="00701056">
        <w:rPr>
          <w:rFonts w:asciiTheme="majorHAnsi" w:hAnsiTheme="majorHAnsi" w:cs="Times New Roman"/>
          <w:b/>
          <w:bCs/>
          <w:sz w:val="24"/>
          <w:szCs w:val="24"/>
        </w:rPr>
        <w:t xml:space="preserve">and </w:t>
      </w:r>
      <w:r w:rsidR="002F2423" w:rsidRPr="00701056">
        <w:rPr>
          <w:rFonts w:asciiTheme="majorHAnsi" w:hAnsiTheme="majorHAnsi" w:cs="Times New Roman"/>
          <w:b/>
          <w:bCs/>
          <w:sz w:val="24"/>
          <w:szCs w:val="24"/>
        </w:rPr>
        <w:t>only 2 s</w:t>
      </w:r>
      <w:r w:rsidR="007822D9" w:rsidRPr="00701056">
        <w:rPr>
          <w:rFonts w:asciiTheme="majorHAnsi" w:hAnsiTheme="majorHAnsi" w:cs="Times New Roman"/>
          <w:b/>
          <w:bCs/>
          <w:sz w:val="24"/>
          <w:szCs w:val="24"/>
        </w:rPr>
        <w:t xml:space="preserve">pecies are found in abundance due to their habitat suitability </w:t>
      </w:r>
      <w:r w:rsidR="005856DE" w:rsidRPr="00701056">
        <w:rPr>
          <w:rFonts w:asciiTheme="majorHAnsi" w:hAnsiTheme="majorHAnsi" w:cs="Times New Roman"/>
          <w:b/>
          <w:bCs/>
          <w:sz w:val="24"/>
          <w:szCs w:val="24"/>
        </w:rPr>
        <w:t xml:space="preserve">and </w:t>
      </w:r>
      <w:r w:rsidR="007822D9" w:rsidRPr="00701056">
        <w:rPr>
          <w:rFonts w:asciiTheme="majorHAnsi" w:hAnsiTheme="majorHAnsi" w:cs="Times New Roman"/>
          <w:b/>
          <w:bCs/>
          <w:sz w:val="24"/>
          <w:szCs w:val="24"/>
        </w:rPr>
        <w:t xml:space="preserve">economical value. </w:t>
      </w:r>
      <w:r w:rsidR="00154B26" w:rsidRPr="00701056">
        <w:rPr>
          <w:rFonts w:asciiTheme="majorHAnsi" w:hAnsiTheme="majorHAnsi" w:cs="Times New Roman"/>
          <w:b/>
          <w:bCs/>
          <w:sz w:val="24"/>
          <w:szCs w:val="24"/>
        </w:rPr>
        <w:t xml:space="preserve">Along with that </w:t>
      </w:r>
      <w:r w:rsidR="003F363F" w:rsidRPr="00701056">
        <w:rPr>
          <w:rFonts w:asciiTheme="majorHAnsi" w:hAnsiTheme="majorHAnsi" w:cs="Times New Roman"/>
          <w:b/>
          <w:bCs/>
          <w:sz w:val="24"/>
          <w:szCs w:val="24"/>
        </w:rPr>
        <w:t xml:space="preserve">80 species of birds were recorded on these trees </w:t>
      </w:r>
      <w:r w:rsidR="00154B26" w:rsidRPr="00701056">
        <w:rPr>
          <w:rFonts w:asciiTheme="majorHAnsi" w:hAnsiTheme="majorHAnsi" w:cs="Times New Roman"/>
          <w:b/>
          <w:bCs/>
          <w:sz w:val="24"/>
          <w:szCs w:val="24"/>
        </w:rPr>
        <w:t>where few</w:t>
      </w:r>
      <w:r w:rsidR="003F363F" w:rsidRPr="00701056">
        <w:rPr>
          <w:rFonts w:asciiTheme="majorHAnsi" w:hAnsiTheme="majorHAnsi" w:cs="Times New Roman"/>
          <w:b/>
          <w:bCs/>
          <w:sz w:val="24"/>
          <w:szCs w:val="24"/>
        </w:rPr>
        <w:t xml:space="preserve"> of them are found endangered or near</w:t>
      </w:r>
      <w:r w:rsidR="003A69A8" w:rsidRPr="00701056">
        <w:rPr>
          <w:rFonts w:asciiTheme="majorHAnsi" w:hAnsiTheme="majorHAnsi" w:cs="Times New Roman"/>
          <w:b/>
          <w:bCs/>
          <w:sz w:val="24"/>
          <w:szCs w:val="24"/>
        </w:rPr>
        <w:t>ly</w:t>
      </w:r>
      <w:r w:rsidR="003F363F" w:rsidRPr="00701056">
        <w:rPr>
          <w:rFonts w:asciiTheme="majorHAnsi" w:hAnsiTheme="majorHAnsi" w:cs="Times New Roman"/>
          <w:b/>
          <w:bCs/>
          <w:sz w:val="24"/>
          <w:szCs w:val="24"/>
        </w:rPr>
        <w:t xml:space="preserve"> threatened. Other biodiversity was also recorded that is dependent on these trees and </w:t>
      </w:r>
      <w:r w:rsidR="00527139" w:rsidRPr="00701056">
        <w:rPr>
          <w:rFonts w:asciiTheme="majorHAnsi" w:hAnsiTheme="majorHAnsi" w:cs="Times New Roman"/>
          <w:b/>
          <w:bCs/>
          <w:sz w:val="24"/>
          <w:szCs w:val="24"/>
        </w:rPr>
        <w:t>beneficial to</w:t>
      </w:r>
      <w:r w:rsidR="003F363F" w:rsidRPr="00701056">
        <w:rPr>
          <w:rFonts w:asciiTheme="majorHAnsi" w:hAnsiTheme="majorHAnsi" w:cs="Times New Roman"/>
          <w:b/>
          <w:bCs/>
          <w:sz w:val="24"/>
          <w:szCs w:val="24"/>
        </w:rPr>
        <w:t xml:space="preserve"> the tree. A record of nearby vegetation was maintained in which total 18 species of her</w:t>
      </w:r>
      <w:r w:rsidR="00154B26" w:rsidRPr="00701056">
        <w:rPr>
          <w:rFonts w:asciiTheme="majorHAnsi" w:hAnsiTheme="majorHAnsi" w:cs="Times New Roman"/>
          <w:b/>
          <w:bCs/>
          <w:sz w:val="24"/>
          <w:szCs w:val="24"/>
        </w:rPr>
        <w:t>b, shrub and trees were found. It involved</w:t>
      </w:r>
      <w:r w:rsidR="003F363F" w:rsidRPr="00701056">
        <w:rPr>
          <w:rFonts w:asciiTheme="majorHAnsi" w:hAnsiTheme="majorHAnsi" w:cs="Times New Roman"/>
          <w:b/>
          <w:bCs/>
          <w:sz w:val="24"/>
          <w:szCs w:val="24"/>
        </w:rPr>
        <w:t xml:space="preserve"> survey to know the history of tree species and local people’s view regarding them</w:t>
      </w:r>
      <w:r w:rsidR="003F363F" w:rsidRPr="00701056">
        <w:rPr>
          <w:rFonts w:asciiTheme="majorHAnsi" w:hAnsiTheme="majorHAnsi" w:cs="Times New Roman"/>
          <w:sz w:val="24"/>
          <w:szCs w:val="24"/>
        </w:rPr>
        <w:t xml:space="preserve">. </w:t>
      </w:r>
    </w:p>
    <w:p w:rsidR="00CE6309" w:rsidRPr="00701056" w:rsidRDefault="00CE6309" w:rsidP="00701056">
      <w:pPr>
        <w:spacing w:line="360" w:lineRule="auto"/>
        <w:jc w:val="both"/>
        <w:rPr>
          <w:rFonts w:asciiTheme="majorHAnsi" w:hAnsiTheme="majorHAnsi" w:cs="Times New Roman"/>
          <w:sz w:val="24"/>
          <w:szCs w:val="24"/>
        </w:rPr>
      </w:pPr>
    </w:p>
    <w:p w:rsidR="00E51FDB" w:rsidRPr="00701056" w:rsidRDefault="00E51FDB" w:rsidP="00701056">
      <w:pPr>
        <w:spacing w:line="360" w:lineRule="auto"/>
        <w:jc w:val="both"/>
        <w:rPr>
          <w:rFonts w:asciiTheme="majorHAnsi" w:hAnsiTheme="majorHAnsi" w:cs="Times New Roman"/>
          <w:sz w:val="24"/>
          <w:szCs w:val="24"/>
        </w:rPr>
      </w:pPr>
    </w:p>
    <w:p w:rsidR="003F363F" w:rsidRPr="00701056" w:rsidRDefault="003F363F" w:rsidP="00701056">
      <w:pPr>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lastRenderedPageBreak/>
        <w:t xml:space="preserve">The major </w:t>
      </w:r>
      <w:r w:rsidR="00701056">
        <w:rPr>
          <w:rFonts w:asciiTheme="majorHAnsi" w:hAnsiTheme="majorHAnsi" w:cs="Times New Roman"/>
          <w:sz w:val="24"/>
          <w:szCs w:val="24"/>
        </w:rPr>
        <w:t>focus of the research involved</w:t>
      </w:r>
      <w:r w:rsidRPr="00701056">
        <w:rPr>
          <w:rFonts w:asciiTheme="majorHAnsi" w:hAnsiTheme="majorHAnsi" w:cs="Times New Roman"/>
          <w:sz w:val="24"/>
          <w:szCs w:val="24"/>
        </w:rPr>
        <w:t xml:space="preserve"> </w:t>
      </w:r>
    </w:p>
    <w:p w:rsidR="003F363F" w:rsidRPr="00701056" w:rsidRDefault="003F363F" w:rsidP="00701056">
      <w:pPr>
        <w:pStyle w:val="ListParagraph"/>
        <w:numPr>
          <w:ilvl w:val="0"/>
          <w:numId w:val="2"/>
        </w:numPr>
        <w:tabs>
          <w:tab w:val="left" w:pos="5289"/>
        </w:tabs>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Study of bird diversity.</w:t>
      </w:r>
    </w:p>
    <w:p w:rsidR="003F363F" w:rsidRPr="00701056" w:rsidRDefault="003F363F" w:rsidP="00701056">
      <w:pPr>
        <w:pStyle w:val="ListParagraph"/>
        <w:numPr>
          <w:ilvl w:val="0"/>
          <w:numId w:val="2"/>
        </w:numPr>
        <w:tabs>
          <w:tab w:val="left" w:pos="5289"/>
        </w:tabs>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Study of behavior and activities of birds.</w:t>
      </w:r>
    </w:p>
    <w:p w:rsidR="003F363F" w:rsidRPr="00701056" w:rsidRDefault="003F363F" w:rsidP="00701056">
      <w:pPr>
        <w:pStyle w:val="ListParagraph"/>
        <w:numPr>
          <w:ilvl w:val="0"/>
          <w:numId w:val="2"/>
        </w:numPr>
        <w:tabs>
          <w:tab w:val="left" w:pos="5289"/>
        </w:tabs>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Study of vegetation in proximity.</w:t>
      </w:r>
    </w:p>
    <w:p w:rsidR="003F363F" w:rsidRPr="00701056" w:rsidRDefault="003F363F" w:rsidP="00701056">
      <w:pPr>
        <w:pStyle w:val="ListParagraph"/>
        <w:numPr>
          <w:ilvl w:val="0"/>
          <w:numId w:val="2"/>
        </w:numPr>
        <w:tabs>
          <w:tab w:val="left" w:pos="5289"/>
        </w:tabs>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Analysis of ecological, social and economical importance of large diameter trees.</w:t>
      </w:r>
    </w:p>
    <w:p w:rsidR="003F363F" w:rsidRPr="00701056" w:rsidRDefault="003F363F" w:rsidP="00701056">
      <w:pPr>
        <w:pStyle w:val="ListParagraph"/>
        <w:numPr>
          <w:ilvl w:val="0"/>
          <w:numId w:val="2"/>
        </w:numPr>
        <w:tabs>
          <w:tab w:val="left" w:pos="5289"/>
        </w:tabs>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 xml:space="preserve"> Conservation of large diameter trees.</w:t>
      </w:r>
    </w:p>
    <w:p w:rsidR="00480E8F" w:rsidRPr="00701056" w:rsidRDefault="00480E8F" w:rsidP="00701056">
      <w:pPr>
        <w:spacing w:line="360" w:lineRule="auto"/>
        <w:jc w:val="both"/>
        <w:rPr>
          <w:rFonts w:asciiTheme="majorHAnsi" w:hAnsiTheme="majorHAnsi" w:cs="Times New Roman"/>
          <w:sz w:val="24"/>
          <w:szCs w:val="24"/>
        </w:rPr>
      </w:pPr>
      <w:r w:rsidRPr="00701056">
        <w:rPr>
          <w:rFonts w:asciiTheme="majorHAnsi" w:hAnsiTheme="majorHAnsi" w:cs="Times New Roman"/>
          <w:b/>
          <w:sz w:val="24"/>
          <w:szCs w:val="24"/>
        </w:rPr>
        <w:t xml:space="preserve">Methodology: </w:t>
      </w:r>
    </w:p>
    <w:p w:rsidR="00B7336B" w:rsidRPr="00701056" w:rsidRDefault="002C0FAB" w:rsidP="00701056">
      <w:pPr>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The s</w:t>
      </w:r>
      <w:r w:rsidR="00480E8F" w:rsidRPr="00701056">
        <w:rPr>
          <w:rFonts w:asciiTheme="majorHAnsi" w:hAnsiTheme="majorHAnsi" w:cs="Times New Roman"/>
          <w:sz w:val="24"/>
          <w:szCs w:val="24"/>
        </w:rPr>
        <w:t xml:space="preserve">tudy involved data collection through survey, </w:t>
      </w:r>
      <w:r w:rsidR="000E3E66" w:rsidRPr="00701056">
        <w:rPr>
          <w:rFonts w:asciiTheme="majorHAnsi" w:hAnsiTheme="majorHAnsi" w:cs="Times New Roman"/>
          <w:sz w:val="24"/>
          <w:szCs w:val="24"/>
        </w:rPr>
        <w:t xml:space="preserve">interview, visual documentation, </w:t>
      </w:r>
      <w:r w:rsidR="00480E8F" w:rsidRPr="00701056">
        <w:rPr>
          <w:rFonts w:asciiTheme="majorHAnsi" w:hAnsiTheme="majorHAnsi" w:cs="Times New Roman"/>
          <w:sz w:val="24"/>
          <w:szCs w:val="24"/>
        </w:rPr>
        <w:t>literature</w:t>
      </w:r>
      <w:r w:rsidR="000E3E66" w:rsidRPr="00701056">
        <w:rPr>
          <w:rFonts w:asciiTheme="majorHAnsi" w:hAnsiTheme="majorHAnsi" w:cs="Times New Roman"/>
          <w:sz w:val="24"/>
          <w:szCs w:val="24"/>
        </w:rPr>
        <w:t xml:space="preserve"> review</w:t>
      </w:r>
      <w:r w:rsidR="00480E8F" w:rsidRPr="00701056">
        <w:rPr>
          <w:rFonts w:asciiTheme="majorHAnsi" w:hAnsiTheme="majorHAnsi" w:cs="Times New Roman"/>
          <w:sz w:val="24"/>
          <w:szCs w:val="24"/>
        </w:rPr>
        <w:t xml:space="preserve"> and</w:t>
      </w:r>
      <w:r w:rsidR="00B41692" w:rsidRPr="00701056">
        <w:rPr>
          <w:rFonts w:asciiTheme="majorHAnsi" w:hAnsiTheme="majorHAnsi" w:cs="Times New Roman"/>
          <w:sz w:val="24"/>
          <w:szCs w:val="24"/>
        </w:rPr>
        <w:t xml:space="preserve"> scientific data</w:t>
      </w:r>
      <w:r w:rsidR="00480E8F" w:rsidRPr="00701056">
        <w:rPr>
          <w:rFonts w:asciiTheme="majorHAnsi" w:hAnsiTheme="majorHAnsi" w:cs="Times New Roman"/>
          <w:sz w:val="24"/>
          <w:szCs w:val="24"/>
        </w:rPr>
        <w:t xml:space="preserve">.  </w:t>
      </w:r>
      <w:r w:rsidR="00B7336B" w:rsidRPr="00701056">
        <w:rPr>
          <w:rFonts w:asciiTheme="majorHAnsi" w:hAnsiTheme="majorHAnsi" w:cs="Times New Roman"/>
          <w:sz w:val="24"/>
          <w:szCs w:val="24"/>
        </w:rPr>
        <w:t xml:space="preserve">Different materials and equipments such as Garmin Oregon 600 t, Bushnell Binoculars, Measuring Tape, Helm Field Guide- Birds of the Indian Sub-continent (2nd edition), Google Earth and Questionnaires were used. </w:t>
      </w:r>
    </w:p>
    <w:p w:rsidR="00593937" w:rsidRPr="00701056" w:rsidRDefault="00593937" w:rsidP="00701056">
      <w:pPr>
        <w:spacing w:line="360" w:lineRule="auto"/>
        <w:jc w:val="both"/>
        <w:rPr>
          <w:rFonts w:asciiTheme="majorHAnsi" w:hAnsiTheme="majorHAnsi" w:cs="Times New Roman"/>
          <w:b/>
          <w:sz w:val="24"/>
          <w:szCs w:val="24"/>
        </w:rPr>
      </w:pPr>
      <w:r w:rsidRPr="00701056">
        <w:rPr>
          <w:rFonts w:asciiTheme="majorHAnsi" w:hAnsiTheme="majorHAnsi" w:cs="Times New Roman"/>
          <w:b/>
          <w:sz w:val="24"/>
          <w:szCs w:val="24"/>
        </w:rPr>
        <w:t>Problems:</w:t>
      </w:r>
    </w:p>
    <w:p w:rsidR="00593937" w:rsidRPr="00701056" w:rsidRDefault="00593937" w:rsidP="00701056">
      <w:pPr>
        <w:tabs>
          <w:tab w:val="left" w:pos="5289"/>
        </w:tabs>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The project might suffer from various seen and unseen limitations. These limitations can be the procedural time constraints which lead to</w:t>
      </w:r>
      <w:r w:rsidR="004313FD" w:rsidRPr="00701056">
        <w:rPr>
          <w:rFonts w:asciiTheme="majorHAnsi" w:hAnsiTheme="majorHAnsi" w:cs="Times New Roman"/>
          <w:sz w:val="24"/>
          <w:szCs w:val="24"/>
        </w:rPr>
        <w:t xml:space="preserve"> a </w:t>
      </w:r>
      <w:r w:rsidRPr="00701056">
        <w:rPr>
          <w:rFonts w:asciiTheme="majorHAnsi" w:hAnsiTheme="majorHAnsi" w:cs="Times New Roman"/>
          <w:sz w:val="24"/>
          <w:szCs w:val="24"/>
        </w:rPr>
        <w:t xml:space="preserve">limited number of interview, </w:t>
      </w:r>
      <w:r w:rsidR="004313FD" w:rsidRPr="00701056">
        <w:rPr>
          <w:rFonts w:asciiTheme="majorHAnsi" w:hAnsiTheme="majorHAnsi" w:cs="Times New Roman"/>
          <w:sz w:val="24"/>
          <w:szCs w:val="24"/>
        </w:rPr>
        <w:t>observations and measurements. Ano</w:t>
      </w:r>
      <w:r w:rsidRPr="00701056">
        <w:rPr>
          <w:rFonts w:asciiTheme="majorHAnsi" w:hAnsiTheme="majorHAnsi" w:cs="Times New Roman"/>
          <w:sz w:val="24"/>
          <w:szCs w:val="24"/>
        </w:rPr>
        <w:t>ther limitation lies with the methodologies being used for data collection. The lack of scientific equipment leads to the find out the approx height and age of the trees.</w:t>
      </w:r>
    </w:p>
    <w:p w:rsidR="00593937" w:rsidRPr="00701056" w:rsidRDefault="00593937" w:rsidP="00701056">
      <w:pPr>
        <w:tabs>
          <w:tab w:val="left" w:pos="5289"/>
        </w:tabs>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 xml:space="preserve">The lack of published information and the preponderance of secondary literature made it difficult in many cases to reliably collate past distribution information as </w:t>
      </w:r>
      <w:r w:rsidR="00375370" w:rsidRPr="00701056">
        <w:rPr>
          <w:rFonts w:asciiTheme="majorHAnsi" w:hAnsiTheme="majorHAnsi" w:cs="Times New Roman"/>
          <w:sz w:val="24"/>
          <w:szCs w:val="24"/>
        </w:rPr>
        <w:t xml:space="preserve">the researcher </w:t>
      </w:r>
      <w:r w:rsidRPr="00701056">
        <w:rPr>
          <w:rFonts w:asciiTheme="majorHAnsi" w:hAnsiTheme="majorHAnsi" w:cs="Times New Roman"/>
          <w:sz w:val="24"/>
          <w:szCs w:val="24"/>
        </w:rPr>
        <w:t xml:space="preserve">had expected to do. The survey sites did not adequately represent the distribution of the trees as they were selected randomly. </w:t>
      </w:r>
    </w:p>
    <w:p w:rsidR="00AA777B" w:rsidRPr="00701056" w:rsidRDefault="00130D08" w:rsidP="00701056">
      <w:pPr>
        <w:spacing w:line="360" w:lineRule="auto"/>
        <w:jc w:val="both"/>
        <w:rPr>
          <w:rFonts w:asciiTheme="majorHAnsi" w:hAnsiTheme="majorHAnsi" w:cs="Times New Roman"/>
          <w:b/>
          <w:sz w:val="24"/>
          <w:szCs w:val="24"/>
        </w:rPr>
      </w:pPr>
      <w:r w:rsidRPr="00701056">
        <w:rPr>
          <w:rFonts w:asciiTheme="majorHAnsi" w:hAnsiTheme="majorHAnsi" w:cs="Times New Roman"/>
          <w:sz w:val="24"/>
          <w:szCs w:val="24"/>
        </w:rPr>
        <w:t xml:space="preserve"> </w:t>
      </w:r>
      <w:r w:rsidR="003C3290" w:rsidRPr="00701056">
        <w:rPr>
          <w:rFonts w:asciiTheme="majorHAnsi" w:hAnsiTheme="majorHAnsi" w:cs="Times New Roman"/>
          <w:b/>
          <w:sz w:val="24"/>
          <w:szCs w:val="24"/>
        </w:rPr>
        <w:t>Out</w:t>
      </w:r>
      <w:r w:rsidR="001F3B08" w:rsidRPr="00701056">
        <w:rPr>
          <w:rFonts w:asciiTheme="majorHAnsi" w:hAnsiTheme="majorHAnsi" w:cs="Times New Roman"/>
          <w:b/>
          <w:sz w:val="24"/>
          <w:szCs w:val="24"/>
        </w:rPr>
        <w:t>put:</w:t>
      </w:r>
    </w:p>
    <w:p w:rsidR="00980979" w:rsidRPr="00701056" w:rsidRDefault="0055247D" w:rsidP="00701056">
      <w:pPr>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Twenty different types of Butterflies and other insects</w:t>
      </w:r>
      <w:r w:rsidR="00375370" w:rsidRPr="00701056">
        <w:rPr>
          <w:rFonts w:asciiTheme="majorHAnsi" w:hAnsiTheme="majorHAnsi" w:cs="Times New Roman"/>
          <w:sz w:val="24"/>
          <w:szCs w:val="24"/>
        </w:rPr>
        <w:t xml:space="preserve">, </w:t>
      </w:r>
      <w:r w:rsidR="00666088" w:rsidRPr="00701056">
        <w:rPr>
          <w:rFonts w:asciiTheme="majorHAnsi" w:hAnsiTheme="majorHAnsi" w:cs="Times New Roman"/>
          <w:sz w:val="24"/>
          <w:szCs w:val="24"/>
        </w:rPr>
        <w:t>three types</w:t>
      </w:r>
      <w:r w:rsidR="008A2A70" w:rsidRPr="00701056">
        <w:rPr>
          <w:rFonts w:asciiTheme="majorHAnsi" w:hAnsiTheme="majorHAnsi" w:cs="Times New Roman"/>
          <w:sz w:val="24"/>
          <w:szCs w:val="24"/>
        </w:rPr>
        <w:t xml:space="preserve"> of mammals found during the survey</w:t>
      </w:r>
      <w:r w:rsidR="00D57FE5" w:rsidRPr="00701056">
        <w:rPr>
          <w:rFonts w:asciiTheme="majorHAnsi" w:hAnsiTheme="majorHAnsi" w:cs="Times New Roman"/>
          <w:sz w:val="24"/>
          <w:szCs w:val="24"/>
        </w:rPr>
        <w:t>,</w:t>
      </w:r>
      <w:r w:rsidR="00980979" w:rsidRPr="00701056">
        <w:rPr>
          <w:rFonts w:asciiTheme="majorHAnsi" w:hAnsiTheme="majorHAnsi" w:cs="Times New Roman"/>
          <w:sz w:val="24"/>
          <w:szCs w:val="24"/>
        </w:rPr>
        <w:t xml:space="preserve"> whereas 82 species of birds were observed</w:t>
      </w:r>
      <w:r w:rsidR="008A2A70" w:rsidRPr="00701056">
        <w:rPr>
          <w:rFonts w:asciiTheme="majorHAnsi" w:hAnsiTheme="majorHAnsi" w:cs="Times New Roman"/>
          <w:sz w:val="24"/>
          <w:szCs w:val="24"/>
        </w:rPr>
        <w:t xml:space="preserve">. </w:t>
      </w:r>
      <w:r w:rsidR="00D04B83" w:rsidRPr="00701056">
        <w:rPr>
          <w:rFonts w:asciiTheme="majorHAnsi" w:hAnsiTheme="majorHAnsi" w:cs="Times New Roman"/>
          <w:sz w:val="24"/>
          <w:szCs w:val="24"/>
        </w:rPr>
        <w:t>It was found that t</w:t>
      </w:r>
      <w:r w:rsidR="008A2A70" w:rsidRPr="00701056">
        <w:rPr>
          <w:rFonts w:asciiTheme="majorHAnsi" w:hAnsiTheme="majorHAnsi" w:cs="Times New Roman"/>
          <w:sz w:val="24"/>
          <w:szCs w:val="24"/>
        </w:rPr>
        <w:t xml:space="preserve">hree striped palm squirrels </w:t>
      </w:r>
      <w:r w:rsidR="00D04B83" w:rsidRPr="00701056">
        <w:rPr>
          <w:rFonts w:asciiTheme="majorHAnsi" w:hAnsiTheme="majorHAnsi" w:cs="Times New Roman"/>
          <w:sz w:val="24"/>
          <w:szCs w:val="24"/>
        </w:rPr>
        <w:t>are common to the area</w:t>
      </w:r>
      <w:r w:rsidR="0006435E" w:rsidRPr="00701056">
        <w:rPr>
          <w:rFonts w:asciiTheme="majorHAnsi" w:hAnsiTheme="majorHAnsi" w:cs="Times New Roman"/>
          <w:sz w:val="24"/>
          <w:szCs w:val="24"/>
        </w:rPr>
        <w:t>,</w:t>
      </w:r>
      <w:r w:rsidR="00006C21" w:rsidRPr="00701056">
        <w:rPr>
          <w:rFonts w:asciiTheme="majorHAnsi" w:hAnsiTheme="majorHAnsi" w:cs="Times New Roman"/>
          <w:sz w:val="24"/>
          <w:szCs w:val="24"/>
        </w:rPr>
        <w:t xml:space="preserve"> but </w:t>
      </w:r>
      <w:r w:rsidR="004906D3" w:rsidRPr="00701056">
        <w:rPr>
          <w:rFonts w:asciiTheme="majorHAnsi" w:hAnsiTheme="majorHAnsi" w:cs="Times New Roman"/>
          <w:sz w:val="24"/>
          <w:szCs w:val="24"/>
        </w:rPr>
        <w:t>South West</w:t>
      </w:r>
      <w:r w:rsidR="008A2A70" w:rsidRPr="00701056">
        <w:rPr>
          <w:rFonts w:asciiTheme="majorHAnsi" w:hAnsiTheme="majorHAnsi" w:cs="Times New Roman"/>
          <w:sz w:val="24"/>
          <w:szCs w:val="24"/>
        </w:rPr>
        <w:t xml:space="preserve"> Langur has now become vulnerable according to IUCN status. </w:t>
      </w:r>
      <w:r w:rsidR="00980979" w:rsidRPr="00701056">
        <w:rPr>
          <w:rFonts w:asciiTheme="majorHAnsi" w:hAnsiTheme="majorHAnsi" w:cs="Times New Roman"/>
          <w:sz w:val="24"/>
          <w:szCs w:val="24"/>
        </w:rPr>
        <w:t xml:space="preserve"> </w:t>
      </w:r>
    </w:p>
    <w:p w:rsidR="00F2593A" w:rsidRPr="00701056" w:rsidRDefault="00144A20" w:rsidP="00701056">
      <w:pPr>
        <w:spacing w:before="240" w:line="360" w:lineRule="auto"/>
        <w:jc w:val="both"/>
        <w:rPr>
          <w:rFonts w:asciiTheme="majorHAnsi" w:hAnsiTheme="majorHAnsi" w:cs="Times New Roman"/>
          <w:sz w:val="24"/>
          <w:szCs w:val="24"/>
        </w:rPr>
      </w:pPr>
      <w:r w:rsidRPr="00701056">
        <w:rPr>
          <w:rFonts w:asciiTheme="majorHAnsi" w:hAnsiTheme="majorHAnsi" w:cs="Times New Roman"/>
          <w:sz w:val="24"/>
          <w:szCs w:val="24"/>
        </w:rPr>
        <w:lastRenderedPageBreak/>
        <w:t xml:space="preserve"> </w:t>
      </w:r>
      <w:r w:rsidR="00CC4377" w:rsidRPr="00701056">
        <w:rPr>
          <w:rFonts w:asciiTheme="majorHAnsi" w:hAnsiTheme="majorHAnsi" w:cs="Times New Roman"/>
          <w:sz w:val="24"/>
          <w:szCs w:val="24"/>
        </w:rPr>
        <w:t xml:space="preserve">Total 14 types of </w:t>
      </w:r>
      <w:r w:rsidR="00006C21" w:rsidRPr="00701056">
        <w:rPr>
          <w:rFonts w:asciiTheme="majorHAnsi" w:hAnsiTheme="majorHAnsi" w:cs="Times New Roman"/>
          <w:sz w:val="24"/>
          <w:szCs w:val="24"/>
        </w:rPr>
        <w:t xml:space="preserve">plants were found </w:t>
      </w:r>
      <w:r w:rsidR="00CC4377" w:rsidRPr="00701056">
        <w:rPr>
          <w:rFonts w:asciiTheme="majorHAnsi" w:hAnsiTheme="majorHAnsi" w:cs="Times New Roman"/>
          <w:sz w:val="24"/>
          <w:szCs w:val="24"/>
        </w:rPr>
        <w:t>which</w:t>
      </w:r>
      <w:r w:rsidR="00B97632" w:rsidRPr="00701056">
        <w:rPr>
          <w:rFonts w:asciiTheme="majorHAnsi" w:hAnsiTheme="majorHAnsi" w:cs="Times New Roman"/>
          <w:sz w:val="24"/>
          <w:szCs w:val="24"/>
        </w:rPr>
        <w:t xml:space="preserve"> include</w:t>
      </w:r>
      <w:r w:rsidR="00CC4377" w:rsidRPr="00701056">
        <w:rPr>
          <w:rFonts w:asciiTheme="majorHAnsi" w:hAnsiTheme="majorHAnsi" w:cs="Times New Roman"/>
          <w:sz w:val="24"/>
          <w:szCs w:val="24"/>
        </w:rPr>
        <w:t xml:space="preserve"> herbs, shrubs and trees</w:t>
      </w:r>
      <w:r w:rsidR="002D55AA" w:rsidRPr="00701056">
        <w:rPr>
          <w:rFonts w:asciiTheme="majorHAnsi" w:hAnsiTheme="majorHAnsi" w:cs="Times New Roman"/>
          <w:sz w:val="24"/>
          <w:szCs w:val="24"/>
        </w:rPr>
        <w:t>. All the species of plants have</w:t>
      </w:r>
      <w:r w:rsidR="00CC4377" w:rsidRPr="00701056">
        <w:rPr>
          <w:rFonts w:asciiTheme="majorHAnsi" w:hAnsiTheme="majorHAnsi" w:cs="Times New Roman"/>
          <w:sz w:val="24"/>
          <w:szCs w:val="24"/>
        </w:rPr>
        <w:t xml:space="preserve"> some kind of medicinal use, some are edible</w:t>
      </w:r>
      <w:r w:rsidR="007C49A9" w:rsidRPr="00701056">
        <w:rPr>
          <w:rFonts w:asciiTheme="majorHAnsi" w:hAnsiTheme="majorHAnsi" w:cs="Times New Roman"/>
          <w:sz w:val="24"/>
          <w:szCs w:val="24"/>
        </w:rPr>
        <w:t>,</w:t>
      </w:r>
      <w:r w:rsidR="00CC4377" w:rsidRPr="00701056">
        <w:rPr>
          <w:rFonts w:asciiTheme="majorHAnsi" w:hAnsiTheme="majorHAnsi" w:cs="Times New Roman"/>
          <w:sz w:val="24"/>
          <w:szCs w:val="24"/>
        </w:rPr>
        <w:t xml:space="preserve"> they can be used in food and</w:t>
      </w:r>
      <w:r w:rsidR="007C49A9" w:rsidRPr="00701056">
        <w:rPr>
          <w:rFonts w:asciiTheme="majorHAnsi" w:hAnsiTheme="majorHAnsi" w:cs="Times New Roman"/>
          <w:sz w:val="24"/>
          <w:szCs w:val="24"/>
        </w:rPr>
        <w:t xml:space="preserve"> a</w:t>
      </w:r>
      <w:r w:rsidR="00CC4377" w:rsidRPr="00701056">
        <w:rPr>
          <w:rFonts w:asciiTheme="majorHAnsi" w:hAnsiTheme="majorHAnsi" w:cs="Times New Roman"/>
          <w:sz w:val="24"/>
          <w:szCs w:val="24"/>
        </w:rPr>
        <w:t xml:space="preserve"> few have other </w:t>
      </w:r>
      <w:r w:rsidR="00666088" w:rsidRPr="00701056">
        <w:rPr>
          <w:rFonts w:asciiTheme="majorHAnsi" w:hAnsiTheme="majorHAnsi" w:cs="Times New Roman"/>
          <w:sz w:val="24"/>
          <w:szCs w:val="24"/>
        </w:rPr>
        <w:t>use that provides</w:t>
      </w:r>
      <w:r w:rsidR="00CC4377" w:rsidRPr="00701056">
        <w:rPr>
          <w:rFonts w:asciiTheme="majorHAnsi" w:hAnsiTheme="majorHAnsi" w:cs="Times New Roman"/>
          <w:sz w:val="24"/>
          <w:szCs w:val="24"/>
        </w:rPr>
        <w:t xml:space="preserve"> some kind of economical benefit to people.</w:t>
      </w:r>
      <w:r w:rsidR="00943388" w:rsidRPr="00701056">
        <w:rPr>
          <w:rFonts w:asciiTheme="majorHAnsi" w:hAnsiTheme="majorHAnsi" w:cs="Times New Roman"/>
          <w:sz w:val="24"/>
          <w:szCs w:val="24"/>
        </w:rPr>
        <w:t xml:space="preserve"> </w:t>
      </w:r>
      <w:r w:rsidR="00666088" w:rsidRPr="00701056">
        <w:rPr>
          <w:rFonts w:asciiTheme="majorHAnsi" w:hAnsiTheme="majorHAnsi" w:cs="Times New Roman"/>
          <w:sz w:val="24"/>
          <w:szCs w:val="24"/>
        </w:rPr>
        <w:t xml:space="preserve">Total </w:t>
      </w:r>
      <w:r w:rsidR="004615E2" w:rsidRPr="00701056">
        <w:rPr>
          <w:rFonts w:asciiTheme="majorHAnsi" w:hAnsiTheme="majorHAnsi" w:cs="Times New Roman"/>
          <w:sz w:val="24"/>
          <w:szCs w:val="24"/>
        </w:rPr>
        <w:t>26 trees were studied in privately owned plots out of which 23</w:t>
      </w:r>
      <w:r w:rsidR="00B97632" w:rsidRPr="00701056">
        <w:rPr>
          <w:rFonts w:asciiTheme="majorHAnsi" w:hAnsiTheme="majorHAnsi" w:cs="Times New Roman"/>
          <w:sz w:val="24"/>
          <w:szCs w:val="24"/>
        </w:rPr>
        <w:t xml:space="preserve"> responses</w:t>
      </w:r>
      <w:r w:rsidR="004615E2" w:rsidRPr="00701056">
        <w:rPr>
          <w:rFonts w:asciiTheme="majorHAnsi" w:hAnsiTheme="majorHAnsi" w:cs="Times New Roman"/>
          <w:sz w:val="24"/>
          <w:szCs w:val="24"/>
        </w:rPr>
        <w:t xml:space="preserve"> ha</w:t>
      </w:r>
      <w:r w:rsidR="00B97632" w:rsidRPr="00701056">
        <w:rPr>
          <w:rFonts w:asciiTheme="majorHAnsi" w:hAnsiTheme="majorHAnsi" w:cs="Times New Roman"/>
          <w:sz w:val="24"/>
          <w:szCs w:val="24"/>
        </w:rPr>
        <w:t>ve</w:t>
      </w:r>
      <w:r w:rsidR="004615E2" w:rsidRPr="00701056">
        <w:rPr>
          <w:rFonts w:asciiTheme="majorHAnsi" w:hAnsiTheme="majorHAnsi" w:cs="Times New Roman"/>
          <w:sz w:val="24"/>
          <w:szCs w:val="24"/>
        </w:rPr>
        <w:t xml:space="preserve"> been recorded. </w:t>
      </w:r>
      <w:r w:rsidR="00107A03" w:rsidRPr="00701056">
        <w:rPr>
          <w:rFonts w:asciiTheme="majorHAnsi" w:hAnsiTheme="majorHAnsi" w:cs="Times New Roman"/>
          <w:sz w:val="24"/>
          <w:szCs w:val="24"/>
        </w:rPr>
        <w:t xml:space="preserve">The research also shows that some </w:t>
      </w:r>
      <w:r w:rsidR="004615E2" w:rsidRPr="00701056">
        <w:rPr>
          <w:rFonts w:asciiTheme="majorHAnsi" w:hAnsiTheme="majorHAnsi" w:cs="Times New Roman"/>
          <w:sz w:val="24"/>
          <w:szCs w:val="24"/>
        </w:rPr>
        <w:t xml:space="preserve">owners were ready to sell their </w:t>
      </w:r>
      <w:r w:rsidR="00980979" w:rsidRPr="00701056">
        <w:rPr>
          <w:rFonts w:asciiTheme="majorHAnsi" w:hAnsiTheme="majorHAnsi" w:cs="Times New Roman"/>
          <w:sz w:val="24"/>
          <w:szCs w:val="24"/>
        </w:rPr>
        <w:t>trees which show</w:t>
      </w:r>
      <w:r w:rsidR="00107A03" w:rsidRPr="00701056">
        <w:rPr>
          <w:rFonts w:asciiTheme="majorHAnsi" w:hAnsiTheme="majorHAnsi" w:cs="Times New Roman"/>
          <w:sz w:val="24"/>
          <w:szCs w:val="24"/>
        </w:rPr>
        <w:t xml:space="preserve"> the</w:t>
      </w:r>
      <w:r w:rsidR="004615E2" w:rsidRPr="00701056">
        <w:rPr>
          <w:rFonts w:asciiTheme="majorHAnsi" w:hAnsiTheme="majorHAnsi" w:cs="Times New Roman"/>
          <w:sz w:val="24"/>
          <w:szCs w:val="24"/>
        </w:rPr>
        <w:t xml:space="preserve"> probability of conservation and threat. </w:t>
      </w:r>
    </w:p>
    <w:p w:rsidR="009755DC" w:rsidRPr="00701056" w:rsidRDefault="00107A03" w:rsidP="00701056">
      <w:pPr>
        <w:spacing w:before="240" w:line="360" w:lineRule="auto"/>
        <w:jc w:val="both"/>
        <w:rPr>
          <w:rFonts w:asciiTheme="majorHAnsi" w:hAnsiTheme="majorHAnsi" w:cs="Times New Roman"/>
          <w:sz w:val="24"/>
          <w:szCs w:val="24"/>
        </w:rPr>
      </w:pPr>
      <w:r w:rsidRPr="00701056">
        <w:rPr>
          <w:rFonts w:asciiTheme="majorHAnsi" w:hAnsiTheme="majorHAnsi" w:cs="Times New Roman"/>
          <w:sz w:val="24"/>
          <w:szCs w:val="24"/>
        </w:rPr>
        <w:t>T</w:t>
      </w:r>
      <w:r w:rsidR="001C4428" w:rsidRPr="00701056">
        <w:rPr>
          <w:rFonts w:asciiTheme="majorHAnsi" w:hAnsiTheme="majorHAnsi" w:cs="Times New Roman"/>
          <w:sz w:val="24"/>
          <w:szCs w:val="24"/>
        </w:rPr>
        <w:t>he data of privately owned plo</w:t>
      </w:r>
      <w:r w:rsidRPr="00701056">
        <w:rPr>
          <w:rFonts w:asciiTheme="majorHAnsi" w:hAnsiTheme="majorHAnsi" w:cs="Times New Roman"/>
          <w:sz w:val="24"/>
          <w:szCs w:val="24"/>
        </w:rPr>
        <w:t xml:space="preserve">ts </w:t>
      </w:r>
      <w:r w:rsidR="001C4428" w:rsidRPr="00701056">
        <w:rPr>
          <w:rFonts w:asciiTheme="majorHAnsi" w:hAnsiTheme="majorHAnsi" w:cs="Times New Roman"/>
          <w:sz w:val="24"/>
          <w:szCs w:val="24"/>
        </w:rPr>
        <w:t xml:space="preserve">shows the history of tree </w:t>
      </w:r>
      <w:r w:rsidRPr="00701056">
        <w:rPr>
          <w:rFonts w:asciiTheme="majorHAnsi" w:hAnsiTheme="majorHAnsi" w:cs="Times New Roman"/>
          <w:sz w:val="24"/>
          <w:szCs w:val="24"/>
        </w:rPr>
        <w:t>that gi</w:t>
      </w:r>
      <w:r w:rsidR="001C4428" w:rsidRPr="00701056">
        <w:rPr>
          <w:rFonts w:asciiTheme="majorHAnsi" w:hAnsiTheme="majorHAnsi" w:cs="Times New Roman"/>
          <w:sz w:val="24"/>
          <w:szCs w:val="24"/>
        </w:rPr>
        <w:t>ve</w:t>
      </w:r>
      <w:r w:rsidRPr="00701056">
        <w:rPr>
          <w:rFonts w:asciiTheme="majorHAnsi" w:hAnsiTheme="majorHAnsi" w:cs="Times New Roman"/>
          <w:sz w:val="24"/>
          <w:szCs w:val="24"/>
        </w:rPr>
        <w:t>s</w:t>
      </w:r>
      <w:r w:rsidR="001C4428" w:rsidRPr="00701056">
        <w:rPr>
          <w:rFonts w:asciiTheme="majorHAnsi" w:hAnsiTheme="majorHAnsi" w:cs="Times New Roman"/>
          <w:sz w:val="24"/>
          <w:szCs w:val="24"/>
        </w:rPr>
        <w:t xml:space="preserve"> the approx age of trees that is ranging between 50-200years.</w:t>
      </w:r>
      <w:r w:rsidR="00034FB4" w:rsidRPr="00701056">
        <w:rPr>
          <w:rFonts w:asciiTheme="majorHAnsi" w:hAnsiTheme="majorHAnsi" w:cs="Times New Roman"/>
          <w:sz w:val="24"/>
          <w:szCs w:val="24"/>
        </w:rPr>
        <w:t xml:space="preserve"> </w:t>
      </w:r>
      <w:r w:rsidR="009755DC" w:rsidRPr="00701056">
        <w:rPr>
          <w:rFonts w:asciiTheme="majorHAnsi" w:hAnsiTheme="majorHAnsi" w:cs="Times New Roman"/>
          <w:sz w:val="24"/>
          <w:szCs w:val="24"/>
        </w:rPr>
        <w:t xml:space="preserve">Economical benefits of the different tree species were obtained as use </w:t>
      </w:r>
      <w:r w:rsidR="00A21A5E" w:rsidRPr="00701056">
        <w:rPr>
          <w:rFonts w:asciiTheme="majorHAnsi" w:hAnsiTheme="majorHAnsi" w:cs="Times New Roman"/>
          <w:sz w:val="24"/>
          <w:szCs w:val="24"/>
        </w:rPr>
        <w:t xml:space="preserve">of medicinal, food and of other use. </w:t>
      </w:r>
    </w:p>
    <w:p w:rsidR="001F3B08" w:rsidRPr="00701056" w:rsidRDefault="001F3B08" w:rsidP="00701056">
      <w:pPr>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The study</w:t>
      </w:r>
      <w:r w:rsidR="00034FB4" w:rsidRPr="00701056">
        <w:rPr>
          <w:rFonts w:asciiTheme="majorHAnsi" w:hAnsiTheme="majorHAnsi" w:cs="Times New Roman"/>
          <w:sz w:val="24"/>
          <w:szCs w:val="24"/>
        </w:rPr>
        <w:t xml:space="preserve"> helps</w:t>
      </w:r>
      <w:r w:rsidRPr="00701056">
        <w:rPr>
          <w:rFonts w:asciiTheme="majorHAnsi" w:hAnsiTheme="majorHAnsi" w:cs="Times New Roman"/>
          <w:sz w:val="24"/>
          <w:szCs w:val="24"/>
        </w:rPr>
        <w:t xml:space="preserve"> us to know the various threats</w:t>
      </w:r>
      <w:r w:rsidR="00D41CF4" w:rsidRPr="00701056">
        <w:rPr>
          <w:rFonts w:asciiTheme="majorHAnsi" w:hAnsiTheme="majorHAnsi" w:cs="Times New Roman"/>
          <w:sz w:val="24"/>
          <w:szCs w:val="24"/>
        </w:rPr>
        <w:t xml:space="preserve"> occurring to these trees</w:t>
      </w:r>
      <w:r w:rsidRPr="00701056">
        <w:rPr>
          <w:rFonts w:asciiTheme="majorHAnsi" w:hAnsiTheme="majorHAnsi" w:cs="Times New Roman"/>
          <w:sz w:val="24"/>
          <w:szCs w:val="24"/>
        </w:rPr>
        <w:t>. Conservation of these trees can conserve the abundant other dependent on them.</w:t>
      </w:r>
      <w:r w:rsidR="008A33DC" w:rsidRPr="00701056">
        <w:rPr>
          <w:rFonts w:asciiTheme="majorHAnsi" w:hAnsiTheme="majorHAnsi" w:cs="Times New Roman"/>
          <w:sz w:val="24"/>
          <w:szCs w:val="24"/>
        </w:rPr>
        <w:t xml:space="preserve"> They provide a micro</w:t>
      </w:r>
      <w:r w:rsidR="00073661" w:rsidRPr="00701056">
        <w:rPr>
          <w:rFonts w:asciiTheme="majorHAnsi" w:hAnsiTheme="majorHAnsi" w:cs="Times New Roman"/>
          <w:sz w:val="24"/>
          <w:szCs w:val="24"/>
        </w:rPr>
        <w:t>-</w:t>
      </w:r>
      <w:r w:rsidR="008A33DC" w:rsidRPr="00701056">
        <w:rPr>
          <w:rFonts w:asciiTheme="majorHAnsi" w:hAnsiTheme="majorHAnsi" w:cs="Times New Roman"/>
          <w:sz w:val="24"/>
          <w:szCs w:val="24"/>
        </w:rPr>
        <w:t>habitat to flora and fauna developing on them and within proximity. It is helpful in analyzing the amount of other biodiversity that is dependent directly or indirectly on these trees.</w:t>
      </w:r>
    </w:p>
    <w:p w:rsidR="00AE02A8" w:rsidRPr="00701056" w:rsidRDefault="00AE02A8" w:rsidP="00701056">
      <w:pPr>
        <w:spacing w:line="360" w:lineRule="auto"/>
        <w:jc w:val="both"/>
        <w:rPr>
          <w:rFonts w:asciiTheme="majorHAnsi" w:hAnsiTheme="majorHAnsi" w:cs="Times New Roman"/>
          <w:sz w:val="24"/>
          <w:szCs w:val="24"/>
        </w:rPr>
      </w:pPr>
    </w:p>
    <w:p w:rsidR="00AE02A8" w:rsidRPr="00701056" w:rsidRDefault="00AE02A8" w:rsidP="00701056">
      <w:pPr>
        <w:spacing w:line="360" w:lineRule="auto"/>
        <w:jc w:val="both"/>
        <w:rPr>
          <w:rFonts w:asciiTheme="majorHAnsi" w:hAnsiTheme="majorHAnsi" w:cs="Times New Roman"/>
          <w:b/>
          <w:sz w:val="24"/>
          <w:szCs w:val="24"/>
        </w:rPr>
      </w:pPr>
      <w:r w:rsidRPr="00701056">
        <w:rPr>
          <w:rFonts w:asciiTheme="majorHAnsi" w:hAnsiTheme="majorHAnsi" w:cs="Times New Roman"/>
          <w:b/>
          <w:sz w:val="24"/>
          <w:szCs w:val="24"/>
        </w:rPr>
        <w:t>Result:</w:t>
      </w:r>
    </w:p>
    <w:p w:rsidR="00B56B50" w:rsidRPr="00701056" w:rsidRDefault="001F4774" w:rsidP="00701056">
      <w:pPr>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T</w:t>
      </w:r>
      <w:r w:rsidR="00D16007" w:rsidRPr="00701056">
        <w:rPr>
          <w:rFonts w:asciiTheme="majorHAnsi" w:hAnsiTheme="majorHAnsi" w:cs="Times New Roman"/>
          <w:sz w:val="24"/>
          <w:szCs w:val="24"/>
        </w:rPr>
        <w:t>he location</w:t>
      </w:r>
      <w:r w:rsidRPr="00701056">
        <w:rPr>
          <w:rFonts w:asciiTheme="majorHAnsi" w:hAnsiTheme="majorHAnsi" w:cs="Times New Roman"/>
          <w:sz w:val="24"/>
          <w:szCs w:val="24"/>
        </w:rPr>
        <w:t>s</w:t>
      </w:r>
      <w:r w:rsidR="00D16007" w:rsidRPr="00701056">
        <w:rPr>
          <w:rFonts w:asciiTheme="majorHAnsi" w:hAnsiTheme="majorHAnsi" w:cs="Times New Roman"/>
          <w:sz w:val="24"/>
          <w:szCs w:val="24"/>
        </w:rPr>
        <w:t xml:space="preserve"> of 50 trees within 9 villages </w:t>
      </w:r>
      <w:proofErr w:type="gramStart"/>
      <w:r w:rsidR="00D16007" w:rsidRPr="00701056">
        <w:rPr>
          <w:rFonts w:asciiTheme="majorHAnsi" w:hAnsiTheme="majorHAnsi" w:cs="Times New Roman"/>
          <w:sz w:val="24"/>
          <w:szCs w:val="24"/>
        </w:rPr>
        <w:t>( Sadavali</w:t>
      </w:r>
      <w:proofErr w:type="gramEnd"/>
      <w:r w:rsidR="00D16007" w:rsidRPr="00701056">
        <w:rPr>
          <w:rFonts w:asciiTheme="majorHAnsi" w:hAnsiTheme="majorHAnsi" w:cs="Times New Roman"/>
          <w:sz w:val="24"/>
          <w:szCs w:val="24"/>
        </w:rPr>
        <w:t xml:space="preserve">, </w:t>
      </w:r>
      <w:proofErr w:type="spellStart"/>
      <w:r w:rsidR="00D16007" w:rsidRPr="00701056">
        <w:rPr>
          <w:rFonts w:asciiTheme="majorHAnsi" w:hAnsiTheme="majorHAnsi" w:cs="Times New Roman"/>
          <w:sz w:val="24"/>
          <w:szCs w:val="24"/>
        </w:rPr>
        <w:t>Devde</w:t>
      </w:r>
      <w:proofErr w:type="spellEnd"/>
      <w:r w:rsidR="00D16007" w:rsidRPr="00701056">
        <w:rPr>
          <w:rFonts w:asciiTheme="majorHAnsi" w:hAnsiTheme="majorHAnsi" w:cs="Times New Roman"/>
          <w:sz w:val="24"/>
          <w:szCs w:val="24"/>
        </w:rPr>
        <w:t xml:space="preserve">, </w:t>
      </w:r>
      <w:proofErr w:type="spellStart"/>
      <w:r w:rsidR="00D16007" w:rsidRPr="00701056">
        <w:rPr>
          <w:rFonts w:asciiTheme="majorHAnsi" w:hAnsiTheme="majorHAnsi" w:cs="Times New Roman"/>
          <w:sz w:val="24"/>
          <w:szCs w:val="24"/>
        </w:rPr>
        <w:t>Devle</w:t>
      </w:r>
      <w:proofErr w:type="spellEnd"/>
      <w:r w:rsidR="00D16007" w:rsidRPr="00701056">
        <w:rPr>
          <w:rFonts w:asciiTheme="majorHAnsi" w:hAnsiTheme="majorHAnsi" w:cs="Times New Roman"/>
          <w:sz w:val="24"/>
          <w:szCs w:val="24"/>
        </w:rPr>
        <w:t xml:space="preserve">, Kalambaste, </w:t>
      </w:r>
      <w:proofErr w:type="spellStart"/>
      <w:r w:rsidR="00D16007" w:rsidRPr="00701056">
        <w:rPr>
          <w:rFonts w:asciiTheme="majorHAnsi" w:hAnsiTheme="majorHAnsi" w:cs="Times New Roman"/>
          <w:sz w:val="24"/>
          <w:szCs w:val="24"/>
        </w:rPr>
        <w:t>Kalambere</w:t>
      </w:r>
      <w:proofErr w:type="spellEnd"/>
      <w:r w:rsidR="00D16007" w:rsidRPr="00701056">
        <w:rPr>
          <w:rFonts w:asciiTheme="majorHAnsi" w:hAnsiTheme="majorHAnsi" w:cs="Times New Roman"/>
          <w:sz w:val="24"/>
          <w:szCs w:val="24"/>
        </w:rPr>
        <w:t xml:space="preserve">, </w:t>
      </w:r>
      <w:proofErr w:type="spellStart"/>
      <w:r w:rsidR="00D16007" w:rsidRPr="00701056">
        <w:rPr>
          <w:rFonts w:asciiTheme="majorHAnsi" w:hAnsiTheme="majorHAnsi" w:cs="Times New Roman"/>
          <w:sz w:val="24"/>
          <w:szCs w:val="24"/>
        </w:rPr>
        <w:t>Vanzole</w:t>
      </w:r>
      <w:proofErr w:type="spellEnd"/>
      <w:r w:rsidR="00D16007" w:rsidRPr="00701056">
        <w:rPr>
          <w:rFonts w:asciiTheme="majorHAnsi" w:hAnsiTheme="majorHAnsi" w:cs="Times New Roman"/>
          <w:sz w:val="24"/>
          <w:szCs w:val="24"/>
        </w:rPr>
        <w:t xml:space="preserve">, </w:t>
      </w:r>
      <w:proofErr w:type="spellStart"/>
      <w:r w:rsidR="00D16007" w:rsidRPr="00701056">
        <w:rPr>
          <w:rFonts w:asciiTheme="majorHAnsi" w:hAnsiTheme="majorHAnsi" w:cs="Times New Roman"/>
          <w:sz w:val="24"/>
          <w:szCs w:val="24"/>
        </w:rPr>
        <w:t>Burambi</w:t>
      </w:r>
      <w:proofErr w:type="spellEnd"/>
      <w:r w:rsidR="00D16007" w:rsidRPr="00701056">
        <w:rPr>
          <w:rFonts w:asciiTheme="majorHAnsi" w:hAnsiTheme="majorHAnsi" w:cs="Times New Roman"/>
          <w:sz w:val="24"/>
          <w:szCs w:val="24"/>
        </w:rPr>
        <w:t xml:space="preserve"> Terye, </w:t>
      </w:r>
      <w:proofErr w:type="spellStart"/>
      <w:r w:rsidR="00D16007" w:rsidRPr="00701056">
        <w:rPr>
          <w:rFonts w:asciiTheme="majorHAnsi" w:hAnsiTheme="majorHAnsi" w:cs="Times New Roman"/>
          <w:sz w:val="24"/>
          <w:szCs w:val="24"/>
        </w:rPr>
        <w:t>Paatgaon</w:t>
      </w:r>
      <w:proofErr w:type="spellEnd"/>
      <w:r w:rsidR="00D16007" w:rsidRPr="00701056">
        <w:rPr>
          <w:rFonts w:asciiTheme="majorHAnsi" w:hAnsiTheme="majorHAnsi" w:cs="Times New Roman"/>
          <w:sz w:val="24"/>
          <w:szCs w:val="24"/>
        </w:rPr>
        <w:t xml:space="preserve"> and Devrukh) covered under the study</w:t>
      </w:r>
      <w:r w:rsidRPr="00701056">
        <w:rPr>
          <w:rFonts w:asciiTheme="majorHAnsi" w:hAnsiTheme="majorHAnsi" w:cs="Times New Roman"/>
          <w:sz w:val="24"/>
          <w:szCs w:val="24"/>
        </w:rPr>
        <w:t xml:space="preserve"> are shown in the map below</w:t>
      </w:r>
      <w:r w:rsidR="00D16007" w:rsidRPr="00701056">
        <w:rPr>
          <w:rFonts w:asciiTheme="majorHAnsi" w:hAnsiTheme="majorHAnsi" w:cs="Times New Roman"/>
          <w:sz w:val="24"/>
          <w:szCs w:val="24"/>
        </w:rPr>
        <w:t>.</w:t>
      </w:r>
    </w:p>
    <w:p w:rsidR="001F4774" w:rsidRPr="00701056" w:rsidRDefault="001F4774" w:rsidP="00701056">
      <w:pPr>
        <w:spacing w:line="360" w:lineRule="auto"/>
        <w:jc w:val="both"/>
        <w:rPr>
          <w:rFonts w:asciiTheme="majorHAnsi" w:hAnsiTheme="majorHAnsi" w:cs="Times New Roman"/>
          <w:b/>
          <w:sz w:val="24"/>
          <w:szCs w:val="24"/>
        </w:rPr>
      </w:pPr>
    </w:p>
    <w:p w:rsidR="001F4774" w:rsidRPr="00701056" w:rsidRDefault="001F4774" w:rsidP="00701056">
      <w:pPr>
        <w:spacing w:line="360" w:lineRule="auto"/>
        <w:jc w:val="both"/>
        <w:rPr>
          <w:rFonts w:asciiTheme="majorHAnsi" w:hAnsiTheme="majorHAnsi" w:cs="Times New Roman"/>
          <w:b/>
          <w:sz w:val="24"/>
          <w:szCs w:val="24"/>
        </w:rPr>
      </w:pPr>
    </w:p>
    <w:p w:rsidR="00B56B50" w:rsidRPr="00701056" w:rsidRDefault="00D16007" w:rsidP="00701056">
      <w:pPr>
        <w:spacing w:line="360" w:lineRule="auto"/>
        <w:jc w:val="both"/>
        <w:rPr>
          <w:rFonts w:asciiTheme="majorHAnsi" w:hAnsiTheme="majorHAnsi" w:cs="Times New Roman"/>
          <w:b/>
          <w:sz w:val="24"/>
          <w:szCs w:val="24"/>
        </w:rPr>
      </w:pPr>
      <w:r w:rsidRPr="00701056">
        <w:rPr>
          <w:rFonts w:asciiTheme="majorHAnsi" w:hAnsiTheme="majorHAnsi" w:cs="Times New Roman"/>
          <w:b/>
          <w:sz w:val="24"/>
          <w:szCs w:val="24"/>
        </w:rPr>
        <w:lastRenderedPageBreak/>
        <w:t xml:space="preserve">Image courtesy: </w:t>
      </w:r>
      <w:proofErr w:type="spellStart"/>
      <w:proofErr w:type="gramStart"/>
      <w:r w:rsidRPr="00701056">
        <w:rPr>
          <w:rFonts w:asciiTheme="majorHAnsi" w:hAnsiTheme="majorHAnsi" w:cs="Times New Roman"/>
          <w:b/>
          <w:sz w:val="24"/>
          <w:szCs w:val="24"/>
        </w:rPr>
        <w:t>ArcGIS</w:t>
      </w:r>
      <w:proofErr w:type="spellEnd"/>
      <w:r w:rsidRPr="00701056">
        <w:rPr>
          <w:rFonts w:asciiTheme="majorHAnsi" w:hAnsiTheme="majorHAnsi" w:cs="Times New Roman"/>
          <w:b/>
          <w:sz w:val="24"/>
          <w:szCs w:val="24"/>
        </w:rPr>
        <w:t xml:space="preserve">  Image4</w:t>
      </w:r>
      <w:proofErr w:type="gramEnd"/>
      <w:r w:rsidRPr="00701056">
        <w:rPr>
          <w:rFonts w:asciiTheme="majorHAnsi" w:hAnsiTheme="majorHAnsi" w:cs="Times New Roman"/>
          <w:b/>
          <w:sz w:val="24"/>
          <w:szCs w:val="24"/>
        </w:rPr>
        <w:t xml:space="preserve">: </w:t>
      </w:r>
      <w:r w:rsidR="00B56B50" w:rsidRPr="00701056">
        <w:rPr>
          <w:rFonts w:asciiTheme="majorHAnsi" w:hAnsiTheme="majorHAnsi" w:cs="Times New Roman"/>
          <w:b/>
          <w:noProof/>
          <w:sz w:val="24"/>
          <w:szCs w:val="24"/>
          <w:lang w:bidi="mr-IN"/>
        </w:rPr>
        <w:drawing>
          <wp:anchor distT="0" distB="0" distL="114300" distR="114300" simplePos="0" relativeHeight="251663360" behindDoc="1" locked="0" layoutInCell="1" allowOverlap="1">
            <wp:simplePos x="0" y="0"/>
            <wp:positionH relativeFrom="column">
              <wp:posOffset>19050</wp:posOffset>
            </wp:positionH>
            <wp:positionV relativeFrom="paragraph">
              <wp:posOffset>0</wp:posOffset>
            </wp:positionV>
            <wp:extent cx="5819775" cy="6543675"/>
            <wp:effectExtent l="19050" t="0" r="9525" b="0"/>
            <wp:wrapTight wrapText="bothSides">
              <wp:wrapPolygon edited="0">
                <wp:start x="-71" y="0"/>
                <wp:lineTo x="-71" y="21569"/>
                <wp:lineTo x="21635" y="21569"/>
                <wp:lineTo x="21635" y="0"/>
                <wp:lineTo x="-71" y="0"/>
              </wp:wrapPolygon>
            </wp:wrapTight>
            <wp:docPr id="9" name="Picture 8" descr="Giant Tree Locations aa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nt Tree Locations aarti.jpg"/>
                    <pic:cNvPicPr/>
                  </pic:nvPicPr>
                  <pic:blipFill>
                    <a:blip r:embed="rId7" cstate="print"/>
                    <a:stretch>
                      <a:fillRect/>
                    </a:stretch>
                  </pic:blipFill>
                  <pic:spPr>
                    <a:xfrm>
                      <a:off x="0" y="0"/>
                      <a:ext cx="5819775" cy="6543675"/>
                    </a:xfrm>
                    <a:prstGeom prst="rect">
                      <a:avLst/>
                    </a:prstGeom>
                  </pic:spPr>
                </pic:pic>
              </a:graphicData>
            </a:graphic>
          </wp:anchor>
        </w:drawing>
      </w:r>
    </w:p>
    <w:p w:rsidR="001F4774" w:rsidRPr="00701056" w:rsidRDefault="001F4774" w:rsidP="00701056">
      <w:pPr>
        <w:spacing w:line="360" w:lineRule="auto"/>
        <w:jc w:val="both"/>
        <w:rPr>
          <w:rFonts w:asciiTheme="majorHAnsi" w:hAnsiTheme="majorHAnsi" w:cs="Times New Roman"/>
          <w:sz w:val="24"/>
          <w:szCs w:val="24"/>
        </w:rPr>
      </w:pPr>
    </w:p>
    <w:p w:rsidR="00E51FDB" w:rsidRPr="00701056" w:rsidRDefault="00E51FDB" w:rsidP="00701056">
      <w:pPr>
        <w:spacing w:line="360" w:lineRule="auto"/>
        <w:jc w:val="both"/>
        <w:rPr>
          <w:rFonts w:asciiTheme="majorHAnsi" w:hAnsiTheme="majorHAnsi" w:cs="Times New Roman"/>
          <w:sz w:val="24"/>
          <w:szCs w:val="24"/>
        </w:rPr>
      </w:pPr>
    </w:p>
    <w:p w:rsidR="00E51FDB" w:rsidRPr="00701056" w:rsidRDefault="00E51FDB" w:rsidP="00701056">
      <w:pPr>
        <w:spacing w:line="360" w:lineRule="auto"/>
        <w:jc w:val="both"/>
        <w:rPr>
          <w:rFonts w:asciiTheme="majorHAnsi" w:hAnsiTheme="majorHAnsi" w:cs="Times New Roman"/>
          <w:sz w:val="24"/>
          <w:szCs w:val="24"/>
        </w:rPr>
      </w:pPr>
    </w:p>
    <w:p w:rsidR="00480E8F" w:rsidRPr="00701056" w:rsidRDefault="00F73524" w:rsidP="00701056">
      <w:pPr>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lastRenderedPageBreak/>
        <w:t>A to</w:t>
      </w:r>
      <w:r w:rsidR="00AE02A8" w:rsidRPr="00701056">
        <w:rPr>
          <w:rFonts w:asciiTheme="majorHAnsi" w:hAnsiTheme="majorHAnsi" w:cs="Times New Roman"/>
          <w:sz w:val="24"/>
          <w:szCs w:val="24"/>
        </w:rPr>
        <w:t>tal of 50 trees were selected on the basis of simple random sampling. Different types of tree species were covered in whole study which came out as13 varying species. Different types of birds, butterflies, mammals, arthropods and vegetation were recorded.</w:t>
      </w:r>
    </w:p>
    <w:p w:rsidR="00C1010D" w:rsidRPr="00701056" w:rsidRDefault="00AB2AFB" w:rsidP="00701056">
      <w:pPr>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T</w:t>
      </w:r>
      <w:r w:rsidR="00C1010D" w:rsidRPr="00701056">
        <w:rPr>
          <w:rFonts w:asciiTheme="majorHAnsi" w:hAnsiTheme="majorHAnsi" w:cs="Times New Roman"/>
          <w:sz w:val="24"/>
          <w:szCs w:val="24"/>
        </w:rPr>
        <w:t xml:space="preserve">he </w:t>
      </w:r>
      <w:r w:rsidR="005674AC" w:rsidRPr="00701056">
        <w:rPr>
          <w:rFonts w:asciiTheme="majorHAnsi" w:hAnsiTheme="majorHAnsi" w:cs="Times New Roman"/>
          <w:sz w:val="24"/>
          <w:szCs w:val="24"/>
        </w:rPr>
        <w:t>numbers of species were</w:t>
      </w:r>
      <w:r w:rsidRPr="00701056">
        <w:rPr>
          <w:rFonts w:asciiTheme="majorHAnsi" w:hAnsiTheme="majorHAnsi" w:cs="Times New Roman"/>
          <w:sz w:val="24"/>
          <w:szCs w:val="24"/>
        </w:rPr>
        <w:t xml:space="preserve"> recorded and it was found </w:t>
      </w:r>
      <w:r w:rsidR="00C1010D" w:rsidRPr="00701056">
        <w:rPr>
          <w:rFonts w:asciiTheme="majorHAnsi" w:hAnsiTheme="majorHAnsi" w:cs="Times New Roman"/>
          <w:sz w:val="24"/>
          <w:szCs w:val="24"/>
        </w:rPr>
        <w:t xml:space="preserve">that the number of trees per species is higher in </w:t>
      </w:r>
      <w:r w:rsidR="00C1010D" w:rsidRPr="00701056">
        <w:rPr>
          <w:rFonts w:asciiTheme="majorHAnsi" w:hAnsiTheme="majorHAnsi" w:cs="Times New Roman"/>
          <w:i/>
          <w:iCs/>
          <w:sz w:val="24"/>
          <w:szCs w:val="24"/>
        </w:rPr>
        <w:t>M. indica</w:t>
      </w:r>
      <w:r w:rsidR="00C1010D" w:rsidRPr="00701056">
        <w:rPr>
          <w:rFonts w:asciiTheme="majorHAnsi" w:hAnsiTheme="majorHAnsi" w:cs="Times New Roman"/>
          <w:sz w:val="24"/>
          <w:szCs w:val="24"/>
        </w:rPr>
        <w:t xml:space="preserve"> and </w:t>
      </w:r>
      <w:r w:rsidR="00C1010D" w:rsidRPr="00701056">
        <w:rPr>
          <w:rFonts w:asciiTheme="majorHAnsi" w:hAnsiTheme="majorHAnsi" w:cs="Times New Roman"/>
          <w:i/>
          <w:iCs/>
          <w:sz w:val="24"/>
          <w:szCs w:val="24"/>
        </w:rPr>
        <w:t>T. bellirica</w:t>
      </w:r>
      <w:r w:rsidR="00C1010D" w:rsidRPr="00701056">
        <w:rPr>
          <w:rFonts w:asciiTheme="majorHAnsi" w:hAnsiTheme="majorHAnsi" w:cs="Times New Roman"/>
          <w:sz w:val="24"/>
          <w:szCs w:val="24"/>
        </w:rPr>
        <w:t xml:space="preserve"> that is 12 and 11. While on the other hand the rate of number of trees per tree species is much less in </w:t>
      </w:r>
      <w:r w:rsidR="00C1010D" w:rsidRPr="00701056">
        <w:rPr>
          <w:rFonts w:asciiTheme="majorHAnsi" w:hAnsiTheme="majorHAnsi" w:cs="Times New Roman"/>
          <w:i/>
          <w:iCs/>
          <w:sz w:val="24"/>
          <w:szCs w:val="24"/>
        </w:rPr>
        <w:t xml:space="preserve">F. </w:t>
      </w:r>
      <w:proofErr w:type="spellStart"/>
      <w:r w:rsidR="00C1010D" w:rsidRPr="00701056">
        <w:rPr>
          <w:rFonts w:asciiTheme="majorHAnsi" w:hAnsiTheme="majorHAnsi" w:cs="Times New Roman"/>
          <w:i/>
          <w:iCs/>
          <w:sz w:val="24"/>
          <w:szCs w:val="24"/>
        </w:rPr>
        <w:t>amplissima</w:t>
      </w:r>
      <w:proofErr w:type="spellEnd"/>
      <w:r w:rsidR="00C1010D" w:rsidRPr="00701056">
        <w:rPr>
          <w:rFonts w:asciiTheme="majorHAnsi" w:hAnsiTheme="majorHAnsi" w:cs="Times New Roman"/>
          <w:sz w:val="24"/>
          <w:szCs w:val="24"/>
        </w:rPr>
        <w:t xml:space="preserve">, </w:t>
      </w:r>
      <w:proofErr w:type="spellStart"/>
      <w:r w:rsidR="00C1010D" w:rsidRPr="00701056">
        <w:rPr>
          <w:rFonts w:asciiTheme="majorHAnsi" w:hAnsiTheme="majorHAnsi" w:cs="Times New Roman"/>
          <w:i/>
          <w:iCs/>
          <w:sz w:val="24"/>
          <w:szCs w:val="24"/>
        </w:rPr>
        <w:t>T.arjuna</w:t>
      </w:r>
      <w:proofErr w:type="spellEnd"/>
      <w:r w:rsidR="00C1010D" w:rsidRPr="00701056">
        <w:rPr>
          <w:rFonts w:asciiTheme="majorHAnsi" w:hAnsiTheme="majorHAnsi" w:cs="Times New Roman"/>
          <w:sz w:val="24"/>
          <w:szCs w:val="24"/>
        </w:rPr>
        <w:t xml:space="preserve">, </w:t>
      </w:r>
      <w:proofErr w:type="spellStart"/>
      <w:r w:rsidR="00C1010D" w:rsidRPr="00701056">
        <w:rPr>
          <w:rFonts w:asciiTheme="majorHAnsi" w:hAnsiTheme="majorHAnsi" w:cs="Times New Roman"/>
          <w:i/>
          <w:iCs/>
          <w:sz w:val="24"/>
          <w:szCs w:val="24"/>
        </w:rPr>
        <w:t>P.emblica</w:t>
      </w:r>
      <w:proofErr w:type="spellEnd"/>
      <w:r w:rsidR="00C1010D" w:rsidRPr="00701056">
        <w:rPr>
          <w:rFonts w:asciiTheme="majorHAnsi" w:hAnsiTheme="majorHAnsi" w:cs="Times New Roman"/>
          <w:sz w:val="24"/>
          <w:szCs w:val="24"/>
        </w:rPr>
        <w:t xml:space="preserve">, </w:t>
      </w:r>
      <w:proofErr w:type="spellStart"/>
      <w:r w:rsidR="00C1010D" w:rsidRPr="00701056">
        <w:rPr>
          <w:rFonts w:asciiTheme="majorHAnsi" w:hAnsiTheme="majorHAnsi" w:cs="Times New Roman"/>
          <w:i/>
          <w:iCs/>
          <w:sz w:val="24"/>
          <w:szCs w:val="24"/>
        </w:rPr>
        <w:t>L.coromendelica</w:t>
      </w:r>
      <w:proofErr w:type="spellEnd"/>
      <w:r w:rsidR="00C1010D" w:rsidRPr="00701056">
        <w:rPr>
          <w:rFonts w:asciiTheme="majorHAnsi" w:hAnsiTheme="majorHAnsi" w:cs="Times New Roman"/>
          <w:sz w:val="24"/>
          <w:szCs w:val="24"/>
        </w:rPr>
        <w:t xml:space="preserve">, </w:t>
      </w:r>
      <w:proofErr w:type="spellStart"/>
      <w:r w:rsidR="00C1010D" w:rsidRPr="00701056">
        <w:rPr>
          <w:rFonts w:asciiTheme="majorHAnsi" w:hAnsiTheme="majorHAnsi" w:cs="Times New Roman"/>
          <w:i/>
          <w:iCs/>
          <w:sz w:val="24"/>
          <w:szCs w:val="24"/>
        </w:rPr>
        <w:t>S.cumini</w:t>
      </w:r>
      <w:proofErr w:type="spellEnd"/>
      <w:r w:rsidR="00C1010D" w:rsidRPr="00701056">
        <w:rPr>
          <w:rFonts w:asciiTheme="majorHAnsi" w:hAnsiTheme="majorHAnsi" w:cs="Times New Roman"/>
          <w:sz w:val="24"/>
          <w:szCs w:val="24"/>
        </w:rPr>
        <w:t xml:space="preserve"> which was only 1. The reason </w:t>
      </w:r>
      <w:r w:rsidR="005674AC" w:rsidRPr="00701056">
        <w:rPr>
          <w:rFonts w:asciiTheme="majorHAnsi" w:hAnsiTheme="majorHAnsi" w:cs="Times New Roman"/>
          <w:sz w:val="24"/>
          <w:szCs w:val="24"/>
        </w:rPr>
        <w:t xml:space="preserve">could </w:t>
      </w:r>
      <w:r w:rsidR="00036DA2" w:rsidRPr="00701056">
        <w:rPr>
          <w:rFonts w:asciiTheme="majorHAnsi" w:hAnsiTheme="majorHAnsi" w:cs="Times New Roman"/>
          <w:sz w:val="24"/>
          <w:szCs w:val="24"/>
        </w:rPr>
        <w:t>be the</w:t>
      </w:r>
      <w:r w:rsidR="00C1010D" w:rsidRPr="00701056">
        <w:rPr>
          <w:rFonts w:asciiTheme="majorHAnsi" w:hAnsiTheme="majorHAnsi" w:cs="Times New Roman"/>
          <w:sz w:val="24"/>
          <w:szCs w:val="24"/>
        </w:rPr>
        <w:t xml:space="preserve"> natural conditions of Sangameshwar block </w:t>
      </w:r>
      <w:r w:rsidR="005674AC" w:rsidRPr="00701056">
        <w:rPr>
          <w:rFonts w:asciiTheme="majorHAnsi" w:hAnsiTheme="majorHAnsi" w:cs="Times New Roman"/>
          <w:sz w:val="24"/>
          <w:szCs w:val="24"/>
        </w:rPr>
        <w:t xml:space="preserve">which </w:t>
      </w:r>
      <w:r w:rsidR="00C1010D" w:rsidRPr="00701056">
        <w:rPr>
          <w:rFonts w:asciiTheme="majorHAnsi" w:hAnsiTheme="majorHAnsi" w:cs="Times New Roman"/>
          <w:sz w:val="24"/>
          <w:szCs w:val="24"/>
        </w:rPr>
        <w:t xml:space="preserve">are more favorable for </w:t>
      </w:r>
      <w:r w:rsidR="00036DA2" w:rsidRPr="00701056">
        <w:rPr>
          <w:rFonts w:asciiTheme="majorHAnsi" w:hAnsiTheme="majorHAnsi" w:cs="Times New Roman"/>
          <w:sz w:val="24"/>
          <w:szCs w:val="24"/>
        </w:rPr>
        <w:t>the growth</w:t>
      </w:r>
      <w:r w:rsidR="00C1010D" w:rsidRPr="00701056">
        <w:rPr>
          <w:rFonts w:asciiTheme="majorHAnsi" w:hAnsiTheme="majorHAnsi" w:cs="Times New Roman"/>
          <w:sz w:val="24"/>
          <w:szCs w:val="24"/>
        </w:rPr>
        <w:t xml:space="preserve"> of these trees</w:t>
      </w:r>
      <w:r w:rsidR="005674AC" w:rsidRPr="00701056">
        <w:rPr>
          <w:rFonts w:asciiTheme="majorHAnsi" w:hAnsiTheme="majorHAnsi" w:cs="Times New Roman"/>
          <w:sz w:val="24"/>
          <w:szCs w:val="24"/>
        </w:rPr>
        <w:t xml:space="preserve"> and economical value. </w:t>
      </w:r>
      <w:r w:rsidR="00C1010D" w:rsidRPr="00701056">
        <w:rPr>
          <w:rFonts w:asciiTheme="majorHAnsi" w:hAnsiTheme="majorHAnsi" w:cs="Times New Roman"/>
          <w:sz w:val="24"/>
          <w:szCs w:val="24"/>
        </w:rPr>
        <w:t xml:space="preserve"> </w:t>
      </w:r>
    </w:p>
    <w:p w:rsidR="00F6059E" w:rsidRPr="00701056" w:rsidRDefault="00F6059E" w:rsidP="00701056">
      <w:pPr>
        <w:spacing w:line="360" w:lineRule="auto"/>
        <w:jc w:val="both"/>
        <w:rPr>
          <w:rFonts w:asciiTheme="majorHAnsi" w:hAnsiTheme="majorHAnsi" w:cs="Times New Roman"/>
          <w:sz w:val="24"/>
          <w:szCs w:val="24"/>
        </w:rPr>
      </w:pPr>
    </w:p>
    <w:p w:rsidR="00F6059E" w:rsidRPr="00701056" w:rsidRDefault="00F6059E" w:rsidP="00701056">
      <w:pPr>
        <w:spacing w:line="360" w:lineRule="auto"/>
        <w:jc w:val="both"/>
        <w:rPr>
          <w:rFonts w:asciiTheme="majorHAnsi" w:hAnsiTheme="majorHAnsi" w:cs="Times New Roman"/>
          <w:sz w:val="24"/>
          <w:szCs w:val="24"/>
        </w:rPr>
      </w:pPr>
      <w:r w:rsidRPr="00701056">
        <w:rPr>
          <w:rFonts w:asciiTheme="majorHAnsi" w:hAnsiTheme="majorHAnsi" w:cs="Times New Roman"/>
          <w:noProof/>
          <w:sz w:val="24"/>
          <w:szCs w:val="24"/>
          <w:lang w:bidi="mr-IN"/>
        </w:rPr>
        <w:drawing>
          <wp:inline distT="0" distB="0" distL="0" distR="0">
            <wp:extent cx="5747658" cy="2775857"/>
            <wp:effectExtent l="19050" t="0" r="24492" b="5443"/>
            <wp:docPr id="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10FC1" w:rsidRPr="00701056" w:rsidRDefault="000819DF" w:rsidP="00701056">
      <w:pPr>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The</w:t>
      </w:r>
      <w:r w:rsidR="00C541C5" w:rsidRPr="00701056">
        <w:rPr>
          <w:rFonts w:asciiTheme="majorHAnsi" w:hAnsiTheme="majorHAnsi" w:cs="Times New Roman"/>
          <w:sz w:val="24"/>
          <w:szCs w:val="24"/>
        </w:rPr>
        <w:t xml:space="preserve"> above</w:t>
      </w:r>
      <w:r w:rsidRPr="00701056">
        <w:rPr>
          <w:rFonts w:asciiTheme="majorHAnsi" w:hAnsiTheme="majorHAnsi" w:cs="Times New Roman"/>
          <w:sz w:val="24"/>
          <w:szCs w:val="24"/>
        </w:rPr>
        <w:t xml:space="preserve"> graph shows the number of species found during study</w:t>
      </w:r>
      <w:r w:rsidR="007934D5" w:rsidRPr="00701056">
        <w:rPr>
          <w:rFonts w:asciiTheme="majorHAnsi" w:hAnsiTheme="majorHAnsi" w:cs="Times New Roman"/>
          <w:sz w:val="24"/>
          <w:szCs w:val="24"/>
        </w:rPr>
        <w:t xml:space="preserve">. </w:t>
      </w:r>
    </w:p>
    <w:p w:rsidR="00C53ACB" w:rsidRPr="00701056" w:rsidRDefault="00C53ACB" w:rsidP="00701056">
      <w:pPr>
        <w:spacing w:line="360" w:lineRule="auto"/>
        <w:jc w:val="both"/>
        <w:rPr>
          <w:rFonts w:asciiTheme="majorHAnsi" w:hAnsiTheme="majorHAnsi" w:cs="Times New Roman"/>
          <w:sz w:val="24"/>
          <w:szCs w:val="24"/>
        </w:rPr>
      </w:pPr>
    </w:p>
    <w:p w:rsidR="00C53ACB" w:rsidRPr="00701056" w:rsidRDefault="00C53ACB" w:rsidP="00701056">
      <w:pPr>
        <w:spacing w:line="360" w:lineRule="auto"/>
        <w:jc w:val="both"/>
        <w:rPr>
          <w:rFonts w:asciiTheme="majorHAnsi" w:hAnsiTheme="majorHAnsi" w:cs="Times New Roman"/>
          <w:sz w:val="24"/>
          <w:szCs w:val="24"/>
        </w:rPr>
      </w:pPr>
    </w:p>
    <w:p w:rsidR="00C53ACB" w:rsidRPr="00701056" w:rsidRDefault="00C53ACB" w:rsidP="00701056">
      <w:pPr>
        <w:spacing w:line="360" w:lineRule="auto"/>
        <w:jc w:val="both"/>
        <w:rPr>
          <w:rFonts w:asciiTheme="majorHAnsi" w:hAnsiTheme="majorHAnsi" w:cs="Times New Roman"/>
          <w:sz w:val="24"/>
          <w:szCs w:val="24"/>
        </w:rPr>
      </w:pPr>
    </w:p>
    <w:p w:rsidR="00C53ACB" w:rsidRPr="00701056" w:rsidRDefault="00C53ACB" w:rsidP="00701056">
      <w:pPr>
        <w:spacing w:line="360" w:lineRule="auto"/>
        <w:jc w:val="both"/>
        <w:rPr>
          <w:rFonts w:asciiTheme="majorHAnsi" w:hAnsiTheme="majorHAnsi" w:cs="Times New Roman"/>
          <w:sz w:val="24"/>
          <w:szCs w:val="24"/>
        </w:rPr>
      </w:pPr>
    </w:p>
    <w:p w:rsidR="00C53ACB" w:rsidRPr="00701056" w:rsidRDefault="00C53ACB" w:rsidP="00701056">
      <w:pPr>
        <w:spacing w:line="360" w:lineRule="auto"/>
        <w:jc w:val="both"/>
        <w:rPr>
          <w:rFonts w:asciiTheme="majorHAnsi" w:hAnsiTheme="majorHAnsi" w:cs="Times New Roman"/>
          <w:sz w:val="24"/>
          <w:szCs w:val="24"/>
        </w:rPr>
      </w:pPr>
    </w:p>
    <w:p w:rsidR="00C53ACB" w:rsidRPr="00701056" w:rsidRDefault="00C53ACB" w:rsidP="00701056">
      <w:pPr>
        <w:spacing w:line="360" w:lineRule="auto"/>
        <w:jc w:val="both"/>
        <w:rPr>
          <w:rFonts w:asciiTheme="majorHAnsi" w:hAnsiTheme="majorHAnsi" w:cs="Times New Roman"/>
          <w:sz w:val="24"/>
          <w:szCs w:val="24"/>
        </w:rPr>
      </w:pPr>
    </w:p>
    <w:p w:rsidR="00C53ACB" w:rsidRPr="00701056" w:rsidRDefault="00C53ACB" w:rsidP="00701056">
      <w:pPr>
        <w:spacing w:line="360" w:lineRule="auto"/>
        <w:jc w:val="both"/>
        <w:rPr>
          <w:rFonts w:asciiTheme="majorHAnsi" w:hAnsiTheme="majorHAnsi" w:cs="Times New Roman"/>
          <w:sz w:val="24"/>
          <w:szCs w:val="24"/>
        </w:rPr>
      </w:pPr>
    </w:p>
    <w:p w:rsidR="00072A10" w:rsidRPr="00701056" w:rsidRDefault="005674AC" w:rsidP="00701056">
      <w:pPr>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 xml:space="preserve">Out </w:t>
      </w:r>
      <w:r w:rsidR="00C1010D" w:rsidRPr="00701056">
        <w:rPr>
          <w:rFonts w:asciiTheme="majorHAnsi" w:hAnsiTheme="majorHAnsi" w:cs="Times New Roman"/>
          <w:sz w:val="24"/>
          <w:szCs w:val="24"/>
        </w:rPr>
        <w:t>of 50 trees</w:t>
      </w:r>
      <w:r w:rsidRPr="00701056">
        <w:rPr>
          <w:rFonts w:asciiTheme="majorHAnsi" w:hAnsiTheme="majorHAnsi" w:cs="Times New Roman"/>
          <w:sz w:val="24"/>
          <w:szCs w:val="24"/>
        </w:rPr>
        <w:t>,</w:t>
      </w:r>
      <w:r w:rsidR="00C1010D" w:rsidRPr="00701056">
        <w:rPr>
          <w:rFonts w:asciiTheme="majorHAnsi" w:hAnsiTheme="majorHAnsi" w:cs="Times New Roman"/>
          <w:sz w:val="24"/>
          <w:szCs w:val="24"/>
        </w:rPr>
        <w:t xml:space="preserve"> 19 were found in </w:t>
      </w:r>
      <w:r w:rsidRPr="00701056">
        <w:rPr>
          <w:rFonts w:asciiTheme="majorHAnsi" w:hAnsiTheme="majorHAnsi" w:cs="Times New Roman"/>
          <w:sz w:val="24"/>
          <w:szCs w:val="24"/>
        </w:rPr>
        <w:t>sacred</w:t>
      </w:r>
      <w:r w:rsidR="00C1010D" w:rsidRPr="00701056">
        <w:rPr>
          <w:rFonts w:asciiTheme="majorHAnsi" w:hAnsiTheme="majorHAnsi" w:cs="Times New Roman"/>
          <w:sz w:val="24"/>
          <w:szCs w:val="24"/>
        </w:rPr>
        <w:t xml:space="preserve"> groves, 26 were in Private land area and 5 were covered in community forest. </w:t>
      </w:r>
    </w:p>
    <w:p w:rsidR="00C53ACB" w:rsidRPr="00701056" w:rsidRDefault="00C53ACB" w:rsidP="00701056">
      <w:pPr>
        <w:spacing w:line="360" w:lineRule="auto"/>
        <w:jc w:val="both"/>
        <w:rPr>
          <w:rFonts w:asciiTheme="majorHAnsi" w:hAnsiTheme="majorHAnsi" w:cs="Times New Roman"/>
          <w:sz w:val="24"/>
          <w:szCs w:val="24"/>
        </w:rPr>
      </w:pPr>
    </w:p>
    <w:p w:rsidR="00C53ACB" w:rsidRPr="00701056" w:rsidRDefault="00C53ACB" w:rsidP="00701056">
      <w:pPr>
        <w:spacing w:line="360" w:lineRule="auto"/>
        <w:jc w:val="both"/>
        <w:rPr>
          <w:rFonts w:asciiTheme="majorHAnsi" w:hAnsiTheme="majorHAnsi" w:cs="Times New Roman"/>
          <w:sz w:val="24"/>
          <w:szCs w:val="24"/>
        </w:rPr>
      </w:pPr>
      <w:r w:rsidRPr="00701056">
        <w:rPr>
          <w:rFonts w:asciiTheme="majorHAnsi" w:hAnsiTheme="majorHAnsi" w:cs="Times New Roman"/>
          <w:noProof/>
          <w:sz w:val="24"/>
          <w:szCs w:val="24"/>
          <w:lang w:bidi="mr-IN"/>
        </w:rPr>
        <w:drawing>
          <wp:inline distT="0" distB="0" distL="0" distR="0">
            <wp:extent cx="4608830" cy="2792095"/>
            <wp:effectExtent l="1905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608830" cy="2792095"/>
                    </a:xfrm>
                    <a:prstGeom prst="rect">
                      <a:avLst/>
                    </a:prstGeom>
                    <a:noFill/>
                  </pic:spPr>
                </pic:pic>
              </a:graphicData>
            </a:graphic>
          </wp:inline>
        </w:drawing>
      </w:r>
    </w:p>
    <w:p w:rsidR="001326BB" w:rsidRPr="00701056" w:rsidRDefault="00C541C5" w:rsidP="00701056">
      <w:pPr>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The above</w:t>
      </w:r>
      <w:r w:rsidR="00633A86" w:rsidRPr="00701056">
        <w:rPr>
          <w:rFonts w:asciiTheme="majorHAnsi" w:hAnsiTheme="majorHAnsi" w:cs="Times New Roman"/>
          <w:sz w:val="24"/>
          <w:szCs w:val="24"/>
        </w:rPr>
        <w:t xml:space="preserve"> graph shows the tree distri</w:t>
      </w:r>
      <w:r w:rsidR="000819DF" w:rsidRPr="00701056">
        <w:rPr>
          <w:rFonts w:asciiTheme="majorHAnsi" w:hAnsiTheme="majorHAnsi" w:cs="Times New Roman"/>
          <w:sz w:val="24"/>
          <w:szCs w:val="24"/>
        </w:rPr>
        <w:t>bution at different study sites</w:t>
      </w:r>
      <w:r w:rsidR="00633A86" w:rsidRPr="00701056">
        <w:rPr>
          <w:rFonts w:asciiTheme="majorHAnsi" w:hAnsiTheme="majorHAnsi" w:cs="Times New Roman"/>
          <w:sz w:val="24"/>
          <w:szCs w:val="24"/>
        </w:rPr>
        <w:t>.</w:t>
      </w:r>
    </w:p>
    <w:p w:rsidR="001326BB" w:rsidRPr="00701056" w:rsidRDefault="001326BB" w:rsidP="00701056">
      <w:pPr>
        <w:spacing w:line="360" w:lineRule="auto"/>
        <w:jc w:val="both"/>
        <w:rPr>
          <w:rFonts w:asciiTheme="majorHAnsi" w:hAnsiTheme="majorHAnsi" w:cs="Times New Roman"/>
          <w:sz w:val="24"/>
          <w:szCs w:val="24"/>
        </w:rPr>
      </w:pPr>
    </w:p>
    <w:p w:rsidR="001326BB" w:rsidRPr="00701056" w:rsidRDefault="001326BB" w:rsidP="00701056">
      <w:pPr>
        <w:spacing w:line="360" w:lineRule="auto"/>
        <w:jc w:val="both"/>
        <w:rPr>
          <w:rFonts w:asciiTheme="majorHAnsi" w:hAnsiTheme="majorHAnsi" w:cs="Times New Roman"/>
          <w:sz w:val="24"/>
          <w:szCs w:val="24"/>
        </w:rPr>
      </w:pPr>
      <w:r w:rsidRPr="00701056">
        <w:rPr>
          <w:rFonts w:asciiTheme="majorHAnsi" w:hAnsiTheme="majorHAnsi" w:cs="Times New Roman"/>
          <w:noProof/>
          <w:sz w:val="24"/>
          <w:szCs w:val="24"/>
          <w:lang w:bidi="mr-IN"/>
        </w:rPr>
        <w:drawing>
          <wp:inline distT="0" distB="0" distL="0" distR="0">
            <wp:extent cx="6638925" cy="215201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638925" cy="2152015"/>
                    </a:xfrm>
                    <a:prstGeom prst="rect">
                      <a:avLst/>
                    </a:prstGeom>
                    <a:noFill/>
                  </pic:spPr>
                </pic:pic>
              </a:graphicData>
            </a:graphic>
          </wp:inline>
        </w:drawing>
      </w:r>
    </w:p>
    <w:p w:rsidR="001326BB" w:rsidRPr="00701056" w:rsidRDefault="00E11EA1" w:rsidP="00701056">
      <w:pPr>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lastRenderedPageBreak/>
        <w:t xml:space="preserve">The above </w:t>
      </w:r>
      <w:r w:rsidR="001326BB" w:rsidRPr="00701056">
        <w:rPr>
          <w:rFonts w:asciiTheme="majorHAnsi" w:hAnsiTheme="majorHAnsi" w:cs="Times New Roman"/>
          <w:sz w:val="24"/>
          <w:szCs w:val="24"/>
        </w:rPr>
        <w:t>graph shows the age of trees which were was studied in privately owned plots. Total 26 species were studied at private plots which shows most of the trees were of age between50-250 years.</w:t>
      </w:r>
    </w:p>
    <w:p w:rsidR="001326BB" w:rsidRPr="00701056" w:rsidRDefault="005C3A78" w:rsidP="00701056">
      <w:pPr>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 xml:space="preserve">During the study bird data was collected at three different time intervals which was Day time, Afternoon and Evening. All the tree species were observed three times a day and was found that the maximum bird diversity was observed on </w:t>
      </w:r>
      <w:proofErr w:type="spellStart"/>
      <w:r w:rsidRPr="00701056">
        <w:rPr>
          <w:rFonts w:asciiTheme="majorHAnsi" w:hAnsiTheme="majorHAnsi" w:cs="Times New Roman"/>
          <w:i/>
          <w:iCs/>
          <w:sz w:val="24"/>
          <w:szCs w:val="24"/>
        </w:rPr>
        <w:t>M.indica</w:t>
      </w:r>
      <w:proofErr w:type="spellEnd"/>
      <w:r w:rsidRPr="00701056">
        <w:rPr>
          <w:rFonts w:asciiTheme="majorHAnsi" w:hAnsiTheme="majorHAnsi" w:cs="Times New Roman"/>
          <w:sz w:val="24"/>
          <w:szCs w:val="24"/>
        </w:rPr>
        <w:t xml:space="preserve"> and </w:t>
      </w:r>
      <w:r w:rsidRPr="00701056">
        <w:rPr>
          <w:rFonts w:asciiTheme="majorHAnsi" w:hAnsiTheme="majorHAnsi" w:cs="Times New Roman"/>
          <w:i/>
          <w:iCs/>
          <w:sz w:val="24"/>
          <w:szCs w:val="24"/>
        </w:rPr>
        <w:t>T. bellirica</w:t>
      </w:r>
      <w:r w:rsidRPr="00701056">
        <w:rPr>
          <w:rFonts w:asciiTheme="majorHAnsi" w:hAnsiTheme="majorHAnsi" w:cs="Times New Roman"/>
          <w:sz w:val="24"/>
          <w:szCs w:val="24"/>
        </w:rPr>
        <w:t xml:space="preserve"> at all the intervals. </w:t>
      </w:r>
      <w:proofErr w:type="spellStart"/>
      <w:r w:rsidRPr="00701056">
        <w:rPr>
          <w:rFonts w:asciiTheme="majorHAnsi" w:hAnsiTheme="majorHAnsi" w:cs="Times New Roman"/>
          <w:i/>
          <w:iCs/>
          <w:sz w:val="24"/>
          <w:szCs w:val="24"/>
        </w:rPr>
        <w:t>M.indica</w:t>
      </w:r>
      <w:proofErr w:type="spellEnd"/>
      <w:r w:rsidRPr="00701056">
        <w:rPr>
          <w:rFonts w:asciiTheme="majorHAnsi" w:hAnsiTheme="majorHAnsi" w:cs="Times New Roman"/>
          <w:sz w:val="24"/>
          <w:szCs w:val="24"/>
        </w:rPr>
        <w:t xml:space="preserve"> and </w:t>
      </w:r>
      <w:r w:rsidRPr="00701056">
        <w:rPr>
          <w:rFonts w:asciiTheme="majorHAnsi" w:hAnsiTheme="majorHAnsi" w:cs="Times New Roman"/>
          <w:i/>
          <w:iCs/>
          <w:sz w:val="24"/>
          <w:szCs w:val="24"/>
        </w:rPr>
        <w:t>T.bellirica</w:t>
      </w:r>
      <w:r w:rsidRPr="00701056">
        <w:rPr>
          <w:rFonts w:asciiTheme="majorHAnsi" w:hAnsiTheme="majorHAnsi" w:cs="Times New Roman"/>
          <w:sz w:val="24"/>
          <w:szCs w:val="24"/>
        </w:rPr>
        <w:t xml:space="preserve"> had the maximum bird individuals observed during survey </w:t>
      </w:r>
      <w:proofErr w:type="spellStart"/>
      <w:r w:rsidRPr="00701056">
        <w:rPr>
          <w:rFonts w:asciiTheme="majorHAnsi" w:hAnsiTheme="majorHAnsi" w:cs="Times New Roman"/>
          <w:sz w:val="24"/>
          <w:szCs w:val="24"/>
        </w:rPr>
        <w:t>i.e</w:t>
      </w:r>
      <w:proofErr w:type="spellEnd"/>
      <w:r w:rsidRPr="00701056">
        <w:rPr>
          <w:rFonts w:asciiTheme="majorHAnsi" w:hAnsiTheme="majorHAnsi" w:cs="Times New Roman"/>
          <w:sz w:val="24"/>
          <w:szCs w:val="24"/>
        </w:rPr>
        <w:t xml:space="preserve"> 214 and 208.</w:t>
      </w:r>
    </w:p>
    <w:p w:rsidR="00F506EF" w:rsidRPr="00701056" w:rsidRDefault="009F7674" w:rsidP="00701056">
      <w:pPr>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 xml:space="preserve">From the research, </w:t>
      </w:r>
      <w:r w:rsidR="00E911D3" w:rsidRPr="00701056">
        <w:rPr>
          <w:rFonts w:asciiTheme="majorHAnsi" w:hAnsiTheme="majorHAnsi" w:cs="Times New Roman"/>
          <w:sz w:val="24"/>
          <w:szCs w:val="24"/>
        </w:rPr>
        <w:t>it</w:t>
      </w:r>
      <w:r w:rsidRPr="00701056">
        <w:rPr>
          <w:rFonts w:asciiTheme="majorHAnsi" w:hAnsiTheme="majorHAnsi" w:cs="Times New Roman"/>
          <w:sz w:val="24"/>
          <w:szCs w:val="24"/>
        </w:rPr>
        <w:t xml:space="preserve"> is</w:t>
      </w:r>
      <w:r w:rsidR="00C07647" w:rsidRPr="00701056">
        <w:rPr>
          <w:rFonts w:asciiTheme="majorHAnsi" w:hAnsiTheme="majorHAnsi" w:cs="Times New Roman"/>
          <w:sz w:val="24"/>
          <w:szCs w:val="24"/>
        </w:rPr>
        <w:t xml:space="preserve"> predict</w:t>
      </w:r>
      <w:r w:rsidRPr="00701056">
        <w:rPr>
          <w:rFonts w:asciiTheme="majorHAnsi" w:hAnsiTheme="majorHAnsi" w:cs="Times New Roman"/>
          <w:sz w:val="24"/>
          <w:szCs w:val="24"/>
        </w:rPr>
        <w:t>able</w:t>
      </w:r>
      <w:r w:rsidR="00C07647" w:rsidRPr="00701056">
        <w:rPr>
          <w:rFonts w:asciiTheme="majorHAnsi" w:hAnsiTheme="majorHAnsi" w:cs="Times New Roman"/>
          <w:sz w:val="24"/>
          <w:szCs w:val="24"/>
        </w:rPr>
        <w:t xml:space="preserve"> that the rate of bird encountered per day was much higher during the day time and evening time as compared to afternoon time. This could be happened because most of the birds use these tree species as feeding sites or for any other activities. The reason behind this is un</w:t>
      </w:r>
      <w:r w:rsidR="00D658DF" w:rsidRPr="00701056">
        <w:rPr>
          <w:rFonts w:asciiTheme="majorHAnsi" w:hAnsiTheme="majorHAnsi" w:cs="Times New Roman"/>
          <w:sz w:val="24"/>
          <w:szCs w:val="24"/>
        </w:rPr>
        <w:t xml:space="preserve">known more study has to be done. </w:t>
      </w:r>
    </w:p>
    <w:p w:rsidR="00072A10" w:rsidRPr="00701056" w:rsidRDefault="00C07647" w:rsidP="00701056">
      <w:pPr>
        <w:spacing w:line="360" w:lineRule="auto"/>
        <w:jc w:val="both"/>
        <w:rPr>
          <w:rFonts w:asciiTheme="majorHAnsi" w:hAnsiTheme="majorHAnsi" w:cs="Times New Roman"/>
          <w:b/>
          <w:sz w:val="24"/>
          <w:szCs w:val="24"/>
        </w:rPr>
      </w:pPr>
      <w:r w:rsidRPr="00701056">
        <w:rPr>
          <w:rFonts w:asciiTheme="majorHAnsi" w:hAnsiTheme="majorHAnsi" w:cs="Times New Roman"/>
          <w:b/>
          <w:sz w:val="24"/>
          <w:szCs w:val="24"/>
        </w:rPr>
        <w:t>Conclusion:</w:t>
      </w:r>
    </w:p>
    <w:p w:rsidR="005F49B6" w:rsidRPr="009D2B1D" w:rsidRDefault="00C07647" w:rsidP="00701056">
      <w:pPr>
        <w:spacing w:line="360" w:lineRule="auto"/>
        <w:jc w:val="both"/>
        <w:rPr>
          <w:rFonts w:asciiTheme="majorHAnsi" w:hAnsiTheme="majorHAnsi" w:cs="Times New Roman"/>
          <w:b/>
          <w:bCs/>
          <w:sz w:val="24"/>
          <w:szCs w:val="24"/>
        </w:rPr>
      </w:pPr>
      <w:r w:rsidRPr="00701056">
        <w:rPr>
          <w:rFonts w:asciiTheme="majorHAnsi" w:hAnsiTheme="majorHAnsi" w:cs="Times New Roman"/>
          <w:sz w:val="24"/>
          <w:szCs w:val="24"/>
        </w:rPr>
        <w:t xml:space="preserve">The large diameter trees </w:t>
      </w:r>
      <w:r w:rsidR="00073661" w:rsidRPr="00701056">
        <w:rPr>
          <w:rFonts w:asciiTheme="majorHAnsi" w:hAnsiTheme="majorHAnsi" w:cs="Times New Roman"/>
          <w:sz w:val="24"/>
          <w:szCs w:val="24"/>
        </w:rPr>
        <w:t>have</w:t>
      </w:r>
      <w:r w:rsidRPr="00701056">
        <w:rPr>
          <w:rFonts w:asciiTheme="majorHAnsi" w:hAnsiTheme="majorHAnsi" w:cs="Times New Roman"/>
          <w:sz w:val="24"/>
          <w:szCs w:val="24"/>
        </w:rPr>
        <w:t xml:space="preserve"> great social, economical and ecological </w:t>
      </w:r>
      <w:r w:rsidR="00073661" w:rsidRPr="00701056">
        <w:rPr>
          <w:rFonts w:asciiTheme="majorHAnsi" w:hAnsiTheme="majorHAnsi" w:cs="Times New Roman"/>
          <w:sz w:val="24"/>
          <w:szCs w:val="24"/>
        </w:rPr>
        <w:t>importance</w:t>
      </w:r>
      <w:r w:rsidRPr="00701056">
        <w:rPr>
          <w:rFonts w:asciiTheme="majorHAnsi" w:hAnsiTheme="majorHAnsi" w:cs="Times New Roman"/>
          <w:sz w:val="24"/>
          <w:szCs w:val="24"/>
        </w:rPr>
        <w:t xml:space="preserve">. If we focus on the ecological part we found that many of the flora and fauna is dependent on these trees. </w:t>
      </w:r>
      <w:r w:rsidR="009E67A4" w:rsidRPr="00701056">
        <w:rPr>
          <w:rFonts w:asciiTheme="majorHAnsi" w:hAnsiTheme="majorHAnsi" w:cs="Times New Roman"/>
          <w:sz w:val="24"/>
          <w:szCs w:val="24"/>
        </w:rPr>
        <w:t>It was found 13 different species of trees which have different econ</w:t>
      </w:r>
      <w:r w:rsidR="00A27126" w:rsidRPr="00701056">
        <w:rPr>
          <w:rFonts w:asciiTheme="majorHAnsi" w:hAnsiTheme="majorHAnsi" w:cs="Times New Roman"/>
          <w:sz w:val="24"/>
          <w:szCs w:val="24"/>
        </w:rPr>
        <w:t>omical values as medicines</w:t>
      </w:r>
      <w:r w:rsidR="009E67A4" w:rsidRPr="00701056">
        <w:rPr>
          <w:rFonts w:asciiTheme="majorHAnsi" w:hAnsiTheme="majorHAnsi" w:cs="Times New Roman"/>
          <w:sz w:val="24"/>
          <w:szCs w:val="24"/>
        </w:rPr>
        <w:t xml:space="preserve">, furniture, fruits etc.  </w:t>
      </w:r>
      <w:r w:rsidRPr="00701056">
        <w:rPr>
          <w:rFonts w:asciiTheme="majorHAnsi" w:hAnsiTheme="majorHAnsi" w:cs="Times New Roman"/>
          <w:sz w:val="24"/>
          <w:szCs w:val="24"/>
        </w:rPr>
        <w:t>Total 80 species of birds were recorded which uses these trees as their nesting, roosting and feeding site</w:t>
      </w:r>
      <w:r w:rsidR="005F49B6" w:rsidRPr="00701056">
        <w:rPr>
          <w:rFonts w:asciiTheme="majorHAnsi" w:hAnsiTheme="majorHAnsi" w:cs="Times New Roman"/>
          <w:sz w:val="24"/>
          <w:szCs w:val="24"/>
        </w:rPr>
        <w:t>s</w:t>
      </w:r>
      <w:r w:rsidRPr="00701056">
        <w:rPr>
          <w:rFonts w:asciiTheme="majorHAnsi" w:hAnsiTheme="majorHAnsi" w:cs="Times New Roman"/>
          <w:sz w:val="24"/>
          <w:szCs w:val="24"/>
        </w:rPr>
        <w:t xml:space="preserve">. </w:t>
      </w:r>
      <w:r w:rsidRPr="009D2B1D">
        <w:rPr>
          <w:rFonts w:asciiTheme="majorHAnsi" w:hAnsiTheme="majorHAnsi" w:cs="Times New Roman"/>
          <w:b/>
          <w:bCs/>
          <w:sz w:val="24"/>
          <w:szCs w:val="24"/>
        </w:rPr>
        <w:t>The IUCN has categorized Gre</w:t>
      </w:r>
      <w:r w:rsidR="005F49B6" w:rsidRPr="009D2B1D">
        <w:rPr>
          <w:rFonts w:asciiTheme="majorHAnsi" w:hAnsiTheme="majorHAnsi" w:cs="Times New Roman"/>
          <w:b/>
          <w:bCs/>
          <w:sz w:val="24"/>
          <w:szCs w:val="24"/>
        </w:rPr>
        <w:t xml:space="preserve">at Hornbill </w:t>
      </w:r>
      <w:r w:rsidRPr="009D2B1D">
        <w:rPr>
          <w:rFonts w:asciiTheme="majorHAnsi" w:hAnsiTheme="majorHAnsi" w:cs="Times New Roman"/>
          <w:b/>
          <w:bCs/>
          <w:sz w:val="24"/>
          <w:szCs w:val="24"/>
        </w:rPr>
        <w:t>as near threatened and Malabar Hornbil</w:t>
      </w:r>
      <w:r w:rsidR="005F49B6" w:rsidRPr="009D2B1D">
        <w:rPr>
          <w:rFonts w:asciiTheme="majorHAnsi" w:hAnsiTheme="majorHAnsi" w:cs="Times New Roman"/>
          <w:b/>
          <w:bCs/>
          <w:sz w:val="24"/>
          <w:szCs w:val="24"/>
        </w:rPr>
        <w:t>l as n</w:t>
      </w:r>
      <w:r w:rsidRPr="009D2B1D">
        <w:rPr>
          <w:rFonts w:asciiTheme="majorHAnsi" w:hAnsiTheme="majorHAnsi" w:cs="Times New Roman"/>
          <w:b/>
          <w:bCs/>
          <w:sz w:val="24"/>
          <w:szCs w:val="24"/>
        </w:rPr>
        <w:t>ear</w:t>
      </w:r>
      <w:r w:rsidR="005F49B6" w:rsidRPr="009D2B1D">
        <w:rPr>
          <w:rFonts w:asciiTheme="majorHAnsi" w:hAnsiTheme="majorHAnsi" w:cs="Times New Roman"/>
          <w:b/>
          <w:bCs/>
          <w:sz w:val="24"/>
          <w:szCs w:val="24"/>
        </w:rPr>
        <w:t>ly</w:t>
      </w:r>
      <w:r w:rsidRPr="009D2B1D">
        <w:rPr>
          <w:rFonts w:asciiTheme="majorHAnsi" w:hAnsiTheme="majorHAnsi" w:cs="Times New Roman"/>
          <w:b/>
          <w:bCs/>
          <w:sz w:val="24"/>
          <w:szCs w:val="24"/>
        </w:rPr>
        <w:t xml:space="preserve"> threatened</w:t>
      </w:r>
      <w:r w:rsidR="005F49B6" w:rsidRPr="009D2B1D">
        <w:rPr>
          <w:rFonts w:asciiTheme="majorHAnsi" w:hAnsiTheme="majorHAnsi" w:cs="Times New Roman"/>
          <w:b/>
          <w:bCs/>
          <w:sz w:val="24"/>
          <w:szCs w:val="24"/>
        </w:rPr>
        <w:t xml:space="preserve">. Both the </w:t>
      </w:r>
      <w:r w:rsidR="009E67A4" w:rsidRPr="009D2B1D">
        <w:rPr>
          <w:rFonts w:asciiTheme="majorHAnsi" w:hAnsiTheme="majorHAnsi" w:cs="Times New Roman"/>
          <w:b/>
          <w:bCs/>
          <w:sz w:val="24"/>
          <w:szCs w:val="24"/>
        </w:rPr>
        <w:t>species have</w:t>
      </w:r>
      <w:r w:rsidRPr="009D2B1D">
        <w:rPr>
          <w:rFonts w:asciiTheme="majorHAnsi" w:hAnsiTheme="majorHAnsi" w:cs="Times New Roman"/>
          <w:b/>
          <w:bCs/>
          <w:sz w:val="24"/>
          <w:szCs w:val="24"/>
        </w:rPr>
        <w:t xml:space="preserve"> been recorded on different species of selected 50 tr</w:t>
      </w:r>
      <w:r w:rsidR="005F49B6" w:rsidRPr="009D2B1D">
        <w:rPr>
          <w:rFonts w:asciiTheme="majorHAnsi" w:hAnsiTheme="majorHAnsi" w:cs="Times New Roman"/>
          <w:b/>
          <w:bCs/>
          <w:sz w:val="24"/>
          <w:szCs w:val="24"/>
        </w:rPr>
        <w:t>ees, 26 individuals of Malabar Pied H</w:t>
      </w:r>
      <w:r w:rsidRPr="009D2B1D">
        <w:rPr>
          <w:rFonts w:asciiTheme="majorHAnsi" w:hAnsiTheme="majorHAnsi" w:cs="Times New Roman"/>
          <w:b/>
          <w:bCs/>
          <w:sz w:val="24"/>
          <w:szCs w:val="24"/>
        </w:rPr>
        <w:t>ornbill</w:t>
      </w:r>
      <w:r w:rsidR="005F49B6" w:rsidRPr="009D2B1D">
        <w:rPr>
          <w:rFonts w:asciiTheme="majorHAnsi" w:hAnsiTheme="majorHAnsi" w:cs="Times New Roman"/>
          <w:b/>
          <w:bCs/>
          <w:sz w:val="24"/>
          <w:szCs w:val="24"/>
        </w:rPr>
        <w:t xml:space="preserve"> and 6 of Great H</w:t>
      </w:r>
      <w:r w:rsidRPr="009D2B1D">
        <w:rPr>
          <w:rFonts w:asciiTheme="majorHAnsi" w:hAnsiTheme="majorHAnsi" w:cs="Times New Roman"/>
          <w:b/>
          <w:bCs/>
          <w:sz w:val="24"/>
          <w:szCs w:val="24"/>
        </w:rPr>
        <w:t>ornbill were recorded</w:t>
      </w:r>
      <w:r w:rsidR="005F49B6" w:rsidRPr="009D2B1D">
        <w:rPr>
          <w:rFonts w:asciiTheme="majorHAnsi" w:hAnsiTheme="majorHAnsi" w:cs="Times New Roman"/>
          <w:b/>
          <w:bCs/>
          <w:sz w:val="24"/>
          <w:szCs w:val="24"/>
        </w:rPr>
        <w:t xml:space="preserve">. </w:t>
      </w:r>
    </w:p>
    <w:p w:rsidR="00BC3137" w:rsidRDefault="00BC3137" w:rsidP="00701056">
      <w:pPr>
        <w:spacing w:line="360" w:lineRule="auto"/>
        <w:jc w:val="both"/>
        <w:rPr>
          <w:rFonts w:asciiTheme="majorHAnsi" w:hAnsiTheme="majorHAnsi" w:cs="Times New Roman"/>
          <w:sz w:val="24"/>
          <w:szCs w:val="24"/>
        </w:rPr>
      </w:pPr>
    </w:p>
    <w:p w:rsidR="00BC3137" w:rsidRDefault="00EE480B" w:rsidP="00EE480B">
      <w:pPr>
        <w:spacing w:line="360" w:lineRule="auto"/>
        <w:jc w:val="center"/>
        <w:rPr>
          <w:rFonts w:asciiTheme="majorHAnsi" w:hAnsiTheme="majorHAnsi" w:cs="Times New Roman"/>
          <w:sz w:val="24"/>
          <w:szCs w:val="24"/>
        </w:rPr>
      </w:pPr>
      <w:r>
        <w:rPr>
          <w:rFonts w:asciiTheme="majorHAnsi" w:hAnsiTheme="majorHAnsi" w:cs="Times New Roman"/>
          <w:noProof/>
          <w:sz w:val="24"/>
          <w:szCs w:val="24"/>
          <w:lang w:bidi="mr-IN"/>
        </w:rPr>
        <w:drawing>
          <wp:inline distT="0" distB="0" distL="0" distR="0">
            <wp:extent cx="2162175" cy="1543050"/>
            <wp:effectExtent l="19050" t="0" r="9525" b="0"/>
            <wp:docPr id="10" name="Picture 3" descr="Malabar Pied Hornbi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bar Pied Hornbill (2).JPG"/>
                    <pic:cNvPicPr/>
                  </pic:nvPicPr>
                  <pic:blipFill>
                    <a:blip r:embed="rId11" cstate="print"/>
                    <a:stretch>
                      <a:fillRect/>
                    </a:stretch>
                  </pic:blipFill>
                  <pic:spPr>
                    <a:xfrm>
                      <a:off x="0" y="0"/>
                      <a:ext cx="2162175" cy="1543050"/>
                    </a:xfrm>
                    <a:prstGeom prst="rect">
                      <a:avLst/>
                    </a:prstGeom>
                  </pic:spPr>
                </pic:pic>
              </a:graphicData>
            </a:graphic>
          </wp:inline>
        </w:drawing>
      </w:r>
    </w:p>
    <w:p w:rsidR="00C07647" w:rsidRPr="00701056" w:rsidRDefault="00C07647" w:rsidP="00701056">
      <w:pPr>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lastRenderedPageBreak/>
        <w:t>These large diameter trees were also used by endemic bi</w:t>
      </w:r>
      <w:r w:rsidR="00696D42" w:rsidRPr="00701056">
        <w:rPr>
          <w:rFonts w:asciiTheme="majorHAnsi" w:hAnsiTheme="majorHAnsi" w:cs="Times New Roman"/>
          <w:sz w:val="24"/>
          <w:szCs w:val="24"/>
        </w:rPr>
        <w:t xml:space="preserve">rds like white- cheeked barbet </w:t>
      </w:r>
      <w:r w:rsidRPr="00701056">
        <w:rPr>
          <w:rFonts w:asciiTheme="majorHAnsi" w:hAnsiTheme="majorHAnsi" w:cs="Times New Roman"/>
          <w:sz w:val="24"/>
          <w:szCs w:val="24"/>
        </w:rPr>
        <w:t>and vulnerable m</w:t>
      </w:r>
      <w:r w:rsidR="00006083" w:rsidRPr="00701056">
        <w:rPr>
          <w:rFonts w:asciiTheme="majorHAnsi" w:hAnsiTheme="majorHAnsi" w:cs="Times New Roman"/>
          <w:sz w:val="24"/>
          <w:szCs w:val="24"/>
        </w:rPr>
        <w:t>ammal like South Western L</w:t>
      </w:r>
      <w:r w:rsidR="00696D42" w:rsidRPr="00701056">
        <w:rPr>
          <w:rFonts w:asciiTheme="majorHAnsi" w:hAnsiTheme="majorHAnsi" w:cs="Times New Roman"/>
          <w:sz w:val="24"/>
          <w:szCs w:val="24"/>
        </w:rPr>
        <w:t xml:space="preserve">angur, </w:t>
      </w:r>
      <w:r w:rsidRPr="00701056">
        <w:rPr>
          <w:rFonts w:asciiTheme="majorHAnsi" w:hAnsiTheme="majorHAnsi" w:cs="Times New Roman"/>
          <w:sz w:val="24"/>
          <w:szCs w:val="24"/>
        </w:rPr>
        <w:t>also small mammals like three striped palm squirrel and arboreal animals like grey mongoose as resting and feeding site</w:t>
      </w:r>
      <w:r w:rsidR="00696D42" w:rsidRPr="00701056">
        <w:rPr>
          <w:rFonts w:asciiTheme="majorHAnsi" w:hAnsiTheme="majorHAnsi" w:cs="Times New Roman"/>
          <w:sz w:val="24"/>
          <w:szCs w:val="24"/>
        </w:rPr>
        <w:t>s</w:t>
      </w:r>
      <w:r w:rsidRPr="00701056">
        <w:rPr>
          <w:rFonts w:asciiTheme="majorHAnsi" w:hAnsiTheme="majorHAnsi" w:cs="Times New Roman"/>
          <w:sz w:val="24"/>
          <w:szCs w:val="24"/>
        </w:rPr>
        <w:t>. Rather than birds and mammals 19 species of butterflies, small reptiles like skinks were also recorded under the shaded leaves of trees.</w:t>
      </w:r>
    </w:p>
    <w:p w:rsidR="00C07647" w:rsidRPr="00701056" w:rsidRDefault="009E67A4" w:rsidP="00701056">
      <w:pPr>
        <w:spacing w:line="360" w:lineRule="auto"/>
        <w:jc w:val="both"/>
        <w:rPr>
          <w:rFonts w:asciiTheme="majorHAnsi" w:hAnsiTheme="majorHAnsi" w:cs="Times New Roman"/>
          <w:sz w:val="24"/>
          <w:szCs w:val="24"/>
        </w:rPr>
      </w:pPr>
      <w:r w:rsidRPr="00701056">
        <w:rPr>
          <w:rFonts w:asciiTheme="majorHAnsi" w:hAnsiTheme="majorHAnsi" w:cs="Times New Roman"/>
          <w:sz w:val="24"/>
          <w:szCs w:val="24"/>
        </w:rPr>
        <w:t xml:space="preserve">Moreover, </w:t>
      </w:r>
      <w:r w:rsidR="00DA4F32" w:rsidRPr="00701056">
        <w:rPr>
          <w:rFonts w:asciiTheme="majorHAnsi" w:hAnsiTheme="majorHAnsi" w:cs="Times New Roman"/>
          <w:sz w:val="24"/>
          <w:szCs w:val="24"/>
        </w:rPr>
        <w:t xml:space="preserve">the social aspect </w:t>
      </w:r>
      <w:r w:rsidR="00C07647" w:rsidRPr="00701056">
        <w:rPr>
          <w:rFonts w:asciiTheme="majorHAnsi" w:hAnsiTheme="majorHAnsi" w:cs="Times New Roman"/>
          <w:sz w:val="24"/>
          <w:szCs w:val="24"/>
        </w:rPr>
        <w:t>connects the religious sentiments of people that are attached with these trees. Sacred groves are also a part of the socio-economic interest. These are important source</w:t>
      </w:r>
      <w:r w:rsidR="00A27126" w:rsidRPr="00701056">
        <w:rPr>
          <w:rFonts w:asciiTheme="majorHAnsi" w:hAnsiTheme="majorHAnsi" w:cs="Times New Roman"/>
          <w:sz w:val="24"/>
          <w:szCs w:val="24"/>
        </w:rPr>
        <w:t>s</w:t>
      </w:r>
      <w:r w:rsidR="00C07647" w:rsidRPr="00701056">
        <w:rPr>
          <w:rFonts w:asciiTheme="majorHAnsi" w:hAnsiTheme="majorHAnsi" w:cs="Times New Roman"/>
          <w:sz w:val="24"/>
          <w:szCs w:val="24"/>
        </w:rPr>
        <w:t xml:space="preserve"> of ecosystem services and cultural services too. People worships the deities and devote the area to them which leads to conservation of m</w:t>
      </w:r>
      <w:r w:rsidR="003028E5" w:rsidRPr="00701056">
        <w:rPr>
          <w:rFonts w:asciiTheme="majorHAnsi" w:hAnsiTheme="majorHAnsi" w:cs="Times New Roman"/>
          <w:sz w:val="24"/>
          <w:szCs w:val="24"/>
        </w:rPr>
        <w:t>any flora and fauna</w:t>
      </w:r>
      <w:r w:rsidR="005330AE" w:rsidRPr="00701056">
        <w:rPr>
          <w:rFonts w:asciiTheme="majorHAnsi" w:hAnsiTheme="majorHAnsi" w:cs="Times New Roman"/>
          <w:sz w:val="24"/>
          <w:szCs w:val="24"/>
        </w:rPr>
        <w:t xml:space="preserve">. Therefore, </w:t>
      </w:r>
      <w:r w:rsidR="00036DA2" w:rsidRPr="00701056">
        <w:rPr>
          <w:rFonts w:asciiTheme="majorHAnsi" w:hAnsiTheme="majorHAnsi" w:cs="Times New Roman"/>
          <w:sz w:val="24"/>
          <w:szCs w:val="24"/>
        </w:rPr>
        <w:t>there</w:t>
      </w:r>
      <w:r w:rsidR="005330AE" w:rsidRPr="00701056">
        <w:rPr>
          <w:rFonts w:asciiTheme="majorHAnsi" w:hAnsiTheme="majorHAnsi" w:cs="Times New Roman"/>
          <w:sz w:val="24"/>
          <w:szCs w:val="24"/>
        </w:rPr>
        <w:t xml:space="preserve"> is </w:t>
      </w:r>
      <w:r w:rsidR="00036DA2" w:rsidRPr="00701056">
        <w:rPr>
          <w:rFonts w:asciiTheme="majorHAnsi" w:hAnsiTheme="majorHAnsi" w:cs="Times New Roman"/>
          <w:sz w:val="24"/>
          <w:szCs w:val="24"/>
        </w:rPr>
        <w:t xml:space="preserve">a </w:t>
      </w:r>
      <w:r w:rsidR="005330AE" w:rsidRPr="00701056">
        <w:rPr>
          <w:rFonts w:asciiTheme="majorHAnsi" w:hAnsiTheme="majorHAnsi" w:cs="Times New Roman"/>
          <w:sz w:val="24"/>
          <w:szCs w:val="24"/>
        </w:rPr>
        <w:t xml:space="preserve">need to take appropriate action to conserve and protect </w:t>
      </w:r>
      <w:r w:rsidR="003C69E2" w:rsidRPr="00701056">
        <w:rPr>
          <w:rFonts w:asciiTheme="majorHAnsi" w:hAnsiTheme="majorHAnsi" w:cs="Times New Roman"/>
          <w:sz w:val="24"/>
          <w:szCs w:val="24"/>
        </w:rPr>
        <w:t>the large diameter trees</w:t>
      </w:r>
      <w:r w:rsidR="00754CDF" w:rsidRPr="00701056">
        <w:rPr>
          <w:rFonts w:asciiTheme="majorHAnsi" w:hAnsiTheme="majorHAnsi" w:cs="Times New Roman"/>
          <w:sz w:val="24"/>
          <w:szCs w:val="24"/>
        </w:rPr>
        <w:t xml:space="preserve"> in the Western Ghats of India</w:t>
      </w:r>
      <w:r w:rsidR="003C69E2" w:rsidRPr="00701056">
        <w:rPr>
          <w:rFonts w:asciiTheme="majorHAnsi" w:hAnsiTheme="majorHAnsi" w:cs="Times New Roman"/>
          <w:sz w:val="24"/>
          <w:szCs w:val="24"/>
        </w:rPr>
        <w:t xml:space="preserve">. </w:t>
      </w:r>
      <w:r w:rsidR="005330AE" w:rsidRPr="00701056">
        <w:rPr>
          <w:rFonts w:asciiTheme="majorHAnsi" w:hAnsiTheme="majorHAnsi" w:cs="Times New Roman"/>
          <w:sz w:val="24"/>
          <w:szCs w:val="24"/>
        </w:rPr>
        <w:t xml:space="preserve"> </w:t>
      </w:r>
      <w:r w:rsidR="00F97A8A" w:rsidRPr="00701056">
        <w:rPr>
          <w:rFonts w:asciiTheme="majorHAnsi" w:hAnsiTheme="majorHAnsi" w:cs="Times New Roman"/>
          <w:sz w:val="24"/>
          <w:szCs w:val="24"/>
        </w:rPr>
        <w:t xml:space="preserve"> </w:t>
      </w:r>
    </w:p>
    <w:sectPr w:rsidR="00C07647" w:rsidRPr="00701056" w:rsidSect="00D55BB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0666E0"/>
    <w:multiLevelType w:val="hybridMultilevel"/>
    <w:tmpl w:val="29B0B3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922C60"/>
    <w:multiLevelType w:val="hybridMultilevel"/>
    <w:tmpl w:val="B712B08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6FB4928"/>
    <w:multiLevelType w:val="hybridMultilevel"/>
    <w:tmpl w:val="80C48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B4214B"/>
    <w:multiLevelType w:val="hybridMultilevel"/>
    <w:tmpl w:val="E42C1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1935CBC"/>
    <w:multiLevelType w:val="hybridMultilevel"/>
    <w:tmpl w:val="F6D05068"/>
    <w:lvl w:ilvl="0" w:tplc="0088AC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95217BD"/>
    <w:multiLevelType w:val="hybridMultilevel"/>
    <w:tmpl w:val="58D0A17E"/>
    <w:lvl w:ilvl="0" w:tplc="04090001">
      <w:start w:val="1"/>
      <w:numFmt w:val="bullet"/>
      <w:lvlText w:val=""/>
      <w:lvlJc w:val="left"/>
      <w:pPr>
        <w:ind w:left="2105" w:hanging="360"/>
      </w:pPr>
      <w:rPr>
        <w:rFonts w:ascii="Symbol" w:hAnsi="Symbol" w:hint="default"/>
      </w:rPr>
    </w:lvl>
    <w:lvl w:ilvl="1" w:tplc="04090003" w:tentative="1">
      <w:start w:val="1"/>
      <w:numFmt w:val="bullet"/>
      <w:lvlText w:val="o"/>
      <w:lvlJc w:val="left"/>
      <w:pPr>
        <w:ind w:left="2825" w:hanging="360"/>
      </w:pPr>
      <w:rPr>
        <w:rFonts w:ascii="Courier New" w:hAnsi="Courier New" w:cs="Courier New" w:hint="default"/>
      </w:rPr>
    </w:lvl>
    <w:lvl w:ilvl="2" w:tplc="04090005" w:tentative="1">
      <w:start w:val="1"/>
      <w:numFmt w:val="bullet"/>
      <w:lvlText w:val=""/>
      <w:lvlJc w:val="left"/>
      <w:pPr>
        <w:ind w:left="3545" w:hanging="360"/>
      </w:pPr>
      <w:rPr>
        <w:rFonts w:ascii="Wingdings" w:hAnsi="Wingdings" w:hint="default"/>
      </w:rPr>
    </w:lvl>
    <w:lvl w:ilvl="3" w:tplc="04090001" w:tentative="1">
      <w:start w:val="1"/>
      <w:numFmt w:val="bullet"/>
      <w:lvlText w:val=""/>
      <w:lvlJc w:val="left"/>
      <w:pPr>
        <w:ind w:left="4265" w:hanging="360"/>
      </w:pPr>
      <w:rPr>
        <w:rFonts w:ascii="Symbol" w:hAnsi="Symbol" w:hint="default"/>
      </w:rPr>
    </w:lvl>
    <w:lvl w:ilvl="4" w:tplc="04090003" w:tentative="1">
      <w:start w:val="1"/>
      <w:numFmt w:val="bullet"/>
      <w:lvlText w:val="o"/>
      <w:lvlJc w:val="left"/>
      <w:pPr>
        <w:ind w:left="4985" w:hanging="360"/>
      </w:pPr>
      <w:rPr>
        <w:rFonts w:ascii="Courier New" w:hAnsi="Courier New" w:cs="Courier New" w:hint="default"/>
      </w:rPr>
    </w:lvl>
    <w:lvl w:ilvl="5" w:tplc="04090005" w:tentative="1">
      <w:start w:val="1"/>
      <w:numFmt w:val="bullet"/>
      <w:lvlText w:val=""/>
      <w:lvlJc w:val="left"/>
      <w:pPr>
        <w:ind w:left="5705" w:hanging="360"/>
      </w:pPr>
      <w:rPr>
        <w:rFonts w:ascii="Wingdings" w:hAnsi="Wingdings" w:hint="default"/>
      </w:rPr>
    </w:lvl>
    <w:lvl w:ilvl="6" w:tplc="04090001" w:tentative="1">
      <w:start w:val="1"/>
      <w:numFmt w:val="bullet"/>
      <w:lvlText w:val=""/>
      <w:lvlJc w:val="left"/>
      <w:pPr>
        <w:ind w:left="6425" w:hanging="360"/>
      </w:pPr>
      <w:rPr>
        <w:rFonts w:ascii="Symbol" w:hAnsi="Symbol" w:hint="default"/>
      </w:rPr>
    </w:lvl>
    <w:lvl w:ilvl="7" w:tplc="04090003" w:tentative="1">
      <w:start w:val="1"/>
      <w:numFmt w:val="bullet"/>
      <w:lvlText w:val="o"/>
      <w:lvlJc w:val="left"/>
      <w:pPr>
        <w:ind w:left="7145" w:hanging="360"/>
      </w:pPr>
      <w:rPr>
        <w:rFonts w:ascii="Courier New" w:hAnsi="Courier New" w:cs="Courier New" w:hint="default"/>
      </w:rPr>
    </w:lvl>
    <w:lvl w:ilvl="8" w:tplc="04090005" w:tentative="1">
      <w:start w:val="1"/>
      <w:numFmt w:val="bullet"/>
      <w:lvlText w:val=""/>
      <w:lvlJc w:val="left"/>
      <w:pPr>
        <w:ind w:left="7865" w:hanging="360"/>
      </w:pPr>
      <w:rPr>
        <w:rFonts w:ascii="Wingdings" w:hAnsi="Wingdings" w:hint="default"/>
      </w:rPr>
    </w:lvl>
  </w:abstractNum>
  <w:abstractNum w:abstractNumId="6">
    <w:nsid w:val="7C190E39"/>
    <w:multiLevelType w:val="hybridMultilevel"/>
    <w:tmpl w:val="AB426D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4"/>
  </w:num>
  <w:num w:numId="5">
    <w:abstractNumId w:val="3"/>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52B84"/>
    <w:rsid w:val="00001B39"/>
    <w:rsid w:val="00006083"/>
    <w:rsid w:val="00006C21"/>
    <w:rsid w:val="00034FB4"/>
    <w:rsid w:val="00036DA2"/>
    <w:rsid w:val="00042902"/>
    <w:rsid w:val="000463C5"/>
    <w:rsid w:val="00053F6D"/>
    <w:rsid w:val="0006435E"/>
    <w:rsid w:val="00072A10"/>
    <w:rsid w:val="00073661"/>
    <w:rsid w:val="000819DF"/>
    <w:rsid w:val="0009184D"/>
    <w:rsid w:val="000B699D"/>
    <w:rsid w:val="000E0966"/>
    <w:rsid w:val="000E3E66"/>
    <w:rsid w:val="00107A03"/>
    <w:rsid w:val="00130D08"/>
    <w:rsid w:val="001326BB"/>
    <w:rsid w:val="00144A20"/>
    <w:rsid w:val="00150942"/>
    <w:rsid w:val="00154B26"/>
    <w:rsid w:val="00197CE3"/>
    <w:rsid w:val="001A5FDE"/>
    <w:rsid w:val="001C4428"/>
    <w:rsid w:val="001E3284"/>
    <w:rsid w:val="001F3B08"/>
    <w:rsid w:val="001F4774"/>
    <w:rsid w:val="00216AFF"/>
    <w:rsid w:val="0023291A"/>
    <w:rsid w:val="0023326A"/>
    <w:rsid w:val="002615DA"/>
    <w:rsid w:val="0028426A"/>
    <w:rsid w:val="00293F0A"/>
    <w:rsid w:val="002A672B"/>
    <w:rsid w:val="002C0FAB"/>
    <w:rsid w:val="002D1B8F"/>
    <w:rsid w:val="002D55AA"/>
    <w:rsid w:val="002E58B0"/>
    <w:rsid w:val="002F2423"/>
    <w:rsid w:val="003028E5"/>
    <w:rsid w:val="00331B79"/>
    <w:rsid w:val="003553D5"/>
    <w:rsid w:val="00375370"/>
    <w:rsid w:val="003757B3"/>
    <w:rsid w:val="003A69A8"/>
    <w:rsid w:val="003B6E2C"/>
    <w:rsid w:val="003C083F"/>
    <w:rsid w:val="003C3290"/>
    <w:rsid w:val="003C69E2"/>
    <w:rsid w:val="003F363F"/>
    <w:rsid w:val="0042774E"/>
    <w:rsid w:val="004313FD"/>
    <w:rsid w:val="004615E2"/>
    <w:rsid w:val="00480E8F"/>
    <w:rsid w:val="00484D9E"/>
    <w:rsid w:val="004906D3"/>
    <w:rsid w:val="004C1C69"/>
    <w:rsid w:val="00527139"/>
    <w:rsid w:val="005330AE"/>
    <w:rsid w:val="00537694"/>
    <w:rsid w:val="0055247D"/>
    <w:rsid w:val="005674AC"/>
    <w:rsid w:val="0057102B"/>
    <w:rsid w:val="005856DE"/>
    <w:rsid w:val="00593937"/>
    <w:rsid w:val="005A18A6"/>
    <w:rsid w:val="005C3A78"/>
    <w:rsid w:val="005D54D1"/>
    <w:rsid w:val="005F49B6"/>
    <w:rsid w:val="00620D15"/>
    <w:rsid w:val="00633A86"/>
    <w:rsid w:val="00633DCD"/>
    <w:rsid w:val="0063447E"/>
    <w:rsid w:val="0063492D"/>
    <w:rsid w:val="00652B84"/>
    <w:rsid w:val="00666088"/>
    <w:rsid w:val="00690B10"/>
    <w:rsid w:val="00696D42"/>
    <w:rsid w:val="006A0C4D"/>
    <w:rsid w:val="006B2297"/>
    <w:rsid w:val="006C3BB6"/>
    <w:rsid w:val="006C6B98"/>
    <w:rsid w:val="006D7F8C"/>
    <w:rsid w:val="006E1D3D"/>
    <w:rsid w:val="00701056"/>
    <w:rsid w:val="0070498A"/>
    <w:rsid w:val="00706CCD"/>
    <w:rsid w:val="00754CDF"/>
    <w:rsid w:val="007822D9"/>
    <w:rsid w:val="007934D5"/>
    <w:rsid w:val="007976F7"/>
    <w:rsid w:val="007C3218"/>
    <w:rsid w:val="007C49A9"/>
    <w:rsid w:val="00810FC1"/>
    <w:rsid w:val="008154AF"/>
    <w:rsid w:val="008A2A70"/>
    <w:rsid w:val="008A33DC"/>
    <w:rsid w:val="008E5325"/>
    <w:rsid w:val="00943388"/>
    <w:rsid w:val="00961A17"/>
    <w:rsid w:val="009755DC"/>
    <w:rsid w:val="00980979"/>
    <w:rsid w:val="00997CB6"/>
    <w:rsid w:val="009C0133"/>
    <w:rsid w:val="009C46C7"/>
    <w:rsid w:val="009D08B5"/>
    <w:rsid w:val="009D2B1D"/>
    <w:rsid w:val="009D4C79"/>
    <w:rsid w:val="009E67A4"/>
    <w:rsid w:val="009F7674"/>
    <w:rsid w:val="00A075E4"/>
    <w:rsid w:val="00A21A5E"/>
    <w:rsid w:val="00A27126"/>
    <w:rsid w:val="00A8016E"/>
    <w:rsid w:val="00AA777B"/>
    <w:rsid w:val="00AB2749"/>
    <w:rsid w:val="00AB2AFB"/>
    <w:rsid w:val="00AE02A8"/>
    <w:rsid w:val="00AE647C"/>
    <w:rsid w:val="00AF0FF0"/>
    <w:rsid w:val="00B03955"/>
    <w:rsid w:val="00B07D6C"/>
    <w:rsid w:val="00B41692"/>
    <w:rsid w:val="00B5300D"/>
    <w:rsid w:val="00B56B50"/>
    <w:rsid w:val="00B7336B"/>
    <w:rsid w:val="00B81504"/>
    <w:rsid w:val="00B97632"/>
    <w:rsid w:val="00BC3137"/>
    <w:rsid w:val="00C06B1D"/>
    <w:rsid w:val="00C07647"/>
    <w:rsid w:val="00C1010D"/>
    <w:rsid w:val="00C102C8"/>
    <w:rsid w:val="00C53ACB"/>
    <w:rsid w:val="00C541C5"/>
    <w:rsid w:val="00C57251"/>
    <w:rsid w:val="00C6031D"/>
    <w:rsid w:val="00C751F9"/>
    <w:rsid w:val="00C962FC"/>
    <w:rsid w:val="00CB106B"/>
    <w:rsid w:val="00CC4377"/>
    <w:rsid w:val="00CE6309"/>
    <w:rsid w:val="00D00280"/>
    <w:rsid w:val="00D04B83"/>
    <w:rsid w:val="00D143A2"/>
    <w:rsid w:val="00D16007"/>
    <w:rsid w:val="00D41CF4"/>
    <w:rsid w:val="00D45034"/>
    <w:rsid w:val="00D55BBE"/>
    <w:rsid w:val="00D57FE5"/>
    <w:rsid w:val="00D6395D"/>
    <w:rsid w:val="00D658DF"/>
    <w:rsid w:val="00DA463B"/>
    <w:rsid w:val="00DA4F32"/>
    <w:rsid w:val="00DA6631"/>
    <w:rsid w:val="00DC0956"/>
    <w:rsid w:val="00DE2CB4"/>
    <w:rsid w:val="00DF7645"/>
    <w:rsid w:val="00E11EA1"/>
    <w:rsid w:val="00E50F6B"/>
    <w:rsid w:val="00E51A7B"/>
    <w:rsid w:val="00E51FDB"/>
    <w:rsid w:val="00E911D3"/>
    <w:rsid w:val="00EA76E6"/>
    <w:rsid w:val="00EC481C"/>
    <w:rsid w:val="00EE480B"/>
    <w:rsid w:val="00EF79F9"/>
    <w:rsid w:val="00F2593A"/>
    <w:rsid w:val="00F44395"/>
    <w:rsid w:val="00F506EF"/>
    <w:rsid w:val="00F6059E"/>
    <w:rsid w:val="00F73524"/>
    <w:rsid w:val="00F83DC8"/>
    <w:rsid w:val="00F97A8A"/>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B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B98"/>
    <w:pPr>
      <w:ind w:left="720"/>
      <w:contextualSpacing/>
    </w:pPr>
    <w:rPr>
      <w:rFonts w:eastAsiaTheme="minorHAnsi"/>
    </w:rPr>
  </w:style>
  <w:style w:type="character" w:customStyle="1" w:styleId="apple-converted-space">
    <w:name w:val="apple-converted-space"/>
    <w:basedOn w:val="DefaultParagraphFont"/>
    <w:rsid w:val="009C0133"/>
  </w:style>
  <w:style w:type="paragraph" w:styleId="NoSpacing">
    <w:name w:val="No Spacing"/>
    <w:uiPriority w:val="1"/>
    <w:qFormat/>
    <w:rsid w:val="00AE02A8"/>
    <w:pPr>
      <w:spacing w:after="0" w:line="240" w:lineRule="auto"/>
    </w:pPr>
  </w:style>
  <w:style w:type="character" w:customStyle="1" w:styleId="sac">
    <w:name w:val="sac"/>
    <w:basedOn w:val="DefaultParagraphFont"/>
    <w:rsid w:val="00073661"/>
  </w:style>
  <w:style w:type="paragraph" w:styleId="BalloonText">
    <w:name w:val="Balloon Text"/>
    <w:basedOn w:val="Normal"/>
    <w:link w:val="BalloonTextChar"/>
    <w:uiPriority w:val="99"/>
    <w:semiHidden/>
    <w:unhideWhenUsed/>
    <w:rsid w:val="00E51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F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Aerf\Database\database%20-%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Number of tree species </a:t>
            </a:r>
          </a:p>
        </c:rich>
      </c:tx>
    </c:title>
    <c:plotArea>
      <c:layout/>
      <c:barChart>
        <c:barDir val="col"/>
        <c:grouping val="clustered"/>
        <c:ser>
          <c:idx val="0"/>
          <c:order val="0"/>
          <c:tx>
            <c:strRef>
              <c:f>Sheet8!$A$8</c:f>
              <c:strCache>
                <c:ptCount val="1"/>
                <c:pt idx="0">
                  <c:v>Number of species</c:v>
                </c:pt>
              </c:strCache>
            </c:strRef>
          </c:tx>
          <c:dLbls>
            <c:showVal val="1"/>
          </c:dLbls>
          <c:cat>
            <c:strRef>
              <c:f>Sheet8!$B$6:$AD$7</c:f>
              <c:strCache>
                <c:ptCount val="27"/>
                <c:pt idx="1">
                  <c:v>A.heterophyllus</c:v>
                </c:pt>
                <c:pt idx="4">
                  <c:v>M.indica</c:v>
                </c:pt>
                <c:pt idx="6">
                  <c:v>F.benghalensis</c:v>
                </c:pt>
                <c:pt idx="8">
                  <c:v>T.bellirica</c:v>
                </c:pt>
                <c:pt idx="10">
                  <c:v>F.amplissima</c:v>
                </c:pt>
                <c:pt idx="12">
                  <c:v>T.arjuna</c:v>
                </c:pt>
                <c:pt idx="14">
                  <c:v>C.brachiata</c:v>
                </c:pt>
                <c:pt idx="16">
                  <c:v>P.emblica</c:v>
                </c:pt>
                <c:pt idx="18">
                  <c:v>M.dubia</c:v>
                </c:pt>
                <c:pt idx="20">
                  <c:v>L.coromendelica</c:v>
                </c:pt>
                <c:pt idx="22">
                  <c:v>S.cumini</c:v>
                </c:pt>
                <c:pt idx="24">
                  <c:v>G.indica</c:v>
                </c:pt>
                <c:pt idx="26">
                  <c:v>P.macrantha</c:v>
                </c:pt>
              </c:strCache>
            </c:strRef>
          </c:cat>
          <c:val>
            <c:numRef>
              <c:f>Sheet8!$B$8:$AD$8</c:f>
              <c:numCache>
                <c:formatCode>General</c:formatCode>
                <c:ptCount val="28"/>
                <c:pt idx="1">
                  <c:v>3</c:v>
                </c:pt>
                <c:pt idx="4">
                  <c:v>12</c:v>
                </c:pt>
                <c:pt idx="6">
                  <c:v>6</c:v>
                </c:pt>
                <c:pt idx="8">
                  <c:v>11</c:v>
                </c:pt>
                <c:pt idx="10">
                  <c:v>1</c:v>
                </c:pt>
                <c:pt idx="12">
                  <c:v>1</c:v>
                </c:pt>
                <c:pt idx="14">
                  <c:v>2</c:v>
                </c:pt>
                <c:pt idx="16">
                  <c:v>1</c:v>
                </c:pt>
                <c:pt idx="18">
                  <c:v>4</c:v>
                </c:pt>
                <c:pt idx="20">
                  <c:v>1</c:v>
                </c:pt>
                <c:pt idx="22">
                  <c:v>1</c:v>
                </c:pt>
                <c:pt idx="24">
                  <c:v>5</c:v>
                </c:pt>
                <c:pt idx="26">
                  <c:v>2</c:v>
                </c:pt>
              </c:numCache>
            </c:numRef>
          </c:val>
        </c:ser>
        <c:gapWidth val="0"/>
        <c:axId val="77751040"/>
        <c:axId val="78521472"/>
      </c:barChart>
      <c:catAx>
        <c:axId val="77751040"/>
        <c:scaling>
          <c:orientation val="minMax"/>
        </c:scaling>
        <c:axPos val="b"/>
        <c:title>
          <c:tx>
            <c:rich>
              <a:bodyPr/>
              <a:lstStyle/>
              <a:p>
                <a:pPr>
                  <a:defRPr/>
                </a:pPr>
                <a:r>
                  <a:rPr lang="en-US" b="1"/>
                  <a:t>Tree</a:t>
                </a:r>
                <a:r>
                  <a:rPr lang="en-US" b="1" baseline="0"/>
                  <a:t> species</a:t>
                </a:r>
                <a:endParaRPr lang="en-US" b="1"/>
              </a:p>
            </c:rich>
          </c:tx>
        </c:title>
        <c:majorTickMark val="none"/>
        <c:tickLblPos val="nextTo"/>
        <c:txPr>
          <a:bodyPr/>
          <a:lstStyle/>
          <a:p>
            <a:pPr>
              <a:defRPr i="1"/>
            </a:pPr>
            <a:endParaRPr lang="en-US"/>
          </a:p>
        </c:txPr>
        <c:crossAx val="78521472"/>
        <c:crosses val="autoZero"/>
        <c:auto val="1"/>
        <c:lblAlgn val="ctr"/>
        <c:lblOffset val="100"/>
      </c:catAx>
      <c:valAx>
        <c:axId val="78521472"/>
        <c:scaling>
          <c:orientation val="minMax"/>
        </c:scaling>
        <c:axPos val="l"/>
        <c:title>
          <c:tx>
            <c:rich>
              <a:bodyPr/>
              <a:lstStyle/>
              <a:p>
                <a:pPr>
                  <a:defRPr/>
                </a:pPr>
                <a:r>
                  <a:rPr lang="en-US"/>
                  <a:t>Number of </a:t>
                </a:r>
                <a:r>
                  <a:rPr lang="en-US" baseline="0"/>
                  <a:t> Trees</a:t>
                </a:r>
              </a:p>
              <a:p>
                <a:pPr>
                  <a:defRPr/>
                </a:pPr>
                <a:endParaRPr lang="en-US"/>
              </a:p>
            </c:rich>
          </c:tx>
        </c:title>
        <c:numFmt formatCode="General" sourceLinked="1"/>
        <c:tickLblPos val="nextTo"/>
        <c:crossAx val="77751040"/>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9</Pages>
  <Words>1285</Words>
  <Characters>7330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Jayant Sarnaik</cp:lastModifiedBy>
  <cp:revision>7</cp:revision>
  <dcterms:created xsi:type="dcterms:W3CDTF">2017-05-18T10:48:00Z</dcterms:created>
  <dcterms:modified xsi:type="dcterms:W3CDTF">2017-05-22T15:33:00Z</dcterms:modified>
</cp:coreProperties>
</file>