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AC5" w:rsidRDefault="00756AC5" w:rsidP="00756AC5">
      <w:pPr>
        <w:shd w:val="clear" w:color="auto" w:fill="FFFFFF"/>
        <w:spacing w:after="150"/>
        <w:ind w:firstLine="720"/>
        <w:jc w:val="both"/>
        <w:textAlignment w:val="top"/>
        <w:rPr>
          <w:rFonts w:cstheme="minorHAnsi"/>
          <w:sz w:val="24"/>
          <w:szCs w:val="24"/>
        </w:rPr>
      </w:pPr>
      <w:r>
        <w:rPr>
          <w:rFonts w:cstheme="minorHAnsi"/>
          <w:sz w:val="24"/>
          <w:szCs w:val="24"/>
        </w:rPr>
        <w:t xml:space="preserve">With the completion of </w:t>
      </w:r>
      <w:proofErr w:type="gramStart"/>
      <w:r>
        <w:rPr>
          <w:rFonts w:cstheme="minorHAnsi"/>
          <w:sz w:val="24"/>
          <w:szCs w:val="24"/>
        </w:rPr>
        <w:t>Summer</w:t>
      </w:r>
      <w:proofErr w:type="gramEnd"/>
      <w:r>
        <w:rPr>
          <w:rFonts w:cstheme="minorHAnsi"/>
          <w:sz w:val="24"/>
          <w:szCs w:val="24"/>
        </w:rPr>
        <w:t xml:space="preserve">, Swim for Life has seen over 1000 children in </w:t>
      </w:r>
      <w:proofErr w:type="spellStart"/>
      <w:r>
        <w:rPr>
          <w:rFonts w:cstheme="minorHAnsi"/>
          <w:sz w:val="24"/>
          <w:szCs w:val="24"/>
        </w:rPr>
        <w:t>Qaung</w:t>
      </w:r>
      <w:proofErr w:type="spellEnd"/>
      <w:r>
        <w:rPr>
          <w:rFonts w:cstheme="minorHAnsi"/>
          <w:sz w:val="24"/>
          <w:szCs w:val="24"/>
        </w:rPr>
        <w:t xml:space="preserve"> </w:t>
      </w:r>
      <w:proofErr w:type="spellStart"/>
      <w:r>
        <w:rPr>
          <w:rFonts w:cstheme="minorHAnsi"/>
          <w:sz w:val="24"/>
          <w:szCs w:val="24"/>
        </w:rPr>
        <w:t>Binh</w:t>
      </w:r>
      <w:proofErr w:type="spellEnd"/>
      <w:r>
        <w:rPr>
          <w:rFonts w:cstheme="minorHAnsi"/>
          <w:sz w:val="24"/>
          <w:szCs w:val="24"/>
        </w:rPr>
        <w:t xml:space="preserve">, Vietnam achieve a level of safe swimming practices. </w:t>
      </w:r>
    </w:p>
    <w:p w:rsidR="002241EF" w:rsidRDefault="002241EF" w:rsidP="00756AC5">
      <w:pPr>
        <w:shd w:val="clear" w:color="auto" w:fill="FFFFFF"/>
        <w:spacing w:after="150"/>
        <w:ind w:firstLine="720"/>
        <w:textAlignment w:val="top"/>
        <w:rPr>
          <w:rFonts w:cstheme="minorHAnsi"/>
          <w:sz w:val="24"/>
          <w:szCs w:val="24"/>
        </w:rPr>
      </w:pPr>
      <w:r>
        <w:rPr>
          <w:rFonts w:cstheme="minorHAnsi"/>
          <w:sz w:val="24"/>
          <w:szCs w:val="24"/>
        </w:rPr>
        <w:t xml:space="preserve">Survival swimming skills such as survival breaststroke and backstroke as well as sculling and treading water are taught to children aged 6-14. Rescue skills include calling for help, understanding the safety steps to be around water, reach and throw rescues are important life skills these youngsters are exposed to. Without your committed support, Swim for Life cannot continue to achieve these </w:t>
      </w:r>
      <w:r w:rsidR="0070489E">
        <w:rPr>
          <w:rFonts w:cstheme="minorHAnsi"/>
          <w:sz w:val="24"/>
          <w:szCs w:val="24"/>
        </w:rPr>
        <w:t xml:space="preserve">essential </w:t>
      </w:r>
      <w:r>
        <w:rPr>
          <w:rFonts w:cstheme="minorHAnsi"/>
          <w:sz w:val="24"/>
          <w:szCs w:val="24"/>
        </w:rPr>
        <w:t xml:space="preserve">targets. </w:t>
      </w:r>
      <w:r w:rsidR="0070489E">
        <w:rPr>
          <w:rFonts w:cstheme="minorHAnsi"/>
          <w:sz w:val="24"/>
          <w:szCs w:val="24"/>
        </w:rPr>
        <w:t>We thank you for your interest and enjoy sharing our successes with you.</w:t>
      </w:r>
      <w:r>
        <w:rPr>
          <w:rFonts w:cstheme="minorHAnsi"/>
          <w:sz w:val="24"/>
          <w:szCs w:val="24"/>
        </w:rPr>
        <w:t xml:space="preserve">   </w:t>
      </w:r>
    </w:p>
    <w:p w:rsidR="00770F19" w:rsidRDefault="00756AC5" w:rsidP="00B63E80">
      <w:pPr>
        <w:shd w:val="clear" w:color="auto" w:fill="FFFFFF"/>
        <w:spacing w:after="150"/>
        <w:ind w:firstLine="720"/>
        <w:jc w:val="both"/>
        <w:textAlignment w:val="top"/>
        <w:rPr>
          <w:rFonts w:cstheme="minorHAnsi"/>
          <w:i/>
          <w:sz w:val="24"/>
          <w:szCs w:val="24"/>
        </w:rPr>
      </w:pPr>
      <w:r>
        <w:rPr>
          <w:rFonts w:cstheme="minorHAnsi"/>
          <w:sz w:val="24"/>
          <w:szCs w:val="24"/>
        </w:rPr>
        <w:t xml:space="preserve">Working with collaboration of the Provincial Education Department of Quang </w:t>
      </w:r>
      <w:proofErr w:type="spellStart"/>
      <w:r>
        <w:rPr>
          <w:rFonts w:cstheme="minorHAnsi"/>
          <w:sz w:val="24"/>
          <w:szCs w:val="24"/>
        </w:rPr>
        <w:t>Binh</w:t>
      </w:r>
      <w:proofErr w:type="spellEnd"/>
      <w:r>
        <w:rPr>
          <w:rFonts w:cstheme="minorHAnsi"/>
          <w:sz w:val="24"/>
          <w:szCs w:val="24"/>
        </w:rPr>
        <w:t xml:space="preserve">, Swim for Life worked with teachers across </w:t>
      </w:r>
      <w:proofErr w:type="spellStart"/>
      <w:r>
        <w:rPr>
          <w:rFonts w:cstheme="minorHAnsi"/>
          <w:sz w:val="24"/>
          <w:szCs w:val="24"/>
        </w:rPr>
        <w:t>Qung</w:t>
      </w:r>
      <w:proofErr w:type="spellEnd"/>
      <w:r>
        <w:rPr>
          <w:rFonts w:cstheme="minorHAnsi"/>
          <w:sz w:val="24"/>
          <w:szCs w:val="24"/>
        </w:rPr>
        <w:t xml:space="preserve"> </w:t>
      </w:r>
      <w:proofErr w:type="spellStart"/>
      <w:r>
        <w:rPr>
          <w:rFonts w:cstheme="minorHAnsi"/>
          <w:sz w:val="24"/>
          <w:szCs w:val="24"/>
        </w:rPr>
        <w:t>Ninh</w:t>
      </w:r>
      <w:proofErr w:type="spellEnd"/>
      <w:r>
        <w:rPr>
          <w:rFonts w:cstheme="minorHAnsi"/>
          <w:sz w:val="24"/>
          <w:szCs w:val="24"/>
        </w:rPr>
        <w:t xml:space="preserve"> to improve their swim teaching delivery. The selected 12 teachers were able to discuss the highlights of their programs while receiving technical advice on how to better implement swim programs. The Quang </w:t>
      </w:r>
      <w:proofErr w:type="spellStart"/>
      <w:r>
        <w:rPr>
          <w:rFonts w:cstheme="minorHAnsi"/>
          <w:sz w:val="24"/>
          <w:szCs w:val="24"/>
        </w:rPr>
        <w:t>Ninh</w:t>
      </w:r>
      <w:proofErr w:type="spellEnd"/>
      <w:r>
        <w:rPr>
          <w:rFonts w:cstheme="minorHAnsi"/>
          <w:sz w:val="24"/>
          <w:szCs w:val="24"/>
        </w:rPr>
        <w:t xml:space="preserve"> District Education </w:t>
      </w:r>
      <w:r w:rsidR="00770F19">
        <w:rPr>
          <w:rFonts w:cstheme="minorHAnsi"/>
          <w:sz w:val="24"/>
          <w:szCs w:val="24"/>
        </w:rPr>
        <w:t xml:space="preserve">representative said how the </w:t>
      </w:r>
      <w:r w:rsidR="00770F19" w:rsidRPr="00770F19">
        <w:rPr>
          <w:rFonts w:cstheme="minorHAnsi"/>
          <w:i/>
          <w:sz w:val="24"/>
          <w:szCs w:val="24"/>
        </w:rPr>
        <w:t>‘H</w:t>
      </w:r>
      <w:r w:rsidRPr="00770F19">
        <w:rPr>
          <w:rFonts w:cstheme="minorHAnsi"/>
          <w:i/>
          <w:sz w:val="24"/>
          <w:szCs w:val="24"/>
        </w:rPr>
        <w:t xml:space="preserve">igh </w:t>
      </w:r>
      <w:r w:rsidR="00770F19" w:rsidRPr="00770F19">
        <w:rPr>
          <w:rFonts w:cstheme="minorHAnsi"/>
          <w:i/>
          <w:sz w:val="24"/>
          <w:szCs w:val="24"/>
        </w:rPr>
        <w:t xml:space="preserve">level of student interest shows an enthusiastic approach to lowering the drowning toll. The need is to keep these students in the program for the whole period. This is where we are thankful to Golden West Swim for Life for the continued support and resource sharing.’   </w:t>
      </w:r>
      <w:r w:rsidRPr="00770F19">
        <w:rPr>
          <w:rFonts w:cstheme="minorHAnsi"/>
          <w:i/>
          <w:sz w:val="24"/>
          <w:szCs w:val="24"/>
        </w:rPr>
        <w:t xml:space="preserve">  </w:t>
      </w:r>
      <w:r w:rsidR="007F619E">
        <w:rPr>
          <w:rFonts w:cstheme="minorHAnsi"/>
          <w:i/>
          <w:noProof/>
          <w:sz w:val="24"/>
          <w:szCs w:val="24"/>
        </w:rPr>
        <w:drawing>
          <wp:inline distT="0" distB="0" distL="0" distR="0" wp14:anchorId="5E1FB44E" wp14:editId="01550961">
            <wp:extent cx="2615878" cy="1744021"/>
            <wp:effectExtent l="0" t="0" r="0" b="8890"/>
            <wp:docPr id="9" name="Picture 9" descr="C:\Users\Dell Ins\Desktop\photos\ATS_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Ins\Desktop\photos\ATS_42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000" cy="1749436"/>
                    </a:xfrm>
                    <a:prstGeom prst="rect">
                      <a:avLst/>
                    </a:prstGeom>
                    <a:noFill/>
                    <a:ln>
                      <a:noFill/>
                    </a:ln>
                  </pic:spPr>
                </pic:pic>
              </a:graphicData>
            </a:graphic>
          </wp:inline>
        </w:drawing>
      </w:r>
      <w:r w:rsidR="00B63E80">
        <w:rPr>
          <w:rFonts w:cstheme="minorHAnsi"/>
          <w:i/>
          <w:noProof/>
          <w:sz w:val="24"/>
          <w:szCs w:val="24"/>
        </w:rPr>
        <w:drawing>
          <wp:inline distT="0" distB="0" distL="0" distR="0" wp14:anchorId="36557713" wp14:editId="07C5ED86">
            <wp:extent cx="2632462" cy="197237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4461" cy="1973876"/>
                    </a:xfrm>
                    <a:prstGeom prst="rect">
                      <a:avLst/>
                    </a:prstGeom>
                  </pic:spPr>
                </pic:pic>
              </a:graphicData>
            </a:graphic>
          </wp:inline>
        </w:drawing>
      </w:r>
    </w:p>
    <w:p w:rsidR="00B63E80" w:rsidRDefault="00770F19" w:rsidP="00B63E80">
      <w:pPr>
        <w:shd w:val="clear" w:color="auto" w:fill="FFFFFF"/>
        <w:spacing w:after="150"/>
        <w:ind w:firstLine="720"/>
        <w:textAlignment w:val="top"/>
        <w:rPr>
          <w:rFonts w:cstheme="minorHAnsi"/>
          <w:sz w:val="24"/>
          <w:szCs w:val="24"/>
        </w:rPr>
      </w:pPr>
      <w:r w:rsidRPr="00770F19">
        <w:rPr>
          <w:rFonts w:cstheme="minorHAnsi"/>
          <w:sz w:val="24"/>
          <w:szCs w:val="24"/>
        </w:rPr>
        <w:t>The</w:t>
      </w:r>
      <w:r>
        <w:rPr>
          <w:rFonts w:cstheme="minorHAnsi"/>
          <w:sz w:val="24"/>
          <w:szCs w:val="24"/>
        </w:rPr>
        <w:t xml:space="preserve"> change in weather and schedule was of hindrance to the planned open water program. 16 schools had been selected to be a part of running the open water program in local rivers and creeks to improve the survival skill knowledge </w:t>
      </w:r>
      <w:r w:rsidR="00862B38">
        <w:rPr>
          <w:rFonts w:cstheme="minorHAnsi"/>
          <w:sz w:val="24"/>
          <w:szCs w:val="24"/>
        </w:rPr>
        <w:t xml:space="preserve">of external environments. </w:t>
      </w:r>
      <w:r>
        <w:rPr>
          <w:rFonts w:cstheme="minorHAnsi"/>
          <w:i/>
          <w:sz w:val="24"/>
          <w:szCs w:val="24"/>
        </w:rPr>
        <w:t xml:space="preserve"> </w:t>
      </w:r>
      <w:r w:rsidR="00862B38">
        <w:rPr>
          <w:rFonts w:cstheme="minorHAnsi"/>
          <w:sz w:val="24"/>
          <w:szCs w:val="24"/>
        </w:rPr>
        <w:t xml:space="preserve">Thousands </w:t>
      </w:r>
      <w:r w:rsidR="00862B38">
        <w:rPr>
          <w:rFonts w:cstheme="minorHAnsi"/>
          <w:sz w:val="24"/>
          <w:szCs w:val="24"/>
        </w:rPr>
        <w:lastRenderedPageBreak/>
        <w:t xml:space="preserve">of </w:t>
      </w:r>
      <w:r w:rsidR="007F619E">
        <w:rPr>
          <w:rFonts w:cstheme="minorHAnsi"/>
          <w:sz w:val="24"/>
          <w:szCs w:val="24"/>
        </w:rPr>
        <w:t xml:space="preserve">people, including many </w:t>
      </w:r>
      <w:r w:rsidR="00862B38">
        <w:rPr>
          <w:rFonts w:cstheme="minorHAnsi"/>
          <w:sz w:val="24"/>
          <w:szCs w:val="24"/>
        </w:rPr>
        <w:t xml:space="preserve">children, who live along rivers in Vietnam, do not have correct safety knowledge when it comes to personal survival in and around water. Having an increased knowledge of the dangers around water and how to survive in water reduces the chance of drowning. Many people think they know what to do when faced in trouble in water, however not having the correct skills leads to more fatalities. Around 300 children and 30 teachers braved the heat and early deluge of rain to complete the 18 planned lessons of open water </w:t>
      </w:r>
      <w:r w:rsidR="00B63E80">
        <w:rPr>
          <w:rFonts w:cstheme="minorHAnsi"/>
          <w:sz w:val="24"/>
          <w:szCs w:val="24"/>
        </w:rPr>
        <w:t xml:space="preserve">swimming. </w:t>
      </w:r>
    </w:p>
    <w:p w:rsidR="00B63E80" w:rsidRDefault="00B63E80" w:rsidP="00B63E80">
      <w:pPr>
        <w:shd w:val="clear" w:color="auto" w:fill="FFFFFF"/>
        <w:spacing w:after="150"/>
        <w:textAlignment w:val="top"/>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2D0334F8" wp14:editId="6F13CFA7">
            <wp:simplePos x="0" y="0"/>
            <wp:positionH relativeFrom="column">
              <wp:posOffset>3436620</wp:posOffset>
            </wp:positionH>
            <wp:positionV relativeFrom="paragraph">
              <wp:posOffset>224790</wp:posOffset>
            </wp:positionV>
            <wp:extent cx="2684780" cy="2013585"/>
            <wp:effectExtent l="0" t="0" r="1270" b="5715"/>
            <wp:wrapSquare wrapText="bothSides"/>
            <wp:docPr id="7" name="Picture 7" descr="C:\Users\Dell Ins\Pictures\36666107_10156336702765535_5876673957205114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Ins\Pictures\36666107_10156336702765535_587667395720511488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anchor>
        </w:drawing>
      </w:r>
      <w:r>
        <w:rPr>
          <w:rFonts w:cstheme="minorHAnsi"/>
          <w:noProof/>
          <w:sz w:val="24"/>
          <w:szCs w:val="24"/>
        </w:rPr>
        <w:t xml:space="preserve">                                                            </w:t>
      </w:r>
      <w:r>
        <w:rPr>
          <w:rFonts w:cstheme="minorHAnsi"/>
          <w:noProof/>
          <w:sz w:val="24"/>
          <w:szCs w:val="24"/>
        </w:rPr>
        <w:drawing>
          <wp:inline distT="0" distB="0" distL="0" distR="0" wp14:anchorId="5AC55C41" wp14:editId="60710B18">
            <wp:extent cx="2731625" cy="2047772"/>
            <wp:effectExtent l="0" t="0" r="0" b="0"/>
            <wp:docPr id="8" name="Picture 8" descr="C:\Users\DELLIN~1\AppData\Local\Temp\Rar$DIa0.217\BO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IN~1\AppData\Local\Temp\Rar$DIa0.217\BOI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414" cy="2046864"/>
                    </a:xfrm>
                    <a:prstGeom prst="rect">
                      <a:avLst/>
                    </a:prstGeom>
                    <a:noFill/>
                    <a:ln>
                      <a:noFill/>
                    </a:ln>
                  </pic:spPr>
                </pic:pic>
              </a:graphicData>
            </a:graphic>
          </wp:inline>
        </w:drawing>
      </w:r>
    </w:p>
    <w:p w:rsidR="00AC1A5C" w:rsidRDefault="00AC1A5C" w:rsidP="00B63E80">
      <w:pPr>
        <w:shd w:val="clear" w:color="auto" w:fill="FFFFFF"/>
        <w:spacing w:after="150"/>
        <w:ind w:left="720"/>
        <w:textAlignment w:val="top"/>
        <w:rPr>
          <w:rFonts w:cstheme="minorHAnsi"/>
          <w:sz w:val="24"/>
          <w:szCs w:val="24"/>
        </w:rPr>
      </w:pPr>
    </w:p>
    <w:p w:rsidR="00DD0FAA" w:rsidRPr="00A56866" w:rsidRDefault="00A56866" w:rsidP="00DD0FAA">
      <w:pPr>
        <w:spacing w:after="0" w:line="240" w:lineRule="auto"/>
        <w:ind w:firstLine="720"/>
        <w:jc w:val="both"/>
        <w:rPr>
          <w:rFonts w:eastAsia="Times New Roman" w:cstheme="minorHAnsi"/>
          <w:color w:val="1D2129"/>
          <w:sz w:val="24"/>
          <w:szCs w:val="21"/>
        </w:rPr>
      </w:pPr>
      <w:r w:rsidRPr="00A56866">
        <w:rPr>
          <w:rFonts w:eastAsia="Times New Roman" w:cstheme="minorHAnsi"/>
          <w:color w:val="1D2129"/>
          <w:sz w:val="24"/>
          <w:szCs w:val="21"/>
        </w:rPr>
        <w:t xml:space="preserve">Further assistance </w:t>
      </w:r>
      <w:r w:rsidR="00DD0FAA">
        <w:rPr>
          <w:rFonts w:eastAsia="Times New Roman" w:cstheme="minorHAnsi"/>
          <w:color w:val="1D2129"/>
          <w:sz w:val="24"/>
          <w:szCs w:val="21"/>
        </w:rPr>
        <w:t xml:space="preserve">to 32 principals and teachers in Le </w:t>
      </w:r>
      <w:proofErr w:type="spellStart"/>
      <w:r w:rsidR="00DD0FAA">
        <w:rPr>
          <w:rFonts w:eastAsia="Times New Roman" w:cstheme="minorHAnsi"/>
          <w:color w:val="1D2129"/>
          <w:sz w:val="24"/>
          <w:szCs w:val="21"/>
        </w:rPr>
        <w:t>Thuy</w:t>
      </w:r>
      <w:proofErr w:type="spellEnd"/>
      <w:r w:rsidR="00DD0FAA">
        <w:rPr>
          <w:rFonts w:eastAsia="Times New Roman" w:cstheme="minorHAnsi"/>
          <w:color w:val="1D2129"/>
          <w:sz w:val="24"/>
          <w:szCs w:val="21"/>
        </w:rPr>
        <w:t xml:space="preserve"> District, was </w:t>
      </w:r>
      <w:r w:rsidRPr="00A56866">
        <w:rPr>
          <w:rFonts w:eastAsia="Times New Roman" w:cstheme="minorHAnsi"/>
          <w:color w:val="1D2129"/>
          <w:sz w:val="24"/>
          <w:szCs w:val="21"/>
        </w:rPr>
        <w:t xml:space="preserve">given in the form of pool </w:t>
      </w:r>
      <w:r w:rsidR="00DD0FAA">
        <w:rPr>
          <w:rFonts w:eastAsia="Times New Roman" w:cstheme="minorHAnsi"/>
          <w:color w:val="1D2129"/>
          <w:sz w:val="24"/>
          <w:szCs w:val="21"/>
        </w:rPr>
        <w:t>management training</w:t>
      </w:r>
      <w:r w:rsidRPr="00A56866">
        <w:rPr>
          <w:rFonts w:eastAsia="Times New Roman" w:cstheme="minorHAnsi"/>
          <w:color w:val="1D2129"/>
          <w:sz w:val="24"/>
          <w:szCs w:val="21"/>
        </w:rPr>
        <w:t xml:space="preserve">. </w:t>
      </w:r>
      <w:r w:rsidR="00DD0FAA">
        <w:rPr>
          <w:rFonts w:eastAsia="Times New Roman" w:cstheme="minorHAnsi"/>
          <w:color w:val="1D2129"/>
          <w:sz w:val="24"/>
          <w:szCs w:val="21"/>
        </w:rPr>
        <w:t>These principals and pool supervisors are responsible t</w:t>
      </w:r>
      <w:r w:rsidRPr="00A56866">
        <w:rPr>
          <w:rFonts w:eastAsia="Times New Roman" w:cstheme="minorHAnsi"/>
          <w:color w:val="1D2129"/>
          <w:sz w:val="24"/>
          <w:szCs w:val="21"/>
        </w:rPr>
        <w:t xml:space="preserve">he school pools </w:t>
      </w:r>
      <w:r w:rsidR="00DD0FAA">
        <w:rPr>
          <w:rFonts w:eastAsia="Times New Roman" w:cstheme="minorHAnsi"/>
          <w:color w:val="1D2129"/>
          <w:sz w:val="24"/>
          <w:szCs w:val="21"/>
        </w:rPr>
        <w:t xml:space="preserve">remaining </w:t>
      </w:r>
      <w:r w:rsidRPr="00A56866">
        <w:rPr>
          <w:rFonts w:eastAsia="Times New Roman" w:cstheme="minorHAnsi"/>
          <w:color w:val="1D2129"/>
          <w:sz w:val="24"/>
          <w:szCs w:val="21"/>
        </w:rPr>
        <w:t>a safe enviro</w:t>
      </w:r>
      <w:r w:rsidR="00DD0FAA">
        <w:rPr>
          <w:rFonts w:eastAsia="Times New Roman" w:cstheme="minorHAnsi"/>
          <w:color w:val="1D2129"/>
          <w:sz w:val="24"/>
          <w:szCs w:val="21"/>
        </w:rPr>
        <w:t>nment for the students to learn.</w:t>
      </w:r>
      <w:r w:rsidRPr="00A56866">
        <w:rPr>
          <w:rFonts w:eastAsia="Times New Roman" w:cstheme="minorHAnsi"/>
          <w:color w:val="1D2129"/>
          <w:sz w:val="24"/>
          <w:szCs w:val="21"/>
        </w:rPr>
        <w:t xml:space="preserve"> Swim for Life </w:t>
      </w:r>
      <w:r w:rsidR="00DD0FAA">
        <w:rPr>
          <w:rFonts w:eastAsia="Times New Roman" w:cstheme="minorHAnsi"/>
          <w:color w:val="1D2129"/>
          <w:sz w:val="24"/>
          <w:szCs w:val="21"/>
        </w:rPr>
        <w:t>continues to</w:t>
      </w:r>
      <w:r w:rsidRPr="00A56866">
        <w:rPr>
          <w:rFonts w:eastAsia="Times New Roman" w:cstheme="minorHAnsi"/>
          <w:color w:val="1D2129"/>
          <w:sz w:val="24"/>
          <w:szCs w:val="21"/>
        </w:rPr>
        <w:t xml:space="preserve"> work in training </w:t>
      </w:r>
      <w:r w:rsidR="00DD0FAA">
        <w:rPr>
          <w:rFonts w:eastAsia="Times New Roman" w:cstheme="minorHAnsi"/>
          <w:color w:val="1D2129"/>
          <w:sz w:val="24"/>
          <w:szCs w:val="21"/>
        </w:rPr>
        <w:t>these</w:t>
      </w:r>
      <w:r w:rsidRPr="00A56866">
        <w:rPr>
          <w:rFonts w:eastAsia="Times New Roman" w:cstheme="minorHAnsi"/>
          <w:color w:val="1D2129"/>
          <w:sz w:val="24"/>
          <w:szCs w:val="21"/>
        </w:rPr>
        <w:t xml:space="preserve"> pool supervisors to ensure correct chemical levels are maintained for safe pool function.</w:t>
      </w:r>
      <w:r w:rsidR="00DD0FAA">
        <w:rPr>
          <w:rFonts w:eastAsia="Times New Roman" w:cstheme="minorHAnsi"/>
          <w:color w:val="1D2129"/>
          <w:sz w:val="24"/>
          <w:szCs w:val="21"/>
        </w:rPr>
        <w:t xml:space="preserve">  Ensuring CPR and rescue knowledge is also maintained, Swim for Life partnered with Swim Vietnam to remind the candidates of how to perform CPR with safe correct protocols.   </w:t>
      </w:r>
    </w:p>
    <w:p w:rsidR="00AC1A5C" w:rsidRDefault="00943BC4" w:rsidP="00943BC4">
      <w:pPr>
        <w:jc w:val="both"/>
        <w:rPr>
          <w:rFonts w:cstheme="minorHAnsi"/>
          <w:noProof/>
          <w:sz w:val="24"/>
          <w:szCs w:val="24"/>
        </w:rPr>
      </w:pPr>
      <w:r>
        <w:rPr>
          <w:rFonts w:cstheme="minorHAnsi"/>
          <w:noProof/>
          <w:sz w:val="24"/>
          <w:szCs w:val="24"/>
        </w:rPr>
        <w:t xml:space="preserve">            </w:t>
      </w:r>
      <w:r w:rsidR="00CB2070">
        <w:rPr>
          <w:rFonts w:cstheme="minorHAnsi"/>
          <w:noProof/>
          <w:sz w:val="24"/>
          <w:szCs w:val="24"/>
        </w:rPr>
        <w:drawing>
          <wp:inline distT="0" distB="0" distL="0" distR="0">
            <wp:extent cx="2329801" cy="1747777"/>
            <wp:effectExtent l="0" t="0" r="0" b="5080"/>
            <wp:docPr id="4" name="Picture 4" descr="C:\Users\Dell Ins\Desktop\photos\DSC0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Ins\Desktop\photos\DSC022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5229" cy="1751849"/>
                    </a:xfrm>
                    <a:prstGeom prst="rect">
                      <a:avLst/>
                    </a:prstGeom>
                    <a:noFill/>
                    <a:ln>
                      <a:noFill/>
                    </a:ln>
                  </pic:spPr>
                </pic:pic>
              </a:graphicData>
            </a:graphic>
          </wp:inline>
        </w:drawing>
      </w:r>
      <w:r w:rsidR="007F619E">
        <w:rPr>
          <w:rFonts w:cstheme="minorHAnsi"/>
          <w:noProof/>
          <w:sz w:val="24"/>
          <w:szCs w:val="24"/>
        </w:rPr>
        <w:t xml:space="preserve">  </w:t>
      </w:r>
      <w:r w:rsidR="007F619E">
        <w:rPr>
          <w:rFonts w:cstheme="minorHAnsi"/>
          <w:noProof/>
          <w:sz w:val="24"/>
          <w:szCs w:val="24"/>
        </w:rPr>
        <w:drawing>
          <wp:inline distT="0" distB="0" distL="0" distR="0">
            <wp:extent cx="2581155" cy="193586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993" cy="1936495"/>
                    </a:xfrm>
                    <a:prstGeom prst="rect">
                      <a:avLst/>
                    </a:prstGeom>
                  </pic:spPr>
                </pic:pic>
              </a:graphicData>
            </a:graphic>
          </wp:inline>
        </w:drawing>
      </w:r>
    </w:p>
    <w:p w:rsidR="007E1FC7" w:rsidRDefault="008E7A77" w:rsidP="008E7A77">
      <w:pPr>
        <w:ind w:firstLine="720"/>
        <w:jc w:val="both"/>
        <w:rPr>
          <w:rFonts w:cstheme="minorHAnsi"/>
          <w:noProof/>
          <w:sz w:val="24"/>
          <w:szCs w:val="24"/>
        </w:rPr>
      </w:pPr>
      <w:r>
        <w:rPr>
          <w:rFonts w:cstheme="minorHAnsi"/>
          <w:noProof/>
          <w:sz w:val="24"/>
          <w:szCs w:val="24"/>
        </w:rPr>
        <w:lastRenderedPageBreak/>
        <w:t xml:space="preserve">While </w:t>
      </w:r>
      <w:r w:rsidR="004C763B">
        <w:rPr>
          <w:rFonts w:cstheme="minorHAnsi"/>
          <w:noProof/>
          <w:sz w:val="24"/>
          <w:szCs w:val="24"/>
        </w:rPr>
        <w:t xml:space="preserve">swim </w:t>
      </w:r>
      <w:r>
        <w:rPr>
          <w:rFonts w:cstheme="minorHAnsi"/>
          <w:noProof/>
          <w:sz w:val="24"/>
          <w:szCs w:val="24"/>
        </w:rPr>
        <w:t xml:space="preserve">survival skill knowledge </w:t>
      </w:r>
      <w:r w:rsidR="004C763B">
        <w:rPr>
          <w:rFonts w:cstheme="minorHAnsi"/>
          <w:noProof/>
          <w:sz w:val="24"/>
          <w:szCs w:val="24"/>
        </w:rPr>
        <w:t>is our first p</w:t>
      </w:r>
      <w:r w:rsidR="007E1FC7">
        <w:rPr>
          <w:rFonts w:cstheme="minorHAnsi"/>
          <w:noProof/>
          <w:sz w:val="24"/>
          <w:szCs w:val="24"/>
        </w:rPr>
        <w:t>rioity, the need to increase st</w:t>
      </w:r>
      <w:r w:rsidR="004C763B">
        <w:rPr>
          <w:rFonts w:cstheme="minorHAnsi"/>
          <w:noProof/>
          <w:sz w:val="24"/>
          <w:szCs w:val="24"/>
        </w:rPr>
        <w:t>r</w:t>
      </w:r>
      <w:r w:rsidR="007E1FC7">
        <w:rPr>
          <w:rFonts w:cstheme="minorHAnsi"/>
          <w:noProof/>
          <w:sz w:val="24"/>
          <w:szCs w:val="24"/>
        </w:rPr>
        <w:t>o</w:t>
      </w:r>
      <w:r w:rsidR="004C763B">
        <w:rPr>
          <w:rFonts w:cstheme="minorHAnsi"/>
          <w:noProof/>
          <w:sz w:val="24"/>
          <w:szCs w:val="24"/>
        </w:rPr>
        <w:t xml:space="preserve">ke knowledge is also requried. The technical staff of Swim for Life attended upskill training to also improve their own knowledge in stroke develpoment. Joining in these workshops, staff are able to met with other industry leaders to hear of changes, share ideas and have external support. The workshop arranged by Swim Vietnam had Austswim trainners deliver stroke </w:t>
      </w:r>
      <w:r w:rsidR="007E1FC7">
        <w:rPr>
          <w:rFonts w:cstheme="minorHAnsi"/>
          <w:noProof/>
          <w:sz w:val="24"/>
          <w:szCs w:val="24"/>
        </w:rPr>
        <w:t xml:space="preserve">improvement techniques and detailed lesson planing. These learnt skills will be passed onto the swim teachers who carry out the daily swimming lessons. </w:t>
      </w:r>
    </w:p>
    <w:p w:rsidR="008E7A77" w:rsidRDefault="004C763B" w:rsidP="00CB2070">
      <w:pPr>
        <w:ind w:firstLine="720"/>
        <w:rPr>
          <w:rFonts w:cstheme="minorHAnsi"/>
          <w:sz w:val="24"/>
          <w:szCs w:val="24"/>
        </w:rPr>
      </w:pPr>
      <w:r>
        <w:rPr>
          <w:rFonts w:cstheme="minorHAnsi"/>
          <w:noProof/>
          <w:sz w:val="24"/>
          <w:szCs w:val="24"/>
        </w:rPr>
        <w:t xml:space="preserve"> </w:t>
      </w:r>
      <w:r w:rsidR="00CB2070">
        <w:rPr>
          <w:rFonts w:cstheme="minorHAnsi"/>
          <w:noProof/>
          <w:sz w:val="24"/>
          <w:szCs w:val="24"/>
        </w:rPr>
        <w:drawing>
          <wp:inline distT="0" distB="0" distL="0" distR="0">
            <wp:extent cx="4618299" cy="2608340"/>
            <wp:effectExtent l="0" t="0" r="0" b="1905"/>
            <wp:docPr id="2" name="Picture 2" descr="C:\Users\Dell Ins\Desktop\photos\IMAG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Ins\Desktop\photos\IMAG07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8561" cy="2608488"/>
                    </a:xfrm>
                    <a:prstGeom prst="rect">
                      <a:avLst/>
                    </a:prstGeom>
                    <a:noFill/>
                    <a:ln>
                      <a:noFill/>
                    </a:ln>
                  </pic:spPr>
                </pic:pic>
              </a:graphicData>
            </a:graphic>
          </wp:inline>
        </w:drawing>
      </w:r>
    </w:p>
    <w:p w:rsidR="008E7A77" w:rsidRDefault="008E7A77" w:rsidP="00F10034">
      <w:pPr>
        <w:ind w:firstLine="720"/>
        <w:rPr>
          <w:rFonts w:cstheme="minorHAnsi"/>
          <w:color w:val="1D2129"/>
          <w:sz w:val="24"/>
          <w:szCs w:val="24"/>
        </w:rPr>
      </w:pPr>
      <w:proofErr w:type="gramStart"/>
      <w:r>
        <w:rPr>
          <w:rFonts w:cstheme="minorHAnsi"/>
          <w:color w:val="1D2129"/>
          <w:sz w:val="24"/>
          <w:szCs w:val="24"/>
        </w:rPr>
        <w:t>Swim for Life will continue over the remainder of the year to promote safe swimming practices.</w:t>
      </w:r>
      <w:proofErr w:type="gramEnd"/>
      <w:r>
        <w:rPr>
          <w:rFonts w:cstheme="minorHAnsi"/>
          <w:color w:val="1D2129"/>
          <w:sz w:val="24"/>
          <w:szCs w:val="24"/>
        </w:rPr>
        <w:t xml:space="preserve"> </w:t>
      </w:r>
      <w:proofErr w:type="gramStart"/>
      <w:r>
        <w:rPr>
          <w:rFonts w:cstheme="minorHAnsi"/>
          <w:color w:val="1D2129"/>
          <w:sz w:val="24"/>
          <w:szCs w:val="24"/>
        </w:rPr>
        <w:t xml:space="preserve">Working with the different levels across the Department of Education in Quang </w:t>
      </w:r>
      <w:proofErr w:type="spellStart"/>
      <w:r>
        <w:rPr>
          <w:rFonts w:cstheme="minorHAnsi"/>
          <w:color w:val="1D2129"/>
          <w:sz w:val="24"/>
          <w:szCs w:val="24"/>
        </w:rPr>
        <w:t>Biknh</w:t>
      </w:r>
      <w:proofErr w:type="spellEnd"/>
      <w:r>
        <w:rPr>
          <w:rFonts w:cstheme="minorHAnsi"/>
          <w:color w:val="1D2129"/>
          <w:sz w:val="24"/>
          <w:szCs w:val="24"/>
        </w:rPr>
        <w:t>, to ensure that all school pools are properly managed with number of student and teacher ratios.</w:t>
      </w:r>
      <w:proofErr w:type="gramEnd"/>
      <w:r>
        <w:rPr>
          <w:rFonts w:cstheme="minorHAnsi"/>
          <w:color w:val="1D2129"/>
          <w:sz w:val="24"/>
          <w:szCs w:val="24"/>
        </w:rPr>
        <w:t xml:space="preserve"> </w:t>
      </w:r>
      <w:proofErr w:type="gramStart"/>
      <w:r>
        <w:rPr>
          <w:rFonts w:cstheme="minorHAnsi"/>
          <w:color w:val="1D2129"/>
          <w:sz w:val="24"/>
          <w:szCs w:val="24"/>
        </w:rPr>
        <w:t>That all students have access to learn swimming skills despite their gender, ethnicity, parent income level, and school location.</w:t>
      </w:r>
      <w:proofErr w:type="gramEnd"/>
      <w:r>
        <w:rPr>
          <w:rFonts w:cstheme="minorHAnsi"/>
          <w:color w:val="1D2129"/>
          <w:sz w:val="24"/>
          <w:szCs w:val="24"/>
        </w:rPr>
        <w:t xml:space="preserve"> </w:t>
      </w:r>
    </w:p>
    <w:p w:rsidR="00B63E80" w:rsidRDefault="00CB2070" w:rsidP="00B63E80">
      <w:pPr>
        <w:ind w:firstLine="720"/>
        <w:rPr>
          <w:rFonts w:cstheme="minorHAnsi"/>
          <w:color w:val="1D2129"/>
          <w:sz w:val="24"/>
          <w:szCs w:val="24"/>
        </w:rPr>
      </w:pPr>
      <w:r>
        <w:rPr>
          <w:rFonts w:cstheme="minorHAnsi"/>
          <w:noProof/>
          <w:color w:val="1D2129"/>
          <w:sz w:val="24"/>
          <w:szCs w:val="24"/>
        </w:rPr>
        <w:drawing>
          <wp:inline distT="0" distB="0" distL="0" distR="0" wp14:anchorId="762A5A7A" wp14:editId="51DE03BD">
            <wp:extent cx="2945757" cy="1965022"/>
            <wp:effectExtent l="0" t="0" r="7620" b="0"/>
            <wp:docPr id="1" name="Picture 1" descr="C:\Users\Dell Ins\Desktop\photos\ATS_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Ins\Desktop\photos\ATS_43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975" cy="1965168"/>
                    </a:xfrm>
                    <a:prstGeom prst="rect">
                      <a:avLst/>
                    </a:prstGeom>
                    <a:noFill/>
                    <a:ln>
                      <a:noFill/>
                    </a:ln>
                  </pic:spPr>
                </pic:pic>
              </a:graphicData>
            </a:graphic>
          </wp:inline>
        </w:drawing>
      </w:r>
      <w:r w:rsidR="00B63E80">
        <w:rPr>
          <w:rFonts w:cstheme="minorHAnsi"/>
          <w:color w:val="1D2129"/>
          <w:sz w:val="24"/>
          <w:szCs w:val="24"/>
        </w:rPr>
        <w:t xml:space="preserve">    </w:t>
      </w:r>
    </w:p>
    <w:p w:rsidR="00CB2070" w:rsidRDefault="00B63E80" w:rsidP="00B63E80">
      <w:pPr>
        <w:ind w:firstLine="720"/>
        <w:jc w:val="center"/>
        <w:rPr>
          <w:rFonts w:cstheme="minorHAnsi"/>
          <w:color w:val="1D2129"/>
          <w:sz w:val="24"/>
          <w:szCs w:val="24"/>
        </w:rPr>
      </w:pPr>
      <w:r>
        <w:rPr>
          <w:rFonts w:cstheme="minorHAnsi"/>
          <w:noProof/>
          <w:color w:val="1D2129"/>
          <w:sz w:val="24"/>
          <w:szCs w:val="24"/>
        </w:rPr>
        <w:lastRenderedPageBreak/>
        <w:drawing>
          <wp:inline distT="0" distB="0" distL="0" distR="0">
            <wp:extent cx="3721261" cy="2790945"/>
            <wp:effectExtent l="0" t="0" r="0" b="0"/>
            <wp:docPr id="11" name="Picture 11" descr="C:\Users\DELLIN~1\AppData\Local\Temp\Rar$DIa1.217\ẢNH KIỂM TRA BƠ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IN~1\AppData\Local\Temp\Rar$DIa1.217\ẢNH KIỂM TRA BƠI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2471" cy="2791852"/>
                    </a:xfrm>
                    <a:prstGeom prst="rect">
                      <a:avLst/>
                    </a:prstGeom>
                    <a:noFill/>
                    <a:ln>
                      <a:noFill/>
                    </a:ln>
                  </pic:spPr>
                </pic:pic>
              </a:graphicData>
            </a:graphic>
          </wp:inline>
        </w:drawing>
      </w:r>
      <w:bookmarkStart w:id="0" w:name="_GoBack"/>
      <w:bookmarkEnd w:id="0"/>
    </w:p>
    <w:p w:rsidR="00494734" w:rsidRPr="007F619E" w:rsidRDefault="008E7A77" w:rsidP="00CB2070">
      <w:pPr>
        <w:ind w:firstLine="720"/>
        <w:jc w:val="center"/>
        <w:rPr>
          <w:rFonts w:cstheme="minorHAnsi"/>
          <w:b/>
          <w:color w:val="1D2129"/>
          <w:sz w:val="24"/>
          <w:szCs w:val="24"/>
        </w:rPr>
      </w:pPr>
      <w:r w:rsidRPr="007F619E">
        <w:rPr>
          <w:rFonts w:cstheme="minorHAnsi"/>
          <w:b/>
          <w:color w:val="1D2129"/>
          <w:sz w:val="24"/>
          <w:szCs w:val="24"/>
        </w:rPr>
        <w:t xml:space="preserve">We thank you for your contribution in assisting to reduce the drowning toll across Vietnam.   </w:t>
      </w:r>
      <w:r w:rsidR="001A2BAE" w:rsidRPr="007F619E">
        <w:rPr>
          <w:rFonts w:cstheme="minorHAnsi"/>
          <w:b/>
          <w:color w:val="1D2129"/>
          <w:sz w:val="24"/>
          <w:szCs w:val="24"/>
        </w:rPr>
        <w:t xml:space="preserve"> </w:t>
      </w:r>
    </w:p>
    <w:sectPr w:rsidR="00494734" w:rsidRPr="007F619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51E" w:rsidRDefault="00C0251E" w:rsidP="00F10034">
      <w:pPr>
        <w:spacing w:after="0" w:line="240" w:lineRule="auto"/>
      </w:pPr>
      <w:r>
        <w:separator/>
      </w:r>
    </w:p>
  </w:endnote>
  <w:endnote w:type="continuationSeparator" w:id="0">
    <w:p w:rsidR="00C0251E" w:rsidRDefault="00C0251E" w:rsidP="00F1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51E" w:rsidRDefault="00C0251E" w:rsidP="00F10034">
      <w:pPr>
        <w:spacing w:after="0" w:line="240" w:lineRule="auto"/>
      </w:pPr>
      <w:r>
        <w:separator/>
      </w:r>
    </w:p>
  </w:footnote>
  <w:footnote w:type="continuationSeparator" w:id="0">
    <w:p w:rsidR="00C0251E" w:rsidRDefault="00C0251E" w:rsidP="00F10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034" w:rsidRDefault="00F10034" w:rsidP="00F10034">
    <w:pPr>
      <w:pStyle w:val="Header"/>
    </w:pPr>
    <w:r>
      <w:rPr>
        <w:rFonts w:ascii="Arial" w:hAnsi="Arial" w:cs="Arial"/>
        <w:noProof/>
        <w:color w:val="0000FF"/>
        <w:sz w:val="27"/>
        <w:szCs w:val="27"/>
      </w:rPr>
      <w:drawing>
        <wp:inline distT="0" distB="0" distL="0" distR="0" wp14:anchorId="15D244E0" wp14:editId="3EA90870">
          <wp:extent cx="2361235" cy="547321"/>
          <wp:effectExtent l="0" t="0" r="1270" b="5715"/>
          <wp:docPr id="26" name="Picture 26" descr="Image result for golden west humanitarian foundation">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lden west humanitarian foundation">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9932" cy="549337"/>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75B579F7" wp14:editId="4E14EB4C">
          <wp:extent cx="1956122" cy="587208"/>
          <wp:effectExtent l="0" t="0" r="6350" b="3810"/>
          <wp:docPr id="25" name="Picture 25" descr="Image result for swim for life program vietnam">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im for life program vietnam">
                    <a:hlinkClick r:id="rId3" tgtFrame="&quot;_blank&quo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8505" cy="587923"/>
                  </a:xfrm>
                  <a:prstGeom prst="rect">
                    <a:avLst/>
                  </a:prstGeom>
                  <a:noFill/>
                  <a:ln>
                    <a:noFill/>
                  </a:ln>
                </pic:spPr>
              </pic:pic>
            </a:graphicData>
          </a:graphic>
        </wp:inline>
      </w:drawing>
    </w:r>
  </w:p>
  <w:p w:rsidR="00F10034" w:rsidRDefault="00F10034" w:rsidP="00F1003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B1BB0"/>
    <w:multiLevelType w:val="hybridMultilevel"/>
    <w:tmpl w:val="C8D2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785A65"/>
    <w:multiLevelType w:val="hybridMultilevel"/>
    <w:tmpl w:val="2536DBC6"/>
    <w:lvl w:ilvl="0" w:tplc="EB246BA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292121"/>
    <w:multiLevelType w:val="hybridMultilevel"/>
    <w:tmpl w:val="17C09A7C"/>
    <w:lvl w:ilvl="0" w:tplc="DA905632">
      <w:start w:val="30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238A7"/>
    <w:multiLevelType w:val="multilevel"/>
    <w:tmpl w:val="AF6EA0B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800" w:hanging="720"/>
      </w:pPr>
      <w:rPr>
        <w:rFonts w:hint="default"/>
        <w:b/>
        <w:u w:val="single"/>
      </w:rPr>
    </w:lvl>
    <w:lvl w:ilvl="4">
      <w:start w:val="1"/>
      <w:numFmt w:val="decimal"/>
      <w:isLgl/>
      <w:lvlText w:val="%1.%2.%3.%4.%5."/>
      <w:lvlJc w:val="left"/>
      <w:pPr>
        <w:ind w:left="2520" w:hanging="1080"/>
      </w:pPr>
      <w:rPr>
        <w:rFonts w:hint="default"/>
        <w:b/>
        <w:u w:val="single"/>
      </w:rPr>
    </w:lvl>
    <w:lvl w:ilvl="5">
      <w:start w:val="1"/>
      <w:numFmt w:val="decimal"/>
      <w:isLgl/>
      <w:lvlText w:val="%1.%2.%3.%4.%5.%6."/>
      <w:lvlJc w:val="left"/>
      <w:pPr>
        <w:ind w:left="2880" w:hanging="1080"/>
      </w:pPr>
      <w:rPr>
        <w:rFonts w:hint="default"/>
        <w:b/>
        <w:u w:val="single"/>
      </w:rPr>
    </w:lvl>
    <w:lvl w:ilvl="6">
      <w:start w:val="1"/>
      <w:numFmt w:val="decimal"/>
      <w:isLgl/>
      <w:lvlText w:val="%1.%2.%3.%4.%5.%6.%7."/>
      <w:lvlJc w:val="left"/>
      <w:pPr>
        <w:ind w:left="3600" w:hanging="1440"/>
      </w:pPr>
      <w:rPr>
        <w:rFonts w:hint="default"/>
        <w:b/>
        <w:u w:val="single"/>
      </w:rPr>
    </w:lvl>
    <w:lvl w:ilvl="7">
      <w:start w:val="1"/>
      <w:numFmt w:val="decimal"/>
      <w:isLgl/>
      <w:lvlText w:val="%1.%2.%3.%4.%5.%6.%7.%8."/>
      <w:lvlJc w:val="left"/>
      <w:pPr>
        <w:ind w:left="3960" w:hanging="1440"/>
      </w:pPr>
      <w:rPr>
        <w:rFonts w:hint="default"/>
        <w:b/>
        <w:u w:val="single"/>
      </w:rPr>
    </w:lvl>
    <w:lvl w:ilvl="8">
      <w:start w:val="1"/>
      <w:numFmt w:val="decimal"/>
      <w:isLgl/>
      <w:lvlText w:val="%1.%2.%3.%4.%5.%6.%7.%8.%9."/>
      <w:lvlJc w:val="left"/>
      <w:pPr>
        <w:ind w:left="4680" w:hanging="1800"/>
      </w:pPr>
      <w:rPr>
        <w:rFonts w:hint="default"/>
        <w:b/>
        <w:u w:val="single"/>
      </w:rPr>
    </w:lvl>
  </w:abstractNum>
  <w:abstractNum w:abstractNumId="4">
    <w:nsid w:val="738335E5"/>
    <w:multiLevelType w:val="hybridMultilevel"/>
    <w:tmpl w:val="B1AEECC6"/>
    <w:lvl w:ilvl="0" w:tplc="F2A65B16">
      <w:start w:val="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5A"/>
    <w:rsid w:val="0001035A"/>
    <w:rsid w:val="000D4E4F"/>
    <w:rsid w:val="0017683D"/>
    <w:rsid w:val="001926A6"/>
    <w:rsid w:val="001A2BAE"/>
    <w:rsid w:val="002241EF"/>
    <w:rsid w:val="0025213D"/>
    <w:rsid w:val="00434F4D"/>
    <w:rsid w:val="00474FC2"/>
    <w:rsid w:val="00494734"/>
    <w:rsid w:val="004B7DE7"/>
    <w:rsid w:val="004C763B"/>
    <w:rsid w:val="004D4DBC"/>
    <w:rsid w:val="00526E5B"/>
    <w:rsid w:val="00575007"/>
    <w:rsid w:val="00605578"/>
    <w:rsid w:val="006632CE"/>
    <w:rsid w:val="0068152B"/>
    <w:rsid w:val="006C489D"/>
    <w:rsid w:val="0070489E"/>
    <w:rsid w:val="00756AC5"/>
    <w:rsid w:val="00770F19"/>
    <w:rsid w:val="007E1FC7"/>
    <w:rsid w:val="007F619E"/>
    <w:rsid w:val="008051BE"/>
    <w:rsid w:val="008368DA"/>
    <w:rsid w:val="00862B38"/>
    <w:rsid w:val="008D30FC"/>
    <w:rsid w:val="008E7A77"/>
    <w:rsid w:val="00943BC4"/>
    <w:rsid w:val="00951325"/>
    <w:rsid w:val="009C6A1F"/>
    <w:rsid w:val="009D776F"/>
    <w:rsid w:val="00A413E5"/>
    <w:rsid w:val="00A56866"/>
    <w:rsid w:val="00AC1A5C"/>
    <w:rsid w:val="00B12265"/>
    <w:rsid w:val="00B63E80"/>
    <w:rsid w:val="00BB1596"/>
    <w:rsid w:val="00BB19CA"/>
    <w:rsid w:val="00C0251E"/>
    <w:rsid w:val="00C4588E"/>
    <w:rsid w:val="00C52D2E"/>
    <w:rsid w:val="00C55E83"/>
    <w:rsid w:val="00C97A58"/>
    <w:rsid w:val="00CB2070"/>
    <w:rsid w:val="00CD791F"/>
    <w:rsid w:val="00CE65AA"/>
    <w:rsid w:val="00DD0FAA"/>
    <w:rsid w:val="00DE05F8"/>
    <w:rsid w:val="00E23650"/>
    <w:rsid w:val="00F10034"/>
    <w:rsid w:val="00F66102"/>
    <w:rsid w:val="00F76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 w:type="character" w:customStyle="1" w:styleId="textexposedshow">
    <w:name w:val="text_exposed_show"/>
    <w:basedOn w:val="DefaultParagraphFont"/>
    <w:rsid w:val="00CE65AA"/>
  </w:style>
  <w:style w:type="paragraph" w:styleId="NormalWeb">
    <w:name w:val="Normal (Web)"/>
    <w:basedOn w:val="Normal"/>
    <w:uiPriority w:val="99"/>
    <w:semiHidden/>
    <w:unhideWhenUsed/>
    <w:rsid w:val="00F7675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 w:type="character" w:customStyle="1" w:styleId="textexposedshow">
    <w:name w:val="text_exposed_show"/>
    <w:basedOn w:val="DefaultParagraphFont"/>
    <w:rsid w:val="00CE65AA"/>
  </w:style>
  <w:style w:type="paragraph" w:styleId="NormalWeb">
    <w:name w:val="Normal (Web)"/>
    <w:basedOn w:val="Normal"/>
    <w:uiPriority w:val="99"/>
    <w:semiHidden/>
    <w:unhideWhenUsed/>
    <w:rsid w:val="00F767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5416">
      <w:bodyDiv w:val="1"/>
      <w:marLeft w:val="0"/>
      <w:marRight w:val="0"/>
      <w:marTop w:val="0"/>
      <w:marBottom w:val="0"/>
      <w:divBdr>
        <w:top w:val="none" w:sz="0" w:space="0" w:color="auto"/>
        <w:left w:val="none" w:sz="0" w:space="0" w:color="auto"/>
        <w:bottom w:val="none" w:sz="0" w:space="0" w:color="auto"/>
        <w:right w:val="none" w:sz="0" w:space="0" w:color="auto"/>
      </w:divBdr>
      <w:divsChild>
        <w:div w:id="1907719180">
          <w:marLeft w:val="0"/>
          <w:marRight w:val="0"/>
          <w:marTop w:val="0"/>
          <w:marBottom w:val="0"/>
          <w:divBdr>
            <w:top w:val="none" w:sz="0" w:space="0" w:color="auto"/>
            <w:left w:val="none" w:sz="0" w:space="0" w:color="auto"/>
            <w:bottom w:val="none" w:sz="0" w:space="0" w:color="auto"/>
            <w:right w:val="none" w:sz="0" w:space="0" w:color="auto"/>
          </w:divBdr>
          <w:divsChild>
            <w:div w:id="71120325">
              <w:marLeft w:val="0"/>
              <w:marRight w:val="0"/>
              <w:marTop w:val="0"/>
              <w:marBottom w:val="0"/>
              <w:divBdr>
                <w:top w:val="none" w:sz="0" w:space="0" w:color="auto"/>
                <w:left w:val="none" w:sz="0" w:space="0" w:color="auto"/>
                <w:bottom w:val="none" w:sz="0" w:space="0" w:color="auto"/>
                <w:right w:val="none" w:sz="0" w:space="0" w:color="auto"/>
              </w:divBdr>
              <w:divsChild>
                <w:div w:id="882330829">
                  <w:marLeft w:val="0"/>
                  <w:marRight w:val="0"/>
                  <w:marTop w:val="0"/>
                  <w:marBottom w:val="0"/>
                  <w:divBdr>
                    <w:top w:val="none" w:sz="0" w:space="0" w:color="auto"/>
                    <w:left w:val="none" w:sz="0" w:space="0" w:color="auto"/>
                    <w:bottom w:val="none" w:sz="0" w:space="0" w:color="auto"/>
                    <w:right w:val="none" w:sz="0" w:space="0" w:color="auto"/>
                  </w:divBdr>
                  <w:divsChild>
                    <w:div w:id="1555700375">
                      <w:marLeft w:val="300"/>
                      <w:marRight w:val="300"/>
                      <w:marTop w:val="300"/>
                      <w:marBottom w:val="300"/>
                      <w:divBdr>
                        <w:top w:val="none" w:sz="0" w:space="0" w:color="auto"/>
                        <w:left w:val="none" w:sz="0" w:space="0" w:color="auto"/>
                        <w:bottom w:val="none" w:sz="0" w:space="0" w:color="auto"/>
                        <w:right w:val="none" w:sz="0" w:space="0" w:color="auto"/>
                      </w:divBdr>
                      <w:divsChild>
                        <w:div w:id="1466117282">
                          <w:marLeft w:val="0"/>
                          <w:marRight w:val="0"/>
                          <w:marTop w:val="0"/>
                          <w:marBottom w:val="0"/>
                          <w:divBdr>
                            <w:top w:val="none" w:sz="0" w:space="0" w:color="auto"/>
                            <w:left w:val="none" w:sz="0" w:space="0" w:color="auto"/>
                            <w:bottom w:val="none" w:sz="0" w:space="0" w:color="auto"/>
                            <w:right w:val="none" w:sz="0" w:space="0" w:color="auto"/>
                          </w:divBdr>
                          <w:divsChild>
                            <w:div w:id="1662539924">
                              <w:marLeft w:val="0"/>
                              <w:marRight w:val="0"/>
                              <w:marTop w:val="0"/>
                              <w:marBottom w:val="0"/>
                              <w:divBdr>
                                <w:top w:val="none" w:sz="0" w:space="0" w:color="auto"/>
                                <w:left w:val="none" w:sz="0" w:space="0" w:color="auto"/>
                                <w:bottom w:val="none" w:sz="0" w:space="0" w:color="auto"/>
                                <w:right w:val="none" w:sz="0" w:space="0" w:color="auto"/>
                              </w:divBdr>
                              <w:divsChild>
                                <w:div w:id="6949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132974">
      <w:bodyDiv w:val="1"/>
      <w:marLeft w:val="0"/>
      <w:marRight w:val="0"/>
      <w:marTop w:val="0"/>
      <w:marBottom w:val="0"/>
      <w:divBdr>
        <w:top w:val="none" w:sz="0" w:space="0" w:color="auto"/>
        <w:left w:val="none" w:sz="0" w:space="0" w:color="auto"/>
        <w:bottom w:val="none" w:sz="0" w:space="0" w:color="auto"/>
        <w:right w:val="none" w:sz="0" w:space="0" w:color="auto"/>
      </w:divBdr>
    </w:div>
    <w:div w:id="9455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s://www.google.com.vn/url?sa=i&amp;rct=j&amp;q=&amp;esrc=s&amp;source=images&amp;cd=&amp;cad=rja&amp;uact=8&amp;ved=2ahUKEwjC9KKtq4bZAhWGw7wKHTwQBnwQjRx6BAgAEAY&amp;url=http://goldenwesthf.org/&amp;psig=AOvVaw1b_QKVOmVv3UHdhiHb47xS&amp;ust=1517629872365860" TargetMode="External"/><Relationship Id="rId2" Type="http://schemas.openxmlformats.org/officeDocument/2006/relationships/image" Target="media/image10.png"/><Relationship Id="rId1" Type="http://schemas.openxmlformats.org/officeDocument/2006/relationships/hyperlink" Target="https://www.google.com.vn/url?sa=i&amp;rct=j&amp;q=&amp;esrc=s&amp;source=images&amp;cd=&amp;ved=2ahUKEwiF6fjJq4bZAhXGxLwKHbASCJkQjRx6BAgAEAY&amp;url=http://goldenwesthf.org/&amp;psig=AOvVaw0dijXHj7SlR9Wq1u1Q8sA2&amp;ust=1517630282547785" TargetMode="External"/><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dc:creator>
  <cp:lastModifiedBy>Dell Ins</cp:lastModifiedBy>
  <cp:revision>3</cp:revision>
  <dcterms:created xsi:type="dcterms:W3CDTF">2018-10-01T03:57:00Z</dcterms:created>
  <dcterms:modified xsi:type="dcterms:W3CDTF">2018-10-02T08:33:00Z</dcterms:modified>
</cp:coreProperties>
</file>