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5B" w:rsidRPr="00AE4A3A" w:rsidRDefault="00393B87" w:rsidP="00393B87">
      <w:pPr>
        <w:rPr>
          <w:rFonts w:asciiTheme="minorHAnsi" w:eastAsia="Batang" w:hAnsiTheme="minorHAnsi" w:cs="Calibri"/>
          <w:b/>
          <w:color w:val="000000"/>
          <w:sz w:val="24"/>
          <w:szCs w:val="24"/>
        </w:rPr>
      </w:pPr>
      <w:r w:rsidRPr="00AE4A3A">
        <w:rPr>
          <w:rFonts w:asciiTheme="minorHAnsi" w:eastAsia="Batang" w:hAnsiTheme="minorHAnsi" w:cs="Calibri"/>
          <w:noProof/>
          <w:sz w:val="24"/>
          <w:szCs w:val="24"/>
          <w:lang w:bidi="hi-IN"/>
        </w:rPr>
        <w:drawing>
          <wp:inline distT="0" distB="0" distL="0" distR="0">
            <wp:extent cx="902970" cy="832346"/>
            <wp:effectExtent l="19050" t="0" r="0" b="0"/>
            <wp:docPr id="2" name="Picture 1" descr="Description: H:\pendrive\Hansh-Nari-Nidhi\logo 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pendrive\Hansh-Nari-Nidhi\logo NN.jpg"/>
                    <pic:cNvPicPr>
                      <a:picLocks noChangeAspect="1" noChangeArrowheads="1"/>
                    </pic:cNvPicPr>
                  </pic:nvPicPr>
                  <pic:blipFill>
                    <a:blip r:embed="rId8" cstate="print"/>
                    <a:srcRect/>
                    <a:stretch>
                      <a:fillRect/>
                    </a:stretch>
                  </pic:blipFill>
                  <pic:spPr bwMode="auto">
                    <a:xfrm>
                      <a:off x="0" y="0"/>
                      <a:ext cx="907664" cy="836673"/>
                    </a:xfrm>
                    <a:prstGeom prst="rect">
                      <a:avLst/>
                    </a:prstGeom>
                    <a:noFill/>
                    <a:ln w="9525">
                      <a:noFill/>
                      <a:miter lim="800000"/>
                      <a:headEnd/>
                      <a:tailEnd/>
                    </a:ln>
                  </pic:spPr>
                </pic:pic>
              </a:graphicData>
            </a:graphic>
          </wp:inline>
        </w:drawing>
      </w:r>
      <w:r>
        <w:rPr>
          <w:rFonts w:asciiTheme="minorHAnsi" w:eastAsia="Batang" w:hAnsiTheme="minorHAnsi" w:cs="Calibri"/>
          <w:b/>
          <w:color w:val="000000"/>
          <w:sz w:val="24"/>
          <w:szCs w:val="24"/>
        </w:rPr>
        <w:t xml:space="preserve">                                          </w:t>
      </w:r>
      <w:r w:rsidR="00C4145B" w:rsidRPr="00AE4A3A">
        <w:rPr>
          <w:rFonts w:asciiTheme="minorHAnsi" w:eastAsia="Batang" w:hAnsiTheme="minorHAnsi" w:cs="Calibri"/>
          <w:b/>
          <w:color w:val="000000"/>
          <w:sz w:val="24"/>
          <w:szCs w:val="24"/>
        </w:rPr>
        <w:t xml:space="preserve">OPTIMAL HEALTH </w:t>
      </w:r>
    </w:p>
    <w:p w:rsidR="00C4145B" w:rsidRPr="00AE4A3A" w:rsidRDefault="002B74E2" w:rsidP="00C4145B">
      <w:pPr>
        <w:jc w:val="center"/>
        <w:rPr>
          <w:rFonts w:asciiTheme="minorHAnsi" w:eastAsia="Batang" w:hAnsiTheme="minorHAnsi" w:cs="Calibri"/>
          <w:b/>
          <w:color w:val="000000"/>
          <w:sz w:val="24"/>
          <w:szCs w:val="24"/>
        </w:rPr>
      </w:pPr>
      <w:r w:rsidRPr="00AE4A3A">
        <w:rPr>
          <w:rFonts w:asciiTheme="minorHAnsi" w:eastAsia="Batang" w:hAnsiTheme="minorHAnsi" w:cs="Calibri"/>
          <w:b/>
          <w:color w:val="000000"/>
          <w:sz w:val="24"/>
          <w:szCs w:val="24"/>
        </w:rPr>
        <w:t>For</w:t>
      </w:r>
      <w:r w:rsidR="00C4145B" w:rsidRPr="00AE4A3A">
        <w:rPr>
          <w:rFonts w:asciiTheme="minorHAnsi" w:eastAsia="Batang" w:hAnsiTheme="minorHAnsi" w:cs="Calibri"/>
          <w:b/>
          <w:color w:val="000000"/>
          <w:sz w:val="24"/>
          <w:szCs w:val="24"/>
        </w:rPr>
        <w:t xml:space="preserve"> </w:t>
      </w:r>
    </w:p>
    <w:p w:rsidR="00C4145B" w:rsidRPr="00AE4A3A" w:rsidRDefault="00895199" w:rsidP="00C4145B">
      <w:pPr>
        <w:jc w:val="center"/>
        <w:rPr>
          <w:rFonts w:asciiTheme="minorHAnsi" w:eastAsia="Batang" w:hAnsiTheme="minorHAnsi" w:cs="Calibri"/>
          <w:b/>
          <w:color w:val="000000"/>
          <w:sz w:val="24"/>
          <w:szCs w:val="24"/>
        </w:rPr>
      </w:pPr>
      <w:r w:rsidRPr="00AE4A3A">
        <w:rPr>
          <w:rFonts w:asciiTheme="minorHAnsi" w:eastAsia="Batang" w:hAnsiTheme="minorHAnsi" w:cs="Calibri"/>
          <w:b/>
          <w:color w:val="000000"/>
          <w:sz w:val="24"/>
          <w:szCs w:val="24"/>
        </w:rPr>
        <w:t xml:space="preserve">Mother </w:t>
      </w:r>
      <w:r w:rsidR="000A3886">
        <w:rPr>
          <w:rFonts w:asciiTheme="minorHAnsi" w:eastAsia="Batang" w:hAnsiTheme="minorHAnsi" w:cs="Calibri"/>
          <w:b/>
          <w:color w:val="000000"/>
          <w:sz w:val="24"/>
          <w:szCs w:val="24"/>
        </w:rPr>
        <w:t>and</w:t>
      </w:r>
      <w:r w:rsidR="00C4145B" w:rsidRPr="00AE4A3A">
        <w:rPr>
          <w:rFonts w:asciiTheme="minorHAnsi" w:eastAsia="Batang" w:hAnsiTheme="minorHAnsi" w:cs="Calibri"/>
          <w:b/>
          <w:color w:val="000000"/>
          <w:sz w:val="24"/>
          <w:szCs w:val="24"/>
        </w:rPr>
        <w:t xml:space="preserve"> Child </w:t>
      </w:r>
    </w:p>
    <w:p w:rsidR="00C4145B" w:rsidRPr="00AE4A3A" w:rsidRDefault="002B74E2" w:rsidP="00C4145B">
      <w:pPr>
        <w:jc w:val="center"/>
        <w:rPr>
          <w:rFonts w:asciiTheme="minorHAnsi" w:eastAsia="Batang" w:hAnsiTheme="minorHAnsi" w:cs="Calibri"/>
          <w:b/>
          <w:color w:val="000000"/>
          <w:sz w:val="24"/>
          <w:szCs w:val="24"/>
        </w:rPr>
      </w:pPr>
      <w:r w:rsidRPr="00AE4A3A">
        <w:rPr>
          <w:rFonts w:asciiTheme="minorHAnsi" w:eastAsia="Batang" w:hAnsiTheme="minorHAnsi" w:cs="Calibri"/>
          <w:b/>
          <w:color w:val="000000"/>
          <w:sz w:val="24"/>
          <w:szCs w:val="24"/>
        </w:rPr>
        <w:t>Of</w:t>
      </w:r>
      <w:r w:rsidR="00C4145B" w:rsidRPr="00AE4A3A">
        <w:rPr>
          <w:rFonts w:asciiTheme="minorHAnsi" w:eastAsia="Batang" w:hAnsiTheme="minorHAnsi" w:cs="Calibri"/>
          <w:b/>
          <w:color w:val="000000"/>
          <w:sz w:val="24"/>
          <w:szCs w:val="24"/>
        </w:rPr>
        <w:t xml:space="preserve"> </w:t>
      </w:r>
    </w:p>
    <w:p w:rsidR="00C4145B" w:rsidRPr="00AE4A3A" w:rsidRDefault="00324739" w:rsidP="00C4145B">
      <w:pPr>
        <w:jc w:val="center"/>
        <w:rPr>
          <w:rFonts w:asciiTheme="minorHAnsi" w:eastAsia="Batang" w:hAnsiTheme="minorHAnsi" w:cs="Calibri"/>
          <w:b/>
          <w:sz w:val="24"/>
          <w:szCs w:val="24"/>
        </w:rPr>
      </w:pPr>
      <w:r>
        <w:rPr>
          <w:rFonts w:asciiTheme="minorHAnsi" w:eastAsia="Batang" w:hAnsiTheme="minorHAnsi" w:cs="Calibri"/>
          <w:b/>
          <w:color w:val="000000"/>
          <w:sz w:val="24"/>
          <w:szCs w:val="24"/>
        </w:rPr>
        <w:t>PROJECT LOCATIONS</w:t>
      </w:r>
      <w:r w:rsidR="00C4145B" w:rsidRPr="00AE4A3A">
        <w:rPr>
          <w:rFonts w:asciiTheme="minorHAnsi" w:eastAsia="Batang" w:hAnsiTheme="minorHAnsi" w:cs="Calibri"/>
          <w:b/>
          <w:color w:val="000000"/>
          <w:sz w:val="24"/>
          <w:szCs w:val="24"/>
        </w:rPr>
        <w:t xml:space="preserve"> in </w:t>
      </w:r>
      <w:r w:rsidR="002B74E2" w:rsidRPr="00AE4A3A">
        <w:rPr>
          <w:rFonts w:asciiTheme="minorHAnsi" w:eastAsia="Batang" w:hAnsiTheme="minorHAnsi" w:cs="Calibri"/>
          <w:b/>
          <w:color w:val="000000"/>
          <w:sz w:val="24"/>
          <w:szCs w:val="24"/>
        </w:rPr>
        <w:t xml:space="preserve">MUZAFFARPUR </w:t>
      </w:r>
      <w:r w:rsidR="002B74E2">
        <w:rPr>
          <w:rFonts w:asciiTheme="minorHAnsi" w:eastAsia="Batang" w:hAnsiTheme="minorHAnsi" w:cs="Calibri"/>
          <w:b/>
          <w:color w:val="000000"/>
          <w:sz w:val="24"/>
          <w:szCs w:val="24"/>
        </w:rPr>
        <w:t>DISTRICT</w:t>
      </w:r>
    </w:p>
    <w:p w:rsidR="00C4145B" w:rsidRPr="00AE4A3A" w:rsidRDefault="00587F6F" w:rsidP="00C4145B">
      <w:pPr>
        <w:jc w:val="center"/>
        <w:rPr>
          <w:rFonts w:asciiTheme="minorHAnsi" w:eastAsia="Batang" w:hAnsiTheme="minorHAnsi" w:cs="Calibri"/>
          <w:noProof/>
          <w:sz w:val="24"/>
          <w:szCs w:val="24"/>
        </w:rPr>
      </w:pPr>
      <w:r>
        <w:rPr>
          <w:noProof/>
          <w:lang w:bidi="hi-IN"/>
        </w:rPr>
        <w:drawing>
          <wp:inline distT="0" distB="0" distL="0" distR="0">
            <wp:extent cx="4193915" cy="3131820"/>
            <wp:effectExtent l="19050" t="0" r="0" b="0"/>
            <wp:docPr id="1" name="Picture 1" descr="C:\Users\Niraj\AppData\Local\Microsoft\Windows\Temporary Internet Files\Content.Word\DSC02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AppData\Local\Microsoft\Windows\Temporary Internet Files\Content.Word\DSC02320.jpg"/>
                    <pic:cNvPicPr>
                      <a:picLocks noChangeAspect="1" noChangeArrowheads="1"/>
                    </pic:cNvPicPr>
                  </pic:nvPicPr>
                  <pic:blipFill>
                    <a:blip r:embed="rId9"/>
                    <a:srcRect/>
                    <a:stretch>
                      <a:fillRect/>
                    </a:stretch>
                  </pic:blipFill>
                  <pic:spPr bwMode="auto">
                    <a:xfrm>
                      <a:off x="0" y="0"/>
                      <a:ext cx="4193915" cy="3131820"/>
                    </a:xfrm>
                    <a:prstGeom prst="rect">
                      <a:avLst/>
                    </a:prstGeom>
                    <a:noFill/>
                    <a:ln w="9525">
                      <a:noFill/>
                      <a:miter lim="800000"/>
                      <a:headEnd/>
                      <a:tailEnd/>
                    </a:ln>
                  </pic:spPr>
                </pic:pic>
              </a:graphicData>
            </a:graphic>
          </wp:inline>
        </w:drawing>
      </w:r>
    </w:p>
    <w:p w:rsidR="00C4145B" w:rsidRPr="00AE4A3A" w:rsidRDefault="00C4145B" w:rsidP="00C4145B">
      <w:pPr>
        <w:jc w:val="center"/>
        <w:rPr>
          <w:rFonts w:asciiTheme="minorHAnsi" w:eastAsia="Batang" w:hAnsiTheme="minorHAnsi" w:cs="Calibri"/>
          <w:noProof/>
          <w:sz w:val="24"/>
          <w:szCs w:val="24"/>
        </w:rPr>
      </w:pPr>
    </w:p>
    <w:p w:rsidR="00C4145B" w:rsidRPr="00AE4A3A" w:rsidRDefault="00C4145B" w:rsidP="00C4145B">
      <w:pPr>
        <w:jc w:val="center"/>
        <w:rPr>
          <w:rFonts w:asciiTheme="minorHAnsi" w:eastAsia="Batang" w:hAnsiTheme="minorHAnsi" w:cs="Calibri"/>
          <w:sz w:val="24"/>
          <w:szCs w:val="24"/>
        </w:rPr>
      </w:pPr>
      <w:r w:rsidRPr="00AE4A3A">
        <w:rPr>
          <w:rFonts w:asciiTheme="minorHAnsi" w:eastAsia="Batang" w:hAnsiTheme="minorHAnsi" w:cs="Calibri"/>
          <w:sz w:val="24"/>
          <w:szCs w:val="24"/>
        </w:rPr>
        <w:t>Submitted to</w:t>
      </w:r>
    </w:p>
    <w:p w:rsidR="00C4145B" w:rsidRPr="00AE4A3A" w:rsidRDefault="007B1E75" w:rsidP="00C4145B">
      <w:pPr>
        <w:jc w:val="center"/>
        <w:rPr>
          <w:rFonts w:asciiTheme="minorHAnsi" w:eastAsia="Batang" w:hAnsiTheme="minorHAnsi" w:cs="Calibri"/>
          <w:b/>
          <w:sz w:val="24"/>
          <w:szCs w:val="24"/>
        </w:rPr>
      </w:pPr>
      <w:r>
        <w:rPr>
          <w:rFonts w:asciiTheme="minorHAnsi" w:eastAsia="Batang" w:hAnsiTheme="minorHAnsi" w:cs="Calibri"/>
          <w:b/>
          <w:sz w:val="24"/>
          <w:szCs w:val="24"/>
        </w:rPr>
        <w:t>GLOBAL GIVING</w:t>
      </w:r>
    </w:p>
    <w:p w:rsidR="00C4145B" w:rsidRPr="00AE4A3A" w:rsidRDefault="00C4145B" w:rsidP="00C4145B">
      <w:pPr>
        <w:jc w:val="center"/>
        <w:rPr>
          <w:rFonts w:asciiTheme="minorHAnsi" w:eastAsia="Batang" w:hAnsiTheme="minorHAnsi" w:cs="Calibri"/>
          <w:sz w:val="24"/>
          <w:szCs w:val="24"/>
        </w:rPr>
      </w:pPr>
      <w:r w:rsidRPr="00AE4A3A">
        <w:rPr>
          <w:rFonts w:asciiTheme="minorHAnsi" w:eastAsia="Batang" w:hAnsiTheme="minorHAnsi" w:cs="Calibri"/>
          <w:sz w:val="24"/>
          <w:szCs w:val="24"/>
        </w:rPr>
        <w:t>Submitted by:</w:t>
      </w:r>
    </w:p>
    <w:p w:rsidR="00C4145B" w:rsidRPr="00AE4A3A" w:rsidRDefault="00C4145B" w:rsidP="00C4145B">
      <w:pPr>
        <w:jc w:val="center"/>
        <w:rPr>
          <w:rFonts w:asciiTheme="minorHAnsi" w:eastAsia="Batang" w:hAnsiTheme="minorHAnsi" w:cs="Calibri"/>
          <w:b/>
          <w:sz w:val="24"/>
          <w:szCs w:val="24"/>
        </w:rPr>
      </w:pPr>
      <w:r w:rsidRPr="00AE4A3A">
        <w:rPr>
          <w:rFonts w:asciiTheme="minorHAnsi" w:eastAsia="Batang" w:hAnsiTheme="minorHAnsi" w:cs="Calibri"/>
          <w:b/>
          <w:sz w:val="24"/>
          <w:szCs w:val="24"/>
        </w:rPr>
        <w:t>NARI NIDHI</w:t>
      </w:r>
    </w:p>
    <w:p w:rsidR="00C4145B" w:rsidRPr="00040D66" w:rsidRDefault="00040D66" w:rsidP="00C4145B">
      <w:pPr>
        <w:pStyle w:val="NoSpacing1"/>
        <w:jc w:val="center"/>
        <w:rPr>
          <w:rFonts w:asciiTheme="minorHAnsi" w:eastAsia="Batang" w:hAnsiTheme="minorHAnsi" w:cs="Calibri"/>
          <w:b/>
          <w:sz w:val="24"/>
          <w:szCs w:val="24"/>
        </w:rPr>
      </w:pPr>
      <w:r w:rsidRPr="00040D66">
        <w:rPr>
          <w:rFonts w:asciiTheme="minorHAnsi" w:hAnsiTheme="minorHAnsi" w:cs="Andalus"/>
          <w:sz w:val="24"/>
          <w:szCs w:val="24"/>
        </w:rPr>
        <w:t>Plot No- 11, Laxmi Niwas, Panchvati Colony, Majhoulia Khetal, Muzaffarpur 843146</w:t>
      </w:r>
      <w:r w:rsidRPr="00040D66">
        <w:rPr>
          <w:rFonts w:asciiTheme="minorHAnsi" w:eastAsia="Batang" w:hAnsiTheme="minorHAnsi" w:cs="Calibri"/>
          <w:b/>
          <w:sz w:val="24"/>
          <w:szCs w:val="24"/>
        </w:rPr>
        <w:t xml:space="preserve"> </w:t>
      </w:r>
    </w:p>
    <w:p w:rsidR="00C4145B" w:rsidRPr="00AE4A3A" w:rsidRDefault="00C4145B" w:rsidP="00C4145B">
      <w:pPr>
        <w:pStyle w:val="NoSpacing1"/>
        <w:jc w:val="center"/>
        <w:rPr>
          <w:rFonts w:asciiTheme="minorHAnsi" w:eastAsia="Batang" w:hAnsiTheme="minorHAnsi" w:cs="Calibri"/>
          <w:b/>
          <w:sz w:val="24"/>
          <w:szCs w:val="24"/>
        </w:rPr>
      </w:pPr>
      <w:r w:rsidRPr="00AE4A3A">
        <w:rPr>
          <w:rFonts w:asciiTheme="minorHAnsi" w:eastAsia="Batang" w:hAnsiTheme="minorHAnsi" w:cs="Calibri"/>
          <w:b/>
          <w:sz w:val="24"/>
          <w:szCs w:val="24"/>
        </w:rPr>
        <w:t>Mob: 9430013517, 8651183313</w:t>
      </w:r>
    </w:p>
    <w:p w:rsidR="00C4145B" w:rsidRPr="00AE4A3A" w:rsidRDefault="00C4145B" w:rsidP="00C4145B">
      <w:pPr>
        <w:pStyle w:val="NoSpacing1"/>
        <w:jc w:val="center"/>
        <w:rPr>
          <w:rFonts w:asciiTheme="minorHAnsi" w:eastAsia="Batang" w:hAnsiTheme="minorHAnsi" w:cs="Calibri"/>
          <w:b/>
          <w:sz w:val="24"/>
          <w:szCs w:val="24"/>
        </w:rPr>
      </w:pPr>
    </w:p>
    <w:p w:rsidR="00C4145B" w:rsidRPr="00AE4A3A" w:rsidRDefault="00040D66" w:rsidP="00C4145B">
      <w:pPr>
        <w:pStyle w:val="NoSpacing1"/>
        <w:jc w:val="center"/>
        <w:rPr>
          <w:rFonts w:asciiTheme="minorHAnsi" w:eastAsia="Batang" w:hAnsiTheme="minorHAnsi" w:cs="Calibri"/>
          <w:b/>
          <w:sz w:val="24"/>
          <w:szCs w:val="24"/>
        </w:rPr>
      </w:pPr>
      <w:r w:rsidRPr="00AE4A3A">
        <w:rPr>
          <w:rFonts w:asciiTheme="minorHAnsi" w:eastAsia="Batang" w:hAnsiTheme="minorHAnsi" w:cs="Calibri"/>
          <w:b/>
          <w:sz w:val="24"/>
          <w:szCs w:val="24"/>
        </w:rPr>
        <w:t>E-mail</w:t>
      </w:r>
      <w:r w:rsidR="00C4145B" w:rsidRPr="00AE4A3A">
        <w:rPr>
          <w:rFonts w:asciiTheme="minorHAnsi" w:eastAsia="Batang" w:hAnsiTheme="minorHAnsi" w:cs="Calibri"/>
          <w:b/>
          <w:sz w:val="24"/>
          <w:szCs w:val="24"/>
        </w:rPr>
        <w:t xml:space="preserve">: </w:t>
      </w:r>
      <w:hyperlink r:id="rId10" w:history="1">
        <w:r w:rsidR="00C4145B" w:rsidRPr="00AE4A3A">
          <w:rPr>
            <w:rStyle w:val="Hyperlink"/>
            <w:rFonts w:asciiTheme="minorHAnsi" w:eastAsia="Batang" w:hAnsiTheme="minorHAnsi" w:cs="Calibri"/>
            <w:b/>
            <w:sz w:val="24"/>
            <w:szCs w:val="24"/>
          </w:rPr>
          <w:t>narinidhi.muz@gmail.com</w:t>
        </w:r>
      </w:hyperlink>
      <w:r w:rsidR="00C4145B" w:rsidRPr="00AE4A3A">
        <w:rPr>
          <w:rFonts w:asciiTheme="minorHAnsi" w:eastAsia="Batang" w:hAnsiTheme="minorHAnsi" w:cs="Calibri"/>
          <w:b/>
          <w:sz w:val="24"/>
          <w:szCs w:val="24"/>
        </w:rPr>
        <w:t>, narinidhi_mzp@rediffmail.com</w:t>
      </w:r>
      <w:r w:rsidR="00C4145B" w:rsidRPr="00AE4A3A">
        <w:rPr>
          <w:rFonts w:asciiTheme="minorHAnsi" w:eastAsia="Batang" w:hAnsiTheme="minorHAnsi" w:cs="Calibri"/>
          <w:sz w:val="24"/>
          <w:szCs w:val="24"/>
        </w:rPr>
        <w:t xml:space="preserve"> </w:t>
      </w:r>
      <w:r w:rsidR="00C4145B" w:rsidRPr="00AE4A3A">
        <w:rPr>
          <w:rFonts w:asciiTheme="minorHAnsi" w:eastAsia="Batang" w:hAnsiTheme="minorHAnsi" w:cs="Calibri"/>
          <w:b/>
          <w:sz w:val="24"/>
          <w:szCs w:val="24"/>
        </w:rPr>
        <w:t xml:space="preserve"> </w:t>
      </w:r>
    </w:p>
    <w:p w:rsidR="00006E15" w:rsidRDefault="00006E15" w:rsidP="00C4145B">
      <w:pPr>
        <w:pStyle w:val="Heading2"/>
        <w:ind w:left="0" w:right="0"/>
        <w:contextualSpacing/>
        <w:jc w:val="center"/>
        <w:rPr>
          <w:rFonts w:asciiTheme="minorHAnsi" w:eastAsia="Batang" w:hAnsiTheme="minorHAnsi" w:cs="Calibri"/>
          <w:sz w:val="24"/>
          <w:szCs w:val="24"/>
          <w:u w:val="single"/>
        </w:rPr>
      </w:pPr>
    </w:p>
    <w:p w:rsidR="00006E15" w:rsidRPr="002B74E2" w:rsidRDefault="00006E15" w:rsidP="00006E15">
      <w:pPr>
        <w:jc w:val="both"/>
        <w:rPr>
          <w:rFonts w:asciiTheme="minorHAnsi" w:hAnsiTheme="minorHAnsi" w:cs="Arial"/>
          <w:sz w:val="24"/>
          <w:szCs w:val="24"/>
        </w:rPr>
      </w:pPr>
      <w:r w:rsidRPr="002B74E2">
        <w:rPr>
          <w:rFonts w:asciiTheme="minorHAnsi" w:hAnsiTheme="minorHAnsi" w:cs="Arial"/>
          <w:sz w:val="24"/>
          <w:szCs w:val="24"/>
        </w:rPr>
        <w:t xml:space="preserve">To, </w:t>
      </w:r>
    </w:p>
    <w:p w:rsidR="00006E15" w:rsidRPr="002B74E2" w:rsidRDefault="00006E15" w:rsidP="00006E15">
      <w:pPr>
        <w:jc w:val="both"/>
        <w:rPr>
          <w:rFonts w:asciiTheme="minorHAnsi" w:hAnsiTheme="minorHAnsi" w:cs="Arial"/>
          <w:sz w:val="24"/>
          <w:szCs w:val="24"/>
        </w:rPr>
      </w:pPr>
      <w:r w:rsidRPr="002B74E2">
        <w:rPr>
          <w:rFonts w:asciiTheme="minorHAnsi" w:hAnsiTheme="minorHAnsi" w:cs="Arial"/>
          <w:sz w:val="24"/>
          <w:szCs w:val="24"/>
        </w:rPr>
        <w:t xml:space="preserve">The </w:t>
      </w:r>
      <w:r w:rsidR="007B1E75">
        <w:rPr>
          <w:rFonts w:asciiTheme="minorHAnsi" w:hAnsiTheme="minorHAnsi" w:cs="Arial"/>
          <w:sz w:val="24"/>
          <w:szCs w:val="24"/>
        </w:rPr>
        <w:t>Global Giving Team</w:t>
      </w:r>
    </w:p>
    <w:p w:rsidR="007B1E75" w:rsidRDefault="00006E15" w:rsidP="007B1E75">
      <w:pPr>
        <w:pStyle w:val="NormalWeb"/>
        <w:rPr>
          <w:bCs/>
          <w:color w:val="000000"/>
          <w:sz w:val="28"/>
          <w:szCs w:val="28"/>
        </w:rPr>
      </w:pPr>
      <w:r w:rsidRPr="00C23770">
        <w:rPr>
          <w:rFonts w:ascii="Arial Narrow" w:hAnsi="Arial Narrow" w:cs="Arial"/>
          <w:b/>
        </w:rPr>
        <w:t>Subject</w:t>
      </w:r>
      <w:r w:rsidRPr="00171209">
        <w:rPr>
          <w:rFonts w:ascii="Arial Narrow" w:hAnsi="Arial Narrow" w:cs="Arial"/>
        </w:rPr>
        <w:t>:</w:t>
      </w:r>
      <w:r w:rsidRPr="00171209">
        <w:rPr>
          <w:bCs/>
          <w:color w:val="000000"/>
          <w:sz w:val="28"/>
          <w:szCs w:val="28"/>
        </w:rPr>
        <w:t xml:space="preserve"> </w:t>
      </w:r>
      <w:r w:rsidR="002B74E2">
        <w:rPr>
          <w:bCs/>
          <w:color w:val="000000"/>
          <w:sz w:val="28"/>
          <w:szCs w:val="28"/>
        </w:rPr>
        <w:t xml:space="preserve">Submission of </w:t>
      </w:r>
      <w:r w:rsidRPr="00603221">
        <w:rPr>
          <w:bCs/>
          <w:color w:val="000000"/>
        </w:rPr>
        <w:t>Project Proposal for Optimal Health for Mother and Child</w:t>
      </w:r>
      <w:r>
        <w:rPr>
          <w:bCs/>
          <w:color w:val="000000"/>
          <w:sz w:val="28"/>
          <w:szCs w:val="28"/>
        </w:rPr>
        <w:t xml:space="preserve"> </w:t>
      </w:r>
    </w:p>
    <w:p w:rsidR="00006E15" w:rsidRPr="000A3886" w:rsidRDefault="00006E15" w:rsidP="007B1E75">
      <w:pPr>
        <w:pStyle w:val="NormalWeb"/>
        <w:jc w:val="center"/>
        <w:rPr>
          <w:rFonts w:asciiTheme="minorHAnsi" w:hAnsiTheme="minorHAnsi"/>
          <w:b/>
          <w:color w:val="000000"/>
        </w:rPr>
      </w:pPr>
      <w:r w:rsidRPr="000A3886">
        <w:rPr>
          <w:rFonts w:asciiTheme="minorHAnsi" w:hAnsiTheme="minorHAnsi"/>
          <w:b/>
          <w:color w:val="000000"/>
          <w:sz w:val="28"/>
          <w:szCs w:val="28"/>
        </w:rPr>
        <w:t>(</w:t>
      </w:r>
      <w:r w:rsidRPr="000A3886">
        <w:rPr>
          <w:rFonts w:asciiTheme="minorHAnsi" w:hAnsiTheme="minorHAnsi"/>
          <w:b/>
          <w:color w:val="000000"/>
        </w:rPr>
        <w:t>AAROGYA PROJECT)</w:t>
      </w:r>
    </w:p>
    <w:p w:rsidR="00006E15" w:rsidRPr="000A3886" w:rsidRDefault="00006E15" w:rsidP="00006E15">
      <w:pPr>
        <w:pStyle w:val="NormalWeb"/>
        <w:rPr>
          <w:rFonts w:asciiTheme="minorHAnsi" w:hAnsiTheme="minorHAnsi" w:cs="Arial"/>
          <w:color w:val="000000" w:themeColor="text1"/>
        </w:rPr>
      </w:pPr>
      <w:r w:rsidRPr="000A3886">
        <w:rPr>
          <w:rFonts w:asciiTheme="minorHAnsi" w:hAnsiTheme="minorHAnsi" w:cs="Arial"/>
          <w:color w:val="000000" w:themeColor="text1"/>
        </w:rPr>
        <w:t>Dear Sir,</w:t>
      </w:r>
    </w:p>
    <w:p w:rsidR="00006E15" w:rsidRPr="002B74E2" w:rsidRDefault="00006E15" w:rsidP="00006E15">
      <w:pPr>
        <w:jc w:val="both"/>
        <w:rPr>
          <w:rFonts w:asciiTheme="minorHAnsi" w:hAnsiTheme="minorHAnsi" w:cs="Arial"/>
          <w:sz w:val="24"/>
          <w:szCs w:val="24"/>
        </w:rPr>
      </w:pPr>
      <w:r w:rsidRPr="002B74E2">
        <w:rPr>
          <w:rFonts w:asciiTheme="minorHAnsi" w:hAnsiTheme="minorHAnsi" w:cs="Arial"/>
          <w:sz w:val="24"/>
          <w:szCs w:val="24"/>
        </w:rPr>
        <w:t xml:space="preserve">We, on behalf of the Nari Nidhi, would like to submit the enclosed project proposal for </w:t>
      </w:r>
      <w:r w:rsidR="002B74E2" w:rsidRPr="002B74E2">
        <w:rPr>
          <w:rFonts w:asciiTheme="minorHAnsi" w:hAnsiTheme="minorHAnsi" w:cs="Arial"/>
          <w:sz w:val="24"/>
          <w:szCs w:val="24"/>
        </w:rPr>
        <w:t>entitled</w:t>
      </w:r>
      <w:r w:rsidRPr="002B74E2">
        <w:rPr>
          <w:rFonts w:asciiTheme="minorHAnsi" w:hAnsiTheme="minorHAnsi" w:cs="Arial"/>
          <w:sz w:val="24"/>
          <w:szCs w:val="24"/>
        </w:rPr>
        <w:t xml:space="preserve"> as above for your kind consideration and necessary action.</w:t>
      </w:r>
    </w:p>
    <w:p w:rsidR="00006E15" w:rsidRPr="002B74E2" w:rsidRDefault="00006E15" w:rsidP="00006E15">
      <w:pPr>
        <w:jc w:val="both"/>
        <w:rPr>
          <w:rFonts w:asciiTheme="minorHAnsi" w:hAnsiTheme="minorHAnsi" w:cs="Arial"/>
          <w:sz w:val="24"/>
          <w:szCs w:val="24"/>
        </w:rPr>
      </w:pPr>
      <w:r w:rsidRPr="002B74E2">
        <w:rPr>
          <w:rFonts w:asciiTheme="minorHAnsi" w:hAnsiTheme="minorHAnsi" w:cs="Arial"/>
          <w:sz w:val="24"/>
          <w:szCs w:val="24"/>
        </w:rPr>
        <w:t xml:space="preserve">Ours is a non-political, non-profitable &amp; secular voluntary organization working in the field of awareness, health, education, training and skill development, women and child welfare activities etc. in Bihar for SC/ST/OBC Women </w:t>
      </w:r>
      <w:r w:rsidR="00603221" w:rsidRPr="002B74E2">
        <w:rPr>
          <w:rFonts w:asciiTheme="minorHAnsi" w:hAnsiTheme="minorHAnsi" w:cs="Arial"/>
          <w:sz w:val="24"/>
          <w:szCs w:val="24"/>
        </w:rPr>
        <w:t>and</w:t>
      </w:r>
      <w:r w:rsidRPr="002B74E2">
        <w:rPr>
          <w:rFonts w:asciiTheme="minorHAnsi" w:hAnsiTheme="minorHAnsi" w:cs="Arial"/>
          <w:sz w:val="24"/>
          <w:szCs w:val="24"/>
        </w:rPr>
        <w:t xml:space="preserve"> Child, other backward and under privileged people for their upliftment above the poverty line and to ameliorate their standard of social</w:t>
      </w:r>
      <w:r w:rsidR="002B74E2">
        <w:rPr>
          <w:rFonts w:asciiTheme="minorHAnsi" w:hAnsiTheme="minorHAnsi" w:cs="Arial"/>
          <w:sz w:val="24"/>
          <w:szCs w:val="24"/>
        </w:rPr>
        <w:t>, health</w:t>
      </w:r>
      <w:r w:rsidRPr="002B74E2">
        <w:rPr>
          <w:rFonts w:asciiTheme="minorHAnsi" w:hAnsiTheme="minorHAnsi" w:cs="Arial"/>
          <w:sz w:val="24"/>
          <w:szCs w:val="24"/>
        </w:rPr>
        <w:t xml:space="preserve"> and economic lives.</w:t>
      </w:r>
    </w:p>
    <w:p w:rsidR="00006E15" w:rsidRPr="002B74E2" w:rsidRDefault="00006E15" w:rsidP="00006E15">
      <w:pPr>
        <w:jc w:val="both"/>
        <w:rPr>
          <w:rFonts w:asciiTheme="minorHAnsi" w:hAnsiTheme="minorHAnsi" w:cs="Arial"/>
          <w:sz w:val="24"/>
          <w:szCs w:val="24"/>
        </w:rPr>
      </w:pPr>
      <w:r w:rsidRPr="002B74E2">
        <w:rPr>
          <w:rFonts w:asciiTheme="minorHAnsi" w:hAnsiTheme="minorHAnsi" w:cs="Arial"/>
          <w:sz w:val="24"/>
          <w:szCs w:val="24"/>
        </w:rPr>
        <w:t xml:space="preserve">It will be highly appreciated if the concerned authorities be kind enough to provide suitable arrangements for implementing this project by our N.G.O. so that we can cover more and more population. </w:t>
      </w:r>
    </w:p>
    <w:p w:rsidR="00006E15" w:rsidRPr="002B74E2" w:rsidRDefault="00006E15" w:rsidP="00006E15">
      <w:pPr>
        <w:jc w:val="both"/>
        <w:rPr>
          <w:rFonts w:asciiTheme="minorHAnsi" w:hAnsiTheme="minorHAnsi" w:cs="Arial"/>
          <w:sz w:val="24"/>
          <w:szCs w:val="24"/>
        </w:rPr>
      </w:pPr>
      <w:r w:rsidRPr="002B74E2">
        <w:rPr>
          <w:rFonts w:asciiTheme="minorHAnsi" w:hAnsiTheme="minorHAnsi" w:cs="Arial"/>
          <w:sz w:val="24"/>
          <w:szCs w:val="24"/>
        </w:rPr>
        <w:t xml:space="preserve">Hope you would be kind enough to give due consideration of above facts and </w:t>
      </w:r>
      <w:r w:rsidR="00CC5434">
        <w:rPr>
          <w:rFonts w:asciiTheme="minorHAnsi" w:hAnsiTheme="minorHAnsi" w:cs="Arial"/>
          <w:sz w:val="24"/>
          <w:szCs w:val="24"/>
        </w:rPr>
        <w:t xml:space="preserve">do the </w:t>
      </w:r>
      <w:r w:rsidRPr="002B74E2">
        <w:rPr>
          <w:rFonts w:asciiTheme="minorHAnsi" w:hAnsiTheme="minorHAnsi" w:cs="Arial"/>
          <w:sz w:val="24"/>
          <w:szCs w:val="24"/>
        </w:rPr>
        <w:t>needful at your earliest for implementing the project.</w:t>
      </w:r>
    </w:p>
    <w:p w:rsidR="00006E15" w:rsidRPr="002B74E2" w:rsidRDefault="00006E15" w:rsidP="00006E15">
      <w:pPr>
        <w:jc w:val="both"/>
        <w:rPr>
          <w:rFonts w:asciiTheme="minorHAnsi" w:hAnsiTheme="minorHAnsi" w:cs="Arial"/>
          <w:sz w:val="24"/>
          <w:szCs w:val="24"/>
        </w:rPr>
      </w:pPr>
      <w:r w:rsidRPr="002B74E2">
        <w:rPr>
          <w:rFonts w:asciiTheme="minorHAnsi" w:hAnsiTheme="minorHAnsi" w:cs="Arial"/>
          <w:sz w:val="24"/>
          <w:szCs w:val="24"/>
        </w:rPr>
        <w:t>Thanking you</w:t>
      </w:r>
    </w:p>
    <w:p w:rsidR="00006E15" w:rsidRPr="002B74E2" w:rsidRDefault="00006E15" w:rsidP="00006E15">
      <w:pPr>
        <w:jc w:val="both"/>
        <w:rPr>
          <w:rFonts w:asciiTheme="minorHAnsi" w:hAnsiTheme="minorHAnsi" w:cs="Arial"/>
          <w:sz w:val="24"/>
          <w:szCs w:val="24"/>
        </w:rPr>
      </w:pPr>
      <w:r w:rsidRPr="002B74E2">
        <w:rPr>
          <w:rFonts w:asciiTheme="minorHAnsi" w:hAnsiTheme="minorHAnsi" w:cs="Arial"/>
          <w:sz w:val="24"/>
          <w:szCs w:val="24"/>
        </w:rPr>
        <w:t>Yours Faithfully</w:t>
      </w:r>
    </w:p>
    <w:p w:rsidR="00006E15" w:rsidRPr="00040D66" w:rsidRDefault="007B1E75" w:rsidP="007B1E75">
      <w:pPr>
        <w:pStyle w:val="NoSpacing1"/>
        <w:rPr>
          <w:rFonts w:asciiTheme="minorHAnsi" w:hAnsiTheme="minorHAnsi"/>
          <w:sz w:val="24"/>
          <w:szCs w:val="24"/>
        </w:rPr>
      </w:pPr>
      <w:r w:rsidRPr="00040D66">
        <w:rPr>
          <w:rFonts w:asciiTheme="minorHAnsi" w:hAnsiTheme="minorHAnsi"/>
          <w:sz w:val="24"/>
          <w:szCs w:val="24"/>
        </w:rPr>
        <w:t>Rajesh Choudhary</w:t>
      </w:r>
    </w:p>
    <w:p w:rsidR="007B1E75" w:rsidRPr="00040D66" w:rsidRDefault="007B1E75" w:rsidP="007B1E75">
      <w:pPr>
        <w:pStyle w:val="NoSpacing1"/>
        <w:rPr>
          <w:rFonts w:asciiTheme="minorHAnsi" w:hAnsiTheme="minorHAnsi"/>
          <w:sz w:val="24"/>
          <w:szCs w:val="24"/>
        </w:rPr>
      </w:pPr>
      <w:r w:rsidRPr="00040D66">
        <w:rPr>
          <w:rFonts w:asciiTheme="minorHAnsi" w:hAnsiTheme="minorHAnsi"/>
          <w:sz w:val="24"/>
          <w:szCs w:val="24"/>
        </w:rPr>
        <w:t>Program Manager</w:t>
      </w:r>
    </w:p>
    <w:p w:rsidR="007B1E75" w:rsidRPr="00040D66" w:rsidRDefault="007B1E75" w:rsidP="007B1E75">
      <w:pPr>
        <w:pStyle w:val="NoSpacing1"/>
        <w:rPr>
          <w:rFonts w:asciiTheme="minorHAnsi" w:hAnsiTheme="minorHAnsi"/>
          <w:sz w:val="24"/>
          <w:szCs w:val="24"/>
        </w:rPr>
      </w:pPr>
      <w:r w:rsidRPr="00040D66">
        <w:rPr>
          <w:rFonts w:asciiTheme="minorHAnsi" w:hAnsiTheme="minorHAnsi"/>
          <w:sz w:val="24"/>
          <w:szCs w:val="24"/>
        </w:rPr>
        <w:t>Nari Nidhi</w:t>
      </w:r>
    </w:p>
    <w:p w:rsidR="007B1E75" w:rsidRPr="00040D66" w:rsidRDefault="007B1E75" w:rsidP="007B1E75">
      <w:pPr>
        <w:pStyle w:val="NoSpacing1"/>
        <w:rPr>
          <w:rFonts w:asciiTheme="minorHAnsi" w:hAnsiTheme="minorHAnsi"/>
          <w:sz w:val="24"/>
          <w:szCs w:val="24"/>
        </w:rPr>
      </w:pPr>
      <w:r w:rsidRPr="00040D66">
        <w:rPr>
          <w:rFonts w:asciiTheme="minorHAnsi" w:hAnsiTheme="minorHAnsi"/>
          <w:sz w:val="24"/>
          <w:szCs w:val="24"/>
        </w:rPr>
        <w:t>Mob:</w:t>
      </w:r>
      <w:r w:rsidR="00A606EE">
        <w:rPr>
          <w:rFonts w:asciiTheme="minorHAnsi" w:hAnsiTheme="minorHAnsi"/>
          <w:sz w:val="24"/>
          <w:szCs w:val="24"/>
        </w:rPr>
        <w:t xml:space="preserve"> </w:t>
      </w:r>
      <w:r w:rsidRPr="00040D66">
        <w:rPr>
          <w:rFonts w:asciiTheme="minorHAnsi" w:hAnsiTheme="minorHAnsi"/>
          <w:sz w:val="24"/>
          <w:szCs w:val="24"/>
        </w:rPr>
        <w:t>91 8651183313</w:t>
      </w:r>
    </w:p>
    <w:p w:rsidR="007B1E75" w:rsidRPr="002B74E2" w:rsidRDefault="007B1E75" w:rsidP="00006E15">
      <w:pPr>
        <w:jc w:val="both"/>
        <w:rPr>
          <w:rFonts w:asciiTheme="minorHAnsi" w:hAnsiTheme="minorHAnsi" w:cs="Arial"/>
          <w:sz w:val="24"/>
          <w:szCs w:val="24"/>
        </w:rPr>
      </w:pPr>
    </w:p>
    <w:p w:rsidR="00006E15" w:rsidRDefault="00006E15" w:rsidP="00006E15">
      <w:pPr>
        <w:pStyle w:val="Heading2"/>
        <w:ind w:left="0" w:right="0"/>
        <w:contextualSpacing/>
        <w:rPr>
          <w:rFonts w:asciiTheme="minorHAnsi" w:eastAsia="Batang" w:hAnsiTheme="minorHAnsi" w:cs="Calibri"/>
          <w:sz w:val="24"/>
          <w:szCs w:val="24"/>
          <w:u w:val="single"/>
        </w:rPr>
      </w:pPr>
    </w:p>
    <w:p w:rsidR="00006E15" w:rsidRDefault="00006E15" w:rsidP="00C4145B">
      <w:pPr>
        <w:pStyle w:val="Heading2"/>
        <w:ind w:left="0" w:right="0"/>
        <w:contextualSpacing/>
        <w:jc w:val="center"/>
        <w:rPr>
          <w:rFonts w:asciiTheme="minorHAnsi" w:eastAsia="Batang" w:hAnsiTheme="minorHAnsi" w:cs="Calibri"/>
          <w:sz w:val="24"/>
          <w:szCs w:val="24"/>
          <w:u w:val="single"/>
        </w:rPr>
      </w:pPr>
    </w:p>
    <w:p w:rsidR="00006E15" w:rsidRDefault="00006E15" w:rsidP="00C4145B">
      <w:pPr>
        <w:pStyle w:val="Heading2"/>
        <w:ind w:left="0" w:right="0"/>
        <w:contextualSpacing/>
        <w:jc w:val="center"/>
        <w:rPr>
          <w:rFonts w:asciiTheme="minorHAnsi" w:eastAsia="Batang" w:hAnsiTheme="minorHAnsi" w:cs="Calibri"/>
          <w:sz w:val="24"/>
          <w:szCs w:val="24"/>
          <w:u w:val="single"/>
        </w:rPr>
      </w:pPr>
    </w:p>
    <w:p w:rsidR="007B1E75" w:rsidRDefault="007B1E75" w:rsidP="00C4145B">
      <w:pPr>
        <w:pStyle w:val="Heading2"/>
        <w:ind w:left="0" w:right="0"/>
        <w:contextualSpacing/>
        <w:jc w:val="center"/>
        <w:rPr>
          <w:rFonts w:asciiTheme="minorHAnsi" w:eastAsia="Batang" w:hAnsiTheme="minorHAnsi" w:cs="Calibri"/>
          <w:sz w:val="24"/>
          <w:szCs w:val="24"/>
          <w:u w:val="single"/>
        </w:rPr>
      </w:pPr>
    </w:p>
    <w:p w:rsidR="007B1E75" w:rsidRDefault="007B1E75" w:rsidP="00C4145B">
      <w:pPr>
        <w:pStyle w:val="Heading2"/>
        <w:ind w:left="0" w:right="0"/>
        <w:contextualSpacing/>
        <w:jc w:val="center"/>
        <w:rPr>
          <w:rFonts w:asciiTheme="minorHAnsi" w:eastAsia="Batang" w:hAnsiTheme="minorHAnsi" w:cs="Calibri"/>
          <w:sz w:val="24"/>
          <w:szCs w:val="24"/>
          <w:u w:val="single"/>
        </w:rPr>
      </w:pPr>
    </w:p>
    <w:p w:rsidR="007B1E75" w:rsidRDefault="007B1E75" w:rsidP="00C4145B">
      <w:pPr>
        <w:pStyle w:val="Heading2"/>
        <w:ind w:left="0" w:right="0"/>
        <w:contextualSpacing/>
        <w:jc w:val="center"/>
        <w:rPr>
          <w:rFonts w:asciiTheme="minorHAnsi" w:eastAsia="Batang" w:hAnsiTheme="minorHAnsi" w:cs="Calibri"/>
          <w:sz w:val="24"/>
          <w:szCs w:val="24"/>
          <w:u w:val="single"/>
        </w:rPr>
      </w:pPr>
    </w:p>
    <w:p w:rsidR="00C4145B" w:rsidRPr="00AE4A3A" w:rsidRDefault="00C4145B" w:rsidP="00C4145B">
      <w:pPr>
        <w:pStyle w:val="Heading2"/>
        <w:ind w:left="0" w:right="0"/>
        <w:contextualSpacing/>
        <w:jc w:val="center"/>
        <w:rPr>
          <w:rFonts w:asciiTheme="minorHAnsi" w:eastAsia="Batang" w:hAnsiTheme="minorHAnsi" w:cs="Calibri"/>
          <w:sz w:val="24"/>
          <w:szCs w:val="24"/>
          <w:u w:val="single"/>
        </w:rPr>
      </w:pPr>
      <w:r w:rsidRPr="00AE4A3A">
        <w:rPr>
          <w:rFonts w:asciiTheme="minorHAnsi" w:eastAsia="Batang" w:hAnsiTheme="minorHAnsi" w:cs="Calibri"/>
          <w:sz w:val="24"/>
          <w:szCs w:val="24"/>
          <w:u w:val="single"/>
        </w:rPr>
        <w:lastRenderedPageBreak/>
        <w:t>About the applicant:</w:t>
      </w:r>
    </w:p>
    <w:p w:rsidR="00C4145B" w:rsidRPr="00AE4A3A" w:rsidRDefault="00C4145B" w:rsidP="00C4145B">
      <w:pPr>
        <w:pStyle w:val="Heading2"/>
        <w:ind w:left="0" w:right="0"/>
        <w:contextualSpacing/>
        <w:jc w:val="center"/>
        <w:rPr>
          <w:rFonts w:asciiTheme="minorHAnsi" w:eastAsia="Batang" w:hAnsiTheme="minorHAnsi" w:cs="Calibr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4914"/>
      </w:tblGrid>
      <w:tr w:rsidR="00C4145B" w:rsidRPr="00AE4A3A" w:rsidTr="00571AFC">
        <w:trPr>
          <w:trHeight w:val="377"/>
        </w:trPr>
        <w:tc>
          <w:tcPr>
            <w:tcW w:w="4550" w:type="dxa"/>
          </w:tcPr>
          <w:p w:rsidR="00C4145B" w:rsidRPr="00AE4A3A" w:rsidRDefault="00C4145B" w:rsidP="00440FA4">
            <w:pPr>
              <w:pStyle w:val="Default"/>
              <w:spacing w:before="60" w:after="60"/>
              <w:rPr>
                <w:rFonts w:asciiTheme="minorHAnsi" w:eastAsia="Batang" w:hAnsiTheme="minorHAnsi" w:cs="Calibri"/>
              </w:rPr>
            </w:pPr>
            <w:r w:rsidRPr="00AE4A3A">
              <w:rPr>
                <w:rFonts w:asciiTheme="minorHAnsi" w:eastAsia="Batang" w:hAnsiTheme="minorHAnsi" w:cs="Calibri"/>
                <w:bCs/>
              </w:rPr>
              <w:t xml:space="preserve">Name of Proposed Project </w:t>
            </w:r>
          </w:p>
        </w:tc>
        <w:tc>
          <w:tcPr>
            <w:tcW w:w="4914" w:type="dxa"/>
          </w:tcPr>
          <w:p w:rsidR="00C4145B" w:rsidRPr="00AE4A3A" w:rsidRDefault="00C4145B" w:rsidP="007B1E75">
            <w:pPr>
              <w:pStyle w:val="Default"/>
              <w:spacing w:before="60" w:after="60"/>
              <w:rPr>
                <w:rFonts w:asciiTheme="minorHAnsi" w:eastAsia="Batang" w:hAnsiTheme="minorHAnsi" w:cs="Calibri"/>
              </w:rPr>
            </w:pPr>
            <w:r w:rsidRPr="00AE4A3A">
              <w:rPr>
                <w:rFonts w:asciiTheme="minorHAnsi" w:eastAsia="Batang" w:hAnsiTheme="minorHAnsi" w:cs="Calibri"/>
              </w:rPr>
              <w:t xml:space="preserve">OPTIMAL HEALTH for Mother &amp; Child of </w:t>
            </w:r>
            <w:r w:rsidR="00324739">
              <w:rPr>
                <w:rFonts w:asciiTheme="minorHAnsi" w:eastAsia="Batang" w:hAnsiTheme="minorHAnsi" w:cs="Calibri"/>
              </w:rPr>
              <w:t xml:space="preserve">PROJECT </w:t>
            </w:r>
            <w:r w:rsidRPr="00AE4A3A">
              <w:rPr>
                <w:rFonts w:asciiTheme="minorHAnsi" w:eastAsia="Batang" w:hAnsiTheme="minorHAnsi" w:cs="Calibri"/>
              </w:rPr>
              <w:t>in Muzaffarpur</w:t>
            </w:r>
            <w:r w:rsidR="007B1E75">
              <w:rPr>
                <w:rFonts w:asciiTheme="minorHAnsi" w:eastAsia="Batang" w:hAnsiTheme="minorHAnsi" w:cs="Calibri"/>
              </w:rPr>
              <w:t xml:space="preserve"> district</w:t>
            </w:r>
            <w:r w:rsidRPr="00AE4A3A">
              <w:rPr>
                <w:rFonts w:asciiTheme="minorHAnsi" w:eastAsia="Batang" w:hAnsiTheme="minorHAnsi" w:cs="Calibri"/>
              </w:rPr>
              <w:t>, Bihar</w:t>
            </w:r>
          </w:p>
        </w:tc>
      </w:tr>
      <w:tr w:rsidR="00C4145B" w:rsidRPr="00AE4A3A" w:rsidTr="00571AFC">
        <w:trPr>
          <w:trHeight w:val="278"/>
        </w:trPr>
        <w:tc>
          <w:tcPr>
            <w:tcW w:w="4550" w:type="dxa"/>
          </w:tcPr>
          <w:p w:rsidR="00C4145B" w:rsidRPr="00AE4A3A" w:rsidRDefault="00C4145B" w:rsidP="00440FA4">
            <w:pPr>
              <w:rPr>
                <w:rFonts w:asciiTheme="minorHAnsi" w:eastAsia="Batang" w:hAnsiTheme="minorHAnsi" w:cs="Calibri"/>
                <w:sz w:val="24"/>
                <w:szCs w:val="24"/>
              </w:rPr>
            </w:pPr>
            <w:r w:rsidRPr="00AE4A3A">
              <w:rPr>
                <w:rFonts w:asciiTheme="minorHAnsi" w:eastAsia="Batang" w:hAnsiTheme="minorHAnsi" w:cs="Calibri"/>
                <w:sz w:val="24"/>
                <w:szCs w:val="24"/>
              </w:rPr>
              <w:t>State</w:t>
            </w:r>
          </w:p>
        </w:tc>
        <w:tc>
          <w:tcPr>
            <w:tcW w:w="4914" w:type="dxa"/>
          </w:tcPr>
          <w:p w:rsidR="00C4145B" w:rsidRPr="00AE4A3A" w:rsidRDefault="00C4145B" w:rsidP="00440FA4">
            <w:pPr>
              <w:rPr>
                <w:rFonts w:asciiTheme="minorHAnsi" w:eastAsia="Batang" w:hAnsiTheme="minorHAnsi" w:cs="Calibri"/>
                <w:sz w:val="24"/>
                <w:szCs w:val="24"/>
              </w:rPr>
            </w:pPr>
            <w:r w:rsidRPr="00AE4A3A">
              <w:rPr>
                <w:rFonts w:asciiTheme="minorHAnsi" w:eastAsia="Batang" w:hAnsiTheme="minorHAnsi" w:cs="Calibri"/>
                <w:sz w:val="24"/>
                <w:szCs w:val="24"/>
              </w:rPr>
              <w:t>Bihar</w:t>
            </w:r>
          </w:p>
        </w:tc>
      </w:tr>
      <w:tr w:rsidR="00C4145B" w:rsidRPr="00AE4A3A" w:rsidTr="00571AFC">
        <w:tc>
          <w:tcPr>
            <w:tcW w:w="4550" w:type="dxa"/>
          </w:tcPr>
          <w:p w:rsidR="00C4145B" w:rsidRPr="00AE4A3A" w:rsidRDefault="00C4145B" w:rsidP="00440FA4">
            <w:pPr>
              <w:rPr>
                <w:rFonts w:asciiTheme="minorHAnsi" w:eastAsia="Batang" w:hAnsiTheme="minorHAnsi" w:cs="Calibri"/>
                <w:sz w:val="24"/>
                <w:szCs w:val="24"/>
              </w:rPr>
            </w:pPr>
            <w:r w:rsidRPr="00AE4A3A">
              <w:rPr>
                <w:rFonts w:asciiTheme="minorHAnsi" w:eastAsia="Batang" w:hAnsiTheme="minorHAnsi" w:cs="Calibri"/>
                <w:sz w:val="24"/>
                <w:szCs w:val="24"/>
              </w:rPr>
              <w:t>District</w:t>
            </w:r>
          </w:p>
        </w:tc>
        <w:tc>
          <w:tcPr>
            <w:tcW w:w="4914" w:type="dxa"/>
          </w:tcPr>
          <w:p w:rsidR="00C4145B" w:rsidRPr="00AE4A3A" w:rsidRDefault="00C4145B" w:rsidP="00440FA4">
            <w:pPr>
              <w:rPr>
                <w:rFonts w:asciiTheme="minorHAnsi" w:eastAsia="Batang" w:hAnsiTheme="minorHAnsi" w:cs="Calibri"/>
                <w:sz w:val="24"/>
                <w:szCs w:val="24"/>
              </w:rPr>
            </w:pPr>
            <w:r w:rsidRPr="00AE4A3A">
              <w:rPr>
                <w:rFonts w:asciiTheme="minorHAnsi" w:eastAsia="Batang" w:hAnsiTheme="minorHAnsi" w:cs="Calibri"/>
                <w:sz w:val="24"/>
                <w:szCs w:val="24"/>
              </w:rPr>
              <w:t>Muzaffarppur</w:t>
            </w:r>
          </w:p>
        </w:tc>
      </w:tr>
      <w:tr w:rsidR="00C4145B" w:rsidRPr="00AE4A3A" w:rsidTr="00571AFC">
        <w:tc>
          <w:tcPr>
            <w:tcW w:w="4550" w:type="dxa"/>
          </w:tcPr>
          <w:p w:rsidR="00C4145B" w:rsidRPr="00AE4A3A" w:rsidRDefault="00C4145B" w:rsidP="00440FA4">
            <w:pPr>
              <w:rPr>
                <w:rFonts w:asciiTheme="minorHAnsi" w:eastAsia="Batang" w:hAnsiTheme="minorHAnsi" w:cs="Calibri"/>
                <w:sz w:val="24"/>
                <w:szCs w:val="24"/>
              </w:rPr>
            </w:pPr>
            <w:r w:rsidRPr="00AE4A3A">
              <w:rPr>
                <w:rFonts w:asciiTheme="minorHAnsi" w:eastAsia="Batang" w:hAnsiTheme="minorHAnsi" w:cs="Calibri"/>
                <w:sz w:val="24"/>
                <w:szCs w:val="24"/>
              </w:rPr>
              <w:t>Project Location</w:t>
            </w:r>
          </w:p>
        </w:tc>
        <w:tc>
          <w:tcPr>
            <w:tcW w:w="4914" w:type="dxa"/>
          </w:tcPr>
          <w:p w:rsidR="00C4145B" w:rsidRPr="00AE4A3A" w:rsidRDefault="00B91DEE" w:rsidP="002B74E2">
            <w:pPr>
              <w:rPr>
                <w:rFonts w:asciiTheme="minorHAnsi" w:eastAsia="Batang" w:hAnsiTheme="minorHAnsi" w:cs="Calibri"/>
                <w:sz w:val="24"/>
                <w:szCs w:val="24"/>
              </w:rPr>
            </w:pPr>
            <w:r>
              <w:rPr>
                <w:rFonts w:asciiTheme="minorHAnsi" w:eastAsia="Batang" w:hAnsiTheme="minorHAnsi" w:cs="Calibri"/>
                <w:sz w:val="24"/>
                <w:szCs w:val="24"/>
              </w:rPr>
              <w:t>05</w:t>
            </w:r>
            <w:r w:rsidR="00C4145B" w:rsidRPr="00AE4A3A">
              <w:rPr>
                <w:rFonts w:asciiTheme="minorHAnsi" w:eastAsia="Batang" w:hAnsiTheme="minorHAnsi" w:cs="Calibri"/>
                <w:sz w:val="24"/>
                <w:szCs w:val="24"/>
              </w:rPr>
              <w:t xml:space="preserve"> Urban </w:t>
            </w:r>
            <w:r w:rsidR="002B74E2">
              <w:rPr>
                <w:rFonts w:asciiTheme="minorHAnsi" w:eastAsia="Batang" w:hAnsiTheme="minorHAnsi" w:cs="Calibri"/>
                <w:sz w:val="24"/>
                <w:szCs w:val="24"/>
              </w:rPr>
              <w:t>Slums</w:t>
            </w:r>
            <w:r w:rsidR="00C4145B" w:rsidRPr="00AE4A3A">
              <w:rPr>
                <w:rFonts w:asciiTheme="minorHAnsi" w:eastAsia="Batang" w:hAnsiTheme="minorHAnsi" w:cs="Calibri"/>
                <w:sz w:val="24"/>
                <w:szCs w:val="24"/>
              </w:rPr>
              <w:t xml:space="preserve"> and </w:t>
            </w:r>
            <w:r>
              <w:rPr>
                <w:rFonts w:asciiTheme="minorHAnsi" w:eastAsia="Batang" w:hAnsiTheme="minorHAnsi" w:cs="Calibri"/>
                <w:sz w:val="24"/>
                <w:szCs w:val="24"/>
              </w:rPr>
              <w:t xml:space="preserve">05 Rural </w:t>
            </w:r>
            <w:r w:rsidR="00C4145B" w:rsidRPr="00AE4A3A">
              <w:rPr>
                <w:rFonts w:asciiTheme="minorHAnsi" w:eastAsia="Batang" w:hAnsiTheme="minorHAnsi" w:cs="Calibri"/>
                <w:sz w:val="24"/>
                <w:szCs w:val="24"/>
              </w:rPr>
              <w:t xml:space="preserve">peripheries of Muzaffarpur </w:t>
            </w:r>
            <w:r>
              <w:rPr>
                <w:rFonts w:asciiTheme="minorHAnsi" w:eastAsia="Batang" w:hAnsiTheme="minorHAnsi" w:cs="Calibri"/>
                <w:sz w:val="24"/>
                <w:szCs w:val="24"/>
              </w:rPr>
              <w:t>district</w:t>
            </w:r>
          </w:p>
        </w:tc>
      </w:tr>
      <w:tr w:rsidR="00C4145B" w:rsidRPr="00AE4A3A" w:rsidTr="00571AFC">
        <w:tc>
          <w:tcPr>
            <w:tcW w:w="4550" w:type="dxa"/>
          </w:tcPr>
          <w:p w:rsidR="00C4145B" w:rsidRPr="00AE4A3A" w:rsidRDefault="00C4145B" w:rsidP="00440FA4">
            <w:pPr>
              <w:rPr>
                <w:rFonts w:asciiTheme="minorHAnsi" w:eastAsia="Batang" w:hAnsiTheme="minorHAnsi" w:cs="Calibri"/>
                <w:sz w:val="24"/>
                <w:szCs w:val="24"/>
              </w:rPr>
            </w:pPr>
            <w:r w:rsidRPr="00AE4A3A">
              <w:rPr>
                <w:rFonts w:asciiTheme="minorHAnsi" w:eastAsia="Batang" w:hAnsiTheme="minorHAnsi" w:cs="Calibri"/>
                <w:sz w:val="24"/>
                <w:szCs w:val="24"/>
              </w:rPr>
              <w:t>Project Duration</w:t>
            </w:r>
          </w:p>
        </w:tc>
        <w:tc>
          <w:tcPr>
            <w:tcW w:w="4914" w:type="dxa"/>
          </w:tcPr>
          <w:p w:rsidR="00C4145B" w:rsidRPr="00AE4A3A" w:rsidRDefault="00C4145B" w:rsidP="00440FA4">
            <w:pPr>
              <w:rPr>
                <w:rFonts w:asciiTheme="minorHAnsi" w:eastAsia="Batang" w:hAnsiTheme="minorHAnsi" w:cs="Calibri"/>
                <w:sz w:val="24"/>
                <w:szCs w:val="24"/>
              </w:rPr>
            </w:pPr>
            <w:r w:rsidRPr="00AE4A3A">
              <w:rPr>
                <w:rFonts w:asciiTheme="minorHAnsi" w:eastAsia="Batang" w:hAnsiTheme="minorHAnsi" w:cs="Calibri"/>
                <w:sz w:val="24"/>
                <w:szCs w:val="24"/>
              </w:rPr>
              <w:t>36 months</w:t>
            </w:r>
          </w:p>
        </w:tc>
      </w:tr>
      <w:tr w:rsidR="00C4145B" w:rsidRPr="00AE4A3A" w:rsidTr="00571AFC">
        <w:tc>
          <w:tcPr>
            <w:tcW w:w="4550" w:type="dxa"/>
          </w:tcPr>
          <w:p w:rsidR="00C4145B" w:rsidRPr="00AE4A3A" w:rsidRDefault="00C4145B" w:rsidP="00440FA4">
            <w:pPr>
              <w:rPr>
                <w:rFonts w:asciiTheme="minorHAnsi" w:eastAsia="Batang" w:hAnsiTheme="minorHAnsi" w:cs="Calibri"/>
                <w:sz w:val="24"/>
                <w:szCs w:val="24"/>
              </w:rPr>
            </w:pPr>
            <w:r w:rsidRPr="00AE4A3A">
              <w:rPr>
                <w:rFonts w:asciiTheme="minorHAnsi" w:eastAsia="Batang" w:hAnsiTheme="minorHAnsi" w:cs="Calibri"/>
                <w:sz w:val="24"/>
                <w:szCs w:val="24"/>
              </w:rPr>
              <w:t>Grant Amount Requested</w:t>
            </w:r>
          </w:p>
        </w:tc>
        <w:tc>
          <w:tcPr>
            <w:tcW w:w="4914" w:type="dxa"/>
          </w:tcPr>
          <w:p w:rsidR="00C4145B" w:rsidRPr="00E4101E" w:rsidRDefault="00511A2E" w:rsidP="000A3886">
            <w:pPr>
              <w:rPr>
                <w:rFonts w:asciiTheme="minorHAnsi" w:eastAsia="Batang" w:hAnsiTheme="minorHAnsi" w:cs="Calibri"/>
                <w:bCs/>
                <w:sz w:val="24"/>
                <w:szCs w:val="24"/>
              </w:rPr>
            </w:pPr>
            <w:r>
              <w:rPr>
                <w:rFonts w:asciiTheme="minorHAnsi" w:eastAsia="Batang" w:hAnsiTheme="minorHAnsi" w:cs="Calibri"/>
                <w:bCs/>
                <w:sz w:val="24"/>
                <w:szCs w:val="24"/>
              </w:rPr>
              <w:t>4</w:t>
            </w:r>
            <w:r w:rsidR="00A606EE">
              <w:rPr>
                <w:rFonts w:asciiTheme="minorHAnsi" w:eastAsia="Batang" w:hAnsiTheme="minorHAnsi" w:cs="Calibri"/>
                <w:bCs/>
                <w:sz w:val="24"/>
                <w:szCs w:val="24"/>
              </w:rPr>
              <w:t>526000</w:t>
            </w:r>
            <w:r>
              <w:rPr>
                <w:rFonts w:asciiTheme="minorHAnsi" w:eastAsia="Batang" w:hAnsiTheme="minorHAnsi" w:cs="Calibri"/>
                <w:bCs/>
                <w:sz w:val="24"/>
                <w:szCs w:val="24"/>
              </w:rPr>
              <w:t>.00</w:t>
            </w:r>
            <w:r w:rsidR="00E4101E" w:rsidRPr="00E4101E">
              <w:rPr>
                <w:rFonts w:asciiTheme="minorHAnsi" w:eastAsia="Batang" w:hAnsiTheme="minorHAnsi" w:cs="Calibri"/>
                <w:bCs/>
                <w:sz w:val="24"/>
                <w:szCs w:val="24"/>
              </w:rPr>
              <w:t xml:space="preserve"> </w:t>
            </w:r>
            <w:r w:rsidR="00E4101E">
              <w:rPr>
                <w:rFonts w:asciiTheme="minorHAnsi" w:eastAsia="Batang" w:hAnsiTheme="minorHAnsi" w:cs="Calibri"/>
                <w:bCs/>
                <w:sz w:val="24"/>
                <w:szCs w:val="24"/>
              </w:rPr>
              <w:t>(</w:t>
            </w:r>
            <w:r>
              <w:rPr>
                <w:rFonts w:asciiTheme="minorHAnsi" w:eastAsia="Batang" w:hAnsiTheme="minorHAnsi" w:cs="Calibri"/>
                <w:bCs/>
                <w:sz w:val="24"/>
                <w:szCs w:val="24"/>
              </w:rPr>
              <w:t xml:space="preserve">Forty </w:t>
            </w:r>
            <w:r w:rsidR="000A3886">
              <w:rPr>
                <w:rFonts w:asciiTheme="minorHAnsi" w:eastAsia="Batang" w:hAnsiTheme="minorHAnsi" w:cs="Calibri"/>
                <w:bCs/>
                <w:sz w:val="24"/>
                <w:szCs w:val="24"/>
              </w:rPr>
              <w:t xml:space="preserve">Five </w:t>
            </w:r>
            <w:r w:rsidR="00E4101E" w:rsidRPr="00E4101E">
              <w:rPr>
                <w:rFonts w:asciiTheme="minorHAnsi" w:eastAsia="Batang" w:hAnsiTheme="minorHAnsi" w:cs="Calibri"/>
                <w:bCs/>
                <w:sz w:val="24"/>
                <w:szCs w:val="24"/>
              </w:rPr>
              <w:t xml:space="preserve">Lakh </w:t>
            </w:r>
            <w:r w:rsidR="000A3886">
              <w:rPr>
                <w:rFonts w:asciiTheme="minorHAnsi" w:eastAsia="Batang" w:hAnsiTheme="minorHAnsi" w:cs="Calibri"/>
                <w:bCs/>
                <w:sz w:val="24"/>
                <w:szCs w:val="24"/>
              </w:rPr>
              <w:t>Twenty Six</w:t>
            </w:r>
            <w:r w:rsidR="00E4101E" w:rsidRPr="00E4101E">
              <w:rPr>
                <w:rFonts w:asciiTheme="minorHAnsi" w:eastAsia="Batang" w:hAnsiTheme="minorHAnsi" w:cs="Calibri"/>
                <w:bCs/>
                <w:sz w:val="24"/>
                <w:szCs w:val="24"/>
              </w:rPr>
              <w:t xml:space="preserve"> Thousand Rupees</w:t>
            </w:r>
            <w:r w:rsidR="00E4101E">
              <w:rPr>
                <w:rFonts w:asciiTheme="minorHAnsi" w:eastAsia="Batang" w:hAnsiTheme="minorHAnsi" w:cs="Calibri"/>
                <w:bCs/>
                <w:sz w:val="24"/>
                <w:szCs w:val="24"/>
              </w:rPr>
              <w:t>)</w:t>
            </w:r>
            <w:r w:rsidR="00C4145B" w:rsidRPr="00E4101E">
              <w:rPr>
                <w:rFonts w:asciiTheme="minorHAnsi" w:eastAsia="Batang" w:hAnsiTheme="minorHAnsi" w:cs="Calibri"/>
                <w:bCs/>
                <w:sz w:val="24"/>
                <w:szCs w:val="24"/>
              </w:rPr>
              <w:t xml:space="preserve"> (INR)</w:t>
            </w:r>
          </w:p>
        </w:tc>
      </w:tr>
    </w:tbl>
    <w:p w:rsidR="00C4145B" w:rsidRPr="00AE4A3A" w:rsidRDefault="00C4145B" w:rsidP="00C4145B">
      <w:pPr>
        <w:pStyle w:val="Heading2"/>
        <w:ind w:left="0" w:right="0"/>
        <w:contextualSpacing/>
        <w:rPr>
          <w:rFonts w:asciiTheme="minorHAnsi" w:eastAsia="Batang" w:hAnsiTheme="minorHAnsi" w:cs="Calibri"/>
          <w:b w:val="0"/>
          <w:sz w:val="24"/>
          <w:szCs w:val="24"/>
          <w:highlight w:val="yellow"/>
        </w:rPr>
      </w:pPr>
    </w:p>
    <w:p w:rsidR="00C4145B" w:rsidRPr="00AE4A3A" w:rsidRDefault="00C4145B" w:rsidP="00C4145B">
      <w:pPr>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NARI NIDHI is a National, Humanitarian Women Centered Development Organization without Religious, Political or Governmental Affiliations presently working in 32 villages and 06 urban </w:t>
      </w:r>
      <w:r w:rsidR="00324739">
        <w:rPr>
          <w:rFonts w:asciiTheme="minorHAnsi" w:eastAsia="Batang" w:hAnsiTheme="minorHAnsi" w:cs="Calibri"/>
          <w:sz w:val="24"/>
          <w:szCs w:val="24"/>
        </w:rPr>
        <w:t>project locations</w:t>
      </w:r>
      <w:r w:rsidRPr="00AE4A3A">
        <w:rPr>
          <w:rFonts w:asciiTheme="minorHAnsi" w:eastAsia="Batang" w:hAnsiTheme="minorHAnsi" w:cs="Calibri"/>
          <w:sz w:val="24"/>
          <w:szCs w:val="24"/>
        </w:rPr>
        <w:t xml:space="preserve"> under 2 blocks of 2 districts (Jehanabad and Muzaffarpur) of Bihar State through 2 branch offices with integration of different.. Social, Educational, Economical and Community development are the basic foundation of the Organization. </w:t>
      </w:r>
    </w:p>
    <w:p w:rsidR="00C4145B" w:rsidRPr="00AE4A3A" w:rsidRDefault="00C4145B" w:rsidP="00C4145B">
      <w:pPr>
        <w:jc w:val="both"/>
        <w:outlineLvl w:val="0"/>
        <w:rPr>
          <w:rFonts w:asciiTheme="minorHAnsi" w:eastAsia="Batang" w:hAnsiTheme="minorHAnsi" w:cs="Calibri"/>
          <w:sz w:val="24"/>
          <w:szCs w:val="24"/>
        </w:rPr>
      </w:pPr>
      <w:r w:rsidRPr="00AE4A3A">
        <w:rPr>
          <w:rFonts w:asciiTheme="minorHAnsi" w:eastAsia="Batang" w:hAnsiTheme="minorHAnsi" w:cs="Calibri"/>
          <w:sz w:val="24"/>
          <w:szCs w:val="24"/>
        </w:rPr>
        <w:t>The organizations have work</w:t>
      </w:r>
      <w:r w:rsidR="00393B87">
        <w:rPr>
          <w:rFonts w:asciiTheme="minorHAnsi" w:eastAsia="Batang" w:hAnsiTheme="minorHAnsi" w:cs="Calibri"/>
          <w:sz w:val="24"/>
          <w:szCs w:val="24"/>
        </w:rPr>
        <w:t xml:space="preserve">ed previously </w:t>
      </w:r>
      <w:r w:rsidR="00393B87" w:rsidRPr="00AE4A3A">
        <w:rPr>
          <w:rFonts w:asciiTheme="minorHAnsi" w:eastAsia="Batang" w:hAnsiTheme="minorHAnsi" w:cs="Calibri"/>
          <w:sz w:val="24"/>
          <w:szCs w:val="24"/>
        </w:rPr>
        <w:t>in</w:t>
      </w:r>
      <w:r w:rsidRPr="00AE4A3A">
        <w:rPr>
          <w:rFonts w:asciiTheme="minorHAnsi" w:eastAsia="Batang" w:hAnsiTheme="minorHAnsi" w:cs="Calibri"/>
          <w:sz w:val="24"/>
          <w:szCs w:val="24"/>
        </w:rPr>
        <w:t xml:space="preserve"> five district of Bihar states </w:t>
      </w:r>
      <w:r w:rsidR="00393B87">
        <w:rPr>
          <w:rFonts w:asciiTheme="minorHAnsi" w:eastAsia="Batang" w:hAnsiTheme="minorHAnsi" w:cs="Calibri"/>
          <w:sz w:val="24"/>
          <w:szCs w:val="24"/>
        </w:rPr>
        <w:t>on</w:t>
      </w:r>
      <w:r w:rsidRPr="00AE4A3A">
        <w:rPr>
          <w:rFonts w:asciiTheme="minorHAnsi" w:eastAsia="Batang" w:hAnsiTheme="minorHAnsi" w:cs="Calibri"/>
          <w:sz w:val="24"/>
          <w:szCs w:val="24"/>
        </w:rPr>
        <w:t xml:space="preserve"> Health, Education, child protection, female feticide, and women empowerment sectors. Organization has all ready completed the previous project “DISHA” </w:t>
      </w:r>
      <w:r w:rsidR="00393B87">
        <w:rPr>
          <w:rFonts w:asciiTheme="minorHAnsi" w:eastAsia="Batang" w:hAnsiTheme="minorHAnsi" w:cs="Calibri"/>
          <w:sz w:val="24"/>
          <w:szCs w:val="24"/>
        </w:rPr>
        <w:t xml:space="preserve">and “Optimal Health for Mother and Child” </w:t>
      </w:r>
      <w:r w:rsidRPr="00AE4A3A">
        <w:rPr>
          <w:rFonts w:asciiTheme="minorHAnsi" w:eastAsia="Batang" w:hAnsiTheme="minorHAnsi" w:cs="Calibri"/>
          <w:sz w:val="24"/>
          <w:szCs w:val="24"/>
        </w:rPr>
        <w:t>supported By The Hans Foundation, RCH project supported by Geneva Global, USA</w:t>
      </w:r>
      <w:r w:rsidR="004F07AC" w:rsidRPr="00AE4A3A">
        <w:rPr>
          <w:rFonts w:asciiTheme="minorHAnsi" w:eastAsia="Batang" w:hAnsiTheme="minorHAnsi" w:cs="Calibri"/>
          <w:sz w:val="24"/>
          <w:szCs w:val="24"/>
        </w:rPr>
        <w:t>, women</w:t>
      </w:r>
      <w:r w:rsidRPr="00AE4A3A">
        <w:rPr>
          <w:rFonts w:asciiTheme="minorHAnsi" w:eastAsia="Batang" w:hAnsiTheme="minorHAnsi" w:cs="Calibri"/>
          <w:sz w:val="24"/>
          <w:szCs w:val="24"/>
        </w:rPr>
        <w:t xml:space="preserve"> empowerment supported by Women Power connect. Sex and sexuality supported by C</w:t>
      </w:r>
      <w:r w:rsidR="004F07AC">
        <w:rPr>
          <w:rFonts w:asciiTheme="minorHAnsi" w:eastAsia="Batang" w:hAnsiTheme="minorHAnsi" w:cs="Calibri"/>
          <w:sz w:val="24"/>
          <w:szCs w:val="24"/>
        </w:rPr>
        <w:t>REA</w:t>
      </w:r>
      <w:r w:rsidRPr="00AE4A3A">
        <w:rPr>
          <w:rFonts w:asciiTheme="minorHAnsi" w:eastAsia="Batang" w:hAnsiTheme="minorHAnsi" w:cs="Calibri"/>
          <w:sz w:val="24"/>
          <w:szCs w:val="24"/>
        </w:rPr>
        <w:t xml:space="preserve"> Delhi. </w:t>
      </w:r>
    </w:p>
    <w:p w:rsidR="005A5CAE" w:rsidRPr="005A5CAE" w:rsidRDefault="00C4145B" w:rsidP="005A5CAE">
      <w:pPr>
        <w:pStyle w:val="NoSpacing"/>
        <w:ind w:left="-142"/>
        <w:jc w:val="center"/>
        <w:rPr>
          <w:rFonts w:cs="Andalus"/>
          <w:b/>
          <w:bCs/>
          <w:szCs w:val="22"/>
        </w:rPr>
      </w:pPr>
      <w:r w:rsidRPr="00AE4A3A">
        <w:rPr>
          <w:rFonts w:eastAsia="Batang" w:cs="Calibri"/>
          <w:b/>
          <w:sz w:val="24"/>
          <w:szCs w:val="24"/>
        </w:rPr>
        <w:br w:type="page"/>
      </w:r>
      <w:r w:rsidR="005A5CAE" w:rsidRPr="005A5CAE">
        <w:rPr>
          <w:rFonts w:cs="Andalus"/>
          <w:b/>
          <w:bCs/>
          <w:sz w:val="28"/>
          <w:szCs w:val="28"/>
        </w:rPr>
        <w:lastRenderedPageBreak/>
        <w:t>ORGANIZATIONAL PROFILE NARI NIDHI</w:t>
      </w:r>
      <w:r w:rsidR="005A5CAE" w:rsidRPr="005A5CAE">
        <w:rPr>
          <w:rFonts w:eastAsia="Batang" w:cs="Calibri"/>
          <w:b/>
          <w:bCs/>
          <w:sz w:val="24"/>
          <w:szCs w:val="24"/>
        </w:rPr>
        <w:t xml:space="preserve"> </w:t>
      </w:r>
    </w:p>
    <w:p w:rsidR="005A5CAE" w:rsidRDefault="005A5CAE" w:rsidP="005A5CAE">
      <w:pPr>
        <w:pStyle w:val="NoSpacing"/>
        <w:ind w:left="-142"/>
        <w:jc w:val="center"/>
        <w:rPr>
          <w:rFonts w:cs="Andalus"/>
          <w:szCs w:val="22"/>
        </w:rPr>
      </w:pPr>
    </w:p>
    <w:tbl>
      <w:tblPr>
        <w:tblStyle w:val="TableGrid"/>
        <w:tblW w:w="0" w:type="auto"/>
        <w:tblInd w:w="-142" w:type="dxa"/>
        <w:tblLook w:val="04A0"/>
      </w:tblPr>
      <w:tblGrid>
        <w:gridCol w:w="2769"/>
        <w:gridCol w:w="1402"/>
        <w:gridCol w:w="5547"/>
      </w:tblGrid>
      <w:tr w:rsidR="005A5CAE" w:rsidRPr="00817EB5" w:rsidTr="00E94B56">
        <w:tc>
          <w:tcPr>
            <w:tcW w:w="2769" w:type="dxa"/>
            <w:vMerge w:val="restart"/>
          </w:tcPr>
          <w:p w:rsidR="005A5CAE" w:rsidRPr="00817EB5" w:rsidRDefault="005A5CAE" w:rsidP="00E94B56">
            <w:pPr>
              <w:pStyle w:val="NoSpacing"/>
              <w:jc w:val="both"/>
              <w:rPr>
                <w:rFonts w:ascii="Andalus" w:hAnsi="Andalus" w:cs="Andalus"/>
                <w:sz w:val="24"/>
                <w:szCs w:val="24"/>
              </w:rPr>
            </w:pPr>
          </w:p>
          <w:p w:rsidR="005A5CAE" w:rsidRPr="00817EB5" w:rsidRDefault="005A5CAE" w:rsidP="00E94B56">
            <w:pPr>
              <w:pStyle w:val="NoSpacing"/>
              <w:jc w:val="both"/>
              <w:rPr>
                <w:rFonts w:ascii="Andalus" w:hAnsi="Andalus" w:cs="Andalus"/>
                <w:sz w:val="24"/>
                <w:szCs w:val="24"/>
              </w:rPr>
            </w:pPr>
          </w:p>
          <w:p w:rsidR="005A5CAE" w:rsidRPr="00817EB5" w:rsidRDefault="005A5CAE" w:rsidP="00E94B56">
            <w:pPr>
              <w:pStyle w:val="NoSpacing"/>
              <w:jc w:val="both"/>
              <w:rPr>
                <w:rFonts w:ascii="Andalus" w:hAnsi="Andalus" w:cs="Andalus"/>
                <w:sz w:val="24"/>
                <w:szCs w:val="24"/>
              </w:rPr>
            </w:pPr>
          </w:p>
          <w:p w:rsidR="005A5CAE" w:rsidRPr="00817EB5" w:rsidRDefault="005A5CAE" w:rsidP="00E94B56">
            <w:pPr>
              <w:pStyle w:val="NoSpacing"/>
              <w:jc w:val="both"/>
              <w:rPr>
                <w:rFonts w:ascii="Andalus" w:hAnsi="Andalus" w:cs="Andalus"/>
                <w:sz w:val="24"/>
                <w:szCs w:val="24"/>
              </w:rPr>
            </w:pPr>
          </w:p>
          <w:p w:rsidR="005A5CAE" w:rsidRPr="008210EA" w:rsidRDefault="005A5CAE" w:rsidP="00E94B56">
            <w:pPr>
              <w:pStyle w:val="NoSpacing"/>
              <w:jc w:val="both"/>
              <w:rPr>
                <w:rFonts w:ascii="Andalus" w:hAnsi="Andalus" w:cs="Andalus"/>
                <w:b/>
                <w:bCs/>
                <w:sz w:val="24"/>
                <w:szCs w:val="24"/>
              </w:rPr>
            </w:pPr>
            <w:r w:rsidRPr="008210EA">
              <w:rPr>
                <w:rFonts w:ascii="Andalus" w:hAnsi="Andalus" w:cs="Andalus"/>
                <w:b/>
                <w:bCs/>
                <w:sz w:val="24"/>
                <w:szCs w:val="24"/>
              </w:rPr>
              <w:t>Registered Office Address</w:t>
            </w:r>
          </w:p>
        </w:tc>
        <w:tc>
          <w:tcPr>
            <w:tcW w:w="6949" w:type="dxa"/>
            <w:gridSpan w:val="2"/>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NARI NIDHI</w:t>
            </w:r>
          </w:p>
        </w:tc>
      </w:tr>
      <w:tr w:rsidR="005A5CAE" w:rsidRPr="00817EB5" w:rsidTr="00E94B56">
        <w:tc>
          <w:tcPr>
            <w:tcW w:w="2769" w:type="dxa"/>
            <w:vMerge/>
          </w:tcPr>
          <w:p w:rsidR="005A5CAE" w:rsidRPr="00817EB5" w:rsidRDefault="005A5CAE" w:rsidP="00E94B56">
            <w:pPr>
              <w:pStyle w:val="NoSpacing"/>
              <w:jc w:val="both"/>
              <w:rPr>
                <w:rFonts w:ascii="Andalus" w:hAnsi="Andalus" w:cs="Andalus"/>
                <w:sz w:val="24"/>
                <w:szCs w:val="24"/>
              </w:rPr>
            </w:pPr>
          </w:p>
        </w:tc>
        <w:tc>
          <w:tcPr>
            <w:tcW w:w="1402"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AT</w:t>
            </w:r>
          </w:p>
        </w:tc>
        <w:tc>
          <w:tcPr>
            <w:tcW w:w="5547"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Ram Pratap Bhawan</w:t>
            </w:r>
          </w:p>
        </w:tc>
      </w:tr>
      <w:tr w:rsidR="005A5CAE" w:rsidRPr="00817EB5" w:rsidTr="00E94B56">
        <w:tc>
          <w:tcPr>
            <w:tcW w:w="2769" w:type="dxa"/>
            <w:vMerge/>
          </w:tcPr>
          <w:p w:rsidR="005A5CAE" w:rsidRPr="00817EB5" w:rsidRDefault="005A5CAE" w:rsidP="00E94B56">
            <w:pPr>
              <w:pStyle w:val="NoSpacing"/>
              <w:jc w:val="both"/>
              <w:rPr>
                <w:rFonts w:ascii="Andalus" w:hAnsi="Andalus" w:cs="Andalus"/>
                <w:sz w:val="24"/>
                <w:szCs w:val="24"/>
              </w:rPr>
            </w:pPr>
          </w:p>
        </w:tc>
        <w:tc>
          <w:tcPr>
            <w:tcW w:w="1402"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Village</w:t>
            </w:r>
          </w:p>
        </w:tc>
        <w:tc>
          <w:tcPr>
            <w:tcW w:w="5547" w:type="dxa"/>
          </w:tcPr>
          <w:p w:rsidR="005A5CAE" w:rsidRPr="00817EB5" w:rsidRDefault="005A5CAE" w:rsidP="00E94B56">
            <w:pPr>
              <w:pStyle w:val="NoSpacing"/>
              <w:rPr>
                <w:rFonts w:ascii="Andalus" w:hAnsi="Andalus" w:cs="Andalus"/>
                <w:sz w:val="24"/>
                <w:szCs w:val="24"/>
              </w:rPr>
            </w:pPr>
            <w:r w:rsidRPr="00817EB5">
              <w:rPr>
                <w:rFonts w:ascii="Andalus" w:hAnsi="Andalus" w:cs="Andalus"/>
                <w:sz w:val="24"/>
                <w:szCs w:val="24"/>
              </w:rPr>
              <w:t>North of Kathpool, Mandiri</w:t>
            </w:r>
          </w:p>
        </w:tc>
      </w:tr>
      <w:tr w:rsidR="005A5CAE" w:rsidRPr="00817EB5" w:rsidTr="00E94B56">
        <w:tc>
          <w:tcPr>
            <w:tcW w:w="2769" w:type="dxa"/>
            <w:vMerge/>
          </w:tcPr>
          <w:p w:rsidR="005A5CAE" w:rsidRPr="00817EB5" w:rsidRDefault="005A5CAE" w:rsidP="00E94B56">
            <w:pPr>
              <w:pStyle w:val="NoSpacing"/>
              <w:jc w:val="both"/>
              <w:rPr>
                <w:rFonts w:ascii="Andalus" w:hAnsi="Andalus" w:cs="Andalus"/>
                <w:sz w:val="24"/>
                <w:szCs w:val="24"/>
              </w:rPr>
            </w:pPr>
          </w:p>
        </w:tc>
        <w:tc>
          <w:tcPr>
            <w:tcW w:w="1402"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PO</w:t>
            </w:r>
          </w:p>
        </w:tc>
        <w:tc>
          <w:tcPr>
            <w:tcW w:w="5547"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GPO Patna</w:t>
            </w:r>
          </w:p>
        </w:tc>
      </w:tr>
      <w:tr w:rsidR="005A5CAE" w:rsidRPr="00817EB5" w:rsidTr="00E94B56">
        <w:tc>
          <w:tcPr>
            <w:tcW w:w="2769" w:type="dxa"/>
            <w:vMerge/>
          </w:tcPr>
          <w:p w:rsidR="005A5CAE" w:rsidRPr="00817EB5" w:rsidRDefault="005A5CAE" w:rsidP="00E94B56">
            <w:pPr>
              <w:pStyle w:val="NoSpacing"/>
              <w:jc w:val="both"/>
              <w:rPr>
                <w:rFonts w:ascii="Andalus" w:hAnsi="Andalus" w:cs="Andalus"/>
                <w:sz w:val="24"/>
                <w:szCs w:val="24"/>
              </w:rPr>
            </w:pPr>
          </w:p>
        </w:tc>
        <w:tc>
          <w:tcPr>
            <w:tcW w:w="1402"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District</w:t>
            </w:r>
          </w:p>
        </w:tc>
        <w:tc>
          <w:tcPr>
            <w:tcW w:w="5547"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Patna</w:t>
            </w:r>
          </w:p>
        </w:tc>
      </w:tr>
      <w:tr w:rsidR="005A5CAE" w:rsidRPr="00817EB5" w:rsidTr="00E94B56">
        <w:tc>
          <w:tcPr>
            <w:tcW w:w="2769" w:type="dxa"/>
            <w:vMerge/>
          </w:tcPr>
          <w:p w:rsidR="005A5CAE" w:rsidRPr="00817EB5" w:rsidRDefault="005A5CAE" w:rsidP="00E94B56">
            <w:pPr>
              <w:pStyle w:val="NoSpacing"/>
              <w:jc w:val="both"/>
              <w:rPr>
                <w:rFonts w:ascii="Andalus" w:hAnsi="Andalus" w:cs="Andalus"/>
                <w:sz w:val="24"/>
                <w:szCs w:val="24"/>
              </w:rPr>
            </w:pPr>
          </w:p>
        </w:tc>
        <w:tc>
          <w:tcPr>
            <w:tcW w:w="1402"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State</w:t>
            </w:r>
          </w:p>
        </w:tc>
        <w:tc>
          <w:tcPr>
            <w:tcW w:w="5547"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Bihar</w:t>
            </w:r>
          </w:p>
        </w:tc>
      </w:tr>
      <w:tr w:rsidR="005A5CAE" w:rsidRPr="00817EB5" w:rsidTr="00E94B56">
        <w:tc>
          <w:tcPr>
            <w:tcW w:w="2769" w:type="dxa"/>
            <w:vMerge/>
          </w:tcPr>
          <w:p w:rsidR="005A5CAE" w:rsidRPr="00817EB5" w:rsidRDefault="005A5CAE" w:rsidP="00E94B56">
            <w:pPr>
              <w:pStyle w:val="NoSpacing"/>
              <w:jc w:val="both"/>
              <w:rPr>
                <w:rFonts w:ascii="Andalus" w:hAnsi="Andalus" w:cs="Andalus"/>
                <w:sz w:val="24"/>
                <w:szCs w:val="24"/>
              </w:rPr>
            </w:pPr>
          </w:p>
        </w:tc>
        <w:tc>
          <w:tcPr>
            <w:tcW w:w="1402"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PIN Code</w:t>
            </w:r>
          </w:p>
        </w:tc>
        <w:tc>
          <w:tcPr>
            <w:tcW w:w="5547"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800001</w:t>
            </w:r>
          </w:p>
        </w:tc>
      </w:tr>
      <w:tr w:rsidR="005A5CAE" w:rsidRPr="00817EB5" w:rsidTr="00E94B56">
        <w:tc>
          <w:tcPr>
            <w:tcW w:w="2769" w:type="dxa"/>
            <w:vMerge/>
          </w:tcPr>
          <w:p w:rsidR="005A5CAE" w:rsidRPr="00817EB5" w:rsidRDefault="005A5CAE" w:rsidP="00E94B56">
            <w:pPr>
              <w:pStyle w:val="NoSpacing"/>
              <w:jc w:val="both"/>
              <w:rPr>
                <w:rFonts w:ascii="Andalus" w:hAnsi="Andalus" w:cs="Andalus"/>
                <w:sz w:val="24"/>
                <w:szCs w:val="24"/>
              </w:rPr>
            </w:pPr>
          </w:p>
        </w:tc>
        <w:tc>
          <w:tcPr>
            <w:tcW w:w="1402"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Email</w:t>
            </w:r>
          </w:p>
        </w:tc>
        <w:tc>
          <w:tcPr>
            <w:tcW w:w="5547" w:type="dxa"/>
          </w:tcPr>
          <w:p w:rsidR="005A5CAE" w:rsidRPr="00817EB5" w:rsidRDefault="002971B0" w:rsidP="00E94B56">
            <w:pPr>
              <w:pStyle w:val="NoSpacing"/>
              <w:jc w:val="both"/>
              <w:rPr>
                <w:rFonts w:ascii="Andalus" w:hAnsi="Andalus" w:cs="Andalus"/>
                <w:sz w:val="24"/>
                <w:szCs w:val="24"/>
              </w:rPr>
            </w:pPr>
            <w:hyperlink r:id="rId11" w:history="1">
              <w:r w:rsidR="005A5CAE" w:rsidRPr="00817EB5">
                <w:rPr>
                  <w:rStyle w:val="Hyperlink"/>
                  <w:rFonts w:ascii="Andalus" w:hAnsi="Andalus" w:cs="Andalus"/>
                  <w:sz w:val="24"/>
                  <w:szCs w:val="24"/>
                </w:rPr>
                <w:t>Narinidhi_mzp@rediffmail.com</w:t>
              </w:r>
            </w:hyperlink>
            <w:r w:rsidR="005A5CAE" w:rsidRPr="00817EB5">
              <w:rPr>
                <w:rFonts w:ascii="Andalus" w:hAnsi="Andalus" w:cs="Andalus"/>
                <w:sz w:val="24"/>
                <w:szCs w:val="24"/>
              </w:rPr>
              <w:t xml:space="preserve"> </w:t>
            </w:r>
            <w:hyperlink r:id="rId12" w:history="1">
              <w:r w:rsidR="005A5CAE" w:rsidRPr="00817EB5">
                <w:rPr>
                  <w:rStyle w:val="Hyperlink"/>
                  <w:rFonts w:ascii="Andalus" w:hAnsi="Andalus" w:cs="Andalus"/>
                  <w:sz w:val="24"/>
                  <w:szCs w:val="24"/>
                </w:rPr>
                <w:t>narinidhi.muz@gmail.com</w:t>
              </w:r>
            </w:hyperlink>
            <w:r w:rsidR="005A5CAE" w:rsidRPr="00817EB5">
              <w:rPr>
                <w:rFonts w:ascii="Andalus" w:hAnsi="Andalus" w:cs="Andalus"/>
                <w:sz w:val="24"/>
                <w:szCs w:val="24"/>
              </w:rPr>
              <w:t xml:space="preserve"> </w:t>
            </w:r>
          </w:p>
        </w:tc>
      </w:tr>
      <w:tr w:rsidR="005A5CAE" w:rsidRPr="00817EB5" w:rsidTr="00E94B56">
        <w:tc>
          <w:tcPr>
            <w:tcW w:w="2769" w:type="dxa"/>
            <w:vMerge w:val="restart"/>
          </w:tcPr>
          <w:p w:rsidR="005A5CAE" w:rsidRPr="00817EB5" w:rsidRDefault="005A5CAE" w:rsidP="00E94B56">
            <w:pPr>
              <w:pStyle w:val="NoSpacing"/>
              <w:rPr>
                <w:rFonts w:ascii="Andalus" w:hAnsi="Andalus" w:cs="Andalus"/>
                <w:sz w:val="24"/>
                <w:szCs w:val="24"/>
              </w:rPr>
            </w:pPr>
          </w:p>
          <w:p w:rsidR="005A5CAE" w:rsidRPr="00817EB5" w:rsidRDefault="005A5CAE" w:rsidP="00E94B56">
            <w:pPr>
              <w:pStyle w:val="NoSpacing"/>
              <w:rPr>
                <w:rFonts w:ascii="Andalus" w:hAnsi="Andalus" w:cs="Andalus"/>
                <w:sz w:val="24"/>
                <w:szCs w:val="24"/>
              </w:rPr>
            </w:pPr>
          </w:p>
          <w:p w:rsidR="005A5CAE" w:rsidRPr="00817EB5" w:rsidRDefault="005A5CAE" w:rsidP="00E94B56">
            <w:pPr>
              <w:pStyle w:val="NoSpacing"/>
              <w:rPr>
                <w:rFonts w:ascii="Andalus" w:hAnsi="Andalus" w:cs="Andalus"/>
                <w:sz w:val="24"/>
                <w:szCs w:val="24"/>
              </w:rPr>
            </w:pPr>
          </w:p>
          <w:p w:rsidR="005A5CAE" w:rsidRPr="00817EB5" w:rsidRDefault="005A5CAE" w:rsidP="00E94B56">
            <w:pPr>
              <w:pStyle w:val="NoSpacing"/>
              <w:rPr>
                <w:rFonts w:ascii="Andalus" w:hAnsi="Andalus" w:cs="Andalus"/>
                <w:sz w:val="24"/>
                <w:szCs w:val="24"/>
              </w:rPr>
            </w:pPr>
          </w:p>
          <w:p w:rsidR="005A5CAE" w:rsidRPr="00EF6B66" w:rsidRDefault="005A5CAE" w:rsidP="00E94B56">
            <w:pPr>
              <w:pStyle w:val="NoSpacing"/>
              <w:rPr>
                <w:rFonts w:ascii="Andalus" w:hAnsi="Andalus" w:cs="Andalus"/>
                <w:b/>
                <w:bCs/>
                <w:sz w:val="24"/>
                <w:szCs w:val="24"/>
              </w:rPr>
            </w:pPr>
            <w:r w:rsidRPr="008210EA">
              <w:rPr>
                <w:rFonts w:ascii="Andalus" w:hAnsi="Andalus" w:cs="Andalus"/>
                <w:b/>
                <w:bCs/>
                <w:sz w:val="24"/>
                <w:szCs w:val="24"/>
              </w:rPr>
              <w:t>Administrative Office Address</w:t>
            </w:r>
          </w:p>
        </w:tc>
        <w:tc>
          <w:tcPr>
            <w:tcW w:w="1402"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Village</w:t>
            </w:r>
          </w:p>
        </w:tc>
        <w:tc>
          <w:tcPr>
            <w:tcW w:w="5547"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Plot No- 11, Laxmi Niwas, Panchvati Colony, Majhoulia Khetal</w:t>
            </w:r>
          </w:p>
        </w:tc>
      </w:tr>
      <w:tr w:rsidR="005A5CAE" w:rsidRPr="00817EB5" w:rsidTr="00E94B56">
        <w:tc>
          <w:tcPr>
            <w:tcW w:w="2769" w:type="dxa"/>
            <w:vMerge/>
          </w:tcPr>
          <w:p w:rsidR="005A5CAE" w:rsidRPr="00817EB5" w:rsidRDefault="005A5CAE" w:rsidP="00E94B56">
            <w:pPr>
              <w:pStyle w:val="NoSpacing"/>
              <w:jc w:val="both"/>
              <w:rPr>
                <w:rFonts w:ascii="Andalus" w:hAnsi="Andalus" w:cs="Andalus"/>
                <w:sz w:val="24"/>
                <w:szCs w:val="24"/>
              </w:rPr>
            </w:pPr>
          </w:p>
        </w:tc>
        <w:tc>
          <w:tcPr>
            <w:tcW w:w="1402"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P.O.</w:t>
            </w:r>
          </w:p>
        </w:tc>
        <w:tc>
          <w:tcPr>
            <w:tcW w:w="5547"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Khabra</w:t>
            </w:r>
          </w:p>
        </w:tc>
      </w:tr>
      <w:tr w:rsidR="005A5CAE" w:rsidRPr="00817EB5" w:rsidTr="00E94B56">
        <w:tc>
          <w:tcPr>
            <w:tcW w:w="2769" w:type="dxa"/>
            <w:vMerge/>
          </w:tcPr>
          <w:p w:rsidR="005A5CAE" w:rsidRPr="00817EB5" w:rsidRDefault="005A5CAE" w:rsidP="00E94B56">
            <w:pPr>
              <w:pStyle w:val="NoSpacing"/>
              <w:jc w:val="both"/>
              <w:rPr>
                <w:rFonts w:ascii="Andalus" w:hAnsi="Andalus" w:cs="Andalus"/>
                <w:sz w:val="24"/>
                <w:szCs w:val="24"/>
              </w:rPr>
            </w:pPr>
          </w:p>
        </w:tc>
        <w:tc>
          <w:tcPr>
            <w:tcW w:w="1402"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District</w:t>
            </w:r>
          </w:p>
        </w:tc>
        <w:tc>
          <w:tcPr>
            <w:tcW w:w="5547"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Muzaffarpur</w:t>
            </w:r>
          </w:p>
        </w:tc>
      </w:tr>
      <w:tr w:rsidR="005A5CAE" w:rsidRPr="00817EB5" w:rsidTr="00E94B56">
        <w:tc>
          <w:tcPr>
            <w:tcW w:w="2769" w:type="dxa"/>
            <w:vMerge/>
          </w:tcPr>
          <w:p w:rsidR="005A5CAE" w:rsidRPr="00817EB5" w:rsidRDefault="005A5CAE" w:rsidP="00E94B56">
            <w:pPr>
              <w:pStyle w:val="NoSpacing"/>
              <w:jc w:val="both"/>
              <w:rPr>
                <w:rFonts w:ascii="Andalus" w:hAnsi="Andalus" w:cs="Andalus"/>
                <w:sz w:val="24"/>
                <w:szCs w:val="24"/>
              </w:rPr>
            </w:pPr>
          </w:p>
        </w:tc>
        <w:tc>
          <w:tcPr>
            <w:tcW w:w="1402"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PIN Code</w:t>
            </w:r>
          </w:p>
        </w:tc>
        <w:tc>
          <w:tcPr>
            <w:tcW w:w="5547"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843146</w:t>
            </w:r>
          </w:p>
        </w:tc>
      </w:tr>
      <w:tr w:rsidR="005A5CAE" w:rsidRPr="00817EB5" w:rsidTr="00E94B56">
        <w:tc>
          <w:tcPr>
            <w:tcW w:w="2769" w:type="dxa"/>
            <w:vMerge/>
          </w:tcPr>
          <w:p w:rsidR="005A5CAE" w:rsidRPr="00817EB5" w:rsidRDefault="005A5CAE" w:rsidP="00E94B56">
            <w:pPr>
              <w:pStyle w:val="NoSpacing"/>
              <w:jc w:val="both"/>
              <w:rPr>
                <w:rFonts w:ascii="Andalus" w:hAnsi="Andalus" w:cs="Andalus"/>
                <w:sz w:val="24"/>
                <w:szCs w:val="24"/>
              </w:rPr>
            </w:pPr>
          </w:p>
        </w:tc>
        <w:tc>
          <w:tcPr>
            <w:tcW w:w="1402"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State</w:t>
            </w:r>
          </w:p>
        </w:tc>
        <w:tc>
          <w:tcPr>
            <w:tcW w:w="5547"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Bihar</w:t>
            </w:r>
          </w:p>
        </w:tc>
      </w:tr>
      <w:tr w:rsidR="005A5CAE" w:rsidRPr="00817EB5" w:rsidTr="00E94B56">
        <w:tc>
          <w:tcPr>
            <w:tcW w:w="2769" w:type="dxa"/>
            <w:vMerge/>
          </w:tcPr>
          <w:p w:rsidR="005A5CAE" w:rsidRPr="00817EB5" w:rsidRDefault="005A5CAE" w:rsidP="00E94B56">
            <w:pPr>
              <w:pStyle w:val="NoSpacing"/>
              <w:jc w:val="both"/>
              <w:rPr>
                <w:rFonts w:ascii="Andalus" w:hAnsi="Andalus" w:cs="Andalus"/>
                <w:sz w:val="24"/>
                <w:szCs w:val="24"/>
              </w:rPr>
            </w:pPr>
          </w:p>
        </w:tc>
        <w:tc>
          <w:tcPr>
            <w:tcW w:w="1402"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Mobile No.</w:t>
            </w:r>
          </w:p>
        </w:tc>
        <w:tc>
          <w:tcPr>
            <w:tcW w:w="5547"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91- 9430013517, 8651183313</w:t>
            </w:r>
          </w:p>
        </w:tc>
      </w:tr>
      <w:tr w:rsidR="005A5CAE" w:rsidRPr="00817EB5" w:rsidTr="00E94B56">
        <w:tc>
          <w:tcPr>
            <w:tcW w:w="2769" w:type="dxa"/>
            <w:vMerge/>
          </w:tcPr>
          <w:p w:rsidR="005A5CAE" w:rsidRPr="00817EB5" w:rsidRDefault="005A5CAE" w:rsidP="00E94B56">
            <w:pPr>
              <w:pStyle w:val="NoSpacing"/>
              <w:jc w:val="both"/>
              <w:rPr>
                <w:rFonts w:ascii="Andalus" w:hAnsi="Andalus" w:cs="Andalus"/>
                <w:sz w:val="24"/>
                <w:szCs w:val="24"/>
              </w:rPr>
            </w:pPr>
          </w:p>
        </w:tc>
        <w:tc>
          <w:tcPr>
            <w:tcW w:w="1402"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Email</w:t>
            </w:r>
          </w:p>
        </w:tc>
        <w:tc>
          <w:tcPr>
            <w:tcW w:w="5547" w:type="dxa"/>
          </w:tcPr>
          <w:p w:rsidR="005A5CAE" w:rsidRPr="00817EB5" w:rsidRDefault="002971B0" w:rsidP="00E94B56">
            <w:pPr>
              <w:pStyle w:val="NoSpacing"/>
              <w:jc w:val="both"/>
              <w:rPr>
                <w:rFonts w:ascii="Andalus" w:hAnsi="Andalus" w:cs="Andalus"/>
                <w:sz w:val="24"/>
                <w:szCs w:val="24"/>
              </w:rPr>
            </w:pPr>
            <w:hyperlink r:id="rId13" w:history="1">
              <w:r w:rsidR="005A5CAE" w:rsidRPr="00817EB5">
                <w:rPr>
                  <w:rStyle w:val="Hyperlink"/>
                  <w:rFonts w:ascii="Andalus" w:hAnsi="Andalus" w:cs="Andalus"/>
                  <w:sz w:val="24"/>
                  <w:szCs w:val="24"/>
                </w:rPr>
                <w:t>Narinidhi_mzp@rediffmail.com</w:t>
              </w:r>
            </w:hyperlink>
            <w:r w:rsidR="005A5CAE" w:rsidRPr="00817EB5">
              <w:rPr>
                <w:rFonts w:ascii="Andalus" w:hAnsi="Andalus" w:cs="Andalus"/>
                <w:sz w:val="24"/>
                <w:szCs w:val="24"/>
              </w:rPr>
              <w:t xml:space="preserve"> </w:t>
            </w:r>
            <w:hyperlink r:id="rId14" w:history="1">
              <w:r w:rsidR="005A5CAE" w:rsidRPr="00817EB5">
                <w:rPr>
                  <w:rStyle w:val="Hyperlink"/>
                  <w:rFonts w:ascii="Andalus" w:hAnsi="Andalus" w:cs="Andalus"/>
                  <w:sz w:val="24"/>
                  <w:szCs w:val="24"/>
                </w:rPr>
                <w:t>narinidhi.muz@gmail.com</w:t>
              </w:r>
            </w:hyperlink>
            <w:r w:rsidR="005A5CAE" w:rsidRPr="00817EB5">
              <w:rPr>
                <w:rFonts w:ascii="Andalus" w:hAnsi="Andalus" w:cs="Andalus"/>
                <w:sz w:val="24"/>
                <w:szCs w:val="24"/>
              </w:rPr>
              <w:t xml:space="preserve"> </w:t>
            </w:r>
          </w:p>
        </w:tc>
      </w:tr>
      <w:tr w:rsidR="005A5CAE" w:rsidRPr="00817EB5" w:rsidTr="00E94B56">
        <w:tc>
          <w:tcPr>
            <w:tcW w:w="2769" w:type="dxa"/>
          </w:tcPr>
          <w:p w:rsidR="005A5CAE" w:rsidRPr="00817EB5" w:rsidRDefault="005A5CAE" w:rsidP="00E94B56">
            <w:pPr>
              <w:pStyle w:val="NoSpacing"/>
              <w:jc w:val="both"/>
              <w:rPr>
                <w:rFonts w:ascii="Andalus" w:hAnsi="Andalus" w:cs="Andalus"/>
                <w:sz w:val="24"/>
                <w:szCs w:val="24"/>
              </w:rPr>
            </w:pPr>
          </w:p>
          <w:p w:rsidR="005A5CAE" w:rsidRPr="00817EB5" w:rsidRDefault="005A5CAE" w:rsidP="00E94B56">
            <w:pPr>
              <w:pStyle w:val="NoSpacing"/>
              <w:jc w:val="both"/>
              <w:rPr>
                <w:rFonts w:ascii="Andalus" w:hAnsi="Andalus" w:cs="Andalus"/>
                <w:sz w:val="24"/>
                <w:szCs w:val="24"/>
              </w:rPr>
            </w:pPr>
          </w:p>
          <w:p w:rsidR="005A5CAE" w:rsidRPr="008210EA" w:rsidRDefault="005A5CAE" w:rsidP="00E94B56">
            <w:pPr>
              <w:pStyle w:val="NoSpacing"/>
              <w:jc w:val="both"/>
              <w:rPr>
                <w:rFonts w:ascii="Andalus" w:hAnsi="Andalus" w:cs="Andalus"/>
                <w:b/>
                <w:bCs/>
                <w:sz w:val="24"/>
                <w:szCs w:val="24"/>
              </w:rPr>
            </w:pPr>
            <w:r w:rsidRPr="008210EA">
              <w:rPr>
                <w:rFonts w:ascii="Andalus" w:hAnsi="Andalus" w:cs="Andalus"/>
                <w:b/>
                <w:bCs/>
                <w:sz w:val="24"/>
                <w:szCs w:val="24"/>
              </w:rPr>
              <w:t>SECRETARY</w:t>
            </w:r>
          </w:p>
        </w:tc>
        <w:tc>
          <w:tcPr>
            <w:tcW w:w="6949" w:type="dxa"/>
            <w:gridSpan w:val="2"/>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Mrs. Asha Choudhary</w:t>
            </w:r>
          </w:p>
          <w:p w:rsidR="005A5CAE" w:rsidRPr="00817EB5" w:rsidRDefault="005A5CAE" w:rsidP="00E94B56">
            <w:pPr>
              <w:autoSpaceDE w:val="0"/>
              <w:autoSpaceDN w:val="0"/>
              <w:adjustRightInd w:val="0"/>
              <w:rPr>
                <w:rFonts w:ascii="Andalus" w:hAnsi="Andalus" w:cs="Andalus"/>
                <w:sz w:val="24"/>
                <w:szCs w:val="24"/>
                <w:lang w:bidi="hi-IN"/>
              </w:rPr>
            </w:pPr>
            <w:r w:rsidRPr="00817EB5">
              <w:rPr>
                <w:rFonts w:ascii="Andalus" w:hAnsi="Andalus" w:cs="Andalus"/>
                <w:sz w:val="24"/>
                <w:szCs w:val="24"/>
                <w:lang w:bidi="hi-IN"/>
              </w:rPr>
              <w:t>Secretary</w:t>
            </w:r>
          </w:p>
          <w:p w:rsidR="005A5CAE" w:rsidRPr="00817EB5" w:rsidRDefault="005A5CAE" w:rsidP="00E94B56">
            <w:pPr>
              <w:autoSpaceDE w:val="0"/>
              <w:autoSpaceDN w:val="0"/>
              <w:adjustRightInd w:val="0"/>
              <w:rPr>
                <w:rFonts w:ascii="Andalus" w:hAnsi="Andalus" w:cs="Andalus"/>
                <w:sz w:val="24"/>
                <w:szCs w:val="24"/>
                <w:lang w:bidi="hi-IN"/>
              </w:rPr>
            </w:pPr>
            <w:r w:rsidRPr="00817EB5">
              <w:rPr>
                <w:rFonts w:ascii="Andalus" w:hAnsi="Andalus" w:cs="Andalus"/>
                <w:sz w:val="24"/>
                <w:szCs w:val="24"/>
                <w:lang w:bidi="hi-IN"/>
              </w:rPr>
              <w:t>Contact Mobile No. 91- 9430013517</w:t>
            </w:r>
          </w:p>
          <w:p w:rsidR="005A5CAE" w:rsidRPr="00817EB5" w:rsidRDefault="005A5CAE" w:rsidP="00E94B56">
            <w:pPr>
              <w:autoSpaceDE w:val="0"/>
              <w:autoSpaceDN w:val="0"/>
              <w:adjustRightInd w:val="0"/>
              <w:rPr>
                <w:rFonts w:ascii="Andalus" w:hAnsi="Andalus" w:cs="Andalus"/>
                <w:sz w:val="24"/>
                <w:szCs w:val="24"/>
              </w:rPr>
            </w:pPr>
            <w:r w:rsidRPr="00817EB5">
              <w:rPr>
                <w:rFonts w:ascii="Andalus" w:hAnsi="Andalus" w:cs="Andalus"/>
                <w:sz w:val="24"/>
                <w:szCs w:val="24"/>
                <w:lang w:bidi="hi-IN"/>
              </w:rPr>
              <w:t xml:space="preserve">Email- </w:t>
            </w:r>
            <w:hyperlink r:id="rId15" w:history="1">
              <w:r w:rsidRPr="00817EB5">
                <w:rPr>
                  <w:rStyle w:val="Hyperlink"/>
                  <w:rFonts w:ascii="Andalus" w:hAnsi="Andalus" w:cs="Andalus"/>
                  <w:sz w:val="24"/>
                  <w:szCs w:val="24"/>
                  <w:lang w:bidi="hi-IN"/>
                </w:rPr>
                <w:t>narinidhi_mzp@rediffmail.com</w:t>
              </w:r>
            </w:hyperlink>
            <w:r w:rsidRPr="00817EB5">
              <w:rPr>
                <w:rFonts w:ascii="Andalus" w:hAnsi="Andalus" w:cs="Andalus"/>
                <w:sz w:val="24"/>
                <w:szCs w:val="24"/>
                <w:lang w:bidi="hi-IN"/>
              </w:rPr>
              <w:t xml:space="preserve">  narinidhi.muz@gmail.com</w:t>
            </w:r>
          </w:p>
        </w:tc>
      </w:tr>
    </w:tbl>
    <w:p w:rsidR="005A5CAE" w:rsidRPr="00817EB5" w:rsidRDefault="005A5CAE" w:rsidP="005A5CAE">
      <w:pPr>
        <w:pStyle w:val="NoSpacing"/>
        <w:ind w:left="-142"/>
        <w:jc w:val="both"/>
        <w:rPr>
          <w:rFonts w:ascii="Andalus" w:hAnsi="Andalus" w:cs="Andalus"/>
          <w:sz w:val="24"/>
          <w:szCs w:val="24"/>
        </w:rPr>
      </w:pPr>
    </w:p>
    <w:p w:rsidR="005A5CAE" w:rsidRPr="008210EA" w:rsidRDefault="005A5CAE" w:rsidP="005A5CAE">
      <w:pPr>
        <w:pStyle w:val="NoSpacing"/>
        <w:ind w:left="-142"/>
        <w:jc w:val="both"/>
        <w:rPr>
          <w:rFonts w:ascii="Andalus" w:hAnsi="Andalus" w:cs="Andalus"/>
          <w:b/>
          <w:bCs/>
          <w:sz w:val="24"/>
          <w:szCs w:val="24"/>
        </w:rPr>
      </w:pPr>
      <w:r w:rsidRPr="008210EA">
        <w:rPr>
          <w:rFonts w:ascii="Andalus" w:hAnsi="Andalus" w:cs="Andalus"/>
          <w:b/>
          <w:bCs/>
          <w:sz w:val="24"/>
          <w:szCs w:val="24"/>
        </w:rPr>
        <w:t>Legal Status</w:t>
      </w:r>
    </w:p>
    <w:tbl>
      <w:tblPr>
        <w:tblStyle w:val="TableGrid"/>
        <w:tblW w:w="0" w:type="auto"/>
        <w:tblInd w:w="-142" w:type="dxa"/>
        <w:tblLayout w:type="fixed"/>
        <w:tblLook w:val="04A0"/>
      </w:tblPr>
      <w:tblGrid>
        <w:gridCol w:w="1101"/>
        <w:gridCol w:w="4536"/>
        <w:gridCol w:w="2551"/>
        <w:gridCol w:w="1503"/>
      </w:tblGrid>
      <w:tr w:rsidR="005A5CAE" w:rsidRPr="00817EB5" w:rsidTr="00E94B56">
        <w:tc>
          <w:tcPr>
            <w:tcW w:w="1101" w:type="dxa"/>
          </w:tcPr>
          <w:p w:rsidR="005A5CAE" w:rsidRPr="00817EB5" w:rsidRDefault="005A5CAE" w:rsidP="00E94B56">
            <w:pPr>
              <w:pStyle w:val="NoSpacing"/>
              <w:jc w:val="center"/>
              <w:rPr>
                <w:rFonts w:ascii="Andalus" w:hAnsi="Andalus" w:cs="Andalus"/>
                <w:sz w:val="24"/>
                <w:szCs w:val="24"/>
              </w:rPr>
            </w:pPr>
            <w:r w:rsidRPr="00817EB5">
              <w:rPr>
                <w:rFonts w:ascii="Andalus" w:hAnsi="Andalus" w:cs="Andalus"/>
                <w:sz w:val="24"/>
                <w:szCs w:val="24"/>
              </w:rPr>
              <w:t>S.No.</w:t>
            </w:r>
          </w:p>
        </w:tc>
        <w:tc>
          <w:tcPr>
            <w:tcW w:w="4536" w:type="dxa"/>
          </w:tcPr>
          <w:p w:rsidR="005A5CAE" w:rsidRPr="00817EB5" w:rsidRDefault="005A5CAE" w:rsidP="00E94B56">
            <w:pPr>
              <w:pStyle w:val="NoSpacing"/>
              <w:jc w:val="center"/>
              <w:rPr>
                <w:rFonts w:ascii="Andalus" w:hAnsi="Andalus" w:cs="Andalus"/>
                <w:sz w:val="24"/>
                <w:szCs w:val="24"/>
              </w:rPr>
            </w:pPr>
            <w:r w:rsidRPr="00817EB5">
              <w:rPr>
                <w:rFonts w:ascii="Andalus" w:hAnsi="Andalus" w:cs="Andalus"/>
                <w:sz w:val="24"/>
                <w:szCs w:val="24"/>
              </w:rPr>
              <w:t>Particulars</w:t>
            </w:r>
          </w:p>
        </w:tc>
        <w:tc>
          <w:tcPr>
            <w:tcW w:w="2551" w:type="dxa"/>
          </w:tcPr>
          <w:p w:rsidR="005A5CAE" w:rsidRPr="00817EB5" w:rsidRDefault="005A5CAE" w:rsidP="00E94B56">
            <w:pPr>
              <w:pStyle w:val="NoSpacing"/>
              <w:jc w:val="center"/>
              <w:rPr>
                <w:rFonts w:ascii="Andalus" w:hAnsi="Andalus" w:cs="Andalus"/>
                <w:sz w:val="24"/>
                <w:szCs w:val="24"/>
              </w:rPr>
            </w:pPr>
            <w:r w:rsidRPr="00817EB5">
              <w:rPr>
                <w:rFonts w:ascii="Andalus" w:hAnsi="Andalus" w:cs="Andalus"/>
                <w:sz w:val="24"/>
                <w:szCs w:val="24"/>
              </w:rPr>
              <w:t>Registration No.</w:t>
            </w:r>
          </w:p>
        </w:tc>
        <w:tc>
          <w:tcPr>
            <w:tcW w:w="1503" w:type="dxa"/>
          </w:tcPr>
          <w:p w:rsidR="005A5CAE" w:rsidRPr="00817EB5" w:rsidRDefault="005A5CAE" w:rsidP="00E94B56">
            <w:pPr>
              <w:pStyle w:val="NoSpacing"/>
              <w:jc w:val="center"/>
              <w:rPr>
                <w:rFonts w:ascii="Andalus" w:hAnsi="Andalus" w:cs="Andalus"/>
                <w:sz w:val="24"/>
                <w:szCs w:val="24"/>
              </w:rPr>
            </w:pPr>
            <w:r w:rsidRPr="00817EB5">
              <w:rPr>
                <w:rFonts w:ascii="Andalus" w:hAnsi="Andalus" w:cs="Andalus"/>
                <w:sz w:val="24"/>
                <w:szCs w:val="24"/>
              </w:rPr>
              <w:t>Date</w:t>
            </w:r>
          </w:p>
        </w:tc>
      </w:tr>
      <w:tr w:rsidR="005A5CAE" w:rsidRPr="00817EB5" w:rsidTr="00E94B56">
        <w:tc>
          <w:tcPr>
            <w:tcW w:w="1101" w:type="dxa"/>
          </w:tcPr>
          <w:p w:rsidR="005A5CAE" w:rsidRPr="00817EB5" w:rsidRDefault="005A5CAE" w:rsidP="00E94B56">
            <w:pPr>
              <w:rPr>
                <w:rFonts w:ascii="Andalus" w:hAnsi="Andalus" w:cs="Andalus"/>
                <w:sz w:val="24"/>
                <w:szCs w:val="24"/>
              </w:rPr>
            </w:pPr>
            <w:r w:rsidRPr="00817EB5">
              <w:rPr>
                <w:rFonts w:ascii="Andalus" w:hAnsi="Andalus" w:cs="Andalus"/>
                <w:sz w:val="24"/>
                <w:szCs w:val="24"/>
              </w:rPr>
              <w:t>1</w:t>
            </w:r>
          </w:p>
        </w:tc>
        <w:tc>
          <w:tcPr>
            <w:tcW w:w="4536" w:type="dxa"/>
          </w:tcPr>
          <w:p w:rsidR="005A5CAE" w:rsidRPr="00817EB5" w:rsidRDefault="005A5CAE" w:rsidP="00E94B56">
            <w:pPr>
              <w:rPr>
                <w:rFonts w:ascii="Andalus" w:hAnsi="Andalus" w:cs="Andalus"/>
                <w:sz w:val="24"/>
                <w:szCs w:val="24"/>
              </w:rPr>
            </w:pPr>
            <w:r w:rsidRPr="00817EB5">
              <w:rPr>
                <w:rFonts w:ascii="Andalus" w:hAnsi="Andalus" w:cs="Andalus"/>
                <w:sz w:val="24"/>
                <w:szCs w:val="24"/>
                <w:lang w:bidi="hi-IN"/>
              </w:rPr>
              <w:t>Registered under Societies Registration Act XXI,1860</w:t>
            </w:r>
          </w:p>
        </w:tc>
        <w:tc>
          <w:tcPr>
            <w:tcW w:w="2551" w:type="dxa"/>
          </w:tcPr>
          <w:p w:rsidR="005A5CAE" w:rsidRPr="00817EB5" w:rsidRDefault="005A5CAE" w:rsidP="00E94B56">
            <w:pPr>
              <w:rPr>
                <w:rFonts w:ascii="Andalus" w:hAnsi="Andalus" w:cs="Andalus"/>
                <w:sz w:val="24"/>
                <w:szCs w:val="24"/>
              </w:rPr>
            </w:pPr>
            <w:r w:rsidRPr="00817EB5">
              <w:rPr>
                <w:rFonts w:ascii="Andalus" w:hAnsi="Andalus" w:cs="Andalus"/>
                <w:sz w:val="24"/>
                <w:szCs w:val="24"/>
              </w:rPr>
              <w:t>826</w:t>
            </w:r>
          </w:p>
        </w:tc>
        <w:tc>
          <w:tcPr>
            <w:tcW w:w="1503" w:type="dxa"/>
          </w:tcPr>
          <w:p w:rsidR="005A5CAE" w:rsidRPr="00817EB5" w:rsidRDefault="005A5CAE" w:rsidP="00E94B56">
            <w:pPr>
              <w:rPr>
                <w:rFonts w:ascii="Andalus" w:hAnsi="Andalus" w:cs="Andalus"/>
                <w:sz w:val="24"/>
                <w:szCs w:val="24"/>
              </w:rPr>
            </w:pPr>
            <w:r w:rsidRPr="00817EB5">
              <w:rPr>
                <w:rFonts w:ascii="Andalus" w:hAnsi="Andalus" w:cs="Andalus"/>
                <w:sz w:val="24"/>
                <w:szCs w:val="24"/>
              </w:rPr>
              <w:t>30.03.1993</w:t>
            </w:r>
          </w:p>
        </w:tc>
      </w:tr>
      <w:tr w:rsidR="005A5CAE" w:rsidRPr="00817EB5" w:rsidTr="00E94B56">
        <w:tc>
          <w:tcPr>
            <w:tcW w:w="1101"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2</w:t>
            </w:r>
          </w:p>
        </w:tc>
        <w:tc>
          <w:tcPr>
            <w:tcW w:w="4536" w:type="dxa"/>
          </w:tcPr>
          <w:p w:rsidR="005A5CAE" w:rsidRPr="00817EB5" w:rsidRDefault="005A5CAE" w:rsidP="00E94B56">
            <w:pPr>
              <w:autoSpaceDE w:val="0"/>
              <w:autoSpaceDN w:val="0"/>
              <w:adjustRightInd w:val="0"/>
              <w:rPr>
                <w:rFonts w:ascii="Andalus" w:hAnsi="Andalus" w:cs="Andalus"/>
                <w:sz w:val="24"/>
                <w:szCs w:val="24"/>
                <w:lang w:bidi="hi-IN"/>
              </w:rPr>
            </w:pPr>
            <w:r w:rsidRPr="00817EB5">
              <w:rPr>
                <w:rFonts w:ascii="Andalus" w:hAnsi="Andalus" w:cs="Andalus"/>
                <w:sz w:val="24"/>
                <w:szCs w:val="24"/>
                <w:lang w:bidi="hi-IN"/>
              </w:rPr>
              <w:t>Registration under Foreign Contribution</w:t>
            </w:r>
          </w:p>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(Regulation) Act, 1976</w:t>
            </w:r>
          </w:p>
        </w:tc>
        <w:tc>
          <w:tcPr>
            <w:tcW w:w="2551"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 xml:space="preserve">031170200 </w:t>
            </w:r>
          </w:p>
        </w:tc>
        <w:tc>
          <w:tcPr>
            <w:tcW w:w="1503"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15.05.2001</w:t>
            </w:r>
          </w:p>
        </w:tc>
      </w:tr>
      <w:tr w:rsidR="005A5CAE" w:rsidRPr="00817EB5" w:rsidTr="00E94B56">
        <w:tc>
          <w:tcPr>
            <w:tcW w:w="1101" w:type="dxa"/>
            <w:vMerge w:val="restart"/>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3</w:t>
            </w:r>
          </w:p>
        </w:tc>
        <w:tc>
          <w:tcPr>
            <w:tcW w:w="4536"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Income Tax &amp; Other Registration</w:t>
            </w:r>
          </w:p>
        </w:tc>
        <w:tc>
          <w:tcPr>
            <w:tcW w:w="2551" w:type="dxa"/>
          </w:tcPr>
          <w:p w:rsidR="005A5CAE" w:rsidRPr="00817EB5" w:rsidRDefault="005A5CAE" w:rsidP="00E94B56">
            <w:pPr>
              <w:pStyle w:val="NoSpacing"/>
              <w:jc w:val="both"/>
              <w:rPr>
                <w:rFonts w:ascii="Andalus" w:hAnsi="Andalus" w:cs="Andalus"/>
                <w:sz w:val="24"/>
                <w:szCs w:val="24"/>
              </w:rPr>
            </w:pPr>
          </w:p>
        </w:tc>
        <w:tc>
          <w:tcPr>
            <w:tcW w:w="1503" w:type="dxa"/>
          </w:tcPr>
          <w:p w:rsidR="005A5CAE" w:rsidRPr="00817EB5" w:rsidRDefault="005A5CAE" w:rsidP="00E94B56">
            <w:pPr>
              <w:pStyle w:val="NoSpacing"/>
              <w:jc w:val="both"/>
              <w:rPr>
                <w:rFonts w:ascii="Andalus" w:hAnsi="Andalus" w:cs="Andalus"/>
                <w:sz w:val="24"/>
                <w:szCs w:val="24"/>
              </w:rPr>
            </w:pPr>
          </w:p>
        </w:tc>
      </w:tr>
      <w:tr w:rsidR="005A5CAE" w:rsidRPr="00817EB5" w:rsidTr="00E94B56">
        <w:tc>
          <w:tcPr>
            <w:tcW w:w="1101" w:type="dxa"/>
            <w:vMerge/>
          </w:tcPr>
          <w:p w:rsidR="005A5CAE" w:rsidRPr="00817EB5" w:rsidRDefault="005A5CAE" w:rsidP="00E94B56">
            <w:pPr>
              <w:pStyle w:val="NoSpacing"/>
              <w:jc w:val="both"/>
              <w:rPr>
                <w:rFonts w:ascii="Andalus" w:hAnsi="Andalus" w:cs="Andalus"/>
                <w:sz w:val="24"/>
                <w:szCs w:val="24"/>
              </w:rPr>
            </w:pPr>
          </w:p>
        </w:tc>
        <w:tc>
          <w:tcPr>
            <w:tcW w:w="4536"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Under Section 12A</w:t>
            </w:r>
          </w:p>
        </w:tc>
        <w:tc>
          <w:tcPr>
            <w:tcW w:w="2551"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84/2007-08,2100-03</w:t>
            </w:r>
          </w:p>
        </w:tc>
        <w:tc>
          <w:tcPr>
            <w:tcW w:w="1503"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14.12.2007</w:t>
            </w:r>
          </w:p>
        </w:tc>
      </w:tr>
      <w:tr w:rsidR="005A5CAE" w:rsidRPr="00817EB5" w:rsidTr="00E94B56">
        <w:tc>
          <w:tcPr>
            <w:tcW w:w="1101" w:type="dxa"/>
            <w:vMerge/>
          </w:tcPr>
          <w:p w:rsidR="005A5CAE" w:rsidRPr="00817EB5" w:rsidRDefault="005A5CAE" w:rsidP="00E94B56">
            <w:pPr>
              <w:pStyle w:val="NoSpacing"/>
              <w:jc w:val="both"/>
              <w:rPr>
                <w:rFonts w:ascii="Andalus" w:hAnsi="Andalus" w:cs="Andalus"/>
                <w:sz w:val="24"/>
                <w:szCs w:val="24"/>
              </w:rPr>
            </w:pPr>
          </w:p>
        </w:tc>
        <w:tc>
          <w:tcPr>
            <w:tcW w:w="4536"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Under Section 80G</w:t>
            </w:r>
          </w:p>
        </w:tc>
        <w:tc>
          <w:tcPr>
            <w:tcW w:w="2551"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804/07-08,2104-07</w:t>
            </w:r>
          </w:p>
        </w:tc>
        <w:tc>
          <w:tcPr>
            <w:tcW w:w="1503"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14.12.2007</w:t>
            </w:r>
          </w:p>
        </w:tc>
      </w:tr>
      <w:tr w:rsidR="005A5CAE" w:rsidRPr="00817EB5" w:rsidTr="00E94B56">
        <w:tc>
          <w:tcPr>
            <w:tcW w:w="1101" w:type="dxa"/>
            <w:vMerge/>
          </w:tcPr>
          <w:p w:rsidR="005A5CAE" w:rsidRPr="00817EB5" w:rsidRDefault="005A5CAE" w:rsidP="00E94B56">
            <w:pPr>
              <w:pStyle w:val="NoSpacing"/>
              <w:jc w:val="both"/>
              <w:rPr>
                <w:rFonts w:ascii="Andalus" w:hAnsi="Andalus" w:cs="Andalus"/>
                <w:sz w:val="24"/>
                <w:szCs w:val="24"/>
              </w:rPr>
            </w:pPr>
          </w:p>
        </w:tc>
        <w:tc>
          <w:tcPr>
            <w:tcW w:w="4536"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Permanent Account No. (PAN)</w:t>
            </w:r>
          </w:p>
        </w:tc>
        <w:tc>
          <w:tcPr>
            <w:tcW w:w="2551" w:type="dxa"/>
          </w:tcPr>
          <w:p w:rsidR="005A5CAE" w:rsidRPr="00817EB5" w:rsidRDefault="005A5CAE" w:rsidP="00E94B56">
            <w:pPr>
              <w:jc w:val="both"/>
              <w:rPr>
                <w:rFonts w:ascii="Andalus" w:hAnsi="Andalus" w:cs="Andalus"/>
                <w:sz w:val="24"/>
                <w:szCs w:val="24"/>
              </w:rPr>
            </w:pPr>
            <w:r w:rsidRPr="00817EB5">
              <w:rPr>
                <w:rFonts w:ascii="Andalus" w:hAnsi="Andalus" w:cs="Andalus"/>
                <w:sz w:val="24"/>
                <w:szCs w:val="24"/>
              </w:rPr>
              <w:t xml:space="preserve">AAATN6641A </w:t>
            </w:r>
          </w:p>
          <w:p w:rsidR="005A5CAE" w:rsidRPr="00817EB5" w:rsidRDefault="005A5CAE" w:rsidP="00E94B56">
            <w:pPr>
              <w:pStyle w:val="NoSpacing"/>
              <w:jc w:val="both"/>
              <w:rPr>
                <w:rFonts w:ascii="Andalus" w:hAnsi="Andalus" w:cs="Andalus"/>
                <w:sz w:val="24"/>
                <w:szCs w:val="24"/>
              </w:rPr>
            </w:pPr>
          </w:p>
        </w:tc>
        <w:tc>
          <w:tcPr>
            <w:tcW w:w="1503" w:type="dxa"/>
          </w:tcPr>
          <w:p w:rsidR="005A5CAE" w:rsidRPr="00817EB5" w:rsidRDefault="005A5CAE" w:rsidP="00E94B56">
            <w:pPr>
              <w:pStyle w:val="NoSpacing"/>
              <w:jc w:val="both"/>
              <w:rPr>
                <w:rFonts w:ascii="Andalus" w:hAnsi="Andalus" w:cs="Andalus"/>
                <w:sz w:val="24"/>
                <w:szCs w:val="24"/>
              </w:rPr>
            </w:pPr>
          </w:p>
        </w:tc>
      </w:tr>
      <w:tr w:rsidR="005A5CAE" w:rsidRPr="00817EB5" w:rsidTr="00E94B56">
        <w:tc>
          <w:tcPr>
            <w:tcW w:w="1101" w:type="dxa"/>
            <w:vMerge/>
          </w:tcPr>
          <w:p w:rsidR="005A5CAE" w:rsidRPr="00817EB5" w:rsidRDefault="005A5CAE" w:rsidP="00E94B56">
            <w:pPr>
              <w:pStyle w:val="NoSpacing"/>
              <w:jc w:val="both"/>
              <w:rPr>
                <w:rFonts w:ascii="Andalus" w:hAnsi="Andalus" w:cs="Andalus"/>
                <w:sz w:val="24"/>
                <w:szCs w:val="24"/>
              </w:rPr>
            </w:pPr>
          </w:p>
        </w:tc>
        <w:tc>
          <w:tcPr>
            <w:tcW w:w="4536"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 xml:space="preserve">Tax Deduction Account No. (TAN) </w:t>
            </w:r>
          </w:p>
        </w:tc>
        <w:tc>
          <w:tcPr>
            <w:tcW w:w="2551"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PTNN01178C</w:t>
            </w:r>
          </w:p>
        </w:tc>
        <w:tc>
          <w:tcPr>
            <w:tcW w:w="1503" w:type="dxa"/>
          </w:tcPr>
          <w:p w:rsidR="005A5CAE" w:rsidRPr="00817EB5" w:rsidRDefault="005A5CAE" w:rsidP="00E94B56">
            <w:pPr>
              <w:pStyle w:val="NoSpacing"/>
              <w:jc w:val="both"/>
              <w:rPr>
                <w:rFonts w:ascii="Andalus" w:hAnsi="Andalus" w:cs="Andalus"/>
                <w:sz w:val="24"/>
                <w:szCs w:val="24"/>
              </w:rPr>
            </w:pPr>
          </w:p>
        </w:tc>
      </w:tr>
      <w:tr w:rsidR="005A5CAE" w:rsidRPr="00817EB5" w:rsidTr="00E94B56">
        <w:tc>
          <w:tcPr>
            <w:tcW w:w="1101"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4</w:t>
            </w:r>
          </w:p>
        </w:tc>
        <w:tc>
          <w:tcPr>
            <w:tcW w:w="4536" w:type="dxa"/>
          </w:tcPr>
          <w:p w:rsidR="005A5CAE" w:rsidRPr="00817EB5" w:rsidRDefault="005A5CAE" w:rsidP="00E94B56">
            <w:pPr>
              <w:autoSpaceDE w:val="0"/>
              <w:autoSpaceDN w:val="0"/>
              <w:adjustRightInd w:val="0"/>
              <w:rPr>
                <w:rFonts w:ascii="Andalus" w:hAnsi="Andalus" w:cs="Andalus"/>
                <w:sz w:val="24"/>
                <w:szCs w:val="24"/>
                <w:lang w:bidi="hi-IN"/>
              </w:rPr>
            </w:pPr>
            <w:r w:rsidRPr="00817EB5">
              <w:rPr>
                <w:rFonts w:ascii="Andalus" w:hAnsi="Andalus" w:cs="Andalus"/>
                <w:sz w:val="24"/>
                <w:szCs w:val="24"/>
                <w:lang w:bidi="hi-IN"/>
              </w:rPr>
              <w:t>Registration No. of NITI AAYOG NGO</w:t>
            </w:r>
          </w:p>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Portal Unique ID</w:t>
            </w:r>
          </w:p>
        </w:tc>
        <w:tc>
          <w:tcPr>
            <w:tcW w:w="2551" w:type="dxa"/>
          </w:tcPr>
          <w:p w:rsidR="005A5CAE" w:rsidRPr="00817EB5" w:rsidRDefault="005A5CAE" w:rsidP="00E94B56">
            <w:pPr>
              <w:pStyle w:val="NoSpacing"/>
              <w:jc w:val="both"/>
              <w:rPr>
                <w:rFonts w:ascii="Andalus" w:hAnsi="Andalus" w:cs="Andalus"/>
                <w:sz w:val="24"/>
                <w:szCs w:val="24"/>
              </w:rPr>
            </w:pPr>
            <w:r w:rsidRPr="00817EB5">
              <w:rPr>
                <w:rFonts w:ascii="Andalus" w:hAnsi="Andalus" w:cs="Andalus"/>
                <w:sz w:val="24"/>
                <w:szCs w:val="24"/>
              </w:rPr>
              <w:t>BR/2016/0097008</w:t>
            </w:r>
          </w:p>
        </w:tc>
        <w:tc>
          <w:tcPr>
            <w:tcW w:w="1503" w:type="dxa"/>
          </w:tcPr>
          <w:p w:rsidR="005A5CAE" w:rsidRPr="00817EB5" w:rsidRDefault="005A5CAE" w:rsidP="00E94B56">
            <w:pPr>
              <w:pStyle w:val="NoSpacing"/>
              <w:jc w:val="both"/>
              <w:rPr>
                <w:rFonts w:ascii="Andalus" w:hAnsi="Andalus" w:cs="Andalus"/>
                <w:sz w:val="24"/>
                <w:szCs w:val="24"/>
              </w:rPr>
            </w:pPr>
          </w:p>
        </w:tc>
      </w:tr>
      <w:tr w:rsidR="005A5CAE" w:rsidRPr="00817EB5" w:rsidTr="00E94B56">
        <w:tc>
          <w:tcPr>
            <w:tcW w:w="1101" w:type="dxa"/>
          </w:tcPr>
          <w:p w:rsidR="005A5CAE" w:rsidRPr="008210EA" w:rsidRDefault="005A5CAE" w:rsidP="00E94B56">
            <w:pPr>
              <w:pStyle w:val="NoSpacing"/>
              <w:jc w:val="both"/>
              <w:rPr>
                <w:rFonts w:ascii="Andalus" w:hAnsi="Andalus" w:cs="Andalus"/>
                <w:b/>
                <w:bCs/>
                <w:sz w:val="24"/>
                <w:szCs w:val="24"/>
              </w:rPr>
            </w:pPr>
            <w:r w:rsidRPr="008210EA">
              <w:rPr>
                <w:rFonts w:ascii="Andalus" w:hAnsi="Andalus" w:cs="Andalus"/>
                <w:b/>
                <w:bCs/>
                <w:sz w:val="24"/>
                <w:szCs w:val="24"/>
              </w:rPr>
              <w:t>Goal</w:t>
            </w:r>
          </w:p>
        </w:tc>
        <w:tc>
          <w:tcPr>
            <w:tcW w:w="8590" w:type="dxa"/>
            <w:gridSpan w:val="3"/>
          </w:tcPr>
          <w:p w:rsidR="005A5CAE" w:rsidRPr="00817EB5" w:rsidRDefault="005A5CAE" w:rsidP="00E94B56">
            <w:pPr>
              <w:autoSpaceDE w:val="0"/>
              <w:autoSpaceDN w:val="0"/>
              <w:adjustRightInd w:val="0"/>
              <w:jc w:val="both"/>
              <w:rPr>
                <w:rFonts w:ascii="Andalus" w:hAnsi="Andalus" w:cs="Andalus"/>
                <w:sz w:val="24"/>
                <w:szCs w:val="24"/>
              </w:rPr>
            </w:pPr>
            <w:r w:rsidRPr="00817EB5">
              <w:rPr>
                <w:rFonts w:ascii="Andalus" w:hAnsi="Andalus" w:cs="Andalus"/>
                <w:sz w:val="24"/>
                <w:szCs w:val="24"/>
                <w:lang w:bidi="hi-IN"/>
              </w:rPr>
              <w:t xml:space="preserve">All our efforts will enhance the capabilities of vulnerable people, especially women and children, to </w:t>
            </w:r>
            <w:r w:rsidRPr="00817EB5">
              <w:rPr>
                <w:rFonts w:ascii="Andalus" w:hAnsi="Andalus" w:cs="Andalus"/>
                <w:sz w:val="24"/>
                <w:szCs w:val="24"/>
              </w:rPr>
              <w:t>better control their lives.</w:t>
            </w:r>
          </w:p>
          <w:p w:rsidR="005A5CAE" w:rsidRPr="00817EB5" w:rsidRDefault="005A5CAE" w:rsidP="00E94B56">
            <w:pPr>
              <w:pStyle w:val="NoSpacing"/>
              <w:jc w:val="both"/>
              <w:rPr>
                <w:rFonts w:ascii="Andalus" w:hAnsi="Andalus" w:cs="Andalus"/>
                <w:sz w:val="24"/>
                <w:szCs w:val="24"/>
              </w:rPr>
            </w:pPr>
          </w:p>
        </w:tc>
      </w:tr>
      <w:tr w:rsidR="005A5CAE" w:rsidRPr="00817EB5" w:rsidTr="00E94B56">
        <w:trPr>
          <w:trHeight w:val="600"/>
        </w:trPr>
        <w:tc>
          <w:tcPr>
            <w:tcW w:w="1101" w:type="dxa"/>
          </w:tcPr>
          <w:p w:rsidR="005A5CAE" w:rsidRPr="008210EA" w:rsidRDefault="005A5CAE" w:rsidP="00E94B56">
            <w:pPr>
              <w:autoSpaceDE w:val="0"/>
              <w:autoSpaceDN w:val="0"/>
              <w:adjustRightInd w:val="0"/>
              <w:rPr>
                <w:rFonts w:ascii="Andalus" w:hAnsi="Andalus" w:cs="Andalus"/>
                <w:b/>
                <w:bCs/>
                <w:sz w:val="24"/>
                <w:szCs w:val="24"/>
              </w:rPr>
            </w:pPr>
            <w:r w:rsidRPr="008210EA">
              <w:rPr>
                <w:rFonts w:ascii="Andalus" w:hAnsi="Andalus" w:cs="Andalus"/>
                <w:b/>
                <w:bCs/>
                <w:sz w:val="24"/>
                <w:szCs w:val="24"/>
                <w:lang w:bidi="hi-IN"/>
              </w:rPr>
              <w:t>Vision</w:t>
            </w:r>
          </w:p>
        </w:tc>
        <w:tc>
          <w:tcPr>
            <w:tcW w:w="8590" w:type="dxa"/>
            <w:gridSpan w:val="3"/>
          </w:tcPr>
          <w:p w:rsidR="005A5CAE" w:rsidRPr="00817EB5" w:rsidRDefault="005A5CAE" w:rsidP="00E94B56">
            <w:pPr>
              <w:autoSpaceDE w:val="0"/>
              <w:autoSpaceDN w:val="0"/>
              <w:adjustRightInd w:val="0"/>
              <w:jc w:val="both"/>
              <w:rPr>
                <w:rFonts w:ascii="Andalus" w:hAnsi="Andalus" w:cs="Andalus"/>
                <w:sz w:val="24"/>
                <w:szCs w:val="24"/>
                <w:lang w:bidi="hi-IN"/>
              </w:rPr>
            </w:pPr>
            <w:r w:rsidRPr="00817EB5">
              <w:rPr>
                <w:rFonts w:ascii="Andalus" w:hAnsi="Andalus" w:cs="Andalus"/>
                <w:sz w:val="24"/>
                <w:szCs w:val="24"/>
                <w:lang w:bidi="hi-IN"/>
              </w:rPr>
              <w:t xml:space="preserve">We see a world where vulnerable people live a better life in a better community. </w:t>
            </w:r>
            <w:r>
              <w:rPr>
                <w:rFonts w:ascii="Andalus" w:hAnsi="Andalus" w:cs="Andalus"/>
                <w:sz w:val="24"/>
                <w:szCs w:val="24"/>
                <w:lang w:bidi="hi-IN"/>
              </w:rPr>
              <w:t>NARI NIDHI</w:t>
            </w:r>
            <w:r w:rsidRPr="00817EB5">
              <w:rPr>
                <w:rFonts w:ascii="Andalus" w:hAnsi="Andalus" w:cs="Andalus"/>
                <w:sz w:val="24"/>
                <w:szCs w:val="24"/>
                <w:lang w:bidi="hi-IN"/>
              </w:rPr>
              <w:t xml:space="preserve"> commits to this by being an innovator in development, valued by all.</w:t>
            </w:r>
          </w:p>
          <w:p w:rsidR="005A5CAE" w:rsidRPr="00817EB5" w:rsidRDefault="005A5CAE" w:rsidP="00E94B56">
            <w:pPr>
              <w:pStyle w:val="NoSpacing"/>
              <w:jc w:val="both"/>
              <w:rPr>
                <w:rFonts w:ascii="Andalus" w:hAnsi="Andalus" w:cs="Andalus"/>
                <w:sz w:val="24"/>
                <w:szCs w:val="24"/>
              </w:rPr>
            </w:pPr>
          </w:p>
        </w:tc>
      </w:tr>
      <w:tr w:rsidR="005A5CAE" w:rsidRPr="00817EB5" w:rsidTr="00E94B56">
        <w:tc>
          <w:tcPr>
            <w:tcW w:w="1101" w:type="dxa"/>
          </w:tcPr>
          <w:p w:rsidR="005A5CAE" w:rsidRPr="008210EA" w:rsidRDefault="005A5CAE" w:rsidP="00E94B56">
            <w:pPr>
              <w:rPr>
                <w:rFonts w:ascii="Andalus" w:hAnsi="Andalus" w:cs="Andalus"/>
                <w:b/>
                <w:bCs/>
                <w:sz w:val="24"/>
                <w:szCs w:val="24"/>
              </w:rPr>
            </w:pPr>
            <w:r w:rsidRPr="008210EA">
              <w:rPr>
                <w:rFonts w:ascii="Andalus" w:hAnsi="Andalus" w:cs="Andalus"/>
                <w:b/>
                <w:bCs/>
                <w:sz w:val="24"/>
                <w:szCs w:val="24"/>
                <w:lang w:bidi="hi-IN"/>
              </w:rPr>
              <w:t>Mission</w:t>
            </w:r>
          </w:p>
        </w:tc>
        <w:tc>
          <w:tcPr>
            <w:tcW w:w="8590" w:type="dxa"/>
            <w:gridSpan w:val="3"/>
          </w:tcPr>
          <w:p w:rsidR="005A5CAE" w:rsidRPr="00817EB5" w:rsidRDefault="005A5CAE" w:rsidP="00E94B56">
            <w:pPr>
              <w:autoSpaceDE w:val="0"/>
              <w:autoSpaceDN w:val="0"/>
              <w:adjustRightInd w:val="0"/>
              <w:jc w:val="both"/>
              <w:rPr>
                <w:rFonts w:ascii="Andalus" w:hAnsi="Andalus" w:cs="Andalus"/>
                <w:sz w:val="24"/>
                <w:szCs w:val="24"/>
                <w:lang w:bidi="hi-IN"/>
              </w:rPr>
            </w:pPr>
            <w:r w:rsidRPr="00817EB5">
              <w:rPr>
                <w:rFonts w:ascii="Andalus" w:eastAsia="TimesNewRoman-Identity-H" w:hAnsi="Andalus" w:cs="Andalus"/>
                <w:sz w:val="24"/>
                <w:szCs w:val="24"/>
                <w:lang w:bidi="hi-IN"/>
              </w:rPr>
              <w:t>Nari Nidhi’s mission is to serve “</w:t>
            </w:r>
            <w:r w:rsidRPr="00817EB5">
              <w:rPr>
                <w:rFonts w:ascii="Andalus" w:hAnsi="Andalus" w:cs="Andalus"/>
                <w:sz w:val="24"/>
                <w:szCs w:val="24"/>
                <w:lang w:bidi="hi-IN"/>
              </w:rPr>
              <w:t xml:space="preserve">Vulnerable individuals and families to achieve sustainable improvements </w:t>
            </w:r>
            <w:r w:rsidRPr="00817EB5">
              <w:rPr>
                <w:rFonts w:ascii="Andalus" w:eastAsia="TimesNewRoman,Italic-Identity-H" w:hAnsi="Andalus" w:cs="Andalus"/>
                <w:sz w:val="24"/>
                <w:szCs w:val="24"/>
                <w:lang w:bidi="hi-IN"/>
              </w:rPr>
              <w:t xml:space="preserve">in their livelihood, education, health and sanitation status”. </w:t>
            </w:r>
            <w:r w:rsidRPr="00817EB5">
              <w:rPr>
                <w:rFonts w:ascii="Andalus" w:hAnsi="Andalus" w:cs="Andalus"/>
                <w:sz w:val="24"/>
                <w:szCs w:val="24"/>
                <w:lang w:bidi="hi-IN"/>
              </w:rPr>
              <w:t>We pursue our mission with both excellence and compassion because the people whom we serve deserve nothing less.</w:t>
            </w:r>
          </w:p>
          <w:p w:rsidR="005A5CAE" w:rsidRPr="00817EB5" w:rsidRDefault="005A5CAE" w:rsidP="00E94B56">
            <w:pPr>
              <w:pStyle w:val="NoSpacing"/>
              <w:jc w:val="both"/>
              <w:rPr>
                <w:rFonts w:ascii="Andalus" w:hAnsi="Andalus" w:cs="Andalus"/>
                <w:sz w:val="24"/>
                <w:szCs w:val="24"/>
              </w:rPr>
            </w:pPr>
          </w:p>
        </w:tc>
      </w:tr>
    </w:tbl>
    <w:p w:rsidR="007E7B38" w:rsidRDefault="007E7B38" w:rsidP="005A5CAE">
      <w:pPr>
        <w:jc w:val="both"/>
        <w:rPr>
          <w:rFonts w:asciiTheme="minorHAnsi" w:eastAsia="Batang" w:hAnsiTheme="minorHAnsi" w:cs="Calibri"/>
          <w:b/>
          <w:sz w:val="24"/>
          <w:szCs w:val="24"/>
        </w:rPr>
      </w:pPr>
    </w:p>
    <w:p w:rsidR="00C4145B" w:rsidRPr="00AE4A3A" w:rsidRDefault="00C4145B" w:rsidP="00C4145B">
      <w:pPr>
        <w:pStyle w:val="NoSpacing1"/>
        <w:jc w:val="both"/>
        <w:rPr>
          <w:rFonts w:asciiTheme="minorHAnsi" w:eastAsia="Batang" w:hAnsiTheme="minorHAnsi" w:cs="Calibri"/>
          <w:b/>
          <w:sz w:val="24"/>
          <w:szCs w:val="24"/>
        </w:rPr>
      </w:pPr>
      <w:r w:rsidRPr="00AE4A3A">
        <w:rPr>
          <w:rFonts w:asciiTheme="minorHAnsi" w:eastAsia="Batang" w:hAnsiTheme="minorHAnsi" w:cs="Calibri"/>
          <w:b/>
          <w:sz w:val="24"/>
          <w:szCs w:val="24"/>
        </w:rPr>
        <w:t>Composition of Governing Body:</w:t>
      </w:r>
    </w:p>
    <w:p w:rsidR="00C4145B" w:rsidRPr="00AE4A3A" w:rsidRDefault="00C4145B" w:rsidP="00C4145B">
      <w:pPr>
        <w:pStyle w:val="Heading2"/>
        <w:ind w:left="0" w:right="0"/>
        <w:contextualSpacing/>
        <w:rPr>
          <w:rFonts w:asciiTheme="minorHAnsi" w:eastAsia="Batang" w:hAnsiTheme="minorHAns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474"/>
        <w:gridCol w:w="1800"/>
        <w:gridCol w:w="5241"/>
      </w:tblGrid>
      <w:tr w:rsidR="00C4145B" w:rsidRPr="00AE4A3A" w:rsidTr="00440FA4">
        <w:tc>
          <w:tcPr>
            <w:tcW w:w="683"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S.N.</w:t>
            </w:r>
          </w:p>
        </w:tc>
        <w:tc>
          <w:tcPr>
            <w:tcW w:w="1474"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NAME</w:t>
            </w:r>
          </w:p>
        </w:tc>
        <w:tc>
          <w:tcPr>
            <w:tcW w:w="1800"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DESIGNATION</w:t>
            </w:r>
          </w:p>
        </w:tc>
        <w:tc>
          <w:tcPr>
            <w:tcW w:w="5241" w:type="dxa"/>
          </w:tcPr>
          <w:p w:rsidR="00C4145B" w:rsidRPr="00AE4A3A" w:rsidRDefault="00C4145B" w:rsidP="00440FA4">
            <w:pPr>
              <w:pStyle w:val="BodyText"/>
              <w:jc w:val="center"/>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ADDRESS</w:t>
            </w:r>
          </w:p>
        </w:tc>
      </w:tr>
      <w:tr w:rsidR="00C4145B" w:rsidRPr="00AE4A3A" w:rsidTr="00440FA4">
        <w:tc>
          <w:tcPr>
            <w:tcW w:w="683"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1</w:t>
            </w:r>
          </w:p>
        </w:tc>
        <w:tc>
          <w:tcPr>
            <w:tcW w:w="1474"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Anupama Kumari</w:t>
            </w:r>
          </w:p>
        </w:tc>
        <w:tc>
          <w:tcPr>
            <w:tcW w:w="1800"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President</w:t>
            </w:r>
          </w:p>
        </w:tc>
        <w:tc>
          <w:tcPr>
            <w:tcW w:w="5241" w:type="dxa"/>
          </w:tcPr>
          <w:p w:rsidR="00C4145B" w:rsidRPr="00AE4A3A" w:rsidRDefault="00C4145B" w:rsidP="007E7B38">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D/</w:t>
            </w:r>
            <w:r w:rsidR="007E7B38">
              <w:rPr>
                <w:rFonts w:asciiTheme="minorHAnsi" w:eastAsia="Batang" w:hAnsiTheme="minorHAnsi" w:cs="Calibri"/>
                <w:sz w:val="24"/>
                <w:szCs w:val="24"/>
                <w:lang w:bidi="ar-SA"/>
              </w:rPr>
              <w:t xml:space="preserve">o </w:t>
            </w:r>
            <w:r w:rsidRPr="00AE4A3A">
              <w:rPr>
                <w:rFonts w:asciiTheme="minorHAnsi" w:eastAsia="Batang" w:hAnsiTheme="minorHAnsi" w:cs="Calibri"/>
                <w:sz w:val="24"/>
                <w:szCs w:val="24"/>
                <w:lang w:bidi="ar-SA"/>
              </w:rPr>
              <w:t xml:space="preserve"> Sri Lalan panday, Vill- Manganpur, post- Goroul, Dist </w:t>
            </w:r>
            <w:r w:rsidR="007E7B38">
              <w:rPr>
                <w:rFonts w:asciiTheme="minorHAnsi" w:eastAsia="Batang" w:hAnsiTheme="minorHAnsi" w:cs="Calibri"/>
                <w:sz w:val="24"/>
                <w:szCs w:val="24"/>
                <w:lang w:bidi="ar-SA"/>
              </w:rPr>
              <w:t xml:space="preserve">- </w:t>
            </w:r>
            <w:r w:rsidRPr="00AE4A3A">
              <w:rPr>
                <w:rFonts w:asciiTheme="minorHAnsi" w:eastAsia="Batang" w:hAnsiTheme="minorHAnsi" w:cs="Calibri"/>
                <w:sz w:val="24"/>
                <w:szCs w:val="24"/>
                <w:lang w:bidi="ar-SA"/>
              </w:rPr>
              <w:t>Vaishali, Mob:9304332605</w:t>
            </w:r>
          </w:p>
        </w:tc>
      </w:tr>
      <w:tr w:rsidR="00C4145B" w:rsidRPr="00AE4A3A" w:rsidTr="00440FA4">
        <w:tc>
          <w:tcPr>
            <w:tcW w:w="683"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2</w:t>
            </w:r>
          </w:p>
        </w:tc>
        <w:tc>
          <w:tcPr>
            <w:tcW w:w="1474"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Asha Choudhary</w:t>
            </w:r>
          </w:p>
        </w:tc>
        <w:tc>
          <w:tcPr>
            <w:tcW w:w="1800"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Secretary</w:t>
            </w:r>
          </w:p>
        </w:tc>
        <w:tc>
          <w:tcPr>
            <w:tcW w:w="5241" w:type="dxa"/>
          </w:tcPr>
          <w:p w:rsidR="00C4145B" w:rsidRPr="00AE4A3A" w:rsidRDefault="00C4145B" w:rsidP="007E7B38">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D/</w:t>
            </w:r>
            <w:r w:rsidR="007E7B38">
              <w:rPr>
                <w:rFonts w:asciiTheme="minorHAnsi" w:eastAsia="Batang" w:hAnsiTheme="minorHAnsi" w:cs="Calibri"/>
                <w:sz w:val="24"/>
                <w:szCs w:val="24"/>
                <w:lang w:bidi="ar-SA"/>
              </w:rPr>
              <w:t xml:space="preserve">o </w:t>
            </w:r>
            <w:r w:rsidRPr="00AE4A3A">
              <w:rPr>
                <w:rFonts w:asciiTheme="minorHAnsi" w:eastAsia="Batang" w:hAnsiTheme="minorHAnsi" w:cs="Calibri"/>
                <w:sz w:val="24"/>
                <w:szCs w:val="24"/>
                <w:lang w:bidi="ar-SA"/>
              </w:rPr>
              <w:t>Late D.P Sharma, Vill- Aropur,post- Rupouli, Dist</w:t>
            </w:r>
            <w:r w:rsidR="007E7B38">
              <w:rPr>
                <w:rFonts w:asciiTheme="minorHAnsi" w:eastAsia="Batang" w:hAnsiTheme="minorHAnsi" w:cs="Calibri"/>
                <w:sz w:val="24"/>
                <w:szCs w:val="24"/>
                <w:lang w:bidi="ar-SA"/>
              </w:rPr>
              <w:t xml:space="preserve"> -</w:t>
            </w:r>
            <w:r w:rsidRPr="00AE4A3A">
              <w:rPr>
                <w:rFonts w:asciiTheme="minorHAnsi" w:eastAsia="Batang" w:hAnsiTheme="minorHAnsi" w:cs="Calibri"/>
                <w:sz w:val="24"/>
                <w:szCs w:val="24"/>
                <w:lang w:bidi="ar-SA"/>
              </w:rPr>
              <w:t>Muzaffarpur, Mob:9430013517</w:t>
            </w:r>
          </w:p>
        </w:tc>
      </w:tr>
      <w:tr w:rsidR="00C4145B" w:rsidRPr="00AE4A3A" w:rsidTr="00440FA4">
        <w:tc>
          <w:tcPr>
            <w:tcW w:w="683"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3</w:t>
            </w:r>
          </w:p>
        </w:tc>
        <w:tc>
          <w:tcPr>
            <w:tcW w:w="1474" w:type="dxa"/>
          </w:tcPr>
          <w:p w:rsidR="00C4145B" w:rsidRPr="00AE4A3A" w:rsidRDefault="00C84A59" w:rsidP="00C84A59">
            <w:pPr>
              <w:pStyle w:val="BodyText"/>
              <w:rPr>
                <w:rFonts w:asciiTheme="minorHAnsi" w:eastAsia="Batang" w:hAnsiTheme="minorHAnsi" w:cs="Calibri"/>
                <w:sz w:val="24"/>
                <w:szCs w:val="24"/>
                <w:lang w:bidi="ar-SA"/>
              </w:rPr>
            </w:pPr>
            <w:r>
              <w:rPr>
                <w:rFonts w:asciiTheme="minorHAnsi" w:eastAsia="Batang" w:hAnsiTheme="minorHAnsi" w:cs="Calibri"/>
                <w:sz w:val="24"/>
                <w:szCs w:val="24"/>
                <w:lang w:bidi="ar-SA"/>
              </w:rPr>
              <w:t>Ganesh Prasad Singh</w:t>
            </w:r>
            <w:r w:rsidR="00C4145B" w:rsidRPr="00AE4A3A">
              <w:rPr>
                <w:rFonts w:asciiTheme="minorHAnsi" w:eastAsia="Batang" w:hAnsiTheme="minorHAnsi" w:cs="Calibri"/>
                <w:sz w:val="24"/>
                <w:szCs w:val="24"/>
                <w:lang w:bidi="ar-SA"/>
              </w:rPr>
              <w:t xml:space="preserve"> </w:t>
            </w:r>
          </w:p>
        </w:tc>
        <w:tc>
          <w:tcPr>
            <w:tcW w:w="1800"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Treasurer</w:t>
            </w:r>
          </w:p>
        </w:tc>
        <w:tc>
          <w:tcPr>
            <w:tcW w:w="5241" w:type="dxa"/>
          </w:tcPr>
          <w:p w:rsidR="00C4145B" w:rsidRPr="00AE4A3A" w:rsidRDefault="00C84A59" w:rsidP="00C84A59">
            <w:pPr>
              <w:pStyle w:val="BodyText"/>
              <w:rPr>
                <w:rFonts w:asciiTheme="minorHAnsi" w:eastAsia="Batang" w:hAnsiTheme="minorHAnsi" w:cs="Calibri"/>
                <w:sz w:val="24"/>
                <w:szCs w:val="24"/>
                <w:lang w:bidi="ar-SA"/>
              </w:rPr>
            </w:pPr>
            <w:r>
              <w:rPr>
                <w:rFonts w:ascii="Calibri" w:hAnsi="Calibri"/>
                <w:sz w:val="24"/>
                <w:szCs w:val="24"/>
              </w:rPr>
              <w:t xml:space="preserve">S/O Late Sia Prasad Singh. Executive secretary, Adithi, Bailey Road Patna – 800014 </w:t>
            </w:r>
          </w:p>
        </w:tc>
      </w:tr>
      <w:tr w:rsidR="00C4145B" w:rsidRPr="00AE4A3A" w:rsidTr="00440FA4">
        <w:tc>
          <w:tcPr>
            <w:tcW w:w="683"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4</w:t>
            </w:r>
          </w:p>
        </w:tc>
        <w:tc>
          <w:tcPr>
            <w:tcW w:w="1474"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Manorama devi</w:t>
            </w:r>
          </w:p>
        </w:tc>
        <w:tc>
          <w:tcPr>
            <w:tcW w:w="1800"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Member</w:t>
            </w:r>
          </w:p>
        </w:tc>
        <w:tc>
          <w:tcPr>
            <w:tcW w:w="5241" w:type="dxa"/>
          </w:tcPr>
          <w:p w:rsidR="00C4145B" w:rsidRPr="00AE4A3A" w:rsidRDefault="00C4145B" w:rsidP="007E7B38">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W/o  Ripusudhan Sahi, Vill- Hariharpur, Dist- Muzaffarppur</w:t>
            </w:r>
          </w:p>
        </w:tc>
      </w:tr>
      <w:tr w:rsidR="00C4145B" w:rsidRPr="00AE4A3A" w:rsidTr="00440FA4">
        <w:tc>
          <w:tcPr>
            <w:tcW w:w="683"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5</w:t>
            </w:r>
          </w:p>
        </w:tc>
        <w:tc>
          <w:tcPr>
            <w:tcW w:w="1474"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Maya devi</w:t>
            </w:r>
          </w:p>
        </w:tc>
        <w:tc>
          <w:tcPr>
            <w:tcW w:w="1800"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Member</w:t>
            </w:r>
          </w:p>
        </w:tc>
        <w:tc>
          <w:tcPr>
            <w:tcW w:w="5241" w:type="dxa"/>
          </w:tcPr>
          <w:p w:rsidR="00C4145B" w:rsidRPr="00AE4A3A" w:rsidRDefault="007E7B38" w:rsidP="00440FA4">
            <w:pPr>
              <w:pStyle w:val="BodyText"/>
              <w:rPr>
                <w:rFonts w:asciiTheme="minorHAnsi" w:eastAsia="Batang" w:hAnsiTheme="minorHAnsi" w:cs="Calibri"/>
                <w:sz w:val="24"/>
                <w:szCs w:val="24"/>
                <w:lang w:bidi="ar-SA"/>
              </w:rPr>
            </w:pPr>
            <w:r>
              <w:rPr>
                <w:rFonts w:asciiTheme="minorHAnsi" w:eastAsia="Batang" w:hAnsiTheme="minorHAnsi" w:cs="Calibri"/>
                <w:sz w:val="24"/>
                <w:szCs w:val="24"/>
                <w:lang w:bidi="ar-SA"/>
              </w:rPr>
              <w:t xml:space="preserve">W/o Late Munshi Prasad, </w:t>
            </w:r>
            <w:r w:rsidR="00C4145B" w:rsidRPr="00AE4A3A">
              <w:rPr>
                <w:rFonts w:asciiTheme="minorHAnsi" w:eastAsia="Batang" w:hAnsiTheme="minorHAnsi" w:cs="Calibri"/>
                <w:sz w:val="24"/>
                <w:szCs w:val="24"/>
                <w:lang w:bidi="ar-SA"/>
              </w:rPr>
              <w:t>Vill- Hariharpur, Dist- Muzaffarppur</w:t>
            </w:r>
          </w:p>
        </w:tc>
      </w:tr>
      <w:tr w:rsidR="00C4145B" w:rsidRPr="00AE4A3A" w:rsidTr="00440FA4">
        <w:tc>
          <w:tcPr>
            <w:tcW w:w="683"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6</w:t>
            </w:r>
          </w:p>
        </w:tc>
        <w:tc>
          <w:tcPr>
            <w:tcW w:w="1474"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Panvati devi</w:t>
            </w:r>
          </w:p>
        </w:tc>
        <w:tc>
          <w:tcPr>
            <w:tcW w:w="1800"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Member</w:t>
            </w:r>
          </w:p>
        </w:tc>
        <w:tc>
          <w:tcPr>
            <w:tcW w:w="5241" w:type="dxa"/>
          </w:tcPr>
          <w:p w:rsidR="00C4145B" w:rsidRPr="00AE4A3A" w:rsidRDefault="00C4145B" w:rsidP="007E7B38">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W/</w:t>
            </w:r>
            <w:r w:rsidR="007E7B38">
              <w:rPr>
                <w:rFonts w:asciiTheme="minorHAnsi" w:eastAsia="Batang" w:hAnsiTheme="minorHAnsi" w:cs="Calibri"/>
                <w:sz w:val="24"/>
                <w:szCs w:val="24"/>
                <w:lang w:bidi="ar-SA"/>
              </w:rPr>
              <w:t xml:space="preserve">o </w:t>
            </w:r>
            <w:r w:rsidRPr="00AE4A3A">
              <w:rPr>
                <w:rFonts w:asciiTheme="minorHAnsi" w:eastAsia="Batang" w:hAnsiTheme="minorHAnsi" w:cs="Calibri"/>
                <w:sz w:val="24"/>
                <w:szCs w:val="24"/>
                <w:lang w:bidi="ar-SA"/>
              </w:rPr>
              <w:t xml:space="preserve"> Lalan Ram, Vill- Raghunathpur, Dist-Muzaffarpur.</w:t>
            </w:r>
          </w:p>
        </w:tc>
      </w:tr>
      <w:tr w:rsidR="00C4145B" w:rsidRPr="00AE4A3A" w:rsidTr="00440FA4">
        <w:tc>
          <w:tcPr>
            <w:tcW w:w="683"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7</w:t>
            </w:r>
          </w:p>
        </w:tc>
        <w:tc>
          <w:tcPr>
            <w:tcW w:w="1474"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Chandravati Devi</w:t>
            </w:r>
          </w:p>
        </w:tc>
        <w:tc>
          <w:tcPr>
            <w:tcW w:w="1800" w:type="dxa"/>
          </w:tcPr>
          <w:p w:rsidR="00C4145B" w:rsidRPr="00AE4A3A" w:rsidRDefault="00C4145B" w:rsidP="00440FA4">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Member</w:t>
            </w:r>
          </w:p>
        </w:tc>
        <w:tc>
          <w:tcPr>
            <w:tcW w:w="5241" w:type="dxa"/>
          </w:tcPr>
          <w:p w:rsidR="00C4145B" w:rsidRPr="00AE4A3A" w:rsidRDefault="00C4145B" w:rsidP="007E7B38">
            <w:pPr>
              <w:pStyle w:val="BodyText"/>
              <w:rPr>
                <w:rFonts w:asciiTheme="minorHAnsi" w:eastAsia="Batang" w:hAnsiTheme="minorHAnsi" w:cs="Calibri"/>
                <w:sz w:val="24"/>
                <w:szCs w:val="24"/>
                <w:lang w:bidi="ar-SA"/>
              </w:rPr>
            </w:pPr>
            <w:r w:rsidRPr="00AE4A3A">
              <w:rPr>
                <w:rFonts w:asciiTheme="minorHAnsi" w:eastAsia="Batang" w:hAnsiTheme="minorHAnsi" w:cs="Calibri"/>
                <w:sz w:val="24"/>
                <w:szCs w:val="24"/>
                <w:lang w:bidi="ar-SA"/>
              </w:rPr>
              <w:t>W/</w:t>
            </w:r>
            <w:r w:rsidR="007E7B38">
              <w:rPr>
                <w:rFonts w:asciiTheme="minorHAnsi" w:eastAsia="Batang" w:hAnsiTheme="minorHAnsi" w:cs="Calibri"/>
                <w:sz w:val="24"/>
                <w:szCs w:val="24"/>
                <w:lang w:bidi="ar-SA"/>
              </w:rPr>
              <w:t xml:space="preserve">o </w:t>
            </w:r>
            <w:r w:rsidRPr="00AE4A3A">
              <w:rPr>
                <w:rFonts w:asciiTheme="minorHAnsi" w:eastAsia="Batang" w:hAnsiTheme="minorHAnsi" w:cs="Calibri"/>
                <w:sz w:val="24"/>
                <w:szCs w:val="24"/>
                <w:lang w:bidi="ar-SA"/>
              </w:rPr>
              <w:t xml:space="preserve"> Bindeshwari patwa, Vill – Sahebganj, Dist – Muzaffarpur.</w:t>
            </w:r>
          </w:p>
        </w:tc>
      </w:tr>
    </w:tbl>
    <w:p w:rsidR="00C4145B" w:rsidRDefault="00C4145B" w:rsidP="005A5CAE">
      <w:pPr>
        <w:pStyle w:val="NoSpacing1"/>
      </w:pPr>
    </w:p>
    <w:p w:rsidR="00040D66" w:rsidRDefault="00040D66" w:rsidP="005A5CAE">
      <w:pPr>
        <w:pStyle w:val="NoSpacing"/>
        <w:ind w:left="-142"/>
        <w:jc w:val="both"/>
        <w:rPr>
          <w:rFonts w:ascii="Andalus" w:hAnsi="Andalus" w:cs="Andalus"/>
          <w:b/>
          <w:bCs/>
          <w:sz w:val="24"/>
          <w:szCs w:val="24"/>
        </w:rPr>
      </w:pPr>
    </w:p>
    <w:p w:rsidR="00040D66" w:rsidRDefault="00040D66" w:rsidP="005A5CAE">
      <w:pPr>
        <w:pStyle w:val="NoSpacing"/>
        <w:ind w:left="-142"/>
        <w:jc w:val="both"/>
        <w:rPr>
          <w:rFonts w:ascii="Andalus" w:hAnsi="Andalus" w:cs="Andalus"/>
          <w:b/>
          <w:bCs/>
          <w:sz w:val="24"/>
          <w:szCs w:val="24"/>
        </w:rPr>
      </w:pPr>
    </w:p>
    <w:p w:rsidR="00040D66" w:rsidRDefault="00040D66" w:rsidP="005A5CAE">
      <w:pPr>
        <w:pStyle w:val="NoSpacing"/>
        <w:ind w:left="-142"/>
        <w:jc w:val="both"/>
        <w:rPr>
          <w:rFonts w:ascii="Andalus" w:hAnsi="Andalus" w:cs="Andalus"/>
          <w:b/>
          <w:bCs/>
          <w:sz w:val="24"/>
          <w:szCs w:val="24"/>
        </w:rPr>
      </w:pPr>
    </w:p>
    <w:p w:rsidR="00040D66" w:rsidRDefault="00040D66" w:rsidP="005A5CAE">
      <w:pPr>
        <w:pStyle w:val="NoSpacing"/>
        <w:ind w:left="-142"/>
        <w:jc w:val="both"/>
        <w:rPr>
          <w:rFonts w:ascii="Andalus" w:hAnsi="Andalus" w:cs="Andalus"/>
          <w:b/>
          <w:bCs/>
          <w:sz w:val="24"/>
          <w:szCs w:val="24"/>
        </w:rPr>
      </w:pPr>
    </w:p>
    <w:p w:rsidR="005A5CAE" w:rsidRPr="008210EA" w:rsidRDefault="005A5CAE" w:rsidP="005A5CAE">
      <w:pPr>
        <w:pStyle w:val="NoSpacing"/>
        <w:ind w:left="-142"/>
        <w:jc w:val="both"/>
        <w:rPr>
          <w:rFonts w:ascii="Andalus" w:hAnsi="Andalus" w:cs="Andalus"/>
          <w:b/>
          <w:bCs/>
          <w:sz w:val="24"/>
          <w:szCs w:val="24"/>
        </w:rPr>
      </w:pPr>
      <w:r w:rsidRPr="008210EA">
        <w:rPr>
          <w:rFonts w:ascii="Andalus" w:hAnsi="Andalus" w:cs="Andalus"/>
          <w:b/>
          <w:bCs/>
          <w:sz w:val="24"/>
          <w:szCs w:val="24"/>
        </w:rPr>
        <w:lastRenderedPageBreak/>
        <w:t>A Brief Introduction of Nari Nidhi</w:t>
      </w:r>
    </w:p>
    <w:p w:rsidR="005A5CAE" w:rsidRPr="00817EB5" w:rsidRDefault="005A5CAE" w:rsidP="005A5CAE">
      <w:pPr>
        <w:pStyle w:val="NoSpacing"/>
        <w:ind w:left="-142"/>
        <w:jc w:val="both"/>
        <w:rPr>
          <w:rFonts w:ascii="Andalus" w:hAnsi="Andalus" w:cs="Andalus"/>
          <w:sz w:val="24"/>
          <w:szCs w:val="24"/>
        </w:rPr>
      </w:pPr>
    </w:p>
    <w:p w:rsidR="005A5CAE" w:rsidRPr="00E94B56" w:rsidRDefault="005A5CAE" w:rsidP="005A5CAE">
      <w:pPr>
        <w:jc w:val="both"/>
        <w:rPr>
          <w:rFonts w:cs="Andalus"/>
          <w:sz w:val="24"/>
          <w:szCs w:val="24"/>
        </w:rPr>
      </w:pPr>
      <w:r w:rsidRPr="00E94B56">
        <w:rPr>
          <w:rFonts w:cs="Andalus"/>
          <w:sz w:val="24"/>
          <w:szCs w:val="24"/>
        </w:rPr>
        <w:t>NARI NIDHI, which literally means “women wealth/fund”, is a National, Humanitarian Women Centered Development Organization without Religious, Political or Governmental Affiliations. Social, Educational, Economical and Community development are the basic foundation of the Organization mostly in Bihar.</w:t>
      </w:r>
    </w:p>
    <w:p w:rsidR="005A5CAE" w:rsidRPr="00E94B56" w:rsidRDefault="005A5CAE" w:rsidP="005A5CAE">
      <w:pPr>
        <w:jc w:val="both"/>
        <w:rPr>
          <w:rFonts w:eastAsia="Arial Unicode MS" w:cs="Andalus"/>
          <w:sz w:val="24"/>
          <w:szCs w:val="24"/>
        </w:rPr>
      </w:pPr>
      <w:r w:rsidRPr="00E94B56">
        <w:rPr>
          <w:rFonts w:cs="Andalus"/>
          <w:sz w:val="24"/>
          <w:szCs w:val="24"/>
        </w:rPr>
        <w:t xml:space="preserve">Nari Nidhi has stemmed from a pilot project launched by its mother organization-ADITHI in 1990, with assistance from FORD FOUNDATION, started a group link fund for giving small production loans to needy rural women of Bihar. The result was encouraging with 100% recovery and soon demand from other areas started coming. </w:t>
      </w:r>
      <w:r w:rsidRPr="00E94B56">
        <w:rPr>
          <w:rFonts w:eastAsia="Arial Unicode MS" w:cs="Andalus"/>
          <w:sz w:val="24"/>
          <w:szCs w:val="24"/>
        </w:rPr>
        <w:t>Strategic Review in the same year i.e. 1990, recommended expansion of the programme considering its potentiality vis-à-vis improving credit access of rural women. With the support from FES (Freidrich Ebert Stiftung) a separate fund of Rs.8.44 lakhs was created, which was named Nari Nidhi meaning “women’s fund”. The programme was gradually expanded to more and more districts of Bihar as Sitamarhi, Madhubani, and Muzaffarpur. In this phase the element of saving was compulsory. Financial support also came from NABARD in the term of Rs. 10 lakhs carrying an interest of 9% per annum and from SIDBI- Rs. 5 lakh carrying an interest of 9% per annum. RMK (Rastriya Mahila Kosh), department of Rural Development, Govt. of India and SIDBI provided support for administrative expenses and FES provided training fund. Nari Nidhi organizes training and exposure trips for the women vendors, vegetable and fish sellers and other hawker groups in other parts of the country. The experience of loan- repayment is very remarkable and for most of the phases the average return is more than 90%.</w:t>
      </w:r>
    </w:p>
    <w:p w:rsidR="005A5CAE" w:rsidRPr="00E94B56" w:rsidRDefault="005A5CAE" w:rsidP="005A5CAE">
      <w:pPr>
        <w:jc w:val="both"/>
        <w:rPr>
          <w:rFonts w:eastAsia="Arial Unicode MS" w:cs="Andalus"/>
          <w:sz w:val="24"/>
          <w:szCs w:val="24"/>
        </w:rPr>
      </w:pPr>
      <w:r w:rsidRPr="00E94B56">
        <w:rPr>
          <w:rFonts w:eastAsia="Arial Unicode MS" w:cs="Andalus"/>
          <w:sz w:val="24"/>
          <w:szCs w:val="24"/>
        </w:rPr>
        <w:t>In 1993 this beautiful experiment benefiting, by the time, thousand of rural resource-poor women, was registered as a separate organization as NARI NIDHI.</w:t>
      </w:r>
    </w:p>
    <w:p w:rsidR="005A5CAE" w:rsidRPr="00E94B56" w:rsidRDefault="005A5CAE" w:rsidP="005A5CAE">
      <w:pPr>
        <w:autoSpaceDE w:val="0"/>
        <w:autoSpaceDN w:val="0"/>
        <w:adjustRightInd w:val="0"/>
        <w:spacing w:after="0" w:line="240" w:lineRule="auto"/>
        <w:jc w:val="both"/>
        <w:rPr>
          <w:rFonts w:cs="Andalus"/>
          <w:sz w:val="24"/>
          <w:szCs w:val="24"/>
          <w:lang w:bidi="hi-IN"/>
        </w:rPr>
      </w:pPr>
      <w:r w:rsidRPr="00E94B56">
        <w:rPr>
          <w:rFonts w:cs="Andalus"/>
          <w:sz w:val="24"/>
          <w:szCs w:val="24"/>
          <w:lang w:bidi="hi-IN"/>
        </w:rPr>
        <w:t>Since establishment, it is working with the marginalized, the destitute and the deprived communities mainstreaming them with development, upbringing their survival, growth, health status, education, leadership skill, entrepreneurship and sustainable livelihood options.</w:t>
      </w:r>
    </w:p>
    <w:p w:rsidR="005A5CAE" w:rsidRPr="00AE4A3A" w:rsidRDefault="005A5CAE" w:rsidP="005A5CAE">
      <w:pPr>
        <w:pStyle w:val="NoSpacing1"/>
      </w:pPr>
    </w:p>
    <w:p w:rsidR="00C4145B" w:rsidRPr="00AE4A3A" w:rsidRDefault="00C4145B" w:rsidP="00C4145B">
      <w:pPr>
        <w:spacing w:before="120" w:after="0" w:line="240" w:lineRule="auto"/>
        <w:jc w:val="both"/>
        <w:rPr>
          <w:rFonts w:asciiTheme="minorHAnsi" w:eastAsia="Batang" w:hAnsiTheme="minorHAnsi" w:cs="Calibri"/>
          <w:b/>
          <w:sz w:val="24"/>
          <w:szCs w:val="24"/>
        </w:rPr>
      </w:pPr>
      <w:r w:rsidRPr="00AE4A3A">
        <w:rPr>
          <w:rFonts w:asciiTheme="minorHAnsi" w:eastAsia="Batang" w:hAnsiTheme="minorHAnsi" w:cs="Calibri"/>
          <w:b/>
          <w:sz w:val="24"/>
          <w:szCs w:val="24"/>
        </w:rPr>
        <w:t>OBJECTIVES:</w:t>
      </w:r>
    </w:p>
    <w:p w:rsidR="00C4145B" w:rsidRPr="00AE4A3A" w:rsidRDefault="00C4145B" w:rsidP="00C4145B">
      <w:pPr>
        <w:numPr>
          <w:ilvl w:val="0"/>
          <w:numId w:val="14"/>
        </w:numPr>
        <w:spacing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t>To organize, develop capabilities and train rural women through their own organization;</w:t>
      </w:r>
    </w:p>
    <w:p w:rsidR="00C4145B" w:rsidRPr="00AE4A3A" w:rsidRDefault="00C4145B" w:rsidP="00C4145B">
      <w:pPr>
        <w:numPr>
          <w:ilvl w:val="0"/>
          <w:numId w:val="14"/>
        </w:numPr>
        <w:spacing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t>To set up new type of women and community based organization of women, for women;</w:t>
      </w:r>
    </w:p>
    <w:p w:rsidR="00C4145B" w:rsidRPr="00AE4A3A" w:rsidRDefault="00C4145B" w:rsidP="00C4145B">
      <w:pPr>
        <w:numPr>
          <w:ilvl w:val="0"/>
          <w:numId w:val="14"/>
        </w:numPr>
        <w:spacing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t>To provide support to all rural women in economical, social, health and educational sectors at the grassroots level;</w:t>
      </w:r>
    </w:p>
    <w:p w:rsidR="00C4145B" w:rsidRPr="00AE4A3A" w:rsidRDefault="00C4145B" w:rsidP="00C4145B">
      <w:pPr>
        <w:numPr>
          <w:ilvl w:val="0"/>
          <w:numId w:val="14"/>
        </w:numPr>
        <w:spacing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t>Supporting the implementation of their programmes;</w:t>
      </w:r>
    </w:p>
    <w:p w:rsidR="00C4145B" w:rsidRPr="00AE4A3A" w:rsidRDefault="00C4145B" w:rsidP="00C4145B">
      <w:pPr>
        <w:numPr>
          <w:ilvl w:val="0"/>
          <w:numId w:val="14"/>
        </w:numPr>
        <w:spacing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t>To enable rural women to have self confidence and status in their communities;</w:t>
      </w:r>
    </w:p>
    <w:p w:rsidR="00C4145B" w:rsidRPr="00AE4A3A" w:rsidRDefault="00C4145B" w:rsidP="00C4145B">
      <w:pPr>
        <w:numPr>
          <w:ilvl w:val="0"/>
          <w:numId w:val="14"/>
        </w:numPr>
        <w:spacing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t>To improve their position in society through economic activities;</w:t>
      </w:r>
    </w:p>
    <w:p w:rsidR="00C4145B" w:rsidRPr="00AE4A3A" w:rsidRDefault="00C4145B" w:rsidP="00C4145B">
      <w:pPr>
        <w:numPr>
          <w:ilvl w:val="0"/>
          <w:numId w:val="14"/>
        </w:numPr>
        <w:spacing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t>To support rural women to get assets and development resources;</w:t>
      </w:r>
    </w:p>
    <w:p w:rsidR="00C4145B" w:rsidRPr="00AE4A3A" w:rsidRDefault="00C4145B" w:rsidP="00C4145B">
      <w:pPr>
        <w:numPr>
          <w:ilvl w:val="0"/>
          <w:numId w:val="14"/>
        </w:numPr>
        <w:spacing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lastRenderedPageBreak/>
        <w:t xml:space="preserve">To improve rural women’s individual and group leadership and decision-making </w:t>
      </w:r>
    </w:p>
    <w:p w:rsidR="00C4145B" w:rsidRPr="00AE4A3A" w:rsidRDefault="00C4145B" w:rsidP="00C4145B">
      <w:pPr>
        <w:pStyle w:val="Heading2"/>
        <w:ind w:left="0" w:right="0"/>
        <w:contextualSpacing/>
        <w:rPr>
          <w:rFonts w:asciiTheme="minorHAnsi" w:eastAsia="Batang" w:hAnsiTheme="minorHAnsi" w:cs="Calibri"/>
          <w:sz w:val="24"/>
          <w:szCs w:val="24"/>
        </w:rPr>
      </w:pPr>
    </w:p>
    <w:p w:rsidR="00C4145B" w:rsidRPr="00AE4A3A" w:rsidRDefault="00C4145B" w:rsidP="00C4145B">
      <w:pPr>
        <w:pStyle w:val="Heading2"/>
        <w:ind w:left="0" w:right="0"/>
        <w:contextualSpacing/>
        <w:rPr>
          <w:rFonts w:asciiTheme="minorHAnsi" w:eastAsia="Batang" w:hAnsiTheme="minorHAnsi" w:cs="Calibri"/>
          <w:sz w:val="24"/>
          <w:szCs w:val="24"/>
        </w:rPr>
      </w:pPr>
      <w:r w:rsidRPr="00AE4A3A">
        <w:rPr>
          <w:rFonts w:asciiTheme="minorHAnsi" w:eastAsia="Batang" w:hAnsiTheme="minorHAnsi" w:cs="Calibri"/>
          <w:sz w:val="24"/>
          <w:szCs w:val="24"/>
        </w:rPr>
        <w:t>Honor:  Awards and recognition</w:t>
      </w:r>
    </w:p>
    <w:p w:rsidR="00C4145B" w:rsidRPr="00AE4A3A" w:rsidRDefault="00C4145B" w:rsidP="00C4145B">
      <w:pPr>
        <w:pStyle w:val="NoSpacing1"/>
        <w:numPr>
          <w:ilvl w:val="0"/>
          <w:numId w:val="15"/>
        </w:numPr>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Nari Nidhi is member of AIDS Care Watch Campaign. </w:t>
      </w:r>
    </w:p>
    <w:p w:rsidR="00C4145B" w:rsidRPr="00AE4A3A" w:rsidRDefault="00C4145B" w:rsidP="00C4145B">
      <w:pPr>
        <w:pStyle w:val="NoSpacing1"/>
        <w:numPr>
          <w:ilvl w:val="0"/>
          <w:numId w:val="15"/>
        </w:numPr>
        <w:jc w:val="both"/>
        <w:rPr>
          <w:rFonts w:asciiTheme="minorHAnsi" w:eastAsia="Batang" w:hAnsiTheme="minorHAnsi" w:cs="Calibri"/>
          <w:sz w:val="24"/>
          <w:szCs w:val="24"/>
        </w:rPr>
      </w:pPr>
      <w:r w:rsidRPr="00AE4A3A">
        <w:rPr>
          <w:rFonts w:asciiTheme="minorHAnsi" w:eastAsia="Batang" w:hAnsiTheme="minorHAnsi" w:cs="Calibri"/>
          <w:sz w:val="24"/>
          <w:szCs w:val="24"/>
        </w:rPr>
        <w:t>Nari Nidhi is member of NASVI, New Delhi (National level)</w:t>
      </w:r>
    </w:p>
    <w:p w:rsidR="00C4145B" w:rsidRPr="00AE4A3A" w:rsidRDefault="00C4145B" w:rsidP="00C4145B">
      <w:pPr>
        <w:pStyle w:val="NoSpacing1"/>
        <w:numPr>
          <w:ilvl w:val="0"/>
          <w:numId w:val="15"/>
        </w:numPr>
        <w:jc w:val="both"/>
        <w:rPr>
          <w:rFonts w:asciiTheme="minorHAnsi" w:eastAsia="Batang" w:hAnsiTheme="minorHAnsi" w:cs="Calibri"/>
          <w:sz w:val="24"/>
          <w:szCs w:val="24"/>
        </w:rPr>
      </w:pPr>
      <w:r w:rsidRPr="00AE4A3A">
        <w:rPr>
          <w:rFonts w:asciiTheme="minorHAnsi" w:eastAsia="Batang" w:hAnsiTheme="minorHAnsi" w:cs="Calibri"/>
          <w:sz w:val="24"/>
          <w:szCs w:val="24"/>
        </w:rPr>
        <w:t>Nari Nidhi is member if NASVI, Patna, Bihar(State level)</w:t>
      </w:r>
    </w:p>
    <w:p w:rsidR="00C4145B" w:rsidRPr="00AE4A3A" w:rsidRDefault="00C4145B" w:rsidP="00C4145B">
      <w:pPr>
        <w:pStyle w:val="NoSpacing1"/>
        <w:numPr>
          <w:ilvl w:val="0"/>
          <w:numId w:val="15"/>
        </w:numPr>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Nari Nidhi is accredited member of Bihar Forces </w:t>
      </w:r>
    </w:p>
    <w:p w:rsidR="00C4145B" w:rsidRPr="00AE4A3A" w:rsidRDefault="00C4145B" w:rsidP="00C4145B">
      <w:pPr>
        <w:pStyle w:val="NoSpacing1"/>
        <w:numPr>
          <w:ilvl w:val="0"/>
          <w:numId w:val="15"/>
        </w:numPr>
        <w:jc w:val="both"/>
        <w:rPr>
          <w:rFonts w:asciiTheme="minorHAnsi" w:eastAsia="Batang" w:hAnsiTheme="minorHAnsi" w:cs="Calibri"/>
          <w:sz w:val="24"/>
          <w:szCs w:val="24"/>
        </w:rPr>
      </w:pPr>
      <w:r w:rsidRPr="00AE4A3A">
        <w:rPr>
          <w:rFonts w:asciiTheme="minorHAnsi" w:eastAsia="Batang" w:hAnsiTheme="minorHAnsi" w:cs="Calibri"/>
          <w:sz w:val="24"/>
          <w:szCs w:val="24"/>
        </w:rPr>
        <w:t>Nari Nidhi is listed on Sir Dorabji Tata Trust</w:t>
      </w:r>
    </w:p>
    <w:p w:rsidR="00C4145B" w:rsidRPr="00AE4A3A" w:rsidRDefault="00C4145B" w:rsidP="00C4145B">
      <w:pPr>
        <w:pStyle w:val="NoSpacing1"/>
        <w:numPr>
          <w:ilvl w:val="0"/>
          <w:numId w:val="15"/>
        </w:numPr>
        <w:jc w:val="both"/>
        <w:rPr>
          <w:rFonts w:asciiTheme="minorHAnsi" w:eastAsia="Batang" w:hAnsiTheme="minorHAnsi" w:cs="Calibri"/>
          <w:sz w:val="24"/>
          <w:szCs w:val="24"/>
        </w:rPr>
      </w:pPr>
      <w:r w:rsidRPr="00AE4A3A">
        <w:rPr>
          <w:rFonts w:asciiTheme="minorHAnsi" w:eastAsia="Batang" w:hAnsiTheme="minorHAnsi" w:cs="Calibri"/>
          <w:sz w:val="24"/>
          <w:szCs w:val="24"/>
        </w:rPr>
        <w:t>Nari Nidhi is listed on Planning Commission of India</w:t>
      </w:r>
    </w:p>
    <w:p w:rsidR="00C4145B" w:rsidRPr="00AE4A3A" w:rsidRDefault="00C4145B" w:rsidP="00C4145B">
      <w:pPr>
        <w:pStyle w:val="NoSpacing1"/>
        <w:numPr>
          <w:ilvl w:val="0"/>
          <w:numId w:val="15"/>
        </w:numPr>
        <w:jc w:val="both"/>
        <w:rPr>
          <w:rFonts w:asciiTheme="minorHAnsi" w:eastAsia="Batang" w:hAnsiTheme="minorHAnsi" w:cs="Calibri"/>
          <w:sz w:val="24"/>
          <w:szCs w:val="24"/>
        </w:rPr>
      </w:pPr>
      <w:r w:rsidRPr="00AE4A3A">
        <w:rPr>
          <w:rFonts w:asciiTheme="minorHAnsi" w:eastAsia="Batang" w:hAnsiTheme="minorHAnsi" w:cs="Calibri"/>
          <w:sz w:val="24"/>
          <w:szCs w:val="24"/>
        </w:rPr>
        <w:t>Nari Nidhi is listed on AISF, Australia</w:t>
      </w:r>
    </w:p>
    <w:p w:rsidR="00040D66" w:rsidRDefault="00040D66" w:rsidP="005A5CAE">
      <w:pPr>
        <w:pStyle w:val="BodyText"/>
        <w:rPr>
          <w:rFonts w:eastAsia="Arial Unicode MS" w:cs="Andalus"/>
          <w:b/>
          <w:i/>
          <w:iCs/>
          <w:sz w:val="24"/>
          <w:szCs w:val="24"/>
          <w:u w:val="single"/>
        </w:rPr>
      </w:pPr>
    </w:p>
    <w:p w:rsidR="005A5CAE" w:rsidRPr="00040D66" w:rsidRDefault="00040D66" w:rsidP="005A5CAE">
      <w:pPr>
        <w:pStyle w:val="BodyText"/>
        <w:rPr>
          <w:rFonts w:asciiTheme="minorHAnsi" w:eastAsia="Arial Unicode MS" w:hAnsiTheme="minorHAnsi" w:cs="Andalus"/>
          <w:b/>
          <w:i/>
          <w:iCs/>
          <w:sz w:val="22"/>
          <w:u w:val="single"/>
        </w:rPr>
      </w:pPr>
      <w:r>
        <w:rPr>
          <w:rFonts w:asciiTheme="minorHAnsi" w:eastAsia="Arial Unicode MS" w:hAnsiTheme="minorHAnsi" w:cs="Andalus"/>
          <w:b/>
          <w:i/>
          <w:iCs/>
          <w:sz w:val="22"/>
          <w:u w:val="single"/>
        </w:rPr>
        <w:t>Our</w:t>
      </w:r>
      <w:r w:rsidR="005A5CAE" w:rsidRPr="00040D66">
        <w:rPr>
          <w:rFonts w:asciiTheme="minorHAnsi" w:eastAsia="Arial Unicode MS" w:hAnsiTheme="minorHAnsi" w:cs="Andalus"/>
          <w:b/>
          <w:i/>
          <w:iCs/>
          <w:sz w:val="22"/>
          <w:u w:val="single"/>
        </w:rPr>
        <w:t xml:space="preserve"> Resources-</w:t>
      </w:r>
    </w:p>
    <w:p w:rsidR="005A5CAE" w:rsidRPr="00040D66" w:rsidRDefault="005A5CAE" w:rsidP="005A5CAE">
      <w:pPr>
        <w:pStyle w:val="BodyText"/>
        <w:widowControl/>
        <w:numPr>
          <w:ilvl w:val="0"/>
          <w:numId w:val="45"/>
        </w:numPr>
        <w:tabs>
          <w:tab w:val="clear" w:pos="90"/>
        </w:tabs>
        <w:autoSpaceDE/>
        <w:autoSpaceDN/>
        <w:adjustRightInd/>
        <w:jc w:val="both"/>
        <w:rPr>
          <w:rFonts w:asciiTheme="minorHAnsi" w:eastAsia="Arial Unicode MS" w:hAnsiTheme="minorHAnsi" w:cs="Andalus"/>
          <w:sz w:val="22"/>
        </w:rPr>
      </w:pPr>
      <w:r w:rsidRPr="00040D66">
        <w:rPr>
          <w:rFonts w:asciiTheme="minorHAnsi" w:eastAsia="Arial Unicode MS" w:hAnsiTheme="minorHAnsi" w:cs="Andalus"/>
          <w:sz w:val="22"/>
        </w:rPr>
        <w:t>Own Office set up at all places</w:t>
      </w:r>
    </w:p>
    <w:p w:rsidR="005A5CAE" w:rsidRPr="00040D66" w:rsidRDefault="005A5CAE" w:rsidP="005A5CAE">
      <w:pPr>
        <w:pStyle w:val="BodyText"/>
        <w:widowControl/>
        <w:numPr>
          <w:ilvl w:val="0"/>
          <w:numId w:val="45"/>
        </w:numPr>
        <w:tabs>
          <w:tab w:val="clear" w:pos="90"/>
        </w:tabs>
        <w:autoSpaceDE/>
        <w:autoSpaceDN/>
        <w:adjustRightInd/>
        <w:jc w:val="both"/>
        <w:rPr>
          <w:rFonts w:asciiTheme="minorHAnsi" w:eastAsia="Arial Unicode MS" w:hAnsiTheme="minorHAnsi" w:cs="Andalus"/>
          <w:sz w:val="22"/>
        </w:rPr>
      </w:pPr>
      <w:r w:rsidRPr="00040D66">
        <w:rPr>
          <w:rFonts w:asciiTheme="minorHAnsi" w:eastAsia="Arial Unicode MS" w:hAnsiTheme="minorHAnsi" w:cs="Andalus"/>
          <w:sz w:val="22"/>
        </w:rPr>
        <w:t>Mobile Health UNIT FORCE Traveler AC III Vehicle</w:t>
      </w:r>
    </w:p>
    <w:p w:rsidR="005A5CAE" w:rsidRPr="00040D66" w:rsidRDefault="005A5CAE" w:rsidP="005A5CAE">
      <w:pPr>
        <w:pStyle w:val="BodyText"/>
        <w:widowControl/>
        <w:numPr>
          <w:ilvl w:val="0"/>
          <w:numId w:val="45"/>
        </w:numPr>
        <w:tabs>
          <w:tab w:val="clear" w:pos="90"/>
        </w:tabs>
        <w:autoSpaceDE/>
        <w:autoSpaceDN/>
        <w:adjustRightInd/>
        <w:jc w:val="both"/>
        <w:rPr>
          <w:rFonts w:asciiTheme="minorHAnsi" w:eastAsia="Arial Unicode MS" w:hAnsiTheme="minorHAnsi" w:cs="Andalus"/>
          <w:sz w:val="22"/>
        </w:rPr>
      </w:pPr>
      <w:r w:rsidRPr="00040D66">
        <w:rPr>
          <w:rFonts w:asciiTheme="minorHAnsi" w:eastAsia="Arial Unicode MS" w:hAnsiTheme="minorHAnsi" w:cs="Andalus"/>
          <w:sz w:val="22"/>
        </w:rPr>
        <w:t>Oxygen cylinder</w:t>
      </w:r>
    </w:p>
    <w:p w:rsidR="005A5CAE" w:rsidRPr="00040D66" w:rsidRDefault="005A5CAE" w:rsidP="005A5CAE">
      <w:pPr>
        <w:pStyle w:val="BodyText"/>
        <w:widowControl/>
        <w:numPr>
          <w:ilvl w:val="0"/>
          <w:numId w:val="45"/>
        </w:numPr>
        <w:tabs>
          <w:tab w:val="clear" w:pos="90"/>
        </w:tabs>
        <w:autoSpaceDE/>
        <w:autoSpaceDN/>
        <w:adjustRightInd/>
        <w:jc w:val="both"/>
        <w:rPr>
          <w:rFonts w:asciiTheme="minorHAnsi" w:eastAsia="Arial Unicode MS" w:hAnsiTheme="minorHAnsi" w:cs="Andalus"/>
          <w:sz w:val="22"/>
        </w:rPr>
      </w:pPr>
      <w:r w:rsidRPr="00040D66">
        <w:rPr>
          <w:rFonts w:asciiTheme="minorHAnsi" w:eastAsia="Arial Unicode MS" w:hAnsiTheme="minorHAnsi" w:cs="Andalus"/>
          <w:sz w:val="22"/>
        </w:rPr>
        <w:t>BP Instruments</w:t>
      </w:r>
    </w:p>
    <w:p w:rsidR="005A5CAE" w:rsidRPr="00040D66" w:rsidRDefault="005A5CAE" w:rsidP="005A5CAE">
      <w:pPr>
        <w:pStyle w:val="BodyText"/>
        <w:widowControl/>
        <w:numPr>
          <w:ilvl w:val="0"/>
          <w:numId w:val="45"/>
        </w:numPr>
        <w:tabs>
          <w:tab w:val="clear" w:pos="90"/>
        </w:tabs>
        <w:autoSpaceDE/>
        <w:autoSpaceDN/>
        <w:adjustRightInd/>
        <w:jc w:val="both"/>
        <w:rPr>
          <w:rFonts w:asciiTheme="minorHAnsi" w:eastAsia="Arial Unicode MS" w:hAnsiTheme="minorHAnsi" w:cs="Andalus"/>
          <w:sz w:val="22"/>
        </w:rPr>
      </w:pPr>
      <w:r w:rsidRPr="00040D66">
        <w:rPr>
          <w:rFonts w:asciiTheme="minorHAnsi" w:eastAsia="Arial Unicode MS" w:hAnsiTheme="minorHAnsi" w:cs="Andalus"/>
          <w:sz w:val="22"/>
        </w:rPr>
        <w:t>Stethoscope</w:t>
      </w:r>
    </w:p>
    <w:p w:rsidR="005A5CAE" w:rsidRPr="00040D66" w:rsidRDefault="005A5CAE" w:rsidP="005A5CAE">
      <w:pPr>
        <w:pStyle w:val="BodyText"/>
        <w:widowControl/>
        <w:numPr>
          <w:ilvl w:val="0"/>
          <w:numId w:val="45"/>
        </w:numPr>
        <w:tabs>
          <w:tab w:val="clear" w:pos="90"/>
        </w:tabs>
        <w:autoSpaceDE/>
        <w:autoSpaceDN/>
        <w:adjustRightInd/>
        <w:jc w:val="both"/>
        <w:rPr>
          <w:rFonts w:asciiTheme="minorHAnsi" w:eastAsia="Arial Unicode MS" w:hAnsiTheme="minorHAnsi" w:cs="Andalus"/>
          <w:sz w:val="22"/>
        </w:rPr>
      </w:pPr>
      <w:r w:rsidRPr="00040D66">
        <w:rPr>
          <w:rFonts w:asciiTheme="minorHAnsi" w:eastAsia="Arial Unicode MS" w:hAnsiTheme="minorHAnsi" w:cs="Andalus"/>
          <w:sz w:val="22"/>
        </w:rPr>
        <w:t xml:space="preserve">Gluco meter </w:t>
      </w:r>
    </w:p>
    <w:p w:rsidR="005A5CAE" w:rsidRPr="00040D66" w:rsidRDefault="005A5CAE" w:rsidP="005A5CAE">
      <w:pPr>
        <w:pStyle w:val="BodyText"/>
        <w:widowControl/>
        <w:numPr>
          <w:ilvl w:val="0"/>
          <w:numId w:val="45"/>
        </w:numPr>
        <w:tabs>
          <w:tab w:val="clear" w:pos="90"/>
        </w:tabs>
        <w:autoSpaceDE/>
        <w:autoSpaceDN/>
        <w:adjustRightInd/>
        <w:jc w:val="both"/>
        <w:rPr>
          <w:rFonts w:asciiTheme="minorHAnsi" w:eastAsia="Arial Unicode MS" w:hAnsiTheme="minorHAnsi" w:cs="Andalus"/>
          <w:sz w:val="22"/>
        </w:rPr>
      </w:pPr>
      <w:r w:rsidRPr="00040D66">
        <w:rPr>
          <w:rFonts w:asciiTheme="minorHAnsi" w:eastAsia="Arial Unicode MS" w:hAnsiTheme="minorHAnsi" w:cs="Andalus"/>
          <w:sz w:val="22"/>
        </w:rPr>
        <w:t>ECG Machine</w:t>
      </w:r>
    </w:p>
    <w:p w:rsidR="005A5CAE" w:rsidRPr="00040D66" w:rsidRDefault="005A5CAE" w:rsidP="005A5CAE">
      <w:pPr>
        <w:pStyle w:val="BodyText"/>
        <w:widowControl/>
        <w:numPr>
          <w:ilvl w:val="0"/>
          <w:numId w:val="45"/>
        </w:numPr>
        <w:tabs>
          <w:tab w:val="clear" w:pos="90"/>
        </w:tabs>
        <w:autoSpaceDE/>
        <w:autoSpaceDN/>
        <w:adjustRightInd/>
        <w:jc w:val="both"/>
        <w:rPr>
          <w:rFonts w:asciiTheme="minorHAnsi" w:eastAsia="Arial Unicode MS" w:hAnsiTheme="minorHAnsi" w:cs="Andalus"/>
          <w:sz w:val="22"/>
        </w:rPr>
      </w:pPr>
      <w:r w:rsidRPr="00040D66">
        <w:rPr>
          <w:rFonts w:asciiTheme="minorHAnsi" w:eastAsia="Arial Unicode MS" w:hAnsiTheme="minorHAnsi" w:cs="Andalus"/>
          <w:sz w:val="22"/>
        </w:rPr>
        <w:t>Hemoglobin Meter</w:t>
      </w:r>
    </w:p>
    <w:p w:rsidR="005A5CAE" w:rsidRPr="00040D66" w:rsidRDefault="005A5CAE" w:rsidP="005A5CAE">
      <w:pPr>
        <w:pStyle w:val="BodyText"/>
        <w:widowControl/>
        <w:numPr>
          <w:ilvl w:val="0"/>
          <w:numId w:val="45"/>
        </w:numPr>
        <w:tabs>
          <w:tab w:val="clear" w:pos="90"/>
        </w:tabs>
        <w:autoSpaceDE/>
        <w:autoSpaceDN/>
        <w:adjustRightInd/>
        <w:jc w:val="both"/>
        <w:rPr>
          <w:rFonts w:asciiTheme="minorHAnsi" w:eastAsia="Arial Unicode MS" w:hAnsiTheme="minorHAnsi" w:cs="Andalus"/>
          <w:sz w:val="22"/>
        </w:rPr>
      </w:pPr>
      <w:r w:rsidRPr="00040D66">
        <w:rPr>
          <w:rFonts w:asciiTheme="minorHAnsi" w:eastAsia="Arial Unicode MS" w:hAnsiTheme="minorHAnsi" w:cs="Andalus"/>
          <w:sz w:val="22"/>
        </w:rPr>
        <w:t>Weight Machine</w:t>
      </w:r>
    </w:p>
    <w:p w:rsidR="005A5CAE" w:rsidRPr="00040D66" w:rsidRDefault="005A5CAE" w:rsidP="005A5CAE">
      <w:pPr>
        <w:pStyle w:val="BodyText"/>
        <w:widowControl/>
        <w:numPr>
          <w:ilvl w:val="0"/>
          <w:numId w:val="45"/>
        </w:numPr>
        <w:tabs>
          <w:tab w:val="clear" w:pos="90"/>
        </w:tabs>
        <w:autoSpaceDE/>
        <w:autoSpaceDN/>
        <w:adjustRightInd/>
        <w:jc w:val="both"/>
        <w:rPr>
          <w:rFonts w:asciiTheme="minorHAnsi" w:eastAsia="Arial Unicode MS" w:hAnsiTheme="minorHAnsi" w:cs="Andalus"/>
          <w:sz w:val="22"/>
        </w:rPr>
      </w:pPr>
      <w:r w:rsidRPr="00040D66">
        <w:rPr>
          <w:rFonts w:asciiTheme="minorHAnsi" w:eastAsia="Arial Unicode MS" w:hAnsiTheme="minorHAnsi" w:cs="Andalus"/>
          <w:sz w:val="22"/>
        </w:rPr>
        <w:t>LED TV</w:t>
      </w:r>
    </w:p>
    <w:p w:rsidR="005A5CAE" w:rsidRPr="00040D66" w:rsidRDefault="005A5CAE" w:rsidP="005A5CAE">
      <w:pPr>
        <w:pStyle w:val="BodyText"/>
        <w:widowControl/>
        <w:numPr>
          <w:ilvl w:val="0"/>
          <w:numId w:val="45"/>
        </w:numPr>
        <w:tabs>
          <w:tab w:val="clear" w:pos="90"/>
        </w:tabs>
        <w:autoSpaceDE/>
        <w:autoSpaceDN/>
        <w:adjustRightInd/>
        <w:jc w:val="both"/>
        <w:rPr>
          <w:rFonts w:asciiTheme="minorHAnsi" w:eastAsia="Arial Unicode MS" w:hAnsiTheme="minorHAnsi" w:cs="Andalus"/>
          <w:sz w:val="22"/>
        </w:rPr>
      </w:pPr>
      <w:r w:rsidRPr="00040D66">
        <w:rPr>
          <w:rFonts w:asciiTheme="minorHAnsi" w:eastAsia="Arial Unicode MS" w:hAnsiTheme="minorHAnsi" w:cs="Andalus"/>
          <w:sz w:val="22"/>
        </w:rPr>
        <w:t>Computers</w:t>
      </w:r>
    </w:p>
    <w:p w:rsidR="005A5CAE" w:rsidRPr="00040D66" w:rsidRDefault="005A5CAE" w:rsidP="005A5CAE">
      <w:pPr>
        <w:pStyle w:val="BodyText"/>
        <w:widowControl/>
        <w:numPr>
          <w:ilvl w:val="0"/>
          <w:numId w:val="45"/>
        </w:numPr>
        <w:tabs>
          <w:tab w:val="clear" w:pos="90"/>
        </w:tabs>
        <w:autoSpaceDE/>
        <w:autoSpaceDN/>
        <w:adjustRightInd/>
        <w:jc w:val="both"/>
        <w:rPr>
          <w:rFonts w:asciiTheme="minorHAnsi" w:eastAsia="Arial Unicode MS" w:hAnsiTheme="minorHAnsi" w:cs="Andalus"/>
          <w:sz w:val="22"/>
        </w:rPr>
      </w:pPr>
      <w:r w:rsidRPr="00040D66">
        <w:rPr>
          <w:rFonts w:asciiTheme="minorHAnsi" w:eastAsia="Arial Unicode MS" w:hAnsiTheme="minorHAnsi" w:cs="Andalus"/>
          <w:sz w:val="22"/>
        </w:rPr>
        <w:t>Scanner, Printer</w:t>
      </w:r>
    </w:p>
    <w:p w:rsidR="005A5CAE" w:rsidRPr="00040D66" w:rsidRDefault="005A5CAE" w:rsidP="005A5CAE">
      <w:pPr>
        <w:pStyle w:val="BodyText"/>
        <w:widowControl/>
        <w:numPr>
          <w:ilvl w:val="0"/>
          <w:numId w:val="45"/>
        </w:numPr>
        <w:tabs>
          <w:tab w:val="clear" w:pos="90"/>
        </w:tabs>
        <w:autoSpaceDE/>
        <w:autoSpaceDN/>
        <w:adjustRightInd/>
        <w:jc w:val="both"/>
        <w:rPr>
          <w:rFonts w:asciiTheme="minorHAnsi" w:eastAsia="Arial Unicode MS" w:hAnsiTheme="minorHAnsi" w:cs="Andalus"/>
          <w:sz w:val="22"/>
        </w:rPr>
      </w:pPr>
      <w:r w:rsidRPr="00040D66">
        <w:rPr>
          <w:rFonts w:asciiTheme="minorHAnsi" w:eastAsia="Arial Unicode MS" w:hAnsiTheme="minorHAnsi" w:cs="Andalus"/>
          <w:sz w:val="22"/>
        </w:rPr>
        <w:t>Xerox machine</w:t>
      </w:r>
    </w:p>
    <w:p w:rsidR="005A5CAE" w:rsidRPr="00040D66" w:rsidRDefault="005A5CAE" w:rsidP="005A5CAE">
      <w:pPr>
        <w:pStyle w:val="BodyText"/>
        <w:widowControl/>
        <w:numPr>
          <w:ilvl w:val="0"/>
          <w:numId w:val="45"/>
        </w:numPr>
        <w:tabs>
          <w:tab w:val="clear" w:pos="90"/>
        </w:tabs>
        <w:autoSpaceDE/>
        <w:autoSpaceDN/>
        <w:adjustRightInd/>
        <w:jc w:val="both"/>
        <w:rPr>
          <w:rFonts w:asciiTheme="minorHAnsi" w:eastAsia="Arial Unicode MS" w:hAnsiTheme="minorHAnsi" w:cs="Andalus"/>
          <w:sz w:val="22"/>
        </w:rPr>
      </w:pPr>
      <w:r w:rsidRPr="00040D66">
        <w:rPr>
          <w:rFonts w:asciiTheme="minorHAnsi" w:eastAsia="Arial Unicode MS" w:hAnsiTheme="minorHAnsi" w:cs="Andalus"/>
          <w:sz w:val="22"/>
        </w:rPr>
        <w:t>Vehicles- Four wheelers, two wheelers</w:t>
      </w:r>
    </w:p>
    <w:p w:rsidR="005A5CAE" w:rsidRPr="00040D66" w:rsidRDefault="005A5CAE" w:rsidP="005A5CAE">
      <w:pPr>
        <w:pStyle w:val="BodyText"/>
        <w:widowControl/>
        <w:numPr>
          <w:ilvl w:val="0"/>
          <w:numId w:val="45"/>
        </w:numPr>
        <w:tabs>
          <w:tab w:val="clear" w:pos="90"/>
        </w:tabs>
        <w:autoSpaceDE/>
        <w:autoSpaceDN/>
        <w:adjustRightInd/>
        <w:jc w:val="both"/>
        <w:rPr>
          <w:rFonts w:asciiTheme="minorHAnsi" w:eastAsia="Arial Unicode MS" w:hAnsiTheme="minorHAnsi" w:cs="Andalus"/>
          <w:sz w:val="22"/>
        </w:rPr>
      </w:pPr>
      <w:r w:rsidRPr="00040D66">
        <w:rPr>
          <w:rFonts w:asciiTheme="minorHAnsi" w:eastAsia="Arial Unicode MS" w:hAnsiTheme="minorHAnsi" w:cs="Andalus"/>
          <w:sz w:val="22"/>
        </w:rPr>
        <w:t>Furniture’s</w:t>
      </w:r>
    </w:p>
    <w:p w:rsidR="005A5CAE" w:rsidRPr="00040D66" w:rsidRDefault="005A5CAE" w:rsidP="005A5CAE">
      <w:pPr>
        <w:pStyle w:val="BodyText"/>
        <w:widowControl/>
        <w:numPr>
          <w:ilvl w:val="0"/>
          <w:numId w:val="45"/>
        </w:numPr>
        <w:tabs>
          <w:tab w:val="clear" w:pos="90"/>
        </w:tabs>
        <w:autoSpaceDE/>
        <w:autoSpaceDN/>
        <w:adjustRightInd/>
        <w:jc w:val="both"/>
        <w:rPr>
          <w:rFonts w:asciiTheme="minorHAnsi" w:eastAsia="Arial Unicode MS" w:hAnsiTheme="minorHAnsi" w:cs="Andalus"/>
          <w:sz w:val="22"/>
        </w:rPr>
      </w:pPr>
      <w:r w:rsidRPr="00040D66">
        <w:rPr>
          <w:rFonts w:asciiTheme="minorHAnsi" w:eastAsia="Arial Unicode MS" w:hAnsiTheme="minorHAnsi" w:cs="Andalus"/>
          <w:sz w:val="22"/>
        </w:rPr>
        <w:t>Generator</w:t>
      </w:r>
    </w:p>
    <w:p w:rsidR="005A5CAE" w:rsidRPr="00040D66" w:rsidRDefault="005A5CAE" w:rsidP="005A5CAE">
      <w:pPr>
        <w:pStyle w:val="BodyText"/>
        <w:widowControl/>
        <w:numPr>
          <w:ilvl w:val="0"/>
          <w:numId w:val="45"/>
        </w:numPr>
        <w:tabs>
          <w:tab w:val="clear" w:pos="90"/>
        </w:tabs>
        <w:autoSpaceDE/>
        <w:autoSpaceDN/>
        <w:adjustRightInd/>
        <w:jc w:val="both"/>
        <w:rPr>
          <w:rFonts w:asciiTheme="minorHAnsi" w:eastAsia="Arial Unicode MS" w:hAnsiTheme="minorHAnsi" w:cs="Andalus"/>
          <w:sz w:val="22"/>
        </w:rPr>
      </w:pPr>
      <w:r w:rsidRPr="00040D66">
        <w:rPr>
          <w:rFonts w:asciiTheme="minorHAnsi" w:eastAsia="Arial Unicode MS" w:hAnsiTheme="minorHAnsi" w:cs="Andalus"/>
          <w:sz w:val="22"/>
        </w:rPr>
        <w:t>Training hall</w:t>
      </w:r>
    </w:p>
    <w:p w:rsidR="005A5CAE" w:rsidRPr="00040D66" w:rsidRDefault="005A5CAE" w:rsidP="005A5CAE">
      <w:pPr>
        <w:pStyle w:val="BodyText"/>
        <w:widowControl/>
        <w:numPr>
          <w:ilvl w:val="0"/>
          <w:numId w:val="45"/>
        </w:numPr>
        <w:tabs>
          <w:tab w:val="clear" w:pos="90"/>
        </w:tabs>
        <w:autoSpaceDE/>
        <w:autoSpaceDN/>
        <w:adjustRightInd/>
        <w:jc w:val="both"/>
        <w:rPr>
          <w:rFonts w:asciiTheme="minorHAnsi" w:eastAsia="Arial Unicode MS" w:hAnsiTheme="minorHAnsi" w:cs="Andalus"/>
          <w:sz w:val="22"/>
        </w:rPr>
      </w:pPr>
      <w:r w:rsidRPr="00040D66">
        <w:rPr>
          <w:rFonts w:asciiTheme="minorHAnsi" w:eastAsia="Arial Unicode MS" w:hAnsiTheme="minorHAnsi" w:cs="Andalus"/>
          <w:sz w:val="22"/>
        </w:rPr>
        <w:t xml:space="preserve">LCD, OHP, Slide projector  </w:t>
      </w:r>
    </w:p>
    <w:p w:rsidR="005A5CAE" w:rsidRPr="00040D66" w:rsidRDefault="005A5CAE" w:rsidP="005A5CAE">
      <w:pPr>
        <w:pStyle w:val="BodyText"/>
        <w:widowControl/>
        <w:numPr>
          <w:ilvl w:val="0"/>
          <w:numId w:val="45"/>
        </w:numPr>
        <w:tabs>
          <w:tab w:val="clear" w:pos="90"/>
        </w:tabs>
        <w:autoSpaceDE/>
        <w:autoSpaceDN/>
        <w:adjustRightInd/>
        <w:jc w:val="both"/>
        <w:rPr>
          <w:rFonts w:asciiTheme="minorHAnsi" w:eastAsia="Arial Unicode MS" w:hAnsiTheme="minorHAnsi" w:cs="Andalus"/>
          <w:sz w:val="22"/>
        </w:rPr>
      </w:pPr>
      <w:r w:rsidRPr="00040D66">
        <w:rPr>
          <w:rFonts w:asciiTheme="minorHAnsi" w:eastAsia="Arial Unicode MS" w:hAnsiTheme="minorHAnsi" w:cs="Andalus"/>
          <w:sz w:val="22"/>
        </w:rPr>
        <w:t>Digital camera etc.</w:t>
      </w:r>
    </w:p>
    <w:p w:rsidR="005A5CAE" w:rsidRDefault="005A5CAE" w:rsidP="00396856">
      <w:pPr>
        <w:pStyle w:val="Heading2"/>
        <w:spacing w:after="200" w:line="276" w:lineRule="auto"/>
        <w:ind w:left="0" w:right="0"/>
        <w:contextualSpacing/>
        <w:jc w:val="both"/>
        <w:rPr>
          <w:rFonts w:ascii="Calibri" w:hAnsi="Calibri" w:cs="Arial"/>
          <w:sz w:val="24"/>
          <w:szCs w:val="24"/>
        </w:rPr>
      </w:pPr>
    </w:p>
    <w:p w:rsidR="00396856" w:rsidRPr="000C1316" w:rsidRDefault="00396856" w:rsidP="00396856">
      <w:pPr>
        <w:pStyle w:val="Heading2"/>
        <w:spacing w:after="200" w:line="276" w:lineRule="auto"/>
        <w:ind w:left="0" w:right="0"/>
        <w:contextualSpacing/>
        <w:jc w:val="both"/>
        <w:rPr>
          <w:rFonts w:ascii="Calibri" w:hAnsi="Calibri" w:cs="Arial"/>
          <w:sz w:val="24"/>
          <w:szCs w:val="24"/>
        </w:rPr>
      </w:pPr>
      <w:r w:rsidRPr="000C1316">
        <w:rPr>
          <w:rFonts w:ascii="Calibri" w:hAnsi="Calibri" w:cs="Arial"/>
          <w:sz w:val="24"/>
          <w:szCs w:val="24"/>
        </w:rPr>
        <w:t xml:space="preserve">Annual Income in last three years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3150"/>
        <w:gridCol w:w="3510"/>
      </w:tblGrid>
      <w:tr w:rsidR="00396856" w:rsidRPr="000C1316" w:rsidTr="00396856">
        <w:trPr>
          <w:trHeight w:val="188"/>
        </w:trPr>
        <w:tc>
          <w:tcPr>
            <w:tcW w:w="2988" w:type="dxa"/>
            <w:shd w:val="clear" w:color="auto" w:fill="F2F2F2"/>
          </w:tcPr>
          <w:p w:rsidR="00396856" w:rsidRPr="000C1316" w:rsidRDefault="00396856" w:rsidP="00396856">
            <w:pPr>
              <w:jc w:val="center"/>
              <w:rPr>
                <w:rFonts w:cs="Calibri"/>
                <w:b/>
                <w:sz w:val="24"/>
                <w:szCs w:val="24"/>
              </w:rPr>
            </w:pPr>
            <w:r w:rsidRPr="000C1316">
              <w:rPr>
                <w:rFonts w:cs="Calibri"/>
                <w:b/>
                <w:sz w:val="24"/>
                <w:szCs w:val="24"/>
              </w:rPr>
              <w:t>20</w:t>
            </w:r>
            <w:r>
              <w:rPr>
                <w:rFonts w:cs="Calibri"/>
                <w:b/>
                <w:sz w:val="24"/>
                <w:szCs w:val="24"/>
              </w:rPr>
              <w:t>12</w:t>
            </w:r>
            <w:r w:rsidRPr="000C1316">
              <w:rPr>
                <w:rFonts w:cs="Calibri"/>
                <w:b/>
                <w:sz w:val="24"/>
                <w:szCs w:val="24"/>
              </w:rPr>
              <w:t>-20</w:t>
            </w:r>
            <w:r>
              <w:rPr>
                <w:rFonts w:cs="Calibri"/>
                <w:b/>
                <w:sz w:val="24"/>
                <w:szCs w:val="24"/>
              </w:rPr>
              <w:t>13</w:t>
            </w:r>
          </w:p>
        </w:tc>
        <w:tc>
          <w:tcPr>
            <w:tcW w:w="3150" w:type="dxa"/>
            <w:shd w:val="clear" w:color="auto" w:fill="F2F2F2"/>
          </w:tcPr>
          <w:p w:rsidR="00396856" w:rsidRPr="000C1316" w:rsidRDefault="00396856" w:rsidP="00396856">
            <w:pPr>
              <w:jc w:val="center"/>
              <w:rPr>
                <w:rFonts w:cs="Calibri"/>
                <w:b/>
                <w:sz w:val="24"/>
                <w:szCs w:val="24"/>
              </w:rPr>
            </w:pPr>
            <w:r w:rsidRPr="000C1316">
              <w:rPr>
                <w:rFonts w:cs="Calibri"/>
                <w:b/>
                <w:sz w:val="24"/>
                <w:szCs w:val="24"/>
              </w:rPr>
              <w:t>20</w:t>
            </w:r>
            <w:r>
              <w:rPr>
                <w:rFonts w:cs="Calibri"/>
                <w:b/>
                <w:sz w:val="24"/>
                <w:szCs w:val="24"/>
              </w:rPr>
              <w:t>13</w:t>
            </w:r>
            <w:r w:rsidRPr="000C1316">
              <w:rPr>
                <w:rFonts w:cs="Calibri"/>
                <w:b/>
                <w:sz w:val="24"/>
                <w:szCs w:val="24"/>
              </w:rPr>
              <w:t>-20</w:t>
            </w:r>
            <w:r>
              <w:rPr>
                <w:rFonts w:cs="Calibri"/>
                <w:b/>
                <w:sz w:val="24"/>
                <w:szCs w:val="24"/>
              </w:rPr>
              <w:t>14</w:t>
            </w:r>
          </w:p>
        </w:tc>
        <w:tc>
          <w:tcPr>
            <w:tcW w:w="3510" w:type="dxa"/>
            <w:shd w:val="clear" w:color="auto" w:fill="F2F2F2"/>
          </w:tcPr>
          <w:p w:rsidR="00396856" w:rsidRPr="000C1316" w:rsidRDefault="00396856" w:rsidP="00396856">
            <w:pPr>
              <w:jc w:val="center"/>
              <w:rPr>
                <w:rFonts w:cs="Calibri"/>
                <w:b/>
                <w:sz w:val="24"/>
                <w:szCs w:val="24"/>
              </w:rPr>
            </w:pPr>
            <w:r w:rsidRPr="000C1316">
              <w:rPr>
                <w:rFonts w:cs="Calibri"/>
                <w:b/>
                <w:sz w:val="24"/>
                <w:szCs w:val="24"/>
              </w:rPr>
              <w:t>20</w:t>
            </w:r>
            <w:r>
              <w:rPr>
                <w:rFonts w:cs="Calibri"/>
                <w:b/>
                <w:sz w:val="24"/>
                <w:szCs w:val="24"/>
              </w:rPr>
              <w:t>14</w:t>
            </w:r>
            <w:r w:rsidRPr="000C1316">
              <w:rPr>
                <w:rFonts w:cs="Calibri"/>
                <w:b/>
                <w:sz w:val="24"/>
                <w:szCs w:val="24"/>
              </w:rPr>
              <w:t>-201</w:t>
            </w:r>
            <w:r>
              <w:rPr>
                <w:rFonts w:cs="Calibri"/>
                <w:b/>
                <w:sz w:val="24"/>
                <w:szCs w:val="24"/>
              </w:rPr>
              <w:t>5</w:t>
            </w:r>
          </w:p>
        </w:tc>
      </w:tr>
      <w:tr w:rsidR="00396856" w:rsidRPr="000C1316" w:rsidTr="00396856">
        <w:trPr>
          <w:trHeight w:val="300"/>
        </w:trPr>
        <w:tc>
          <w:tcPr>
            <w:tcW w:w="2988" w:type="dxa"/>
            <w:shd w:val="clear" w:color="auto" w:fill="auto"/>
          </w:tcPr>
          <w:p w:rsidR="00396856" w:rsidRPr="000C1316" w:rsidRDefault="00396856" w:rsidP="00396856">
            <w:pPr>
              <w:ind w:right="34"/>
              <w:jc w:val="center"/>
              <w:rPr>
                <w:rFonts w:cs="Calibri"/>
                <w:sz w:val="24"/>
                <w:szCs w:val="24"/>
              </w:rPr>
            </w:pPr>
            <w:r>
              <w:rPr>
                <w:rFonts w:cs="Calibri"/>
                <w:sz w:val="24"/>
                <w:szCs w:val="24"/>
              </w:rPr>
              <w:t>3402810.00</w:t>
            </w:r>
          </w:p>
        </w:tc>
        <w:tc>
          <w:tcPr>
            <w:tcW w:w="3150" w:type="dxa"/>
            <w:shd w:val="clear" w:color="auto" w:fill="auto"/>
          </w:tcPr>
          <w:p w:rsidR="00396856" w:rsidRPr="000C1316" w:rsidRDefault="00396856" w:rsidP="00396856">
            <w:pPr>
              <w:ind w:right="34"/>
              <w:jc w:val="center"/>
              <w:rPr>
                <w:rFonts w:cs="Calibri"/>
                <w:sz w:val="24"/>
                <w:szCs w:val="24"/>
              </w:rPr>
            </w:pPr>
            <w:r>
              <w:rPr>
                <w:rFonts w:cs="Calibri"/>
                <w:sz w:val="24"/>
                <w:szCs w:val="24"/>
              </w:rPr>
              <w:t>2178980.00</w:t>
            </w:r>
          </w:p>
        </w:tc>
        <w:tc>
          <w:tcPr>
            <w:tcW w:w="3510" w:type="dxa"/>
            <w:shd w:val="clear" w:color="auto" w:fill="auto"/>
          </w:tcPr>
          <w:p w:rsidR="00396856" w:rsidRPr="000C1316" w:rsidRDefault="00396856" w:rsidP="00396856">
            <w:pPr>
              <w:jc w:val="center"/>
              <w:rPr>
                <w:rFonts w:cs="Calibri"/>
                <w:sz w:val="24"/>
                <w:szCs w:val="24"/>
              </w:rPr>
            </w:pPr>
            <w:r>
              <w:rPr>
                <w:rFonts w:cs="Calibri"/>
                <w:sz w:val="24"/>
                <w:szCs w:val="24"/>
              </w:rPr>
              <w:t>8711050</w:t>
            </w:r>
            <w:r w:rsidR="007346E0">
              <w:rPr>
                <w:rFonts w:cs="Calibri"/>
                <w:sz w:val="24"/>
                <w:szCs w:val="24"/>
              </w:rPr>
              <w:t>.00</w:t>
            </w:r>
          </w:p>
        </w:tc>
      </w:tr>
    </w:tbl>
    <w:p w:rsidR="004C4ED2" w:rsidRDefault="004C4ED2" w:rsidP="004C4ED2">
      <w:pPr>
        <w:rPr>
          <w:b/>
          <w:sz w:val="24"/>
          <w:szCs w:val="24"/>
        </w:rPr>
      </w:pPr>
    </w:p>
    <w:p w:rsidR="004C4ED2" w:rsidRPr="00FD4416" w:rsidRDefault="004C4ED2" w:rsidP="004C4ED2">
      <w:pPr>
        <w:rPr>
          <w:b/>
          <w:sz w:val="24"/>
          <w:szCs w:val="24"/>
        </w:rPr>
      </w:pPr>
      <w:r w:rsidRPr="00FD4416">
        <w:rPr>
          <w:b/>
          <w:sz w:val="24"/>
          <w:szCs w:val="24"/>
        </w:rPr>
        <w:t xml:space="preserve">Project undertaken by </w:t>
      </w:r>
      <w:r>
        <w:rPr>
          <w:b/>
          <w:sz w:val="24"/>
          <w:szCs w:val="24"/>
        </w:rPr>
        <w:t>Nari Nidhi</w:t>
      </w:r>
      <w:r w:rsidRPr="00FD4416">
        <w:rPr>
          <w:b/>
          <w:sz w:val="24"/>
          <w:szCs w:val="24"/>
        </w:rPr>
        <w:t xml:space="preserve"> in last five years with quantum of funding and name of donors.</w:t>
      </w:r>
    </w:p>
    <w:tbl>
      <w:tblPr>
        <w:tblStyle w:val="TableGrid"/>
        <w:tblW w:w="9576" w:type="dxa"/>
        <w:tblLook w:val="01E0"/>
      </w:tblPr>
      <w:tblGrid>
        <w:gridCol w:w="2252"/>
        <w:gridCol w:w="1250"/>
        <w:gridCol w:w="1540"/>
        <w:gridCol w:w="4534"/>
      </w:tblGrid>
      <w:tr w:rsidR="004C4ED2" w:rsidRPr="00E90EED" w:rsidTr="00B17782">
        <w:tc>
          <w:tcPr>
            <w:tcW w:w="2268" w:type="dxa"/>
          </w:tcPr>
          <w:p w:rsidR="004C4ED2" w:rsidRPr="004C4ED2" w:rsidRDefault="004C4ED2" w:rsidP="00B17782">
            <w:pPr>
              <w:jc w:val="center"/>
              <w:rPr>
                <w:b/>
                <w:sz w:val="24"/>
                <w:szCs w:val="24"/>
              </w:rPr>
            </w:pPr>
            <w:r w:rsidRPr="004C4ED2">
              <w:rPr>
                <w:b/>
                <w:sz w:val="24"/>
                <w:szCs w:val="24"/>
              </w:rPr>
              <w:t>Name of project</w:t>
            </w:r>
          </w:p>
        </w:tc>
        <w:tc>
          <w:tcPr>
            <w:tcW w:w="1170" w:type="dxa"/>
          </w:tcPr>
          <w:p w:rsidR="004C4ED2" w:rsidRPr="004C4ED2" w:rsidRDefault="004C4ED2" w:rsidP="00B17782">
            <w:pPr>
              <w:jc w:val="center"/>
              <w:rPr>
                <w:b/>
                <w:sz w:val="24"/>
                <w:szCs w:val="24"/>
              </w:rPr>
            </w:pPr>
            <w:r w:rsidRPr="004C4ED2">
              <w:rPr>
                <w:b/>
                <w:sz w:val="24"/>
                <w:szCs w:val="24"/>
              </w:rPr>
              <w:t>Quantum of funding</w:t>
            </w:r>
          </w:p>
        </w:tc>
        <w:tc>
          <w:tcPr>
            <w:tcW w:w="1540" w:type="dxa"/>
          </w:tcPr>
          <w:p w:rsidR="004C4ED2" w:rsidRPr="004C4ED2" w:rsidRDefault="004C4ED2" w:rsidP="00B17782">
            <w:pPr>
              <w:jc w:val="center"/>
              <w:rPr>
                <w:b/>
                <w:sz w:val="24"/>
                <w:szCs w:val="24"/>
              </w:rPr>
            </w:pPr>
            <w:r w:rsidRPr="004C4ED2">
              <w:rPr>
                <w:b/>
                <w:sz w:val="24"/>
                <w:szCs w:val="24"/>
              </w:rPr>
              <w:t>Name of donors</w:t>
            </w:r>
          </w:p>
        </w:tc>
        <w:tc>
          <w:tcPr>
            <w:tcW w:w="4598" w:type="dxa"/>
          </w:tcPr>
          <w:p w:rsidR="004C4ED2" w:rsidRPr="004C4ED2" w:rsidRDefault="004C4ED2" w:rsidP="00B17782">
            <w:pPr>
              <w:jc w:val="center"/>
              <w:rPr>
                <w:b/>
                <w:sz w:val="24"/>
                <w:szCs w:val="24"/>
              </w:rPr>
            </w:pPr>
            <w:r w:rsidRPr="004C4ED2">
              <w:rPr>
                <w:b/>
                <w:sz w:val="24"/>
                <w:szCs w:val="24"/>
              </w:rPr>
              <w:t>Results</w:t>
            </w:r>
          </w:p>
        </w:tc>
      </w:tr>
      <w:tr w:rsidR="004C4ED2" w:rsidRPr="00E90EED" w:rsidTr="00B17782">
        <w:tc>
          <w:tcPr>
            <w:tcW w:w="2268" w:type="dxa"/>
          </w:tcPr>
          <w:p w:rsidR="004C4ED2" w:rsidRPr="004C4ED2" w:rsidRDefault="004C4ED2" w:rsidP="00B17782">
            <w:pPr>
              <w:rPr>
                <w:sz w:val="24"/>
                <w:szCs w:val="24"/>
              </w:rPr>
            </w:pPr>
            <w:r w:rsidRPr="004C4ED2">
              <w:rPr>
                <w:sz w:val="24"/>
                <w:szCs w:val="24"/>
              </w:rPr>
              <w:lastRenderedPageBreak/>
              <w:t>Polio eradication initiative and routine immunization</w:t>
            </w:r>
          </w:p>
        </w:tc>
        <w:tc>
          <w:tcPr>
            <w:tcW w:w="1170" w:type="dxa"/>
          </w:tcPr>
          <w:p w:rsidR="004C4ED2" w:rsidRPr="004C4ED2" w:rsidRDefault="004C4ED2" w:rsidP="00B17782">
            <w:pPr>
              <w:rPr>
                <w:sz w:val="24"/>
                <w:szCs w:val="24"/>
              </w:rPr>
            </w:pPr>
            <w:r w:rsidRPr="004C4ED2">
              <w:rPr>
                <w:sz w:val="24"/>
                <w:szCs w:val="24"/>
              </w:rPr>
              <w:t>1200000</w:t>
            </w:r>
          </w:p>
        </w:tc>
        <w:tc>
          <w:tcPr>
            <w:tcW w:w="1540" w:type="dxa"/>
          </w:tcPr>
          <w:p w:rsidR="004C4ED2" w:rsidRPr="004C4ED2" w:rsidRDefault="004C4ED2" w:rsidP="00B17782">
            <w:pPr>
              <w:rPr>
                <w:sz w:val="24"/>
                <w:szCs w:val="24"/>
              </w:rPr>
            </w:pPr>
            <w:r w:rsidRPr="004C4ED2">
              <w:rPr>
                <w:sz w:val="24"/>
                <w:szCs w:val="24"/>
              </w:rPr>
              <w:t>Project concern international, USA</w:t>
            </w:r>
          </w:p>
        </w:tc>
        <w:tc>
          <w:tcPr>
            <w:tcW w:w="4598" w:type="dxa"/>
          </w:tcPr>
          <w:p w:rsidR="004C4ED2" w:rsidRPr="004C4ED2" w:rsidRDefault="004C4ED2" w:rsidP="00B17782">
            <w:pPr>
              <w:rPr>
                <w:sz w:val="24"/>
                <w:szCs w:val="24"/>
              </w:rPr>
            </w:pPr>
            <w:r w:rsidRPr="004C4ED2">
              <w:rPr>
                <w:sz w:val="24"/>
                <w:szCs w:val="24"/>
              </w:rPr>
              <w:t>More than 100000 children vaccinated with oral polio drop and fully immunized with routine immunization</w:t>
            </w:r>
          </w:p>
        </w:tc>
      </w:tr>
      <w:tr w:rsidR="004C4ED2" w:rsidRPr="00E90EED" w:rsidTr="00B17782">
        <w:tc>
          <w:tcPr>
            <w:tcW w:w="2268" w:type="dxa"/>
          </w:tcPr>
          <w:p w:rsidR="004C4ED2" w:rsidRPr="004C4ED2" w:rsidRDefault="004C4ED2" w:rsidP="00B17782">
            <w:pPr>
              <w:rPr>
                <w:sz w:val="24"/>
                <w:szCs w:val="24"/>
              </w:rPr>
            </w:pPr>
            <w:r w:rsidRPr="004C4ED2">
              <w:rPr>
                <w:sz w:val="24"/>
                <w:szCs w:val="24"/>
              </w:rPr>
              <w:t>Polio eradication awareness generation program.</w:t>
            </w:r>
          </w:p>
        </w:tc>
        <w:tc>
          <w:tcPr>
            <w:tcW w:w="1170" w:type="dxa"/>
          </w:tcPr>
          <w:p w:rsidR="004C4ED2" w:rsidRPr="004C4ED2" w:rsidRDefault="004C4ED2" w:rsidP="00B17782">
            <w:pPr>
              <w:rPr>
                <w:sz w:val="24"/>
                <w:szCs w:val="24"/>
              </w:rPr>
            </w:pPr>
            <w:r w:rsidRPr="004C4ED2">
              <w:rPr>
                <w:sz w:val="24"/>
                <w:szCs w:val="24"/>
              </w:rPr>
              <w:t>1800000</w:t>
            </w:r>
          </w:p>
        </w:tc>
        <w:tc>
          <w:tcPr>
            <w:tcW w:w="1540" w:type="dxa"/>
          </w:tcPr>
          <w:p w:rsidR="004C4ED2" w:rsidRPr="004C4ED2" w:rsidRDefault="004C4ED2" w:rsidP="00B17782">
            <w:pPr>
              <w:rPr>
                <w:sz w:val="24"/>
                <w:szCs w:val="24"/>
              </w:rPr>
            </w:pPr>
            <w:r w:rsidRPr="004C4ED2">
              <w:rPr>
                <w:sz w:val="24"/>
                <w:szCs w:val="24"/>
              </w:rPr>
              <w:t>Unicef, Patna, Bihar</w:t>
            </w:r>
          </w:p>
        </w:tc>
        <w:tc>
          <w:tcPr>
            <w:tcW w:w="4598" w:type="dxa"/>
          </w:tcPr>
          <w:p w:rsidR="004C4ED2" w:rsidRPr="004C4ED2" w:rsidRDefault="004C4ED2" w:rsidP="00B17782">
            <w:pPr>
              <w:rPr>
                <w:sz w:val="24"/>
                <w:szCs w:val="24"/>
              </w:rPr>
            </w:pPr>
            <w:r w:rsidRPr="004C4ED2">
              <w:rPr>
                <w:sz w:val="24"/>
                <w:szCs w:val="24"/>
              </w:rPr>
              <w:t xml:space="preserve">More than 300000 children vaccinated with oral polio drop </w:t>
            </w:r>
          </w:p>
        </w:tc>
      </w:tr>
      <w:tr w:rsidR="004C4ED2" w:rsidRPr="00E90EED" w:rsidTr="00B17782">
        <w:tc>
          <w:tcPr>
            <w:tcW w:w="2268" w:type="dxa"/>
          </w:tcPr>
          <w:p w:rsidR="004C4ED2" w:rsidRPr="004C4ED2" w:rsidRDefault="004C4ED2" w:rsidP="00B17782">
            <w:pPr>
              <w:rPr>
                <w:sz w:val="24"/>
                <w:szCs w:val="24"/>
              </w:rPr>
            </w:pPr>
            <w:r w:rsidRPr="004C4ED2">
              <w:rPr>
                <w:sz w:val="24"/>
                <w:szCs w:val="24"/>
              </w:rPr>
              <w:t xml:space="preserve">Swayamsiddha </w:t>
            </w:r>
          </w:p>
        </w:tc>
        <w:tc>
          <w:tcPr>
            <w:tcW w:w="1170" w:type="dxa"/>
          </w:tcPr>
          <w:p w:rsidR="004C4ED2" w:rsidRPr="004C4ED2" w:rsidRDefault="004C4ED2" w:rsidP="00B17782">
            <w:pPr>
              <w:rPr>
                <w:sz w:val="24"/>
                <w:szCs w:val="24"/>
              </w:rPr>
            </w:pPr>
            <w:r w:rsidRPr="004C4ED2">
              <w:rPr>
                <w:sz w:val="24"/>
                <w:szCs w:val="24"/>
              </w:rPr>
              <w:t>2400000</w:t>
            </w:r>
          </w:p>
        </w:tc>
        <w:tc>
          <w:tcPr>
            <w:tcW w:w="1540" w:type="dxa"/>
          </w:tcPr>
          <w:p w:rsidR="004C4ED2" w:rsidRPr="004C4ED2" w:rsidRDefault="004C4ED2" w:rsidP="00B17782">
            <w:pPr>
              <w:rPr>
                <w:sz w:val="24"/>
                <w:szCs w:val="24"/>
              </w:rPr>
            </w:pPr>
            <w:r w:rsidRPr="004C4ED2">
              <w:rPr>
                <w:sz w:val="24"/>
                <w:szCs w:val="24"/>
              </w:rPr>
              <w:t>WDC Patna</w:t>
            </w:r>
          </w:p>
        </w:tc>
        <w:tc>
          <w:tcPr>
            <w:tcW w:w="4598" w:type="dxa"/>
          </w:tcPr>
          <w:p w:rsidR="004C4ED2" w:rsidRPr="004C4ED2" w:rsidRDefault="004C4ED2" w:rsidP="00B17782">
            <w:pPr>
              <w:rPr>
                <w:sz w:val="24"/>
                <w:szCs w:val="24"/>
              </w:rPr>
            </w:pPr>
            <w:r w:rsidRPr="004C4ED2">
              <w:rPr>
                <w:sz w:val="24"/>
                <w:szCs w:val="24"/>
              </w:rPr>
              <w:t>120 SHG formed and functional and involved in income generating activities</w:t>
            </w:r>
          </w:p>
        </w:tc>
      </w:tr>
      <w:tr w:rsidR="004C4ED2" w:rsidRPr="00E90EED" w:rsidTr="00B17782">
        <w:tc>
          <w:tcPr>
            <w:tcW w:w="2268" w:type="dxa"/>
          </w:tcPr>
          <w:p w:rsidR="004C4ED2" w:rsidRPr="004C4ED2" w:rsidRDefault="004C4ED2" w:rsidP="00B17782">
            <w:pPr>
              <w:rPr>
                <w:sz w:val="24"/>
                <w:szCs w:val="24"/>
              </w:rPr>
            </w:pPr>
            <w:r w:rsidRPr="004C4ED2">
              <w:rPr>
                <w:sz w:val="24"/>
                <w:szCs w:val="24"/>
              </w:rPr>
              <w:t>DEEP project</w:t>
            </w:r>
          </w:p>
        </w:tc>
        <w:tc>
          <w:tcPr>
            <w:tcW w:w="1170" w:type="dxa"/>
          </w:tcPr>
          <w:p w:rsidR="004C4ED2" w:rsidRPr="004C4ED2" w:rsidRDefault="004C4ED2" w:rsidP="00B17782">
            <w:pPr>
              <w:rPr>
                <w:sz w:val="24"/>
                <w:szCs w:val="24"/>
              </w:rPr>
            </w:pPr>
            <w:r w:rsidRPr="004C4ED2">
              <w:rPr>
                <w:sz w:val="24"/>
                <w:szCs w:val="24"/>
              </w:rPr>
              <w:t>650000</w:t>
            </w:r>
          </w:p>
        </w:tc>
        <w:tc>
          <w:tcPr>
            <w:tcW w:w="1540" w:type="dxa"/>
          </w:tcPr>
          <w:p w:rsidR="004C4ED2" w:rsidRPr="004C4ED2" w:rsidRDefault="004C4ED2" w:rsidP="00B17782">
            <w:pPr>
              <w:rPr>
                <w:sz w:val="24"/>
                <w:szCs w:val="24"/>
              </w:rPr>
            </w:pPr>
            <w:r w:rsidRPr="004C4ED2">
              <w:rPr>
                <w:sz w:val="24"/>
                <w:szCs w:val="24"/>
              </w:rPr>
              <w:t>WDC Patna</w:t>
            </w:r>
          </w:p>
        </w:tc>
        <w:tc>
          <w:tcPr>
            <w:tcW w:w="4598" w:type="dxa"/>
          </w:tcPr>
          <w:p w:rsidR="004C4ED2" w:rsidRPr="004C4ED2" w:rsidRDefault="004C4ED2" w:rsidP="00B17782">
            <w:pPr>
              <w:rPr>
                <w:sz w:val="24"/>
                <w:szCs w:val="24"/>
              </w:rPr>
            </w:pPr>
            <w:r w:rsidRPr="004C4ED2">
              <w:rPr>
                <w:sz w:val="24"/>
                <w:szCs w:val="24"/>
              </w:rPr>
              <w:t>120 SHG formed and functional and involved in income generating activities</w:t>
            </w:r>
          </w:p>
        </w:tc>
      </w:tr>
      <w:tr w:rsidR="004C4ED2" w:rsidRPr="00E90EED" w:rsidTr="00B17782">
        <w:tc>
          <w:tcPr>
            <w:tcW w:w="2268" w:type="dxa"/>
          </w:tcPr>
          <w:p w:rsidR="004C4ED2" w:rsidRPr="004C4ED2" w:rsidRDefault="004C4ED2" w:rsidP="00B17782">
            <w:pPr>
              <w:rPr>
                <w:sz w:val="24"/>
                <w:szCs w:val="24"/>
              </w:rPr>
            </w:pPr>
            <w:r w:rsidRPr="004C4ED2">
              <w:rPr>
                <w:sz w:val="24"/>
                <w:szCs w:val="24"/>
              </w:rPr>
              <w:t>Female feticide (KOPAL)</w:t>
            </w:r>
          </w:p>
        </w:tc>
        <w:tc>
          <w:tcPr>
            <w:tcW w:w="1170" w:type="dxa"/>
          </w:tcPr>
          <w:p w:rsidR="004C4ED2" w:rsidRPr="004C4ED2" w:rsidRDefault="004C4ED2" w:rsidP="00B17782">
            <w:pPr>
              <w:rPr>
                <w:sz w:val="24"/>
                <w:szCs w:val="24"/>
              </w:rPr>
            </w:pPr>
            <w:r w:rsidRPr="004C4ED2">
              <w:rPr>
                <w:sz w:val="24"/>
                <w:szCs w:val="24"/>
              </w:rPr>
              <w:t>365000</w:t>
            </w:r>
          </w:p>
        </w:tc>
        <w:tc>
          <w:tcPr>
            <w:tcW w:w="1540" w:type="dxa"/>
          </w:tcPr>
          <w:p w:rsidR="004C4ED2" w:rsidRPr="004C4ED2" w:rsidRDefault="004C4ED2" w:rsidP="00B17782">
            <w:pPr>
              <w:rPr>
                <w:sz w:val="24"/>
                <w:szCs w:val="24"/>
              </w:rPr>
            </w:pPr>
            <w:r w:rsidRPr="004C4ED2">
              <w:rPr>
                <w:sz w:val="24"/>
                <w:szCs w:val="24"/>
              </w:rPr>
              <w:t>Plan International through Adithi</w:t>
            </w:r>
          </w:p>
        </w:tc>
        <w:tc>
          <w:tcPr>
            <w:tcW w:w="4598" w:type="dxa"/>
          </w:tcPr>
          <w:p w:rsidR="004C4ED2" w:rsidRPr="004C4ED2" w:rsidRDefault="004C4ED2" w:rsidP="00B17782">
            <w:pPr>
              <w:jc w:val="both"/>
              <w:rPr>
                <w:rFonts w:cs="Arial"/>
                <w:sz w:val="24"/>
                <w:szCs w:val="24"/>
              </w:rPr>
            </w:pPr>
            <w:r w:rsidRPr="004C4ED2">
              <w:rPr>
                <w:rFonts w:cs="Arial"/>
                <w:sz w:val="24"/>
                <w:szCs w:val="24"/>
              </w:rPr>
              <w:t xml:space="preserve">Raised knowledge of community members in project area and vicinity on the harmful </w:t>
            </w:r>
            <w:r w:rsidR="007A5638" w:rsidRPr="004C4ED2">
              <w:rPr>
                <w:rFonts w:cs="Arial"/>
                <w:sz w:val="24"/>
                <w:szCs w:val="24"/>
              </w:rPr>
              <w:t>effects</w:t>
            </w:r>
            <w:r w:rsidRPr="004C4ED2">
              <w:rPr>
                <w:rFonts w:cs="Arial"/>
                <w:sz w:val="24"/>
                <w:szCs w:val="24"/>
              </w:rPr>
              <w:t xml:space="preserve"> of female feticide and infanticide.</w:t>
            </w:r>
          </w:p>
          <w:p w:rsidR="004C4ED2" w:rsidRPr="004C4ED2" w:rsidRDefault="004C4ED2" w:rsidP="00B17782">
            <w:pPr>
              <w:jc w:val="both"/>
              <w:rPr>
                <w:rFonts w:cs="Arial"/>
                <w:sz w:val="24"/>
                <w:szCs w:val="24"/>
              </w:rPr>
            </w:pPr>
            <w:r w:rsidRPr="004C4ED2">
              <w:rPr>
                <w:rFonts w:cs="Arial"/>
                <w:sz w:val="24"/>
                <w:szCs w:val="24"/>
              </w:rPr>
              <w:t>Raise awareness of communities on benefits of birth registrations.</w:t>
            </w:r>
          </w:p>
          <w:p w:rsidR="004C4ED2" w:rsidRPr="004C4ED2" w:rsidRDefault="004C4ED2" w:rsidP="00B17782">
            <w:pPr>
              <w:jc w:val="both"/>
              <w:rPr>
                <w:rFonts w:cs="Arial"/>
                <w:sz w:val="24"/>
                <w:szCs w:val="24"/>
              </w:rPr>
            </w:pPr>
            <w:r w:rsidRPr="004C4ED2">
              <w:rPr>
                <w:rFonts w:cs="Arial"/>
                <w:sz w:val="24"/>
                <w:szCs w:val="24"/>
              </w:rPr>
              <w:t xml:space="preserve">Raise birth registration coverage in the project area and its </w:t>
            </w:r>
            <w:r w:rsidR="005A5CAE" w:rsidRPr="004C4ED2">
              <w:rPr>
                <w:rFonts w:cs="Arial"/>
                <w:sz w:val="24"/>
                <w:szCs w:val="24"/>
              </w:rPr>
              <w:t>Reliability</w:t>
            </w:r>
            <w:r w:rsidRPr="004C4ED2">
              <w:rPr>
                <w:rFonts w:cs="Arial"/>
                <w:sz w:val="24"/>
                <w:szCs w:val="24"/>
              </w:rPr>
              <w:t xml:space="preserve">. </w:t>
            </w:r>
          </w:p>
          <w:p w:rsidR="004C4ED2" w:rsidRPr="004C4ED2" w:rsidRDefault="004C4ED2" w:rsidP="00B17782">
            <w:pPr>
              <w:jc w:val="both"/>
              <w:rPr>
                <w:rFonts w:cs="Arial"/>
                <w:sz w:val="24"/>
                <w:szCs w:val="24"/>
              </w:rPr>
            </w:pPr>
            <w:r w:rsidRPr="004C4ED2">
              <w:rPr>
                <w:rFonts w:cs="Arial"/>
                <w:sz w:val="24"/>
                <w:szCs w:val="24"/>
              </w:rPr>
              <w:t xml:space="preserve">To set up a proper institutional mechanism for proper enforcement of PCPNDT. </w:t>
            </w:r>
          </w:p>
          <w:p w:rsidR="004C4ED2" w:rsidRPr="004C4ED2" w:rsidRDefault="004C4ED2" w:rsidP="00B17782">
            <w:pPr>
              <w:pStyle w:val="Default"/>
              <w:rPr>
                <w:rFonts w:asciiTheme="minorHAnsi" w:hAnsiTheme="minorHAnsi"/>
              </w:rPr>
            </w:pPr>
            <w:r w:rsidRPr="004C4ED2">
              <w:rPr>
                <w:rFonts w:asciiTheme="minorHAnsi" w:hAnsiTheme="minorHAnsi"/>
                <w:bCs/>
              </w:rPr>
              <w:t>Decrease in the cases of female infanticide and feticide</w:t>
            </w:r>
          </w:p>
        </w:tc>
      </w:tr>
      <w:tr w:rsidR="004C4ED2" w:rsidRPr="00E90EED" w:rsidTr="00B17782">
        <w:tc>
          <w:tcPr>
            <w:tcW w:w="2268" w:type="dxa"/>
          </w:tcPr>
          <w:p w:rsidR="004C4ED2" w:rsidRPr="004C4ED2" w:rsidRDefault="004C4ED2" w:rsidP="00B17782">
            <w:pPr>
              <w:rPr>
                <w:sz w:val="24"/>
                <w:szCs w:val="24"/>
              </w:rPr>
            </w:pPr>
            <w:r w:rsidRPr="004C4ED2">
              <w:rPr>
                <w:sz w:val="24"/>
                <w:szCs w:val="24"/>
              </w:rPr>
              <w:t>RCH program</w:t>
            </w:r>
          </w:p>
        </w:tc>
        <w:tc>
          <w:tcPr>
            <w:tcW w:w="1170" w:type="dxa"/>
          </w:tcPr>
          <w:p w:rsidR="004C4ED2" w:rsidRPr="004C4ED2" w:rsidRDefault="004C4ED2" w:rsidP="00B17782">
            <w:pPr>
              <w:rPr>
                <w:sz w:val="24"/>
                <w:szCs w:val="24"/>
              </w:rPr>
            </w:pPr>
            <w:r w:rsidRPr="004C4ED2">
              <w:rPr>
                <w:sz w:val="24"/>
                <w:szCs w:val="24"/>
              </w:rPr>
              <w:t>435000</w:t>
            </w:r>
          </w:p>
        </w:tc>
        <w:tc>
          <w:tcPr>
            <w:tcW w:w="1540" w:type="dxa"/>
          </w:tcPr>
          <w:p w:rsidR="004C4ED2" w:rsidRPr="004C4ED2" w:rsidRDefault="004C4ED2" w:rsidP="00B17782">
            <w:pPr>
              <w:rPr>
                <w:sz w:val="24"/>
                <w:szCs w:val="24"/>
              </w:rPr>
            </w:pPr>
            <w:r w:rsidRPr="004C4ED2">
              <w:rPr>
                <w:sz w:val="24"/>
                <w:szCs w:val="24"/>
              </w:rPr>
              <w:t>State health society</w:t>
            </w:r>
          </w:p>
        </w:tc>
        <w:tc>
          <w:tcPr>
            <w:tcW w:w="4598" w:type="dxa"/>
          </w:tcPr>
          <w:p w:rsidR="004C4ED2" w:rsidRPr="004C4ED2" w:rsidRDefault="004C4ED2" w:rsidP="00B17782">
            <w:pPr>
              <w:pStyle w:val="Default"/>
              <w:rPr>
                <w:rFonts w:ascii="Calibri" w:hAnsi="Calibri"/>
              </w:rPr>
            </w:pPr>
            <w:r w:rsidRPr="004C4ED2">
              <w:rPr>
                <w:rFonts w:ascii="Calibri" w:hAnsi="Calibri"/>
              </w:rPr>
              <w:t xml:space="preserve">Strengthened the public health service delivery system through consistent availability and improved quality of care in FP &amp; RCH services throughout the district. </w:t>
            </w:r>
          </w:p>
          <w:p w:rsidR="004C4ED2" w:rsidRPr="004C4ED2" w:rsidRDefault="004C4ED2" w:rsidP="00B17782">
            <w:pPr>
              <w:rPr>
                <w:sz w:val="24"/>
                <w:szCs w:val="24"/>
              </w:rPr>
            </w:pPr>
          </w:p>
        </w:tc>
      </w:tr>
      <w:tr w:rsidR="004C4ED2" w:rsidRPr="00E90EED" w:rsidTr="00B17782">
        <w:tc>
          <w:tcPr>
            <w:tcW w:w="2268" w:type="dxa"/>
          </w:tcPr>
          <w:p w:rsidR="004C4ED2" w:rsidRPr="004C4ED2" w:rsidRDefault="004C4ED2" w:rsidP="00B17782">
            <w:pPr>
              <w:rPr>
                <w:sz w:val="24"/>
                <w:szCs w:val="24"/>
              </w:rPr>
            </w:pPr>
            <w:r w:rsidRPr="004C4ED2">
              <w:rPr>
                <w:sz w:val="24"/>
                <w:szCs w:val="24"/>
              </w:rPr>
              <w:t>SGSY Project</w:t>
            </w:r>
          </w:p>
        </w:tc>
        <w:tc>
          <w:tcPr>
            <w:tcW w:w="1170" w:type="dxa"/>
          </w:tcPr>
          <w:p w:rsidR="004C4ED2" w:rsidRPr="004C4ED2" w:rsidRDefault="004C4ED2" w:rsidP="00B17782">
            <w:pPr>
              <w:rPr>
                <w:sz w:val="24"/>
                <w:szCs w:val="24"/>
              </w:rPr>
            </w:pPr>
            <w:r w:rsidRPr="004C4ED2">
              <w:rPr>
                <w:sz w:val="24"/>
                <w:szCs w:val="24"/>
              </w:rPr>
              <w:t>540000</w:t>
            </w:r>
          </w:p>
        </w:tc>
        <w:tc>
          <w:tcPr>
            <w:tcW w:w="1540" w:type="dxa"/>
          </w:tcPr>
          <w:p w:rsidR="004C4ED2" w:rsidRPr="004C4ED2" w:rsidRDefault="004C4ED2" w:rsidP="00B17782">
            <w:pPr>
              <w:rPr>
                <w:sz w:val="24"/>
                <w:szCs w:val="24"/>
              </w:rPr>
            </w:pPr>
            <w:r w:rsidRPr="004C4ED2">
              <w:rPr>
                <w:sz w:val="24"/>
                <w:szCs w:val="24"/>
              </w:rPr>
              <w:t>DRDA Muzaffarpur</w:t>
            </w:r>
          </w:p>
        </w:tc>
        <w:tc>
          <w:tcPr>
            <w:tcW w:w="4598" w:type="dxa"/>
          </w:tcPr>
          <w:p w:rsidR="004C4ED2" w:rsidRPr="004C4ED2" w:rsidRDefault="004C4ED2" w:rsidP="00B17782">
            <w:pPr>
              <w:rPr>
                <w:sz w:val="24"/>
                <w:szCs w:val="24"/>
              </w:rPr>
            </w:pPr>
            <w:r w:rsidRPr="004C4ED2">
              <w:rPr>
                <w:sz w:val="24"/>
                <w:szCs w:val="24"/>
              </w:rPr>
              <w:t>120 SHG formed and functional and involved in income generating activities</w:t>
            </w:r>
          </w:p>
        </w:tc>
      </w:tr>
      <w:tr w:rsidR="004C4ED2" w:rsidRPr="00E90EED" w:rsidTr="00B17782">
        <w:tc>
          <w:tcPr>
            <w:tcW w:w="2268" w:type="dxa"/>
          </w:tcPr>
          <w:p w:rsidR="004C4ED2" w:rsidRPr="004C4ED2" w:rsidRDefault="004C4ED2" w:rsidP="00B17782">
            <w:pPr>
              <w:rPr>
                <w:sz w:val="24"/>
                <w:szCs w:val="24"/>
              </w:rPr>
            </w:pPr>
            <w:r w:rsidRPr="004C4ED2">
              <w:rPr>
                <w:sz w:val="24"/>
                <w:szCs w:val="24"/>
              </w:rPr>
              <w:t>SGSY</w:t>
            </w:r>
          </w:p>
        </w:tc>
        <w:tc>
          <w:tcPr>
            <w:tcW w:w="1170" w:type="dxa"/>
          </w:tcPr>
          <w:p w:rsidR="004C4ED2" w:rsidRPr="004C4ED2" w:rsidRDefault="004C4ED2" w:rsidP="00B17782">
            <w:pPr>
              <w:rPr>
                <w:sz w:val="24"/>
                <w:szCs w:val="24"/>
              </w:rPr>
            </w:pPr>
            <w:r w:rsidRPr="004C4ED2">
              <w:rPr>
                <w:sz w:val="24"/>
                <w:szCs w:val="24"/>
              </w:rPr>
              <w:t>1000000</w:t>
            </w:r>
          </w:p>
        </w:tc>
        <w:tc>
          <w:tcPr>
            <w:tcW w:w="1540" w:type="dxa"/>
          </w:tcPr>
          <w:p w:rsidR="004C4ED2" w:rsidRPr="004C4ED2" w:rsidRDefault="004C4ED2" w:rsidP="00B17782">
            <w:pPr>
              <w:rPr>
                <w:sz w:val="24"/>
                <w:szCs w:val="24"/>
              </w:rPr>
            </w:pPr>
            <w:r w:rsidRPr="004C4ED2">
              <w:rPr>
                <w:sz w:val="24"/>
                <w:szCs w:val="24"/>
              </w:rPr>
              <w:t>DRDA Siwan</w:t>
            </w:r>
          </w:p>
        </w:tc>
        <w:tc>
          <w:tcPr>
            <w:tcW w:w="4598" w:type="dxa"/>
          </w:tcPr>
          <w:p w:rsidR="004C4ED2" w:rsidRPr="004C4ED2" w:rsidRDefault="004C4ED2" w:rsidP="00B17782">
            <w:pPr>
              <w:rPr>
                <w:sz w:val="24"/>
                <w:szCs w:val="24"/>
              </w:rPr>
            </w:pPr>
            <w:r w:rsidRPr="004C4ED2">
              <w:rPr>
                <w:sz w:val="24"/>
                <w:szCs w:val="24"/>
              </w:rPr>
              <w:t>120 SHG formed and functional and involved in income generating activities</w:t>
            </w:r>
          </w:p>
        </w:tc>
      </w:tr>
      <w:tr w:rsidR="004C4ED2" w:rsidRPr="00E90EED" w:rsidTr="00B17782">
        <w:tc>
          <w:tcPr>
            <w:tcW w:w="2268" w:type="dxa"/>
          </w:tcPr>
          <w:p w:rsidR="004C4ED2" w:rsidRPr="004C4ED2" w:rsidRDefault="004C4ED2" w:rsidP="00B17782">
            <w:pPr>
              <w:rPr>
                <w:sz w:val="24"/>
                <w:szCs w:val="24"/>
              </w:rPr>
            </w:pPr>
            <w:r w:rsidRPr="004C4ED2">
              <w:rPr>
                <w:sz w:val="24"/>
                <w:szCs w:val="24"/>
              </w:rPr>
              <w:t>Basic Health initiative</w:t>
            </w:r>
          </w:p>
        </w:tc>
        <w:tc>
          <w:tcPr>
            <w:tcW w:w="1170" w:type="dxa"/>
          </w:tcPr>
          <w:p w:rsidR="004C4ED2" w:rsidRPr="004C4ED2" w:rsidRDefault="004C4ED2" w:rsidP="00B17782">
            <w:pPr>
              <w:rPr>
                <w:sz w:val="24"/>
                <w:szCs w:val="24"/>
              </w:rPr>
            </w:pPr>
            <w:r w:rsidRPr="004C4ED2">
              <w:rPr>
                <w:sz w:val="24"/>
                <w:szCs w:val="24"/>
              </w:rPr>
              <w:t>1838579</w:t>
            </w:r>
          </w:p>
        </w:tc>
        <w:tc>
          <w:tcPr>
            <w:tcW w:w="1540" w:type="dxa"/>
          </w:tcPr>
          <w:p w:rsidR="004C4ED2" w:rsidRPr="004C4ED2" w:rsidRDefault="004C4ED2" w:rsidP="00B17782">
            <w:pPr>
              <w:rPr>
                <w:sz w:val="24"/>
                <w:szCs w:val="24"/>
              </w:rPr>
            </w:pPr>
            <w:r w:rsidRPr="004C4ED2">
              <w:rPr>
                <w:sz w:val="24"/>
                <w:szCs w:val="24"/>
              </w:rPr>
              <w:t>Geneva Global, USA</w:t>
            </w:r>
          </w:p>
        </w:tc>
        <w:tc>
          <w:tcPr>
            <w:tcW w:w="4598" w:type="dxa"/>
          </w:tcPr>
          <w:p w:rsidR="004C4ED2" w:rsidRPr="004C4ED2" w:rsidRDefault="004C4ED2" w:rsidP="00B17782">
            <w:pPr>
              <w:rPr>
                <w:rFonts w:cs="Arial"/>
                <w:spacing w:val="-2"/>
                <w:sz w:val="24"/>
                <w:szCs w:val="24"/>
              </w:rPr>
            </w:pPr>
            <w:r w:rsidRPr="004C4ED2">
              <w:rPr>
                <w:rFonts w:cs="Arial"/>
                <w:spacing w:val="-2"/>
                <w:sz w:val="24"/>
                <w:szCs w:val="24"/>
              </w:rPr>
              <w:t>Direct access to health care services and their health status improved</w:t>
            </w:r>
          </w:p>
          <w:p w:rsidR="004C4ED2" w:rsidRPr="004C4ED2" w:rsidRDefault="004C4ED2" w:rsidP="00B17782">
            <w:pPr>
              <w:rPr>
                <w:rFonts w:cs="Arial"/>
                <w:sz w:val="24"/>
                <w:szCs w:val="24"/>
              </w:rPr>
            </w:pPr>
            <w:r w:rsidRPr="004C4ED2">
              <w:rPr>
                <w:rFonts w:cs="Arial"/>
                <w:sz w:val="24"/>
                <w:szCs w:val="24"/>
              </w:rPr>
              <w:t>Change in attitude and behavior of the girls for well being of self, family and community</w:t>
            </w:r>
          </w:p>
          <w:p w:rsidR="004C4ED2" w:rsidRPr="004C4ED2" w:rsidRDefault="004C4ED2" w:rsidP="00B17782">
            <w:pPr>
              <w:rPr>
                <w:rFonts w:cs="Arial"/>
                <w:sz w:val="24"/>
                <w:szCs w:val="24"/>
              </w:rPr>
            </w:pPr>
            <w:r w:rsidRPr="004C4ED2">
              <w:rPr>
                <w:rFonts w:cs="Arial"/>
                <w:sz w:val="24"/>
                <w:szCs w:val="24"/>
              </w:rPr>
              <w:t>Change in attitude and behavior of the girls for well being of self, family and community</w:t>
            </w:r>
          </w:p>
          <w:p w:rsidR="004C4ED2" w:rsidRPr="004C4ED2" w:rsidRDefault="004C4ED2" w:rsidP="00B17782">
            <w:pPr>
              <w:rPr>
                <w:sz w:val="24"/>
                <w:szCs w:val="24"/>
              </w:rPr>
            </w:pPr>
            <w:r w:rsidRPr="004C4ED2">
              <w:rPr>
                <w:rFonts w:cs="Arial"/>
                <w:sz w:val="24"/>
                <w:szCs w:val="24"/>
              </w:rPr>
              <w:t xml:space="preserve">ASHA, Traditional Birth attendants and RMPs educated about the reproductive and child health issues to enable them to influence their clients on safe delivery, immunization, contraception, child care and social issues which affect health of women </w:t>
            </w:r>
            <w:r w:rsidRPr="004C4ED2">
              <w:rPr>
                <w:rFonts w:cs="Arial"/>
                <w:sz w:val="24"/>
                <w:szCs w:val="24"/>
              </w:rPr>
              <w:lastRenderedPageBreak/>
              <w:t>and children and give quality services to clients</w:t>
            </w:r>
          </w:p>
        </w:tc>
      </w:tr>
      <w:tr w:rsidR="004C4ED2" w:rsidRPr="00E90EED" w:rsidTr="00B17782">
        <w:tc>
          <w:tcPr>
            <w:tcW w:w="2268" w:type="dxa"/>
          </w:tcPr>
          <w:p w:rsidR="004C4ED2" w:rsidRPr="004C4ED2" w:rsidRDefault="004C4ED2" w:rsidP="00B17782">
            <w:pPr>
              <w:rPr>
                <w:sz w:val="24"/>
                <w:szCs w:val="24"/>
              </w:rPr>
            </w:pPr>
            <w:r w:rsidRPr="004C4ED2">
              <w:rPr>
                <w:sz w:val="24"/>
                <w:szCs w:val="24"/>
              </w:rPr>
              <w:lastRenderedPageBreak/>
              <w:t>Elimination of Female feticide</w:t>
            </w:r>
          </w:p>
        </w:tc>
        <w:tc>
          <w:tcPr>
            <w:tcW w:w="1170" w:type="dxa"/>
          </w:tcPr>
          <w:p w:rsidR="004C4ED2" w:rsidRPr="004C4ED2" w:rsidRDefault="004C4ED2" w:rsidP="00B17782">
            <w:pPr>
              <w:rPr>
                <w:sz w:val="24"/>
                <w:szCs w:val="24"/>
              </w:rPr>
            </w:pPr>
            <w:r w:rsidRPr="004C4ED2">
              <w:rPr>
                <w:sz w:val="24"/>
                <w:szCs w:val="24"/>
              </w:rPr>
              <w:t>270000</w:t>
            </w:r>
          </w:p>
        </w:tc>
        <w:tc>
          <w:tcPr>
            <w:tcW w:w="1540" w:type="dxa"/>
          </w:tcPr>
          <w:p w:rsidR="004C4ED2" w:rsidRPr="004C4ED2" w:rsidRDefault="004C4ED2" w:rsidP="00B17782">
            <w:pPr>
              <w:rPr>
                <w:sz w:val="24"/>
                <w:szCs w:val="24"/>
              </w:rPr>
            </w:pPr>
            <w:r w:rsidRPr="004C4ED2">
              <w:rPr>
                <w:sz w:val="24"/>
                <w:szCs w:val="24"/>
              </w:rPr>
              <w:t>Women Power Connect</w:t>
            </w:r>
          </w:p>
        </w:tc>
        <w:tc>
          <w:tcPr>
            <w:tcW w:w="4598" w:type="dxa"/>
          </w:tcPr>
          <w:p w:rsidR="004C4ED2" w:rsidRPr="004C4ED2" w:rsidRDefault="004C4ED2" w:rsidP="00B17782">
            <w:pPr>
              <w:jc w:val="both"/>
              <w:rPr>
                <w:rFonts w:cs="Arial"/>
                <w:sz w:val="24"/>
                <w:szCs w:val="24"/>
              </w:rPr>
            </w:pPr>
            <w:r w:rsidRPr="004C4ED2">
              <w:rPr>
                <w:rFonts w:cs="Arial"/>
                <w:sz w:val="24"/>
                <w:szCs w:val="24"/>
              </w:rPr>
              <w:t>Raised knowledge of community members in project area and vicinity on the harmful effects of female foeticide and infanticide.</w:t>
            </w:r>
          </w:p>
          <w:p w:rsidR="004C4ED2" w:rsidRPr="004C4ED2" w:rsidRDefault="004C4ED2" w:rsidP="00B17782">
            <w:pPr>
              <w:jc w:val="both"/>
              <w:rPr>
                <w:rFonts w:cs="Arial"/>
                <w:sz w:val="24"/>
                <w:szCs w:val="24"/>
              </w:rPr>
            </w:pPr>
            <w:r w:rsidRPr="004C4ED2">
              <w:rPr>
                <w:rFonts w:cs="Arial"/>
                <w:sz w:val="24"/>
                <w:szCs w:val="24"/>
              </w:rPr>
              <w:t>Raise awareness of communities on benefits of birth registrations.</w:t>
            </w:r>
          </w:p>
          <w:p w:rsidR="004C4ED2" w:rsidRPr="004C4ED2" w:rsidRDefault="004C4ED2" w:rsidP="00B17782">
            <w:pPr>
              <w:jc w:val="both"/>
              <w:rPr>
                <w:rFonts w:cs="Arial"/>
                <w:sz w:val="24"/>
                <w:szCs w:val="24"/>
              </w:rPr>
            </w:pPr>
            <w:r w:rsidRPr="004C4ED2">
              <w:rPr>
                <w:rFonts w:cs="Arial"/>
                <w:sz w:val="24"/>
                <w:szCs w:val="24"/>
              </w:rPr>
              <w:t xml:space="preserve">Raise birth registration coverage in the project area and its </w:t>
            </w:r>
            <w:r w:rsidR="00E94B56">
              <w:rPr>
                <w:rFonts w:cs="Arial"/>
                <w:sz w:val="24"/>
                <w:szCs w:val="24"/>
              </w:rPr>
              <w:t>r</w:t>
            </w:r>
            <w:r w:rsidRPr="004C4ED2">
              <w:rPr>
                <w:rFonts w:cs="Arial"/>
                <w:sz w:val="24"/>
                <w:szCs w:val="24"/>
              </w:rPr>
              <w:t xml:space="preserve">eplicability. </w:t>
            </w:r>
          </w:p>
          <w:p w:rsidR="004C4ED2" w:rsidRPr="004C4ED2" w:rsidRDefault="004C4ED2" w:rsidP="00B17782">
            <w:pPr>
              <w:jc w:val="both"/>
              <w:rPr>
                <w:rFonts w:cs="Arial"/>
                <w:sz w:val="24"/>
                <w:szCs w:val="24"/>
              </w:rPr>
            </w:pPr>
            <w:r w:rsidRPr="004C4ED2">
              <w:rPr>
                <w:rFonts w:cs="Arial"/>
                <w:sz w:val="24"/>
                <w:szCs w:val="24"/>
              </w:rPr>
              <w:t xml:space="preserve">To set up a proper institutional mechanism for proper enforcement of PCPNDT. </w:t>
            </w:r>
          </w:p>
          <w:p w:rsidR="004C4ED2" w:rsidRPr="004C4ED2" w:rsidRDefault="004C4ED2" w:rsidP="00B17782">
            <w:pPr>
              <w:rPr>
                <w:sz w:val="24"/>
                <w:szCs w:val="24"/>
              </w:rPr>
            </w:pPr>
            <w:r w:rsidRPr="004C4ED2">
              <w:rPr>
                <w:rFonts w:cs="Arial"/>
                <w:bCs/>
                <w:color w:val="000000"/>
                <w:sz w:val="24"/>
                <w:szCs w:val="24"/>
              </w:rPr>
              <w:t>Decrease in the cases of female infanticide and feticide</w:t>
            </w:r>
          </w:p>
        </w:tc>
      </w:tr>
      <w:tr w:rsidR="004C4ED2" w:rsidRPr="00E90EED" w:rsidTr="00B17782">
        <w:tc>
          <w:tcPr>
            <w:tcW w:w="2268" w:type="dxa"/>
          </w:tcPr>
          <w:p w:rsidR="004C4ED2" w:rsidRPr="004C4ED2" w:rsidRDefault="004C4ED2" w:rsidP="00B17782">
            <w:pPr>
              <w:rPr>
                <w:sz w:val="24"/>
                <w:szCs w:val="24"/>
              </w:rPr>
            </w:pPr>
            <w:r w:rsidRPr="004C4ED2">
              <w:rPr>
                <w:sz w:val="24"/>
                <w:szCs w:val="24"/>
              </w:rPr>
              <w:t>Ongoing micro finance program</w:t>
            </w:r>
          </w:p>
        </w:tc>
        <w:tc>
          <w:tcPr>
            <w:tcW w:w="1170" w:type="dxa"/>
          </w:tcPr>
          <w:p w:rsidR="004C4ED2" w:rsidRPr="004C4ED2" w:rsidRDefault="004C4ED2" w:rsidP="00B17782">
            <w:pPr>
              <w:rPr>
                <w:sz w:val="24"/>
                <w:szCs w:val="24"/>
              </w:rPr>
            </w:pPr>
            <w:r w:rsidRPr="004C4ED2">
              <w:rPr>
                <w:sz w:val="24"/>
                <w:szCs w:val="24"/>
              </w:rPr>
              <w:t>1281000</w:t>
            </w:r>
          </w:p>
        </w:tc>
        <w:tc>
          <w:tcPr>
            <w:tcW w:w="1540" w:type="dxa"/>
          </w:tcPr>
          <w:p w:rsidR="004C4ED2" w:rsidRPr="004C4ED2" w:rsidRDefault="004C4ED2" w:rsidP="00B17782">
            <w:pPr>
              <w:rPr>
                <w:sz w:val="24"/>
                <w:szCs w:val="24"/>
              </w:rPr>
            </w:pPr>
            <w:r w:rsidRPr="004C4ED2">
              <w:rPr>
                <w:sz w:val="24"/>
                <w:szCs w:val="24"/>
              </w:rPr>
              <w:t>NABARD, RMK and own fund</w:t>
            </w:r>
          </w:p>
        </w:tc>
        <w:tc>
          <w:tcPr>
            <w:tcW w:w="4598" w:type="dxa"/>
          </w:tcPr>
          <w:p w:rsidR="004C4ED2" w:rsidRPr="004C4ED2" w:rsidRDefault="004C4ED2" w:rsidP="00B17782">
            <w:pPr>
              <w:rPr>
                <w:sz w:val="24"/>
                <w:szCs w:val="24"/>
              </w:rPr>
            </w:pPr>
            <w:r w:rsidRPr="004C4ED2">
              <w:rPr>
                <w:sz w:val="24"/>
                <w:szCs w:val="24"/>
              </w:rPr>
              <w:t>More than 500 hundred SHGs benefited by thrift &amp; credit. SHG federation established and functional</w:t>
            </w:r>
          </w:p>
        </w:tc>
      </w:tr>
      <w:tr w:rsidR="004C4ED2" w:rsidRPr="00E90EED" w:rsidTr="00B17782">
        <w:tc>
          <w:tcPr>
            <w:tcW w:w="2268" w:type="dxa"/>
          </w:tcPr>
          <w:p w:rsidR="004C4ED2" w:rsidRPr="004C4ED2" w:rsidRDefault="004C4ED2" w:rsidP="00B17782">
            <w:pPr>
              <w:rPr>
                <w:sz w:val="24"/>
                <w:szCs w:val="24"/>
              </w:rPr>
            </w:pPr>
            <w:r w:rsidRPr="004C4ED2">
              <w:rPr>
                <w:sz w:val="24"/>
                <w:szCs w:val="24"/>
              </w:rPr>
              <w:t>Adolescent reproductive and sexual health right project</w:t>
            </w:r>
          </w:p>
        </w:tc>
        <w:tc>
          <w:tcPr>
            <w:tcW w:w="1170" w:type="dxa"/>
          </w:tcPr>
          <w:p w:rsidR="004C4ED2" w:rsidRPr="004C4ED2" w:rsidRDefault="004C4ED2" w:rsidP="00B17782">
            <w:pPr>
              <w:rPr>
                <w:sz w:val="24"/>
                <w:szCs w:val="24"/>
              </w:rPr>
            </w:pPr>
            <w:r w:rsidRPr="004C4ED2">
              <w:rPr>
                <w:sz w:val="24"/>
                <w:szCs w:val="24"/>
              </w:rPr>
              <w:t>800000</w:t>
            </w:r>
          </w:p>
        </w:tc>
        <w:tc>
          <w:tcPr>
            <w:tcW w:w="1540" w:type="dxa"/>
          </w:tcPr>
          <w:p w:rsidR="004C4ED2" w:rsidRPr="004C4ED2" w:rsidRDefault="004C4ED2" w:rsidP="00B17782">
            <w:pPr>
              <w:rPr>
                <w:sz w:val="24"/>
                <w:szCs w:val="24"/>
              </w:rPr>
            </w:pPr>
            <w:r w:rsidRPr="004C4ED2">
              <w:rPr>
                <w:sz w:val="24"/>
                <w:szCs w:val="24"/>
              </w:rPr>
              <w:t>CREA, New Delhi</w:t>
            </w:r>
          </w:p>
        </w:tc>
        <w:tc>
          <w:tcPr>
            <w:tcW w:w="4598" w:type="dxa"/>
          </w:tcPr>
          <w:p w:rsidR="004C4ED2" w:rsidRPr="004C4ED2" w:rsidRDefault="004C4ED2" w:rsidP="00B17782">
            <w:pPr>
              <w:rPr>
                <w:sz w:val="24"/>
                <w:szCs w:val="24"/>
              </w:rPr>
            </w:pPr>
            <w:r w:rsidRPr="004C4ED2">
              <w:rPr>
                <w:sz w:val="24"/>
                <w:szCs w:val="24"/>
              </w:rPr>
              <w:t xml:space="preserve">50 group of adolescent girls formed and practicing safe and hygienic behavior </w:t>
            </w:r>
          </w:p>
        </w:tc>
      </w:tr>
      <w:tr w:rsidR="004C4ED2" w:rsidRPr="00E90EED" w:rsidTr="00B17782">
        <w:tc>
          <w:tcPr>
            <w:tcW w:w="2268" w:type="dxa"/>
          </w:tcPr>
          <w:p w:rsidR="004C4ED2" w:rsidRPr="004C4ED2" w:rsidRDefault="004C4ED2" w:rsidP="00B17782">
            <w:pPr>
              <w:rPr>
                <w:sz w:val="24"/>
                <w:szCs w:val="24"/>
              </w:rPr>
            </w:pPr>
            <w:r w:rsidRPr="004C4ED2">
              <w:rPr>
                <w:sz w:val="24"/>
                <w:szCs w:val="24"/>
              </w:rPr>
              <w:t>Remedial education program</w:t>
            </w:r>
          </w:p>
        </w:tc>
        <w:tc>
          <w:tcPr>
            <w:tcW w:w="1170" w:type="dxa"/>
          </w:tcPr>
          <w:p w:rsidR="004C4ED2" w:rsidRPr="004C4ED2" w:rsidRDefault="004C4ED2" w:rsidP="00B17782">
            <w:pPr>
              <w:rPr>
                <w:sz w:val="24"/>
                <w:szCs w:val="24"/>
              </w:rPr>
            </w:pPr>
            <w:r w:rsidRPr="004C4ED2">
              <w:rPr>
                <w:sz w:val="24"/>
                <w:szCs w:val="24"/>
              </w:rPr>
              <w:t>672000</w:t>
            </w:r>
          </w:p>
        </w:tc>
        <w:tc>
          <w:tcPr>
            <w:tcW w:w="1540" w:type="dxa"/>
          </w:tcPr>
          <w:p w:rsidR="004C4ED2" w:rsidRPr="004C4ED2" w:rsidRDefault="004C4ED2" w:rsidP="00B17782">
            <w:pPr>
              <w:rPr>
                <w:sz w:val="24"/>
                <w:szCs w:val="24"/>
              </w:rPr>
            </w:pPr>
            <w:r w:rsidRPr="004C4ED2">
              <w:rPr>
                <w:sz w:val="24"/>
                <w:szCs w:val="24"/>
              </w:rPr>
              <w:t>The Hans Foundation, New Delhi</w:t>
            </w:r>
          </w:p>
        </w:tc>
        <w:tc>
          <w:tcPr>
            <w:tcW w:w="4598" w:type="dxa"/>
          </w:tcPr>
          <w:p w:rsidR="004C4ED2" w:rsidRPr="004C4ED2" w:rsidRDefault="004C4ED2" w:rsidP="00B17782">
            <w:pPr>
              <w:jc w:val="both"/>
              <w:rPr>
                <w:sz w:val="24"/>
                <w:szCs w:val="24"/>
              </w:rPr>
            </w:pPr>
            <w:r w:rsidRPr="004C4ED2">
              <w:rPr>
                <w:sz w:val="24"/>
                <w:szCs w:val="24"/>
              </w:rPr>
              <w:t>165</w:t>
            </w:r>
            <w:r w:rsidRPr="004C4ED2">
              <w:rPr>
                <w:rStyle w:val="apple-converted-space"/>
                <w:sz w:val="24"/>
                <w:szCs w:val="24"/>
              </w:rPr>
              <w:t> </w:t>
            </w:r>
            <w:r w:rsidRPr="004C4ED2">
              <w:rPr>
                <w:sz w:val="24"/>
                <w:szCs w:val="24"/>
              </w:rPr>
              <w:t>Children enrolled in primary schools</w:t>
            </w:r>
          </w:p>
          <w:p w:rsidR="004C4ED2" w:rsidRPr="004C4ED2" w:rsidRDefault="004C4ED2" w:rsidP="00B17782">
            <w:pPr>
              <w:jc w:val="both"/>
              <w:rPr>
                <w:sz w:val="24"/>
                <w:szCs w:val="24"/>
              </w:rPr>
            </w:pPr>
            <w:r w:rsidRPr="004C4ED2">
              <w:rPr>
                <w:sz w:val="24"/>
                <w:szCs w:val="24"/>
              </w:rPr>
              <w:t>159</w:t>
            </w:r>
            <w:r w:rsidRPr="004C4ED2">
              <w:rPr>
                <w:rStyle w:val="apple-converted-space"/>
                <w:sz w:val="24"/>
                <w:szCs w:val="24"/>
              </w:rPr>
              <w:t> </w:t>
            </w:r>
            <w:r w:rsidRPr="004C4ED2">
              <w:rPr>
                <w:sz w:val="24"/>
                <w:szCs w:val="24"/>
              </w:rPr>
              <w:t>children are</w:t>
            </w:r>
            <w:r w:rsidRPr="004C4ED2">
              <w:rPr>
                <w:rStyle w:val="apple-converted-space"/>
                <w:sz w:val="24"/>
                <w:szCs w:val="24"/>
              </w:rPr>
              <w:t> </w:t>
            </w:r>
            <w:r w:rsidRPr="004C4ED2">
              <w:rPr>
                <w:sz w:val="24"/>
                <w:szCs w:val="24"/>
              </w:rPr>
              <w:t>advancing from lower to upper grades</w:t>
            </w:r>
          </w:p>
          <w:p w:rsidR="004C4ED2" w:rsidRPr="004C4ED2" w:rsidRDefault="004C4ED2" w:rsidP="00B17782">
            <w:pPr>
              <w:jc w:val="both"/>
              <w:rPr>
                <w:sz w:val="24"/>
                <w:szCs w:val="24"/>
              </w:rPr>
            </w:pPr>
            <w:r w:rsidRPr="004C4ED2">
              <w:rPr>
                <w:sz w:val="24"/>
                <w:szCs w:val="24"/>
              </w:rPr>
              <w:t>500 children participated in exposure visit</w:t>
            </w:r>
          </w:p>
          <w:p w:rsidR="004C4ED2" w:rsidRPr="004C4ED2" w:rsidRDefault="004C4ED2" w:rsidP="00B17782">
            <w:pPr>
              <w:ind w:left="720"/>
              <w:jc w:val="both"/>
              <w:rPr>
                <w:sz w:val="24"/>
                <w:szCs w:val="24"/>
              </w:rPr>
            </w:pPr>
          </w:p>
        </w:tc>
      </w:tr>
      <w:tr w:rsidR="004C4ED2" w:rsidRPr="00E90EED" w:rsidTr="00B17782">
        <w:tc>
          <w:tcPr>
            <w:tcW w:w="2268" w:type="dxa"/>
          </w:tcPr>
          <w:p w:rsidR="004C4ED2" w:rsidRPr="004C4ED2" w:rsidRDefault="004C4ED2" w:rsidP="00B17782">
            <w:pPr>
              <w:rPr>
                <w:sz w:val="24"/>
                <w:szCs w:val="24"/>
              </w:rPr>
            </w:pPr>
            <w:r w:rsidRPr="004C4ED2">
              <w:rPr>
                <w:sz w:val="24"/>
                <w:szCs w:val="24"/>
              </w:rPr>
              <w:t>Ongoing Remedial education Project</w:t>
            </w:r>
          </w:p>
        </w:tc>
        <w:tc>
          <w:tcPr>
            <w:tcW w:w="1170" w:type="dxa"/>
          </w:tcPr>
          <w:p w:rsidR="004C4ED2" w:rsidRPr="004C4ED2" w:rsidRDefault="004C4ED2" w:rsidP="00B17782">
            <w:pPr>
              <w:rPr>
                <w:sz w:val="24"/>
                <w:szCs w:val="24"/>
              </w:rPr>
            </w:pPr>
            <w:r w:rsidRPr="004C4ED2">
              <w:rPr>
                <w:sz w:val="24"/>
                <w:szCs w:val="24"/>
              </w:rPr>
              <w:t>1948</w:t>
            </w:r>
          </w:p>
        </w:tc>
        <w:tc>
          <w:tcPr>
            <w:tcW w:w="1540" w:type="dxa"/>
          </w:tcPr>
          <w:p w:rsidR="004C4ED2" w:rsidRPr="004C4ED2" w:rsidRDefault="004C4ED2" w:rsidP="00B17782">
            <w:pPr>
              <w:rPr>
                <w:sz w:val="24"/>
                <w:szCs w:val="24"/>
              </w:rPr>
            </w:pPr>
            <w:r w:rsidRPr="004C4ED2">
              <w:rPr>
                <w:sz w:val="24"/>
                <w:szCs w:val="24"/>
              </w:rPr>
              <w:t xml:space="preserve">Rural India Supporting Trust, USA </w:t>
            </w:r>
          </w:p>
        </w:tc>
        <w:tc>
          <w:tcPr>
            <w:tcW w:w="4598" w:type="dxa"/>
          </w:tcPr>
          <w:p w:rsidR="004C4ED2" w:rsidRPr="004C4ED2" w:rsidRDefault="004C4ED2" w:rsidP="00B17782">
            <w:pPr>
              <w:jc w:val="both"/>
              <w:rPr>
                <w:sz w:val="24"/>
                <w:szCs w:val="24"/>
              </w:rPr>
            </w:pPr>
            <w:r w:rsidRPr="004C4ED2">
              <w:rPr>
                <w:sz w:val="24"/>
                <w:szCs w:val="24"/>
              </w:rPr>
              <w:t>180</w:t>
            </w:r>
            <w:r w:rsidRPr="004C4ED2">
              <w:rPr>
                <w:rStyle w:val="apple-converted-space"/>
                <w:sz w:val="24"/>
                <w:szCs w:val="24"/>
              </w:rPr>
              <w:t> </w:t>
            </w:r>
            <w:r w:rsidRPr="004C4ED2">
              <w:rPr>
                <w:sz w:val="24"/>
                <w:szCs w:val="24"/>
              </w:rPr>
              <w:t>Children get enrolled back  in mainstream  schools</w:t>
            </w:r>
          </w:p>
          <w:p w:rsidR="004C4ED2" w:rsidRPr="004C4ED2" w:rsidRDefault="004C4ED2" w:rsidP="00B17782">
            <w:pPr>
              <w:jc w:val="both"/>
              <w:rPr>
                <w:sz w:val="24"/>
                <w:szCs w:val="24"/>
              </w:rPr>
            </w:pPr>
            <w:r w:rsidRPr="004C4ED2">
              <w:rPr>
                <w:sz w:val="24"/>
                <w:szCs w:val="24"/>
              </w:rPr>
              <w:t>35 children got disability assistive devices</w:t>
            </w:r>
          </w:p>
          <w:p w:rsidR="004C4ED2" w:rsidRPr="004C4ED2" w:rsidRDefault="004C4ED2" w:rsidP="00B17782">
            <w:pPr>
              <w:jc w:val="both"/>
              <w:rPr>
                <w:sz w:val="24"/>
                <w:szCs w:val="24"/>
              </w:rPr>
            </w:pPr>
            <w:r w:rsidRPr="004C4ED2">
              <w:rPr>
                <w:sz w:val="24"/>
                <w:szCs w:val="24"/>
              </w:rPr>
              <w:t>42 disable children participating in disability rehabilitation prog</w:t>
            </w:r>
          </w:p>
          <w:p w:rsidR="004C4ED2" w:rsidRPr="004C4ED2" w:rsidRDefault="004C4ED2" w:rsidP="00B17782">
            <w:pPr>
              <w:rPr>
                <w:sz w:val="24"/>
                <w:szCs w:val="24"/>
              </w:rPr>
            </w:pPr>
          </w:p>
        </w:tc>
      </w:tr>
      <w:tr w:rsidR="004C4ED2" w:rsidRPr="00E90EED" w:rsidTr="00B17782">
        <w:tc>
          <w:tcPr>
            <w:tcW w:w="2268" w:type="dxa"/>
          </w:tcPr>
          <w:p w:rsidR="004C4ED2" w:rsidRPr="004C4ED2" w:rsidRDefault="004C4ED2" w:rsidP="00B17782">
            <w:pPr>
              <w:rPr>
                <w:sz w:val="24"/>
                <w:szCs w:val="24"/>
              </w:rPr>
            </w:pPr>
            <w:r w:rsidRPr="004C4ED2">
              <w:rPr>
                <w:sz w:val="24"/>
                <w:szCs w:val="24"/>
              </w:rPr>
              <w:t>Optimal Health for Mother &amp; Child</w:t>
            </w:r>
          </w:p>
        </w:tc>
        <w:tc>
          <w:tcPr>
            <w:tcW w:w="1170" w:type="dxa"/>
          </w:tcPr>
          <w:p w:rsidR="004C4ED2" w:rsidRPr="004C4ED2" w:rsidRDefault="004C4ED2" w:rsidP="00B17782">
            <w:pPr>
              <w:rPr>
                <w:sz w:val="24"/>
                <w:szCs w:val="24"/>
              </w:rPr>
            </w:pPr>
            <w:r w:rsidRPr="004C4ED2">
              <w:rPr>
                <w:sz w:val="24"/>
                <w:szCs w:val="24"/>
              </w:rPr>
              <w:t>5701050</w:t>
            </w:r>
          </w:p>
        </w:tc>
        <w:tc>
          <w:tcPr>
            <w:tcW w:w="1540" w:type="dxa"/>
          </w:tcPr>
          <w:p w:rsidR="004C4ED2" w:rsidRPr="004C4ED2" w:rsidRDefault="004C4ED2" w:rsidP="00B17782">
            <w:pPr>
              <w:rPr>
                <w:sz w:val="24"/>
                <w:szCs w:val="24"/>
              </w:rPr>
            </w:pPr>
            <w:r w:rsidRPr="004C4ED2">
              <w:rPr>
                <w:sz w:val="24"/>
                <w:szCs w:val="24"/>
              </w:rPr>
              <w:t>The Hans Foundation, New Delhi</w:t>
            </w:r>
          </w:p>
        </w:tc>
        <w:tc>
          <w:tcPr>
            <w:tcW w:w="4598" w:type="dxa"/>
          </w:tcPr>
          <w:p w:rsidR="004C4ED2" w:rsidRPr="004C4ED2" w:rsidRDefault="004C4ED2" w:rsidP="00B17782">
            <w:pPr>
              <w:jc w:val="both"/>
              <w:rPr>
                <w:sz w:val="24"/>
                <w:szCs w:val="24"/>
              </w:rPr>
            </w:pPr>
            <w:r w:rsidRPr="004C4ED2">
              <w:rPr>
                <w:sz w:val="24"/>
                <w:szCs w:val="24"/>
              </w:rPr>
              <w:t xml:space="preserve">Formation of Mahila Arogya Samiti (MAS) </w:t>
            </w:r>
          </w:p>
          <w:p w:rsidR="004C4ED2" w:rsidRPr="004C4ED2" w:rsidRDefault="004C4ED2" w:rsidP="00B17782">
            <w:pPr>
              <w:jc w:val="both"/>
              <w:rPr>
                <w:sz w:val="24"/>
                <w:szCs w:val="24"/>
              </w:rPr>
            </w:pPr>
            <w:r w:rsidRPr="004C4ED2">
              <w:rPr>
                <w:sz w:val="24"/>
                <w:szCs w:val="24"/>
              </w:rPr>
              <w:t>Review meeting of CHWs and MAS volunteer</w:t>
            </w:r>
          </w:p>
          <w:p w:rsidR="004C4ED2" w:rsidRPr="004C4ED2" w:rsidRDefault="004C4ED2" w:rsidP="00B17782">
            <w:pPr>
              <w:jc w:val="both"/>
              <w:rPr>
                <w:sz w:val="24"/>
                <w:szCs w:val="24"/>
              </w:rPr>
            </w:pPr>
            <w:r w:rsidRPr="004C4ED2">
              <w:rPr>
                <w:sz w:val="24"/>
                <w:szCs w:val="24"/>
              </w:rPr>
              <w:t xml:space="preserve">Home visit/Individual Counseling and follow up are ongoing continuously </w:t>
            </w:r>
          </w:p>
          <w:p w:rsidR="004C4ED2" w:rsidRPr="004C4ED2" w:rsidRDefault="004C4ED2" w:rsidP="00B17782">
            <w:pPr>
              <w:jc w:val="both"/>
              <w:rPr>
                <w:sz w:val="24"/>
                <w:szCs w:val="24"/>
              </w:rPr>
            </w:pPr>
            <w:r w:rsidRPr="004C4ED2">
              <w:rPr>
                <w:sz w:val="24"/>
                <w:szCs w:val="24"/>
              </w:rPr>
              <w:t xml:space="preserve">Staff Training has completed  </w:t>
            </w:r>
          </w:p>
          <w:p w:rsidR="004C4ED2" w:rsidRPr="004C4ED2" w:rsidRDefault="004C4ED2" w:rsidP="00B17782">
            <w:pPr>
              <w:jc w:val="both"/>
              <w:rPr>
                <w:sz w:val="24"/>
                <w:szCs w:val="24"/>
              </w:rPr>
            </w:pPr>
            <w:r w:rsidRPr="004C4ED2">
              <w:rPr>
                <w:sz w:val="24"/>
                <w:szCs w:val="24"/>
              </w:rPr>
              <w:t xml:space="preserve">organizing 160 health check up camps in all the 10 project area for community women and children with the help of health official                                        </w:t>
            </w:r>
          </w:p>
          <w:p w:rsidR="004C4ED2" w:rsidRPr="004C4ED2" w:rsidRDefault="004C4ED2" w:rsidP="00B17782">
            <w:pPr>
              <w:jc w:val="both"/>
              <w:rPr>
                <w:sz w:val="24"/>
                <w:szCs w:val="24"/>
              </w:rPr>
            </w:pPr>
            <w:r w:rsidRPr="004C4ED2">
              <w:rPr>
                <w:sz w:val="24"/>
                <w:szCs w:val="24"/>
              </w:rPr>
              <w:t xml:space="preserve">Undertaking orientation program of eligible couples &amp; also adolescents for familiarizing the availability &amp; use of different family </w:t>
            </w:r>
            <w:r w:rsidRPr="004C4ED2">
              <w:rPr>
                <w:sz w:val="24"/>
                <w:szCs w:val="24"/>
              </w:rPr>
              <w:lastRenderedPageBreak/>
              <w:t>planning method</w:t>
            </w:r>
          </w:p>
          <w:p w:rsidR="004C4ED2" w:rsidRPr="004C4ED2" w:rsidRDefault="004C4ED2" w:rsidP="00B17782">
            <w:pPr>
              <w:jc w:val="both"/>
              <w:rPr>
                <w:sz w:val="24"/>
                <w:szCs w:val="24"/>
              </w:rPr>
            </w:pPr>
            <w:r w:rsidRPr="004C4ED2">
              <w:rPr>
                <w:sz w:val="24"/>
                <w:szCs w:val="24"/>
              </w:rPr>
              <w:t xml:space="preserve">Extending support to local health govt. facilities for conduction of regular immunization camp, supporting some cost to undertake immunization camp in the most in accessible areas.  </w:t>
            </w:r>
          </w:p>
          <w:p w:rsidR="004C4ED2" w:rsidRPr="004C4ED2" w:rsidRDefault="004C4ED2" w:rsidP="00B17782">
            <w:pPr>
              <w:jc w:val="both"/>
              <w:rPr>
                <w:sz w:val="24"/>
                <w:szCs w:val="24"/>
              </w:rPr>
            </w:pPr>
            <w:r w:rsidRPr="004C4ED2">
              <w:rPr>
                <w:sz w:val="24"/>
                <w:szCs w:val="24"/>
              </w:rPr>
              <w:t>Demonstration of complementary food at field level</w:t>
            </w:r>
          </w:p>
          <w:p w:rsidR="004C4ED2" w:rsidRPr="004C4ED2" w:rsidRDefault="004C4ED2" w:rsidP="00B17782">
            <w:pPr>
              <w:jc w:val="both"/>
              <w:rPr>
                <w:sz w:val="24"/>
                <w:szCs w:val="24"/>
              </w:rPr>
            </w:pPr>
          </w:p>
        </w:tc>
      </w:tr>
      <w:tr w:rsidR="004C4ED2" w:rsidRPr="00E90EED" w:rsidTr="00B17782">
        <w:tc>
          <w:tcPr>
            <w:tcW w:w="2268" w:type="dxa"/>
          </w:tcPr>
          <w:p w:rsidR="004C4ED2" w:rsidRPr="004C4ED2" w:rsidRDefault="004C4ED2" w:rsidP="00B17782">
            <w:pPr>
              <w:rPr>
                <w:sz w:val="24"/>
                <w:szCs w:val="24"/>
              </w:rPr>
            </w:pPr>
            <w:r w:rsidRPr="004C4ED2">
              <w:rPr>
                <w:sz w:val="24"/>
                <w:szCs w:val="24"/>
              </w:rPr>
              <w:lastRenderedPageBreak/>
              <w:t>Quality basic education for children of special needs (Disha Project)</w:t>
            </w:r>
          </w:p>
        </w:tc>
        <w:tc>
          <w:tcPr>
            <w:tcW w:w="1170" w:type="dxa"/>
          </w:tcPr>
          <w:p w:rsidR="004C4ED2" w:rsidRPr="004C4ED2" w:rsidRDefault="004C4ED2" w:rsidP="00B17782">
            <w:pPr>
              <w:rPr>
                <w:sz w:val="24"/>
                <w:szCs w:val="24"/>
              </w:rPr>
            </w:pPr>
            <w:r w:rsidRPr="004C4ED2">
              <w:rPr>
                <w:sz w:val="24"/>
                <w:szCs w:val="24"/>
              </w:rPr>
              <w:t>1707500</w:t>
            </w:r>
          </w:p>
        </w:tc>
        <w:tc>
          <w:tcPr>
            <w:tcW w:w="1540" w:type="dxa"/>
          </w:tcPr>
          <w:p w:rsidR="004C4ED2" w:rsidRPr="004C4ED2" w:rsidRDefault="004C4ED2" w:rsidP="00B17782">
            <w:pPr>
              <w:rPr>
                <w:sz w:val="24"/>
                <w:szCs w:val="24"/>
              </w:rPr>
            </w:pPr>
            <w:r w:rsidRPr="004C4ED2">
              <w:rPr>
                <w:sz w:val="24"/>
                <w:szCs w:val="24"/>
              </w:rPr>
              <w:t>The Hans Foundation, New Delhi</w:t>
            </w:r>
          </w:p>
        </w:tc>
        <w:tc>
          <w:tcPr>
            <w:tcW w:w="4598" w:type="dxa"/>
          </w:tcPr>
          <w:p w:rsidR="004C4ED2" w:rsidRPr="004C4ED2" w:rsidRDefault="004C4ED2" w:rsidP="00B17782">
            <w:pPr>
              <w:jc w:val="both"/>
              <w:rPr>
                <w:sz w:val="24"/>
                <w:szCs w:val="24"/>
              </w:rPr>
            </w:pPr>
            <w:r w:rsidRPr="004C4ED2">
              <w:rPr>
                <w:rStyle w:val="apple-converted-space"/>
                <w:sz w:val="24"/>
                <w:szCs w:val="24"/>
              </w:rPr>
              <w:t>245 </w:t>
            </w:r>
            <w:r w:rsidRPr="004C4ED2">
              <w:rPr>
                <w:sz w:val="24"/>
                <w:szCs w:val="24"/>
              </w:rPr>
              <w:t>Children enrolled in primary schools</w:t>
            </w:r>
          </w:p>
          <w:p w:rsidR="004C4ED2" w:rsidRPr="004C4ED2" w:rsidRDefault="004C4ED2" w:rsidP="00B17782">
            <w:pPr>
              <w:jc w:val="both"/>
              <w:rPr>
                <w:sz w:val="24"/>
                <w:szCs w:val="24"/>
              </w:rPr>
            </w:pPr>
            <w:r w:rsidRPr="004C4ED2">
              <w:rPr>
                <w:sz w:val="24"/>
                <w:szCs w:val="24"/>
              </w:rPr>
              <w:t>259</w:t>
            </w:r>
            <w:r w:rsidRPr="004C4ED2">
              <w:rPr>
                <w:rStyle w:val="apple-converted-space"/>
                <w:sz w:val="24"/>
                <w:szCs w:val="24"/>
              </w:rPr>
              <w:t> </w:t>
            </w:r>
            <w:r w:rsidRPr="004C4ED2">
              <w:rPr>
                <w:sz w:val="24"/>
                <w:szCs w:val="24"/>
              </w:rPr>
              <w:t>children are</w:t>
            </w:r>
            <w:r w:rsidRPr="004C4ED2">
              <w:rPr>
                <w:rStyle w:val="apple-converted-space"/>
                <w:sz w:val="24"/>
                <w:szCs w:val="24"/>
              </w:rPr>
              <w:t> </w:t>
            </w:r>
            <w:r w:rsidRPr="004C4ED2">
              <w:rPr>
                <w:sz w:val="24"/>
                <w:szCs w:val="24"/>
              </w:rPr>
              <w:t>advancing from lower to upper grades</w:t>
            </w:r>
          </w:p>
          <w:p w:rsidR="004C4ED2" w:rsidRPr="004C4ED2" w:rsidRDefault="004C4ED2" w:rsidP="00B17782">
            <w:pPr>
              <w:jc w:val="both"/>
              <w:rPr>
                <w:sz w:val="24"/>
                <w:szCs w:val="24"/>
              </w:rPr>
            </w:pPr>
            <w:r w:rsidRPr="004C4ED2">
              <w:rPr>
                <w:sz w:val="24"/>
                <w:szCs w:val="24"/>
              </w:rPr>
              <w:t>500 children participated in exposure visit</w:t>
            </w:r>
          </w:p>
          <w:p w:rsidR="004C4ED2" w:rsidRPr="004C4ED2" w:rsidRDefault="004C4ED2" w:rsidP="00B17782">
            <w:pPr>
              <w:jc w:val="both"/>
              <w:rPr>
                <w:sz w:val="24"/>
                <w:szCs w:val="24"/>
              </w:rPr>
            </w:pPr>
            <w:r w:rsidRPr="004C4ED2">
              <w:rPr>
                <w:sz w:val="24"/>
                <w:szCs w:val="24"/>
              </w:rPr>
              <w:t>180</w:t>
            </w:r>
            <w:r w:rsidRPr="004C4ED2">
              <w:rPr>
                <w:rStyle w:val="apple-converted-space"/>
                <w:sz w:val="24"/>
                <w:szCs w:val="24"/>
              </w:rPr>
              <w:t> </w:t>
            </w:r>
            <w:r w:rsidRPr="004C4ED2">
              <w:rPr>
                <w:sz w:val="24"/>
                <w:szCs w:val="24"/>
              </w:rPr>
              <w:t>Children get enrolled back  in mainstream  schools</w:t>
            </w:r>
          </w:p>
          <w:p w:rsidR="004C4ED2" w:rsidRPr="004C4ED2" w:rsidRDefault="004C4ED2" w:rsidP="00B17782">
            <w:pPr>
              <w:jc w:val="both"/>
              <w:rPr>
                <w:sz w:val="24"/>
                <w:szCs w:val="24"/>
              </w:rPr>
            </w:pPr>
            <w:r w:rsidRPr="004C4ED2">
              <w:rPr>
                <w:sz w:val="24"/>
                <w:szCs w:val="24"/>
              </w:rPr>
              <w:t>35 children got disability assistive devices</w:t>
            </w:r>
          </w:p>
          <w:p w:rsidR="004C4ED2" w:rsidRPr="004C4ED2" w:rsidRDefault="004C4ED2" w:rsidP="00B17782">
            <w:pPr>
              <w:jc w:val="both"/>
              <w:rPr>
                <w:sz w:val="24"/>
                <w:szCs w:val="24"/>
              </w:rPr>
            </w:pPr>
            <w:r w:rsidRPr="004C4ED2">
              <w:rPr>
                <w:sz w:val="24"/>
                <w:szCs w:val="24"/>
              </w:rPr>
              <w:t>42 disable children participating in disability rehabilitation prog</w:t>
            </w:r>
          </w:p>
          <w:p w:rsidR="004C4ED2" w:rsidRPr="004C4ED2" w:rsidRDefault="004C4ED2" w:rsidP="00B17782">
            <w:pPr>
              <w:jc w:val="both"/>
              <w:rPr>
                <w:sz w:val="24"/>
                <w:szCs w:val="24"/>
              </w:rPr>
            </w:pPr>
          </w:p>
        </w:tc>
      </w:tr>
      <w:tr w:rsidR="004C4ED2" w:rsidRPr="00E90EED" w:rsidTr="00B17782">
        <w:tc>
          <w:tcPr>
            <w:tcW w:w="2268" w:type="dxa"/>
          </w:tcPr>
          <w:p w:rsidR="004C4ED2" w:rsidRPr="004C4ED2" w:rsidRDefault="004C4ED2" w:rsidP="00B17782">
            <w:pPr>
              <w:rPr>
                <w:sz w:val="24"/>
                <w:szCs w:val="24"/>
              </w:rPr>
            </w:pPr>
            <w:r w:rsidRPr="004C4ED2">
              <w:rPr>
                <w:sz w:val="24"/>
                <w:szCs w:val="24"/>
              </w:rPr>
              <w:t>Advancing Sexual and Reproductive health and Rights of Adolescent Girls Through Sports.</w:t>
            </w:r>
          </w:p>
        </w:tc>
        <w:tc>
          <w:tcPr>
            <w:tcW w:w="1170" w:type="dxa"/>
          </w:tcPr>
          <w:p w:rsidR="004C4ED2" w:rsidRPr="004C4ED2" w:rsidRDefault="004C4ED2" w:rsidP="00B17782">
            <w:pPr>
              <w:rPr>
                <w:sz w:val="24"/>
                <w:szCs w:val="24"/>
              </w:rPr>
            </w:pPr>
            <w:r w:rsidRPr="004C4ED2">
              <w:rPr>
                <w:sz w:val="24"/>
                <w:szCs w:val="24"/>
              </w:rPr>
              <w:t>379125.00</w:t>
            </w:r>
          </w:p>
        </w:tc>
        <w:tc>
          <w:tcPr>
            <w:tcW w:w="1540" w:type="dxa"/>
          </w:tcPr>
          <w:p w:rsidR="004C4ED2" w:rsidRPr="004C4ED2" w:rsidRDefault="004C4ED2" w:rsidP="00B17782">
            <w:pPr>
              <w:rPr>
                <w:sz w:val="24"/>
                <w:szCs w:val="24"/>
              </w:rPr>
            </w:pPr>
            <w:r w:rsidRPr="004C4ED2">
              <w:rPr>
                <w:sz w:val="24"/>
                <w:szCs w:val="24"/>
              </w:rPr>
              <w:t>CREA, New Delhi</w:t>
            </w:r>
          </w:p>
        </w:tc>
        <w:tc>
          <w:tcPr>
            <w:tcW w:w="4598" w:type="dxa"/>
          </w:tcPr>
          <w:p w:rsidR="004C4ED2" w:rsidRPr="004C4ED2" w:rsidRDefault="004C4ED2" w:rsidP="00B17782">
            <w:pPr>
              <w:jc w:val="both"/>
              <w:rPr>
                <w:rStyle w:val="apple-converted-space"/>
                <w:sz w:val="24"/>
                <w:szCs w:val="24"/>
              </w:rPr>
            </w:pPr>
            <w:r w:rsidRPr="004C4ED2">
              <w:rPr>
                <w:rFonts w:eastAsia="Arial Unicode MS"/>
                <w:sz w:val="24"/>
                <w:szCs w:val="24"/>
              </w:rPr>
              <w:t>Nari Nidhi has formed 15 Kishor/Kishori mandal (Adolescent/Youths club) as a peer educator to spread awareness and knowledge of community people and out of school youths regarding health and hygiene and best practices of health care and life skill education.</w:t>
            </w:r>
          </w:p>
          <w:p w:rsidR="004C4ED2" w:rsidRPr="004C4ED2" w:rsidRDefault="004C4ED2" w:rsidP="00B17782">
            <w:pPr>
              <w:jc w:val="both"/>
              <w:rPr>
                <w:rStyle w:val="apple-converted-space"/>
                <w:sz w:val="24"/>
                <w:szCs w:val="24"/>
              </w:rPr>
            </w:pPr>
          </w:p>
        </w:tc>
      </w:tr>
    </w:tbl>
    <w:p w:rsidR="004C4ED2" w:rsidRDefault="004C4ED2" w:rsidP="004C4ED2"/>
    <w:p w:rsidR="004C4ED2" w:rsidRPr="00632C9F" w:rsidRDefault="004C4ED2" w:rsidP="004C4ED2">
      <w:pPr>
        <w:pStyle w:val="BodyText"/>
        <w:rPr>
          <w:rFonts w:ascii="Calibri" w:eastAsia="Arial Unicode MS" w:hAnsi="Calibri"/>
          <w:b/>
          <w:sz w:val="24"/>
          <w:szCs w:val="24"/>
        </w:rPr>
      </w:pPr>
      <w:r w:rsidRPr="00632C9F">
        <w:rPr>
          <w:rFonts w:ascii="Calibri" w:eastAsia="Arial Unicode MS" w:hAnsi="Calibri"/>
          <w:b/>
          <w:sz w:val="24"/>
          <w:szCs w:val="24"/>
        </w:rPr>
        <w:t xml:space="preserve">Nari Nidhi’s best practices and experiences in the field of health interventions.  </w:t>
      </w:r>
    </w:p>
    <w:p w:rsidR="004C4ED2" w:rsidRPr="00632C9F" w:rsidRDefault="004C4ED2" w:rsidP="004C4ED2">
      <w:pPr>
        <w:pStyle w:val="BodyText"/>
        <w:rPr>
          <w:rFonts w:ascii="Calibri" w:eastAsia="Arial Unicode MS" w:hAnsi="Calibri"/>
          <w:sz w:val="24"/>
          <w:szCs w:val="24"/>
        </w:rPr>
      </w:pPr>
    </w:p>
    <w:p w:rsidR="004C4ED2" w:rsidRDefault="004C4ED2" w:rsidP="007A5638">
      <w:pPr>
        <w:pStyle w:val="BodyText"/>
        <w:jc w:val="both"/>
        <w:rPr>
          <w:rFonts w:ascii="Calibri" w:eastAsia="Arial Unicode MS" w:hAnsi="Calibri"/>
          <w:sz w:val="24"/>
          <w:szCs w:val="24"/>
        </w:rPr>
      </w:pPr>
      <w:r w:rsidRPr="00632C9F">
        <w:rPr>
          <w:rFonts w:ascii="Calibri" w:eastAsia="Arial Unicode MS" w:hAnsi="Calibri"/>
          <w:sz w:val="24"/>
          <w:szCs w:val="24"/>
        </w:rPr>
        <w:t>In Bihar Nari Nidhi has given visibility to the invisible illegal women’s livelihood in large numbers by promoting alternatives in the following constituencies: sharecroppers, traditional craftswomen fisherwomen, women, adolescent girls and girl’s children and women engaged in saving and credit and street vendors and home based workers.</w:t>
      </w:r>
    </w:p>
    <w:p w:rsidR="004C4ED2" w:rsidRPr="00632C9F" w:rsidRDefault="004C4ED2" w:rsidP="004C4ED2">
      <w:pPr>
        <w:pStyle w:val="BodyText"/>
        <w:rPr>
          <w:rFonts w:ascii="Calibri" w:eastAsia="Arial Unicode MS" w:hAnsi="Calibri"/>
          <w:sz w:val="24"/>
          <w:szCs w:val="24"/>
        </w:rPr>
      </w:pPr>
    </w:p>
    <w:p w:rsidR="004C4ED2" w:rsidRDefault="004C4ED2" w:rsidP="004C4ED2">
      <w:pPr>
        <w:pStyle w:val="BodyText"/>
        <w:widowControl/>
        <w:numPr>
          <w:ilvl w:val="1"/>
          <w:numId w:val="40"/>
        </w:numPr>
        <w:tabs>
          <w:tab w:val="clear" w:pos="90"/>
          <w:tab w:val="clear" w:pos="1440"/>
          <w:tab w:val="num" w:pos="720"/>
        </w:tabs>
        <w:autoSpaceDE/>
        <w:autoSpaceDN/>
        <w:adjustRightInd/>
        <w:ind w:left="720"/>
        <w:jc w:val="both"/>
        <w:rPr>
          <w:rFonts w:ascii="Calibri" w:eastAsia="Arial Unicode MS" w:hAnsi="Calibri"/>
          <w:sz w:val="24"/>
          <w:szCs w:val="24"/>
        </w:rPr>
      </w:pPr>
      <w:r w:rsidRPr="00632C9F">
        <w:rPr>
          <w:rFonts w:ascii="Calibri" w:eastAsia="Arial Unicode MS" w:hAnsi="Calibri"/>
          <w:sz w:val="24"/>
          <w:szCs w:val="24"/>
        </w:rPr>
        <w:t>We were first to work with adolescent girls. We have developed programmes in “healthy communities”, reproductive and child health, Adolescent reproductive and sexual health and doorstep education for adolescent girls, barefoot marketers and highlighted issues like female feticide/infanticide.</w:t>
      </w:r>
    </w:p>
    <w:p w:rsidR="004C4ED2" w:rsidRDefault="004C4ED2" w:rsidP="004C4ED2">
      <w:pPr>
        <w:pStyle w:val="BodyText"/>
        <w:widowControl/>
        <w:numPr>
          <w:ilvl w:val="1"/>
          <w:numId w:val="40"/>
        </w:numPr>
        <w:tabs>
          <w:tab w:val="clear" w:pos="90"/>
          <w:tab w:val="clear" w:pos="1440"/>
          <w:tab w:val="num" w:pos="720"/>
        </w:tabs>
        <w:autoSpaceDE/>
        <w:autoSpaceDN/>
        <w:adjustRightInd/>
        <w:ind w:left="720"/>
        <w:jc w:val="both"/>
        <w:rPr>
          <w:rFonts w:ascii="Calibri" w:eastAsia="Arial Unicode MS" w:hAnsi="Calibri"/>
          <w:sz w:val="24"/>
          <w:szCs w:val="24"/>
        </w:rPr>
      </w:pPr>
      <w:r w:rsidRPr="00632C9F">
        <w:rPr>
          <w:rFonts w:ascii="Calibri" w:eastAsia="Arial Unicode MS" w:hAnsi="Calibri"/>
          <w:sz w:val="24"/>
          <w:szCs w:val="24"/>
        </w:rPr>
        <w:t>We were first to start the concept of Balika Kishori Chetna Kendra (BKCK) to provide life skill education to adolescent girls and boys, which has in several cases resulted in raising the age of marriage, weddings without dowry etc.</w:t>
      </w:r>
    </w:p>
    <w:p w:rsidR="004C4ED2" w:rsidRPr="00632C9F" w:rsidRDefault="004C4ED2" w:rsidP="004C4ED2">
      <w:pPr>
        <w:pStyle w:val="BodyText"/>
        <w:widowControl/>
        <w:numPr>
          <w:ilvl w:val="1"/>
          <w:numId w:val="40"/>
        </w:numPr>
        <w:tabs>
          <w:tab w:val="clear" w:pos="90"/>
          <w:tab w:val="clear" w:pos="1440"/>
          <w:tab w:val="num" w:pos="720"/>
        </w:tabs>
        <w:autoSpaceDE/>
        <w:autoSpaceDN/>
        <w:adjustRightInd/>
        <w:ind w:left="720"/>
        <w:jc w:val="both"/>
        <w:rPr>
          <w:rFonts w:ascii="Calibri" w:eastAsia="Arial Unicode MS" w:hAnsi="Calibri"/>
          <w:sz w:val="24"/>
          <w:szCs w:val="24"/>
        </w:rPr>
      </w:pPr>
      <w:r w:rsidRPr="00632C9F">
        <w:rPr>
          <w:rFonts w:ascii="Calibri" w:eastAsia="Arial Unicode MS" w:hAnsi="Calibri"/>
          <w:sz w:val="24"/>
          <w:szCs w:val="24"/>
        </w:rPr>
        <w:lastRenderedPageBreak/>
        <w:t>We have developed modules on reproductive and child health and adolescent reproductive and sexual health and for rural adolescents, which has been proved very useful for the social activists working at grassroots.</w:t>
      </w:r>
    </w:p>
    <w:p w:rsidR="004C4ED2" w:rsidRPr="00632C9F" w:rsidRDefault="004C4ED2" w:rsidP="004C4ED2">
      <w:pPr>
        <w:pStyle w:val="BodyText"/>
        <w:widowControl/>
        <w:numPr>
          <w:ilvl w:val="1"/>
          <w:numId w:val="40"/>
        </w:numPr>
        <w:tabs>
          <w:tab w:val="clear" w:pos="90"/>
          <w:tab w:val="clear" w:pos="1440"/>
          <w:tab w:val="num" w:pos="720"/>
        </w:tabs>
        <w:autoSpaceDE/>
        <w:autoSpaceDN/>
        <w:adjustRightInd/>
        <w:ind w:left="720"/>
        <w:jc w:val="both"/>
        <w:rPr>
          <w:rFonts w:ascii="Calibri" w:eastAsia="Arial Unicode MS" w:hAnsi="Calibri"/>
          <w:sz w:val="24"/>
          <w:szCs w:val="24"/>
        </w:rPr>
      </w:pPr>
      <w:r w:rsidRPr="00632C9F">
        <w:rPr>
          <w:rFonts w:ascii="Calibri" w:eastAsia="Arial Unicode MS" w:hAnsi="Calibri"/>
          <w:sz w:val="24"/>
          <w:szCs w:val="24"/>
        </w:rPr>
        <w:t xml:space="preserve">Nari Nidhi has been recognized by ministry of health and family welfare, Govt. of India and has been given support for the reproductive and child health (RCH) programme. </w:t>
      </w:r>
    </w:p>
    <w:p w:rsidR="004C4ED2" w:rsidRPr="00632C9F" w:rsidRDefault="004C4ED2" w:rsidP="004C4ED2">
      <w:pPr>
        <w:pStyle w:val="BodyText"/>
        <w:widowControl/>
        <w:numPr>
          <w:ilvl w:val="1"/>
          <w:numId w:val="40"/>
        </w:numPr>
        <w:tabs>
          <w:tab w:val="clear" w:pos="90"/>
          <w:tab w:val="clear" w:pos="1440"/>
          <w:tab w:val="num" w:pos="720"/>
        </w:tabs>
        <w:autoSpaceDE/>
        <w:autoSpaceDN/>
        <w:adjustRightInd/>
        <w:ind w:left="720"/>
        <w:jc w:val="both"/>
        <w:rPr>
          <w:rFonts w:ascii="Calibri" w:eastAsia="Arial Unicode MS" w:hAnsi="Calibri"/>
          <w:sz w:val="24"/>
          <w:szCs w:val="24"/>
        </w:rPr>
      </w:pPr>
      <w:r w:rsidRPr="00632C9F">
        <w:rPr>
          <w:rFonts w:ascii="Calibri" w:eastAsia="Arial Unicode MS" w:hAnsi="Calibri"/>
          <w:sz w:val="24"/>
          <w:szCs w:val="24"/>
        </w:rPr>
        <w:t>Nari Nidhi has done massive campaign on polio eradication initiative in three district of Bihar with the support of UNICEF, WHO, DISTRICT HEALTH DEPARTMENT, project concern international.</w:t>
      </w:r>
    </w:p>
    <w:p w:rsidR="004C4ED2" w:rsidRDefault="004C4ED2" w:rsidP="004C4ED2">
      <w:pPr>
        <w:pStyle w:val="BodyText"/>
        <w:widowControl/>
        <w:numPr>
          <w:ilvl w:val="1"/>
          <w:numId w:val="40"/>
        </w:numPr>
        <w:tabs>
          <w:tab w:val="clear" w:pos="90"/>
          <w:tab w:val="clear" w:pos="1440"/>
          <w:tab w:val="num" w:pos="720"/>
        </w:tabs>
        <w:autoSpaceDE/>
        <w:autoSpaceDN/>
        <w:adjustRightInd/>
        <w:ind w:left="720"/>
        <w:jc w:val="both"/>
        <w:rPr>
          <w:rFonts w:ascii="Calibri" w:eastAsia="Arial Unicode MS" w:hAnsi="Calibri"/>
          <w:sz w:val="24"/>
          <w:szCs w:val="24"/>
        </w:rPr>
      </w:pPr>
      <w:r w:rsidRPr="00632C9F">
        <w:rPr>
          <w:rFonts w:ascii="Calibri" w:eastAsia="Arial Unicode MS" w:hAnsi="Calibri"/>
          <w:sz w:val="24"/>
          <w:szCs w:val="24"/>
        </w:rPr>
        <w:t>Nari Nidhi has done a study on “situational analysis of Universal birth registration and Child labor.</w:t>
      </w:r>
    </w:p>
    <w:p w:rsidR="004C4ED2" w:rsidRDefault="004C4ED2" w:rsidP="004C4ED2">
      <w:pPr>
        <w:pStyle w:val="BodyText"/>
        <w:widowControl/>
        <w:numPr>
          <w:ilvl w:val="1"/>
          <w:numId w:val="40"/>
        </w:numPr>
        <w:tabs>
          <w:tab w:val="clear" w:pos="90"/>
          <w:tab w:val="clear" w:pos="1440"/>
          <w:tab w:val="num" w:pos="720"/>
        </w:tabs>
        <w:autoSpaceDE/>
        <w:autoSpaceDN/>
        <w:adjustRightInd/>
        <w:ind w:left="720"/>
        <w:jc w:val="both"/>
        <w:rPr>
          <w:rFonts w:ascii="Calibri" w:eastAsia="Arial Unicode MS" w:hAnsi="Calibri"/>
          <w:sz w:val="24"/>
          <w:szCs w:val="24"/>
        </w:rPr>
      </w:pPr>
      <w:r w:rsidRPr="00632C9F">
        <w:rPr>
          <w:rFonts w:ascii="Calibri" w:eastAsia="Arial Unicode MS" w:hAnsi="Calibri"/>
          <w:sz w:val="24"/>
          <w:szCs w:val="24"/>
        </w:rPr>
        <w:t xml:space="preserve">We are working with </w:t>
      </w:r>
      <w:r>
        <w:rPr>
          <w:rFonts w:ascii="Calibri" w:eastAsia="Arial Unicode MS" w:hAnsi="Calibri"/>
          <w:sz w:val="24"/>
          <w:szCs w:val="24"/>
        </w:rPr>
        <w:t>5</w:t>
      </w:r>
      <w:r w:rsidRPr="00632C9F">
        <w:rPr>
          <w:rFonts w:ascii="Calibri" w:eastAsia="Arial Unicode MS" w:hAnsi="Calibri"/>
          <w:sz w:val="24"/>
          <w:szCs w:val="24"/>
        </w:rPr>
        <w:t>00 adolescent girls and boys on family life education and prevention of HIV/AIDS.</w:t>
      </w:r>
    </w:p>
    <w:p w:rsidR="004C4ED2" w:rsidRDefault="004C4ED2" w:rsidP="004C4ED2">
      <w:pPr>
        <w:pStyle w:val="BodyText"/>
        <w:widowControl/>
        <w:numPr>
          <w:ilvl w:val="1"/>
          <w:numId w:val="40"/>
        </w:numPr>
        <w:tabs>
          <w:tab w:val="clear" w:pos="90"/>
          <w:tab w:val="clear" w:pos="1440"/>
          <w:tab w:val="num" w:pos="720"/>
        </w:tabs>
        <w:autoSpaceDE/>
        <w:autoSpaceDN/>
        <w:adjustRightInd/>
        <w:ind w:left="720"/>
        <w:jc w:val="both"/>
        <w:rPr>
          <w:rFonts w:ascii="Calibri" w:eastAsia="Arial Unicode MS" w:hAnsi="Calibri"/>
          <w:sz w:val="24"/>
          <w:szCs w:val="24"/>
        </w:rPr>
      </w:pPr>
      <w:r w:rsidRPr="00632C9F">
        <w:rPr>
          <w:rFonts w:ascii="Calibri" w:eastAsia="Arial Unicode MS" w:hAnsi="Calibri"/>
          <w:sz w:val="24"/>
          <w:szCs w:val="24"/>
        </w:rPr>
        <w:t>Nari Nidhi has implemented RCH programme in one district namely J</w:t>
      </w:r>
      <w:r w:rsidR="00040D66">
        <w:rPr>
          <w:rFonts w:ascii="Calibri" w:eastAsia="Arial Unicode MS" w:hAnsi="Calibri"/>
          <w:sz w:val="24"/>
          <w:szCs w:val="24"/>
        </w:rPr>
        <w:t>e</w:t>
      </w:r>
      <w:r w:rsidRPr="00632C9F">
        <w:rPr>
          <w:rFonts w:ascii="Calibri" w:eastAsia="Arial Unicode MS" w:hAnsi="Calibri"/>
          <w:sz w:val="24"/>
          <w:szCs w:val="24"/>
        </w:rPr>
        <w:t>hanabad.</w:t>
      </w:r>
    </w:p>
    <w:p w:rsidR="004C4ED2" w:rsidRDefault="004C4ED2" w:rsidP="004C4ED2">
      <w:pPr>
        <w:pStyle w:val="BodyText"/>
        <w:widowControl/>
        <w:numPr>
          <w:ilvl w:val="1"/>
          <w:numId w:val="40"/>
        </w:numPr>
        <w:tabs>
          <w:tab w:val="clear" w:pos="90"/>
          <w:tab w:val="clear" w:pos="1440"/>
          <w:tab w:val="num" w:pos="720"/>
        </w:tabs>
        <w:autoSpaceDE/>
        <w:autoSpaceDN/>
        <w:adjustRightInd/>
        <w:ind w:left="720"/>
        <w:jc w:val="both"/>
        <w:rPr>
          <w:rFonts w:ascii="Calibri" w:eastAsia="Arial Unicode MS" w:hAnsi="Calibri"/>
          <w:sz w:val="24"/>
          <w:szCs w:val="24"/>
        </w:rPr>
      </w:pPr>
      <w:r w:rsidRPr="00632C9F">
        <w:rPr>
          <w:rFonts w:ascii="Calibri" w:eastAsia="Arial Unicode MS" w:hAnsi="Calibri"/>
          <w:sz w:val="24"/>
          <w:szCs w:val="24"/>
        </w:rPr>
        <w:t>We are also implementing RCH and prevention of HIV/AIDS activities through our SHGs members and our well skilled project staffs in five district of Bihar namely Patna, J</w:t>
      </w:r>
      <w:r w:rsidR="00040D66">
        <w:rPr>
          <w:rFonts w:ascii="Calibri" w:eastAsia="Arial Unicode MS" w:hAnsi="Calibri"/>
          <w:sz w:val="24"/>
          <w:szCs w:val="24"/>
        </w:rPr>
        <w:t>e</w:t>
      </w:r>
      <w:r w:rsidRPr="00632C9F">
        <w:rPr>
          <w:rFonts w:ascii="Calibri" w:eastAsia="Arial Unicode MS" w:hAnsi="Calibri"/>
          <w:sz w:val="24"/>
          <w:szCs w:val="24"/>
        </w:rPr>
        <w:t>hanabad, Siwan, Muzaffarpur and Samastipur.</w:t>
      </w:r>
    </w:p>
    <w:p w:rsidR="004C4ED2" w:rsidRDefault="004C4ED2" w:rsidP="004C4ED2">
      <w:pPr>
        <w:pStyle w:val="BodyText"/>
        <w:widowControl/>
        <w:numPr>
          <w:ilvl w:val="1"/>
          <w:numId w:val="40"/>
        </w:numPr>
        <w:tabs>
          <w:tab w:val="clear" w:pos="90"/>
          <w:tab w:val="clear" w:pos="1440"/>
          <w:tab w:val="num" w:pos="720"/>
        </w:tabs>
        <w:autoSpaceDE/>
        <w:autoSpaceDN/>
        <w:adjustRightInd/>
        <w:ind w:left="720"/>
        <w:jc w:val="both"/>
        <w:rPr>
          <w:rFonts w:ascii="Calibri" w:eastAsia="Arial Unicode MS" w:hAnsi="Calibri"/>
          <w:sz w:val="24"/>
          <w:szCs w:val="24"/>
        </w:rPr>
      </w:pPr>
      <w:r w:rsidRPr="00632C9F">
        <w:rPr>
          <w:rFonts w:ascii="Calibri" w:eastAsia="Arial Unicode MS" w:hAnsi="Calibri"/>
          <w:sz w:val="24"/>
          <w:szCs w:val="24"/>
        </w:rPr>
        <w:t xml:space="preserve">We have also recognized and supported by various foreign donors like Project concern international, plan international and Geneva global </w:t>
      </w:r>
      <w:r>
        <w:rPr>
          <w:rFonts w:ascii="Calibri" w:eastAsia="Arial Unicode MS" w:hAnsi="Calibri"/>
          <w:sz w:val="24"/>
          <w:szCs w:val="24"/>
        </w:rPr>
        <w:t xml:space="preserve">and The Hans Foundation </w:t>
      </w:r>
      <w:r w:rsidRPr="00632C9F">
        <w:rPr>
          <w:rFonts w:ascii="Calibri" w:eastAsia="Arial Unicode MS" w:hAnsi="Calibri"/>
          <w:sz w:val="24"/>
          <w:szCs w:val="24"/>
        </w:rPr>
        <w:t>in the field of health domain like RCH, ARSH, PERSONAL HYGIENE, RUITINE IMMUNIZATION, POLIO ERADICATION, CSSM and HIV/AIDS etc.</w:t>
      </w:r>
    </w:p>
    <w:p w:rsidR="004C4ED2" w:rsidRDefault="004C4ED2" w:rsidP="004C4ED2">
      <w:pPr>
        <w:pStyle w:val="BodyText"/>
        <w:widowControl/>
        <w:numPr>
          <w:ilvl w:val="1"/>
          <w:numId w:val="40"/>
        </w:numPr>
        <w:tabs>
          <w:tab w:val="clear" w:pos="90"/>
          <w:tab w:val="clear" w:pos="1440"/>
          <w:tab w:val="num" w:pos="720"/>
        </w:tabs>
        <w:autoSpaceDE/>
        <w:autoSpaceDN/>
        <w:adjustRightInd/>
        <w:ind w:left="720"/>
        <w:jc w:val="both"/>
        <w:rPr>
          <w:rFonts w:ascii="Calibri" w:eastAsia="Arial Unicode MS" w:hAnsi="Calibri"/>
          <w:sz w:val="24"/>
          <w:szCs w:val="24"/>
        </w:rPr>
      </w:pPr>
      <w:r w:rsidRPr="00632C9F">
        <w:rPr>
          <w:rFonts w:ascii="Calibri" w:eastAsia="Arial Unicode MS" w:hAnsi="Calibri"/>
          <w:sz w:val="24"/>
          <w:szCs w:val="24"/>
        </w:rPr>
        <w:t>Nari Nidhi staffs has participated in various seminars Meetings, Workshops and training programme organized by national and international development institutions.</w:t>
      </w:r>
    </w:p>
    <w:p w:rsidR="004C4ED2" w:rsidRPr="00632C9F" w:rsidRDefault="004C4ED2" w:rsidP="004C4ED2">
      <w:pPr>
        <w:pStyle w:val="BodyText"/>
        <w:widowControl/>
        <w:numPr>
          <w:ilvl w:val="1"/>
          <w:numId w:val="40"/>
        </w:numPr>
        <w:tabs>
          <w:tab w:val="clear" w:pos="90"/>
          <w:tab w:val="clear" w:pos="1440"/>
          <w:tab w:val="num" w:pos="720"/>
        </w:tabs>
        <w:autoSpaceDE/>
        <w:autoSpaceDN/>
        <w:adjustRightInd/>
        <w:ind w:left="720"/>
        <w:jc w:val="both"/>
        <w:rPr>
          <w:rFonts w:ascii="Calibri" w:eastAsia="Arial Unicode MS" w:hAnsi="Calibri"/>
          <w:sz w:val="24"/>
          <w:szCs w:val="24"/>
        </w:rPr>
      </w:pPr>
      <w:r w:rsidRPr="00632C9F">
        <w:rPr>
          <w:rFonts w:ascii="Calibri" w:eastAsia="Arial Unicode MS" w:hAnsi="Calibri"/>
          <w:sz w:val="24"/>
          <w:szCs w:val="24"/>
        </w:rPr>
        <w:t xml:space="preserve">Nari Nidhi has formed </w:t>
      </w:r>
      <w:r>
        <w:rPr>
          <w:rFonts w:ascii="Calibri" w:eastAsia="Arial Unicode MS" w:hAnsi="Calibri"/>
          <w:sz w:val="24"/>
          <w:szCs w:val="24"/>
        </w:rPr>
        <w:t>1</w:t>
      </w:r>
      <w:r w:rsidRPr="00632C9F">
        <w:rPr>
          <w:rFonts w:ascii="Calibri" w:eastAsia="Arial Unicode MS" w:hAnsi="Calibri"/>
          <w:sz w:val="24"/>
          <w:szCs w:val="24"/>
        </w:rPr>
        <w:t>5 Kishor/Kishori mandal (Adolescent/Youths club) as a peer educator to spread awareness and knowledge of community people and out of school youths regarding health and hygiene and best practices of health care and life skill education.</w:t>
      </w:r>
    </w:p>
    <w:p w:rsidR="004C4ED2" w:rsidRDefault="004C4ED2" w:rsidP="004C4ED2"/>
    <w:p w:rsidR="007A5638" w:rsidRDefault="004C4ED2" w:rsidP="004C4ED2">
      <w:pPr>
        <w:pStyle w:val="NormalWeb"/>
        <w:spacing w:before="0" w:beforeAutospacing="0" w:after="0" w:afterAutospacing="0"/>
        <w:rPr>
          <w:rFonts w:ascii="Arial" w:eastAsia="Times New Roman" w:hAnsi="Arial" w:cs="Arial"/>
          <w:b/>
          <w:bCs/>
          <w:sz w:val="36"/>
          <w:szCs w:val="36"/>
        </w:rPr>
      </w:pPr>
      <w:r>
        <w:rPr>
          <w:rFonts w:ascii="Arial" w:eastAsia="Times New Roman" w:hAnsi="Arial" w:cs="Arial"/>
          <w:b/>
          <w:bCs/>
          <w:sz w:val="36"/>
          <w:szCs w:val="36"/>
        </w:rPr>
        <w:t xml:space="preserve">                                 </w:t>
      </w:r>
    </w:p>
    <w:p w:rsidR="007A5638" w:rsidRDefault="007A5638" w:rsidP="004C4ED2">
      <w:pPr>
        <w:pStyle w:val="NormalWeb"/>
        <w:spacing w:before="0" w:beforeAutospacing="0" w:after="0" w:afterAutospacing="0"/>
        <w:rPr>
          <w:rFonts w:ascii="Arial" w:eastAsia="Times New Roman" w:hAnsi="Arial" w:cs="Arial"/>
          <w:b/>
          <w:bCs/>
          <w:sz w:val="36"/>
          <w:szCs w:val="36"/>
        </w:rPr>
      </w:pPr>
    </w:p>
    <w:p w:rsidR="000E4A2F" w:rsidRDefault="000E4A2F" w:rsidP="007A5638">
      <w:pPr>
        <w:pStyle w:val="NormalWeb"/>
        <w:spacing w:before="0" w:beforeAutospacing="0" w:after="0" w:afterAutospacing="0"/>
        <w:rPr>
          <w:rFonts w:ascii="Arial" w:eastAsia="Times New Roman" w:hAnsi="Arial" w:cs="Arial"/>
          <w:b/>
          <w:bCs/>
          <w:sz w:val="36"/>
          <w:szCs w:val="36"/>
          <w:u w:val="single"/>
        </w:rPr>
      </w:pPr>
    </w:p>
    <w:p w:rsidR="00273790" w:rsidRDefault="00E35ABE" w:rsidP="00E35ABE">
      <w:pPr>
        <w:pStyle w:val="NormalWeb"/>
        <w:spacing w:before="0" w:beforeAutospacing="0" w:after="0" w:afterAutospacing="0"/>
        <w:ind w:left="3600"/>
        <w:rPr>
          <w:rFonts w:ascii="Arial" w:eastAsia="Times New Roman" w:hAnsi="Arial" w:cs="Arial"/>
          <w:b/>
          <w:bCs/>
          <w:sz w:val="36"/>
          <w:szCs w:val="36"/>
          <w:u w:val="single"/>
        </w:rPr>
      </w:pPr>
      <w:r>
        <w:rPr>
          <w:rFonts w:ascii="Arial" w:eastAsia="Times New Roman" w:hAnsi="Arial" w:cs="Arial"/>
          <w:b/>
          <w:bCs/>
          <w:sz w:val="36"/>
          <w:szCs w:val="36"/>
          <w:u w:val="single"/>
        </w:rPr>
        <w:t xml:space="preserve">                                                                                                                </w:t>
      </w:r>
    </w:p>
    <w:p w:rsidR="00273790" w:rsidRDefault="00273790" w:rsidP="00E35ABE">
      <w:pPr>
        <w:pStyle w:val="NormalWeb"/>
        <w:spacing w:before="0" w:beforeAutospacing="0" w:after="0" w:afterAutospacing="0"/>
        <w:ind w:left="3600"/>
        <w:rPr>
          <w:rFonts w:ascii="Arial" w:eastAsia="Times New Roman" w:hAnsi="Arial" w:cs="Arial"/>
          <w:b/>
          <w:bCs/>
          <w:sz w:val="36"/>
          <w:szCs w:val="36"/>
          <w:u w:val="single"/>
        </w:rPr>
      </w:pPr>
    </w:p>
    <w:p w:rsidR="00273790" w:rsidRDefault="00273790" w:rsidP="00E35ABE">
      <w:pPr>
        <w:pStyle w:val="NormalWeb"/>
        <w:spacing w:before="0" w:beforeAutospacing="0" w:after="0" w:afterAutospacing="0"/>
        <w:ind w:left="3600"/>
        <w:rPr>
          <w:rFonts w:ascii="Arial" w:eastAsia="Times New Roman" w:hAnsi="Arial" w:cs="Arial"/>
          <w:b/>
          <w:bCs/>
          <w:sz w:val="36"/>
          <w:szCs w:val="36"/>
          <w:u w:val="single"/>
        </w:rPr>
      </w:pPr>
    </w:p>
    <w:p w:rsidR="00273790" w:rsidRDefault="00273790" w:rsidP="00E35ABE">
      <w:pPr>
        <w:pStyle w:val="NormalWeb"/>
        <w:spacing w:before="0" w:beforeAutospacing="0" w:after="0" w:afterAutospacing="0"/>
        <w:ind w:left="3600"/>
        <w:rPr>
          <w:rFonts w:ascii="Arial" w:eastAsia="Times New Roman" w:hAnsi="Arial" w:cs="Arial"/>
          <w:b/>
          <w:bCs/>
          <w:sz w:val="36"/>
          <w:szCs w:val="36"/>
          <w:u w:val="single"/>
        </w:rPr>
      </w:pPr>
    </w:p>
    <w:p w:rsidR="00273790" w:rsidRDefault="00273790" w:rsidP="00E35ABE">
      <w:pPr>
        <w:pStyle w:val="NormalWeb"/>
        <w:spacing w:before="0" w:beforeAutospacing="0" w:after="0" w:afterAutospacing="0"/>
        <w:ind w:left="3600"/>
        <w:rPr>
          <w:rFonts w:ascii="Arial" w:eastAsia="Times New Roman" w:hAnsi="Arial" w:cs="Arial"/>
          <w:b/>
          <w:bCs/>
          <w:sz w:val="36"/>
          <w:szCs w:val="36"/>
          <w:u w:val="single"/>
        </w:rPr>
      </w:pPr>
    </w:p>
    <w:p w:rsidR="00273790" w:rsidRDefault="00273790" w:rsidP="00E35ABE">
      <w:pPr>
        <w:pStyle w:val="NormalWeb"/>
        <w:spacing w:before="0" w:beforeAutospacing="0" w:after="0" w:afterAutospacing="0"/>
        <w:ind w:left="3600"/>
        <w:rPr>
          <w:rFonts w:ascii="Arial" w:eastAsia="Times New Roman" w:hAnsi="Arial" w:cs="Arial"/>
          <w:b/>
          <w:bCs/>
          <w:sz w:val="36"/>
          <w:szCs w:val="36"/>
          <w:u w:val="single"/>
        </w:rPr>
      </w:pPr>
    </w:p>
    <w:p w:rsidR="00273790" w:rsidRDefault="00273790" w:rsidP="00E35ABE">
      <w:pPr>
        <w:pStyle w:val="NormalWeb"/>
        <w:spacing w:before="0" w:beforeAutospacing="0" w:after="0" w:afterAutospacing="0"/>
        <w:ind w:left="3600"/>
        <w:rPr>
          <w:rFonts w:ascii="Arial" w:eastAsia="Times New Roman" w:hAnsi="Arial" w:cs="Arial"/>
          <w:b/>
          <w:bCs/>
          <w:sz w:val="36"/>
          <w:szCs w:val="36"/>
          <w:u w:val="single"/>
        </w:rPr>
      </w:pPr>
    </w:p>
    <w:p w:rsidR="00273790" w:rsidRDefault="00273790" w:rsidP="00E35ABE">
      <w:pPr>
        <w:pStyle w:val="NormalWeb"/>
        <w:spacing w:before="0" w:beforeAutospacing="0" w:after="0" w:afterAutospacing="0"/>
        <w:ind w:left="3600"/>
        <w:rPr>
          <w:rFonts w:ascii="Arial" w:eastAsia="Times New Roman" w:hAnsi="Arial" w:cs="Arial"/>
          <w:b/>
          <w:bCs/>
          <w:sz w:val="36"/>
          <w:szCs w:val="36"/>
          <w:u w:val="single"/>
        </w:rPr>
      </w:pPr>
    </w:p>
    <w:p w:rsidR="00273790" w:rsidRDefault="00273790" w:rsidP="00E35ABE">
      <w:pPr>
        <w:pStyle w:val="NormalWeb"/>
        <w:spacing w:before="0" w:beforeAutospacing="0" w:after="0" w:afterAutospacing="0"/>
        <w:ind w:left="3600"/>
        <w:rPr>
          <w:rFonts w:ascii="Arial" w:eastAsia="Times New Roman" w:hAnsi="Arial" w:cs="Arial"/>
          <w:b/>
          <w:bCs/>
          <w:sz w:val="36"/>
          <w:szCs w:val="36"/>
          <w:u w:val="single"/>
        </w:rPr>
      </w:pPr>
    </w:p>
    <w:p w:rsidR="00273790" w:rsidRDefault="00273790" w:rsidP="00E35ABE">
      <w:pPr>
        <w:pStyle w:val="NormalWeb"/>
        <w:spacing w:before="0" w:beforeAutospacing="0" w:after="0" w:afterAutospacing="0"/>
        <w:ind w:left="3600"/>
        <w:rPr>
          <w:rFonts w:ascii="Arial" w:eastAsia="Times New Roman" w:hAnsi="Arial" w:cs="Arial"/>
          <w:b/>
          <w:bCs/>
          <w:sz w:val="36"/>
          <w:szCs w:val="36"/>
          <w:u w:val="single"/>
        </w:rPr>
      </w:pPr>
    </w:p>
    <w:p w:rsidR="00273790" w:rsidRDefault="00273790" w:rsidP="00E35ABE">
      <w:pPr>
        <w:pStyle w:val="NormalWeb"/>
        <w:spacing w:before="0" w:beforeAutospacing="0" w:after="0" w:afterAutospacing="0"/>
        <w:ind w:left="3600"/>
        <w:rPr>
          <w:rFonts w:ascii="Arial" w:eastAsia="Times New Roman" w:hAnsi="Arial" w:cs="Arial"/>
          <w:b/>
          <w:bCs/>
          <w:sz w:val="36"/>
          <w:szCs w:val="36"/>
          <w:u w:val="single"/>
        </w:rPr>
      </w:pPr>
    </w:p>
    <w:p w:rsidR="004C4ED2" w:rsidRPr="007A5638" w:rsidRDefault="004C4ED2" w:rsidP="00E35ABE">
      <w:pPr>
        <w:pStyle w:val="NormalWeb"/>
        <w:spacing w:before="0" w:beforeAutospacing="0" w:after="0" w:afterAutospacing="0"/>
        <w:ind w:left="3600"/>
        <w:rPr>
          <w:rFonts w:ascii="Arial" w:eastAsia="Times New Roman" w:hAnsi="Arial" w:cs="Arial"/>
          <w:b/>
          <w:bCs/>
          <w:sz w:val="36"/>
          <w:szCs w:val="36"/>
          <w:u w:val="single"/>
        </w:rPr>
      </w:pPr>
      <w:r w:rsidRPr="007A5638">
        <w:rPr>
          <w:rFonts w:ascii="Arial" w:eastAsia="Times New Roman" w:hAnsi="Arial" w:cs="Arial"/>
          <w:b/>
          <w:bCs/>
          <w:sz w:val="36"/>
          <w:szCs w:val="36"/>
          <w:u w:val="single"/>
        </w:rPr>
        <w:t>Organogram</w:t>
      </w:r>
    </w:p>
    <w:p w:rsidR="004C4ED2" w:rsidRDefault="004C4ED2" w:rsidP="004C4ED2">
      <w:pPr>
        <w:pStyle w:val="NormalWeb"/>
        <w:spacing w:before="0" w:beforeAutospacing="0" w:after="0" w:afterAutospacing="0"/>
        <w:jc w:val="center"/>
        <w:rPr>
          <w:rFonts w:ascii="Arial" w:eastAsia="Times New Roman" w:hAnsi="Arial" w:cs="Arial"/>
          <w:b/>
          <w:bCs/>
          <w:sz w:val="20"/>
        </w:rPr>
      </w:pPr>
    </w:p>
    <w:p w:rsidR="000E4A2F" w:rsidRDefault="002971B0" w:rsidP="004C4ED2">
      <w:pPr>
        <w:pStyle w:val="NormalWeb"/>
        <w:spacing w:before="0" w:beforeAutospacing="0" w:after="0" w:afterAutospacing="0"/>
        <w:rPr>
          <w:rFonts w:ascii="Arial" w:eastAsia="Times New Roman" w:hAnsi="Arial" w:cs="Arial"/>
          <w:b/>
          <w:bCs/>
          <w:sz w:val="20"/>
        </w:rPr>
      </w:pPr>
      <w:r w:rsidRPr="002971B0">
        <w:pict>
          <v:line id="_x0000_s1026" style="position:absolute;z-index:251652608" from="218.45pt,9.15pt" to="218.45pt,36.15pt">
            <v:stroke endarrow="block"/>
          </v:line>
        </w:pict>
      </w:r>
      <w:r w:rsidR="004C4ED2">
        <w:rPr>
          <w:rFonts w:ascii="Arial" w:eastAsia="Times New Roman" w:hAnsi="Arial" w:cs="Arial"/>
          <w:b/>
          <w:bCs/>
          <w:sz w:val="20"/>
        </w:rPr>
        <w:t xml:space="preserve">                                                            </w:t>
      </w:r>
    </w:p>
    <w:p w:rsidR="000E4A2F" w:rsidRDefault="000E4A2F" w:rsidP="000E4A2F">
      <w:pPr>
        <w:pStyle w:val="NormalWeb"/>
        <w:spacing w:before="0" w:beforeAutospacing="0" w:after="0" w:afterAutospacing="0"/>
        <w:jc w:val="center"/>
        <w:rPr>
          <w:rFonts w:ascii="Arial" w:eastAsia="Times New Roman" w:hAnsi="Arial" w:cs="Arial"/>
          <w:b/>
          <w:bCs/>
          <w:sz w:val="20"/>
        </w:rPr>
      </w:pPr>
    </w:p>
    <w:p w:rsidR="000E4A2F" w:rsidRDefault="000E4A2F" w:rsidP="00E35ABE">
      <w:pPr>
        <w:pStyle w:val="NormalWeb"/>
        <w:spacing w:before="0" w:beforeAutospacing="0" w:after="0" w:afterAutospacing="0"/>
        <w:rPr>
          <w:rFonts w:ascii="Arial" w:eastAsia="Times New Roman" w:hAnsi="Arial" w:cs="Arial"/>
          <w:b/>
          <w:bCs/>
          <w:sz w:val="20"/>
        </w:rPr>
      </w:pPr>
    </w:p>
    <w:p w:rsidR="000E4A2F" w:rsidRDefault="000E4A2F" w:rsidP="000E4A2F">
      <w:pPr>
        <w:pStyle w:val="NormalWeb"/>
        <w:spacing w:before="0" w:beforeAutospacing="0" w:after="0" w:afterAutospacing="0"/>
        <w:jc w:val="center"/>
        <w:rPr>
          <w:rFonts w:ascii="Arial" w:eastAsia="Times New Roman" w:hAnsi="Arial" w:cs="Arial"/>
          <w:b/>
          <w:bCs/>
          <w:sz w:val="20"/>
        </w:rPr>
      </w:pPr>
    </w:p>
    <w:p w:rsidR="000E4A2F" w:rsidRDefault="000E4A2F" w:rsidP="000E4A2F">
      <w:pPr>
        <w:pStyle w:val="NormalWeb"/>
        <w:spacing w:before="0" w:beforeAutospacing="0" w:after="0" w:afterAutospacing="0"/>
        <w:jc w:val="center"/>
        <w:rPr>
          <w:rFonts w:ascii="Arial" w:eastAsia="Times New Roman" w:hAnsi="Arial" w:cs="Arial"/>
          <w:b/>
          <w:bCs/>
          <w:sz w:val="20"/>
        </w:rPr>
      </w:pPr>
    </w:p>
    <w:p w:rsidR="004C4ED2" w:rsidRDefault="004C4ED2" w:rsidP="000E4A2F">
      <w:pPr>
        <w:pStyle w:val="NormalWeb"/>
        <w:spacing w:before="0" w:beforeAutospacing="0" w:after="0" w:afterAutospacing="0"/>
        <w:jc w:val="center"/>
        <w:rPr>
          <w:rFonts w:ascii="Arial" w:eastAsia="Times New Roman" w:hAnsi="Arial" w:cs="Arial"/>
          <w:b/>
          <w:bCs/>
          <w:sz w:val="20"/>
        </w:rPr>
      </w:pPr>
      <w:r>
        <w:rPr>
          <w:rFonts w:ascii="Arial" w:eastAsia="Times New Roman" w:hAnsi="Arial" w:cs="Arial"/>
          <w:b/>
          <w:bCs/>
          <w:sz w:val="20"/>
        </w:rPr>
        <w:t>GOVERNING COUNSIL</w:t>
      </w:r>
    </w:p>
    <w:p w:rsidR="004C4ED2" w:rsidRDefault="004C4ED2" w:rsidP="004C4ED2">
      <w:pPr>
        <w:pStyle w:val="NormalWeb"/>
        <w:spacing w:before="0" w:beforeAutospacing="0" w:after="0" w:afterAutospacing="0"/>
        <w:jc w:val="center"/>
        <w:rPr>
          <w:rFonts w:ascii="Arial" w:eastAsia="Times New Roman" w:hAnsi="Arial" w:cs="Arial"/>
          <w:b/>
          <w:bCs/>
          <w:sz w:val="20"/>
        </w:rPr>
      </w:pPr>
    </w:p>
    <w:p w:rsidR="004C4ED2" w:rsidRDefault="004C4ED2" w:rsidP="004C4ED2">
      <w:pPr>
        <w:pStyle w:val="NormalWeb"/>
        <w:spacing w:before="0" w:beforeAutospacing="0" w:after="0" w:afterAutospacing="0"/>
        <w:rPr>
          <w:rFonts w:ascii="Arial" w:eastAsia="Times New Roman" w:hAnsi="Arial" w:cs="Arial"/>
          <w:b/>
          <w:bCs/>
          <w:sz w:val="20"/>
        </w:rPr>
      </w:pPr>
      <w:r>
        <w:rPr>
          <w:rFonts w:ascii="Arial" w:eastAsia="Times New Roman" w:hAnsi="Arial" w:cs="Arial"/>
          <w:b/>
          <w:bCs/>
          <w:sz w:val="20"/>
        </w:rPr>
        <w:t xml:space="preserve">                                                        </w:t>
      </w:r>
    </w:p>
    <w:p w:rsidR="004C4ED2" w:rsidRDefault="004C4ED2" w:rsidP="004C4ED2">
      <w:pPr>
        <w:pStyle w:val="NormalWeb"/>
        <w:spacing w:before="0" w:beforeAutospacing="0" w:after="0" w:afterAutospacing="0"/>
        <w:rPr>
          <w:rFonts w:ascii="Arial" w:eastAsia="Times New Roman" w:hAnsi="Arial" w:cs="Arial"/>
          <w:b/>
          <w:bCs/>
          <w:sz w:val="20"/>
        </w:rPr>
      </w:pPr>
      <w:r>
        <w:rPr>
          <w:rFonts w:ascii="Arial" w:eastAsia="Times New Roman" w:hAnsi="Arial" w:cs="Arial"/>
          <w:b/>
          <w:bCs/>
          <w:sz w:val="20"/>
        </w:rPr>
        <w:t xml:space="preserve">                                                            </w:t>
      </w:r>
      <w:r w:rsidR="002971B0" w:rsidRPr="002971B0">
        <w:pict>
          <v:line id="_x0000_s1027" style="position:absolute;z-index:251653632;mso-position-horizontal-relative:text;mso-position-vertical-relative:text" from="3in,13.95pt" to="3in,40.95pt">
            <v:stroke endarrow="block"/>
          </v:line>
        </w:pict>
      </w:r>
      <w:r>
        <w:rPr>
          <w:rFonts w:ascii="Arial" w:eastAsia="Times New Roman" w:hAnsi="Arial" w:cs="Arial"/>
          <w:b/>
          <w:bCs/>
          <w:sz w:val="20"/>
        </w:rPr>
        <w:t>MANAGING COMMITTEE</w:t>
      </w:r>
    </w:p>
    <w:p w:rsidR="004C4ED2" w:rsidRDefault="004C4ED2" w:rsidP="004C4ED2">
      <w:pPr>
        <w:pStyle w:val="NormalWeb"/>
        <w:spacing w:before="0" w:beforeAutospacing="0" w:after="0" w:afterAutospacing="0"/>
        <w:jc w:val="center"/>
        <w:rPr>
          <w:rFonts w:ascii="Arial" w:eastAsia="Times New Roman" w:hAnsi="Arial" w:cs="Arial"/>
          <w:b/>
          <w:bCs/>
          <w:sz w:val="20"/>
        </w:rPr>
      </w:pPr>
    </w:p>
    <w:p w:rsidR="004C4ED2" w:rsidRDefault="004C4ED2" w:rsidP="004C4ED2">
      <w:pPr>
        <w:pStyle w:val="NormalWeb"/>
        <w:spacing w:before="0" w:beforeAutospacing="0" w:after="0" w:afterAutospacing="0"/>
        <w:jc w:val="center"/>
        <w:rPr>
          <w:rFonts w:ascii="Arial" w:eastAsia="Times New Roman" w:hAnsi="Arial" w:cs="Arial"/>
          <w:b/>
          <w:bCs/>
          <w:sz w:val="20"/>
        </w:rPr>
      </w:pPr>
    </w:p>
    <w:p w:rsidR="004C4ED2" w:rsidRDefault="004C4ED2" w:rsidP="004C4ED2">
      <w:pPr>
        <w:pStyle w:val="NormalWeb"/>
        <w:spacing w:before="0" w:beforeAutospacing="0" w:after="0" w:afterAutospacing="0"/>
        <w:rPr>
          <w:rFonts w:ascii="Arial" w:eastAsia="Times New Roman" w:hAnsi="Arial" w:cs="Arial"/>
          <w:b/>
          <w:bCs/>
          <w:sz w:val="20"/>
        </w:rPr>
      </w:pPr>
      <w:r>
        <w:rPr>
          <w:rFonts w:ascii="Arial" w:eastAsia="Times New Roman" w:hAnsi="Arial" w:cs="Arial"/>
          <w:b/>
          <w:bCs/>
          <w:sz w:val="20"/>
        </w:rPr>
        <w:t xml:space="preserve">                                                                     </w:t>
      </w:r>
    </w:p>
    <w:p w:rsidR="004C4ED2" w:rsidRDefault="004C4ED2" w:rsidP="004C4ED2">
      <w:pPr>
        <w:pStyle w:val="NormalWeb"/>
        <w:spacing w:before="0" w:beforeAutospacing="0" w:after="0" w:afterAutospacing="0"/>
        <w:rPr>
          <w:rFonts w:ascii="Arial" w:eastAsia="Times New Roman" w:hAnsi="Arial" w:cs="Arial"/>
          <w:b/>
          <w:bCs/>
          <w:sz w:val="20"/>
        </w:rPr>
      </w:pPr>
      <w:r>
        <w:rPr>
          <w:rFonts w:ascii="Arial" w:eastAsia="Times New Roman" w:hAnsi="Arial" w:cs="Arial"/>
          <w:b/>
          <w:bCs/>
          <w:sz w:val="20"/>
        </w:rPr>
        <w:t xml:space="preserve">                                                                    SECRETARY</w:t>
      </w:r>
    </w:p>
    <w:p w:rsidR="004C4ED2" w:rsidRDefault="002971B0" w:rsidP="004C4ED2">
      <w:pPr>
        <w:pStyle w:val="NormalWeb"/>
        <w:spacing w:before="0" w:beforeAutospacing="0" w:after="0" w:afterAutospacing="0"/>
        <w:jc w:val="center"/>
        <w:rPr>
          <w:rFonts w:ascii="Arial" w:eastAsia="Times New Roman" w:hAnsi="Arial" w:cs="Arial"/>
          <w:b/>
          <w:bCs/>
          <w:sz w:val="20"/>
        </w:rPr>
      </w:pPr>
      <w:r w:rsidRPr="002971B0">
        <w:pict>
          <v:line id="_x0000_s1028" style="position:absolute;left:0;text-align:left;z-index:251654656" from="218.45pt,1.4pt" to="218.45pt,13.45pt">
            <v:stroke endarrow="block"/>
          </v:line>
        </w:pict>
      </w:r>
    </w:p>
    <w:p w:rsidR="004C4ED2" w:rsidRDefault="004C4ED2" w:rsidP="004C4ED2">
      <w:pPr>
        <w:pStyle w:val="NormalWeb"/>
        <w:spacing w:before="0" w:beforeAutospacing="0" w:after="0" w:afterAutospacing="0"/>
        <w:jc w:val="center"/>
        <w:rPr>
          <w:rFonts w:ascii="Arial" w:eastAsia="Times New Roman" w:hAnsi="Arial" w:cs="Arial"/>
          <w:b/>
          <w:bCs/>
          <w:sz w:val="20"/>
        </w:rPr>
      </w:pPr>
    </w:p>
    <w:p w:rsidR="004C4ED2" w:rsidRDefault="002971B0" w:rsidP="004C4ED2">
      <w:pPr>
        <w:pStyle w:val="NormalWeb"/>
        <w:spacing w:before="0" w:beforeAutospacing="0" w:after="0" w:afterAutospacing="0"/>
        <w:jc w:val="center"/>
        <w:rPr>
          <w:rFonts w:ascii="Arial" w:eastAsia="Times New Roman" w:hAnsi="Arial" w:cs="Arial"/>
          <w:sz w:val="20"/>
        </w:rPr>
      </w:pPr>
      <w:r w:rsidRPr="002971B0">
        <w:pict>
          <v:line id="_x0000_s1029" style="position:absolute;left:0;text-align:left;z-index:251655680" from="218.45pt,8.45pt" to="218.45pt,35.45pt">
            <v:stroke endarrow="block"/>
          </v:line>
        </w:pict>
      </w:r>
      <w:r w:rsidR="004C4ED2">
        <w:rPr>
          <w:rFonts w:ascii="Arial" w:eastAsia="Times New Roman" w:hAnsi="Arial" w:cs="Arial"/>
          <w:b/>
          <w:bCs/>
          <w:sz w:val="20"/>
        </w:rPr>
        <w:t>CORE COMMITTEE MEMBER/RESOURCE PERSONS</w:t>
      </w:r>
    </w:p>
    <w:p w:rsidR="004C4ED2" w:rsidRDefault="004C4ED2" w:rsidP="004C4ED2">
      <w:pPr>
        <w:pStyle w:val="NormalWeb"/>
        <w:spacing w:before="0" w:beforeAutospacing="0" w:after="0" w:afterAutospacing="0"/>
        <w:rPr>
          <w:rFonts w:ascii="Arial" w:eastAsia="Times New Roman" w:hAnsi="Arial" w:cs="Arial"/>
          <w:sz w:val="20"/>
        </w:rPr>
      </w:pPr>
    </w:p>
    <w:p w:rsidR="004C4ED2" w:rsidRDefault="002971B0" w:rsidP="004C4ED2">
      <w:pPr>
        <w:pStyle w:val="NormalWeb"/>
        <w:spacing w:before="0" w:beforeAutospacing="0" w:after="0" w:afterAutospacing="0"/>
        <w:rPr>
          <w:rFonts w:ascii="Arial" w:eastAsia="Times New Roman" w:hAnsi="Arial" w:cs="Arial"/>
          <w:sz w:val="20"/>
        </w:rPr>
      </w:pPr>
      <w:r w:rsidRPr="002971B0">
        <w:pict>
          <v:line id="_x0000_s1031" style="position:absolute;z-index:251656704" from="81pt,3.55pt" to="81pt,30.55pt">
            <v:stroke endarrow="block"/>
          </v:line>
        </w:pict>
      </w:r>
    </w:p>
    <w:p w:rsidR="004C4ED2" w:rsidRDefault="002971B0" w:rsidP="004C4ED2">
      <w:pPr>
        <w:pStyle w:val="NormalWeb"/>
        <w:spacing w:before="0" w:beforeAutospacing="0" w:after="0" w:afterAutospacing="0"/>
        <w:rPr>
          <w:rFonts w:ascii="Arial" w:eastAsia="Times New Roman" w:hAnsi="Arial" w:cs="Arial"/>
          <w:sz w:val="20"/>
        </w:rPr>
      </w:pPr>
      <w:r w:rsidRPr="002971B0">
        <w:pict>
          <v:line id="_x0000_s1030" style="position:absolute;z-index:251657728" from="81pt,-.15pt" to="369pt,-.15pt"/>
        </w:pict>
      </w:r>
      <w:r w:rsidRPr="002971B0">
        <w:pict>
          <v:line id="_x0000_s1032" style="position:absolute;z-index:251658752" from="369pt,-.15pt" to="369pt,17.85pt">
            <v:stroke endarrow="block"/>
          </v:line>
        </w:pict>
      </w:r>
    </w:p>
    <w:p w:rsidR="004C4ED2" w:rsidRDefault="004C4ED2" w:rsidP="004C4ED2">
      <w:pPr>
        <w:pStyle w:val="NormalWeb"/>
        <w:spacing w:before="0" w:beforeAutospacing="0" w:after="0" w:afterAutospacing="0"/>
        <w:rPr>
          <w:rFonts w:ascii="Arial" w:eastAsia="Times New Roman" w:hAnsi="Arial" w:cs="Arial"/>
          <w:sz w:val="20"/>
        </w:rPr>
      </w:pPr>
    </w:p>
    <w:p w:rsidR="004C4ED2" w:rsidRDefault="004C4ED2" w:rsidP="004C4ED2">
      <w:pPr>
        <w:pStyle w:val="NormalWeb"/>
        <w:spacing w:before="0" w:beforeAutospacing="0" w:after="0" w:afterAutospacing="0"/>
        <w:rPr>
          <w:rFonts w:ascii="Arial" w:eastAsia="Times New Roman" w:hAnsi="Arial" w:cs="Arial"/>
          <w:b/>
          <w:bCs/>
          <w:sz w:val="20"/>
        </w:rPr>
      </w:pPr>
      <w:r>
        <w:rPr>
          <w:rFonts w:ascii="Arial" w:eastAsia="Times New Roman" w:hAnsi="Arial" w:cs="Arial"/>
          <w:b/>
          <w:bCs/>
          <w:sz w:val="20"/>
        </w:rPr>
        <w:t>PROJECT IN CHARGE</w:t>
      </w:r>
      <w:r>
        <w:rPr>
          <w:rFonts w:ascii="Arial" w:eastAsia="Times New Roman" w:hAnsi="Arial" w:cs="Arial"/>
          <w:b/>
          <w:bCs/>
          <w:sz w:val="20"/>
        </w:rPr>
        <w:tab/>
        <w:t>/</w:t>
      </w:r>
      <w:r w:rsidRPr="007A5638">
        <w:rPr>
          <w:rFonts w:ascii="Arial" w:eastAsia="Times New Roman" w:hAnsi="Arial" w:cs="Arial"/>
        </w:rPr>
        <w:t>Manager</w:t>
      </w:r>
      <w:r>
        <w:rPr>
          <w:rFonts w:ascii="Arial" w:eastAsia="Times New Roman" w:hAnsi="Arial" w:cs="Arial"/>
          <w:b/>
          <w:bCs/>
          <w:sz w:val="20"/>
        </w:rPr>
        <w:tab/>
      </w:r>
      <w:r>
        <w:rPr>
          <w:rFonts w:ascii="Arial" w:eastAsia="Times New Roman" w:hAnsi="Arial" w:cs="Arial"/>
          <w:b/>
          <w:bCs/>
          <w:sz w:val="20"/>
        </w:rPr>
        <w:tab/>
      </w:r>
      <w:r>
        <w:rPr>
          <w:rFonts w:ascii="Arial" w:eastAsia="Times New Roman" w:hAnsi="Arial" w:cs="Arial"/>
          <w:b/>
          <w:bCs/>
          <w:sz w:val="20"/>
        </w:rPr>
        <w:tab/>
      </w:r>
      <w:r>
        <w:rPr>
          <w:rFonts w:ascii="Arial" w:eastAsia="Times New Roman" w:hAnsi="Arial" w:cs="Arial"/>
          <w:b/>
          <w:bCs/>
          <w:sz w:val="20"/>
        </w:rPr>
        <w:tab/>
        <w:t xml:space="preserve">              CHIEF ACCOUNTANT</w:t>
      </w:r>
    </w:p>
    <w:p w:rsidR="004C4ED2" w:rsidRDefault="002971B0" w:rsidP="004C4ED2">
      <w:pPr>
        <w:pStyle w:val="NormalWeb"/>
        <w:spacing w:before="0" w:beforeAutospacing="0" w:after="0" w:afterAutospacing="0"/>
        <w:rPr>
          <w:rFonts w:ascii="Arial" w:eastAsia="Times New Roman" w:hAnsi="Arial" w:cs="Arial"/>
          <w:b/>
          <w:bCs/>
          <w:sz w:val="20"/>
        </w:rPr>
      </w:pPr>
      <w:r w:rsidRPr="002971B0">
        <w:pict>
          <v:line id="_x0000_s1034" style="position:absolute;z-index:251659776" from="81pt,.55pt" to="81pt,27.55pt">
            <v:stroke endarrow="block"/>
          </v:line>
        </w:pict>
      </w:r>
      <w:r w:rsidRPr="002971B0">
        <w:pict>
          <v:line id="_x0000_s1035" style="position:absolute;z-index:251660800" from="369pt,.55pt" to="369pt,27.55pt">
            <v:stroke endarrow="block"/>
          </v:line>
        </w:pict>
      </w:r>
    </w:p>
    <w:p w:rsidR="004C4ED2" w:rsidRDefault="004C4ED2" w:rsidP="004C4ED2">
      <w:pPr>
        <w:pStyle w:val="NormalWeb"/>
        <w:spacing w:before="0" w:beforeAutospacing="0" w:after="0" w:afterAutospacing="0"/>
        <w:rPr>
          <w:rFonts w:ascii="Arial" w:eastAsia="Times New Roman" w:hAnsi="Arial" w:cs="Arial"/>
          <w:b/>
          <w:bCs/>
          <w:sz w:val="20"/>
        </w:rPr>
      </w:pPr>
    </w:p>
    <w:p w:rsidR="004C4ED2" w:rsidRDefault="004C4ED2" w:rsidP="004C4ED2">
      <w:pPr>
        <w:pStyle w:val="NormalWeb"/>
        <w:spacing w:before="0" w:beforeAutospacing="0" w:after="0" w:afterAutospacing="0"/>
        <w:rPr>
          <w:rFonts w:ascii="Arial" w:eastAsia="Times New Roman" w:hAnsi="Arial" w:cs="Arial"/>
          <w:b/>
          <w:bCs/>
          <w:sz w:val="20"/>
        </w:rPr>
      </w:pPr>
    </w:p>
    <w:p w:rsidR="004C4ED2" w:rsidRDefault="004C4ED2" w:rsidP="004C4ED2">
      <w:pPr>
        <w:pStyle w:val="NormalWeb"/>
        <w:spacing w:before="0" w:beforeAutospacing="0" w:after="0" w:afterAutospacing="0"/>
        <w:rPr>
          <w:rFonts w:ascii="Arial" w:eastAsia="Times New Roman" w:hAnsi="Arial" w:cs="Arial"/>
          <w:b/>
          <w:bCs/>
          <w:sz w:val="20"/>
        </w:rPr>
      </w:pPr>
      <w:r>
        <w:rPr>
          <w:rFonts w:ascii="Arial" w:eastAsia="Times New Roman" w:hAnsi="Arial" w:cs="Arial"/>
          <w:b/>
          <w:bCs/>
          <w:sz w:val="20"/>
        </w:rPr>
        <w:t>PROGRAMME CO-ORDINATOR</w:t>
      </w:r>
      <w:r w:rsidR="007A5638">
        <w:rPr>
          <w:rFonts w:ascii="Arial" w:eastAsia="Times New Roman" w:hAnsi="Arial" w:cs="Arial"/>
          <w:b/>
          <w:bCs/>
          <w:sz w:val="20"/>
        </w:rPr>
        <w:t>s</w:t>
      </w:r>
      <w:r>
        <w:rPr>
          <w:rFonts w:ascii="Arial" w:eastAsia="Times New Roman" w:hAnsi="Arial" w:cs="Arial"/>
          <w:b/>
          <w:bCs/>
          <w:sz w:val="20"/>
        </w:rPr>
        <w:tab/>
      </w:r>
      <w:r>
        <w:rPr>
          <w:rFonts w:ascii="Arial" w:eastAsia="Times New Roman" w:hAnsi="Arial" w:cs="Arial"/>
          <w:b/>
          <w:bCs/>
          <w:sz w:val="20"/>
        </w:rPr>
        <w:tab/>
      </w:r>
      <w:r>
        <w:rPr>
          <w:rFonts w:ascii="Arial" w:eastAsia="Times New Roman" w:hAnsi="Arial" w:cs="Arial"/>
          <w:b/>
          <w:bCs/>
          <w:sz w:val="20"/>
        </w:rPr>
        <w:tab/>
      </w:r>
      <w:r>
        <w:rPr>
          <w:rFonts w:ascii="Arial" w:eastAsia="Times New Roman" w:hAnsi="Arial" w:cs="Arial"/>
          <w:b/>
          <w:bCs/>
          <w:sz w:val="20"/>
        </w:rPr>
        <w:tab/>
        <w:t xml:space="preserve">                 ACCOUNTANTS</w:t>
      </w:r>
    </w:p>
    <w:p w:rsidR="004C4ED2" w:rsidRDefault="002971B0" w:rsidP="004C4ED2">
      <w:pPr>
        <w:pStyle w:val="NormalWeb"/>
        <w:spacing w:before="0" w:beforeAutospacing="0" w:after="0" w:afterAutospacing="0"/>
        <w:rPr>
          <w:rFonts w:ascii="Arial" w:eastAsia="Times New Roman" w:hAnsi="Arial" w:cs="Arial"/>
          <w:b/>
          <w:bCs/>
          <w:sz w:val="20"/>
        </w:rPr>
      </w:pPr>
      <w:r w:rsidRPr="002971B0">
        <w:pict>
          <v:line id="_x0000_s1033" style="position:absolute;z-index:251661824" from="81pt,5pt" to="81pt,32pt">
            <v:stroke endarrow="block"/>
          </v:line>
        </w:pict>
      </w:r>
    </w:p>
    <w:p w:rsidR="004C4ED2" w:rsidRDefault="004C4ED2" w:rsidP="004C4ED2">
      <w:pPr>
        <w:pStyle w:val="NormalWeb"/>
        <w:spacing w:before="0" w:beforeAutospacing="0" w:after="0" w:afterAutospacing="0"/>
        <w:rPr>
          <w:rFonts w:ascii="Arial" w:eastAsia="Times New Roman" w:hAnsi="Arial" w:cs="Arial"/>
          <w:b/>
          <w:bCs/>
          <w:sz w:val="20"/>
        </w:rPr>
      </w:pPr>
    </w:p>
    <w:p w:rsidR="004C4ED2" w:rsidRDefault="004C4ED2" w:rsidP="004C4ED2">
      <w:pPr>
        <w:pStyle w:val="NormalWeb"/>
        <w:spacing w:before="0" w:beforeAutospacing="0" w:after="0" w:afterAutospacing="0"/>
        <w:rPr>
          <w:rFonts w:ascii="Arial" w:eastAsia="Times New Roman" w:hAnsi="Arial" w:cs="Arial"/>
          <w:b/>
          <w:bCs/>
          <w:sz w:val="20"/>
        </w:rPr>
      </w:pPr>
    </w:p>
    <w:p w:rsidR="004C4ED2" w:rsidRDefault="004C4ED2" w:rsidP="004C4ED2">
      <w:pPr>
        <w:pStyle w:val="NormalWeb"/>
        <w:spacing w:before="0" w:beforeAutospacing="0" w:after="0" w:afterAutospacing="0"/>
        <w:rPr>
          <w:rFonts w:ascii="Arial" w:hAnsi="Arial" w:cs="Arial"/>
          <w:b/>
        </w:rPr>
      </w:pPr>
      <w:r>
        <w:rPr>
          <w:rFonts w:ascii="Arial" w:eastAsia="Times New Roman" w:hAnsi="Arial" w:cs="Arial"/>
          <w:b/>
          <w:bCs/>
          <w:sz w:val="20"/>
        </w:rPr>
        <w:t>ASSITANT PROGRAMME CO-ORDINATOR</w:t>
      </w:r>
      <w:r w:rsidR="007A5638">
        <w:rPr>
          <w:rFonts w:ascii="Arial" w:eastAsia="Times New Roman" w:hAnsi="Arial" w:cs="Arial"/>
          <w:b/>
          <w:bCs/>
          <w:sz w:val="20"/>
        </w:rPr>
        <w:t>s</w:t>
      </w:r>
      <w:r>
        <w:rPr>
          <w:rFonts w:ascii="Arial" w:eastAsia="Times New Roman" w:hAnsi="Arial" w:cs="Arial"/>
          <w:b/>
          <w:bCs/>
          <w:sz w:val="20"/>
        </w:rPr>
        <w:t xml:space="preserve"> </w:t>
      </w:r>
      <w:r w:rsidR="002971B0" w:rsidRPr="002971B0">
        <w:rPr>
          <w:rFonts w:ascii="Arial Narrow" w:hAnsi="Arial Narrow" w:cs="Mangal"/>
        </w:rPr>
        <w:pict>
          <v:line id="_x0000_s1036" style="position:absolute;z-index:251662848;mso-position-horizontal-relative:text;mso-position-vertical-relative:text" from="81pt,4pt" to="81pt,31pt">
            <v:stroke endarrow="block"/>
          </v:line>
        </w:pict>
      </w:r>
      <w:r>
        <w:rPr>
          <w:rFonts w:ascii="Arial" w:hAnsi="Arial" w:cs="Arial"/>
          <w:b/>
        </w:rPr>
        <w:t xml:space="preserve">           </w:t>
      </w:r>
    </w:p>
    <w:p w:rsidR="004C4ED2" w:rsidRDefault="004C4ED2" w:rsidP="004C4ED2">
      <w:pPr>
        <w:ind w:left="360" w:firstLine="360"/>
        <w:rPr>
          <w:rFonts w:ascii="Arial" w:hAnsi="Arial" w:cs="Arial"/>
          <w:b/>
        </w:rPr>
      </w:pPr>
    </w:p>
    <w:p w:rsidR="004C4ED2" w:rsidRPr="007A5638" w:rsidRDefault="004C4ED2" w:rsidP="007A5638">
      <w:pPr>
        <w:ind w:left="720"/>
        <w:rPr>
          <w:rFonts w:ascii="Arial" w:hAnsi="Arial" w:cs="Arial"/>
          <w:bCs/>
          <w:sz w:val="24"/>
          <w:szCs w:val="24"/>
        </w:rPr>
      </w:pPr>
      <w:r w:rsidRPr="007A5638">
        <w:rPr>
          <w:rFonts w:ascii="Arial" w:hAnsi="Arial" w:cs="Arial"/>
          <w:bCs/>
          <w:sz w:val="24"/>
          <w:szCs w:val="24"/>
        </w:rPr>
        <w:t xml:space="preserve">Supervisors  </w:t>
      </w:r>
      <w:r w:rsidR="007A5638" w:rsidRPr="007A5638">
        <w:rPr>
          <w:rFonts w:ascii="Arial" w:hAnsi="Arial" w:cs="Arial"/>
          <w:bCs/>
          <w:sz w:val="24"/>
          <w:szCs w:val="24"/>
        </w:rPr>
        <w:t xml:space="preserve">                                                             </w:t>
      </w:r>
      <w:r w:rsidRPr="007A5638">
        <w:rPr>
          <w:rFonts w:ascii="Arial" w:hAnsi="Arial" w:cs="Arial"/>
          <w:bCs/>
          <w:sz w:val="24"/>
          <w:szCs w:val="24"/>
        </w:rPr>
        <w:t xml:space="preserve"> </w:t>
      </w:r>
      <w:r w:rsidR="007A5638" w:rsidRPr="007A5638">
        <w:rPr>
          <w:rFonts w:ascii="Arial" w:hAnsi="Arial" w:cs="Arial"/>
          <w:bCs/>
          <w:sz w:val="24"/>
          <w:szCs w:val="24"/>
        </w:rPr>
        <w:t>Sahayak/Sahayika</w:t>
      </w:r>
      <w:r w:rsidR="007A5638">
        <w:rPr>
          <w:rFonts w:ascii="Arial" w:hAnsi="Arial" w:cs="Arial"/>
          <w:bCs/>
          <w:sz w:val="24"/>
          <w:szCs w:val="24"/>
        </w:rPr>
        <w:t>s</w:t>
      </w:r>
      <w:r w:rsidR="007A5638" w:rsidRPr="007A5638">
        <w:rPr>
          <w:rFonts w:ascii="Arial" w:hAnsi="Arial" w:cs="Arial"/>
          <w:bCs/>
          <w:sz w:val="24"/>
          <w:szCs w:val="24"/>
        </w:rPr>
        <w:tab/>
      </w:r>
      <w:r w:rsidRPr="007A5638">
        <w:rPr>
          <w:rFonts w:ascii="Arial" w:hAnsi="Arial" w:cs="Arial"/>
          <w:bCs/>
          <w:sz w:val="24"/>
          <w:szCs w:val="24"/>
        </w:rPr>
        <w:t xml:space="preserve">                                                                                                  </w:t>
      </w:r>
      <w:r w:rsidR="007A5638" w:rsidRPr="007A5638">
        <w:rPr>
          <w:rFonts w:ascii="Arial" w:hAnsi="Arial" w:cs="Arial"/>
          <w:bCs/>
          <w:sz w:val="24"/>
          <w:szCs w:val="24"/>
        </w:rPr>
        <w:t xml:space="preserve">                 </w:t>
      </w:r>
    </w:p>
    <w:p w:rsidR="004C4ED2" w:rsidRPr="007A5638" w:rsidRDefault="004C4ED2" w:rsidP="004C4ED2">
      <w:pPr>
        <w:rPr>
          <w:rFonts w:ascii="Arial" w:hAnsi="Arial" w:cs="Arial"/>
          <w:bCs/>
          <w:sz w:val="24"/>
          <w:szCs w:val="24"/>
        </w:rPr>
      </w:pPr>
      <w:r w:rsidRPr="007A5638">
        <w:rPr>
          <w:rFonts w:ascii="Arial" w:hAnsi="Arial" w:cs="Arial"/>
          <w:bCs/>
          <w:sz w:val="24"/>
          <w:szCs w:val="24"/>
        </w:rPr>
        <w:t xml:space="preserve">       Other Field Staff &amp; Volunteers</w:t>
      </w:r>
    </w:p>
    <w:p w:rsidR="004C4ED2" w:rsidRPr="00632C9F" w:rsidRDefault="004C4ED2" w:rsidP="004C4ED2">
      <w:pPr>
        <w:pStyle w:val="BodyText"/>
        <w:widowControl/>
        <w:tabs>
          <w:tab w:val="clear" w:pos="90"/>
          <w:tab w:val="num" w:pos="720"/>
        </w:tabs>
        <w:autoSpaceDE/>
        <w:autoSpaceDN/>
        <w:adjustRightInd/>
        <w:ind w:left="720"/>
        <w:jc w:val="both"/>
        <w:rPr>
          <w:rFonts w:ascii="Calibri" w:eastAsia="Arial Unicode MS" w:hAnsi="Calibri"/>
          <w:sz w:val="24"/>
          <w:szCs w:val="24"/>
        </w:rPr>
      </w:pPr>
    </w:p>
    <w:p w:rsidR="004C4ED2" w:rsidRDefault="004C4ED2" w:rsidP="00396856">
      <w:pPr>
        <w:pStyle w:val="Heading2"/>
        <w:spacing w:after="200" w:line="276" w:lineRule="auto"/>
        <w:ind w:left="0" w:right="0"/>
        <w:contextualSpacing/>
        <w:jc w:val="both"/>
        <w:rPr>
          <w:rFonts w:ascii="Calibri" w:hAnsi="Calibri" w:cs="Arial"/>
          <w:sz w:val="24"/>
          <w:szCs w:val="24"/>
        </w:rPr>
      </w:pPr>
    </w:p>
    <w:p w:rsidR="007A5638" w:rsidRDefault="007A5638" w:rsidP="00C4145B">
      <w:pPr>
        <w:pStyle w:val="Heading2"/>
        <w:spacing w:after="200" w:line="276" w:lineRule="auto"/>
        <w:ind w:left="0" w:right="0"/>
        <w:contextualSpacing/>
        <w:jc w:val="center"/>
        <w:rPr>
          <w:rFonts w:asciiTheme="minorHAnsi" w:eastAsia="Batang" w:hAnsiTheme="minorHAnsi" w:cs="Calibri"/>
          <w:sz w:val="24"/>
          <w:szCs w:val="24"/>
          <w:u w:val="single"/>
        </w:rPr>
      </w:pPr>
    </w:p>
    <w:p w:rsidR="007A5638" w:rsidRDefault="007A5638" w:rsidP="00C4145B">
      <w:pPr>
        <w:pStyle w:val="Heading2"/>
        <w:spacing w:after="200" w:line="276" w:lineRule="auto"/>
        <w:ind w:left="0" w:right="0"/>
        <w:contextualSpacing/>
        <w:jc w:val="center"/>
        <w:rPr>
          <w:rFonts w:asciiTheme="minorHAnsi" w:eastAsia="Batang" w:hAnsiTheme="minorHAnsi" w:cs="Calibri"/>
          <w:sz w:val="24"/>
          <w:szCs w:val="24"/>
          <w:u w:val="single"/>
        </w:rPr>
      </w:pPr>
    </w:p>
    <w:p w:rsidR="007A5638" w:rsidRDefault="007A5638" w:rsidP="00C4145B">
      <w:pPr>
        <w:pStyle w:val="Heading2"/>
        <w:spacing w:after="200" w:line="276" w:lineRule="auto"/>
        <w:ind w:left="0" w:right="0"/>
        <w:contextualSpacing/>
        <w:jc w:val="center"/>
        <w:rPr>
          <w:rFonts w:asciiTheme="minorHAnsi" w:eastAsia="Batang" w:hAnsiTheme="minorHAnsi" w:cs="Calibri"/>
          <w:sz w:val="24"/>
          <w:szCs w:val="24"/>
          <w:u w:val="single"/>
        </w:rPr>
      </w:pPr>
    </w:p>
    <w:p w:rsidR="007A5638" w:rsidRDefault="007A5638" w:rsidP="00C4145B">
      <w:pPr>
        <w:pStyle w:val="Heading2"/>
        <w:spacing w:after="200" w:line="276" w:lineRule="auto"/>
        <w:ind w:left="0" w:right="0"/>
        <w:contextualSpacing/>
        <w:jc w:val="center"/>
        <w:rPr>
          <w:rFonts w:asciiTheme="minorHAnsi" w:eastAsia="Batang" w:hAnsiTheme="minorHAnsi" w:cs="Calibri"/>
          <w:sz w:val="24"/>
          <w:szCs w:val="24"/>
          <w:u w:val="single"/>
        </w:rPr>
      </w:pPr>
    </w:p>
    <w:p w:rsidR="007A5638" w:rsidRDefault="007A5638" w:rsidP="00C4145B">
      <w:pPr>
        <w:pStyle w:val="Heading2"/>
        <w:spacing w:after="200" w:line="276" w:lineRule="auto"/>
        <w:ind w:left="0" w:right="0"/>
        <w:contextualSpacing/>
        <w:jc w:val="center"/>
        <w:rPr>
          <w:rFonts w:asciiTheme="minorHAnsi" w:eastAsia="Batang" w:hAnsiTheme="minorHAnsi" w:cs="Calibri"/>
          <w:sz w:val="24"/>
          <w:szCs w:val="24"/>
          <w:u w:val="single"/>
        </w:rPr>
      </w:pPr>
    </w:p>
    <w:p w:rsidR="007A5638" w:rsidRDefault="007A5638" w:rsidP="00C4145B">
      <w:pPr>
        <w:pStyle w:val="Heading2"/>
        <w:spacing w:after="200" w:line="276" w:lineRule="auto"/>
        <w:ind w:left="0" w:right="0"/>
        <w:contextualSpacing/>
        <w:jc w:val="center"/>
        <w:rPr>
          <w:rFonts w:asciiTheme="minorHAnsi" w:eastAsia="Batang" w:hAnsiTheme="minorHAnsi" w:cs="Calibri"/>
          <w:sz w:val="24"/>
          <w:szCs w:val="24"/>
          <w:u w:val="single"/>
        </w:rPr>
      </w:pPr>
    </w:p>
    <w:p w:rsidR="007A5638" w:rsidRDefault="007A5638" w:rsidP="00C4145B">
      <w:pPr>
        <w:pStyle w:val="Heading2"/>
        <w:spacing w:after="200" w:line="276" w:lineRule="auto"/>
        <w:ind w:left="0" w:right="0"/>
        <w:contextualSpacing/>
        <w:jc w:val="center"/>
        <w:rPr>
          <w:rFonts w:asciiTheme="minorHAnsi" w:eastAsia="Batang" w:hAnsiTheme="minorHAnsi" w:cs="Calibri"/>
          <w:sz w:val="24"/>
          <w:szCs w:val="24"/>
          <w:u w:val="single"/>
        </w:rPr>
      </w:pPr>
    </w:p>
    <w:p w:rsidR="007A5638" w:rsidRDefault="007A5638" w:rsidP="00C4145B">
      <w:pPr>
        <w:pStyle w:val="Heading2"/>
        <w:spacing w:after="200" w:line="276" w:lineRule="auto"/>
        <w:ind w:left="0" w:right="0"/>
        <w:contextualSpacing/>
        <w:jc w:val="center"/>
        <w:rPr>
          <w:rFonts w:asciiTheme="minorHAnsi" w:eastAsia="Batang" w:hAnsiTheme="minorHAnsi" w:cs="Calibri"/>
          <w:sz w:val="24"/>
          <w:szCs w:val="24"/>
          <w:u w:val="single"/>
        </w:rPr>
      </w:pPr>
    </w:p>
    <w:p w:rsidR="00273790" w:rsidRDefault="00273790" w:rsidP="00C4145B">
      <w:pPr>
        <w:pStyle w:val="Heading2"/>
        <w:spacing w:after="200" w:line="276" w:lineRule="auto"/>
        <w:ind w:left="0" w:right="0"/>
        <w:contextualSpacing/>
        <w:jc w:val="center"/>
        <w:rPr>
          <w:rFonts w:asciiTheme="minorHAnsi" w:eastAsia="Batang" w:hAnsiTheme="minorHAnsi" w:cs="Calibri"/>
          <w:sz w:val="24"/>
          <w:szCs w:val="24"/>
          <w:u w:val="single"/>
        </w:rPr>
      </w:pPr>
    </w:p>
    <w:p w:rsidR="00273790" w:rsidRDefault="00273790" w:rsidP="00C4145B">
      <w:pPr>
        <w:pStyle w:val="Heading2"/>
        <w:spacing w:after="200" w:line="276" w:lineRule="auto"/>
        <w:ind w:left="0" w:right="0"/>
        <w:contextualSpacing/>
        <w:jc w:val="center"/>
        <w:rPr>
          <w:rFonts w:asciiTheme="minorHAnsi" w:eastAsia="Batang" w:hAnsiTheme="minorHAnsi" w:cs="Calibri"/>
          <w:sz w:val="24"/>
          <w:szCs w:val="24"/>
          <w:u w:val="single"/>
        </w:rPr>
      </w:pPr>
    </w:p>
    <w:p w:rsidR="00C4145B" w:rsidRPr="00AE4A3A" w:rsidRDefault="00C4145B" w:rsidP="00C4145B">
      <w:pPr>
        <w:pStyle w:val="Heading2"/>
        <w:spacing w:after="200" w:line="276" w:lineRule="auto"/>
        <w:ind w:left="0" w:right="0"/>
        <w:contextualSpacing/>
        <w:jc w:val="center"/>
        <w:rPr>
          <w:rFonts w:asciiTheme="minorHAnsi" w:eastAsia="Batang" w:hAnsiTheme="minorHAnsi" w:cs="Calibri"/>
          <w:sz w:val="24"/>
          <w:szCs w:val="24"/>
          <w:u w:val="single"/>
        </w:rPr>
      </w:pPr>
      <w:r w:rsidRPr="00AE4A3A">
        <w:rPr>
          <w:rFonts w:asciiTheme="minorHAnsi" w:eastAsia="Batang" w:hAnsiTheme="minorHAnsi" w:cs="Calibri"/>
          <w:sz w:val="24"/>
          <w:szCs w:val="24"/>
          <w:u w:val="single"/>
        </w:rPr>
        <w:t xml:space="preserve">Project proposal: </w:t>
      </w:r>
    </w:p>
    <w:p w:rsidR="00C4145B" w:rsidRPr="00AE4A3A" w:rsidRDefault="00C4145B" w:rsidP="00C4145B">
      <w:pPr>
        <w:pStyle w:val="Heading2"/>
        <w:spacing w:after="200" w:line="276" w:lineRule="auto"/>
        <w:ind w:left="0" w:right="0"/>
        <w:contextualSpacing/>
        <w:jc w:val="both"/>
        <w:rPr>
          <w:rFonts w:asciiTheme="minorHAnsi" w:eastAsia="Batang" w:hAnsiTheme="minorHAnsi" w:cs="Calibri"/>
          <w:b w:val="0"/>
          <w:sz w:val="24"/>
          <w:szCs w:val="24"/>
        </w:rPr>
      </w:pPr>
    </w:p>
    <w:p w:rsidR="00C4145B" w:rsidRPr="00AE4A3A" w:rsidRDefault="00C4145B" w:rsidP="00C4145B">
      <w:pPr>
        <w:pStyle w:val="Heading2"/>
        <w:spacing w:after="200" w:line="276" w:lineRule="auto"/>
        <w:ind w:left="0" w:right="0"/>
        <w:contextualSpacing/>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Organization’s capacity to implement health/education/livelihood etc. based projects: </w:t>
      </w:r>
    </w:p>
    <w:p w:rsidR="00C4145B" w:rsidRPr="00AE4A3A" w:rsidRDefault="00C4145B" w:rsidP="00C4145B">
      <w:pPr>
        <w:pStyle w:val="Heading2"/>
        <w:spacing w:after="200" w:line="276" w:lineRule="auto"/>
        <w:ind w:left="0" w:right="0"/>
        <w:contextualSpacing/>
        <w:jc w:val="both"/>
        <w:rPr>
          <w:rFonts w:asciiTheme="minorHAnsi" w:eastAsia="Batang" w:hAnsiTheme="minorHAnsi" w:cs="Calibri"/>
          <w:b w:val="0"/>
          <w:sz w:val="24"/>
          <w:szCs w:val="24"/>
        </w:rPr>
      </w:pPr>
      <w:r w:rsidRPr="00AE4A3A">
        <w:rPr>
          <w:rFonts w:asciiTheme="minorHAnsi" w:eastAsia="Batang" w:hAnsiTheme="minorHAnsi" w:cs="Calibri"/>
          <w:b w:val="0"/>
          <w:sz w:val="24"/>
          <w:szCs w:val="24"/>
        </w:rPr>
        <w:t xml:space="preserve">NARI NIDHI has well experienced health expert team in the field of RCH/MCH/HIV/Aids. Organization has worked in Health sectors with joint collaboration </w:t>
      </w:r>
      <w:r w:rsidR="003B0CD6">
        <w:rPr>
          <w:rFonts w:asciiTheme="minorHAnsi" w:eastAsia="Batang" w:hAnsiTheme="minorHAnsi" w:cs="Calibri"/>
          <w:b w:val="0"/>
          <w:sz w:val="24"/>
          <w:szCs w:val="24"/>
        </w:rPr>
        <w:t xml:space="preserve">of </w:t>
      </w:r>
      <w:r w:rsidRPr="00AE4A3A">
        <w:rPr>
          <w:rFonts w:asciiTheme="minorHAnsi" w:eastAsia="Batang" w:hAnsiTheme="minorHAnsi" w:cs="Calibri"/>
          <w:b w:val="0"/>
          <w:sz w:val="24"/>
          <w:szCs w:val="24"/>
        </w:rPr>
        <w:t xml:space="preserve">Project Concern International, UNICEF, Geneva Global, </w:t>
      </w:r>
      <w:r w:rsidR="00D30FB7">
        <w:rPr>
          <w:rFonts w:asciiTheme="minorHAnsi" w:eastAsia="Batang" w:hAnsiTheme="minorHAnsi" w:cs="Calibri"/>
          <w:b w:val="0"/>
          <w:sz w:val="24"/>
          <w:szCs w:val="24"/>
        </w:rPr>
        <w:t xml:space="preserve">The Hans Foundation </w:t>
      </w:r>
      <w:r w:rsidRPr="00AE4A3A">
        <w:rPr>
          <w:rFonts w:asciiTheme="minorHAnsi" w:eastAsia="Batang" w:hAnsiTheme="minorHAnsi" w:cs="Calibri"/>
          <w:b w:val="0"/>
          <w:sz w:val="24"/>
          <w:szCs w:val="24"/>
        </w:rPr>
        <w:t xml:space="preserve">and WHO for routine immunization, polio eradication and RCH Issues. </w:t>
      </w:r>
    </w:p>
    <w:p w:rsidR="007E7B38" w:rsidRDefault="007E7B38" w:rsidP="00C4145B">
      <w:pPr>
        <w:pStyle w:val="Heading2"/>
        <w:spacing w:after="200" w:line="276" w:lineRule="auto"/>
        <w:ind w:left="0" w:right="0"/>
        <w:contextualSpacing/>
        <w:jc w:val="both"/>
        <w:rPr>
          <w:rFonts w:asciiTheme="minorHAnsi" w:eastAsia="Batang" w:hAnsiTheme="minorHAnsi" w:cs="Calibri"/>
          <w:sz w:val="24"/>
          <w:szCs w:val="24"/>
        </w:rPr>
      </w:pPr>
    </w:p>
    <w:p w:rsidR="00C4145B" w:rsidRPr="00AE4A3A" w:rsidRDefault="00C4145B" w:rsidP="00C4145B">
      <w:pPr>
        <w:pStyle w:val="Heading2"/>
        <w:spacing w:after="200" w:line="276" w:lineRule="auto"/>
        <w:ind w:left="0" w:right="0"/>
        <w:contextualSpacing/>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Rationale: </w:t>
      </w:r>
    </w:p>
    <w:p w:rsidR="00C4145B" w:rsidRDefault="00C4145B" w:rsidP="00C4145B">
      <w:pPr>
        <w:ind w:left="150" w:right="150"/>
        <w:jc w:val="both"/>
        <w:rPr>
          <w:rFonts w:asciiTheme="minorHAnsi" w:eastAsia="Batang" w:hAnsiTheme="minorHAnsi" w:cs="Calibri"/>
          <w:b/>
          <w:bCs/>
          <w:sz w:val="24"/>
          <w:szCs w:val="24"/>
        </w:rPr>
      </w:pPr>
      <w:r w:rsidRPr="00AE4A3A">
        <w:rPr>
          <w:rFonts w:asciiTheme="minorHAnsi" w:eastAsia="Batang" w:hAnsiTheme="minorHAnsi" w:cs="Calibri"/>
          <w:b/>
          <w:bCs/>
          <w:sz w:val="24"/>
          <w:szCs w:val="24"/>
        </w:rPr>
        <w:t xml:space="preserve">Major Findings </w:t>
      </w:r>
      <w:r w:rsidR="00D30FB7">
        <w:rPr>
          <w:rFonts w:asciiTheme="minorHAnsi" w:eastAsia="Batang" w:hAnsiTheme="minorHAnsi" w:cs="Calibri"/>
          <w:b/>
          <w:bCs/>
          <w:sz w:val="24"/>
          <w:szCs w:val="24"/>
        </w:rPr>
        <w:t xml:space="preserve">of </w:t>
      </w:r>
      <w:r w:rsidR="00676082">
        <w:rPr>
          <w:rFonts w:asciiTheme="minorHAnsi" w:eastAsia="Batang" w:hAnsiTheme="minorHAnsi" w:cs="Calibri"/>
          <w:b/>
          <w:bCs/>
          <w:sz w:val="24"/>
          <w:szCs w:val="24"/>
        </w:rPr>
        <w:t>Targeted Project Communities</w:t>
      </w:r>
      <w:r w:rsidR="003B0CD6">
        <w:rPr>
          <w:rFonts w:asciiTheme="minorHAnsi" w:eastAsia="Batang" w:hAnsiTheme="minorHAnsi" w:cs="Calibri"/>
          <w:b/>
          <w:bCs/>
          <w:sz w:val="24"/>
          <w:szCs w:val="24"/>
        </w:rPr>
        <w:t>:</w:t>
      </w:r>
    </w:p>
    <w:tbl>
      <w:tblPr>
        <w:tblStyle w:val="TableGrid"/>
        <w:tblW w:w="0" w:type="auto"/>
        <w:tblInd w:w="150" w:type="dxa"/>
        <w:tblLayout w:type="fixed"/>
        <w:tblLook w:val="04A0"/>
      </w:tblPr>
      <w:tblGrid>
        <w:gridCol w:w="7613"/>
        <w:gridCol w:w="1741"/>
      </w:tblGrid>
      <w:tr w:rsidR="00325203" w:rsidTr="005A67F9">
        <w:tc>
          <w:tcPr>
            <w:tcW w:w="9349" w:type="dxa"/>
            <w:gridSpan w:val="2"/>
          </w:tcPr>
          <w:p w:rsidR="00325203" w:rsidRPr="00324739" w:rsidRDefault="00324739" w:rsidP="00324739">
            <w:pPr>
              <w:ind w:right="150"/>
              <w:jc w:val="center"/>
              <w:rPr>
                <w:rFonts w:asciiTheme="minorHAnsi" w:eastAsia="Batang" w:hAnsiTheme="minorHAnsi" w:cs="Calibri"/>
                <w:b/>
                <w:bCs/>
                <w:sz w:val="28"/>
                <w:szCs w:val="28"/>
              </w:rPr>
            </w:pPr>
            <w:r w:rsidRPr="00324739">
              <w:rPr>
                <w:rFonts w:cs="Garamond"/>
                <w:b/>
                <w:bCs/>
                <w:color w:val="000000"/>
                <w:sz w:val="28"/>
                <w:szCs w:val="28"/>
              </w:rPr>
              <w:t xml:space="preserve">Project </w:t>
            </w:r>
            <w:r w:rsidR="00325203" w:rsidRPr="00324739">
              <w:rPr>
                <w:rFonts w:cs="Garamond"/>
                <w:b/>
                <w:bCs/>
                <w:color w:val="000000"/>
                <w:sz w:val="28"/>
                <w:szCs w:val="28"/>
              </w:rPr>
              <w:t>location Indicators, Muzaffarpur</w:t>
            </w:r>
          </w:p>
        </w:tc>
      </w:tr>
      <w:tr w:rsidR="00324739" w:rsidTr="005A67F9">
        <w:tc>
          <w:tcPr>
            <w:tcW w:w="7613" w:type="dxa"/>
          </w:tcPr>
          <w:p w:rsidR="00324739" w:rsidRPr="00324739" w:rsidRDefault="00324739">
            <w:pPr>
              <w:jc w:val="center"/>
              <w:rPr>
                <w:rFonts w:cs="Garamond"/>
                <w:color w:val="000000"/>
                <w:sz w:val="24"/>
                <w:szCs w:val="24"/>
              </w:rPr>
            </w:pPr>
            <w:r w:rsidRPr="00324739">
              <w:rPr>
                <w:rFonts w:cs="Garamond"/>
                <w:b/>
                <w:bCs/>
                <w:color w:val="000000"/>
                <w:sz w:val="24"/>
                <w:szCs w:val="24"/>
              </w:rPr>
              <w:t xml:space="preserve">Indicators </w:t>
            </w:r>
          </w:p>
        </w:tc>
        <w:tc>
          <w:tcPr>
            <w:tcW w:w="1736" w:type="dxa"/>
          </w:tcPr>
          <w:p w:rsidR="00324739" w:rsidRDefault="00324739" w:rsidP="00C4145B">
            <w:pPr>
              <w:ind w:right="150"/>
              <w:jc w:val="both"/>
              <w:rPr>
                <w:rFonts w:asciiTheme="minorHAnsi" w:eastAsia="Batang" w:hAnsiTheme="minorHAnsi" w:cs="Calibri"/>
                <w:b/>
                <w:bCs/>
                <w:sz w:val="24"/>
                <w:szCs w:val="24"/>
              </w:rPr>
            </w:pPr>
            <w:r>
              <w:rPr>
                <w:rFonts w:asciiTheme="minorHAnsi" w:eastAsia="Batang" w:hAnsiTheme="minorHAnsi" w:cs="Calibri"/>
                <w:b/>
                <w:bCs/>
                <w:sz w:val="24"/>
                <w:szCs w:val="24"/>
              </w:rPr>
              <w:t>Finding project location</w:t>
            </w:r>
          </w:p>
        </w:tc>
      </w:tr>
      <w:tr w:rsidR="00324739" w:rsidTr="005A67F9">
        <w:trPr>
          <w:trHeight w:val="317"/>
        </w:trPr>
        <w:tc>
          <w:tcPr>
            <w:tcW w:w="7613" w:type="dxa"/>
          </w:tcPr>
          <w:p w:rsidR="00324739" w:rsidRPr="00533DF5" w:rsidRDefault="00324739" w:rsidP="00533DF5">
            <w:pPr>
              <w:jc w:val="both"/>
              <w:rPr>
                <w:rFonts w:asciiTheme="minorHAnsi" w:eastAsia="Batang" w:hAnsiTheme="minorHAnsi" w:cs="Calibri"/>
                <w:b/>
                <w:bCs/>
                <w:sz w:val="24"/>
                <w:szCs w:val="24"/>
              </w:rPr>
            </w:pPr>
            <w:r w:rsidRPr="00533DF5">
              <w:rPr>
                <w:rFonts w:cs="Garamond"/>
                <w:color w:val="000000"/>
                <w:sz w:val="24"/>
                <w:szCs w:val="24"/>
              </w:rPr>
              <w:t xml:space="preserve">Population (in thousands) </w:t>
            </w:r>
          </w:p>
        </w:tc>
        <w:tc>
          <w:tcPr>
            <w:tcW w:w="1736" w:type="dxa"/>
          </w:tcPr>
          <w:p w:rsidR="00324739" w:rsidRDefault="00324739" w:rsidP="00324739">
            <w:pPr>
              <w:ind w:right="150"/>
              <w:rPr>
                <w:rFonts w:asciiTheme="minorHAnsi" w:eastAsia="Batang" w:hAnsiTheme="minorHAnsi" w:cs="Calibri"/>
                <w:b/>
                <w:bCs/>
                <w:sz w:val="24"/>
                <w:szCs w:val="24"/>
              </w:rPr>
            </w:pPr>
            <w:r>
              <w:rPr>
                <w:rFonts w:asciiTheme="minorHAnsi" w:eastAsia="Batang" w:hAnsiTheme="minorHAnsi" w:cs="Calibri"/>
                <w:b/>
                <w:bCs/>
                <w:sz w:val="24"/>
                <w:szCs w:val="24"/>
              </w:rPr>
              <w:t>32500</w:t>
            </w:r>
          </w:p>
        </w:tc>
      </w:tr>
      <w:tr w:rsidR="00324739" w:rsidTr="005A67F9">
        <w:tc>
          <w:tcPr>
            <w:tcW w:w="7613" w:type="dxa"/>
          </w:tcPr>
          <w:p w:rsidR="00324739" w:rsidRPr="00533DF5" w:rsidRDefault="00324739" w:rsidP="00325203">
            <w:pPr>
              <w:jc w:val="both"/>
              <w:rPr>
                <w:rFonts w:cs="Garamond"/>
                <w:color w:val="000000"/>
                <w:sz w:val="24"/>
                <w:szCs w:val="24"/>
              </w:rPr>
            </w:pPr>
            <w:r w:rsidRPr="00533DF5">
              <w:rPr>
                <w:rFonts w:cs="Garamond"/>
                <w:color w:val="000000"/>
                <w:sz w:val="24"/>
                <w:szCs w:val="24"/>
              </w:rPr>
              <w:t xml:space="preserve">Decadal Growth Rate </w:t>
            </w:r>
          </w:p>
        </w:tc>
        <w:tc>
          <w:tcPr>
            <w:tcW w:w="1736" w:type="dxa"/>
          </w:tcPr>
          <w:p w:rsidR="00324739" w:rsidRDefault="00324739" w:rsidP="00324739">
            <w:pPr>
              <w:ind w:right="150"/>
              <w:rPr>
                <w:rFonts w:asciiTheme="minorHAnsi" w:eastAsia="Batang" w:hAnsiTheme="minorHAnsi" w:cs="Calibri"/>
                <w:b/>
                <w:bCs/>
                <w:sz w:val="24"/>
                <w:szCs w:val="24"/>
              </w:rPr>
            </w:pPr>
            <w:r>
              <w:rPr>
                <w:rFonts w:asciiTheme="minorHAnsi" w:eastAsia="Batang" w:hAnsiTheme="minorHAnsi" w:cs="Calibri"/>
                <w:b/>
                <w:bCs/>
                <w:sz w:val="24"/>
                <w:szCs w:val="24"/>
              </w:rPr>
              <w:t>26.7</w:t>
            </w:r>
          </w:p>
        </w:tc>
      </w:tr>
      <w:tr w:rsidR="00324739" w:rsidTr="005A67F9">
        <w:tc>
          <w:tcPr>
            <w:tcW w:w="7613" w:type="dxa"/>
          </w:tcPr>
          <w:p w:rsidR="00324739" w:rsidRPr="00533DF5" w:rsidRDefault="00324739">
            <w:pPr>
              <w:rPr>
                <w:rFonts w:cs="Garamond"/>
                <w:color w:val="000000"/>
                <w:sz w:val="24"/>
                <w:szCs w:val="24"/>
              </w:rPr>
            </w:pPr>
            <w:r w:rsidRPr="00533DF5">
              <w:rPr>
                <w:rFonts w:cs="Garamond"/>
                <w:color w:val="000000"/>
                <w:sz w:val="24"/>
                <w:szCs w:val="24"/>
              </w:rPr>
              <w:t xml:space="preserve">Sex Ratio* </w:t>
            </w:r>
          </w:p>
        </w:tc>
        <w:tc>
          <w:tcPr>
            <w:tcW w:w="1736" w:type="dxa"/>
          </w:tcPr>
          <w:p w:rsidR="00324739" w:rsidRDefault="00324739" w:rsidP="00324739">
            <w:pPr>
              <w:ind w:right="150"/>
              <w:rPr>
                <w:rFonts w:asciiTheme="minorHAnsi" w:eastAsia="Batang" w:hAnsiTheme="minorHAnsi" w:cs="Calibri"/>
                <w:b/>
                <w:bCs/>
                <w:sz w:val="24"/>
                <w:szCs w:val="24"/>
              </w:rPr>
            </w:pPr>
            <w:r>
              <w:rPr>
                <w:rFonts w:asciiTheme="minorHAnsi" w:eastAsia="Batang" w:hAnsiTheme="minorHAnsi" w:cs="Calibri"/>
                <w:b/>
                <w:bCs/>
                <w:sz w:val="24"/>
                <w:szCs w:val="24"/>
              </w:rPr>
              <w:t>928</w:t>
            </w:r>
          </w:p>
        </w:tc>
      </w:tr>
      <w:tr w:rsidR="00324739" w:rsidTr="005A67F9">
        <w:tc>
          <w:tcPr>
            <w:tcW w:w="7613" w:type="dxa"/>
          </w:tcPr>
          <w:p w:rsidR="00324739" w:rsidRPr="00533DF5" w:rsidRDefault="00324739">
            <w:pPr>
              <w:rPr>
                <w:rFonts w:cs="Garamond"/>
                <w:color w:val="000000"/>
                <w:sz w:val="24"/>
                <w:szCs w:val="24"/>
              </w:rPr>
            </w:pPr>
            <w:r w:rsidRPr="00533DF5">
              <w:rPr>
                <w:rFonts w:cs="Garamond"/>
                <w:color w:val="000000"/>
                <w:sz w:val="24"/>
                <w:szCs w:val="24"/>
              </w:rPr>
              <w:t xml:space="preserve">Percent Urban population </w:t>
            </w:r>
          </w:p>
        </w:tc>
        <w:tc>
          <w:tcPr>
            <w:tcW w:w="1736" w:type="dxa"/>
          </w:tcPr>
          <w:p w:rsidR="00324739" w:rsidRDefault="00324739" w:rsidP="00324739">
            <w:pPr>
              <w:ind w:right="150"/>
              <w:rPr>
                <w:rFonts w:asciiTheme="minorHAnsi" w:eastAsia="Batang" w:hAnsiTheme="minorHAnsi" w:cs="Calibri"/>
                <w:b/>
                <w:bCs/>
                <w:sz w:val="24"/>
                <w:szCs w:val="24"/>
              </w:rPr>
            </w:pPr>
            <w:r>
              <w:rPr>
                <w:rFonts w:asciiTheme="minorHAnsi" w:eastAsia="Batang" w:hAnsiTheme="minorHAnsi" w:cs="Calibri"/>
                <w:b/>
                <w:bCs/>
                <w:sz w:val="24"/>
                <w:szCs w:val="24"/>
              </w:rPr>
              <w:t>45</w:t>
            </w:r>
          </w:p>
        </w:tc>
      </w:tr>
      <w:tr w:rsidR="00324739" w:rsidTr="005A67F9">
        <w:tc>
          <w:tcPr>
            <w:tcW w:w="7613" w:type="dxa"/>
          </w:tcPr>
          <w:p w:rsidR="00324739" w:rsidRPr="00533DF5" w:rsidRDefault="00324739">
            <w:pPr>
              <w:rPr>
                <w:rFonts w:cs="Garamond"/>
                <w:color w:val="000000"/>
                <w:sz w:val="24"/>
                <w:szCs w:val="24"/>
              </w:rPr>
            </w:pPr>
            <w:r w:rsidRPr="00533DF5">
              <w:rPr>
                <w:rFonts w:cs="Garamond"/>
                <w:color w:val="000000"/>
                <w:sz w:val="24"/>
                <w:szCs w:val="24"/>
              </w:rPr>
              <w:t xml:space="preserve">Percent SC population </w:t>
            </w:r>
          </w:p>
        </w:tc>
        <w:tc>
          <w:tcPr>
            <w:tcW w:w="1736" w:type="dxa"/>
          </w:tcPr>
          <w:p w:rsidR="00324739" w:rsidRDefault="00324739" w:rsidP="00324739">
            <w:pPr>
              <w:ind w:right="150"/>
              <w:rPr>
                <w:rFonts w:asciiTheme="minorHAnsi" w:eastAsia="Batang" w:hAnsiTheme="minorHAnsi" w:cs="Calibri"/>
                <w:b/>
                <w:bCs/>
                <w:sz w:val="24"/>
                <w:szCs w:val="24"/>
              </w:rPr>
            </w:pPr>
            <w:r>
              <w:rPr>
                <w:rFonts w:asciiTheme="minorHAnsi" w:eastAsia="Batang" w:hAnsiTheme="minorHAnsi" w:cs="Calibri"/>
                <w:b/>
                <w:bCs/>
                <w:sz w:val="24"/>
                <w:szCs w:val="24"/>
              </w:rPr>
              <w:t>60</w:t>
            </w:r>
          </w:p>
        </w:tc>
      </w:tr>
      <w:tr w:rsidR="00324739" w:rsidTr="005A67F9">
        <w:tc>
          <w:tcPr>
            <w:tcW w:w="7613" w:type="dxa"/>
          </w:tcPr>
          <w:p w:rsidR="00324739" w:rsidRPr="00533DF5" w:rsidRDefault="00324739">
            <w:pPr>
              <w:rPr>
                <w:rFonts w:cs="Garamond"/>
                <w:color w:val="000000"/>
                <w:sz w:val="24"/>
                <w:szCs w:val="24"/>
              </w:rPr>
            </w:pPr>
            <w:r w:rsidRPr="00533DF5">
              <w:rPr>
                <w:rFonts w:cs="Garamond"/>
                <w:color w:val="000000"/>
                <w:sz w:val="24"/>
                <w:szCs w:val="24"/>
              </w:rPr>
              <w:t xml:space="preserve">Percent ST population </w:t>
            </w:r>
          </w:p>
        </w:tc>
        <w:tc>
          <w:tcPr>
            <w:tcW w:w="1736" w:type="dxa"/>
          </w:tcPr>
          <w:p w:rsidR="00324739" w:rsidRDefault="00324739" w:rsidP="00324739">
            <w:pPr>
              <w:ind w:right="150"/>
              <w:rPr>
                <w:rFonts w:asciiTheme="minorHAnsi" w:eastAsia="Batang" w:hAnsiTheme="minorHAnsi" w:cs="Calibri"/>
                <w:b/>
                <w:bCs/>
                <w:sz w:val="24"/>
                <w:szCs w:val="24"/>
              </w:rPr>
            </w:pPr>
            <w:r>
              <w:rPr>
                <w:rFonts w:asciiTheme="minorHAnsi" w:eastAsia="Batang" w:hAnsiTheme="minorHAnsi" w:cs="Calibri"/>
                <w:b/>
                <w:bCs/>
                <w:sz w:val="24"/>
                <w:szCs w:val="24"/>
              </w:rPr>
              <w:t>0.0</w:t>
            </w:r>
          </w:p>
        </w:tc>
      </w:tr>
      <w:tr w:rsidR="00324739" w:rsidTr="005A67F9">
        <w:tc>
          <w:tcPr>
            <w:tcW w:w="7613" w:type="dxa"/>
          </w:tcPr>
          <w:p w:rsidR="00324739" w:rsidRPr="00533DF5" w:rsidRDefault="00324739">
            <w:pPr>
              <w:rPr>
                <w:rFonts w:cs="Garamond"/>
                <w:color w:val="000000"/>
                <w:sz w:val="24"/>
                <w:szCs w:val="24"/>
              </w:rPr>
            </w:pPr>
            <w:r>
              <w:rPr>
                <w:rFonts w:cs="Garamond"/>
                <w:color w:val="000000"/>
                <w:sz w:val="24"/>
                <w:szCs w:val="24"/>
              </w:rPr>
              <w:t>Percent Muslim population</w:t>
            </w:r>
          </w:p>
        </w:tc>
        <w:tc>
          <w:tcPr>
            <w:tcW w:w="1736" w:type="dxa"/>
          </w:tcPr>
          <w:p w:rsidR="00324739" w:rsidRDefault="00324739" w:rsidP="00324739">
            <w:pPr>
              <w:ind w:right="150"/>
              <w:rPr>
                <w:rFonts w:asciiTheme="minorHAnsi" w:eastAsia="Batang" w:hAnsiTheme="minorHAnsi" w:cs="Calibri"/>
                <w:b/>
                <w:bCs/>
                <w:sz w:val="24"/>
                <w:szCs w:val="24"/>
              </w:rPr>
            </w:pPr>
            <w:r>
              <w:rPr>
                <w:rFonts w:asciiTheme="minorHAnsi" w:eastAsia="Batang" w:hAnsiTheme="minorHAnsi" w:cs="Calibri"/>
                <w:b/>
                <w:bCs/>
                <w:sz w:val="24"/>
                <w:szCs w:val="24"/>
              </w:rPr>
              <w:t>17</w:t>
            </w:r>
          </w:p>
        </w:tc>
      </w:tr>
      <w:tr w:rsidR="00324739" w:rsidTr="005A67F9">
        <w:tc>
          <w:tcPr>
            <w:tcW w:w="7613" w:type="dxa"/>
          </w:tcPr>
          <w:p w:rsidR="00324739" w:rsidRPr="00533DF5" w:rsidRDefault="00324739" w:rsidP="00725B92">
            <w:pPr>
              <w:rPr>
                <w:rFonts w:cs="Garamond"/>
                <w:color w:val="000000"/>
                <w:sz w:val="24"/>
                <w:szCs w:val="24"/>
              </w:rPr>
            </w:pPr>
            <w:r w:rsidRPr="00533DF5">
              <w:rPr>
                <w:rFonts w:cs="Garamond"/>
                <w:color w:val="000000"/>
                <w:sz w:val="24"/>
                <w:szCs w:val="24"/>
              </w:rPr>
              <w:t xml:space="preserve">Female Literacy Rate (7 years and above) </w:t>
            </w:r>
          </w:p>
        </w:tc>
        <w:tc>
          <w:tcPr>
            <w:tcW w:w="1736" w:type="dxa"/>
          </w:tcPr>
          <w:p w:rsidR="00324739" w:rsidRDefault="00324739" w:rsidP="00324739">
            <w:pPr>
              <w:ind w:right="150"/>
              <w:rPr>
                <w:rFonts w:asciiTheme="minorHAnsi" w:eastAsia="Batang" w:hAnsiTheme="minorHAnsi" w:cs="Calibri"/>
                <w:b/>
                <w:bCs/>
                <w:sz w:val="24"/>
                <w:szCs w:val="24"/>
              </w:rPr>
            </w:pPr>
            <w:r>
              <w:rPr>
                <w:rFonts w:asciiTheme="minorHAnsi" w:eastAsia="Batang" w:hAnsiTheme="minorHAnsi" w:cs="Calibri"/>
                <w:b/>
                <w:bCs/>
                <w:sz w:val="24"/>
                <w:szCs w:val="24"/>
              </w:rPr>
              <w:t>29.0</w:t>
            </w:r>
          </w:p>
        </w:tc>
      </w:tr>
      <w:tr w:rsidR="00324739" w:rsidTr="005A67F9">
        <w:tc>
          <w:tcPr>
            <w:tcW w:w="7613" w:type="dxa"/>
            <w:tcBorders>
              <w:right w:val="single" w:sz="4" w:space="0" w:color="auto"/>
            </w:tcBorders>
          </w:tcPr>
          <w:p w:rsidR="00324739" w:rsidRPr="00533DF5" w:rsidRDefault="00324739">
            <w:pPr>
              <w:rPr>
                <w:rFonts w:cs="Garamond"/>
                <w:color w:val="000000"/>
                <w:sz w:val="24"/>
                <w:szCs w:val="24"/>
              </w:rPr>
            </w:pPr>
            <w:r w:rsidRPr="00533DF5">
              <w:rPr>
                <w:rFonts w:cs="Garamond"/>
                <w:color w:val="000000"/>
                <w:sz w:val="24"/>
                <w:szCs w:val="24"/>
              </w:rPr>
              <w:t xml:space="preserve">Male Literacy Rate (7 years and above) </w:t>
            </w:r>
          </w:p>
        </w:tc>
        <w:tc>
          <w:tcPr>
            <w:tcW w:w="1736" w:type="dxa"/>
            <w:tcBorders>
              <w:left w:val="single" w:sz="4" w:space="0" w:color="auto"/>
            </w:tcBorders>
          </w:tcPr>
          <w:p w:rsidR="00324739" w:rsidRDefault="00324739" w:rsidP="00324739">
            <w:pPr>
              <w:ind w:right="150"/>
              <w:rPr>
                <w:rFonts w:asciiTheme="minorHAnsi" w:eastAsia="Batang" w:hAnsiTheme="minorHAnsi" w:cs="Calibri"/>
                <w:b/>
                <w:bCs/>
                <w:sz w:val="24"/>
                <w:szCs w:val="24"/>
              </w:rPr>
            </w:pPr>
            <w:r>
              <w:rPr>
                <w:rFonts w:asciiTheme="minorHAnsi" w:eastAsia="Batang" w:hAnsiTheme="minorHAnsi" w:cs="Calibri"/>
                <w:b/>
                <w:bCs/>
                <w:sz w:val="24"/>
                <w:szCs w:val="24"/>
              </w:rPr>
              <w:t>50.0</w:t>
            </w:r>
          </w:p>
        </w:tc>
      </w:tr>
      <w:tr w:rsidR="005A67F9" w:rsidTr="005A67F9">
        <w:tc>
          <w:tcPr>
            <w:tcW w:w="7613" w:type="dxa"/>
            <w:tcBorders>
              <w:right w:val="single" w:sz="4" w:space="0" w:color="auto"/>
            </w:tcBorders>
          </w:tcPr>
          <w:p w:rsidR="005A67F9" w:rsidRPr="00325203" w:rsidRDefault="005A67F9" w:rsidP="00324739">
            <w:pPr>
              <w:ind w:right="150"/>
              <w:rPr>
                <w:rFonts w:asciiTheme="minorHAnsi" w:eastAsia="Batang" w:hAnsiTheme="minorHAnsi" w:cs="Calibri"/>
                <w:b/>
                <w:bCs/>
                <w:sz w:val="24"/>
                <w:szCs w:val="24"/>
              </w:rPr>
            </w:pPr>
            <w:r w:rsidRPr="00325203">
              <w:rPr>
                <w:rFonts w:asciiTheme="minorHAnsi" w:hAnsiTheme="minorHAnsi" w:cs="Garamond"/>
                <w:b/>
                <w:bCs/>
                <w:color w:val="000000"/>
                <w:sz w:val="24"/>
                <w:szCs w:val="24"/>
              </w:rPr>
              <w:t xml:space="preserve">Sample outcome </w:t>
            </w:r>
          </w:p>
        </w:tc>
        <w:tc>
          <w:tcPr>
            <w:tcW w:w="1736" w:type="dxa"/>
            <w:tcBorders>
              <w:left w:val="single" w:sz="4" w:space="0" w:color="auto"/>
            </w:tcBorders>
          </w:tcPr>
          <w:p w:rsidR="005A67F9" w:rsidRPr="00325203" w:rsidRDefault="005A67F9" w:rsidP="005A67F9">
            <w:pPr>
              <w:ind w:right="150"/>
              <w:rPr>
                <w:rFonts w:asciiTheme="minorHAnsi" w:eastAsia="Batang" w:hAnsiTheme="minorHAnsi" w:cs="Calibri"/>
                <w:b/>
                <w:bCs/>
                <w:sz w:val="24"/>
                <w:szCs w:val="24"/>
              </w:rPr>
            </w:pPr>
          </w:p>
        </w:tc>
      </w:tr>
      <w:tr w:rsidR="00324739" w:rsidTr="005A67F9">
        <w:tc>
          <w:tcPr>
            <w:tcW w:w="7613" w:type="dxa"/>
          </w:tcPr>
          <w:p w:rsidR="00324739" w:rsidRPr="00325203" w:rsidRDefault="00324739" w:rsidP="00325203">
            <w:pPr>
              <w:rPr>
                <w:rFonts w:asciiTheme="minorHAnsi" w:hAnsiTheme="minorHAnsi" w:cs="Garamond"/>
                <w:color w:val="000000"/>
                <w:sz w:val="24"/>
                <w:szCs w:val="24"/>
              </w:rPr>
            </w:pPr>
            <w:r w:rsidRPr="00325203">
              <w:rPr>
                <w:rFonts w:asciiTheme="minorHAnsi" w:hAnsiTheme="minorHAnsi" w:cs="Garamond"/>
                <w:b/>
                <w:bCs/>
                <w:color w:val="000000"/>
                <w:sz w:val="24"/>
                <w:szCs w:val="24"/>
              </w:rPr>
              <w:t>Category</w:t>
            </w:r>
          </w:p>
        </w:tc>
        <w:tc>
          <w:tcPr>
            <w:tcW w:w="1736" w:type="dxa"/>
            <w:vAlign w:val="center"/>
          </w:tcPr>
          <w:p w:rsidR="00324739" w:rsidRPr="00325203" w:rsidRDefault="00324739" w:rsidP="00324739">
            <w:pPr>
              <w:rPr>
                <w:rFonts w:asciiTheme="minorHAnsi" w:hAnsiTheme="minorHAnsi" w:cs="Garamond"/>
                <w:color w:val="000000"/>
                <w:sz w:val="24"/>
                <w:szCs w:val="24"/>
              </w:rPr>
            </w:pP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Households </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1500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Ever Married Women (15-49 years) </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2731</w:t>
            </w:r>
          </w:p>
        </w:tc>
      </w:tr>
      <w:tr w:rsidR="00324739" w:rsidTr="005A67F9">
        <w:tc>
          <w:tcPr>
            <w:tcW w:w="7613" w:type="dxa"/>
          </w:tcPr>
          <w:p w:rsidR="00324739" w:rsidRPr="00325203" w:rsidRDefault="00324739" w:rsidP="00D30FB7">
            <w:pPr>
              <w:rPr>
                <w:rFonts w:asciiTheme="minorHAnsi" w:hAnsiTheme="minorHAnsi" w:cs="Garamond"/>
                <w:color w:val="000000"/>
                <w:sz w:val="24"/>
                <w:szCs w:val="24"/>
              </w:rPr>
            </w:pPr>
            <w:r>
              <w:rPr>
                <w:rFonts w:asciiTheme="minorHAnsi" w:hAnsiTheme="minorHAnsi" w:cs="Garamond"/>
                <w:color w:val="000000"/>
                <w:sz w:val="24"/>
                <w:szCs w:val="24"/>
              </w:rPr>
              <w:t xml:space="preserve">Adolescent girls </w:t>
            </w:r>
            <w:r w:rsidRPr="00325203">
              <w:rPr>
                <w:rFonts w:asciiTheme="minorHAnsi" w:hAnsiTheme="minorHAnsi" w:cs="Garamond"/>
                <w:color w:val="000000"/>
                <w:sz w:val="24"/>
                <w:szCs w:val="24"/>
              </w:rPr>
              <w:t>(1</w:t>
            </w:r>
            <w:r>
              <w:rPr>
                <w:rFonts w:asciiTheme="minorHAnsi" w:hAnsiTheme="minorHAnsi" w:cs="Garamond"/>
                <w:color w:val="000000"/>
                <w:sz w:val="24"/>
                <w:szCs w:val="24"/>
              </w:rPr>
              <w:t>1</w:t>
            </w:r>
            <w:r w:rsidRPr="00325203">
              <w:rPr>
                <w:rFonts w:asciiTheme="minorHAnsi" w:hAnsiTheme="minorHAnsi" w:cs="Garamond"/>
                <w:color w:val="000000"/>
                <w:sz w:val="24"/>
                <w:szCs w:val="24"/>
              </w:rPr>
              <w:t>-</w:t>
            </w:r>
            <w:r>
              <w:rPr>
                <w:rFonts w:asciiTheme="minorHAnsi" w:hAnsiTheme="minorHAnsi" w:cs="Garamond"/>
                <w:color w:val="000000"/>
                <w:sz w:val="24"/>
                <w:szCs w:val="24"/>
              </w:rPr>
              <w:t>19</w:t>
            </w:r>
            <w:r w:rsidRPr="00325203">
              <w:rPr>
                <w:rFonts w:asciiTheme="minorHAnsi" w:hAnsiTheme="minorHAnsi" w:cs="Garamond"/>
                <w:color w:val="000000"/>
                <w:sz w:val="24"/>
                <w:szCs w:val="24"/>
              </w:rPr>
              <w:t xml:space="preserve"> years) </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533</w:t>
            </w:r>
          </w:p>
        </w:tc>
      </w:tr>
      <w:tr w:rsidR="00324739" w:rsidTr="005A67F9">
        <w:tc>
          <w:tcPr>
            <w:tcW w:w="7613" w:type="dxa"/>
          </w:tcPr>
          <w:p w:rsidR="00324739" w:rsidRPr="00325203" w:rsidRDefault="00324739">
            <w:pPr>
              <w:rPr>
                <w:rFonts w:asciiTheme="minorHAnsi" w:hAnsiTheme="minorHAnsi" w:cs="Garamond"/>
                <w:color w:val="000000"/>
                <w:sz w:val="24"/>
                <w:szCs w:val="24"/>
              </w:rPr>
            </w:pPr>
            <w:r>
              <w:rPr>
                <w:rFonts w:asciiTheme="minorHAnsi" w:hAnsiTheme="minorHAnsi" w:cs="Garamond"/>
                <w:color w:val="000000"/>
                <w:sz w:val="24"/>
                <w:szCs w:val="24"/>
              </w:rPr>
              <w:t>Men surveyed</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375</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Sub Centers (SC) </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04</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Primary Health </w:t>
            </w:r>
            <w:r w:rsidR="00676082" w:rsidRPr="00325203">
              <w:rPr>
                <w:rFonts w:asciiTheme="minorHAnsi" w:hAnsiTheme="minorHAnsi" w:cs="Garamond"/>
                <w:color w:val="000000"/>
                <w:sz w:val="24"/>
                <w:szCs w:val="24"/>
              </w:rPr>
              <w:t>Centers</w:t>
            </w:r>
            <w:r w:rsidRPr="00325203">
              <w:rPr>
                <w:rFonts w:asciiTheme="minorHAnsi" w:hAnsiTheme="minorHAnsi" w:cs="Garamond"/>
                <w:color w:val="000000"/>
                <w:sz w:val="24"/>
                <w:szCs w:val="24"/>
              </w:rPr>
              <w:t xml:space="preserve"> (P H C) </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01</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Community Health </w:t>
            </w:r>
            <w:r w:rsidR="00676082" w:rsidRPr="00325203">
              <w:rPr>
                <w:rFonts w:asciiTheme="minorHAnsi" w:hAnsiTheme="minorHAnsi" w:cs="Garamond"/>
                <w:color w:val="000000"/>
                <w:sz w:val="24"/>
                <w:szCs w:val="24"/>
              </w:rPr>
              <w:t>Centers</w:t>
            </w:r>
            <w:r w:rsidRPr="00325203">
              <w:rPr>
                <w:rFonts w:asciiTheme="minorHAnsi" w:hAnsiTheme="minorHAnsi" w:cs="Garamond"/>
                <w:color w:val="000000"/>
                <w:sz w:val="24"/>
                <w:szCs w:val="24"/>
              </w:rPr>
              <w:t xml:space="preserve"> (C H C) </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District Hospital (D H) </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01</w:t>
            </w:r>
          </w:p>
        </w:tc>
      </w:tr>
      <w:tr w:rsidR="005A67F9" w:rsidTr="005A67F9">
        <w:tc>
          <w:tcPr>
            <w:tcW w:w="7613" w:type="dxa"/>
            <w:tcBorders>
              <w:right w:val="single" w:sz="4" w:space="0" w:color="auto"/>
            </w:tcBorders>
          </w:tcPr>
          <w:p w:rsidR="005A67F9" w:rsidRPr="00325203" w:rsidRDefault="005A67F9" w:rsidP="002B72F0">
            <w:pPr>
              <w:jc w:val="center"/>
              <w:rPr>
                <w:rFonts w:asciiTheme="minorHAnsi" w:hAnsiTheme="minorHAnsi" w:cs="Garamond"/>
                <w:b/>
                <w:bCs/>
                <w:color w:val="000000"/>
                <w:sz w:val="24"/>
                <w:szCs w:val="24"/>
              </w:rPr>
            </w:pPr>
            <w:r w:rsidRPr="00325203">
              <w:rPr>
                <w:rFonts w:asciiTheme="minorHAnsi" w:hAnsiTheme="minorHAnsi" w:cs="Garamond"/>
                <w:b/>
                <w:bCs/>
                <w:color w:val="000000"/>
                <w:sz w:val="24"/>
                <w:szCs w:val="24"/>
              </w:rPr>
              <w:t>Population and Household Characteristics</w:t>
            </w:r>
          </w:p>
        </w:tc>
        <w:tc>
          <w:tcPr>
            <w:tcW w:w="1736" w:type="dxa"/>
            <w:tcBorders>
              <w:left w:val="single" w:sz="4" w:space="0" w:color="auto"/>
            </w:tcBorders>
          </w:tcPr>
          <w:p w:rsidR="005A67F9" w:rsidRPr="00325203" w:rsidRDefault="005A67F9" w:rsidP="005A67F9">
            <w:pPr>
              <w:jc w:val="center"/>
              <w:rPr>
                <w:rFonts w:asciiTheme="minorHAnsi" w:hAnsiTheme="minorHAnsi" w:cs="Garamond"/>
                <w:b/>
                <w:bCs/>
                <w:color w:val="000000"/>
                <w:sz w:val="24"/>
                <w:szCs w:val="24"/>
              </w:rPr>
            </w:pPr>
          </w:p>
        </w:tc>
      </w:tr>
      <w:tr w:rsidR="00324739" w:rsidTr="005A67F9">
        <w:tc>
          <w:tcPr>
            <w:tcW w:w="7613" w:type="dxa"/>
            <w:tcBorders>
              <w:right w:val="single" w:sz="4" w:space="0" w:color="auto"/>
            </w:tcBorders>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b/>
                <w:bCs/>
                <w:color w:val="000000"/>
                <w:sz w:val="24"/>
                <w:szCs w:val="24"/>
              </w:rPr>
              <w:t xml:space="preserve">Background Characteristics </w:t>
            </w:r>
          </w:p>
        </w:tc>
        <w:tc>
          <w:tcPr>
            <w:tcW w:w="1736" w:type="dxa"/>
            <w:tcBorders>
              <w:left w:val="single" w:sz="4" w:space="0" w:color="auto"/>
            </w:tcBorders>
            <w:vAlign w:val="center"/>
          </w:tcPr>
          <w:p w:rsidR="00324739" w:rsidRPr="00325203" w:rsidRDefault="00324739">
            <w:pPr>
              <w:jc w:val="center"/>
              <w:rPr>
                <w:rFonts w:asciiTheme="minorHAnsi" w:hAnsiTheme="minorHAnsi" w:cs="Garamond"/>
                <w:color w:val="000000"/>
                <w:sz w:val="24"/>
                <w:szCs w:val="24"/>
              </w:rPr>
            </w:pP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lastRenderedPageBreak/>
              <w:t xml:space="preserve">Percent total literate Population (Age 7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45</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Percent literate Male Population (Age 7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50.0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Percent literate Female Population (Age 7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29.0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Percent girls (age 6-11) attending Schools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61.0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Percent boys (age 6-11) attending Schools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72.0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Have Electricity connection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20.0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Have Access to toilet facility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15.0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Use piped drinking water (%) </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8.7</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Use LPG for cooking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5.0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Live in a Pucca house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15</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Own a house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55.0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Have a BPL card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60.0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Own Agriculture Land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10.0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Have a television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55.0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Have a mobile phone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60.03</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Have a Motorized Vehicle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2.5</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b/>
                <w:bCs/>
                <w:color w:val="000000"/>
                <w:sz w:val="24"/>
                <w:szCs w:val="24"/>
              </w:rPr>
              <w:t xml:space="preserve">Standard of Living Index </w:t>
            </w:r>
          </w:p>
        </w:tc>
        <w:tc>
          <w:tcPr>
            <w:tcW w:w="1736" w:type="dxa"/>
            <w:vAlign w:val="center"/>
          </w:tcPr>
          <w:p w:rsidR="00324739" w:rsidRPr="00325203" w:rsidRDefault="00324739" w:rsidP="00325203">
            <w:pPr>
              <w:rPr>
                <w:rFonts w:asciiTheme="minorHAnsi" w:hAnsiTheme="minorHAnsi" w:cs="Garamond"/>
                <w:color w:val="000000"/>
                <w:sz w:val="24"/>
                <w:szCs w:val="24"/>
              </w:rPr>
            </w:pP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Low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85.0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Medium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10.0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High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5.0</w:t>
            </w:r>
          </w:p>
        </w:tc>
      </w:tr>
      <w:tr w:rsidR="00324739" w:rsidTr="005A67F9">
        <w:tc>
          <w:tcPr>
            <w:tcW w:w="7613" w:type="dxa"/>
          </w:tcPr>
          <w:p w:rsidR="00324739" w:rsidRPr="00325203" w:rsidRDefault="00324739" w:rsidP="003B0CD6">
            <w:pPr>
              <w:rPr>
                <w:rFonts w:asciiTheme="minorHAnsi" w:hAnsiTheme="minorHAnsi" w:cs="Garamond"/>
                <w:color w:val="000000"/>
                <w:sz w:val="24"/>
                <w:szCs w:val="24"/>
              </w:rPr>
            </w:pPr>
            <w:r w:rsidRPr="00325203">
              <w:rPr>
                <w:rFonts w:asciiTheme="minorHAnsi" w:hAnsiTheme="minorHAnsi" w:cs="Garamond"/>
                <w:b/>
                <w:bCs/>
                <w:color w:val="000000"/>
                <w:sz w:val="24"/>
                <w:szCs w:val="24"/>
              </w:rPr>
              <w:t xml:space="preserve">Marriage and Fertility </w:t>
            </w:r>
          </w:p>
        </w:tc>
        <w:tc>
          <w:tcPr>
            <w:tcW w:w="1736" w:type="dxa"/>
            <w:vAlign w:val="center"/>
          </w:tcPr>
          <w:p w:rsidR="00324739" w:rsidRPr="00325203" w:rsidRDefault="00324739">
            <w:pPr>
              <w:jc w:val="center"/>
              <w:rPr>
                <w:rFonts w:asciiTheme="minorHAnsi" w:hAnsiTheme="minorHAnsi" w:cs="Garamond"/>
                <w:color w:val="000000"/>
                <w:sz w:val="24"/>
                <w:szCs w:val="24"/>
              </w:rPr>
            </w:pP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Percentage of girl's marrying before completing 18 years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41.7</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Percentage of Births of Order 3 and above </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50.5</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Sex Ratio at birth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94.0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Percentage of women age 20-24 reporting birth of order 2 &amp; above </w:t>
            </w:r>
          </w:p>
        </w:tc>
        <w:tc>
          <w:tcPr>
            <w:tcW w:w="1736" w:type="dxa"/>
            <w:vAlign w:val="center"/>
          </w:tcPr>
          <w:p w:rsidR="00324739" w:rsidRPr="00325203" w:rsidRDefault="00324739" w:rsidP="00D30FB7">
            <w:pPr>
              <w:rPr>
                <w:rFonts w:asciiTheme="minorHAnsi" w:hAnsiTheme="minorHAnsi" w:cs="Garamond"/>
                <w:color w:val="000000"/>
                <w:sz w:val="24"/>
                <w:szCs w:val="24"/>
              </w:rPr>
            </w:pPr>
            <w:r>
              <w:rPr>
                <w:rFonts w:asciiTheme="minorHAnsi" w:hAnsiTheme="minorHAnsi" w:cs="Garamond"/>
                <w:color w:val="000000"/>
                <w:sz w:val="24"/>
                <w:szCs w:val="24"/>
              </w:rPr>
              <w:t>56.4</w:t>
            </w:r>
          </w:p>
        </w:tc>
      </w:tr>
      <w:tr w:rsidR="00324739" w:rsidTr="005A67F9">
        <w:tc>
          <w:tcPr>
            <w:tcW w:w="7613" w:type="dxa"/>
          </w:tcPr>
          <w:p w:rsidR="00324739" w:rsidRPr="00325203" w:rsidRDefault="00324739" w:rsidP="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Percentage of births to women during age 15-19 out of total births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19.6</w:t>
            </w:r>
          </w:p>
        </w:tc>
      </w:tr>
      <w:tr w:rsidR="00324739" w:rsidTr="005A67F9">
        <w:tc>
          <w:tcPr>
            <w:tcW w:w="7613" w:type="dxa"/>
          </w:tcPr>
          <w:p w:rsidR="00324739" w:rsidRPr="00325203" w:rsidRDefault="00324739" w:rsidP="003B0CD6">
            <w:pPr>
              <w:rPr>
                <w:rFonts w:asciiTheme="minorHAnsi" w:hAnsiTheme="minorHAnsi" w:cs="Garamond"/>
                <w:color w:val="000000"/>
                <w:sz w:val="24"/>
                <w:szCs w:val="24"/>
              </w:rPr>
            </w:pPr>
            <w:r w:rsidRPr="00325203">
              <w:rPr>
                <w:rFonts w:asciiTheme="minorHAnsi" w:hAnsiTheme="minorHAnsi" w:cs="Garamond"/>
                <w:b/>
                <w:bCs/>
                <w:color w:val="000000"/>
                <w:sz w:val="24"/>
                <w:szCs w:val="24"/>
              </w:rPr>
              <w:t xml:space="preserve">Family planning (Married women, age 15-49) </w:t>
            </w:r>
          </w:p>
        </w:tc>
        <w:tc>
          <w:tcPr>
            <w:tcW w:w="1736" w:type="dxa"/>
            <w:vAlign w:val="center"/>
          </w:tcPr>
          <w:p w:rsidR="00324739" w:rsidRPr="00325203" w:rsidRDefault="00324739" w:rsidP="00325203">
            <w:pPr>
              <w:rPr>
                <w:rFonts w:asciiTheme="minorHAnsi" w:hAnsiTheme="minorHAnsi" w:cs="Garamond"/>
                <w:color w:val="000000"/>
                <w:sz w:val="24"/>
                <w:szCs w:val="24"/>
              </w:rPr>
            </w:pP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Any Method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15.0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Any Modern method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15.0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Female Sterilization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21.5</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Male Sterilization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1.0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IUD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1.0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Pill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Condom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23.0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Total unmet need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25.0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For spacing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5.5</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For limiting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14.2</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b/>
                <w:bCs/>
                <w:color w:val="000000"/>
                <w:sz w:val="24"/>
                <w:szCs w:val="24"/>
              </w:rPr>
              <w:t xml:space="preserve">Maternal Health: </w:t>
            </w:r>
          </w:p>
        </w:tc>
        <w:tc>
          <w:tcPr>
            <w:tcW w:w="1736" w:type="dxa"/>
            <w:vAlign w:val="center"/>
          </w:tcPr>
          <w:p w:rsidR="00324739" w:rsidRPr="00325203" w:rsidRDefault="00324739" w:rsidP="00325203">
            <w:pPr>
              <w:rPr>
                <w:rFonts w:asciiTheme="minorHAnsi" w:hAnsiTheme="minorHAnsi" w:cs="Garamond"/>
                <w:color w:val="000000"/>
                <w:sz w:val="24"/>
                <w:szCs w:val="24"/>
              </w:rPr>
            </w:pP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Mothers registered in the first trimester when they were pregnant with last live birth/still birth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18.0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Mothers who had at least 3 Ante-Natal care visits during the last pregnancy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17.5</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lastRenderedPageBreak/>
              <w:t>Mothers who got at least one TT injection when they were pregnant with their last live birth / still birth (%)</w:t>
            </w:r>
            <w:r w:rsidRPr="00325203">
              <w:rPr>
                <w:rFonts w:asciiTheme="minorHAnsi" w:hAnsiTheme="minorHAnsi" w:cs="Garamond"/>
                <w:color w:val="000000"/>
                <w:position w:val="6"/>
                <w:sz w:val="24"/>
                <w:szCs w:val="24"/>
                <w:vertAlign w:val="superscript"/>
              </w:rPr>
              <w:t>#</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44.9</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Institutional births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19.0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Delivery at home assisted by a doctor/nurse /LHV/ANM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3.0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Mothers who received post natal care within 48 hours of delivery of their last child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20.0</w:t>
            </w:r>
          </w:p>
        </w:tc>
      </w:tr>
      <w:tr w:rsidR="005A67F9" w:rsidTr="005A67F9">
        <w:tc>
          <w:tcPr>
            <w:tcW w:w="7613" w:type="dxa"/>
            <w:tcBorders>
              <w:right w:val="single" w:sz="4" w:space="0" w:color="auto"/>
            </w:tcBorders>
          </w:tcPr>
          <w:p w:rsidR="005A67F9" w:rsidRPr="00325203" w:rsidRDefault="005A67F9" w:rsidP="00325203">
            <w:pPr>
              <w:rPr>
                <w:rFonts w:asciiTheme="minorHAnsi" w:hAnsiTheme="minorHAnsi" w:cs="Garamond"/>
                <w:color w:val="000000"/>
                <w:sz w:val="24"/>
                <w:szCs w:val="24"/>
              </w:rPr>
            </w:pPr>
            <w:r w:rsidRPr="00325203">
              <w:rPr>
                <w:rFonts w:asciiTheme="minorHAnsi" w:hAnsiTheme="minorHAnsi" w:cs="Garamond"/>
                <w:b/>
                <w:bCs/>
                <w:color w:val="000000"/>
                <w:sz w:val="24"/>
                <w:szCs w:val="24"/>
              </w:rPr>
              <w:t xml:space="preserve">Child Immunization and Vitamin A supplementation </w:t>
            </w:r>
          </w:p>
        </w:tc>
        <w:tc>
          <w:tcPr>
            <w:tcW w:w="1736" w:type="dxa"/>
            <w:tcBorders>
              <w:left w:val="single" w:sz="4" w:space="0" w:color="auto"/>
            </w:tcBorders>
          </w:tcPr>
          <w:p w:rsidR="005A67F9" w:rsidRPr="00325203" w:rsidRDefault="005A67F9" w:rsidP="005A67F9">
            <w:pPr>
              <w:rPr>
                <w:rFonts w:asciiTheme="minorHAnsi" w:hAnsiTheme="minorHAnsi" w:cs="Garamond"/>
                <w:color w:val="000000"/>
                <w:sz w:val="24"/>
                <w:szCs w:val="24"/>
              </w:rPr>
            </w:pPr>
          </w:p>
        </w:tc>
      </w:tr>
      <w:tr w:rsidR="00324739" w:rsidTr="005A67F9">
        <w:tc>
          <w:tcPr>
            <w:tcW w:w="7613" w:type="dxa"/>
            <w:tcBorders>
              <w:right w:val="single" w:sz="4" w:space="0" w:color="auto"/>
            </w:tcBorders>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Children (12-23 months) fully immunized (BCG, 3 doses each of DPT, and Polio and Measles) (%) </w:t>
            </w:r>
          </w:p>
        </w:tc>
        <w:tc>
          <w:tcPr>
            <w:tcW w:w="1736" w:type="dxa"/>
            <w:tcBorders>
              <w:left w:val="single" w:sz="4" w:space="0" w:color="auto"/>
            </w:tcBorders>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44.0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Children (12-23 months) who have received BCG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58.0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Children (12-23 months) who have received 3 doses of Polio Vaccine (%) </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65.8</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Children (12-23 months) who have received 3 doses of DPT Vaccine (%) </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44.9</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Children (12-23 months) who have received Measles Vaccine (%) </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37.6</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Children (9-35 months) who have received at least one dose of Vitamin A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50.8</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Children (above 21 months) who have received three doses of Vitamin A (%) </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1.7</w:t>
            </w:r>
          </w:p>
        </w:tc>
      </w:tr>
      <w:tr w:rsidR="005A67F9" w:rsidTr="005A67F9">
        <w:tc>
          <w:tcPr>
            <w:tcW w:w="7613" w:type="dxa"/>
            <w:tcBorders>
              <w:right w:val="single" w:sz="4" w:space="0" w:color="auto"/>
            </w:tcBorders>
          </w:tcPr>
          <w:p w:rsidR="005A67F9" w:rsidRPr="00325203" w:rsidRDefault="005A67F9" w:rsidP="00325203">
            <w:pPr>
              <w:rPr>
                <w:rFonts w:asciiTheme="minorHAnsi" w:hAnsiTheme="minorHAnsi" w:cs="Garamond"/>
                <w:color w:val="000000"/>
                <w:sz w:val="24"/>
                <w:szCs w:val="24"/>
              </w:rPr>
            </w:pPr>
            <w:r w:rsidRPr="00325203">
              <w:rPr>
                <w:rFonts w:asciiTheme="minorHAnsi" w:hAnsiTheme="minorHAnsi" w:cs="Garamond"/>
                <w:b/>
                <w:bCs/>
                <w:color w:val="000000"/>
                <w:sz w:val="24"/>
                <w:szCs w:val="24"/>
              </w:rPr>
              <w:t xml:space="preserve">Treatment of childhood diseases </w:t>
            </w:r>
          </w:p>
        </w:tc>
        <w:tc>
          <w:tcPr>
            <w:tcW w:w="1736" w:type="dxa"/>
            <w:tcBorders>
              <w:left w:val="single" w:sz="4" w:space="0" w:color="auto"/>
            </w:tcBorders>
          </w:tcPr>
          <w:p w:rsidR="005A67F9" w:rsidRPr="00325203" w:rsidRDefault="005A67F9" w:rsidP="005A67F9">
            <w:pPr>
              <w:rPr>
                <w:rFonts w:asciiTheme="minorHAnsi" w:hAnsiTheme="minorHAnsi" w:cs="Garamond"/>
                <w:color w:val="000000"/>
                <w:sz w:val="24"/>
                <w:szCs w:val="24"/>
              </w:rPr>
            </w:pPr>
          </w:p>
        </w:tc>
      </w:tr>
      <w:tr w:rsidR="00324739" w:rsidTr="005A67F9">
        <w:tc>
          <w:tcPr>
            <w:tcW w:w="7613" w:type="dxa"/>
            <w:tcBorders>
              <w:right w:val="single" w:sz="4" w:space="0" w:color="auto"/>
            </w:tcBorders>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Children with Diarrhoea in the last two weeks who received ORS (%) </w:t>
            </w:r>
          </w:p>
        </w:tc>
        <w:tc>
          <w:tcPr>
            <w:tcW w:w="1736" w:type="dxa"/>
            <w:tcBorders>
              <w:left w:val="single" w:sz="4" w:space="0" w:color="auto"/>
            </w:tcBorders>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17.8</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Children with Diarrhoea in the last two weeks who were given treatment (%) </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71.2</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Children with acute respiratory infection/fever in the last two weeks who were given treatment (%) </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55.4</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Children had check-up within 24 hours after delivery (based on last live birth)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28.1</w:t>
            </w:r>
          </w:p>
        </w:tc>
      </w:tr>
      <w:tr w:rsidR="00324739" w:rsidTr="005A67F9">
        <w:tc>
          <w:tcPr>
            <w:tcW w:w="7613" w:type="dxa"/>
            <w:tcBorders>
              <w:right w:val="single" w:sz="4" w:space="0" w:color="auto"/>
            </w:tcBorders>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Children had check-up within 10 days after delivery (based on last live birth) (%) </w:t>
            </w:r>
          </w:p>
        </w:tc>
        <w:tc>
          <w:tcPr>
            <w:tcW w:w="1736" w:type="dxa"/>
            <w:tcBorders>
              <w:left w:val="single" w:sz="4" w:space="0" w:color="auto"/>
            </w:tcBorders>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28.1</w:t>
            </w:r>
          </w:p>
        </w:tc>
      </w:tr>
      <w:tr w:rsidR="005A67F9" w:rsidTr="005A67F9">
        <w:tc>
          <w:tcPr>
            <w:tcW w:w="7613" w:type="dxa"/>
            <w:tcBorders>
              <w:right w:val="single" w:sz="4" w:space="0" w:color="auto"/>
            </w:tcBorders>
          </w:tcPr>
          <w:p w:rsidR="005A67F9" w:rsidRPr="00325203" w:rsidRDefault="005A67F9" w:rsidP="00325203">
            <w:pPr>
              <w:rPr>
                <w:rFonts w:asciiTheme="minorHAnsi" w:hAnsiTheme="minorHAnsi" w:cs="Garamond"/>
                <w:color w:val="000000"/>
                <w:sz w:val="24"/>
                <w:szCs w:val="24"/>
              </w:rPr>
            </w:pPr>
            <w:r w:rsidRPr="00325203">
              <w:rPr>
                <w:rFonts w:asciiTheme="minorHAnsi" w:hAnsiTheme="minorHAnsi" w:cs="Garamond"/>
                <w:b/>
                <w:bCs/>
                <w:color w:val="000000"/>
                <w:sz w:val="24"/>
                <w:szCs w:val="24"/>
              </w:rPr>
              <w:t xml:space="preserve">Child feeding practices (Children under 3 years) </w:t>
            </w:r>
          </w:p>
        </w:tc>
        <w:tc>
          <w:tcPr>
            <w:tcW w:w="1736" w:type="dxa"/>
            <w:tcBorders>
              <w:left w:val="single" w:sz="4" w:space="0" w:color="auto"/>
            </w:tcBorders>
          </w:tcPr>
          <w:p w:rsidR="005A67F9" w:rsidRPr="00325203" w:rsidRDefault="005A67F9" w:rsidP="005A67F9">
            <w:pPr>
              <w:rPr>
                <w:rFonts w:asciiTheme="minorHAnsi" w:hAnsiTheme="minorHAnsi" w:cs="Garamond"/>
                <w:color w:val="000000"/>
                <w:sz w:val="24"/>
                <w:szCs w:val="24"/>
              </w:rPr>
            </w:pPr>
          </w:p>
        </w:tc>
      </w:tr>
      <w:tr w:rsidR="00324739" w:rsidTr="005A67F9">
        <w:tc>
          <w:tcPr>
            <w:tcW w:w="7613" w:type="dxa"/>
            <w:tcBorders>
              <w:right w:val="single" w:sz="4" w:space="0" w:color="auto"/>
            </w:tcBorders>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Children breastfed within one hour of birth (%) </w:t>
            </w:r>
          </w:p>
        </w:tc>
        <w:tc>
          <w:tcPr>
            <w:tcW w:w="1736" w:type="dxa"/>
            <w:tcBorders>
              <w:left w:val="single" w:sz="4" w:space="0" w:color="auto"/>
            </w:tcBorders>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15.5</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Children (age 6 months above) exclusively breastfed (%) </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4.2</w:t>
            </w:r>
          </w:p>
        </w:tc>
      </w:tr>
      <w:tr w:rsidR="00324739" w:rsidTr="005A67F9">
        <w:tc>
          <w:tcPr>
            <w:tcW w:w="7613" w:type="dxa"/>
            <w:tcBorders>
              <w:right w:val="single" w:sz="4" w:space="0" w:color="auto"/>
            </w:tcBorders>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Children (6-24 months) who received solid or semisolid food and still being breastfed (%). </w:t>
            </w:r>
          </w:p>
        </w:tc>
        <w:tc>
          <w:tcPr>
            <w:tcW w:w="1736" w:type="dxa"/>
            <w:tcBorders>
              <w:left w:val="single" w:sz="4" w:space="0" w:color="auto"/>
            </w:tcBorders>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81.2</w:t>
            </w:r>
          </w:p>
        </w:tc>
      </w:tr>
      <w:tr w:rsidR="005A67F9" w:rsidTr="005A67F9">
        <w:tc>
          <w:tcPr>
            <w:tcW w:w="7613" w:type="dxa"/>
            <w:tcBorders>
              <w:right w:val="single" w:sz="4" w:space="0" w:color="auto"/>
            </w:tcBorders>
          </w:tcPr>
          <w:p w:rsidR="005A67F9" w:rsidRPr="00325203" w:rsidRDefault="005A67F9" w:rsidP="00325203">
            <w:pPr>
              <w:rPr>
                <w:rFonts w:asciiTheme="minorHAnsi" w:hAnsiTheme="minorHAnsi" w:cs="Garamond"/>
                <w:color w:val="000000"/>
                <w:sz w:val="24"/>
                <w:szCs w:val="24"/>
              </w:rPr>
            </w:pPr>
            <w:r w:rsidRPr="00325203">
              <w:rPr>
                <w:rFonts w:asciiTheme="minorHAnsi" w:hAnsiTheme="minorHAnsi" w:cs="Garamond"/>
                <w:b/>
                <w:bCs/>
                <w:color w:val="000000"/>
                <w:sz w:val="24"/>
                <w:szCs w:val="24"/>
              </w:rPr>
              <w:t xml:space="preserve">Knowledge of HIV/AIDS and RTI/STI among Ever married Women (age 15-49) </w:t>
            </w:r>
          </w:p>
        </w:tc>
        <w:tc>
          <w:tcPr>
            <w:tcW w:w="1736" w:type="dxa"/>
            <w:tcBorders>
              <w:left w:val="single" w:sz="4" w:space="0" w:color="auto"/>
            </w:tcBorders>
          </w:tcPr>
          <w:p w:rsidR="005A67F9" w:rsidRPr="00325203" w:rsidRDefault="005A67F9" w:rsidP="00325203">
            <w:pPr>
              <w:rPr>
                <w:rFonts w:asciiTheme="minorHAnsi" w:hAnsiTheme="minorHAnsi" w:cs="Garamond"/>
                <w:color w:val="000000"/>
                <w:sz w:val="24"/>
                <w:szCs w:val="24"/>
              </w:rPr>
            </w:pPr>
          </w:p>
        </w:tc>
      </w:tr>
      <w:tr w:rsidR="00324739" w:rsidTr="005A67F9">
        <w:tc>
          <w:tcPr>
            <w:tcW w:w="7613" w:type="dxa"/>
            <w:tcBorders>
              <w:right w:val="single" w:sz="4" w:space="0" w:color="auto"/>
            </w:tcBorders>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Women heard of HIV/AIDS (%) </w:t>
            </w:r>
          </w:p>
        </w:tc>
        <w:tc>
          <w:tcPr>
            <w:tcW w:w="1736" w:type="dxa"/>
            <w:tcBorders>
              <w:left w:val="single" w:sz="4" w:space="0" w:color="auto"/>
            </w:tcBorders>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25.3</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Women who knew that consistent condom use can reduce the chances of getting HIV/AIDS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25.3</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Women having correct knowledge of HIV/ AIDS (%) </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20.5</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Women underwent test for detecting HIV/ AIDS (%)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1.6</w:t>
            </w:r>
          </w:p>
        </w:tc>
      </w:tr>
      <w:tr w:rsidR="00324739" w:rsidTr="005A67F9">
        <w:tc>
          <w:tcPr>
            <w:tcW w:w="7613" w:type="dxa"/>
            <w:tcBorders>
              <w:right w:val="single" w:sz="4" w:space="0" w:color="auto"/>
            </w:tcBorders>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Women heard of RTI/STI (%) </w:t>
            </w:r>
          </w:p>
        </w:tc>
        <w:tc>
          <w:tcPr>
            <w:tcW w:w="1736" w:type="dxa"/>
            <w:tcBorders>
              <w:left w:val="single" w:sz="4" w:space="0" w:color="auto"/>
            </w:tcBorders>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31.0</w:t>
            </w:r>
          </w:p>
        </w:tc>
      </w:tr>
      <w:tr w:rsidR="005A67F9" w:rsidTr="005A67F9">
        <w:tc>
          <w:tcPr>
            <w:tcW w:w="7613" w:type="dxa"/>
            <w:tcBorders>
              <w:right w:val="single" w:sz="4" w:space="0" w:color="auto"/>
            </w:tcBorders>
          </w:tcPr>
          <w:p w:rsidR="005A67F9" w:rsidRPr="00325203" w:rsidRDefault="005A67F9" w:rsidP="00325203">
            <w:pPr>
              <w:rPr>
                <w:rFonts w:asciiTheme="minorHAnsi" w:hAnsiTheme="minorHAnsi" w:cs="Garamond"/>
                <w:color w:val="000000"/>
                <w:sz w:val="24"/>
                <w:szCs w:val="24"/>
              </w:rPr>
            </w:pPr>
            <w:r w:rsidRPr="00325203">
              <w:rPr>
                <w:rFonts w:asciiTheme="minorHAnsi" w:hAnsiTheme="minorHAnsi" w:cs="Garamond"/>
                <w:b/>
                <w:bCs/>
                <w:color w:val="000000"/>
                <w:sz w:val="24"/>
                <w:szCs w:val="24"/>
              </w:rPr>
              <w:t xml:space="preserve">Knowledge of HIV/AIDS among </w:t>
            </w:r>
            <w:r>
              <w:rPr>
                <w:rFonts w:asciiTheme="minorHAnsi" w:hAnsiTheme="minorHAnsi" w:cs="Garamond"/>
                <w:b/>
                <w:bCs/>
                <w:color w:val="000000"/>
                <w:sz w:val="24"/>
                <w:szCs w:val="24"/>
              </w:rPr>
              <w:t>Adolescent girls</w:t>
            </w:r>
            <w:r w:rsidRPr="00325203">
              <w:rPr>
                <w:rFonts w:asciiTheme="minorHAnsi" w:hAnsiTheme="minorHAnsi" w:cs="Garamond"/>
                <w:b/>
                <w:bCs/>
                <w:color w:val="000000"/>
                <w:sz w:val="24"/>
                <w:szCs w:val="24"/>
              </w:rPr>
              <w:t>(age 1</w:t>
            </w:r>
            <w:r>
              <w:rPr>
                <w:rFonts w:asciiTheme="minorHAnsi" w:hAnsiTheme="minorHAnsi" w:cs="Garamond"/>
                <w:b/>
                <w:bCs/>
                <w:color w:val="000000"/>
                <w:sz w:val="24"/>
                <w:szCs w:val="24"/>
              </w:rPr>
              <w:t>1</w:t>
            </w:r>
            <w:r w:rsidRPr="00325203">
              <w:rPr>
                <w:rFonts w:asciiTheme="minorHAnsi" w:hAnsiTheme="minorHAnsi" w:cs="Garamond"/>
                <w:b/>
                <w:bCs/>
                <w:color w:val="000000"/>
                <w:sz w:val="24"/>
                <w:szCs w:val="24"/>
              </w:rPr>
              <w:t>-</w:t>
            </w:r>
            <w:r>
              <w:rPr>
                <w:rFonts w:asciiTheme="minorHAnsi" w:hAnsiTheme="minorHAnsi" w:cs="Garamond"/>
                <w:b/>
                <w:bCs/>
                <w:color w:val="000000"/>
                <w:sz w:val="24"/>
                <w:szCs w:val="24"/>
              </w:rPr>
              <w:t>19</w:t>
            </w:r>
            <w:r w:rsidRPr="00325203">
              <w:rPr>
                <w:rFonts w:asciiTheme="minorHAnsi" w:hAnsiTheme="minorHAnsi" w:cs="Garamond"/>
                <w:b/>
                <w:bCs/>
                <w:color w:val="000000"/>
                <w:sz w:val="24"/>
                <w:szCs w:val="24"/>
              </w:rPr>
              <w:t xml:space="preserve">) </w:t>
            </w:r>
          </w:p>
        </w:tc>
        <w:tc>
          <w:tcPr>
            <w:tcW w:w="1736" w:type="dxa"/>
            <w:tcBorders>
              <w:left w:val="single" w:sz="4" w:space="0" w:color="auto"/>
            </w:tcBorders>
          </w:tcPr>
          <w:p w:rsidR="005A67F9" w:rsidRPr="00325203" w:rsidRDefault="005A67F9" w:rsidP="005A67F9">
            <w:pPr>
              <w:rPr>
                <w:rFonts w:asciiTheme="minorHAnsi" w:hAnsiTheme="minorHAnsi" w:cs="Garamond"/>
                <w:color w:val="000000"/>
                <w:sz w:val="24"/>
                <w:szCs w:val="24"/>
              </w:rPr>
            </w:pPr>
          </w:p>
        </w:tc>
      </w:tr>
      <w:tr w:rsidR="00324739" w:rsidTr="005A67F9">
        <w:tc>
          <w:tcPr>
            <w:tcW w:w="7613" w:type="dxa"/>
            <w:tcBorders>
              <w:right w:val="single" w:sz="4" w:space="0" w:color="auto"/>
            </w:tcBorders>
          </w:tcPr>
          <w:p w:rsidR="00324739" w:rsidRPr="00325203" w:rsidRDefault="00324739">
            <w:pPr>
              <w:rPr>
                <w:rFonts w:asciiTheme="minorHAnsi" w:hAnsiTheme="minorHAnsi" w:cs="Garamond"/>
                <w:color w:val="000000"/>
                <w:sz w:val="24"/>
                <w:szCs w:val="24"/>
              </w:rPr>
            </w:pPr>
            <w:r>
              <w:rPr>
                <w:rFonts w:asciiTheme="minorHAnsi" w:hAnsiTheme="minorHAnsi" w:cs="Garamond"/>
                <w:color w:val="000000"/>
                <w:sz w:val="24"/>
                <w:szCs w:val="24"/>
              </w:rPr>
              <w:t xml:space="preserve">Adolescent </w:t>
            </w:r>
            <w:r w:rsidRPr="00325203">
              <w:rPr>
                <w:rFonts w:asciiTheme="minorHAnsi" w:hAnsiTheme="minorHAnsi" w:cs="Garamond"/>
                <w:color w:val="000000"/>
                <w:sz w:val="24"/>
                <w:szCs w:val="24"/>
              </w:rPr>
              <w:t xml:space="preserve">heard of HIV/AIDS (%) </w:t>
            </w:r>
          </w:p>
        </w:tc>
        <w:tc>
          <w:tcPr>
            <w:tcW w:w="1736" w:type="dxa"/>
            <w:tcBorders>
              <w:left w:val="single" w:sz="4" w:space="0" w:color="auto"/>
            </w:tcBorders>
            <w:vAlign w:val="center"/>
          </w:tcPr>
          <w:p w:rsidR="00324739" w:rsidRPr="00325203" w:rsidRDefault="00324739" w:rsidP="00725B92">
            <w:pPr>
              <w:rPr>
                <w:rFonts w:asciiTheme="minorHAnsi" w:hAnsiTheme="minorHAnsi" w:cs="Garamond"/>
                <w:color w:val="000000"/>
                <w:sz w:val="24"/>
                <w:szCs w:val="24"/>
              </w:rPr>
            </w:pPr>
            <w:r>
              <w:rPr>
                <w:rFonts w:asciiTheme="minorHAnsi" w:hAnsiTheme="minorHAnsi" w:cs="Garamond"/>
                <w:color w:val="000000"/>
                <w:sz w:val="24"/>
                <w:szCs w:val="24"/>
              </w:rPr>
              <w:t>46.2</w:t>
            </w:r>
          </w:p>
        </w:tc>
      </w:tr>
      <w:tr w:rsidR="00324739" w:rsidTr="005A67F9">
        <w:tc>
          <w:tcPr>
            <w:tcW w:w="7613" w:type="dxa"/>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lastRenderedPageBreak/>
              <w:t>Adolescent</w:t>
            </w:r>
            <w:r w:rsidRPr="00325203">
              <w:rPr>
                <w:rFonts w:asciiTheme="minorHAnsi" w:hAnsiTheme="minorHAnsi" w:cs="Garamond"/>
                <w:color w:val="000000"/>
                <w:sz w:val="24"/>
                <w:szCs w:val="24"/>
              </w:rPr>
              <w:t xml:space="preserve"> who knew that consistent condom use can reduce the chances of getting HIV/AIDS (%) </w:t>
            </w:r>
          </w:p>
        </w:tc>
        <w:tc>
          <w:tcPr>
            <w:tcW w:w="1736" w:type="dxa"/>
            <w:vAlign w:val="center"/>
          </w:tcPr>
          <w:p w:rsidR="00324739" w:rsidRPr="00325203" w:rsidRDefault="00324739" w:rsidP="00725B92">
            <w:pPr>
              <w:rPr>
                <w:rFonts w:asciiTheme="minorHAnsi" w:hAnsiTheme="minorHAnsi" w:cs="Garamond"/>
                <w:color w:val="000000"/>
                <w:sz w:val="24"/>
                <w:szCs w:val="24"/>
              </w:rPr>
            </w:pPr>
            <w:r>
              <w:rPr>
                <w:rFonts w:asciiTheme="minorHAnsi" w:hAnsiTheme="minorHAnsi" w:cs="Garamond"/>
                <w:color w:val="000000"/>
                <w:sz w:val="24"/>
                <w:szCs w:val="24"/>
              </w:rPr>
              <w:t>29.5</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Women having correct knowledge of HIV/ AIDS (%) </w:t>
            </w:r>
          </w:p>
        </w:tc>
        <w:tc>
          <w:tcPr>
            <w:tcW w:w="1736" w:type="dxa"/>
            <w:vAlign w:val="center"/>
          </w:tcPr>
          <w:p w:rsidR="00324739" w:rsidRPr="00325203" w:rsidRDefault="00324739" w:rsidP="00725B92">
            <w:pPr>
              <w:rPr>
                <w:rFonts w:asciiTheme="minorHAnsi" w:hAnsiTheme="minorHAnsi" w:cs="Garamond"/>
                <w:color w:val="000000"/>
                <w:sz w:val="24"/>
                <w:szCs w:val="24"/>
              </w:rPr>
            </w:pPr>
            <w:r>
              <w:rPr>
                <w:rFonts w:asciiTheme="minorHAnsi" w:hAnsiTheme="minorHAnsi" w:cs="Garamond"/>
                <w:color w:val="000000"/>
                <w:sz w:val="24"/>
                <w:szCs w:val="24"/>
              </w:rPr>
              <w:t>20.0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Women underwent test for detecting HIV/ AIDS (%) </w:t>
            </w:r>
          </w:p>
        </w:tc>
        <w:tc>
          <w:tcPr>
            <w:tcW w:w="1736" w:type="dxa"/>
            <w:vAlign w:val="center"/>
          </w:tcPr>
          <w:p w:rsidR="00324739" w:rsidRPr="00325203" w:rsidRDefault="00324739" w:rsidP="00725B92">
            <w:pPr>
              <w:rPr>
                <w:rFonts w:asciiTheme="minorHAnsi" w:hAnsiTheme="minorHAnsi" w:cs="Garamond"/>
                <w:color w:val="000000"/>
                <w:sz w:val="24"/>
                <w:szCs w:val="24"/>
              </w:rPr>
            </w:pPr>
            <w:r>
              <w:rPr>
                <w:rFonts w:asciiTheme="minorHAnsi" w:hAnsiTheme="minorHAnsi" w:cs="Garamond"/>
                <w:color w:val="000000"/>
                <w:sz w:val="24"/>
                <w:szCs w:val="24"/>
              </w:rPr>
              <w:t>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Women heard of RTI/STI (%) </w:t>
            </w:r>
          </w:p>
        </w:tc>
        <w:tc>
          <w:tcPr>
            <w:tcW w:w="1736" w:type="dxa"/>
            <w:vAlign w:val="center"/>
          </w:tcPr>
          <w:p w:rsidR="00324739" w:rsidRPr="00325203" w:rsidRDefault="00324739" w:rsidP="00725B92">
            <w:pPr>
              <w:rPr>
                <w:rFonts w:asciiTheme="minorHAnsi" w:hAnsiTheme="minorHAnsi" w:cs="Garamond"/>
                <w:color w:val="000000"/>
                <w:sz w:val="24"/>
                <w:szCs w:val="24"/>
              </w:rPr>
            </w:pPr>
            <w:r>
              <w:rPr>
                <w:rFonts w:asciiTheme="minorHAnsi" w:hAnsiTheme="minorHAnsi" w:cs="Garamond"/>
                <w:color w:val="000000"/>
                <w:sz w:val="24"/>
                <w:szCs w:val="24"/>
              </w:rPr>
              <w:t>25.0</w:t>
            </w:r>
          </w:p>
        </w:tc>
      </w:tr>
      <w:tr w:rsidR="005A67F9" w:rsidTr="005A67F9">
        <w:tc>
          <w:tcPr>
            <w:tcW w:w="7608" w:type="dxa"/>
            <w:tcBorders>
              <w:right w:val="single" w:sz="4" w:space="0" w:color="auto"/>
            </w:tcBorders>
          </w:tcPr>
          <w:p w:rsidR="005A67F9" w:rsidRPr="00325203" w:rsidRDefault="005A67F9" w:rsidP="00325203">
            <w:pPr>
              <w:rPr>
                <w:rFonts w:asciiTheme="minorHAnsi" w:hAnsiTheme="minorHAnsi" w:cs="Garamond"/>
                <w:color w:val="000000"/>
                <w:sz w:val="24"/>
                <w:szCs w:val="24"/>
              </w:rPr>
            </w:pPr>
            <w:r w:rsidRPr="00325203">
              <w:rPr>
                <w:rFonts w:asciiTheme="minorHAnsi" w:hAnsiTheme="minorHAnsi" w:cs="Garamond"/>
                <w:b/>
                <w:bCs/>
                <w:color w:val="000000"/>
                <w:sz w:val="24"/>
                <w:szCs w:val="24"/>
              </w:rPr>
              <w:t xml:space="preserve">Women facilitated/motivated by ASHA for </w:t>
            </w:r>
          </w:p>
        </w:tc>
        <w:tc>
          <w:tcPr>
            <w:tcW w:w="1741" w:type="dxa"/>
            <w:tcBorders>
              <w:left w:val="single" w:sz="4" w:space="0" w:color="auto"/>
            </w:tcBorders>
          </w:tcPr>
          <w:p w:rsidR="005A67F9" w:rsidRPr="00325203" w:rsidRDefault="005A67F9" w:rsidP="005A67F9">
            <w:pPr>
              <w:rPr>
                <w:rFonts w:asciiTheme="minorHAnsi" w:hAnsiTheme="minorHAnsi" w:cs="Garamond"/>
                <w:color w:val="000000"/>
                <w:sz w:val="24"/>
                <w:szCs w:val="24"/>
              </w:rPr>
            </w:pPr>
          </w:p>
        </w:tc>
      </w:tr>
      <w:tr w:rsidR="00324739" w:rsidTr="005A67F9">
        <w:tc>
          <w:tcPr>
            <w:tcW w:w="7613" w:type="dxa"/>
            <w:tcBorders>
              <w:right w:val="single" w:sz="4" w:space="0" w:color="auto"/>
            </w:tcBorders>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Ante-natal Care (%) </w:t>
            </w:r>
          </w:p>
        </w:tc>
        <w:tc>
          <w:tcPr>
            <w:tcW w:w="1736" w:type="dxa"/>
            <w:tcBorders>
              <w:left w:val="single" w:sz="4" w:space="0" w:color="auto"/>
            </w:tcBorders>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1.5</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Delivery at Health Facility (%) </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4.3</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Use of Family Planning Methods (%) </w:t>
            </w:r>
          </w:p>
        </w:tc>
        <w:tc>
          <w:tcPr>
            <w:tcW w:w="1736" w:type="dxa"/>
            <w:vAlign w:val="center"/>
          </w:tcPr>
          <w:p w:rsidR="00324739" w:rsidRPr="00325203" w:rsidRDefault="00324739" w:rsidP="00324739">
            <w:pPr>
              <w:rPr>
                <w:rFonts w:asciiTheme="minorHAnsi" w:hAnsiTheme="minorHAnsi" w:cs="Garamond"/>
                <w:color w:val="000000"/>
                <w:sz w:val="24"/>
                <w:szCs w:val="24"/>
              </w:rPr>
            </w:pPr>
            <w:r>
              <w:rPr>
                <w:rFonts w:asciiTheme="minorHAnsi" w:hAnsiTheme="minorHAnsi" w:cs="Garamond"/>
                <w:color w:val="000000"/>
                <w:sz w:val="24"/>
                <w:szCs w:val="24"/>
              </w:rPr>
              <w:t>3.5</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Villages that have implemented Janani Suraksha Yojana (JSY)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Villages with Health &amp; Sanitation Committee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Villages with Rogi Kalyan Samiti (RKS)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Villages where PRI aware of untied fund by Government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Health facility within village-ICDS (Anganwadi)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06</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If health facility is not in the village, whether accessible to the nearest health facility throughout the year-ICDS (Anganwadi)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Health facility within village- Sub-Centre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03</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If health facility is not in the village, whether accessible to the nearest health facility throughout the year-Sub-Centre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Health facility within village- PHC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If health facility is not in the village, whether accessible to the nearest health facility throughout the year-PHC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01</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Health facility within village- Block PHC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If health facility is not in the village, whether accessible to the nearest health facility throughout the year-Block PHC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01</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Health facility within village- Govt. Dispensary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If health facility is not in the village, whether accessible to the nearest health facility throughout the year-Government. Dispensary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01</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Health facility within village- Private Clinic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If health facility is not in the village, whether accessible to the nearest health facility throughout the year-Private Clinic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03</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Health facility within village- AYUSH Health Facility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00</w:t>
            </w:r>
          </w:p>
        </w:tc>
      </w:tr>
      <w:tr w:rsidR="00324739" w:rsidTr="005A67F9">
        <w:tc>
          <w:tcPr>
            <w:tcW w:w="7613" w:type="dxa"/>
          </w:tcPr>
          <w:p w:rsidR="00324739" w:rsidRPr="00325203" w:rsidRDefault="00324739">
            <w:pPr>
              <w:rPr>
                <w:rFonts w:asciiTheme="minorHAnsi" w:hAnsiTheme="minorHAnsi" w:cs="Garamond"/>
                <w:color w:val="000000"/>
                <w:sz w:val="24"/>
                <w:szCs w:val="24"/>
              </w:rPr>
            </w:pPr>
            <w:r w:rsidRPr="00325203">
              <w:rPr>
                <w:rFonts w:asciiTheme="minorHAnsi" w:hAnsiTheme="minorHAnsi" w:cs="Garamond"/>
                <w:color w:val="000000"/>
                <w:sz w:val="24"/>
                <w:szCs w:val="24"/>
              </w:rPr>
              <w:t xml:space="preserve">If health facility is not in the village, whether accessible to the nearest health facility throughout the year-AYUSH Health Facility </w:t>
            </w:r>
          </w:p>
        </w:tc>
        <w:tc>
          <w:tcPr>
            <w:tcW w:w="1736" w:type="dxa"/>
            <w:vAlign w:val="center"/>
          </w:tcPr>
          <w:p w:rsidR="00324739" w:rsidRPr="00325203" w:rsidRDefault="00324739" w:rsidP="00325203">
            <w:pPr>
              <w:rPr>
                <w:rFonts w:asciiTheme="minorHAnsi" w:hAnsiTheme="minorHAnsi" w:cs="Garamond"/>
                <w:color w:val="000000"/>
                <w:sz w:val="24"/>
                <w:szCs w:val="24"/>
              </w:rPr>
            </w:pPr>
            <w:r>
              <w:rPr>
                <w:rFonts w:asciiTheme="minorHAnsi" w:hAnsiTheme="minorHAnsi" w:cs="Garamond"/>
                <w:color w:val="000000"/>
                <w:sz w:val="24"/>
                <w:szCs w:val="24"/>
              </w:rPr>
              <w:t>01</w:t>
            </w:r>
          </w:p>
        </w:tc>
      </w:tr>
    </w:tbl>
    <w:p w:rsidR="00B91DEE" w:rsidRDefault="00B91DEE" w:rsidP="00C4145B">
      <w:pPr>
        <w:ind w:left="150" w:right="150"/>
        <w:jc w:val="both"/>
        <w:rPr>
          <w:rFonts w:asciiTheme="minorHAnsi" w:eastAsia="Batang" w:hAnsiTheme="minorHAnsi" w:cs="Calibri"/>
          <w:b/>
          <w:bCs/>
          <w:sz w:val="24"/>
          <w:szCs w:val="24"/>
        </w:rPr>
      </w:pPr>
    </w:p>
    <w:p w:rsidR="00C4145B" w:rsidRPr="00AE4A3A" w:rsidRDefault="00C4145B" w:rsidP="00C4145B">
      <w:pPr>
        <w:pStyle w:val="Heading2"/>
        <w:spacing w:after="200" w:line="276" w:lineRule="auto"/>
        <w:ind w:left="0" w:right="0"/>
        <w:contextualSpacing/>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Summary of the project: </w:t>
      </w:r>
    </w:p>
    <w:p w:rsidR="00C4145B" w:rsidRPr="00AE4A3A" w:rsidRDefault="00C4145B" w:rsidP="00C4145B">
      <w:pPr>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The comprehensive community health program for mother and child will provide primary health care services to a population </w:t>
      </w:r>
      <w:r w:rsidR="002A632E" w:rsidRPr="00AE4A3A">
        <w:rPr>
          <w:rFonts w:asciiTheme="minorHAnsi" w:eastAsia="Batang" w:hAnsiTheme="minorHAnsi" w:cs="Calibri"/>
          <w:sz w:val="24"/>
          <w:szCs w:val="24"/>
        </w:rPr>
        <w:t>of</w:t>
      </w:r>
      <w:r w:rsidR="002A632E">
        <w:rPr>
          <w:rFonts w:asciiTheme="minorHAnsi" w:eastAsia="Batang" w:hAnsiTheme="minorHAnsi" w:cs="Calibri"/>
          <w:sz w:val="24"/>
          <w:szCs w:val="24"/>
        </w:rPr>
        <w:t xml:space="preserve"> 10</w:t>
      </w:r>
      <w:r w:rsidR="00324739">
        <w:rPr>
          <w:rFonts w:asciiTheme="minorHAnsi" w:eastAsia="Batang" w:hAnsiTheme="minorHAnsi" w:cs="Calibri"/>
          <w:sz w:val="24"/>
          <w:szCs w:val="24"/>
        </w:rPr>
        <w:t xml:space="preserve"> project locations</w:t>
      </w:r>
      <w:r w:rsidRPr="00AE4A3A">
        <w:rPr>
          <w:rFonts w:asciiTheme="minorHAnsi" w:eastAsia="Batang" w:hAnsiTheme="minorHAnsi" w:cs="Calibri"/>
          <w:sz w:val="24"/>
          <w:szCs w:val="24"/>
        </w:rPr>
        <w:t xml:space="preserve"> of Muzaffarpur </w:t>
      </w:r>
      <w:r w:rsidR="00324739">
        <w:rPr>
          <w:rFonts w:asciiTheme="minorHAnsi" w:eastAsia="Batang" w:hAnsiTheme="minorHAnsi" w:cs="Calibri"/>
          <w:sz w:val="24"/>
          <w:szCs w:val="24"/>
        </w:rPr>
        <w:t>district</w:t>
      </w:r>
      <w:r w:rsidRPr="00AE4A3A">
        <w:rPr>
          <w:rFonts w:asciiTheme="minorHAnsi" w:eastAsia="Batang" w:hAnsiTheme="minorHAnsi" w:cs="Calibri"/>
          <w:sz w:val="24"/>
          <w:szCs w:val="24"/>
        </w:rPr>
        <w:t xml:space="preserve">. The project includes traditional Birth Attendant (Dai), ASHA, TBA, MAMTA, PRI, ANM, RMP, </w:t>
      </w:r>
      <w:r w:rsidR="00324739">
        <w:rPr>
          <w:rFonts w:asciiTheme="minorHAnsi" w:eastAsia="Batang" w:hAnsiTheme="minorHAnsi" w:cs="Calibri"/>
          <w:sz w:val="24"/>
          <w:szCs w:val="24"/>
        </w:rPr>
        <w:t>CHW</w:t>
      </w:r>
      <w:r w:rsidRPr="00AE4A3A">
        <w:rPr>
          <w:rFonts w:asciiTheme="minorHAnsi" w:eastAsia="Batang" w:hAnsiTheme="minorHAnsi" w:cs="Calibri"/>
          <w:sz w:val="24"/>
          <w:szCs w:val="24"/>
        </w:rPr>
        <w:t xml:space="preserve"> and Community Organizer at the village level, Public Health supervisor and Nutritionist-cum-Health Educator at Middle level and supervisory technical staff providing support to field staff. The </w:t>
      </w:r>
      <w:r w:rsidRPr="00AE4A3A">
        <w:rPr>
          <w:rFonts w:asciiTheme="minorHAnsi" w:eastAsia="Batang" w:hAnsiTheme="minorHAnsi" w:cs="Calibri"/>
          <w:sz w:val="24"/>
          <w:szCs w:val="24"/>
        </w:rPr>
        <w:lastRenderedPageBreak/>
        <w:t>focus of the project is on health service</w:t>
      </w:r>
      <w:r w:rsidR="00324739">
        <w:rPr>
          <w:rFonts w:asciiTheme="minorHAnsi" w:eastAsia="Batang" w:hAnsiTheme="minorHAnsi" w:cs="Calibri"/>
          <w:sz w:val="24"/>
          <w:szCs w:val="24"/>
        </w:rPr>
        <w:t>,</w:t>
      </w:r>
      <w:r w:rsidRPr="00AE4A3A">
        <w:rPr>
          <w:rFonts w:asciiTheme="minorHAnsi" w:eastAsia="Batang" w:hAnsiTheme="minorHAnsi" w:cs="Calibri"/>
          <w:sz w:val="24"/>
          <w:szCs w:val="24"/>
        </w:rPr>
        <w:t xml:space="preserve"> family planning, mother and child Health, Immunization, low cost nutrition</w:t>
      </w:r>
      <w:r w:rsidR="00324739">
        <w:rPr>
          <w:rFonts w:asciiTheme="minorHAnsi" w:eastAsia="Batang" w:hAnsiTheme="minorHAnsi" w:cs="Calibri"/>
          <w:sz w:val="24"/>
          <w:szCs w:val="24"/>
        </w:rPr>
        <w:t>,</w:t>
      </w:r>
      <w:r w:rsidRPr="00AE4A3A">
        <w:rPr>
          <w:rFonts w:asciiTheme="minorHAnsi" w:eastAsia="Batang" w:hAnsiTheme="minorHAnsi" w:cs="Calibri"/>
          <w:sz w:val="24"/>
          <w:szCs w:val="24"/>
        </w:rPr>
        <w:t xml:space="preserve"> food preparation</w:t>
      </w:r>
      <w:r w:rsidR="00324739">
        <w:rPr>
          <w:rFonts w:asciiTheme="minorHAnsi" w:eastAsia="Batang" w:hAnsiTheme="minorHAnsi" w:cs="Calibri"/>
          <w:sz w:val="24"/>
          <w:szCs w:val="24"/>
        </w:rPr>
        <w:t xml:space="preserve"> and</w:t>
      </w:r>
      <w:r w:rsidRPr="00AE4A3A">
        <w:rPr>
          <w:rFonts w:asciiTheme="minorHAnsi" w:eastAsia="Batang" w:hAnsiTheme="minorHAnsi" w:cs="Calibri"/>
          <w:sz w:val="24"/>
          <w:szCs w:val="24"/>
        </w:rPr>
        <w:t xml:space="preserve"> Oral Re-hydration. This project will develop an innovation system of Training, Reporting and Monitoring. Reporting system will be formulated by the </w:t>
      </w:r>
      <w:r w:rsidR="00324739">
        <w:rPr>
          <w:rFonts w:asciiTheme="minorHAnsi" w:eastAsia="Batang" w:hAnsiTheme="minorHAnsi" w:cs="Calibri"/>
          <w:sz w:val="24"/>
          <w:szCs w:val="24"/>
        </w:rPr>
        <w:t>CHW</w:t>
      </w:r>
      <w:r w:rsidRPr="00AE4A3A">
        <w:rPr>
          <w:rFonts w:asciiTheme="minorHAnsi" w:eastAsia="Batang" w:hAnsiTheme="minorHAnsi" w:cs="Calibri"/>
          <w:sz w:val="24"/>
          <w:szCs w:val="24"/>
        </w:rPr>
        <w:t>/community organizer and supervisory staff, which indicate the projects consistent emphasis on participative training and development.</w:t>
      </w:r>
    </w:p>
    <w:p w:rsidR="00C4145B" w:rsidRPr="00AE4A3A" w:rsidRDefault="00C4145B" w:rsidP="00C4145B">
      <w:pPr>
        <w:spacing w:after="0" w:line="240" w:lineRule="auto"/>
        <w:jc w:val="both"/>
        <w:rPr>
          <w:rFonts w:asciiTheme="minorHAnsi" w:eastAsia="Batang" w:hAnsiTheme="minorHAnsi" w:cs="Calibri"/>
          <w:b/>
          <w:sz w:val="24"/>
          <w:szCs w:val="24"/>
          <w:u w:val="single"/>
        </w:rPr>
      </w:pPr>
      <w:r w:rsidRPr="00AE4A3A">
        <w:rPr>
          <w:rFonts w:asciiTheme="minorHAnsi" w:eastAsia="Batang" w:hAnsiTheme="minorHAnsi" w:cs="Calibri"/>
          <w:b/>
          <w:sz w:val="24"/>
          <w:szCs w:val="24"/>
          <w:u w:val="single"/>
        </w:rPr>
        <w:t>Profile of the project area:</w:t>
      </w:r>
    </w:p>
    <w:p w:rsidR="00C4145B" w:rsidRPr="00AE4A3A" w:rsidRDefault="00C4145B" w:rsidP="00C4145B">
      <w:pPr>
        <w:spacing w:before="120"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We want to start this intervention in 10 </w:t>
      </w:r>
      <w:r w:rsidR="00324739">
        <w:rPr>
          <w:rFonts w:asciiTheme="minorHAnsi" w:eastAsia="Batang" w:hAnsiTheme="minorHAnsi" w:cs="Calibri"/>
          <w:sz w:val="24"/>
          <w:szCs w:val="24"/>
        </w:rPr>
        <w:t xml:space="preserve">project locations </w:t>
      </w:r>
      <w:r w:rsidRPr="00AE4A3A">
        <w:rPr>
          <w:rFonts w:asciiTheme="minorHAnsi" w:eastAsia="Batang" w:hAnsiTheme="minorHAnsi" w:cs="Calibri"/>
          <w:sz w:val="24"/>
          <w:szCs w:val="24"/>
        </w:rPr>
        <w:t xml:space="preserve">of Muzaffarpur </w:t>
      </w:r>
      <w:r w:rsidR="00324739">
        <w:rPr>
          <w:rFonts w:asciiTheme="minorHAnsi" w:eastAsia="Batang" w:hAnsiTheme="minorHAnsi" w:cs="Calibri"/>
          <w:sz w:val="24"/>
          <w:szCs w:val="24"/>
        </w:rPr>
        <w:t>district</w:t>
      </w:r>
      <w:r w:rsidRPr="00AE4A3A">
        <w:rPr>
          <w:rFonts w:asciiTheme="minorHAnsi" w:eastAsia="Batang" w:hAnsiTheme="minorHAnsi" w:cs="Calibri"/>
          <w:sz w:val="24"/>
          <w:szCs w:val="24"/>
        </w:rPr>
        <w:t xml:space="preserve"> where illiteracy is rampant, superstition is supreme and poverty in the accepted fact of their daily livelihood. As per census about </w:t>
      </w:r>
      <w:r w:rsidR="00324739">
        <w:rPr>
          <w:rFonts w:asciiTheme="minorHAnsi" w:eastAsia="Batang" w:hAnsiTheme="minorHAnsi" w:cs="Calibri"/>
          <w:sz w:val="24"/>
          <w:szCs w:val="24"/>
        </w:rPr>
        <w:t>37585</w:t>
      </w:r>
      <w:r w:rsidRPr="00AE4A3A">
        <w:rPr>
          <w:rFonts w:asciiTheme="minorHAnsi" w:eastAsia="Batang" w:hAnsiTheme="minorHAnsi" w:cs="Calibri"/>
          <w:sz w:val="24"/>
          <w:szCs w:val="24"/>
        </w:rPr>
        <w:t xml:space="preserve"> people live in these </w:t>
      </w:r>
      <w:r w:rsidR="00324739">
        <w:rPr>
          <w:rFonts w:asciiTheme="minorHAnsi" w:eastAsia="Batang" w:hAnsiTheme="minorHAnsi" w:cs="Calibri"/>
          <w:sz w:val="24"/>
          <w:szCs w:val="24"/>
        </w:rPr>
        <w:t>project locations</w:t>
      </w:r>
      <w:r w:rsidRPr="00AE4A3A">
        <w:rPr>
          <w:rFonts w:asciiTheme="minorHAnsi" w:eastAsia="Batang" w:hAnsiTheme="minorHAnsi" w:cs="Calibri"/>
          <w:sz w:val="24"/>
          <w:szCs w:val="24"/>
        </w:rPr>
        <w:t xml:space="preserve"> out of which </w:t>
      </w:r>
      <w:r w:rsidR="00324739">
        <w:rPr>
          <w:rFonts w:asciiTheme="minorHAnsi" w:eastAsia="Batang" w:hAnsiTheme="minorHAnsi" w:cs="Calibri"/>
          <w:sz w:val="24"/>
          <w:szCs w:val="24"/>
        </w:rPr>
        <w:t>22551</w:t>
      </w:r>
      <w:r w:rsidRPr="00AE4A3A">
        <w:rPr>
          <w:rFonts w:asciiTheme="minorHAnsi" w:eastAsia="Batang" w:hAnsiTheme="minorHAnsi" w:cs="Calibri"/>
          <w:sz w:val="24"/>
          <w:szCs w:val="24"/>
        </w:rPr>
        <w:t xml:space="preserve"> are scheduled casts, 1</w:t>
      </w:r>
      <w:r w:rsidR="00324739">
        <w:rPr>
          <w:rFonts w:asciiTheme="minorHAnsi" w:eastAsia="Batang" w:hAnsiTheme="minorHAnsi" w:cs="Calibri"/>
          <w:sz w:val="24"/>
          <w:szCs w:val="24"/>
        </w:rPr>
        <w:t>2</w:t>
      </w:r>
      <w:r w:rsidRPr="00AE4A3A">
        <w:rPr>
          <w:rFonts w:asciiTheme="minorHAnsi" w:eastAsia="Batang" w:hAnsiTheme="minorHAnsi" w:cs="Calibri"/>
          <w:sz w:val="24"/>
          <w:szCs w:val="24"/>
        </w:rPr>
        <w:t>9</w:t>
      </w:r>
      <w:r w:rsidR="00324739">
        <w:rPr>
          <w:rFonts w:asciiTheme="minorHAnsi" w:eastAsia="Batang" w:hAnsiTheme="minorHAnsi" w:cs="Calibri"/>
          <w:sz w:val="24"/>
          <w:szCs w:val="24"/>
        </w:rPr>
        <w:t>26</w:t>
      </w:r>
      <w:r w:rsidRPr="00AE4A3A">
        <w:rPr>
          <w:rFonts w:asciiTheme="minorHAnsi" w:eastAsia="Batang" w:hAnsiTheme="minorHAnsi" w:cs="Calibri"/>
          <w:sz w:val="24"/>
          <w:szCs w:val="24"/>
        </w:rPr>
        <w:t xml:space="preserve"> are backward cast and </w:t>
      </w:r>
      <w:r w:rsidR="00324739">
        <w:rPr>
          <w:rFonts w:asciiTheme="minorHAnsi" w:eastAsia="Batang" w:hAnsiTheme="minorHAnsi" w:cs="Calibri"/>
          <w:sz w:val="24"/>
          <w:szCs w:val="24"/>
        </w:rPr>
        <w:t>2108</w:t>
      </w:r>
      <w:r w:rsidRPr="00AE4A3A">
        <w:rPr>
          <w:rFonts w:asciiTheme="minorHAnsi" w:eastAsia="Batang" w:hAnsiTheme="minorHAnsi" w:cs="Calibri"/>
          <w:sz w:val="24"/>
          <w:szCs w:val="24"/>
        </w:rPr>
        <w:t xml:space="preserve"> are Muslim minority. They depend only on one 16 bedded primary Health center. In a total of 10 </w:t>
      </w:r>
      <w:r w:rsidR="00324739">
        <w:rPr>
          <w:rFonts w:asciiTheme="minorHAnsi" w:eastAsia="Batang" w:hAnsiTheme="minorHAnsi" w:cs="Calibri"/>
          <w:sz w:val="24"/>
          <w:szCs w:val="24"/>
        </w:rPr>
        <w:t>project locations</w:t>
      </w:r>
      <w:r w:rsidRPr="00AE4A3A">
        <w:rPr>
          <w:rFonts w:asciiTheme="minorHAnsi" w:eastAsia="Batang" w:hAnsiTheme="minorHAnsi" w:cs="Calibri"/>
          <w:sz w:val="24"/>
          <w:szCs w:val="24"/>
        </w:rPr>
        <w:t xml:space="preserve"> 95% of the people depend on daily wage laborer. It has been seen that most of the </w:t>
      </w:r>
      <w:r w:rsidR="00273790">
        <w:rPr>
          <w:rFonts w:asciiTheme="minorHAnsi" w:eastAsia="Batang" w:hAnsiTheme="minorHAnsi" w:cs="Calibri"/>
          <w:sz w:val="24"/>
          <w:szCs w:val="24"/>
        </w:rPr>
        <w:t xml:space="preserve">community </w:t>
      </w:r>
      <w:r w:rsidR="00273790" w:rsidRPr="00AE4A3A">
        <w:rPr>
          <w:rFonts w:asciiTheme="minorHAnsi" w:eastAsia="Batang" w:hAnsiTheme="minorHAnsi" w:cs="Calibri"/>
          <w:sz w:val="24"/>
          <w:szCs w:val="24"/>
        </w:rPr>
        <w:t>do</w:t>
      </w:r>
      <w:r w:rsidRPr="00AE4A3A">
        <w:rPr>
          <w:rFonts w:asciiTheme="minorHAnsi" w:eastAsia="Batang" w:hAnsiTheme="minorHAnsi" w:cs="Calibri"/>
          <w:sz w:val="24"/>
          <w:szCs w:val="24"/>
        </w:rPr>
        <w:t xml:space="preserve"> not have Supply water and which are sunk previously are not working since long back. Naturally most of the </w:t>
      </w:r>
      <w:r w:rsidR="00324739">
        <w:rPr>
          <w:rFonts w:asciiTheme="minorHAnsi" w:eastAsia="Batang" w:hAnsiTheme="minorHAnsi" w:cs="Calibri"/>
          <w:sz w:val="24"/>
          <w:szCs w:val="24"/>
        </w:rPr>
        <w:t>community</w:t>
      </w:r>
      <w:r w:rsidRPr="00AE4A3A">
        <w:rPr>
          <w:rFonts w:asciiTheme="minorHAnsi" w:eastAsia="Batang" w:hAnsiTheme="minorHAnsi" w:cs="Calibri"/>
          <w:sz w:val="24"/>
          <w:szCs w:val="24"/>
        </w:rPr>
        <w:t xml:space="preserve"> dwellers depend on Tube well water, which is highly polluted. In </w:t>
      </w:r>
      <w:r w:rsidR="00324739">
        <w:rPr>
          <w:rFonts w:asciiTheme="minorHAnsi" w:eastAsia="Batang" w:hAnsiTheme="minorHAnsi" w:cs="Calibri"/>
          <w:sz w:val="24"/>
          <w:szCs w:val="24"/>
        </w:rPr>
        <w:t>Project locations</w:t>
      </w:r>
      <w:r w:rsidRPr="00AE4A3A">
        <w:rPr>
          <w:rFonts w:asciiTheme="minorHAnsi" w:eastAsia="Batang" w:hAnsiTheme="minorHAnsi" w:cs="Calibri"/>
          <w:sz w:val="24"/>
          <w:szCs w:val="24"/>
        </w:rPr>
        <w:t xml:space="preserve"> where we are working all peoples prefer open field or Maidan excretion. There is a great need of low cost sanitary latrine to reduce the case of health hazards like malnutrition and dehydration etc. Due to inadequate communicative have to depend on quack. One or two TBAs to look after one </w:t>
      </w:r>
      <w:r w:rsidR="00324739">
        <w:rPr>
          <w:rFonts w:asciiTheme="minorHAnsi" w:eastAsia="Batang" w:hAnsiTheme="minorHAnsi" w:cs="Calibri"/>
          <w:sz w:val="24"/>
          <w:szCs w:val="24"/>
        </w:rPr>
        <w:t>community</w:t>
      </w:r>
      <w:r w:rsidRPr="00AE4A3A">
        <w:rPr>
          <w:rFonts w:asciiTheme="minorHAnsi" w:eastAsia="Batang" w:hAnsiTheme="minorHAnsi" w:cs="Calibri"/>
          <w:sz w:val="24"/>
          <w:szCs w:val="24"/>
        </w:rPr>
        <w:t>. As per our diagnosis through in depth interview, observation and group discussions it has been seen that the Health Delivery system is not at all adequate enough and due to various socio</w:t>
      </w:r>
      <w:r w:rsidR="00324739">
        <w:rPr>
          <w:rFonts w:asciiTheme="minorHAnsi" w:eastAsia="Batang" w:hAnsiTheme="minorHAnsi" w:cs="Calibri"/>
          <w:sz w:val="24"/>
          <w:szCs w:val="24"/>
        </w:rPr>
        <w:t>-</w:t>
      </w:r>
      <w:r w:rsidRPr="00AE4A3A">
        <w:rPr>
          <w:rFonts w:asciiTheme="minorHAnsi" w:eastAsia="Batang" w:hAnsiTheme="minorHAnsi" w:cs="Calibri"/>
          <w:sz w:val="24"/>
          <w:szCs w:val="24"/>
        </w:rPr>
        <w:t xml:space="preserve">economic reasons 80% people cannot migrate from the </w:t>
      </w:r>
      <w:r w:rsidR="00324739">
        <w:rPr>
          <w:rFonts w:asciiTheme="minorHAnsi" w:eastAsia="Batang" w:hAnsiTheme="minorHAnsi" w:cs="Calibri"/>
          <w:sz w:val="24"/>
          <w:szCs w:val="24"/>
        </w:rPr>
        <w:t>community</w:t>
      </w:r>
      <w:r w:rsidRPr="00AE4A3A">
        <w:rPr>
          <w:rFonts w:asciiTheme="minorHAnsi" w:eastAsia="Batang" w:hAnsiTheme="minorHAnsi" w:cs="Calibri"/>
          <w:sz w:val="24"/>
          <w:szCs w:val="24"/>
        </w:rPr>
        <w:t xml:space="preserve">. So for any chronic or severe disease they have to depend solely on quack and untrained TBAs, naturally the maternal mortality, child mortality and morbidity, dehydration and malnutrition rate is increasing day after day. The family size is 5-8 on an average in our adopted </w:t>
      </w:r>
      <w:r w:rsidR="00324739">
        <w:rPr>
          <w:rFonts w:asciiTheme="minorHAnsi" w:eastAsia="Batang" w:hAnsiTheme="minorHAnsi" w:cs="Calibri"/>
          <w:sz w:val="24"/>
          <w:szCs w:val="24"/>
        </w:rPr>
        <w:t>project locations</w:t>
      </w:r>
      <w:r w:rsidRPr="00AE4A3A">
        <w:rPr>
          <w:rFonts w:asciiTheme="minorHAnsi" w:eastAsia="Batang" w:hAnsiTheme="minorHAnsi" w:cs="Calibri"/>
          <w:sz w:val="24"/>
          <w:szCs w:val="24"/>
        </w:rPr>
        <w:t xml:space="preserve">. The people are ignorant about family welfare. The percentage of literacy among women and girls of lower middle classes is having education of primary standard. So any intervention with mobile health delivery system and with referral services in case of high-risk pregnancies and children will help those </w:t>
      </w:r>
      <w:r w:rsidR="00324739">
        <w:rPr>
          <w:rFonts w:asciiTheme="minorHAnsi" w:eastAsia="Batang" w:hAnsiTheme="minorHAnsi" w:cs="Calibri"/>
          <w:sz w:val="24"/>
          <w:szCs w:val="24"/>
        </w:rPr>
        <w:t>community</w:t>
      </w:r>
      <w:r w:rsidRPr="00AE4A3A">
        <w:rPr>
          <w:rFonts w:asciiTheme="minorHAnsi" w:eastAsia="Batang" w:hAnsiTheme="minorHAnsi" w:cs="Calibri"/>
          <w:sz w:val="24"/>
          <w:szCs w:val="24"/>
        </w:rPr>
        <w:t xml:space="preserve"> peoples to equip themselves for the betterment of their standard of health and hygienic condition.</w:t>
      </w:r>
    </w:p>
    <w:p w:rsidR="00C32AAD" w:rsidRDefault="00C32AAD" w:rsidP="00C4145B">
      <w:pPr>
        <w:spacing w:after="0" w:line="240" w:lineRule="auto"/>
        <w:jc w:val="both"/>
        <w:rPr>
          <w:rFonts w:asciiTheme="minorHAnsi" w:eastAsia="Batang" w:hAnsiTheme="minorHAnsi" w:cs="Calibri"/>
          <w:b/>
          <w:sz w:val="24"/>
          <w:szCs w:val="24"/>
          <w:u w:val="single"/>
        </w:rPr>
      </w:pPr>
    </w:p>
    <w:p w:rsidR="00C4145B" w:rsidRPr="00AE4A3A" w:rsidRDefault="00C4145B" w:rsidP="00C4145B">
      <w:pPr>
        <w:spacing w:after="0" w:line="240" w:lineRule="auto"/>
        <w:jc w:val="both"/>
        <w:rPr>
          <w:rFonts w:asciiTheme="minorHAnsi" w:eastAsia="Batang" w:hAnsiTheme="minorHAnsi" w:cs="Calibri"/>
          <w:b/>
          <w:sz w:val="24"/>
          <w:szCs w:val="24"/>
          <w:u w:val="single"/>
        </w:rPr>
      </w:pPr>
      <w:r w:rsidRPr="00AE4A3A">
        <w:rPr>
          <w:rFonts w:asciiTheme="minorHAnsi" w:eastAsia="Batang" w:hAnsiTheme="minorHAnsi" w:cs="Calibri"/>
          <w:b/>
          <w:sz w:val="24"/>
          <w:szCs w:val="24"/>
          <w:u w:val="single"/>
        </w:rPr>
        <w:t>Size of the problems:</w:t>
      </w:r>
    </w:p>
    <w:p w:rsidR="00C4145B" w:rsidRPr="00AE4A3A" w:rsidRDefault="00C4145B" w:rsidP="00C4145B">
      <w:pPr>
        <w:spacing w:after="0" w:line="240" w:lineRule="auto"/>
        <w:jc w:val="both"/>
        <w:rPr>
          <w:rFonts w:asciiTheme="minorHAnsi" w:eastAsia="Batang" w:hAnsiTheme="minorHAnsi" w:cs="Calibri"/>
          <w:b/>
          <w:sz w:val="24"/>
          <w:szCs w:val="24"/>
          <w:u w:val="single"/>
        </w:rPr>
      </w:pPr>
    </w:p>
    <w:p w:rsidR="00C4145B" w:rsidRPr="00AE4A3A" w:rsidRDefault="00C4145B" w:rsidP="00C4145B">
      <w:pPr>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Due to lack of knowledge, information and orientation in health and hygiene the grass root level peoples cannot understand the need of immunization, importance of growth monitoring, technique of low cost nutritious food preparation, different methods of birth control, spacing between two children, importance using sanitary or pit type latrine, preparation of safe drinking water, maintenance of personal hygiene and disposal of waste products from the home and practices to maintain good health. In fact sound health deteriorates herewith the increase of superstition and wrong method of treatment. So the incidence of maternal mortality, child mortality, morbidity, dehydration and malnutrition rate and other infectious diseases are quite high as per our community diagnosis. The existing TBAs/ASHAs are not qualified so they cannot diagnosis in the case of high-risk pregnancies properly. The quacks are </w:t>
      </w:r>
      <w:r w:rsidRPr="00AE4A3A">
        <w:rPr>
          <w:rFonts w:asciiTheme="minorHAnsi" w:eastAsia="Batang" w:hAnsiTheme="minorHAnsi" w:cs="Calibri"/>
          <w:sz w:val="24"/>
          <w:szCs w:val="24"/>
        </w:rPr>
        <w:lastRenderedPageBreak/>
        <w:t>not trained. They depend on limited indigenous knowledge. The diversity and multiplicity of the problem can be decreased with some comprehensive program in this matter. At the time of feeling pain, they have to take to distant primary Health center but on the way the pregnant women face great problem. Sometime the pregnant women are compelled to give birth their children under the open sky. A child has been born on the road and that is why the child has been named as ‘Pathik’ (in English it is called 'street'). A child has been born in the cornfield and the child has been named as ‘Banamali’ (in English it is called ‘Bush’). When they come to the health center of Government, there is no adequate arrangement for delivery and treatment. So most of the severe patients have to go to district hospital and Patna but some of them die in the street.</w:t>
      </w:r>
    </w:p>
    <w:p w:rsidR="00C4145B" w:rsidRPr="00AE4A3A" w:rsidRDefault="00C4145B" w:rsidP="00C4145B">
      <w:pPr>
        <w:jc w:val="both"/>
        <w:rPr>
          <w:rFonts w:asciiTheme="minorHAnsi" w:eastAsia="Batang" w:hAnsiTheme="minorHAnsi" w:cs="Calibri"/>
          <w:b/>
          <w:sz w:val="24"/>
          <w:szCs w:val="24"/>
          <w:u w:val="single"/>
        </w:rPr>
      </w:pPr>
      <w:r w:rsidRPr="00AE4A3A">
        <w:rPr>
          <w:rFonts w:asciiTheme="minorHAnsi" w:eastAsia="Batang" w:hAnsiTheme="minorHAnsi" w:cs="Calibri"/>
          <w:b/>
          <w:sz w:val="24"/>
          <w:szCs w:val="24"/>
          <w:u w:val="single"/>
        </w:rPr>
        <w:t>Project-design/strategy:</w:t>
      </w:r>
    </w:p>
    <w:p w:rsidR="00C4145B" w:rsidRPr="00AE4A3A" w:rsidRDefault="00C4145B" w:rsidP="00C4145B">
      <w:pPr>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At the grass root level: At this level we have to formed Community Organizations as cluster of </w:t>
      </w:r>
      <w:r w:rsidR="00324739">
        <w:rPr>
          <w:rFonts w:asciiTheme="minorHAnsi" w:eastAsia="Batang" w:hAnsiTheme="minorHAnsi" w:cs="Calibri"/>
          <w:sz w:val="24"/>
          <w:szCs w:val="24"/>
        </w:rPr>
        <w:t>project locations</w:t>
      </w:r>
      <w:r w:rsidRPr="00AE4A3A">
        <w:rPr>
          <w:rFonts w:asciiTheme="minorHAnsi" w:eastAsia="Batang" w:hAnsiTheme="minorHAnsi" w:cs="Calibri"/>
          <w:sz w:val="24"/>
          <w:szCs w:val="24"/>
        </w:rPr>
        <w:t xml:space="preserve">/Mahila </w:t>
      </w:r>
      <w:r w:rsidR="00E16ADB" w:rsidRPr="00AE4A3A">
        <w:rPr>
          <w:rFonts w:asciiTheme="minorHAnsi" w:eastAsia="Batang" w:hAnsiTheme="minorHAnsi" w:cs="Calibri"/>
          <w:sz w:val="24"/>
          <w:szCs w:val="24"/>
        </w:rPr>
        <w:t>Samiti</w:t>
      </w:r>
      <w:r w:rsidRPr="00AE4A3A">
        <w:rPr>
          <w:rFonts w:asciiTheme="minorHAnsi" w:eastAsia="Batang" w:hAnsiTheme="minorHAnsi" w:cs="Calibri"/>
          <w:sz w:val="24"/>
          <w:szCs w:val="24"/>
        </w:rPr>
        <w:t xml:space="preserve">/Adolescent group in </w:t>
      </w:r>
      <w:r w:rsidR="00324739">
        <w:rPr>
          <w:rFonts w:asciiTheme="minorHAnsi" w:eastAsia="Batang" w:hAnsiTheme="minorHAnsi" w:cs="Calibri"/>
          <w:sz w:val="24"/>
          <w:szCs w:val="24"/>
        </w:rPr>
        <w:t>10 project locations</w:t>
      </w:r>
      <w:r w:rsidR="00B91DEE">
        <w:rPr>
          <w:rFonts w:asciiTheme="minorHAnsi" w:eastAsia="Batang" w:hAnsiTheme="minorHAnsi" w:cs="Calibri"/>
          <w:sz w:val="24"/>
          <w:szCs w:val="24"/>
        </w:rPr>
        <w:t xml:space="preserve"> of </w:t>
      </w:r>
      <w:r w:rsidRPr="00AE4A3A">
        <w:rPr>
          <w:rFonts w:asciiTheme="minorHAnsi" w:eastAsia="Batang" w:hAnsiTheme="minorHAnsi" w:cs="Calibri"/>
          <w:sz w:val="24"/>
          <w:szCs w:val="24"/>
        </w:rPr>
        <w:t xml:space="preserve">Muzaffarpur </w:t>
      </w:r>
      <w:r w:rsidR="00B91DEE">
        <w:rPr>
          <w:rFonts w:asciiTheme="minorHAnsi" w:eastAsia="Batang" w:hAnsiTheme="minorHAnsi" w:cs="Calibri"/>
          <w:sz w:val="24"/>
          <w:szCs w:val="24"/>
        </w:rPr>
        <w:t>district</w:t>
      </w:r>
      <w:r w:rsidRPr="00AE4A3A">
        <w:rPr>
          <w:rFonts w:asciiTheme="minorHAnsi" w:eastAsia="Batang" w:hAnsiTheme="minorHAnsi" w:cs="Calibri"/>
          <w:sz w:val="24"/>
          <w:szCs w:val="24"/>
        </w:rPr>
        <w:t>. The community organizer will preliminarily detect the high-risk mother and children through home visit and person-to-person communication method and she will also conduct group discussion to identify the rural need of the community people. This grass root level organization will help us to form an institutional base and for better participation in any program implementation. The community organizer will also help the community level TBAs/ASHAs and people to make them conscious about the importance of birth control through different methods, immunization, regular health check up for pregnant mother and children up to 0-</w:t>
      </w:r>
      <w:r w:rsidR="00324739">
        <w:rPr>
          <w:rFonts w:asciiTheme="minorHAnsi" w:eastAsia="Batang" w:hAnsiTheme="minorHAnsi" w:cs="Calibri"/>
          <w:sz w:val="24"/>
          <w:szCs w:val="24"/>
        </w:rPr>
        <w:t>6</w:t>
      </w:r>
      <w:r w:rsidRPr="00AE4A3A">
        <w:rPr>
          <w:rFonts w:asciiTheme="minorHAnsi" w:eastAsia="Batang" w:hAnsiTheme="minorHAnsi" w:cs="Calibri"/>
          <w:sz w:val="24"/>
          <w:szCs w:val="24"/>
        </w:rPr>
        <w:t xml:space="preserve"> years of age, to diagnosis the high risk pregnant mothers and children prevention of epidemic diseases, oral re-hydration therapy. They will arouse general health consciousness amongst housewives, school students and youth clubs members. </w:t>
      </w:r>
      <w:r w:rsidR="00324739">
        <w:rPr>
          <w:rFonts w:asciiTheme="minorHAnsi" w:eastAsia="Batang" w:hAnsiTheme="minorHAnsi" w:cs="Calibri"/>
          <w:sz w:val="24"/>
          <w:szCs w:val="24"/>
        </w:rPr>
        <w:t>We</w:t>
      </w:r>
      <w:r w:rsidRPr="00AE4A3A">
        <w:rPr>
          <w:rFonts w:asciiTheme="minorHAnsi" w:eastAsia="Batang" w:hAnsiTheme="minorHAnsi" w:cs="Calibri"/>
          <w:sz w:val="24"/>
          <w:szCs w:val="24"/>
        </w:rPr>
        <w:t xml:space="preserve"> will also arrange for mothers meeting, baby show, immunization camp and mother and child health on a regular basis. We can ensure for strengthening our existing resources to work with TBAs/ASHAs and community organizer for successful implementation of the program of the grass root level.</w:t>
      </w:r>
    </w:p>
    <w:p w:rsidR="00C4145B" w:rsidRPr="00AE4A3A" w:rsidRDefault="00C4145B" w:rsidP="00C4145B">
      <w:pPr>
        <w:jc w:val="both"/>
        <w:rPr>
          <w:rFonts w:asciiTheme="minorHAnsi" w:eastAsia="Batang" w:hAnsiTheme="minorHAnsi" w:cs="Calibri"/>
          <w:b/>
          <w:bCs/>
          <w:sz w:val="24"/>
          <w:szCs w:val="24"/>
        </w:rPr>
      </w:pPr>
      <w:r w:rsidRPr="00AE4A3A">
        <w:rPr>
          <w:rFonts w:asciiTheme="minorHAnsi" w:eastAsia="Batang" w:hAnsiTheme="minorHAnsi" w:cs="Calibri"/>
          <w:b/>
          <w:bCs/>
          <w:sz w:val="24"/>
          <w:szCs w:val="24"/>
        </w:rPr>
        <w:t xml:space="preserve">Intermediate Level: </w:t>
      </w:r>
    </w:p>
    <w:p w:rsidR="00C4145B" w:rsidRPr="00AE4A3A" w:rsidRDefault="00C4145B" w:rsidP="00C4145B">
      <w:pPr>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At this level Health post will be conducted by Health supervisor, ANMs and physician (M.B.B.S) through Mobile Clinic basis at our adopted 10 </w:t>
      </w:r>
      <w:r w:rsidR="00324739">
        <w:rPr>
          <w:rFonts w:asciiTheme="minorHAnsi" w:eastAsia="Batang" w:hAnsiTheme="minorHAnsi" w:cs="Calibri"/>
          <w:sz w:val="24"/>
          <w:szCs w:val="24"/>
        </w:rPr>
        <w:t>project locations</w:t>
      </w:r>
      <w:r w:rsidRPr="00AE4A3A">
        <w:rPr>
          <w:rFonts w:asciiTheme="minorHAnsi" w:eastAsia="Batang" w:hAnsiTheme="minorHAnsi" w:cs="Calibri"/>
          <w:sz w:val="24"/>
          <w:szCs w:val="24"/>
        </w:rPr>
        <w:t xml:space="preserve">. The </w:t>
      </w:r>
      <w:r w:rsidR="00324739">
        <w:rPr>
          <w:rFonts w:asciiTheme="minorHAnsi" w:eastAsia="Batang" w:hAnsiTheme="minorHAnsi" w:cs="Calibri"/>
          <w:sz w:val="24"/>
          <w:szCs w:val="24"/>
        </w:rPr>
        <w:t>community</w:t>
      </w:r>
      <w:r w:rsidRPr="00AE4A3A">
        <w:rPr>
          <w:rFonts w:asciiTheme="minorHAnsi" w:eastAsia="Batang" w:hAnsiTheme="minorHAnsi" w:cs="Calibri"/>
          <w:sz w:val="24"/>
          <w:szCs w:val="24"/>
        </w:rPr>
        <w:t xml:space="preserve"> people including women, adolescent and children will assemble at the health post at </w:t>
      </w:r>
      <w:r w:rsidR="00324739">
        <w:rPr>
          <w:rFonts w:asciiTheme="minorHAnsi" w:eastAsia="Batang" w:hAnsiTheme="minorHAnsi" w:cs="Calibri"/>
          <w:sz w:val="24"/>
          <w:szCs w:val="24"/>
        </w:rPr>
        <w:t>community</w:t>
      </w:r>
      <w:r w:rsidRPr="00AE4A3A">
        <w:rPr>
          <w:rFonts w:asciiTheme="minorHAnsi" w:eastAsia="Batang" w:hAnsiTheme="minorHAnsi" w:cs="Calibri"/>
          <w:sz w:val="24"/>
          <w:szCs w:val="24"/>
        </w:rPr>
        <w:t xml:space="preserve"> level. They will consult with the doctor. The doctor will make them aware through treatment, advice, lecture, showing, chart poster, health seminar etc. The high risk mother and children will be attended to by the Mobile unit and referral service will be rendered to relevant mother and children at PHC/District/State level Hospital and on the basis of the severity of the patients they will be referred central or private level hospital. At this stage we will follow a scientific management information system for quick decision-making and to take up appropriate </w:t>
      </w:r>
      <w:r w:rsidRPr="00AE4A3A">
        <w:rPr>
          <w:rFonts w:asciiTheme="minorHAnsi" w:eastAsia="Batang" w:hAnsiTheme="minorHAnsi" w:cs="Calibri"/>
          <w:sz w:val="24"/>
          <w:szCs w:val="24"/>
        </w:rPr>
        <w:lastRenderedPageBreak/>
        <w:t xml:space="preserve">treatment for the poorest of the poor mother and children. At this stage all information will come to the physician through community organizer(s) for quick action and referral services to reduce maternal mortality, child mortality and morbidity malnutrition and re-hydration rate. This system will be followed from the inception of the program. The Mobile unit will also arrange camp from time to time for better coverage and will monitor the activities of TBAs and community organizers. </w:t>
      </w:r>
    </w:p>
    <w:p w:rsidR="00C4145B" w:rsidRPr="00AE4A3A" w:rsidRDefault="00C4145B" w:rsidP="00C4145B">
      <w:pPr>
        <w:jc w:val="both"/>
        <w:rPr>
          <w:rFonts w:asciiTheme="minorHAnsi" w:eastAsia="Batang" w:hAnsiTheme="minorHAnsi" w:cs="Calibri"/>
          <w:b/>
          <w:sz w:val="24"/>
          <w:szCs w:val="24"/>
        </w:rPr>
      </w:pPr>
      <w:r w:rsidRPr="00AE4A3A">
        <w:rPr>
          <w:rFonts w:asciiTheme="minorHAnsi" w:eastAsia="Batang" w:hAnsiTheme="minorHAnsi" w:cs="Calibri"/>
          <w:b/>
          <w:sz w:val="24"/>
          <w:szCs w:val="24"/>
        </w:rPr>
        <w:t xml:space="preserve"> Central Level/Referral services:</w:t>
      </w:r>
    </w:p>
    <w:p w:rsidR="00C4145B" w:rsidRPr="00AE4A3A" w:rsidRDefault="00C4145B" w:rsidP="00C4145B">
      <w:pPr>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At this level under the leadership of a Doctor, ANM and Health supervisor all the activities of the project will be monitored and corrective measure will be taken from time to time for effectiveness of the program and for better outcome to achieve our ultimate goal Health and education for all and economic self reliance amongst women folk in our target group in </w:t>
      </w:r>
      <w:r w:rsidR="00324739">
        <w:rPr>
          <w:rFonts w:asciiTheme="minorHAnsi" w:eastAsia="Batang" w:hAnsiTheme="minorHAnsi" w:cs="Calibri"/>
          <w:sz w:val="24"/>
          <w:szCs w:val="24"/>
        </w:rPr>
        <w:t>project locations</w:t>
      </w:r>
      <w:r w:rsidRPr="00AE4A3A">
        <w:rPr>
          <w:rFonts w:asciiTheme="minorHAnsi" w:eastAsia="Batang" w:hAnsiTheme="minorHAnsi" w:cs="Calibri"/>
          <w:sz w:val="24"/>
          <w:szCs w:val="24"/>
        </w:rPr>
        <w:t xml:space="preserve">. The high-risk mothers and children will be treated in district/state Hospital Campus for safe delivery and good health for children and mothers. At this stage referral services will be given to mother and children during emergency. To ensure whether we are proceeding as per plan and scheduled we will form an impact Evaluation Team. It will look into outcome of the program and its effectiveness and suggest corrective measures. </w:t>
      </w:r>
    </w:p>
    <w:p w:rsidR="00324739" w:rsidRDefault="00324739" w:rsidP="00C4145B">
      <w:pPr>
        <w:pStyle w:val="Heading2"/>
        <w:spacing w:afterLines="200" w:line="276" w:lineRule="auto"/>
        <w:ind w:left="0" w:right="0"/>
        <w:contextualSpacing/>
        <w:jc w:val="both"/>
        <w:rPr>
          <w:rFonts w:asciiTheme="minorHAnsi" w:eastAsia="Batang" w:hAnsiTheme="minorHAnsi" w:cs="Calibri"/>
          <w:sz w:val="24"/>
          <w:szCs w:val="24"/>
        </w:rPr>
      </w:pPr>
      <w:r w:rsidRPr="00AE4A3A">
        <w:rPr>
          <w:rFonts w:asciiTheme="minorHAnsi" w:eastAsia="Batang" w:hAnsiTheme="minorHAnsi" w:cs="Calibri"/>
          <w:sz w:val="24"/>
          <w:szCs w:val="24"/>
        </w:rPr>
        <w:t>PROJECT TITLE</w:t>
      </w:r>
      <w:r w:rsidR="00C4145B" w:rsidRPr="00AE4A3A">
        <w:rPr>
          <w:rFonts w:asciiTheme="minorHAnsi" w:eastAsia="Batang" w:hAnsiTheme="minorHAnsi" w:cs="Calibri"/>
          <w:sz w:val="24"/>
          <w:szCs w:val="24"/>
        </w:rPr>
        <w:t xml:space="preserve">:  </w:t>
      </w:r>
    </w:p>
    <w:p w:rsidR="00C4145B" w:rsidRPr="00A606EE" w:rsidRDefault="00C4145B" w:rsidP="00C4145B">
      <w:pPr>
        <w:pStyle w:val="Heading2"/>
        <w:spacing w:afterLines="200" w:line="276" w:lineRule="auto"/>
        <w:ind w:left="0" w:right="0"/>
        <w:contextualSpacing/>
        <w:jc w:val="both"/>
        <w:rPr>
          <w:rFonts w:asciiTheme="minorHAnsi" w:eastAsia="Batang" w:hAnsiTheme="minorHAnsi" w:cs="Calibri"/>
          <w:color w:val="000000"/>
          <w:sz w:val="24"/>
          <w:szCs w:val="24"/>
        </w:rPr>
      </w:pPr>
      <w:r w:rsidRPr="00AE4A3A">
        <w:rPr>
          <w:rFonts w:asciiTheme="minorHAnsi" w:eastAsia="Batang" w:hAnsiTheme="minorHAnsi" w:cs="Calibri"/>
          <w:sz w:val="24"/>
          <w:szCs w:val="24"/>
        </w:rPr>
        <w:t>“</w:t>
      </w:r>
      <w:r w:rsidRPr="00AE4A3A">
        <w:rPr>
          <w:rFonts w:asciiTheme="minorHAnsi" w:eastAsia="Batang" w:hAnsiTheme="minorHAnsi" w:cs="Calibri"/>
          <w:color w:val="000000"/>
          <w:sz w:val="24"/>
          <w:szCs w:val="24"/>
        </w:rPr>
        <w:t xml:space="preserve">OPTIMAL HEALTH </w:t>
      </w:r>
      <w:r w:rsidR="00324739" w:rsidRPr="00AE4A3A">
        <w:rPr>
          <w:rFonts w:asciiTheme="minorHAnsi" w:eastAsia="Batang" w:hAnsiTheme="minorHAnsi" w:cs="Calibri"/>
          <w:color w:val="000000"/>
          <w:sz w:val="24"/>
          <w:szCs w:val="24"/>
        </w:rPr>
        <w:t>FOR MOTHER AND CHILD</w:t>
      </w:r>
      <w:r w:rsidR="00A606EE">
        <w:rPr>
          <w:rFonts w:asciiTheme="minorHAnsi" w:eastAsia="Batang" w:hAnsiTheme="minorHAnsi" w:cs="Calibri"/>
          <w:color w:val="000000"/>
          <w:sz w:val="24"/>
          <w:szCs w:val="24"/>
        </w:rPr>
        <w:t>”</w:t>
      </w:r>
      <w:r w:rsidR="00A606EE" w:rsidRPr="00AE4A3A">
        <w:rPr>
          <w:rFonts w:asciiTheme="minorHAnsi" w:eastAsia="Batang" w:hAnsiTheme="minorHAnsi" w:cs="Calibri"/>
          <w:color w:val="000000"/>
          <w:sz w:val="24"/>
          <w:szCs w:val="24"/>
        </w:rPr>
        <w:t xml:space="preserve"> </w:t>
      </w:r>
      <w:r w:rsidR="00A606EE">
        <w:rPr>
          <w:rFonts w:asciiTheme="minorHAnsi" w:eastAsia="Batang" w:hAnsiTheme="minorHAnsi" w:cs="Calibri"/>
          <w:color w:val="000000"/>
          <w:sz w:val="24"/>
          <w:szCs w:val="24"/>
        </w:rPr>
        <w:t>(</w:t>
      </w:r>
      <w:r w:rsidR="00A606EE" w:rsidRPr="00A606EE">
        <w:rPr>
          <w:color w:val="000000"/>
          <w:sz w:val="24"/>
          <w:szCs w:val="24"/>
        </w:rPr>
        <w:t>AAROGYA)</w:t>
      </w:r>
    </w:p>
    <w:p w:rsidR="00676082" w:rsidRDefault="00C4145B" w:rsidP="00C4145B">
      <w:p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b/>
          <w:bCs/>
          <w:sz w:val="24"/>
          <w:szCs w:val="24"/>
          <w:lang w:val="en-IN"/>
        </w:rPr>
        <w:t>TARGET GROUP(S) OF THE PROJECT</w:t>
      </w:r>
      <w:r w:rsidRPr="00AE4A3A">
        <w:rPr>
          <w:rFonts w:asciiTheme="minorHAnsi" w:eastAsia="Batang" w:hAnsiTheme="minorHAnsi" w:cs="Calibri"/>
          <w:sz w:val="24"/>
          <w:szCs w:val="24"/>
          <w:lang w:val="en-IN"/>
        </w:rPr>
        <w:t xml:space="preserve">: </w:t>
      </w:r>
    </w:p>
    <w:p w:rsidR="00676082" w:rsidRPr="00676082" w:rsidRDefault="00676082" w:rsidP="00676082">
      <w:pPr>
        <w:pStyle w:val="ListParagraph"/>
        <w:numPr>
          <w:ilvl w:val="0"/>
          <w:numId w:val="41"/>
        </w:numPr>
        <w:autoSpaceDE w:val="0"/>
        <w:autoSpaceDN w:val="0"/>
        <w:adjustRightInd w:val="0"/>
        <w:spacing w:after="0" w:line="240" w:lineRule="auto"/>
        <w:rPr>
          <w:rFonts w:asciiTheme="minorHAnsi" w:eastAsia="Batang" w:hAnsiTheme="minorHAnsi" w:cs="Calibri"/>
          <w:sz w:val="24"/>
          <w:szCs w:val="24"/>
          <w:lang w:val="en-IN"/>
        </w:rPr>
      </w:pPr>
      <w:r w:rsidRPr="00676082">
        <w:rPr>
          <w:rFonts w:asciiTheme="minorHAnsi" w:eastAsia="Batang" w:hAnsiTheme="minorHAnsi" w:cs="Calibri"/>
          <w:sz w:val="24"/>
          <w:szCs w:val="24"/>
          <w:lang w:val="en-IN"/>
        </w:rPr>
        <w:t>Women</w:t>
      </w:r>
      <w:r w:rsidR="001430B3">
        <w:rPr>
          <w:rFonts w:asciiTheme="minorHAnsi" w:eastAsia="Batang" w:hAnsiTheme="minorHAnsi" w:cs="Calibri"/>
          <w:sz w:val="24"/>
          <w:szCs w:val="24"/>
          <w:lang w:val="en-IN"/>
        </w:rPr>
        <w:t xml:space="preserve"> of reproductive period</w:t>
      </w:r>
    </w:p>
    <w:p w:rsidR="00676082" w:rsidRPr="00676082" w:rsidRDefault="00676082" w:rsidP="00676082">
      <w:pPr>
        <w:pStyle w:val="ListParagraph"/>
        <w:numPr>
          <w:ilvl w:val="0"/>
          <w:numId w:val="41"/>
        </w:numPr>
        <w:autoSpaceDE w:val="0"/>
        <w:autoSpaceDN w:val="0"/>
        <w:adjustRightInd w:val="0"/>
        <w:spacing w:after="0" w:line="240" w:lineRule="auto"/>
        <w:rPr>
          <w:rFonts w:asciiTheme="minorHAnsi" w:eastAsia="Batang" w:hAnsiTheme="minorHAnsi" w:cs="Calibri"/>
          <w:sz w:val="24"/>
          <w:szCs w:val="24"/>
          <w:lang w:val="en-IN"/>
        </w:rPr>
      </w:pPr>
      <w:r w:rsidRPr="00676082">
        <w:rPr>
          <w:rFonts w:asciiTheme="minorHAnsi" w:eastAsia="Batang" w:hAnsiTheme="minorHAnsi" w:cs="Calibri"/>
          <w:sz w:val="24"/>
          <w:szCs w:val="24"/>
          <w:lang w:val="en-IN"/>
        </w:rPr>
        <w:t>Lactating Mothers</w:t>
      </w:r>
      <w:r w:rsidR="00324739" w:rsidRPr="00676082">
        <w:rPr>
          <w:rFonts w:asciiTheme="minorHAnsi" w:eastAsia="Batang" w:hAnsiTheme="minorHAnsi" w:cs="Calibri"/>
          <w:sz w:val="24"/>
          <w:szCs w:val="24"/>
          <w:lang w:val="en-IN"/>
        </w:rPr>
        <w:t xml:space="preserve"> </w:t>
      </w:r>
      <w:r w:rsidRPr="00676082">
        <w:rPr>
          <w:rFonts w:asciiTheme="minorHAnsi" w:eastAsia="Batang" w:hAnsiTheme="minorHAnsi" w:cs="Calibri"/>
          <w:sz w:val="24"/>
          <w:szCs w:val="24"/>
          <w:lang w:val="en-IN"/>
        </w:rPr>
        <w:t>(15-49 Age groups)</w:t>
      </w:r>
    </w:p>
    <w:p w:rsidR="00C4145B" w:rsidRPr="00676082" w:rsidRDefault="00676082" w:rsidP="00676082">
      <w:pPr>
        <w:pStyle w:val="ListParagraph"/>
        <w:numPr>
          <w:ilvl w:val="0"/>
          <w:numId w:val="41"/>
        </w:numPr>
        <w:autoSpaceDE w:val="0"/>
        <w:autoSpaceDN w:val="0"/>
        <w:adjustRightInd w:val="0"/>
        <w:spacing w:after="0" w:line="240" w:lineRule="auto"/>
        <w:rPr>
          <w:rFonts w:asciiTheme="minorHAnsi" w:eastAsia="Batang" w:hAnsiTheme="minorHAnsi" w:cs="Calibri"/>
          <w:sz w:val="24"/>
          <w:szCs w:val="24"/>
          <w:lang w:val="en-IN"/>
        </w:rPr>
      </w:pPr>
      <w:r w:rsidRPr="00676082">
        <w:rPr>
          <w:rFonts w:asciiTheme="minorHAnsi" w:eastAsia="Batang" w:hAnsiTheme="minorHAnsi" w:cs="Calibri"/>
          <w:sz w:val="24"/>
          <w:szCs w:val="24"/>
          <w:lang w:val="en-IN"/>
        </w:rPr>
        <w:t>Adolescents (12-19 Age groups)</w:t>
      </w:r>
    </w:p>
    <w:p w:rsidR="00C4145B" w:rsidRPr="00676082" w:rsidRDefault="00324739" w:rsidP="00676082">
      <w:pPr>
        <w:pStyle w:val="ListParagraph"/>
        <w:numPr>
          <w:ilvl w:val="0"/>
          <w:numId w:val="41"/>
        </w:numPr>
        <w:autoSpaceDE w:val="0"/>
        <w:autoSpaceDN w:val="0"/>
        <w:adjustRightInd w:val="0"/>
        <w:spacing w:after="0" w:line="240" w:lineRule="auto"/>
        <w:rPr>
          <w:rFonts w:asciiTheme="minorHAnsi" w:eastAsia="Batang" w:hAnsiTheme="minorHAnsi" w:cs="Calibri"/>
          <w:sz w:val="24"/>
          <w:szCs w:val="24"/>
          <w:lang w:val="en-IN"/>
        </w:rPr>
      </w:pPr>
      <w:r w:rsidRPr="00676082">
        <w:rPr>
          <w:rFonts w:asciiTheme="minorHAnsi" w:eastAsia="Batang" w:hAnsiTheme="minorHAnsi" w:cs="Calibri"/>
          <w:sz w:val="24"/>
          <w:szCs w:val="24"/>
          <w:lang w:val="en-IN"/>
        </w:rPr>
        <w:t>Children (0</w:t>
      </w:r>
      <w:r w:rsidR="00C4145B" w:rsidRPr="00676082">
        <w:rPr>
          <w:rFonts w:asciiTheme="minorHAnsi" w:eastAsia="Batang" w:hAnsiTheme="minorHAnsi" w:cs="Calibri"/>
          <w:sz w:val="24"/>
          <w:szCs w:val="24"/>
          <w:lang w:val="en-IN"/>
        </w:rPr>
        <w:t xml:space="preserve">-6 </w:t>
      </w:r>
      <w:r w:rsidRPr="00676082">
        <w:rPr>
          <w:rFonts w:asciiTheme="minorHAnsi" w:eastAsia="Batang" w:hAnsiTheme="minorHAnsi" w:cs="Calibri"/>
          <w:sz w:val="24"/>
          <w:szCs w:val="24"/>
          <w:lang w:val="en-IN"/>
        </w:rPr>
        <w:t>years)</w:t>
      </w: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lang w:val="en-IN"/>
        </w:rPr>
      </w:pP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rPr>
      </w:pPr>
      <w:r w:rsidRPr="00AE4A3A">
        <w:rPr>
          <w:rFonts w:asciiTheme="minorHAnsi" w:eastAsia="Batang" w:hAnsiTheme="minorHAnsi" w:cs="Calibri"/>
          <w:b/>
          <w:bCs/>
          <w:sz w:val="24"/>
          <w:szCs w:val="24"/>
          <w:lang w:val="en-IN"/>
        </w:rPr>
        <w:t xml:space="preserve">GEOGRAPHICAL AREA </w:t>
      </w:r>
      <w:r w:rsidR="00324739">
        <w:rPr>
          <w:rFonts w:asciiTheme="minorHAnsi" w:eastAsia="Batang" w:hAnsiTheme="minorHAnsi" w:cs="Calibri"/>
          <w:b/>
          <w:bCs/>
          <w:sz w:val="24"/>
          <w:szCs w:val="24"/>
          <w:lang w:val="en-IN"/>
        </w:rPr>
        <w:t>FOR</w:t>
      </w:r>
      <w:r w:rsidRPr="00AE4A3A">
        <w:rPr>
          <w:rFonts w:asciiTheme="minorHAnsi" w:eastAsia="Batang" w:hAnsiTheme="minorHAnsi" w:cs="Calibri"/>
          <w:b/>
          <w:bCs/>
          <w:sz w:val="24"/>
          <w:szCs w:val="24"/>
          <w:lang w:val="en-IN"/>
        </w:rPr>
        <w:t xml:space="preserve"> EXECUTION OF PROJECT</w:t>
      </w:r>
      <w:r w:rsidR="00676082">
        <w:rPr>
          <w:rFonts w:asciiTheme="minorHAnsi" w:eastAsia="Batang" w:hAnsiTheme="minorHAnsi" w:cs="Calibri"/>
          <w:b/>
          <w:bCs/>
          <w:sz w:val="24"/>
          <w:szCs w:val="24"/>
          <w:lang w:val="en-IN"/>
        </w:rPr>
        <w:t>:</w:t>
      </w:r>
      <w:r w:rsidRPr="00AE4A3A">
        <w:rPr>
          <w:rFonts w:asciiTheme="minorHAnsi" w:eastAsia="Batang" w:hAnsiTheme="minorHAnsi" w:cs="Calibri"/>
          <w:b/>
          <w:bCs/>
          <w:sz w:val="24"/>
          <w:szCs w:val="24"/>
          <w:lang w:val="en-IN"/>
        </w:rPr>
        <w:t xml:space="preserve"> </w:t>
      </w:r>
    </w:p>
    <w:p w:rsidR="00C4145B" w:rsidRPr="00AE4A3A" w:rsidRDefault="00C4145B" w:rsidP="00C4145B">
      <w:pPr>
        <w:pStyle w:val="Heading2"/>
        <w:spacing w:afterLines="200" w:line="276" w:lineRule="auto"/>
        <w:ind w:left="0" w:right="0"/>
        <w:contextualSpacing/>
        <w:jc w:val="both"/>
        <w:rPr>
          <w:rFonts w:asciiTheme="minorHAnsi" w:eastAsia="Batang" w:hAnsiTheme="minorHAnsi" w:cs="Calibri"/>
          <w:sz w:val="24"/>
          <w:szCs w:val="24"/>
        </w:rPr>
      </w:pPr>
    </w:p>
    <w:p w:rsidR="00C4145B" w:rsidRPr="00AE4A3A" w:rsidRDefault="00324739" w:rsidP="00C4145B">
      <w:pPr>
        <w:pStyle w:val="Heading2"/>
        <w:spacing w:afterLines="200" w:line="276" w:lineRule="auto"/>
        <w:ind w:left="0" w:right="0"/>
        <w:contextualSpacing/>
        <w:jc w:val="both"/>
        <w:rPr>
          <w:rFonts w:asciiTheme="minorHAnsi" w:eastAsia="Batang" w:hAnsiTheme="minorHAnsi" w:cs="Calibri"/>
          <w:b w:val="0"/>
          <w:sz w:val="24"/>
          <w:szCs w:val="24"/>
        </w:rPr>
      </w:pPr>
      <w:r w:rsidRPr="00AE4A3A">
        <w:rPr>
          <w:rFonts w:asciiTheme="minorHAnsi" w:eastAsia="Batang" w:hAnsiTheme="minorHAnsi" w:cs="Calibri"/>
          <w:sz w:val="24"/>
          <w:szCs w:val="24"/>
        </w:rPr>
        <w:t>PROJECT LOCATION</w:t>
      </w:r>
      <w:r w:rsidR="00C4145B" w:rsidRPr="00AE4A3A">
        <w:rPr>
          <w:rFonts w:asciiTheme="minorHAnsi" w:eastAsia="Batang" w:hAnsiTheme="minorHAnsi" w:cs="Calibri"/>
          <w:sz w:val="24"/>
          <w:szCs w:val="24"/>
        </w:rPr>
        <w:t xml:space="preserve">: </w:t>
      </w:r>
      <w:r>
        <w:rPr>
          <w:rFonts w:asciiTheme="minorHAnsi" w:eastAsia="Batang" w:hAnsiTheme="minorHAnsi" w:cs="Calibri"/>
          <w:sz w:val="24"/>
          <w:szCs w:val="24"/>
        </w:rPr>
        <w:t xml:space="preserve"> 05 urban slums and 05 Rural Peripheries of Muzaffarpur district.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4482"/>
        <w:gridCol w:w="1992"/>
        <w:gridCol w:w="1992"/>
      </w:tblGrid>
      <w:tr w:rsidR="004C33E8" w:rsidRPr="00AE4A3A" w:rsidTr="004C33E8">
        <w:tc>
          <w:tcPr>
            <w:tcW w:w="849" w:type="dxa"/>
            <w:shd w:val="clear" w:color="auto" w:fill="auto"/>
          </w:tcPr>
          <w:p w:rsidR="004C33E8" w:rsidRPr="00324739" w:rsidRDefault="004C33E8" w:rsidP="00440FA4">
            <w:pPr>
              <w:rPr>
                <w:rFonts w:asciiTheme="minorHAnsi" w:eastAsia="Batang" w:hAnsiTheme="minorHAnsi" w:cs="Calibri"/>
                <w:b/>
                <w:bCs/>
                <w:sz w:val="24"/>
                <w:szCs w:val="24"/>
              </w:rPr>
            </w:pPr>
            <w:r w:rsidRPr="00324739">
              <w:rPr>
                <w:rFonts w:asciiTheme="minorHAnsi" w:eastAsia="Batang" w:hAnsiTheme="minorHAnsi" w:cs="Calibri"/>
                <w:b/>
                <w:bCs/>
                <w:sz w:val="24"/>
                <w:szCs w:val="24"/>
              </w:rPr>
              <w:t>S.</w:t>
            </w:r>
            <w:r>
              <w:rPr>
                <w:rFonts w:asciiTheme="minorHAnsi" w:eastAsia="Batang" w:hAnsiTheme="minorHAnsi" w:cs="Calibri"/>
                <w:b/>
                <w:bCs/>
                <w:sz w:val="24"/>
                <w:szCs w:val="24"/>
              </w:rPr>
              <w:t xml:space="preserve"> </w:t>
            </w:r>
            <w:r w:rsidRPr="00324739">
              <w:rPr>
                <w:rFonts w:asciiTheme="minorHAnsi" w:eastAsia="Batang" w:hAnsiTheme="minorHAnsi" w:cs="Calibri"/>
                <w:b/>
                <w:bCs/>
                <w:sz w:val="24"/>
                <w:szCs w:val="24"/>
              </w:rPr>
              <w:t>No</w:t>
            </w:r>
          </w:p>
        </w:tc>
        <w:tc>
          <w:tcPr>
            <w:tcW w:w="4482" w:type="dxa"/>
            <w:shd w:val="clear" w:color="auto" w:fill="auto"/>
          </w:tcPr>
          <w:p w:rsidR="004C33E8" w:rsidRPr="00324739" w:rsidRDefault="004C33E8" w:rsidP="00440FA4">
            <w:pPr>
              <w:rPr>
                <w:rFonts w:asciiTheme="minorHAnsi" w:eastAsia="Batang" w:hAnsiTheme="minorHAnsi" w:cs="Calibri"/>
                <w:b/>
                <w:bCs/>
                <w:sz w:val="24"/>
                <w:szCs w:val="24"/>
              </w:rPr>
            </w:pPr>
            <w:r w:rsidRPr="00324739">
              <w:rPr>
                <w:rFonts w:asciiTheme="minorHAnsi" w:eastAsia="Batang" w:hAnsiTheme="minorHAnsi" w:cs="Calibri"/>
                <w:b/>
                <w:bCs/>
                <w:sz w:val="24"/>
                <w:szCs w:val="24"/>
              </w:rPr>
              <w:t>Name of Location</w:t>
            </w:r>
          </w:p>
        </w:tc>
        <w:tc>
          <w:tcPr>
            <w:tcW w:w="1992" w:type="dxa"/>
          </w:tcPr>
          <w:p w:rsidR="004C33E8" w:rsidRPr="00324739" w:rsidRDefault="004C33E8" w:rsidP="004C33E8">
            <w:pPr>
              <w:rPr>
                <w:rFonts w:asciiTheme="minorHAnsi" w:eastAsia="Batang" w:hAnsiTheme="minorHAnsi" w:cs="Calibri"/>
                <w:b/>
                <w:bCs/>
                <w:sz w:val="24"/>
                <w:szCs w:val="24"/>
              </w:rPr>
            </w:pPr>
            <w:r w:rsidRPr="00324739">
              <w:rPr>
                <w:rFonts w:asciiTheme="minorHAnsi" w:eastAsia="Batang" w:hAnsiTheme="minorHAnsi" w:cs="Calibri"/>
                <w:b/>
                <w:bCs/>
                <w:sz w:val="24"/>
                <w:szCs w:val="24"/>
              </w:rPr>
              <w:t>Total Population</w:t>
            </w:r>
          </w:p>
        </w:tc>
        <w:tc>
          <w:tcPr>
            <w:tcW w:w="1992" w:type="dxa"/>
          </w:tcPr>
          <w:p w:rsidR="004C33E8" w:rsidRPr="00324739" w:rsidRDefault="004C33E8" w:rsidP="00440FA4">
            <w:pPr>
              <w:rPr>
                <w:rFonts w:asciiTheme="minorHAnsi" w:eastAsia="Batang" w:hAnsiTheme="minorHAnsi" w:cs="Calibri"/>
                <w:b/>
                <w:bCs/>
                <w:sz w:val="24"/>
                <w:szCs w:val="24"/>
              </w:rPr>
            </w:pPr>
            <w:r>
              <w:rPr>
                <w:rFonts w:asciiTheme="minorHAnsi" w:eastAsia="Batang" w:hAnsiTheme="minorHAnsi" w:cs="Calibri"/>
                <w:b/>
                <w:bCs/>
                <w:sz w:val="24"/>
                <w:szCs w:val="24"/>
              </w:rPr>
              <w:t>KM Calculation</w:t>
            </w:r>
          </w:p>
        </w:tc>
      </w:tr>
      <w:tr w:rsidR="004C33E8" w:rsidRPr="00AE4A3A" w:rsidTr="004C33E8">
        <w:tc>
          <w:tcPr>
            <w:tcW w:w="849" w:type="dxa"/>
            <w:shd w:val="clear" w:color="auto" w:fill="auto"/>
          </w:tcPr>
          <w:p w:rsidR="004C33E8" w:rsidRPr="00AE4A3A" w:rsidRDefault="004C33E8" w:rsidP="00440FA4">
            <w:pPr>
              <w:rPr>
                <w:rFonts w:asciiTheme="minorHAnsi" w:eastAsia="Batang" w:hAnsiTheme="minorHAnsi" w:cs="Calibri"/>
                <w:sz w:val="24"/>
                <w:szCs w:val="24"/>
              </w:rPr>
            </w:pPr>
            <w:r w:rsidRPr="00AE4A3A">
              <w:rPr>
                <w:rFonts w:asciiTheme="minorHAnsi" w:eastAsia="Batang" w:hAnsiTheme="minorHAnsi" w:cs="Calibri"/>
                <w:sz w:val="24"/>
                <w:szCs w:val="24"/>
              </w:rPr>
              <w:t>1</w:t>
            </w:r>
          </w:p>
        </w:tc>
        <w:tc>
          <w:tcPr>
            <w:tcW w:w="4482" w:type="dxa"/>
            <w:shd w:val="clear" w:color="auto" w:fill="auto"/>
          </w:tcPr>
          <w:p w:rsidR="004C33E8" w:rsidRPr="00AE4A3A" w:rsidRDefault="004C33E8" w:rsidP="00324739">
            <w:pPr>
              <w:rPr>
                <w:rFonts w:asciiTheme="minorHAnsi" w:eastAsia="Batang" w:hAnsiTheme="minorHAnsi" w:cs="Calibri"/>
                <w:sz w:val="24"/>
                <w:szCs w:val="24"/>
              </w:rPr>
            </w:pPr>
            <w:r>
              <w:rPr>
                <w:rFonts w:asciiTheme="minorHAnsi" w:eastAsia="Batang" w:hAnsiTheme="minorHAnsi" w:cs="Calibri"/>
                <w:sz w:val="24"/>
                <w:szCs w:val="24"/>
              </w:rPr>
              <w:t xml:space="preserve">Dumari Village </w:t>
            </w:r>
          </w:p>
        </w:tc>
        <w:tc>
          <w:tcPr>
            <w:tcW w:w="1992" w:type="dxa"/>
          </w:tcPr>
          <w:p w:rsidR="004C33E8" w:rsidRPr="00AE4A3A" w:rsidRDefault="004C33E8" w:rsidP="004C33E8">
            <w:pPr>
              <w:rPr>
                <w:rFonts w:asciiTheme="minorHAnsi" w:eastAsia="Batang" w:hAnsiTheme="minorHAnsi" w:cs="Calibri"/>
                <w:sz w:val="24"/>
                <w:szCs w:val="24"/>
              </w:rPr>
            </w:pPr>
            <w:r>
              <w:rPr>
                <w:rFonts w:asciiTheme="minorHAnsi" w:eastAsia="Batang" w:hAnsiTheme="minorHAnsi" w:cs="Calibri"/>
                <w:sz w:val="24"/>
                <w:szCs w:val="24"/>
              </w:rPr>
              <w:t>27</w:t>
            </w:r>
            <w:r w:rsidRPr="00AE4A3A">
              <w:rPr>
                <w:rFonts w:asciiTheme="minorHAnsi" w:eastAsia="Batang" w:hAnsiTheme="minorHAnsi" w:cs="Calibri"/>
                <w:sz w:val="24"/>
                <w:szCs w:val="24"/>
              </w:rPr>
              <w:t>63</w:t>
            </w:r>
          </w:p>
        </w:tc>
        <w:tc>
          <w:tcPr>
            <w:tcW w:w="1992" w:type="dxa"/>
          </w:tcPr>
          <w:p w:rsidR="004C33E8" w:rsidRDefault="004C33E8" w:rsidP="00440FA4">
            <w:pPr>
              <w:rPr>
                <w:rFonts w:asciiTheme="minorHAnsi" w:eastAsia="Batang" w:hAnsiTheme="minorHAnsi" w:cs="Calibri"/>
                <w:sz w:val="24"/>
                <w:szCs w:val="24"/>
              </w:rPr>
            </w:pPr>
            <w:r>
              <w:rPr>
                <w:rFonts w:asciiTheme="minorHAnsi" w:eastAsia="Batang" w:hAnsiTheme="minorHAnsi" w:cs="Calibri"/>
                <w:sz w:val="24"/>
                <w:szCs w:val="24"/>
              </w:rPr>
              <w:t>24</w:t>
            </w:r>
          </w:p>
        </w:tc>
      </w:tr>
      <w:tr w:rsidR="004C33E8" w:rsidRPr="00AE4A3A" w:rsidTr="004C33E8">
        <w:tc>
          <w:tcPr>
            <w:tcW w:w="849" w:type="dxa"/>
            <w:shd w:val="clear" w:color="auto" w:fill="auto"/>
          </w:tcPr>
          <w:p w:rsidR="004C33E8" w:rsidRPr="00AE4A3A" w:rsidRDefault="004C33E8" w:rsidP="00440FA4">
            <w:pPr>
              <w:rPr>
                <w:rFonts w:asciiTheme="minorHAnsi" w:eastAsia="Batang" w:hAnsiTheme="minorHAnsi" w:cs="Calibri"/>
                <w:sz w:val="24"/>
                <w:szCs w:val="24"/>
              </w:rPr>
            </w:pPr>
            <w:r w:rsidRPr="00AE4A3A">
              <w:rPr>
                <w:rFonts w:asciiTheme="minorHAnsi" w:eastAsia="Batang" w:hAnsiTheme="minorHAnsi" w:cs="Calibri"/>
                <w:sz w:val="24"/>
                <w:szCs w:val="24"/>
              </w:rPr>
              <w:t>2</w:t>
            </w:r>
          </w:p>
        </w:tc>
        <w:tc>
          <w:tcPr>
            <w:tcW w:w="4482" w:type="dxa"/>
            <w:shd w:val="clear" w:color="auto" w:fill="auto"/>
          </w:tcPr>
          <w:p w:rsidR="004C33E8" w:rsidRPr="00AE4A3A" w:rsidRDefault="004C33E8" w:rsidP="00324739">
            <w:pPr>
              <w:rPr>
                <w:rFonts w:asciiTheme="minorHAnsi" w:eastAsia="Batang" w:hAnsiTheme="minorHAnsi" w:cs="Calibri"/>
                <w:sz w:val="24"/>
                <w:szCs w:val="24"/>
              </w:rPr>
            </w:pPr>
            <w:r>
              <w:rPr>
                <w:rFonts w:asciiTheme="minorHAnsi" w:eastAsia="Batang" w:hAnsiTheme="minorHAnsi" w:cs="Calibri"/>
                <w:sz w:val="24"/>
                <w:szCs w:val="24"/>
              </w:rPr>
              <w:t xml:space="preserve">Jheel </w:t>
            </w:r>
            <w:r w:rsidRPr="00AE4A3A">
              <w:rPr>
                <w:rFonts w:asciiTheme="minorHAnsi" w:eastAsia="Batang" w:hAnsiTheme="minorHAnsi" w:cs="Calibri"/>
                <w:sz w:val="24"/>
                <w:szCs w:val="24"/>
              </w:rPr>
              <w:t xml:space="preserve"> </w:t>
            </w:r>
            <w:r>
              <w:rPr>
                <w:rFonts w:asciiTheme="minorHAnsi" w:eastAsia="Batang" w:hAnsiTheme="minorHAnsi" w:cs="Calibri"/>
                <w:sz w:val="24"/>
                <w:szCs w:val="24"/>
              </w:rPr>
              <w:t>N</w:t>
            </w:r>
            <w:r w:rsidRPr="00AE4A3A">
              <w:rPr>
                <w:rFonts w:asciiTheme="minorHAnsi" w:eastAsia="Batang" w:hAnsiTheme="minorHAnsi" w:cs="Calibri"/>
                <w:sz w:val="24"/>
                <w:szCs w:val="24"/>
              </w:rPr>
              <w:t>agar</w:t>
            </w:r>
            <w:r>
              <w:rPr>
                <w:rFonts w:asciiTheme="minorHAnsi" w:eastAsia="Batang" w:hAnsiTheme="minorHAnsi" w:cs="Calibri"/>
                <w:sz w:val="24"/>
                <w:szCs w:val="24"/>
              </w:rPr>
              <w:t>(Akharaghat) slum</w:t>
            </w:r>
          </w:p>
        </w:tc>
        <w:tc>
          <w:tcPr>
            <w:tcW w:w="1992" w:type="dxa"/>
          </w:tcPr>
          <w:p w:rsidR="004C33E8" w:rsidRPr="00AE4A3A" w:rsidRDefault="004C33E8" w:rsidP="004C33E8">
            <w:pPr>
              <w:rPr>
                <w:rFonts w:asciiTheme="minorHAnsi" w:eastAsia="Batang" w:hAnsiTheme="minorHAnsi" w:cs="Calibri"/>
                <w:sz w:val="24"/>
                <w:szCs w:val="24"/>
              </w:rPr>
            </w:pPr>
            <w:r>
              <w:rPr>
                <w:rFonts w:asciiTheme="minorHAnsi" w:eastAsia="Batang" w:hAnsiTheme="minorHAnsi" w:cs="Calibri"/>
                <w:sz w:val="24"/>
                <w:szCs w:val="24"/>
              </w:rPr>
              <w:t>3</w:t>
            </w:r>
            <w:r w:rsidRPr="00AE4A3A">
              <w:rPr>
                <w:rFonts w:asciiTheme="minorHAnsi" w:eastAsia="Batang" w:hAnsiTheme="minorHAnsi" w:cs="Calibri"/>
                <w:sz w:val="24"/>
                <w:szCs w:val="24"/>
              </w:rPr>
              <w:t>370</w:t>
            </w:r>
          </w:p>
        </w:tc>
        <w:tc>
          <w:tcPr>
            <w:tcW w:w="1992" w:type="dxa"/>
          </w:tcPr>
          <w:p w:rsidR="004C33E8" w:rsidRDefault="004C33E8" w:rsidP="00440FA4">
            <w:pPr>
              <w:rPr>
                <w:rFonts w:asciiTheme="minorHAnsi" w:eastAsia="Batang" w:hAnsiTheme="minorHAnsi" w:cs="Calibri"/>
                <w:sz w:val="24"/>
                <w:szCs w:val="24"/>
              </w:rPr>
            </w:pPr>
            <w:r>
              <w:rPr>
                <w:rFonts w:asciiTheme="minorHAnsi" w:eastAsia="Batang" w:hAnsiTheme="minorHAnsi" w:cs="Calibri"/>
                <w:sz w:val="24"/>
                <w:szCs w:val="24"/>
              </w:rPr>
              <w:t>48</w:t>
            </w:r>
          </w:p>
        </w:tc>
      </w:tr>
      <w:tr w:rsidR="004C33E8" w:rsidRPr="00AE4A3A" w:rsidTr="004C33E8">
        <w:tc>
          <w:tcPr>
            <w:tcW w:w="849" w:type="dxa"/>
            <w:shd w:val="clear" w:color="auto" w:fill="auto"/>
          </w:tcPr>
          <w:p w:rsidR="004C33E8" w:rsidRPr="00AE4A3A" w:rsidRDefault="004C33E8" w:rsidP="00440FA4">
            <w:pPr>
              <w:rPr>
                <w:rFonts w:asciiTheme="minorHAnsi" w:eastAsia="Batang" w:hAnsiTheme="minorHAnsi" w:cs="Calibri"/>
                <w:sz w:val="24"/>
                <w:szCs w:val="24"/>
              </w:rPr>
            </w:pPr>
            <w:r w:rsidRPr="00AE4A3A">
              <w:rPr>
                <w:rFonts w:asciiTheme="minorHAnsi" w:eastAsia="Batang" w:hAnsiTheme="minorHAnsi" w:cs="Calibri"/>
                <w:sz w:val="24"/>
                <w:szCs w:val="24"/>
              </w:rPr>
              <w:t>3</w:t>
            </w:r>
          </w:p>
        </w:tc>
        <w:tc>
          <w:tcPr>
            <w:tcW w:w="4482" w:type="dxa"/>
            <w:shd w:val="clear" w:color="auto" w:fill="auto"/>
          </w:tcPr>
          <w:p w:rsidR="004C33E8" w:rsidRPr="00AE4A3A" w:rsidRDefault="004C33E8" w:rsidP="00440FA4">
            <w:pPr>
              <w:rPr>
                <w:rFonts w:asciiTheme="minorHAnsi" w:eastAsia="Batang" w:hAnsiTheme="minorHAnsi" w:cs="Calibri"/>
                <w:sz w:val="24"/>
                <w:szCs w:val="24"/>
              </w:rPr>
            </w:pPr>
            <w:r w:rsidRPr="00AE4A3A">
              <w:rPr>
                <w:rFonts w:asciiTheme="minorHAnsi" w:eastAsia="Batang" w:hAnsiTheme="minorHAnsi" w:cs="Calibri"/>
                <w:sz w:val="24"/>
                <w:szCs w:val="24"/>
              </w:rPr>
              <w:t>Sikandarpur</w:t>
            </w:r>
            <w:r>
              <w:rPr>
                <w:rFonts w:asciiTheme="minorHAnsi" w:eastAsia="Batang" w:hAnsiTheme="minorHAnsi" w:cs="Calibri"/>
                <w:sz w:val="24"/>
                <w:szCs w:val="24"/>
              </w:rPr>
              <w:t xml:space="preserve"> slum </w:t>
            </w:r>
            <w:r w:rsidRPr="00AE4A3A">
              <w:rPr>
                <w:rFonts w:asciiTheme="minorHAnsi" w:eastAsia="Batang" w:hAnsiTheme="minorHAnsi" w:cs="Calibri"/>
                <w:sz w:val="24"/>
                <w:szCs w:val="24"/>
              </w:rPr>
              <w:t>(East&amp; West)</w:t>
            </w:r>
          </w:p>
        </w:tc>
        <w:tc>
          <w:tcPr>
            <w:tcW w:w="1992" w:type="dxa"/>
          </w:tcPr>
          <w:p w:rsidR="004C33E8" w:rsidRPr="00AE4A3A" w:rsidRDefault="004C33E8" w:rsidP="004C33E8">
            <w:pPr>
              <w:rPr>
                <w:rFonts w:asciiTheme="minorHAnsi" w:eastAsia="Batang" w:hAnsiTheme="minorHAnsi" w:cs="Calibri"/>
                <w:sz w:val="24"/>
                <w:szCs w:val="24"/>
              </w:rPr>
            </w:pPr>
            <w:r w:rsidRPr="00AE4A3A">
              <w:rPr>
                <w:rFonts w:asciiTheme="minorHAnsi" w:eastAsia="Batang" w:hAnsiTheme="minorHAnsi" w:cs="Calibri"/>
                <w:sz w:val="24"/>
                <w:szCs w:val="24"/>
              </w:rPr>
              <w:t>2120</w:t>
            </w:r>
          </w:p>
        </w:tc>
        <w:tc>
          <w:tcPr>
            <w:tcW w:w="1992" w:type="dxa"/>
          </w:tcPr>
          <w:p w:rsidR="004C33E8" w:rsidRPr="00AE4A3A" w:rsidRDefault="004C33E8" w:rsidP="00440FA4">
            <w:pPr>
              <w:rPr>
                <w:rFonts w:asciiTheme="minorHAnsi" w:eastAsia="Batang" w:hAnsiTheme="minorHAnsi" w:cs="Calibri"/>
                <w:sz w:val="24"/>
                <w:szCs w:val="24"/>
              </w:rPr>
            </w:pPr>
            <w:r>
              <w:rPr>
                <w:rFonts w:asciiTheme="minorHAnsi" w:eastAsia="Batang" w:hAnsiTheme="minorHAnsi" w:cs="Calibri"/>
                <w:sz w:val="24"/>
                <w:szCs w:val="24"/>
              </w:rPr>
              <w:t>40</w:t>
            </w:r>
          </w:p>
        </w:tc>
      </w:tr>
      <w:tr w:rsidR="004C33E8" w:rsidRPr="00AE4A3A" w:rsidTr="004C33E8">
        <w:tc>
          <w:tcPr>
            <w:tcW w:w="849" w:type="dxa"/>
            <w:shd w:val="clear" w:color="auto" w:fill="auto"/>
          </w:tcPr>
          <w:p w:rsidR="004C33E8" w:rsidRPr="00AE4A3A" w:rsidRDefault="004C33E8" w:rsidP="00440FA4">
            <w:pPr>
              <w:rPr>
                <w:rFonts w:asciiTheme="minorHAnsi" w:eastAsia="Batang" w:hAnsiTheme="minorHAnsi" w:cs="Calibri"/>
                <w:sz w:val="24"/>
                <w:szCs w:val="24"/>
              </w:rPr>
            </w:pPr>
            <w:r w:rsidRPr="00AE4A3A">
              <w:rPr>
                <w:rFonts w:asciiTheme="minorHAnsi" w:eastAsia="Batang" w:hAnsiTheme="minorHAnsi" w:cs="Calibri"/>
                <w:sz w:val="24"/>
                <w:szCs w:val="24"/>
              </w:rPr>
              <w:lastRenderedPageBreak/>
              <w:t>4</w:t>
            </w:r>
          </w:p>
        </w:tc>
        <w:tc>
          <w:tcPr>
            <w:tcW w:w="4482" w:type="dxa"/>
            <w:shd w:val="clear" w:color="auto" w:fill="auto"/>
          </w:tcPr>
          <w:p w:rsidR="004C33E8" w:rsidRPr="00AE4A3A" w:rsidRDefault="004C33E8" w:rsidP="00440FA4">
            <w:pPr>
              <w:rPr>
                <w:rFonts w:asciiTheme="minorHAnsi" w:eastAsia="Batang" w:hAnsiTheme="minorHAnsi" w:cs="Calibri"/>
                <w:sz w:val="24"/>
                <w:szCs w:val="24"/>
              </w:rPr>
            </w:pPr>
            <w:r>
              <w:rPr>
                <w:rFonts w:asciiTheme="minorHAnsi" w:eastAsia="Batang" w:hAnsiTheme="minorHAnsi" w:cs="Calibri"/>
                <w:sz w:val="24"/>
                <w:szCs w:val="24"/>
              </w:rPr>
              <w:t>Jogi</w:t>
            </w:r>
            <w:r w:rsidRPr="00AE4A3A">
              <w:rPr>
                <w:rFonts w:asciiTheme="minorHAnsi" w:eastAsia="Batang" w:hAnsiTheme="minorHAnsi" w:cs="Calibri"/>
                <w:sz w:val="24"/>
                <w:szCs w:val="24"/>
              </w:rPr>
              <w:t>ya math</w:t>
            </w:r>
            <w:r>
              <w:rPr>
                <w:rFonts w:asciiTheme="minorHAnsi" w:eastAsia="Batang" w:hAnsiTheme="minorHAnsi" w:cs="Calibri"/>
                <w:sz w:val="24"/>
                <w:szCs w:val="24"/>
              </w:rPr>
              <w:t xml:space="preserve"> slum</w:t>
            </w:r>
          </w:p>
        </w:tc>
        <w:tc>
          <w:tcPr>
            <w:tcW w:w="1992" w:type="dxa"/>
          </w:tcPr>
          <w:p w:rsidR="004C33E8" w:rsidRPr="00AE4A3A" w:rsidRDefault="004C33E8" w:rsidP="004C33E8">
            <w:pPr>
              <w:rPr>
                <w:rFonts w:asciiTheme="minorHAnsi" w:eastAsia="Batang" w:hAnsiTheme="minorHAnsi" w:cs="Calibri"/>
                <w:sz w:val="24"/>
                <w:szCs w:val="24"/>
              </w:rPr>
            </w:pPr>
            <w:r w:rsidRPr="00AE4A3A">
              <w:rPr>
                <w:rFonts w:asciiTheme="minorHAnsi" w:eastAsia="Batang" w:hAnsiTheme="minorHAnsi" w:cs="Calibri"/>
                <w:sz w:val="24"/>
                <w:szCs w:val="24"/>
              </w:rPr>
              <w:t>3574</w:t>
            </w:r>
          </w:p>
        </w:tc>
        <w:tc>
          <w:tcPr>
            <w:tcW w:w="1992" w:type="dxa"/>
          </w:tcPr>
          <w:p w:rsidR="004C33E8" w:rsidRPr="00AE4A3A" w:rsidRDefault="004C33E8" w:rsidP="00440FA4">
            <w:pPr>
              <w:rPr>
                <w:rFonts w:asciiTheme="minorHAnsi" w:eastAsia="Batang" w:hAnsiTheme="minorHAnsi" w:cs="Calibri"/>
                <w:sz w:val="24"/>
                <w:szCs w:val="24"/>
              </w:rPr>
            </w:pPr>
            <w:r>
              <w:rPr>
                <w:rFonts w:asciiTheme="minorHAnsi" w:eastAsia="Batang" w:hAnsiTheme="minorHAnsi" w:cs="Calibri"/>
                <w:sz w:val="24"/>
                <w:szCs w:val="24"/>
              </w:rPr>
              <w:t>40</w:t>
            </w:r>
          </w:p>
        </w:tc>
      </w:tr>
      <w:tr w:rsidR="004C33E8" w:rsidRPr="00AE4A3A" w:rsidTr="004C33E8">
        <w:tc>
          <w:tcPr>
            <w:tcW w:w="849" w:type="dxa"/>
            <w:shd w:val="clear" w:color="auto" w:fill="auto"/>
          </w:tcPr>
          <w:p w:rsidR="004C33E8" w:rsidRPr="00AE4A3A" w:rsidRDefault="004C33E8" w:rsidP="00440FA4">
            <w:pPr>
              <w:rPr>
                <w:rFonts w:asciiTheme="minorHAnsi" w:eastAsia="Batang" w:hAnsiTheme="minorHAnsi" w:cs="Calibri"/>
                <w:sz w:val="24"/>
                <w:szCs w:val="24"/>
              </w:rPr>
            </w:pPr>
            <w:r w:rsidRPr="00AE4A3A">
              <w:rPr>
                <w:rFonts w:asciiTheme="minorHAnsi" w:eastAsia="Batang" w:hAnsiTheme="minorHAnsi" w:cs="Calibri"/>
                <w:sz w:val="24"/>
                <w:szCs w:val="24"/>
              </w:rPr>
              <w:t>5</w:t>
            </w:r>
          </w:p>
        </w:tc>
        <w:tc>
          <w:tcPr>
            <w:tcW w:w="4482" w:type="dxa"/>
            <w:shd w:val="clear" w:color="auto" w:fill="auto"/>
          </w:tcPr>
          <w:p w:rsidR="004C33E8" w:rsidRPr="00AE4A3A" w:rsidRDefault="004C33E8" w:rsidP="00440FA4">
            <w:pPr>
              <w:rPr>
                <w:rFonts w:asciiTheme="minorHAnsi" w:eastAsia="Batang" w:hAnsiTheme="minorHAnsi" w:cs="Calibri"/>
                <w:sz w:val="24"/>
                <w:szCs w:val="24"/>
              </w:rPr>
            </w:pPr>
            <w:r w:rsidRPr="00AE4A3A">
              <w:rPr>
                <w:rFonts w:asciiTheme="minorHAnsi" w:eastAsia="Batang" w:hAnsiTheme="minorHAnsi" w:cs="Calibri"/>
                <w:sz w:val="24"/>
                <w:szCs w:val="24"/>
              </w:rPr>
              <w:t>Barmatpur khabra</w:t>
            </w:r>
            <w:r>
              <w:rPr>
                <w:rFonts w:asciiTheme="minorHAnsi" w:eastAsia="Batang" w:hAnsiTheme="minorHAnsi" w:cs="Calibri"/>
                <w:sz w:val="24"/>
                <w:szCs w:val="24"/>
              </w:rPr>
              <w:t xml:space="preserve"> village</w:t>
            </w:r>
          </w:p>
        </w:tc>
        <w:tc>
          <w:tcPr>
            <w:tcW w:w="1992" w:type="dxa"/>
          </w:tcPr>
          <w:p w:rsidR="004C33E8" w:rsidRPr="00AE4A3A" w:rsidRDefault="004C33E8" w:rsidP="004C33E8">
            <w:pPr>
              <w:rPr>
                <w:rFonts w:asciiTheme="minorHAnsi" w:eastAsia="Batang" w:hAnsiTheme="minorHAnsi" w:cs="Calibri"/>
                <w:sz w:val="24"/>
                <w:szCs w:val="24"/>
              </w:rPr>
            </w:pPr>
            <w:r w:rsidRPr="00AE4A3A">
              <w:rPr>
                <w:rFonts w:asciiTheme="minorHAnsi" w:eastAsia="Batang" w:hAnsiTheme="minorHAnsi" w:cs="Calibri"/>
                <w:sz w:val="24"/>
                <w:szCs w:val="24"/>
              </w:rPr>
              <w:t>2250</w:t>
            </w:r>
          </w:p>
        </w:tc>
        <w:tc>
          <w:tcPr>
            <w:tcW w:w="1992" w:type="dxa"/>
          </w:tcPr>
          <w:p w:rsidR="004C33E8" w:rsidRPr="00AE4A3A" w:rsidRDefault="004C33E8" w:rsidP="00440FA4">
            <w:pPr>
              <w:rPr>
                <w:rFonts w:asciiTheme="minorHAnsi" w:eastAsia="Batang" w:hAnsiTheme="minorHAnsi" w:cs="Calibri"/>
                <w:sz w:val="24"/>
                <w:szCs w:val="24"/>
              </w:rPr>
            </w:pPr>
            <w:r>
              <w:rPr>
                <w:rFonts w:asciiTheme="minorHAnsi" w:eastAsia="Batang" w:hAnsiTheme="minorHAnsi" w:cs="Calibri"/>
                <w:sz w:val="24"/>
                <w:szCs w:val="24"/>
              </w:rPr>
              <w:t>40</w:t>
            </w:r>
          </w:p>
        </w:tc>
      </w:tr>
      <w:tr w:rsidR="004C33E8" w:rsidRPr="00AE4A3A" w:rsidTr="004C33E8">
        <w:tc>
          <w:tcPr>
            <w:tcW w:w="849" w:type="dxa"/>
            <w:shd w:val="clear" w:color="auto" w:fill="auto"/>
          </w:tcPr>
          <w:p w:rsidR="004C33E8" w:rsidRPr="00AE4A3A" w:rsidRDefault="004C33E8" w:rsidP="00440FA4">
            <w:pPr>
              <w:rPr>
                <w:rFonts w:asciiTheme="minorHAnsi" w:eastAsia="Batang" w:hAnsiTheme="minorHAnsi" w:cs="Calibri"/>
                <w:sz w:val="24"/>
                <w:szCs w:val="24"/>
              </w:rPr>
            </w:pPr>
            <w:r w:rsidRPr="00AE4A3A">
              <w:rPr>
                <w:rFonts w:asciiTheme="minorHAnsi" w:eastAsia="Batang" w:hAnsiTheme="minorHAnsi" w:cs="Calibri"/>
                <w:sz w:val="24"/>
                <w:szCs w:val="24"/>
              </w:rPr>
              <w:t>6</w:t>
            </w:r>
          </w:p>
        </w:tc>
        <w:tc>
          <w:tcPr>
            <w:tcW w:w="4482" w:type="dxa"/>
            <w:shd w:val="clear" w:color="auto" w:fill="auto"/>
          </w:tcPr>
          <w:p w:rsidR="004C33E8" w:rsidRPr="00AE4A3A" w:rsidRDefault="004C33E8" w:rsidP="00324739">
            <w:pPr>
              <w:rPr>
                <w:rFonts w:asciiTheme="minorHAnsi" w:eastAsia="Batang" w:hAnsiTheme="minorHAnsi" w:cs="Calibri"/>
                <w:sz w:val="24"/>
                <w:szCs w:val="24"/>
              </w:rPr>
            </w:pPr>
            <w:r>
              <w:rPr>
                <w:rFonts w:asciiTheme="minorHAnsi" w:eastAsia="Batang" w:hAnsiTheme="minorHAnsi" w:cs="Calibri"/>
                <w:sz w:val="24"/>
                <w:szCs w:val="24"/>
              </w:rPr>
              <w:t xml:space="preserve">Gandhi Kustha Aashram Motipur </w:t>
            </w:r>
          </w:p>
        </w:tc>
        <w:tc>
          <w:tcPr>
            <w:tcW w:w="1992" w:type="dxa"/>
          </w:tcPr>
          <w:p w:rsidR="004C33E8" w:rsidRPr="00AE4A3A" w:rsidRDefault="004C33E8" w:rsidP="004C33E8">
            <w:pPr>
              <w:rPr>
                <w:rFonts w:asciiTheme="minorHAnsi" w:eastAsia="Batang" w:hAnsiTheme="minorHAnsi" w:cs="Calibri"/>
                <w:sz w:val="24"/>
                <w:szCs w:val="24"/>
              </w:rPr>
            </w:pPr>
            <w:r w:rsidRPr="00AE4A3A">
              <w:rPr>
                <w:rFonts w:asciiTheme="minorHAnsi" w:eastAsia="Batang" w:hAnsiTheme="minorHAnsi" w:cs="Calibri"/>
                <w:sz w:val="24"/>
                <w:szCs w:val="24"/>
              </w:rPr>
              <w:t>758</w:t>
            </w:r>
          </w:p>
        </w:tc>
        <w:tc>
          <w:tcPr>
            <w:tcW w:w="1992" w:type="dxa"/>
          </w:tcPr>
          <w:p w:rsidR="004C33E8" w:rsidRPr="00AE4A3A" w:rsidRDefault="004C33E8" w:rsidP="00440FA4">
            <w:pPr>
              <w:rPr>
                <w:rFonts w:asciiTheme="minorHAnsi" w:eastAsia="Batang" w:hAnsiTheme="minorHAnsi" w:cs="Calibri"/>
                <w:sz w:val="24"/>
                <w:szCs w:val="24"/>
              </w:rPr>
            </w:pPr>
            <w:r>
              <w:rPr>
                <w:rFonts w:asciiTheme="minorHAnsi" w:eastAsia="Batang" w:hAnsiTheme="minorHAnsi" w:cs="Calibri"/>
                <w:sz w:val="24"/>
                <w:szCs w:val="24"/>
              </w:rPr>
              <w:t>100</w:t>
            </w:r>
          </w:p>
        </w:tc>
      </w:tr>
      <w:tr w:rsidR="004C33E8" w:rsidRPr="00AE4A3A" w:rsidTr="004C33E8">
        <w:tc>
          <w:tcPr>
            <w:tcW w:w="849" w:type="dxa"/>
            <w:shd w:val="clear" w:color="auto" w:fill="auto"/>
          </w:tcPr>
          <w:p w:rsidR="004C33E8" w:rsidRPr="00AE4A3A" w:rsidRDefault="004C33E8" w:rsidP="00440FA4">
            <w:pPr>
              <w:rPr>
                <w:rFonts w:asciiTheme="minorHAnsi" w:eastAsia="Batang" w:hAnsiTheme="minorHAnsi" w:cs="Calibri"/>
                <w:sz w:val="24"/>
                <w:szCs w:val="24"/>
              </w:rPr>
            </w:pPr>
            <w:r w:rsidRPr="00AE4A3A">
              <w:rPr>
                <w:rFonts w:asciiTheme="minorHAnsi" w:eastAsia="Batang" w:hAnsiTheme="minorHAnsi" w:cs="Calibri"/>
                <w:sz w:val="24"/>
                <w:szCs w:val="24"/>
              </w:rPr>
              <w:t>7</w:t>
            </w:r>
          </w:p>
        </w:tc>
        <w:tc>
          <w:tcPr>
            <w:tcW w:w="4482" w:type="dxa"/>
            <w:shd w:val="clear" w:color="auto" w:fill="auto"/>
          </w:tcPr>
          <w:p w:rsidR="004C33E8" w:rsidRPr="00AE4A3A" w:rsidRDefault="004C33E8" w:rsidP="00440FA4">
            <w:pPr>
              <w:rPr>
                <w:rFonts w:asciiTheme="minorHAnsi" w:eastAsia="Batang" w:hAnsiTheme="minorHAnsi" w:cs="Calibri"/>
                <w:sz w:val="24"/>
                <w:szCs w:val="24"/>
              </w:rPr>
            </w:pPr>
            <w:r w:rsidRPr="00AE4A3A">
              <w:rPr>
                <w:rFonts w:asciiTheme="minorHAnsi" w:eastAsia="Batang" w:hAnsiTheme="minorHAnsi" w:cs="Calibri"/>
                <w:sz w:val="24"/>
                <w:szCs w:val="24"/>
              </w:rPr>
              <w:t>Sherpur</w:t>
            </w:r>
            <w:r>
              <w:rPr>
                <w:rFonts w:asciiTheme="minorHAnsi" w:eastAsia="Batang" w:hAnsiTheme="minorHAnsi" w:cs="Calibri"/>
                <w:sz w:val="24"/>
                <w:szCs w:val="24"/>
              </w:rPr>
              <w:t xml:space="preserve"> village</w:t>
            </w:r>
          </w:p>
        </w:tc>
        <w:tc>
          <w:tcPr>
            <w:tcW w:w="1992" w:type="dxa"/>
          </w:tcPr>
          <w:p w:rsidR="004C33E8" w:rsidRPr="00AE4A3A" w:rsidRDefault="004C33E8" w:rsidP="004C33E8">
            <w:pPr>
              <w:rPr>
                <w:rFonts w:asciiTheme="minorHAnsi" w:eastAsia="Batang" w:hAnsiTheme="minorHAnsi" w:cs="Calibri"/>
                <w:sz w:val="24"/>
                <w:szCs w:val="24"/>
              </w:rPr>
            </w:pPr>
            <w:r>
              <w:rPr>
                <w:rFonts w:asciiTheme="minorHAnsi" w:eastAsia="Batang" w:hAnsiTheme="minorHAnsi" w:cs="Calibri"/>
                <w:sz w:val="24"/>
                <w:szCs w:val="24"/>
              </w:rPr>
              <w:t>6</w:t>
            </w:r>
            <w:r w:rsidRPr="00AE4A3A">
              <w:rPr>
                <w:rFonts w:asciiTheme="minorHAnsi" w:eastAsia="Batang" w:hAnsiTheme="minorHAnsi" w:cs="Calibri"/>
                <w:sz w:val="24"/>
                <w:szCs w:val="24"/>
              </w:rPr>
              <w:t>509</w:t>
            </w:r>
          </w:p>
        </w:tc>
        <w:tc>
          <w:tcPr>
            <w:tcW w:w="1992" w:type="dxa"/>
          </w:tcPr>
          <w:p w:rsidR="004C33E8" w:rsidRDefault="004C33E8" w:rsidP="00440FA4">
            <w:pPr>
              <w:rPr>
                <w:rFonts w:asciiTheme="minorHAnsi" w:eastAsia="Batang" w:hAnsiTheme="minorHAnsi" w:cs="Calibri"/>
                <w:sz w:val="24"/>
                <w:szCs w:val="24"/>
              </w:rPr>
            </w:pPr>
            <w:r>
              <w:rPr>
                <w:rFonts w:asciiTheme="minorHAnsi" w:eastAsia="Batang" w:hAnsiTheme="minorHAnsi" w:cs="Calibri"/>
                <w:sz w:val="24"/>
                <w:szCs w:val="24"/>
              </w:rPr>
              <w:t>48</w:t>
            </w:r>
          </w:p>
        </w:tc>
      </w:tr>
      <w:tr w:rsidR="004C33E8" w:rsidRPr="00AE4A3A" w:rsidTr="004C33E8">
        <w:tc>
          <w:tcPr>
            <w:tcW w:w="849" w:type="dxa"/>
            <w:shd w:val="clear" w:color="auto" w:fill="auto"/>
          </w:tcPr>
          <w:p w:rsidR="004C33E8" w:rsidRPr="00AE4A3A" w:rsidRDefault="004C33E8" w:rsidP="00440FA4">
            <w:pPr>
              <w:rPr>
                <w:rFonts w:asciiTheme="minorHAnsi" w:eastAsia="Batang" w:hAnsiTheme="minorHAnsi" w:cs="Calibri"/>
                <w:sz w:val="24"/>
                <w:szCs w:val="24"/>
              </w:rPr>
            </w:pPr>
            <w:r w:rsidRPr="00AE4A3A">
              <w:rPr>
                <w:rFonts w:asciiTheme="minorHAnsi" w:eastAsia="Batang" w:hAnsiTheme="minorHAnsi" w:cs="Calibri"/>
                <w:sz w:val="24"/>
                <w:szCs w:val="24"/>
              </w:rPr>
              <w:t>8</w:t>
            </w:r>
          </w:p>
        </w:tc>
        <w:tc>
          <w:tcPr>
            <w:tcW w:w="4482" w:type="dxa"/>
            <w:shd w:val="clear" w:color="auto" w:fill="auto"/>
          </w:tcPr>
          <w:p w:rsidR="004C33E8" w:rsidRPr="00AE4A3A" w:rsidRDefault="004C33E8" w:rsidP="00440FA4">
            <w:pPr>
              <w:rPr>
                <w:rFonts w:asciiTheme="minorHAnsi" w:eastAsia="Batang" w:hAnsiTheme="minorHAnsi" w:cs="Calibri"/>
                <w:sz w:val="24"/>
                <w:szCs w:val="24"/>
              </w:rPr>
            </w:pPr>
            <w:r w:rsidRPr="00AE4A3A">
              <w:rPr>
                <w:rFonts w:asciiTheme="minorHAnsi" w:eastAsia="Batang" w:hAnsiTheme="minorHAnsi" w:cs="Calibri"/>
                <w:sz w:val="24"/>
                <w:szCs w:val="24"/>
              </w:rPr>
              <w:t xml:space="preserve">Majhaulia </w:t>
            </w:r>
            <w:r>
              <w:rPr>
                <w:rFonts w:asciiTheme="minorHAnsi" w:eastAsia="Batang" w:hAnsiTheme="minorHAnsi" w:cs="Calibri"/>
                <w:sz w:val="24"/>
                <w:szCs w:val="24"/>
              </w:rPr>
              <w:t>village/slum</w:t>
            </w:r>
          </w:p>
        </w:tc>
        <w:tc>
          <w:tcPr>
            <w:tcW w:w="1992" w:type="dxa"/>
          </w:tcPr>
          <w:p w:rsidR="004C33E8" w:rsidRPr="00AE4A3A" w:rsidRDefault="004C33E8" w:rsidP="004C33E8">
            <w:pPr>
              <w:rPr>
                <w:rFonts w:asciiTheme="minorHAnsi" w:eastAsia="Batang" w:hAnsiTheme="minorHAnsi" w:cs="Calibri"/>
                <w:sz w:val="24"/>
                <w:szCs w:val="24"/>
              </w:rPr>
            </w:pPr>
            <w:r>
              <w:rPr>
                <w:rFonts w:asciiTheme="minorHAnsi" w:eastAsia="Batang" w:hAnsiTheme="minorHAnsi" w:cs="Calibri"/>
                <w:sz w:val="24"/>
                <w:szCs w:val="24"/>
              </w:rPr>
              <w:t>5</w:t>
            </w:r>
            <w:r w:rsidRPr="00AE4A3A">
              <w:rPr>
                <w:rFonts w:asciiTheme="minorHAnsi" w:eastAsia="Batang" w:hAnsiTheme="minorHAnsi" w:cs="Calibri"/>
                <w:sz w:val="24"/>
                <w:szCs w:val="24"/>
              </w:rPr>
              <w:t>821</w:t>
            </w:r>
          </w:p>
        </w:tc>
        <w:tc>
          <w:tcPr>
            <w:tcW w:w="1992" w:type="dxa"/>
          </w:tcPr>
          <w:p w:rsidR="004C33E8" w:rsidRDefault="004C33E8" w:rsidP="00440FA4">
            <w:pPr>
              <w:rPr>
                <w:rFonts w:asciiTheme="minorHAnsi" w:eastAsia="Batang" w:hAnsiTheme="minorHAnsi" w:cs="Calibri"/>
                <w:sz w:val="24"/>
                <w:szCs w:val="24"/>
              </w:rPr>
            </w:pPr>
            <w:r>
              <w:rPr>
                <w:rFonts w:asciiTheme="minorHAnsi" w:eastAsia="Batang" w:hAnsiTheme="minorHAnsi" w:cs="Calibri"/>
                <w:sz w:val="24"/>
                <w:szCs w:val="24"/>
              </w:rPr>
              <w:t>15</w:t>
            </w:r>
          </w:p>
        </w:tc>
      </w:tr>
      <w:tr w:rsidR="004C33E8" w:rsidRPr="00AE4A3A" w:rsidTr="004C33E8">
        <w:tc>
          <w:tcPr>
            <w:tcW w:w="849" w:type="dxa"/>
            <w:shd w:val="clear" w:color="auto" w:fill="auto"/>
          </w:tcPr>
          <w:p w:rsidR="004C33E8" w:rsidRPr="00AE4A3A" w:rsidRDefault="004C33E8" w:rsidP="00440FA4">
            <w:pPr>
              <w:rPr>
                <w:rFonts w:asciiTheme="minorHAnsi" w:eastAsia="Batang" w:hAnsiTheme="minorHAnsi" w:cs="Calibri"/>
                <w:sz w:val="24"/>
                <w:szCs w:val="24"/>
              </w:rPr>
            </w:pPr>
            <w:r w:rsidRPr="00AE4A3A">
              <w:rPr>
                <w:rFonts w:asciiTheme="minorHAnsi" w:eastAsia="Batang" w:hAnsiTheme="minorHAnsi" w:cs="Calibri"/>
                <w:sz w:val="24"/>
                <w:szCs w:val="24"/>
              </w:rPr>
              <w:t>9</w:t>
            </w:r>
          </w:p>
        </w:tc>
        <w:tc>
          <w:tcPr>
            <w:tcW w:w="4482" w:type="dxa"/>
            <w:shd w:val="clear" w:color="auto" w:fill="auto"/>
          </w:tcPr>
          <w:p w:rsidR="004C33E8" w:rsidRPr="00AE4A3A" w:rsidRDefault="004C33E8" w:rsidP="00440FA4">
            <w:pPr>
              <w:rPr>
                <w:rFonts w:asciiTheme="minorHAnsi" w:eastAsia="Batang" w:hAnsiTheme="minorHAnsi" w:cs="Calibri"/>
                <w:sz w:val="24"/>
                <w:szCs w:val="24"/>
              </w:rPr>
            </w:pPr>
            <w:r w:rsidRPr="00AE4A3A">
              <w:rPr>
                <w:rFonts w:asciiTheme="minorHAnsi" w:eastAsia="Batang" w:hAnsiTheme="minorHAnsi" w:cs="Calibri"/>
                <w:sz w:val="24"/>
                <w:szCs w:val="24"/>
              </w:rPr>
              <w:t>Chakbaso</w:t>
            </w:r>
            <w:r>
              <w:rPr>
                <w:rFonts w:asciiTheme="minorHAnsi" w:eastAsia="Batang" w:hAnsiTheme="minorHAnsi" w:cs="Calibri"/>
                <w:sz w:val="24"/>
                <w:szCs w:val="24"/>
              </w:rPr>
              <w:t xml:space="preserve"> village</w:t>
            </w:r>
          </w:p>
        </w:tc>
        <w:tc>
          <w:tcPr>
            <w:tcW w:w="1992" w:type="dxa"/>
          </w:tcPr>
          <w:p w:rsidR="004C33E8" w:rsidRPr="00AE4A3A" w:rsidRDefault="004C33E8" w:rsidP="004C33E8">
            <w:pPr>
              <w:rPr>
                <w:rFonts w:asciiTheme="minorHAnsi" w:eastAsia="Batang" w:hAnsiTheme="minorHAnsi" w:cs="Calibri"/>
                <w:sz w:val="24"/>
                <w:szCs w:val="24"/>
              </w:rPr>
            </w:pPr>
            <w:r>
              <w:rPr>
                <w:rFonts w:asciiTheme="minorHAnsi" w:eastAsia="Batang" w:hAnsiTheme="minorHAnsi" w:cs="Calibri"/>
                <w:sz w:val="24"/>
                <w:szCs w:val="24"/>
              </w:rPr>
              <w:t>5</w:t>
            </w:r>
            <w:r w:rsidRPr="00AE4A3A">
              <w:rPr>
                <w:rFonts w:asciiTheme="minorHAnsi" w:eastAsia="Batang" w:hAnsiTheme="minorHAnsi" w:cs="Calibri"/>
                <w:sz w:val="24"/>
                <w:szCs w:val="24"/>
              </w:rPr>
              <w:t>032</w:t>
            </w:r>
          </w:p>
        </w:tc>
        <w:tc>
          <w:tcPr>
            <w:tcW w:w="1992" w:type="dxa"/>
          </w:tcPr>
          <w:p w:rsidR="004C33E8" w:rsidRDefault="004C33E8" w:rsidP="00440FA4">
            <w:pPr>
              <w:rPr>
                <w:rFonts w:asciiTheme="minorHAnsi" w:eastAsia="Batang" w:hAnsiTheme="minorHAnsi" w:cs="Calibri"/>
                <w:sz w:val="24"/>
                <w:szCs w:val="24"/>
              </w:rPr>
            </w:pPr>
            <w:r>
              <w:rPr>
                <w:rFonts w:asciiTheme="minorHAnsi" w:eastAsia="Batang" w:hAnsiTheme="minorHAnsi" w:cs="Calibri"/>
                <w:sz w:val="24"/>
                <w:szCs w:val="24"/>
              </w:rPr>
              <w:t>40</w:t>
            </w:r>
          </w:p>
        </w:tc>
      </w:tr>
      <w:tr w:rsidR="004C33E8" w:rsidRPr="00AE4A3A" w:rsidTr="004C33E8">
        <w:tc>
          <w:tcPr>
            <w:tcW w:w="849" w:type="dxa"/>
            <w:shd w:val="clear" w:color="auto" w:fill="auto"/>
          </w:tcPr>
          <w:p w:rsidR="004C33E8" w:rsidRPr="00AE4A3A" w:rsidRDefault="004C33E8" w:rsidP="00440FA4">
            <w:pPr>
              <w:rPr>
                <w:rFonts w:asciiTheme="minorHAnsi" w:eastAsia="Batang" w:hAnsiTheme="minorHAnsi" w:cs="Calibri"/>
                <w:sz w:val="24"/>
                <w:szCs w:val="24"/>
              </w:rPr>
            </w:pPr>
            <w:r w:rsidRPr="00AE4A3A">
              <w:rPr>
                <w:rFonts w:asciiTheme="minorHAnsi" w:eastAsia="Batang" w:hAnsiTheme="minorHAnsi" w:cs="Calibri"/>
                <w:sz w:val="24"/>
                <w:szCs w:val="24"/>
              </w:rPr>
              <w:t>10</w:t>
            </w:r>
          </w:p>
        </w:tc>
        <w:tc>
          <w:tcPr>
            <w:tcW w:w="4482" w:type="dxa"/>
            <w:shd w:val="clear" w:color="auto" w:fill="auto"/>
          </w:tcPr>
          <w:p w:rsidR="004C33E8" w:rsidRPr="00AE4A3A" w:rsidRDefault="004C33E8" w:rsidP="00440FA4">
            <w:pPr>
              <w:rPr>
                <w:rFonts w:asciiTheme="minorHAnsi" w:eastAsia="Batang" w:hAnsiTheme="minorHAnsi" w:cs="Calibri"/>
                <w:sz w:val="24"/>
                <w:szCs w:val="24"/>
              </w:rPr>
            </w:pPr>
            <w:r w:rsidRPr="00AE4A3A">
              <w:rPr>
                <w:rFonts w:asciiTheme="minorHAnsi" w:eastAsia="Batang" w:hAnsiTheme="minorHAnsi" w:cs="Calibri"/>
                <w:sz w:val="24"/>
                <w:szCs w:val="24"/>
              </w:rPr>
              <w:t>Susta</w:t>
            </w:r>
            <w:r>
              <w:rPr>
                <w:rFonts w:asciiTheme="minorHAnsi" w:eastAsia="Batang" w:hAnsiTheme="minorHAnsi" w:cs="Calibri"/>
                <w:sz w:val="24"/>
                <w:szCs w:val="24"/>
              </w:rPr>
              <w:t xml:space="preserve"> village</w:t>
            </w:r>
          </w:p>
        </w:tc>
        <w:tc>
          <w:tcPr>
            <w:tcW w:w="1992" w:type="dxa"/>
          </w:tcPr>
          <w:p w:rsidR="004C33E8" w:rsidRPr="00AE4A3A" w:rsidRDefault="004C33E8" w:rsidP="004C33E8">
            <w:pPr>
              <w:rPr>
                <w:rFonts w:asciiTheme="minorHAnsi" w:eastAsia="Batang" w:hAnsiTheme="minorHAnsi" w:cs="Calibri"/>
                <w:sz w:val="24"/>
                <w:szCs w:val="24"/>
              </w:rPr>
            </w:pPr>
            <w:r>
              <w:rPr>
                <w:rFonts w:asciiTheme="minorHAnsi" w:eastAsia="Batang" w:hAnsiTheme="minorHAnsi" w:cs="Calibri"/>
                <w:sz w:val="24"/>
                <w:szCs w:val="24"/>
              </w:rPr>
              <w:t>538</w:t>
            </w:r>
            <w:r w:rsidRPr="00AE4A3A">
              <w:rPr>
                <w:rFonts w:asciiTheme="minorHAnsi" w:eastAsia="Batang" w:hAnsiTheme="minorHAnsi" w:cs="Calibri"/>
                <w:sz w:val="24"/>
                <w:szCs w:val="24"/>
              </w:rPr>
              <w:t>8</w:t>
            </w:r>
          </w:p>
        </w:tc>
        <w:tc>
          <w:tcPr>
            <w:tcW w:w="1992" w:type="dxa"/>
          </w:tcPr>
          <w:p w:rsidR="004C33E8" w:rsidRDefault="004C33E8" w:rsidP="00324739">
            <w:pPr>
              <w:rPr>
                <w:rFonts w:asciiTheme="minorHAnsi" w:eastAsia="Batang" w:hAnsiTheme="minorHAnsi" w:cs="Calibri"/>
                <w:sz w:val="24"/>
                <w:szCs w:val="24"/>
              </w:rPr>
            </w:pPr>
            <w:r>
              <w:rPr>
                <w:rFonts w:asciiTheme="minorHAnsi" w:eastAsia="Batang" w:hAnsiTheme="minorHAnsi" w:cs="Calibri"/>
                <w:sz w:val="24"/>
                <w:szCs w:val="24"/>
              </w:rPr>
              <w:t>60</w:t>
            </w:r>
          </w:p>
        </w:tc>
      </w:tr>
      <w:tr w:rsidR="004C33E8" w:rsidRPr="00AE4A3A" w:rsidTr="004C33E8">
        <w:tc>
          <w:tcPr>
            <w:tcW w:w="849" w:type="dxa"/>
            <w:shd w:val="clear" w:color="auto" w:fill="auto"/>
          </w:tcPr>
          <w:p w:rsidR="004C33E8" w:rsidRPr="00AE4A3A" w:rsidRDefault="004C33E8" w:rsidP="00440FA4">
            <w:pPr>
              <w:rPr>
                <w:rFonts w:asciiTheme="minorHAnsi" w:eastAsia="Batang" w:hAnsiTheme="minorHAnsi" w:cs="Calibri"/>
                <w:sz w:val="24"/>
                <w:szCs w:val="24"/>
              </w:rPr>
            </w:pPr>
          </w:p>
        </w:tc>
        <w:tc>
          <w:tcPr>
            <w:tcW w:w="4482" w:type="dxa"/>
            <w:shd w:val="clear" w:color="auto" w:fill="auto"/>
          </w:tcPr>
          <w:p w:rsidR="004C33E8" w:rsidRPr="00AE4A3A" w:rsidRDefault="004C33E8" w:rsidP="00440FA4">
            <w:pPr>
              <w:rPr>
                <w:rFonts w:asciiTheme="minorHAnsi" w:eastAsia="Batang" w:hAnsiTheme="minorHAnsi" w:cs="Calibri"/>
                <w:b/>
                <w:sz w:val="24"/>
                <w:szCs w:val="24"/>
              </w:rPr>
            </w:pPr>
            <w:r w:rsidRPr="00AE4A3A">
              <w:rPr>
                <w:rFonts w:asciiTheme="minorHAnsi" w:eastAsia="Batang" w:hAnsiTheme="minorHAnsi" w:cs="Calibri"/>
                <w:b/>
                <w:sz w:val="24"/>
                <w:szCs w:val="24"/>
              </w:rPr>
              <w:t>Total</w:t>
            </w:r>
          </w:p>
        </w:tc>
        <w:tc>
          <w:tcPr>
            <w:tcW w:w="1992" w:type="dxa"/>
          </w:tcPr>
          <w:p w:rsidR="004C33E8" w:rsidRPr="00AE4A3A" w:rsidRDefault="004C33E8" w:rsidP="004C33E8">
            <w:pPr>
              <w:rPr>
                <w:rFonts w:asciiTheme="minorHAnsi" w:eastAsia="Batang" w:hAnsiTheme="minorHAnsi" w:cs="Calibri"/>
                <w:b/>
                <w:sz w:val="24"/>
                <w:szCs w:val="24"/>
              </w:rPr>
            </w:pPr>
            <w:r w:rsidRPr="00AE4A3A">
              <w:rPr>
                <w:rFonts w:asciiTheme="minorHAnsi" w:eastAsia="Batang" w:hAnsiTheme="minorHAnsi" w:cs="Calibri"/>
                <w:b/>
                <w:sz w:val="24"/>
                <w:szCs w:val="24"/>
              </w:rPr>
              <w:t>375</w:t>
            </w:r>
            <w:r>
              <w:rPr>
                <w:rFonts w:asciiTheme="minorHAnsi" w:eastAsia="Batang" w:hAnsiTheme="minorHAnsi" w:cs="Calibri"/>
                <w:b/>
                <w:sz w:val="24"/>
                <w:szCs w:val="24"/>
              </w:rPr>
              <w:t>85</w:t>
            </w:r>
          </w:p>
        </w:tc>
        <w:tc>
          <w:tcPr>
            <w:tcW w:w="1992" w:type="dxa"/>
          </w:tcPr>
          <w:p w:rsidR="004C33E8" w:rsidRPr="00AE4A3A" w:rsidRDefault="004C33E8" w:rsidP="00511A2E">
            <w:pPr>
              <w:rPr>
                <w:rFonts w:asciiTheme="minorHAnsi" w:eastAsia="Batang" w:hAnsiTheme="minorHAnsi" w:cs="Calibri"/>
                <w:b/>
                <w:sz w:val="24"/>
                <w:szCs w:val="24"/>
              </w:rPr>
            </w:pPr>
            <w:r>
              <w:rPr>
                <w:rFonts w:asciiTheme="minorHAnsi" w:eastAsia="Batang" w:hAnsiTheme="minorHAnsi" w:cs="Calibri"/>
                <w:b/>
                <w:sz w:val="24"/>
                <w:szCs w:val="24"/>
              </w:rPr>
              <w:t>455km</w:t>
            </w:r>
          </w:p>
        </w:tc>
      </w:tr>
    </w:tbl>
    <w:p w:rsidR="000E4A2F" w:rsidRDefault="000E4A2F" w:rsidP="00676082">
      <w:pPr>
        <w:pStyle w:val="Default"/>
        <w:spacing w:after="200"/>
        <w:rPr>
          <w:rFonts w:asciiTheme="minorHAnsi" w:eastAsia="Batang" w:hAnsiTheme="minorHAnsi" w:cs="Calibri"/>
          <w:b/>
          <w:bCs/>
        </w:rPr>
      </w:pPr>
    </w:p>
    <w:p w:rsidR="00C4145B" w:rsidRPr="00676082" w:rsidRDefault="00324739" w:rsidP="00676082">
      <w:pPr>
        <w:pStyle w:val="Default"/>
        <w:spacing w:after="200"/>
        <w:rPr>
          <w:rFonts w:asciiTheme="minorHAnsi" w:eastAsia="Batang" w:hAnsiTheme="minorHAnsi" w:cs="Calibri"/>
          <w:b/>
          <w:bCs/>
          <w:u w:val="single"/>
        </w:rPr>
      </w:pPr>
      <w:r w:rsidRPr="00AE4A3A">
        <w:rPr>
          <w:rFonts w:asciiTheme="minorHAnsi" w:eastAsia="Batang" w:hAnsiTheme="minorHAnsi" w:cs="Calibri"/>
        </w:rPr>
        <w:t xml:space="preserve"> </w:t>
      </w:r>
      <w:r w:rsidR="00C4145B" w:rsidRPr="00676082">
        <w:rPr>
          <w:rFonts w:asciiTheme="minorHAnsi" w:eastAsia="Batang" w:hAnsiTheme="minorHAnsi" w:cs="Calibri"/>
          <w:b/>
          <w:bCs/>
          <w:u w:val="single"/>
        </w:rPr>
        <w:t>TARGET GROUP (DIRECT AND INDIRECT BENEFICIARIES)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276"/>
        <w:gridCol w:w="4536"/>
        <w:gridCol w:w="1482"/>
      </w:tblGrid>
      <w:tr w:rsidR="00C4145B" w:rsidRPr="00AE4A3A" w:rsidTr="00440FA4">
        <w:tc>
          <w:tcPr>
            <w:tcW w:w="1951" w:type="dxa"/>
            <w:shd w:val="clear" w:color="auto" w:fill="auto"/>
          </w:tcPr>
          <w:p w:rsidR="00C4145B" w:rsidRPr="001430B3" w:rsidRDefault="00C4145B" w:rsidP="00440FA4">
            <w:pPr>
              <w:rPr>
                <w:rFonts w:asciiTheme="minorHAnsi" w:eastAsia="Batang" w:hAnsiTheme="minorHAnsi" w:cs="Calibri"/>
                <w:b/>
                <w:bCs/>
                <w:sz w:val="24"/>
                <w:szCs w:val="24"/>
              </w:rPr>
            </w:pPr>
            <w:r w:rsidRPr="001430B3">
              <w:rPr>
                <w:rFonts w:asciiTheme="minorHAnsi" w:eastAsia="Batang" w:hAnsiTheme="minorHAnsi" w:cs="Calibri"/>
                <w:b/>
                <w:bCs/>
                <w:sz w:val="24"/>
                <w:szCs w:val="24"/>
              </w:rPr>
              <w:t>Direct:</w:t>
            </w:r>
          </w:p>
          <w:p w:rsidR="00C4145B" w:rsidRPr="001430B3" w:rsidRDefault="00C4145B" w:rsidP="00440FA4">
            <w:pPr>
              <w:rPr>
                <w:rFonts w:asciiTheme="minorHAnsi" w:eastAsia="Batang" w:hAnsiTheme="minorHAnsi" w:cs="Calibri"/>
                <w:b/>
                <w:bCs/>
                <w:sz w:val="24"/>
                <w:szCs w:val="24"/>
              </w:rPr>
            </w:pPr>
          </w:p>
        </w:tc>
        <w:tc>
          <w:tcPr>
            <w:tcW w:w="1276" w:type="dxa"/>
            <w:shd w:val="clear" w:color="auto" w:fill="auto"/>
          </w:tcPr>
          <w:p w:rsidR="00C4145B" w:rsidRPr="001430B3" w:rsidRDefault="00C4145B" w:rsidP="00440FA4">
            <w:pPr>
              <w:rPr>
                <w:rFonts w:asciiTheme="minorHAnsi" w:eastAsia="Batang" w:hAnsiTheme="minorHAnsi" w:cs="Calibri"/>
                <w:b/>
                <w:bCs/>
                <w:sz w:val="24"/>
                <w:szCs w:val="24"/>
              </w:rPr>
            </w:pPr>
            <w:r w:rsidRPr="001430B3">
              <w:rPr>
                <w:rFonts w:asciiTheme="minorHAnsi" w:eastAsia="Batang" w:hAnsiTheme="minorHAnsi" w:cs="Calibri"/>
                <w:b/>
                <w:bCs/>
                <w:sz w:val="24"/>
                <w:szCs w:val="24"/>
              </w:rPr>
              <w:t>Number</w:t>
            </w:r>
          </w:p>
        </w:tc>
        <w:tc>
          <w:tcPr>
            <w:tcW w:w="4536" w:type="dxa"/>
            <w:shd w:val="clear" w:color="auto" w:fill="auto"/>
          </w:tcPr>
          <w:p w:rsidR="00C4145B" w:rsidRPr="001430B3" w:rsidRDefault="00C4145B" w:rsidP="00440FA4">
            <w:pPr>
              <w:rPr>
                <w:rFonts w:asciiTheme="minorHAnsi" w:eastAsia="Batang" w:hAnsiTheme="minorHAnsi" w:cs="Calibri"/>
                <w:b/>
                <w:bCs/>
                <w:sz w:val="24"/>
                <w:szCs w:val="24"/>
              </w:rPr>
            </w:pPr>
            <w:r w:rsidRPr="001430B3">
              <w:rPr>
                <w:rFonts w:asciiTheme="minorHAnsi" w:eastAsia="Batang" w:hAnsiTheme="minorHAnsi" w:cs="Calibri"/>
                <w:b/>
                <w:bCs/>
                <w:sz w:val="24"/>
                <w:szCs w:val="24"/>
              </w:rPr>
              <w:t>Indirect</w:t>
            </w:r>
          </w:p>
        </w:tc>
        <w:tc>
          <w:tcPr>
            <w:tcW w:w="1482" w:type="dxa"/>
            <w:shd w:val="clear" w:color="auto" w:fill="auto"/>
          </w:tcPr>
          <w:p w:rsidR="00C4145B" w:rsidRPr="001430B3" w:rsidRDefault="00C4145B" w:rsidP="00440FA4">
            <w:pPr>
              <w:rPr>
                <w:rFonts w:asciiTheme="minorHAnsi" w:eastAsia="Batang" w:hAnsiTheme="minorHAnsi" w:cs="Calibri"/>
                <w:b/>
                <w:bCs/>
                <w:sz w:val="24"/>
                <w:szCs w:val="24"/>
              </w:rPr>
            </w:pPr>
            <w:r w:rsidRPr="001430B3">
              <w:rPr>
                <w:rFonts w:asciiTheme="minorHAnsi" w:eastAsia="Batang" w:hAnsiTheme="minorHAnsi" w:cs="Calibri"/>
                <w:b/>
                <w:bCs/>
                <w:sz w:val="24"/>
                <w:szCs w:val="24"/>
              </w:rPr>
              <w:t>Number</w:t>
            </w:r>
          </w:p>
        </w:tc>
      </w:tr>
      <w:tr w:rsidR="00C4145B" w:rsidRPr="00AE4A3A" w:rsidTr="00440FA4">
        <w:tc>
          <w:tcPr>
            <w:tcW w:w="1951" w:type="dxa"/>
            <w:shd w:val="clear" w:color="auto" w:fill="auto"/>
          </w:tcPr>
          <w:p w:rsidR="00C4145B" w:rsidRPr="00AE4A3A" w:rsidRDefault="00C4145B" w:rsidP="00440FA4">
            <w:pPr>
              <w:rPr>
                <w:rFonts w:asciiTheme="minorHAnsi" w:eastAsia="Batang" w:hAnsiTheme="minorHAnsi" w:cs="Calibri"/>
                <w:color w:val="000000"/>
                <w:sz w:val="24"/>
                <w:szCs w:val="24"/>
              </w:rPr>
            </w:pPr>
            <w:r w:rsidRPr="00AE4A3A">
              <w:rPr>
                <w:rFonts w:asciiTheme="minorHAnsi" w:eastAsia="Batang" w:hAnsiTheme="minorHAnsi" w:cs="Calibri"/>
                <w:color w:val="000000"/>
                <w:sz w:val="24"/>
                <w:szCs w:val="24"/>
              </w:rPr>
              <w:t>Women</w:t>
            </w:r>
          </w:p>
        </w:tc>
        <w:tc>
          <w:tcPr>
            <w:tcW w:w="1276" w:type="dxa"/>
            <w:shd w:val="clear" w:color="auto" w:fill="auto"/>
          </w:tcPr>
          <w:p w:rsidR="00C4145B" w:rsidRPr="00AE4A3A" w:rsidRDefault="00324739" w:rsidP="00324739">
            <w:pPr>
              <w:rPr>
                <w:rFonts w:asciiTheme="minorHAnsi" w:eastAsia="Batang" w:hAnsiTheme="minorHAnsi" w:cs="Calibri"/>
                <w:color w:val="000000"/>
                <w:sz w:val="24"/>
                <w:szCs w:val="24"/>
              </w:rPr>
            </w:pPr>
            <w:r>
              <w:rPr>
                <w:rFonts w:asciiTheme="minorHAnsi" w:eastAsia="Batang" w:hAnsiTheme="minorHAnsi" w:cs="Calibri"/>
                <w:color w:val="000000"/>
                <w:sz w:val="24"/>
                <w:szCs w:val="24"/>
              </w:rPr>
              <w:t>10585</w:t>
            </w:r>
          </w:p>
        </w:tc>
        <w:tc>
          <w:tcPr>
            <w:tcW w:w="4536" w:type="dxa"/>
            <w:shd w:val="clear" w:color="auto" w:fill="auto"/>
          </w:tcPr>
          <w:p w:rsidR="00C4145B" w:rsidRPr="00AE4A3A" w:rsidRDefault="00C4145B" w:rsidP="00440FA4">
            <w:pPr>
              <w:rPr>
                <w:rFonts w:asciiTheme="minorHAnsi" w:eastAsia="Batang" w:hAnsiTheme="minorHAnsi" w:cs="Calibri"/>
                <w:color w:val="000000"/>
                <w:sz w:val="24"/>
                <w:szCs w:val="24"/>
              </w:rPr>
            </w:pPr>
            <w:r w:rsidRPr="00AE4A3A">
              <w:rPr>
                <w:rFonts w:asciiTheme="minorHAnsi" w:eastAsia="Batang" w:hAnsiTheme="minorHAnsi" w:cs="Calibri"/>
                <w:color w:val="000000"/>
                <w:sz w:val="24"/>
                <w:szCs w:val="24"/>
              </w:rPr>
              <w:t>Community member</w:t>
            </w:r>
          </w:p>
        </w:tc>
        <w:tc>
          <w:tcPr>
            <w:tcW w:w="1482" w:type="dxa"/>
            <w:shd w:val="clear" w:color="auto" w:fill="auto"/>
          </w:tcPr>
          <w:p w:rsidR="00C4145B" w:rsidRPr="00AE4A3A" w:rsidRDefault="00C4145B" w:rsidP="001430B3">
            <w:pPr>
              <w:rPr>
                <w:rFonts w:asciiTheme="minorHAnsi" w:eastAsia="Batang" w:hAnsiTheme="minorHAnsi" w:cs="Calibri"/>
                <w:color w:val="000000"/>
                <w:sz w:val="24"/>
                <w:szCs w:val="24"/>
              </w:rPr>
            </w:pPr>
            <w:r w:rsidRPr="00AE4A3A">
              <w:rPr>
                <w:rFonts w:asciiTheme="minorHAnsi" w:eastAsia="Batang" w:hAnsiTheme="minorHAnsi" w:cs="Calibri"/>
                <w:color w:val="000000"/>
                <w:sz w:val="24"/>
                <w:szCs w:val="24"/>
              </w:rPr>
              <w:t>2</w:t>
            </w:r>
            <w:r w:rsidR="001430B3">
              <w:rPr>
                <w:rFonts w:asciiTheme="minorHAnsi" w:eastAsia="Batang" w:hAnsiTheme="minorHAnsi" w:cs="Calibri"/>
                <w:color w:val="000000"/>
                <w:sz w:val="24"/>
                <w:szCs w:val="24"/>
              </w:rPr>
              <w:t>1160</w:t>
            </w:r>
          </w:p>
        </w:tc>
      </w:tr>
      <w:tr w:rsidR="00C4145B" w:rsidRPr="00AE4A3A" w:rsidTr="00440FA4">
        <w:tc>
          <w:tcPr>
            <w:tcW w:w="1951" w:type="dxa"/>
            <w:shd w:val="clear" w:color="auto" w:fill="auto"/>
          </w:tcPr>
          <w:p w:rsidR="00C4145B" w:rsidRPr="00AE4A3A" w:rsidRDefault="00C4145B" w:rsidP="00440FA4">
            <w:pPr>
              <w:rPr>
                <w:rFonts w:asciiTheme="minorHAnsi" w:eastAsia="Batang" w:hAnsiTheme="minorHAnsi" w:cs="Calibri"/>
                <w:color w:val="000000"/>
                <w:sz w:val="24"/>
                <w:szCs w:val="24"/>
              </w:rPr>
            </w:pPr>
            <w:r w:rsidRPr="00AE4A3A">
              <w:rPr>
                <w:rFonts w:asciiTheme="minorHAnsi" w:eastAsia="Batang" w:hAnsiTheme="minorHAnsi" w:cs="Calibri"/>
                <w:color w:val="000000"/>
                <w:sz w:val="24"/>
                <w:szCs w:val="24"/>
              </w:rPr>
              <w:t>Adolescent girl</w:t>
            </w:r>
          </w:p>
        </w:tc>
        <w:tc>
          <w:tcPr>
            <w:tcW w:w="1276" w:type="dxa"/>
            <w:shd w:val="clear" w:color="auto" w:fill="auto"/>
          </w:tcPr>
          <w:p w:rsidR="00C4145B" w:rsidRPr="00AE4A3A" w:rsidRDefault="00324739" w:rsidP="00440FA4">
            <w:pPr>
              <w:rPr>
                <w:rFonts w:asciiTheme="minorHAnsi" w:eastAsia="Batang" w:hAnsiTheme="minorHAnsi" w:cs="Calibri"/>
                <w:color w:val="000000"/>
                <w:sz w:val="24"/>
                <w:szCs w:val="24"/>
              </w:rPr>
            </w:pPr>
            <w:r>
              <w:rPr>
                <w:rFonts w:asciiTheme="minorHAnsi" w:eastAsia="Batang" w:hAnsiTheme="minorHAnsi" w:cs="Calibri"/>
                <w:color w:val="000000"/>
                <w:sz w:val="24"/>
                <w:szCs w:val="24"/>
              </w:rPr>
              <w:t>2</w:t>
            </w:r>
            <w:r w:rsidR="00C4145B" w:rsidRPr="00AE4A3A">
              <w:rPr>
                <w:rFonts w:asciiTheme="minorHAnsi" w:eastAsia="Batang" w:hAnsiTheme="minorHAnsi" w:cs="Calibri"/>
                <w:color w:val="000000"/>
                <w:sz w:val="24"/>
                <w:szCs w:val="24"/>
              </w:rPr>
              <w:t>500</w:t>
            </w:r>
          </w:p>
        </w:tc>
        <w:tc>
          <w:tcPr>
            <w:tcW w:w="4536" w:type="dxa"/>
            <w:shd w:val="clear" w:color="auto" w:fill="auto"/>
          </w:tcPr>
          <w:p w:rsidR="00C4145B" w:rsidRPr="00AE4A3A" w:rsidRDefault="00C4145B" w:rsidP="00440FA4">
            <w:pPr>
              <w:rPr>
                <w:rFonts w:asciiTheme="minorHAnsi" w:eastAsia="Batang" w:hAnsiTheme="minorHAnsi" w:cs="Calibri"/>
                <w:sz w:val="24"/>
                <w:szCs w:val="24"/>
              </w:rPr>
            </w:pPr>
            <w:r w:rsidRPr="00AE4A3A">
              <w:rPr>
                <w:rFonts w:asciiTheme="minorHAnsi" w:eastAsia="Batang" w:hAnsiTheme="minorHAnsi" w:cs="Calibri"/>
                <w:sz w:val="24"/>
                <w:szCs w:val="24"/>
              </w:rPr>
              <w:t>TBAs and Rural Medical Practitioners Accredited Social Health Activists (ASHA)</w:t>
            </w:r>
          </w:p>
        </w:tc>
        <w:tc>
          <w:tcPr>
            <w:tcW w:w="1482" w:type="dxa"/>
            <w:shd w:val="clear" w:color="auto" w:fill="auto"/>
          </w:tcPr>
          <w:p w:rsidR="00C4145B" w:rsidRPr="00AE4A3A" w:rsidRDefault="00C4145B" w:rsidP="001430B3">
            <w:pPr>
              <w:rPr>
                <w:rFonts w:asciiTheme="minorHAnsi" w:eastAsia="Batang" w:hAnsiTheme="minorHAnsi" w:cs="Calibri"/>
                <w:color w:val="000000"/>
                <w:sz w:val="24"/>
                <w:szCs w:val="24"/>
              </w:rPr>
            </w:pPr>
            <w:r w:rsidRPr="00AE4A3A">
              <w:rPr>
                <w:rFonts w:asciiTheme="minorHAnsi" w:eastAsia="Batang" w:hAnsiTheme="minorHAnsi" w:cs="Calibri"/>
                <w:color w:val="000000"/>
                <w:sz w:val="24"/>
                <w:szCs w:val="24"/>
              </w:rPr>
              <w:t>1</w:t>
            </w:r>
            <w:r w:rsidR="001430B3">
              <w:rPr>
                <w:rFonts w:asciiTheme="minorHAnsi" w:eastAsia="Batang" w:hAnsiTheme="minorHAnsi" w:cs="Calibri"/>
                <w:color w:val="000000"/>
                <w:sz w:val="24"/>
                <w:szCs w:val="24"/>
              </w:rPr>
              <w:t>75</w:t>
            </w:r>
          </w:p>
        </w:tc>
      </w:tr>
      <w:tr w:rsidR="00C4145B" w:rsidRPr="00AE4A3A" w:rsidTr="00440FA4">
        <w:tc>
          <w:tcPr>
            <w:tcW w:w="1951" w:type="dxa"/>
            <w:shd w:val="clear" w:color="auto" w:fill="auto"/>
          </w:tcPr>
          <w:p w:rsidR="00C4145B" w:rsidRPr="00AE4A3A" w:rsidRDefault="00C4145B" w:rsidP="00440FA4">
            <w:pPr>
              <w:rPr>
                <w:rFonts w:asciiTheme="minorHAnsi" w:eastAsia="Batang" w:hAnsiTheme="minorHAnsi" w:cs="Calibri"/>
                <w:color w:val="000000"/>
                <w:sz w:val="24"/>
                <w:szCs w:val="24"/>
              </w:rPr>
            </w:pPr>
            <w:r w:rsidRPr="00AE4A3A">
              <w:rPr>
                <w:rFonts w:asciiTheme="minorHAnsi" w:eastAsia="Batang" w:hAnsiTheme="minorHAnsi" w:cs="Calibri"/>
                <w:color w:val="000000"/>
                <w:sz w:val="24"/>
                <w:szCs w:val="24"/>
              </w:rPr>
              <w:t>Children between (0-5)</w:t>
            </w:r>
          </w:p>
        </w:tc>
        <w:tc>
          <w:tcPr>
            <w:tcW w:w="1276" w:type="dxa"/>
            <w:shd w:val="clear" w:color="auto" w:fill="auto"/>
          </w:tcPr>
          <w:p w:rsidR="00C4145B" w:rsidRPr="00AE4A3A" w:rsidRDefault="00324739" w:rsidP="00440FA4">
            <w:pPr>
              <w:rPr>
                <w:rFonts w:asciiTheme="minorHAnsi" w:eastAsia="Batang" w:hAnsiTheme="minorHAnsi" w:cs="Calibri"/>
                <w:color w:val="000000"/>
                <w:sz w:val="24"/>
                <w:szCs w:val="24"/>
              </w:rPr>
            </w:pPr>
            <w:r>
              <w:rPr>
                <w:rFonts w:asciiTheme="minorHAnsi" w:eastAsia="Batang" w:hAnsiTheme="minorHAnsi" w:cs="Calibri"/>
                <w:color w:val="000000"/>
                <w:sz w:val="24"/>
                <w:szCs w:val="24"/>
              </w:rPr>
              <w:t>3500</w:t>
            </w:r>
          </w:p>
        </w:tc>
        <w:tc>
          <w:tcPr>
            <w:tcW w:w="4536" w:type="dxa"/>
            <w:shd w:val="clear" w:color="auto" w:fill="auto"/>
          </w:tcPr>
          <w:p w:rsidR="00C4145B" w:rsidRPr="00AE4A3A" w:rsidRDefault="00C4145B" w:rsidP="00440FA4">
            <w:pPr>
              <w:rPr>
                <w:rFonts w:asciiTheme="minorHAnsi" w:eastAsia="Batang" w:hAnsiTheme="minorHAnsi" w:cs="Calibri"/>
                <w:sz w:val="24"/>
                <w:szCs w:val="24"/>
              </w:rPr>
            </w:pPr>
            <w:r w:rsidRPr="00AE4A3A">
              <w:rPr>
                <w:rFonts w:asciiTheme="minorHAnsi" w:eastAsia="Batang" w:hAnsiTheme="minorHAnsi" w:cs="Calibri"/>
                <w:sz w:val="24"/>
                <w:szCs w:val="24"/>
              </w:rPr>
              <w:t xml:space="preserve">Panchayati Raj Institution (PRIs) members </w:t>
            </w:r>
          </w:p>
        </w:tc>
        <w:tc>
          <w:tcPr>
            <w:tcW w:w="1482" w:type="dxa"/>
            <w:shd w:val="clear" w:color="auto" w:fill="auto"/>
          </w:tcPr>
          <w:p w:rsidR="00C4145B" w:rsidRPr="00AE4A3A" w:rsidRDefault="001430B3" w:rsidP="00440FA4">
            <w:pPr>
              <w:rPr>
                <w:rFonts w:asciiTheme="minorHAnsi" w:eastAsia="Batang" w:hAnsiTheme="minorHAnsi" w:cs="Calibri"/>
                <w:color w:val="000000"/>
                <w:sz w:val="24"/>
                <w:szCs w:val="24"/>
              </w:rPr>
            </w:pPr>
            <w:r>
              <w:rPr>
                <w:rFonts w:asciiTheme="minorHAnsi" w:eastAsia="Batang" w:hAnsiTheme="minorHAnsi" w:cs="Calibri"/>
                <w:color w:val="000000"/>
                <w:sz w:val="24"/>
                <w:szCs w:val="24"/>
              </w:rPr>
              <w:t>250</w:t>
            </w:r>
          </w:p>
        </w:tc>
      </w:tr>
      <w:tr w:rsidR="00C4145B" w:rsidRPr="00AE4A3A" w:rsidTr="00440FA4">
        <w:tc>
          <w:tcPr>
            <w:tcW w:w="1951" w:type="dxa"/>
            <w:shd w:val="clear" w:color="auto" w:fill="auto"/>
          </w:tcPr>
          <w:p w:rsidR="00C4145B" w:rsidRPr="00AE4A3A" w:rsidRDefault="00C4145B" w:rsidP="00440FA4">
            <w:pPr>
              <w:rPr>
                <w:rFonts w:asciiTheme="minorHAnsi" w:eastAsia="Batang" w:hAnsiTheme="minorHAnsi" w:cs="Calibri"/>
                <w:b/>
                <w:color w:val="000000"/>
                <w:sz w:val="24"/>
                <w:szCs w:val="24"/>
              </w:rPr>
            </w:pPr>
            <w:r w:rsidRPr="00AE4A3A">
              <w:rPr>
                <w:rFonts w:asciiTheme="minorHAnsi" w:eastAsia="Batang" w:hAnsiTheme="minorHAnsi" w:cs="Calibri"/>
                <w:b/>
                <w:color w:val="000000"/>
                <w:sz w:val="24"/>
                <w:szCs w:val="24"/>
              </w:rPr>
              <w:t>TOTAL</w:t>
            </w:r>
          </w:p>
        </w:tc>
        <w:tc>
          <w:tcPr>
            <w:tcW w:w="1276" w:type="dxa"/>
            <w:shd w:val="clear" w:color="auto" w:fill="auto"/>
          </w:tcPr>
          <w:p w:rsidR="00C4145B" w:rsidRPr="00AE4A3A" w:rsidRDefault="00324739" w:rsidP="00324739">
            <w:pPr>
              <w:rPr>
                <w:rFonts w:asciiTheme="minorHAnsi" w:eastAsia="Batang" w:hAnsiTheme="minorHAnsi" w:cs="Calibri"/>
                <w:b/>
                <w:color w:val="000000"/>
                <w:sz w:val="24"/>
                <w:szCs w:val="24"/>
              </w:rPr>
            </w:pPr>
            <w:r>
              <w:rPr>
                <w:rFonts w:asciiTheme="minorHAnsi" w:eastAsia="Batang" w:hAnsiTheme="minorHAnsi" w:cs="Calibri"/>
                <w:b/>
                <w:color w:val="000000"/>
                <w:sz w:val="24"/>
                <w:szCs w:val="24"/>
              </w:rPr>
              <w:t>16000</w:t>
            </w:r>
          </w:p>
        </w:tc>
        <w:tc>
          <w:tcPr>
            <w:tcW w:w="4536" w:type="dxa"/>
            <w:shd w:val="clear" w:color="auto" w:fill="auto"/>
          </w:tcPr>
          <w:p w:rsidR="00C4145B" w:rsidRPr="00AE4A3A" w:rsidRDefault="00C4145B" w:rsidP="00440FA4">
            <w:pPr>
              <w:rPr>
                <w:rFonts w:asciiTheme="minorHAnsi" w:eastAsia="Batang" w:hAnsiTheme="minorHAnsi" w:cs="Calibri"/>
                <w:b/>
                <w:sz w:val="24"/>
                <w:szCs w:val="24"/>
              </w:rPr>
            </w:pPr>
          </w:p>
        </w:tc>
        <w:tc>
          <w:tcPr>
            <w:tcW w:w="1482" w:type="dxa"/>
            <w:shd w:val="clear" w:color="auto" w:fill="auto"/>
          </w:tcPr>
          <w:p w:rsidR="00C4145B" w:rsidRPr="00AE4A3A" w:rsidRDefault="00324739" w:rsidP="001430B3">
            <w:pPr>
              <w:rPr>
                <w:rFonts w:asciiTheme="minorHAnsi" w:eastAsia="Batang" w:hAnsiTheme="minorHAnsi" w:cs="Calibri"/>
                <w:b/>
                <w:color w:val="000000"/>
                <w:sz w:val="24"/>
                <w:szCs w:val="24"/>
              </w:rPr>
            </w:pPr>
            <w:r>
              <w:rPr>
                <w:rFonts w:asciiTheme="minorHAnsi" w:eastAsia="Batang" w:hAnsiTheme="minorHAnsi" w:cs="Calibri"/>
                <w:b/>
                <w:color w:val="000000"/>
                <w:sz w:val="24"/>
                <w:szCs w:val="24"/>
              </w:rPr>
              <w:t>2</w:t>
            </w:r>
            <w:r w:rsidR="001430B3">
              <w:rPr>
                <w:rFonts w:asciiTheme="minorHAnsi" w:eastAsia="Batang" w:hAnsiTheme="minorHAnsi" w:cs="Calibri"/>
                <w:b/>
                <w:color w:val="000000"/>
                <w:sz w:val="24"/>
                <w:szCs w:val="24"/>
              </w:rPr>
              <w:t>1585</w:t>
            </w:r>
          </w:p>
        </w:tc>
      </w:tr>
    </w:tbl>
    <w:p w:rsidR="00C4145B" w:rsidRPr="00AE4A3A" w:rsidRDefault="00C4145B" w:rsidP="00C4145B">
      <w:pPr>
        <w:autoSpaceDE w:val="0"/>
        <w:autoSpaceDN w:val="0"/>
        <w:adjustRightInd w:val="0"/>
        <w:spacing w:after="0" w:line="240" w:lineRule="auto"/>
        <w:rPr>
          <w:rFonts w:asciiTheme="minorHAnsi" w:eastAsia="Batang" w:hAnsiTheme="minorHAnsi" w:cs="Calibri"/>
          <w:b/>
          <w:bCs/>
          <w:sz w:val="24"/>
          <w:szCs w:val="24"/>
        </w:rPr>
      </w:pPr>
    </w:p>
    <w:p w:rsidR="00C4145B" w:rsidRPr="00AE4A3A" w:rsidRDefault="00C4145B" w:rsidP="00C4145B">
      <w:pPr>
        <w:spacing w:line="240" w:lineRule="auto"/>
        <w:jc w:val="both"/>
        <w:rPr>
          <w:rFonts w:asciiTheme="minorHAnsi" w:eastAsia="Batang" w:hAnsiTheme="minorHAnsi" w:cs="Calibri"/>
          <w:b/>
          <w:sz w:val="24"/>
          <w:szCs w:val="24"/>
        </w:rPr>
      </w:pPr>
      <w:r w:rsidRPr="00AE4A3A">
        <w:rPr>
          <w:rFonts w:asciiTheme="minorHAnsi" w:eastAsia="Batang" w:hAnsiTheme="minorHAnsi" w:cs="Calibri"/>
          <w:b/>
          <w:sz w:val="24"/>
          <w:szCs w:val="24"/>
        </w:rPr>
        <w:t xml:space="preserve">Goal: </w:t>
      </w:r>
    </w:p>
    <w:p w:rsidR="00C4145B" w:rsidRPr="00AE4A3A" w:rsidRDefault="00C4145B" w:rsidP="00C4145B">
      <w:pPr>
        <w:spacing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Enhancement of Mother and Child health though promoting better health services, training to traditional birth attendants and building capacity of community based health workers in 10 </w:t>
      </w:r>
      <w:r w:rsidR="00324739">
        <w:rPr>
          <w:rFonts w:asciiTheme="minorHAnsi" w:eastAsia="Batang" w:hAnsiTheme="minorHAnsi" w:cs="Calibri"/>
          <w:sz w:val="24"/>
          <w:szCs w:val="24"/>
        </w:rPr>
        <w:t>project locations</w:t>
      </w:r>
      <w:r w:rsidRPr="00AE4A3A">
        <w:rPr>
          <w:rFonts w:asciiTheme="minorHAnsi" w:eastAsia="Batang" w:hAnsiTheme="minorHAnsi" w:cs="Calibri"/>
          <w:sz w:val="24"/>
          <w:szCs w:val="24"/>
        </w:rPr>
        <w:t xml:space="preserve"> communities of Mushari Block under Muzaffarpur District of Bihar State in India.</w:t>
      </w:r>
    </w:p>
    <w:p w:rsidR="00C4145B" w:rsidRPr="00AE4A3A" w:rsidRDefault="00C4145B" w:rsidP="00C4145B">
      <w:pPr>
        <w:spacing w:line="240" w:lineRule="auto"/>
        <w:jc w:val="both"/>
        <w:rPr>
          <w:rFonts w:asciiTheme="minorHAnsi" w:eastAsia="Batang" w:hAnsiTheme="minorHAnsi" w:cs="Calibri"/>
          <w:sz w:val="24"/>
          <w:szCs w:val="24"/>
        </w:rPr>
      </w:pPr>
      <w:r w:rsidRPr="00AE4A3A">
        <w:rPr>
          <w:rFonts w:asciiTheme="minorHAnsi" w:eastAsia="Batang" w:hAnsiTheme="minorHAnsi" w:cs="Calibri"/>
          <w:iCs/>
          <w:color w:val="000000"/>
          <w:sz w:val="24"/>
          <w:szCs w:val="24"/>
        </w:rPr>
        <w:t xml:space="preserve">The Hans Foundation grant will enable Nari Nidhi </w:t>
      </w:r>
      <w:r w:rsidRPr="00AE4A3A">
        <w:rPr>
          <w:rFonts w:asciiTheme="minorHAnsi" w:eastAsia="Batang" w:hAnsiTheme="minorHAnsi" w:cs="Calibri"/>
          <w:color w:val="000000"/>
          <w:sz w:val="24"/>
          <w:szCs w:val="24"/>
        </w:rPr>
        <w:t>(English translation: Women’s wealth)</w:t>
      </w:r>
      <w:r w:rsidRPr="00AE4A3A">
        <w:rPr>
          <w:rFonts w:asciiTheme="minorHAnsi" w:eastAsia="Batang" w:hAnsiTheme="minorHAnsi" w:cs="Calibri"/>
          <w:iCs/>
          <w:color w:val="000000"/>
          <w:sz w:val="24"/>
          <w:szCs w:val="24"/>
        </w:rPr>
        <w:t xml:space="preserve"> to increase immunization coverage for children under </w:t>
      </w:r>
      <w:r w:rsidR="00324739">
        <w:rPr>
          <w:rFonts w:asciiTheme="minorHAnsi" w:eastAsia="Batang" w:hAnsiTheme="minorHAnsi" w:cs="Calibri"/>
          <w:iCs/>
          <w:color w:val="000000"/>
          <w:sz w:val="24"/>
          <w:szCs w:val="24"/>
        </w:rPr>
        <w:t>6</w:t>
      </w:r>
      <w:r w:rsidRPr="00AE4A3A">
        <w:rPr>
          <w:rFonts w:asciiTheme="minorHAnsi" w:eastAsia="Batang" w:hAnsiTheme="minorHAnsi" w:cs="Calibri"/>
          <w:iCs/>
          <w:color w:val="000000"/>
          <w:sz w:val="24"/>
          <w:szCs w:val="24"/>
        </w:rPr>
        <w:t xml:space="preserve"> and pregnant mothers, </w:t>
      </w:r>
      <w:r w:rsidRPr="00AE4A3A">
        <w:rPr>
          <w:rFonts w:asciiTheme="minorHAnsi" w:eastAsia="Batang" w:hAnsiTheme="minorHAnsi" w:cs="Calibri"/>
          <w:sz w:val="24"/>
          <w:szCs w:val="24"/>
        </w:rPr>
        <w:t>Adolescents and Women of reproductive period (15-44 years)</w:t>
      </w:r>
      <w:r w:rsidRPr="00AE4A3A">
        <w:rPr>
          <w:rFonts w:asciiTheme="minorHAnsi" w:eastAsia="Batang" w:hAnsiTheme="minorHAnsi" w:cs="Calibri"/>
          <w:iCs/>
          <w:color w:val="000000"/>
          <w:sz w:val="24"/>
          <w:szCs w:val="24"/>
        </w:rPr>
        <w:t xml:space="preserve">improve their nutrition status; create access to safe drinking water;  capacitate traditional birth attendants; strengthen community self help </w:t>
      </w:r>
      <w:r w:rsidRPr="00AE4A3A">
        <w:rPr>
          <w:rFonts w:asciiTheme="minorHAnsi" w:eastAsia="Batang" w:hAnsiTheme="minorHAnsi" w:cs="Calibri"/>
          <w:iCs/>
          <w:color w:val="000000"/>
          <w:sz w:val="24"/>
          <w:szCs w:val="24"/>
        </w:rPr>
        <w:lastRenderedPageBreak/>
        <w:t>groups and their cluster, including their collaboration and assist them interface with local  government health, education and social welfare personnel.</w:t>
      </w:r>
    </w:p>
    <w:p w:rsidR="00221482" w:rsidRDefault="00221482" w:rsidP="00C4145B">
      <w:pPr>
        <w:pStyle w:val="Default"/>
        <w:spacing w:after="200"/>
        <w:rPr>
          <w:rFonts w:asciiTheme="minorHAnsi" w:eastAsia="Batang" w:hAnsiTheme="minorHAnsi" w:cs="Calibri"/>
          <w:b/>
          <w:bCs/>
          <w:u w:val="single"/>
        </w:rPr>
      </w:pPr>
    </w:p>
    <w:p w:rsidR="00221482" w:rsidRDefault="00221482" w:rsidP="00C4145B">
      <w:pPr>
        <w:pStyle w:val="Default"/>
        <w:spacing w:after="200"/>
        <w:rPr>
          <w:rFonts w:asciiTheme="minorHAnsi" w:eastAsia="Batang" w:hAnsiTheme="minorHAnsi" w:cs="Calibri"/>
          <w:b/>
          <w:bCs/>
          <w:u w:val="single"/>
        </w:rPr>
      </w:pPr>
    </w:p>
    <w:p w:rsidR="00C4145B" w:rsidRPr="000E4A2F" w:rsidRDefault="00C4145B" w:rsidP="00C4145B">
      <w:pPr>
        <w:pStyle w:val="Default"/>
        <w:spacing w:after="200"/>
        <w:rPr>
          <w:rFonts w:asciiTheme="minorHAnsi" w:eastAsia="Batang" w:hAnsiTheme="minorHAnsi" w:cs="Calibri"/>
          <w:color w:val="auto"/>
          <w:lang w:val="en-IN"/>
        </w:rPr>
      </w:pPr>
      <w:r w:rsidRPr="000E4A2F">
        <w:rPr>
          <w:rFonts w:asciiTheme="minorHAnsi" w:eastAsia="Batang" w:hAnsiTheme="minorHAnsi" w:cs="Calibri"/>
          <w:b/>
          <w:bCs/>
          <w:u w:val="single"/>
        </w:rPr>
        <w:t>OBJECTIVES OF THIS PROJECT</w:t>
      </w:r>
      <w:r w:rsidR="000E4A2F">
        <w:rPr>
          <w:rFonts w:asciiTheme="minorHAnsi" w:eastAsia="Batang" w:hAnsiTheme="minorHAnsi" w:cs="Calibri"/>
          <w:color w:val="auto"/>
          <w:lang w:val="en-IN"/>
        </w:rPr>
        <w:t>:</w:t>
      </w:r>
      <w:r w:rsidRPr="000E4A2F">
        <w:rPr>
          <w:rFonts w:asciiTheme="minorHAnsi" w:eastAsia="Batang" w:hAnsiTheme="minorHAnsi" w:cs="Calibri"/>
          <w:color w:val="auto"/>
          <w:lang w:val="en-IN"/>
        </w:rPr>
        <w:t xml:space="preserve"> </w:t>
      </w:r>
    </w:p>
    <w:p w:rsidR="00C4145B" w:rsidRPr="00AE4A3A" w:rsidRDefault="00C4145B" w:rsidP="00C4145B">
      <w:pPr>
        <w:pStyle w:val="ListParagraph"/>
        <w:numPr>
          <w:ilvl w:val="0"/>
          <w:numId w:val="29"/>
        </w:numPr>
        <w:autoSpaceDE w:val="0"/>
        <w:autoSpaceDN w:val="0"/>
        <w:adjustRightInd w:val="0"/>
        <w:spacing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lang w:val="en-IN" w:bidi="ar-SA"/>
        </w:rPr>
        <w:t>The programme seeks to improve the health status of women and children through improved access and quality Reproductive and Child Health services with focused attention to the most vulnerable sections of the society.</w:t>
      </w:r>
    </w:p>
    <w:p w:rsidR="00C4145B" w:rsidRPr="00AE4A3A" w:rsidRDefault="00C4145B" w:rsidP="00C4145B">
      <w:pPr>
        <w:pStyle w:val="ListParagraph"/>
        <w:numPr>
          <w:ilvl w:val="0"/>
          <w:numId w:val="29"/>
        </w:numPr>
        <w:autoSpaceDE w:val="0"/>
        <w:autoSpaceDN w:val="0"/>
        <w:adjustRightInd w:val="0"/>
        <w:spacing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lang w:val="en-IN" w:bidi="ar-SA"/>
        </w:rPr>
        <w:t>To promote the Positive health seeking behaviour among community particularly in the age group of 15-49 yrs.</w:t>
      </w:r>
    </w:p>
    <w:p w:rsidR="00C4145B" w:rsidRPr="00AE4A3A" w:rsidRDefault="00C4145B" w:rsidP="00C4145B">
      <w:pPr>
        <w:pStyle w:val="ListParagraph"/>
        <w:numPr>
          <w:ilvl w:val="0"/>
          <w:numId w:val="29"/>
        </w:numPr>
        <w:autoSpaceDE w:val="0"/>
        <w:autoSpaceDN w:val="0"/>
        <w:adjustRightInd w:val="0"/>
        <w:spacing w:after="0" w:line="240" w:lineRule="auto"/>
        <w:jc w:val="both"/>
        <w:rPr>
          <w:rFonts w:asciiTheme="minorHAnsi" w:eastAsia="Batang" w:hAnsiTheme="minorHAnsi" w:cs="Calibri"/>
          <w:sz w:val="24"/>
          <w:szCs w:val="24"/>
          <w:lang w:val="en-IN" w:bidi="ar-SA"/>
        </w:rPr>
      </w:pPr>
      <w:r w:rsidRPr="00AE4A3A">
        <w:rPr>
          <w:rFonts w:asciiTheme="minorHAnsi" w:eastAsia="Batang" w:hAnsiTheme="minorHAnsi" w:cs="Calibri"/>
          <w:sz w:val="24"/>
          <w:szCs w:val="24"/>
          <w:lang w:val="en-IN" w:bidi="ar-SA"/>
        </w:rPr>
        <w:t>To improve the status of Ante Natal Check-ups , Post Natal Check-ups and promote institutional deliveries amongst target group</w:t>
      </w:r>
    </w:p>
    <w:p w:rsidR="00C4145B" w:rsidRPr="00AE4A3A" w:rsidRDefault="00C4145B" w:rsidP="00C4145B">
      <w:pPr>
        <w:pStyle w:val="ListParagraph"/>
        <w:numPr>
          <w:ilvl w:val="0"/>
          <w:numId w:val="29"/>
        </w:numPr>
        <w:autoSpaceDE w:val="0"/>
        <w:autoSpaceDN w:val="0"/>
        <w:adjustRightInd w:val="0"/>
        <w:spacing w:after="0" w:line="240" w:lineRule="auto"/>
        <w:jc w:val="both"/>
        <w:rPr>
          <w:rFonts w:asciiTheme="minorHAnsi" w:eastAsia="Batang" w:hAnsiTheme="minorHAnsi" w:cs="Calibri"/>
          <w:sz w:val="24"/>
          <w:szCs w:val="24"/>
          <w:lang w:val="en-IN" w:bidi="ar-SA"/>
        </w:rPr>
      </w:pPr>
      <w:r w:rsidRPr="00AE4A3A">
        <w:rPr>
          <w:rFonts w:asciiTheme="minorHAnsi" w:eastAsia="Batang" w:hAnsiTheme="minorHAnsi" w:cs="Calibri"/>
          <w:sz w:val="24"/>
          <w:szCs w:val="24"/>
          <w:lang w:val="en-IN" w:bidi="ar-SA"/>
        </w:rPr>
        <w:t xml:space="preserve">To treat </w:t>
      </w:r>
      <w:r w:rsidR="00324739">
        <w:rPr>
          <w:rFonts w:asciiTheme="minorHAnsi" w:eastAsia="Batang" w:hAnsiTheme="minorHAnsi" w:cs="Calibri"/>
          <w:sz w:val="24"/>
          <w:szCs w:val="24"/>
          <w:lang w:val="en-IN" w:bidi="ar-SA"/>
        </w:rPr>
        <w:t>16000</w:t>
      </w:r>
      <w:r w:rsidRPr="00AE4A3A">
        <w:rPr>
          <w:rFonts w:asciiTheme="minorHAnsi" w:eastAsia="Batang" w:hAnsiTheme="minorHAnsi" w:cs="Calibri"/>
          <w:sz w:val="24"/>
          <w:szCs w:val="24"/>
          <w:lang w:val="en-IN" w:bidi="ar-SA"/>
        </w:rPr>
        <w:t xml:space="preserve"> patients in 10 </w:t>
      </w:r>
      <w:r w:rsidR="00324739">
        <w:rPr>
          <w:rFonts w:asciiTheme="minorHAnsi" w:eastAsia="Batang" w:hAnsiTheme="minorHAnsi" w:cs="Calibri"/>
          <w:sz w:val="24"/>
          <w:szCs w:val="24"/>
          <w:lang w:val="en-IN" w:bidi="ar-SA"/>
        </w:rPr>
        <w:t xml:space="preserve">Project locations </w:t>
      </w:r>
      <w:r w:rsidRPr="00AE4A3A">
        <w:rPr>
          <w:rFonts w:asciiTheme="minorHAnsi" w:eastAsia="Batang" w:hAnsiTheme="minorHAnsi" w:cs="Calibri"/>
          <w:sz w:val="24"/>
          <w:szCs w:val="24"/>
          <w:lang w:val="en-IN" w:bidi="ar-SA"/>
        </w:rPr>
        <w:t xml:space="preserve">of Muzaffarpur </w:t>
      </w:r>
      <w:r w:rsidR="00324739">
        <w:rPr>
          <w:rFonts w:asciiTheme="minorHAnsi" w:eastAsia="Batang" w:hAnsiTheme="minorHAnsi" w:cs="Calibri"/>
          <w:sz w:val="24"/>
          <w:szCs w:val="24"/>
          <w:lang w:val="en-IN" w:bidi="ar-SA"/>
        </w:rPr>
        <w:t xml:space="preserve">district </w:t>
      </w:r>
      <w:r w:rsidRPr="00AE4A3A">
        <w:rPr>
          <w:rFonts w:asciiTheme="minorHAnsi" w:eastAsia="Batang" w:hAnsiTheme="minorHAnsi" w:cs="Calibri"/>
          <w:sz w:val="24"/>
          <w:szCs w:val="24"/>
          <w:lang w:val="en-IN" w:bidi="ar-SA"/>
        </w:rPr>
        <w:t>who have limited access to health services</w:t>
      </w:r>
    </w:p>
    <w:p w:rsidR="00C4145B" w:rsidRPr="00AE4A3A" w:rsidRDefault="00C4145B" w:rsidP="00C4145B">
      <w:pPr>
        <w:pStyle w:val="ListParagraph"/>
        <w:numPr>
          <w:ilvl w:val="0"/>
          <w:numId w:val="29"/>
        </w:numPr>
        <w:autoSpaceDE w:val="0"/>
        <w:autoSpaceDN w:val="0"/>
        <w:adjustRightInd w:val="0"/>
        <w:spacing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To </w:t>
      </w:r>
      <w:r w:rsidR="00324739">
        <w:rPr>
          <w:rFonts w:asciiTheme="minorHAnsi" w:eastAsia="Batang" w:hAnsiTheme="minorHAnsi" w:cs="Calibri"/>
          <w:sz w:val="24"/>
          <w:szCs w:val="24"/>
        </w:rPr>
        <w:t xml:space="preserve">form and </w:t>
      </w:r>
      <w:r w:rsidRPr="00AE4A3A">
        <w:rPr>
          <w:rFonts w:asciiTheme="minorHAnsi" w:eastAsia="Batang" w:hAnsiTheme="minorHAnsi" w:cs="Calibri"/>
          <w:sz w:val="24"/>
          <w:szCs w:val="24"/>
        </w:rPr>
        <w:t>educate  15 Adolescent girls</w:t>
      </w:r>
      <w:r w:rsidR="001430B3">
        <w:rPr>
          <w:rFonts w:asciiTheme="minorHAnsi" w:eastAsia="Batang" w:hAnsiTheme="minorHAnsi" w:cs="Calibri"/>
          <w:sz w:val="24"/>
          <w:szCs w:val="24"/>
        </w:rPr>
        <w:t>/boys</w:t>
      </w:r>
      <w:r w:rsidRPr="00AE4A3A">
        <w:rPr>
          <w:rFonts w:asciiTheme="minorHAnsi" w:eastAsia="Batang" w:hAnsiTheme="minorHAnsi" w:cs="Calibri"/>
          <w:sz w:val="24"/>
          <w:szCs w:val="24"/>
        </w:rPr>
        <w:t xml:space="preserve"> groups</w:t>
      </w:r>
    </w:p>
    <w:p w:rsidR="00C4145B" w:rsidRPr="00AE4A3A" w:rsidRDefault="00C4145B" w:rsidP="00C4145B">
      <w:pPr>
        <w:pStyle w:val="ListParagraph"/>
        <w:numPr>
          <w:ilvl w:val="0"/>
          <w:numId w:val="29"/>
        </w:numPr>
        <w:autoSpaceDE w:val="0"/>
        <w:autoSpaceDN w:val="0"/>
        <w:adjustRightInd w:val="0"/>
        <w:spacing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lang w:val="en-IN" w:bidi="ar-SA"/>
        </w:rPr>
        <w:t xml:space="preserve">To educate approx </w:t>
      </w:r>
      <w:r w:rsidR="00324739">
        <w:rPr>
          <w:rFonts w:asciiTheme="minorHAnsi" w:eastAsia="Batang" w:hAnsiTheme="minorHAnsi" w:cs="Calibri"/>
          <w:sz w:val="24"/>
          <w:szCs w:val="24"/>
          <w:lang w:val="en-IN" w:bidi="ar-SA"/>
        </w:rPr>
        <w:t>2</w:t>
      </w:r>
      <w:r w:rsidRPr="00AE4A3A">
        <w:rPr>
          <w:rFonts w:asciiTheme="minorHAnsi" w:eastAsia="Batang" w:hAnsiTheme="minorHAnsi" w:cs="Calibri"/>
          <w:sz w:val="24"/>
          <w:szCs w:val="24"/>
          <w:lang w:val="en-IN" w:bidi="ar-SA"/>
        </w:rPr>
        <w:t>500 adolescent girls and boys through Family Life education in Middle and secondary schools in project areas</w:t>
      </w: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rPr>
      </w:pPr>
    </w:p>
    <w:p w:rsidR="00C4145B" w:rsidRPr="006463B0" w:rsidRDefault="00C4145B" w:rsidP="00C4145B">
      <w:pPr>
        <w:jc w:val="both"/>
        <w:rPr>
          <w:rFonts w:asciiTheme="minorHAnsi" w:eastAsia="Batang" w:hAnsiTheme="minorHAnsi" w:cs="Calibri"/>
          <w:b/>
          <w:sz w:val="24"/>
          <w:szCs w:val="24"/>
          <w:u w:val="single"/>
        </w:rPr>
      </w:pPr>
      <w:r w:rsidRPr="006463B0">
        <w:rPr>
          <w:rFonts w:asciiTheme="minorHAnsi" w:eastAsia="Batang" w:hAnsiTheme="minorHAnsi" w:cs="Calibri"/>
          <w:b/>
          <w:sz w:val="24"/>
          <w:szCs w:val="24"/>
          <w:u w:val="single"/>
        </w:rPr>
        <w:t>The process objectives are:</w:t>
      </w:r>
    </w:p>
    <w:p w:rsidR="00C4145B" w:rsidRPr="00AE4A3A" w:rsidRDefault="00C4145B" w:rsidP="00C4145B">
      <w:pPr>
        <w:widowControl w:val="0"/>
        <w:numPr>
          <w:ilvl w:val="0"/>
          <w:numId w:val="1"/>
        </w:numPr>
        <w:tabs>
          <w:tab w:val="left" w:pos="90"/>
        </w:tabs>
        <w:autoSpaceDE w:val="0"/>
        <w:autoSpaceDN w:val="0"/>
        <w:adjustRightInd w:val="0"/>
        <w:spacing w:after="0" w:line="240" w:lineRule="auto"/>
        <w:jc w:val="both"/>
        <w:rPr>
          <w:rFonts w:asciiTheme="minorHAnsi" w:eastAsia="Batang" w:hAnsiTheme="minorHAnsi" w:cs="Calibri"/>
          <w:color w:val="000000"/>
          <w:sz w:val="24"/>
          <w:szCs w:val="24"/>
        </w:rPr>
      </w:pPr>
      <w:r w:rsidRPr="00AE4A3A">
        <w:rPr>
          <w:rFonts w:asciiTheme="minorHAnsi" w:eastAsia="Batang" w:hAnsiTheme="minorHAnsi" w:cs="Calibri"/>
          <w:color w:val="000000"/>
          <w:sz w:val="24"/>
          <w:szCs w:val="24"/>
        </w:rPr>
        <w:t>To improve maternal health by enabling women to access knowledge and quality health service</w:t>
      </w:r>
    </w:p>
    <w:p w:rsidR="00C4145B" w:rsidRPr="00AE4A3A" w:rsidRDefault="00C4145B" w:rsidP="00C4145B">
      <w:pPr>
        <w:widowControl w:val="0"/>
        <w:numPr>
          <w:ilvl w:val="0"/>
          <w:numId w:val="1"/>
        </w:numPr>
        <w:tabs>
          <w:tab w:val="left" w:pos="90"/>
        </w:tabs>
        <w:autoSpaceDE w:val="0"/>
        <w:autoSpaceDN w:val="0"/>
        <w:adjustRightInd w:val="0"/>
        <w:spacing w:after="0" w:line="240" w:lineRule="auto"/>
        <w:jc w:val="both"/>
        <w:rPr>
          <w:rFonts w:asciiTheme="minorHAnsi" w:eastAsia="Batang" w:hAnsiTheme="minorHAnsi" w:cs="Calibri"/>
          <w:color w:val="000000"/>
          <w:sz w:val="24"/>
          <w:szCs w:val="24"/>
        </w:rPr>
      </w:pPr>
      <w:r w:rsidRPr="00AE4A3A">
        <w:rPr>
          <w:rFonts w:asciiTheme="minorHAnsi" w:eastAsia="Batang" w:hAnsiTheme="minorHAnsi" w:cs="Calibri"/>
          <w:color w:val="000000"/>
          <w:sz w:val="24"/>
          <w:szCs w:val="24"/>
        </w:rPr>
        <w:t>To increase access to information and capacity building to exhibit responsive health seeking behavior and system strengthen mechanism for sexual and reproductive health.</w:t>
      </w:r>
    </w:p>
    <w:p w:rsidR="00C4145B" w:rsidRPr="00AE4A3A" w:rsidRDefault="00C4145B" w:rsidP="00C4145B">
      <w:pPr>
        <w:numPr>
          <w:ilvl w:val="0"/>
          <w:numId w:val="1"/>
        </w:numPr>
        <w:spacing w:before="100" w:beforeAutospacing="1" w:after="100" w:afterAutospacing="1"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To provide affordable, high quality health care through effective partnerships at the village level </w:t>
      </w:r>
    </w:p>
    <w:p w:rsidR="00C4145B" w:rsidRPr="00AE4A3A" w:rsidRDefault="00C4145B" w:rsidP="00C4145B">
      <w:pPr>
        <w:numPr>
          <w:ilvl w:val="0"/>
          <w:numId w:val="1"/>
        </w:numPr>
        <w:spacing w:before="100" w:beforeAutospacing="1" w:after="100" w:afterAutospacing="1"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t>To generate awareness about disastrous demographic and social consequences of pre birth elimination of females.</w:t>
      </w:r>
    </w:p>
    <w:p w:rsidR="00C4145B" w:rsidRPr="00AE4A3A" w:rsidRDefault="00C4145B" w:rsidP="00C4145B">
      <w:pPr>
        <w:numPr>
          <w:ilvl w:val="0"/>
          <w:numId w:val="1"/>
        </w:numPr>
        <w:spacing w:before="100" w:beforeAutospacing="1" w:after="100" w:afterAutospacing="1"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To know the </w:t>
      </w:r>
      <w:r w:rsidRPr="00AE4A3A">
        <w:rPr>
          <w:rFonts w:asciiTheme="minorHAnsi" w:eastAsia="Batang" w:hAnsiTheme="minorHAnsi" w:cs="Calibri"/>
          <w:bCs/>
          <w:sz w:val="24"/>
          <w:szCs w:val="24"/>
        </w:rPr>
        <w:t>community'</w:t>
      </w:r>
      <w:r w:rsidRPr="00AE4A3A">
        <w:rPr>
          <w:rFonts w:asciiTheme="minorHAnsi" w:eastAsia="Batang" w:hAnsiTheme="minorHAnsi" w:cs="Calibri"/>
          <w:sz w:val="24"/>
          <w:szCs w:val="24"/>
        </w:rPr>
        <w:t>s perception responsible for IMR/MMR.</w:t>
      </w:r>
    </w:p>
    <w:p w:rsidR="00C4145B" w:rsidRPr="00AE4A3A" w:rsidRDefault="00C4145B" w:rsidP="00C4145B">
      <w:pPr>
        <w:numPr>
          <w:ilvl w:val="0"/>
          <w:numId w:val="1"/>
        </w:numPr>
        <w:tabs>
          <w:tab w:val="left" w:pos="900"/>
        </w:tabs>
        <w:spacing w:before="100" w:beforeAutospacing="1" w:after="100" w:afterAutospacing="1" w:line="240" w:lineRule="auto"/>
        <w:rPr>
          <w:rFonts w:asciiTheme="minorHAnsi" w:eastAsia="Batang" w:hAnsiTheme="minorHAnsi" w:cs="Calibri"/>
          <w:sz w:val="24"/>
          <w:szCs w:val="24"/>
        </w:rPr>
      </w:pPr>
      <w:r w:rsidRPr="00AE4A3A">
        <w:rPr>
          <w:rFonts w:asciiTheme="minorHAnsi" w:eastAsia="Batang" w:hAnsiTheme="minorHAnsi" w:cs="Calibri"/>
          <w:sz w:val="24"/>
          <w:szCs w:val="24"/>
        </w:rPr>
        <w:t>Birth and death registration</w:t>
      </w:r>
    </w:p>
    <w:p w:rsidR="00C4145B" w:rsidRPr="00AE4A3A" w:rsidRDefault="00C4145B" w:rsidP="00C4145B">
      <w:pPr>
        <w:numPr>
          <w:ilvl w:val="0"/>
          <w:numId w:val="1"/>
        </w:numPr>
        <w:contextualSpacing/>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Making pregnancy a safe and happy event in the life of a mother in </w:t>
      </w:r>
      <w:r w:rsidR="00324739">
        <w:rPr>
          <w:rFonts w:asciiTheme="minorHAnsi" w:eastAsia="Batang" w:hAnsiTheme="minorHAnsi" w:cs="Calibri"/>
          <w:sz w:val="24"/>
          <w:szCs w:val="24"/>
        </w:rPr>
        <w:t>project locations</w:t>
      </w:r>
      <w:r w:rsidRPr="00AE4A3A">
        <w:rPr>
          <w:rFonts w:asciiTheme="minorHAnsi" w:eastAsia="Batang" w:hAnsiTheme="minorHAnsi" w:cs="Calibri"/>
          <w:sz w:val="24"/>
          <w:szCs w:val="24"/>
        </w:rPr>
        <w:t xml:space="preserve"> </w:t>
      </w:r>
    </w:p>
    <w:p w:rsidR="00C4145B" w:rsidRPr="006463B0" w:rsidRDefault="00C4145B" w:rsidP="00C4145B">
      <w:pPr>
        <w:jc w:val="both"/>
        <w:rPr>
          <w:rFonts w:asciiTheme="minorHAnsi" w:eastAsia="Batang" w:hAnsiTheme="minorHAnsi" w:cs="Calibri"/>
          <w:b/>
          <w:sz w:val="24"/>
          <w:szCs w:val="24"/>
          <w:u w:val="single"/>
        </w:rPr>
      </w:pPr>
      <w:r w:rsidRPr="006463B0">
        <w:rPr>
          <w:rFonts w:asciiTheme="minorHAnsi" w:eastAsia="Batang" w:hAnsiTheme="minorHAnsi" w:cs="Calibri"/>
          <w:b/>
          <w:sz w:val="24"/>
          <w:szCs w:val="24"/>
          <w:u w:val="single"/>
        </w:rPr>
        <w:t xml:space="preserve">The impact objectives are: </w:t>
      </w:r>
    </w:p>
    <w:p w:rsidR="00C4145B" w:rsidRPr="00AE4A3A" w:rsidRDefault="00C4145B" w:rsidP="00C4145B">
      <w:pPr>
        <w:widowControl w:val="0"/>
        <w:numPr>
          <w:ilvl w:val="1"/>
          <w:numId w:val="1"/>
        </w:numPr>
        <w:tabs>
          <w:tab w:val="left" w:pos="90"/>
        </w:tabs>
        <w:autoSpaceDE w:val="0"/>
        <w:autoSpaceDN w:val="0"/>
        <w:adjustRightInd w:val="0"/>
        <w:spacing w:after="0" w:line="240" w:lineRule="auto"/>
        <w:rPr>
          <w:rFonts w:asciiTheme="minorHAnsi" w:eastAsia="Batang" w:hAnsiTheme="minorHAnsi" w:cs="Calibri"/>
          <w:color w:val="000000"/>
          <w:sz w:val="24"/>
          <w:szCs w:val="24"/>
        </w:rPr>
      </w:pPr>
      <w:r w:rsidRPr="00AE4A3A">
        <w:rPr>
          <w:rFonts w:asciiTheme="minorHAnsi" w:eastAsia="Batang" w:hAnsiTheme="minorHAnsi" w:cs="Calibri"/>
          <w:color w:val="000000"/>
          <w:sz w:val="24"/>
          <w:szCs w:val="24"/>
        </w:rPr>
        <w:t>Improve maternal health by enabling women to access knowledge and quality health services.</w:t>
      </w:r>
    </w:p>
    <w:p w:rsidR="00C4145B" w:rsidRPr="00AE4A3A" w:rsidRDefault="00C4145B" w:rsidP="001430B3">
      <w:pPr>
        <w:widowControl w:val="0"/>
        <w:numPr>
          <w:ilvl w:val="1"/>
          <w:numId w:val="1"/>
        </w:numPr>
        <w:tabs>
          <w:tab w:val="left" w:pos="90"/>
        </w:tabs>
        <w:autoSpaceDE w:val="0"/>
        <w:autoSpaceDN w:val="0"/>
        <w:adjustRightInd w:val="0"/>
        <w:spacing w:after="0" w:line="240" w:lineRule="auto"/>
        <w:jc w:val="both"/>
        <w:rPr>
          <w:rFonts w:asciiTheme="minorHAnsi" w:eastAsia="Batang" w:hAnsiTheme="minorHAnsi" w:cs="Calibri"/>
          <w:color w:val="000000"/>
          <w:sz w:val="24"/>
          <w:szCs w:val="24"/>
        </w:rPr>
      </w:pPr>
      <w:r w:rsidRPr="00AE4A3A">
        <w:rPr>
          <w:rFonts w:asciiTheme="minorHAnsi" w:eastAsia="Batang" w:hAnsiTheme="minorHAnsi" w:cs="Calibri"/>
          <w:color w:val="000000"/>
          <w:sz w:val="24"/>
          <w:szCs w:val="24"/>
        </w:rPr>
        <w:t>Children, families and communities can exercise their right to attain and maintain an optimal health status, based on appropriate Knowledge and services.</w:t>
      </w:r>
    </w:p>
    <w:p w:rsidR="00C4145B" w:rsidRPr="00AE4A3A" w:rsidRDefault="00C4145B" w:rsidP="00C4145B">
      <w:pPr>
        <w:widowControl w:val="0"/>
        <w:numPr>
          <w:ilvl w:val="1"/>
          <w:numId w:val="1"/>
        </w:numPr>
        <w:tabs>
          <w:tab w:val="left" w:pos="90"/>
        </w:tabs>
        <w:autoSpaceDE w:val="0"/>
        <w:autoSpaceDN w:val="0"/>
        <w:adjustRightInd w:val="0"/>
        <w:spacing w:after="0" w:line="240" w:lineRule="auto"/>
        <w:rPr>
          <w:rFonts w:asciiTheme="minorHAnsi" w:eastAsia="Batang" w:hAnsiTheme="minorHAnsi" w:cs="Calibri"/>
          <w:color w:val="000000"/>
          <w:sz w:val="24"/>
          <w:szCs w:val="24"/>
        </w:rPr>
      </w:pPr>
      <w:r w:rsidRPr="00AE4A3A">
        <w:rPr>
          <w:rFonts w:asciiTheme="minorHAnsi" w:eastAsia="Batang" w:hAnsiTheme="minorHAnsi" w:cs="Calibri"/>
          <w:color w:val="000000"/>
          <w:sz w:val="24"/>
          <w:szCs w:val="24"/>
        </w:rPr>
        <w:t>To reduce maternal mortality and morbidity</w:t>
      </w:r>
    </w:p>
    <w:p w:rsidR="00C4145B" w:rsidRPr="00AE4A3A" w:rsidRDefault="00C4145B" w:rsidP="00C4145B">
      <w:pPr>
        <w:widowControl w:val="0"/>
        <w:numPr>
          <w:ilvl w:val="1"/>
          <w:numId w:val="1"/>
        </w:numPr>
        <w:tabs>
          <w:tab w:val="left" w:pos="90"/>
        </w:tabs>
        <w:autoSpaceDE w:val="0"/>
        <w:autoSpaceDN w:val="0"/>
        <w:adjustRightInd w:val="0"/>
        <w:spacing w:after="0" w:line="240" w:lineRule="auto"/>
        <w:rPr>
          <w:rFonts w:asciiTheme="minorHAnsi" w:eastAsia="Batang" w:hAnsiTheme="minorHAnsi" w:cs="Calibri"/>
          <w:color w:val="000000"/>
          <w:sz w:val="24"/>
          <w:szCs w:val="24"/>
        </w:rPr>
      </w:pPr>
      <w:r w:rsidRPr="00AE4A3A">
        <w:rPr>
          <w:rFonts w:asciiTheme="minorHAnsi" w:eastAsia="Batang" w:hAnsiTheme="minorHAnsi" w:cs="Calibri"/>
          <w:color w:val="000000"/>
          <w:sz w:val="24"/>
          <w:szCs w:val="24"/>
        </w:rPr>
        <w:t>To reduce child mortality and morbidity in children under 5 years</w:t>
      </w:r>
    </w:p>
    <w:p w:rsidR="00B16A06" w:rsidRDefault="00B16A06" w:rsidP="00B16A06">
      <w:pPr>
        <w:jc w:val="both"/>
        <w:rPr>
          <w:rFonts w:cs="Arial"/>
          <w:b/>
          <w:sz w:val="24"/>
          <w:szCs w:val="24"/>
        </w:rPr>
      </w:pPr>
    </w:p>
    <w:p w:rsidR="00B16A06" w:rsidRPr="00AF5707" w:rsidRDefault="00AF5707" w:rsidP="00B16A06">
      <w:pPr>
        <w:jc w:val="both"/>
        <w:rPr>
          <w:rFonts w:cs="Arial"/>
          <w:b/>
          <w:sz w:val="24"/>
          <w:szCs w:val="24"/>
          <w:u w:val="single"/>
        </w:rPr>
      </w:pPr>
      <w:r w:rsidRPr="00AF5707">
        <w:rPr>
          <w:rFonts w:cs="Arial"/>
          <w:b/>
          <w:sz w:val="24"/>
          <w:szCs w:val="24"/>
          <w:u w:val="single"/>
        </w:rPr>
        <w:lastRenderedPageBreak/>
        <w:t>Milestone/</w:t>
      </w:r>
      <w:r w:rsidR="00B16A06" w:rsidRPr="00AF5707">
        <w:rPr>
          <w:rFonts w:cs="Arial"/>
          <w:b/>
          <w:sz w:val="24"/>
          <w:szCs w:val="24"/>
          <w:u w:val="single"/>
        </w:rPr>
        <w:t>Outcomes/Results indicators</w:t>
      </w:r>
      <w:r w:rsidRPr="00AF5707">
        <w:rPr>
          <w:rFonts w:cs="Arial"/>
          <w:b/>
          <w:sz w:val="24"/>
          <w:szCs w:val="24"/>
          <w:u w:val="single"/>
        </w:rPr>
        <w:t>:</w:t>
      </w:r>
      <w:r w:rsidR="00B16A06" w:rsidRPr="00AF5707">
        <w:rPr>
          <w:rFonts w:cs="Arial"/>
          <w:b/>
          <w:sz w:val="24"/>
          <w:szCs w:val="24"/>
          <w:u w:val="single"/>
        </w:rPr>
        <w:t xml:space="preserve"> </w:t>
      </w:r>
    </w:p>
    <w:p w:rsidR="00B16A06" w:rsidRPr="000C1316" w:rsidRDefault="00B16A06" w:rsidP="00B16A06">
      <w:pPr>
        <w:spacing w:after="0" w:line="240" w:lineRule="auto"/>
        <w:rPr>
          <w:rFonts w:cs="Arial"/>
          <w:sz w:val="24"/>
          <w:szCs w:val="24"/>
        </w:rPr>
      </w:pPr>
      <w:r w:rsidRPr="000C1316">
        <w:rPr>
          <w:rFonts w:cs="Arial"/>
          <w:sz w:val="24"/>
          <w:szCs w:val="24"/>
        </w:rPr>
        <w:t xml:space="preserve">1. </w:t>
      </w:r>
      <w:r>
        <w:rPr>
          <w:rFonts w:cs="Arial"/>
          <w:sz w:val="24"/>
          <w:szCs w:val="24"/>
        </w:rPr>
        <w:t>9585</w:t>
      </w:r>
      <w:r w:rsidRPr="000C1316">
        <w:rPr>
          <w:rFonts w:cs="Arial"/>
          <w:sz w:val="24"/>
          <w:szCs w:val="24"/>
        </w:rPr>
        <w:t xml:space="preserve"> women experience better health and access healthcare services as evidenced by:</w:t>
      </w:r>
    </w:p>
    <w:p w:rsidR="00B16A06" w:rsidRPr="000C1316" w:rsidRDefault="00B16A06" w:rsidP="00B16A06">
      <w:pPr>
        <w:numPr>
          <w:ilvl w:val="0"/>
          <w:numId w:val="7"/>
        </w:numPr>
        <w:spacing w:after="0" w:line="240" w:lineRule="auto"/>
        <w:rPr>
          <w:rFonts w:cs="Arial"/>
          <w:sz w:val="24"/>
          <w:szCs w:val="24"/>
        </w:rPr>
      </w:pPr>
      <w:r w:rsidRPr="000C1316">
        <w:rPr>
          <w:rFonts w:cs="Arial"/>
          <w:sz w:val="24"/>
          <w:szCs w:val="24"/>
        </w:rPr>
        <w:t>70% of pregnant women get tetanus injections and iron folic acid tablets</w:t>
      </w:r>
    </w:p>
    <w:p w:rsidR="00B16A06" w:rsidRPr="000C1316" w:rsidRDefault="00B16A06" w:rsidP="00B16A06">
      <w:pPr>
        <w:numPr>
          <w:ilvl w:val="0"/>
          <w:numId w:val="7"/>
        </w:numPr>
        <w:spacing w:after="0" w:line="240" w:lineRule="auto"/>
        <w:rPr>
          <w:rFonts w:cs="Arial"/>
          <w:sz w:val="24"/>
          <w:szCs w:val="24"/>
        </w:rPr>
      </w:pPr>
      <w:r w:rsidRPr="000C1316">
        <w:rPr>
          <w:rFonts w:cs="Arial"/>
          <w:sz w:val="24"/>
          <w:szCs w:val="24"/>
        </w:rPr>
        <w:t>65% of the target women deliver in a hospital settings</w:t>
      </w:r>
    </w:p>
    <w:p w:rsidR="00B16A06" w:rsidRPr="000C1316" w:rsidRDefault="00B16A06" w:rsidP="00B16A06">
      <w:pPr>
        <w:numPr>
          <w:ilvl w:val="0"/>
          <w:numId w:val="7"/>
        </w:numPr>
        <w:spacing w:after="0" w:line="240" w:lineRule="auto"/>
        <w:rPr>
          <w:rFonts w:cs="Arial"/>
          <w:sz w:val="24"/>
          <w:szCs w:val="24"/>
        </w:rPr>
      </w:pPr>
      <w:r w:rsidRPr="000C1316">
        <w:rPr>
          <w:rFonts w:cs="Arial"/>
          <w:sz w:val="24"/>
          <w:szCs w:val="24"/>
        </w:rPr>
        <w:t>17% decrease in mother mortality rate</w:t>
      </w:r>
    </w:p>
    <w:p w:rsidR="00B16A06" w:rsidRPr="000C1316" w:rsidRDefault="00B16A06" w:rsidP="00B16A06">
      <w:pPr>
        <w:spacing w:after="0" w:line="240" w:lineRule="auto"/>
        <w:rPr>
          <w:rFonts w:cs="Arial"/>
          <w:sz w:val="24"/>
          <w:szCs w:val="24"/>
        </w:rPr>
      </w:pPr>
      <w:r w:rsidRPr="000C1316">
        <w:rPr>
          <w:rFonts w:cs="Arial"/>
          <w:sz w:val="24"/>
          <w:szCs w:val="24"/>
        </w:rPr>
        <w:t xml:space="preserve">2. </w:t>
      </w:r>
      <w:r>
        <w:rPr>
          <w:rFonts w:cs="Arial"/>
          <w:sz w:val="24"/>
          <w:szCs w:val="24"/>
        </w:rPr>
        <w:t>2</w:t>
      </w:r>
      <w:r w:rsidRPr="000C1316">
        <w:rPr>
          <w:rFonts w:cs="Arial"/>
          <w:sz w:val="24"/>
          <w:szCs w:val="24"/>
        </w:rPr>
        <w:t>500 adolescent girls gain knowledge about adolescent and reproductive and sexual health and life skills as evidence by:</w:t>
      </w:r>
    </w:p>
    <w:p w:rsidR="00B16A06" w:rsidRPr="000C1316" w:rsidRDefault="00B16A06" w:rsidP="00B16A06">
      <w:pPr>
        <w:numPr>
          <w:ilvl w:val="0"/>
          <w:numId w:val="7"/>
        </w:numPr>
        <w:spacing w:after="0" w:line="240" w:lineRule="auto"/>
        <w:rPr>
          <w:rFonts w:cs="Arial"/>
          <w:sz w:val="24"/>
          <w:szCs w:val="24"/>
        </w:rPr>
      </w:pPr>
      <w:r w:rsidRPr="000C1316">
        <w:rPr>
          <w:rFonts w:cs="Arial"/>
          <w:sz w:val="24"/>
          <w:szCs w:val="24"/>
        </w:rPr>
        <w:t>45% decrease in cases of anemic adolescence</w:t>
      </w:r>
    </w:p>
    <w:p w:rsidR="00B16A06" w:rsidRPr="000C1316" w:rsidRDefault="00B16A06" w:rsidP="00B16A06">
      <w:pPr>
        <w:numPr>
          <w:ilvl w:val="0"/>
          <w:numId w:val="7"/>
        </w:numPr>
        <w:spacing w:after="0" w:line="240" w:lineRule="auto"/>
        <w:rPr>
          <w:rFonts w:cs="Arial"/>
          <w:sz w:val="24"/>
          <w:szCs w:val="24"/>
        </w:rPr>
      </w:pPr>
      <w:r w:rsidRPr="000C1316">
        <w:rPr>
          <w:rFonts w:cs="Arial"/>
          <w:sz w:val="24"/>
          <w:szCs w:val="24"/>
        </w:rPr>
        <w:t>100 girls start earnings money and become economically independent</w:t>
      </w:r>
    </w:p>
    <w:p w:rsidR="00B16A06" w:rsidRPr="000C1316" w:rsidRDefault="00B16A06" w:rsidP="00B16A06">
      <w:pPr>
        <w:numPr>
          <w:ilvl w:val="0"/>
          <w:numId w:val="7"/>
        </w:numPr>
        <w:spacing w:after="0" w:line="240" w:lineRule="auto"/>
        <w:rPr>
          <w:rFonts w:cs="Arial"/>
          <w:sz w:val="24"/>
          <w:szCs w:val="24"/>
        </w:rPr>
      </w:pPr>
      <w:r w:rsidRPr="000C1316">
        <w:rPr>
          <w:rFonts w:cs="Arial"/>
          <w:sz w:val="24"/>
          <w:szCs w:val="24"/>
        </w:rPr>
        <w:t>45% decrease in early marriage</w:t>
      </w:r>
    </w:p>
    <w:p w:rsidR="00B16A06" w:rsidRPr="000C1316" w:rsidRDefault="00B16A06" w:rsidP="00B16A06">
      <w:pPr>
        <w:numPr>
          <w:ilvl w:val="0"/>
          <w:numId w:val="7"/>
        </w:numPr>
        <w:spacing w:after="0" w:line="240" w:lineRule="auto"/>
        <w:rPr>
          <w:rFonts w:cs="Arial"/>
          <w:sz w:val="24"/>
          <w:szCs w:val="24"/>
        </w:rPr>
      </w:pPr>
      <w:r w:rsidRPr="000C1316">
        <w:rPr>
          <w:rFonts w:cs="Arial"/>
          <w:sz w:val="24"/>
          <w:szCs w:val="24"/>
        </w:rPr>
        <w:t>20% newly married girls are able to postponed the birth of their first child</w:t>
      </w:r>
    </w:p>
    <w:p w:rsidR="00B16A06" w:rsidRPr="000C1316" w:rsidRDefault="00B16A06" w:rsidP="00B16A06">
      <w:pPr>
        <w:spacing w:after="0" w:line="240" w:lineRule="auto"/>
        <w:rPr>
          <w:rFonts w:cs="Arial"/>
          <w:sz w:val="24"/>
          <w:szCs w:val="24"/>
        </w:rPr>
      </w:pPr>
      <w:r>
        <w:rPr>
          <w:rFonts w:cs="Arial"/>
          <w:sz w:val="24"/>
          <w:szCs w:val="24"/>
        </w:rPr>
        <w:t>3. 450</w:t>
      </w:r>
      <w:r w:rsidRPr="000C1316">
        <w:rPr>
          <w:rFonts w:cs="Arial"/>
          <w:sz w:val="24"/>
          <w:szCs w:val="24"/>
        </w:rPr>
        <w:t>0 children, ages 0-</w:t>
      </w:r>
      <w:r>
        <w:rPr>
          <w:rFonts w:cs="Arial"/>
          <w:sz w:val="24"/>
          <w:szCs w:val="24"/>
        </w:rPr>
        <w:t>6</w:t>
      </w:r>
      <w:r w:rsidRPr="000C1316">
        <w:rPr>
          <w:rFonts w:cs="Arial"/>
          <w:sz w:val="24"/>
          <w:szCs w:val="24"/>
        </w:rPr>
        <w:t xml:space="preserve"> receive full immunization and proper nutrition resulting in enhanced health and decrease infant mortality rates as evidence by record shoeing</w:t>
      </w:r>
    </w:p>
    <w:p w:rsidR="00B16A06" w:rsidRPr="000C1316" w:rsidRDefault="00B16A06" w:rsidP="00B16A06">
      <w:pPr>
        <w:numPr>
          <w:ilvl w:val="0"/>
          <w:numId w:val="23"/>
        </w:numPr>
        <w:spacing w:after="0" w:line="240" w:lineRule="auto"/>
        <w:contextualSpacing/>
        <w:rPr>
          <w:rFonts w:cs="Arial"/>
          <w:sz w:val="24"/>
          <w:szCs w:val="24"/>
        </w:rPr>
      </w:pPr>
      <w:r w:rsidRPr="000C1316">
        <w:rPr>
          <w:rFonts w:cs="Arial"/>
          <w:sz w:val="24"/>
          <w:szCs w:val="24"/>
        </w:rPr>
        <w:t>95% increase in total immunization</w:t>
      </w:r>
    </w:p>
    <w:p w:rsidR="00B16A06" w:rsidRPr="000C1316" w:rsidRDefault="00B16A06" w:rsidP="00B16A06">
      <w:pPr>
        <w:numPr>
          <w:ilvl w:val="0"/>
          <w:numId w:val="23"/>
        </w:numPr>
        <w:spacing w:after="0" w:line="240" w:lineRule="auto"/>
        <w:contextualSpacing/>
        <w:rPr>
          <w:rFonts w:cs="Arial"/>
          <w:sz w:val="24"/>
          <w:szCs w:val="24"/>
        </w:rPr>
      </w:pPr>
      <w:r w:rsidRPr="000C1316">
        <w:rPr>
          <w:rFonts w:cs="Arial"/>
          <w:sz w:val="24"/>
          <w:szCs w:val="24"/>
        </w:rPr>
        <w:t>40% decrease in IMR</w:t>
      </w:r>
    </w:p>
    <w:p w:rsidR="00B16A06" w:rsidRPr="000C1316" w:rsidRDefault="00B16A06" w:rsidP="00B16A06">
      <w:pPr>
        <w:numPr>
          <w:ilvl w:val="0"/>
          <w:numId w:val="23"/>
        </w:numPr>
        <w:spacing w:after="0" w:line="240" w:lineRule="auto"/>
        <w:contextualSpacing/>
        <w:rPr>
          <w:rFonts w:cs="Arial"/>
          <w:sz w:val="24"/>
          <w:szCs w:val="24"/>
        </w:rPr>
      </w:pPr>
      <w:r w:rsidRPr="000C1316">
        <w:rPr>
          <w:rFonts w:cs="Arial"/>
          <w:sz w:val="24"/>
          <w:szCs w:val="24"/>
        </w:rPr>
        <w:t>45% DECREASE IN respiratory infectious disease and diarrhea</w:t>
      </w:r>
    </w:p>
    <w:p w:rsidR="00B16A06" w:rsidRPr="000C1316" w:rsidRDefault="00B16A06" w:rsidP="00B16A06">
      <w:pPr>
        <w:numPr>
          <w:ilvl w:val="0"/>
          <w:numId w:val="23"/>
        </w:numPr>
        <w:spacing w:after="0" w:line="240" w:lineRule="auto"/>
        <w:contextualSpacing/>
        <w:rPr>
          <w:rFonts w:cs="Arial"/>
          <w:sz w:val="24"/>
          <w:szCs w:val="24"/>
        </w:rPr>
      </w:pPr>
      <w:r w:rsidRPr="000C1316">
        <w:rPr>
          <w:rFonts w:cs="Arial"/>
          <w:sz w:val="24"/>
          <w:szCs w:val="24"/>
        </w:rPr>
        <w:t>35% decrease in the cases of pneumonia</w:t>
      </w:r>
    </w:p>
    <w:p w:rsidR="00B16A06" w:rsidRPr="000C1316" w:rsidRDefault="00B16A06" w:rsidP="00B16A06">
      <w:pPr>
        <w:spacing w:after="0" w:line="240" w:lineRule="auto"/>
        <w:rPr>
          <w:rFonts w:cs="Arial"/>
          <w:sz w:val="24"/>
          <w:szCs w:val="24"/>
        </w:rPr>
      </w:pPr>
      <w:r>
        <w:rPr>
          <w:rFonts w:cs="Arial"/>
          <w:sz w:val="24"/>
          <w:szCs w:val="24"/>
        </w:rPr>
        <w:t>4. 21160</w:t>
      </w:r>
      <w:r w:rsidRPr="000C1316">
        <w:rPr>
          <w:rFonts w:cs="Arial"/>
          <w:sz w:val="24"/>
          <w:szCs w:val="24"/>
        </w:rPr>
        <w:t xml:space="preserve"> community people learn about health hygiene, birth spacing and family well being as evidence by:</w:t>
      </w:r>
    </w:p>
    <w:p w:rsidR="00B16A06" w:rsidRPr="000C1316" w:rsidRDefault="00B16A06" w:rsidP="00B16A06">
      <w:pPr>
        <w:numPr>
          <w:ilvl w:val="0"/>
          <w:numId w:val="23"/>
        </w:numPr>
        <w:spacing w:after="0" w:line="240" w:lineRule="auto"/>
        <w:contextualSpacing/>
        <w:rPr>
          <w:rFonts w:cs="Arial"/>
          <w:sz w:val="24"/>
          <w:szCs w:val="24"/>
        </w:rPr>
      </w:pPr>
      <w:r w:rsidRPr="000C1316">
        <w:rPr>
          <w:rFonts w:cs="Arial"/>
          <w:sz w:val="24"/>
          <w:szCs w:val="24"/>
        </w:rPr>
        <w:t>1000 Community people promoting 10 slum development committees for development advocacy and planning</w:t>
      </w:r>
    </w:p>
    <w:p w:rsidR="00B16A06" w:rsidRPr="000C1316" w:rsidRDefault="00B16A06" w:rsidP="00B16A06">
      <w:pPr>
        <w:numPr>
          <w:ilvl w:val="0"/>
          <w:numId w:val="23"/>
        </w:numPr>
        <w:spacing w:after="0" w:line="240" w:lineRule="auto"/>
        <w:contextualSpacing/>
        <w:rPr>
          <w:rFonts w:cs="Arial"/>
          <w:sz w:val="24"/>
          <w:szCs w:val="24"/>
        </w:rPr>
      </w:pPr>
      <w:r w:rsidRPr="000C1316">
        <w:rPr>
          <w:rFonts w:cs="Arial"/>
          <w:sz w:val="24"/>
          <w:szCs w:val="24"/>
        </w:rPr>
        <w:t>20000 community people learn about RCH and cooperate with their partners and other females</w:t>
      </w:r>
    </w:p>
    <w:p w:rsidR="00B16A06" w:rsidRPr="000C1316" w:rsidRDefault="00B16A06" w:rsidP="00B16A06">
      <w:pPr>
        <w:numPr>
          <w:ilvl w:val="0"/>
          <w:numId w:val="23"/>
        </w:numPr>
        <w:spacing w:after="0" w:line="240" w:lineRule="auto"/>
        <w:contextualSpacing/>
        <w:rPr>
          <w:rFonts w:cs="Arial"/>
          <w:sz w:val="24"/>
          <w:szCs w:val="24"/>
        </w:rPr>
      </w:pPr>
      <w:r w:rsidRPr="000C1316">
        <w:rPr>
          <w:rFonts w:cs="Arial"/>
          <w:sz w:val="24"/>
          <w:szCs w:val="24"/>
        </w:rPr>
        <w:t>56% increased by in institutional health services</w:t>
      </w:r>
    </w:p>
    <w:p w:rsidR="00B16A06" w:rsidRPr="000C1316" w:rsidRDefault="00B16A06" w:rsidP="00B16A06">
      <w:pPr>
        <w:numPr>
          <w:ilvl w:val="0"/>
          <w:numId w:val="23"/>
        </w:numPr>
        <w:spacing w:after="0" w:line="240" w:lineRule="auto"/>
        <w:contextualSpacing/>
        <w:rPr>
          <w:rFonts w:cs="Arial"/>
          <w:sz w:val="24"/>
          <w:szCs w:val="24"/>
        </w:rPr>
      </w:pPr>
      <w:r w:rsidRPr="000C1316">
        <w:rPr>
          <w:rFonts w:cs="Arial"/>
          <w:sz w:val="24"/>
          <w:szCs w:val="24"/>
        </w:rPr>
        <w:t>Behavioral changes that reflect and understanding of RCH</w:t>
      </w:r>
    </w:p>
    <w:p w:rsidR="00B16A06" w:rsidRPr="000C1316" w:rsidRDefault="00B16A06" w:rsidP="00B16A06">
      <w:pPr>
        <w:numPr>
          <w:ilvl w:val="0"/>
          <w:numId w:val="23"/>
        </w:numPr>
        <w:spacing w:after="0" w:line="240" w:lineRule="auto"/>
        <w:contextualSpacing/>
        <w:rPr>
          <w:rFonts w:cs="Arial"/>
          <w:sz w:val="24"/>
          <w:szCs w:val="24"/>
        </w:rPr>
      </w:pPr>
      <w:r w:rsidRPr="000C1316">
        <w:rPr>
          <w:rFonts w:cs="Arial"/>
          <w:sz w:val="24"/>
          <w:szCs w:val="24"/>
        </w:rPr>
        <w:t>Commitment to safe sex and behaviors</w:t>
      </w:r>
    </w:p>
    <w:p w:rsidR="00B16A06" w:rsidRPr="000C1316" w:rsidRDefault="00B16A06" w:rsidP="00B16A06">
      <w:pPr>
        <w:numPr>
          <w:ilvl w:val="0"/>
          <w:numId w:val="23"/>
        </w:numPr>
        <w:spacing w:after="0" w:line="240" w:lineRule="auto"/>
        <w:contextualSpacing/>
        <w:rPr>
          <w:rFonts w:cs="Arial"/>
          <w:sz w:val="24"/>
          <w:szCs w:val="24"/>
        </w:rPr>
      </w:pPr>
      <w:r w:rsidRPr="000C1316">
        <w:rPr>
          <w:rFonts w:cs="Arial"/>
          <w:sz w:val="24"/>
          <w:szCs w:val="24"/>
        </w:rPr>
        <w:t>Interfacing with government agencies to create access to safe drinking water and proper sanitation</w:t>
      </w:r>
    </w:p>
    <w:p w:rsidR="00B16A06" w:rsidRPr="000C1316" w:rsidRDefault="00B16A06" w:rsidP="00B16A06">
      <w:pPr>
        <w:numPr>
          <w:ilvl w:val="0"/>
          <w:numId w:val="23"/>
        </w:numPr>
        <w:spacing w:after="0" w:line="240" w:lineRule="auto"/>
        <w:contextualSpacing/>
        <w:rPr>
          <w:rFonts w:cs="Arial"/>
          <w:sz w:val="24"/>
          <w:szCs w:val="24"/>
        </w:rPr>
      </w:pPr>
      <w:r w:rsidRPr="000C1316">
        <w:rPr>
          <w:rFonts w:cs="Arial"/>
          <w:sz w:val="24"/>
          <w:szCs w:val="24"/>
        </w:rPr>
        <w:t>Mortality rate reduced to 60 percent of the present level.</w:t>
      </w:r>
    </w:p>
    <w:p w:rsidR="00B16A06" w:rsidRPr="000C1316" w:rsidRDefault="003E432C" w:rsidP="00B16A06">
      <w:pPr>
        <w:spacing w:after="0" w:line="240" w:lineRule="auto"/>
        <w:rPr>
          <w:rFonts w:cs="Arial"/>
          <w:sz w:val="24"/>
          <w:szCs w:val="24"/>
        </w:rPr>
      </w:pPr>
      <w:r>
        <w:rPr>
          <w:rFonts w:cs="Arial"/>
          <w:sz w:val="24"/>
          <w:szCs w:val="24"/>
        </w:rPr>
        <w:t xml:space="preserve">5. </w:t>
      </w:r>
      <w:r w:rsidR="00B16A06" w:rsidRPr="000C1316">
        <w:rPr>
          <w:rFonts w:cs="Arial"/>
          <w:sz w:val="24"/>
          <w:szCs w:val="24"/>
        </w:rPr>
        <w:t>1</w:t>
      </w:r>
      <w:r w:rsidR="00B16A06">
        <w:rPr>
          <w:rFonts w:cs="Arial"/>
          <w:sz w:val="24"/>
          <w:szCs w:val="24"/>
        </w:rPr>
        <w:t>75</w:t>
      </w:r>
      <w:r w:rsidR="00B16A06" w:rsidRPr="000C1316">
        <w:rPr>
          <w:rFonts w:cs="Arial"/>
          <w:sz w:val="24"/>
          <w:szCs w:val="24"/>
        </w:rPr>
        <w:t xml:space="preserve"> traditional birth attendants learn safe delivery method and receive safe birth kit that are used to educate women and the community about reproductive and child health issues as evidence by:</w:t>
      </w:r>
    </w:p>
    <w:p w:rsidR="00B16A06" w:rsidRPr="000C1316" w:rsidRDefault="00B16A06" w:rsidP="00B16A06">
      <w:pPr>
        <w:numPr>
          <w:ilvl w:val="0"/>
          <w:numId w:val="22"/>
        </w:numPr>
        <w:spacing w:after="0" w:line="240" w:lineRule="auto"/>
        <w:rPr>
          <w:rFonts w:cs="Arial"/>
          <w:sz w:val="24"/>
          <w:szCs w:val="24"/>
        </w:rPr>
      </w:pPr>
      <w:r w:rsidRPr="000C1316">
        <w:rPr>
          <w:rFonts w:cs="Arial"/>
          <w:sz w:val="24"/>
          <w:szCs w:val="24"/>
        </w:rPr>
        <w:t>50%crease in deliveries attended by TBAs</w:t>
      </w:r>
    </w:p>
    <w:p w:rsidR="00B16A06" w:rsidRPr="000C1316" w:rsidRDefault="00B16A06" w:rsidP="00B16A06">
      <w:pPr>
        <w:numPr>
          <w:ilvl w:val="0"/>
          <w:numId w:val="22"/>
        </w:numPr>
        <w:spacing w:after="0" w:line="240" w:lineRule="auto"/>
        <w:rPr>
          <w:rFonts w:cs="Arial"/>
          <w:sz w:val="24"/>
          <w:szCs w:val="24"/>
        </w:rPr>
      </w:pPr>
      <w:r w:rsidRPr="000C1316">
        <w:rPr>
          <w:rFonts w:cs="Arial"/>
          <w:sz w:val="24"/>
          <w:szCs w:val="24"/>
        </w:rPr>
        <w:t>Influence exerted on institutions for increased pre and post natal care for mothers</w:t>
      </w:r>
    </w:p>
    <w:p w:rsidR="00B16A06" w:rsidRPr="000C1316" w:rsidRDefault="00B16A06" w:rsidP="00B16A06">
      <w:pPr>
        <w:numPr>
          <w:ilvl w:val="0"/>
          <w:numId w:val="22"/>
        </w:numPr>
        <w:spacing w:after="0" w:line="240" w:lineRule="auto"/>
        <w:rPr>
          <w:rFonts w:cs="Arial"/>
          <w:sz w:val="24"/>
          <w:szCs w:val="24"/>
        </w:rPr>
      </w:pPr>
      <w:r w:rsidRPr="000C1316">
        <w:rPr>
          <w:rFonts w:cs="Arial"/>
          <w:sz w:val="24"/>
          <w:szCs w:val="24"/>
        </w:rPr>
        <w:t>95% of children younger than 5 receive full immunizations</w:t>
      </w:r>
    </w:p>
    <w:p w:rsidR="00B16A06" w:rsidRPr="000C1316" w:rsidRDefault="00B16A06" w:rsidP="00B16A06">
      <w:pPr>
        <w:numPr>
          <w:ilvl w:val="0"/>
          <w:numId w:val="22"/>
        </w:numPr>
        <w:spacing w:after="0" w:line="240" w:lineRule="auto"/>
        <w:rPr>
          <w:rFonts w:cs="Arial"/>
          <w:sz w:val="24"/>
          <w:szCs w:val="24"/>
        </w:rPr>
      </w:pPr>
      <w:r w:rsidRPr="000C1316">
        <w:rPr>
          <w:rFonts w:cs="Arial"/>
          <w:sz w:val="24"/>
          <w:szCs w:val="24"/>
        </w:rPr>
        <w:t>100%  newborns breastfed within one hour of birth</w:t>
      </w:r>
    </w:p>
    <w:p w:rsidR="00B16A06" w:rsidRPr="000C1316" w:rsidRDefault="00B16A06" w:rsidP="00B16A06">
      <w:pPr>
        <w:numPr>
          <w:ilvl w:val="0"/>
          <w:numId w:val="22"/>
        </w:numPr>
        <w:spacing w:after="0" w:line="240" w:lineRule="auto"/>
        <w:rPr>
          <w:rFonts w:cs="Arial"/>
          <w:sz w:val="24"/>
          <w:szCs w:val="24"/>
        </w:rPr>
      </w:pPr>
      <w:r w:rsidRPr="000C1316">
        <w:rPr>
          <w:rFonts w:cs="Arial"/>
          <w:sz w:val="24"/>
          <w:szCs w:val="24"/>
        </w:rPr>
        <w:t>100%  infants exclusively breastfed up to 6 months</w:t>
      </w:r>
    </w:p>
    <w:p w:rsidR="00B16A06" w:rsidRPr="000C1316" w:rsidRDefault="00B16A06" w:rsidP="00B16A06">
      <w:pPr>
        <w:numPr>
          <w:ilvl w:val="0"/>
          <w:numId w:val="22"/>
        </w:numPr>
        <w:spacing w:after="0" w:line="240" w:lineRule="auto"/>
        <w:rPr>
          <w:rFonts w:cs="Arial"/>
          <w:sz w:val="24"/>
          <w:szCs w:val="24"/>
        </w:rPr>
      </w:pPr>
    </w:p>
    <w:p w:rsidR="00B16A06" w:rsidRPr="000C1316" w:rsidRDefault="003E432C" w:rsidP="00B16A06">
      <w:pPr>
        <w:spacing w:after="0" w:line="240" w:lineRule="auto"/>
        <w:rPr>
          <w:rFonts w:cs="Arial"/>
          <w:sz w:val="24"/>
          <w:szCs w:val="24"/>
        </w:rPr>
      </w:pPr>
      <w:r>
        <w:rPr>
          <w:rFonts w:cs="Arial"/>
          <w:sz w:val="24"/>
          <w:szCs w:val="24"/>
        </w:rPr>
        <w:t xml:space="preserve">6. </w:t>
      </w:r>
      <w:r w:rsidR="00B16A06">
        <w:rPr>
          <w:rFonts w:cs="Arial"/>
          <w:sz w:val="24"/>
          <w:szCs w:val="24"/>
        </w:rPr>
        <w:t>24</w:t>
      </w:r>
      <w:r w:rsidR="00B16A06" w:rsidRPr="000C1316">
        <w:rPr>
          <w:rFonts w:cs="Arial"/>
          <w:sz w:val="24"/>
          <w:szCs w:val="24"/>
        </w:rPr>
        <w:t>0 local government employees learn about public health and reproductive health issues and commit to promoting hospital deliveries that will decrease infant and mother mortality rate as evidence by:</w:t>
      </w:r>
    </w:p>
    <w:p w:rsidR="00B16A06" w:rsidRPr="000C1316" w:rsidRDefault="00B16A06" w:rsidP="00B16A06">
      <w:pPr>
        <w:numPr>
          <w:ilvl w:val="0"/>
          <w:numId w:val="22"/>
        </w:numPr>
        <w:spacing w:after="0" w:line="240" w:lineRule="auto"/>
        <w:rPr>
          <w:rFonts w:cs="Arial"/>
          <w:sz w:val="24"/>
          <w:szCs w:val="24"/>
        </w:rPr>
      </w:pPr>
      <w:r w:rsidRPr="000C1316">
        <w:rPr>
          <w:rFonts w:cs="Arial"/>
          <w:sz w:val="24"/>
          <w:szCs w:val="24"/>
        </w:rPr>
        <w:t>65% of professional health care workers participate in the programme</w:t>
      </w:r>
    </w:p>
    <w:p w:rsidR="00B16A06" w:rsidRPr="000C1316" w:rsidRDefault="00B16A06" w:rsidP="00B16A06">
      <w:pPr>
        <w:numPr>
          <w:ilvl w:val="0"/>
          <w:numId w:val="22"/>
        </w:numPr>
        <w:spacing w:after="0" w:line="240" w:lineRule="auto"/>
        <w:rPr>
          <w:rFonts w:cs="Arial"/>
          <w:sz w:val="24"/>
          <w:szCs w:val="24"/>
        </w:rPr>
      </w:pPr>
      <w:r w:rsidRPr="000C1316">
        <w:rPr>
          <w:rFonts w:cs="Arial"/>
          <w:sz w:val="24"/>
          <w:szCs w:val="24"/>
        </w:rPr>
        <w:lastRenderedPageBreak/>
        <w:t>80%  of Nari Nidhi beneficiaries participating in government health programs</w:t>
      </w:r>
    </w:p>
    <w:p w:rsidR="00B16A06" w:rsidRPr="000C1316" w:rsidRDefault="00B16A06" w:rsidP="00B16A06">
      <w:pPr>
        <w:numPr>
          <w:ilvl w:val="0"/>
          <w:numId w:val="22"/>
        </w:numPr>
        <w:spacing w:after="0" w:line="240" w:lineRule="auto"/>
        <w:rPr>
          <w:rFonts w:cs="Arial"/>
          <w:sz w:val="24"/>
          <w:szCs w:val="24"/>
        </w:rPr>
      </w:pPr>
      <w:r w:rsidRPr="000C1316">
        <w:rPr>
          <w:rFonts w:cs="Arial"/>
          <w:sz w:val="24"/>
          <w:szCs w:val="24"/>
        </w:rPr>
        <w:t>85% children up to 5 yrs of completed age who are given 9 doses of Vitamin A.</w:t>
      </w:r>
    </w:p>
    <w:p w:rsidR="00B16A06" w:rsidRPr="000C1316" w:rsidRDefault="00B16A06" w:rsidP="00B16A06">
      <w:pPr>
        <w:numPr>
          <w:ilvl w:val="0"/>
          <w:numId w:val="22"/>
        </w:numPr>
        <w:spacing w:after="0" w:line="240" w:lineRule="auto"/>
        <w:rPr>
          <w:rFonts w:cs="Arial"/>
          <w:sz w:val="24"/>
          <w:szCs w:val="24"/>
        </w:rPr>
      </w:pPr>
      <w:r w:rsidRPr="000C1316">
        <w:rPr>
          <w:rFonts w:cs="Arial"/>
          <w:sz w:val="24"/>
          <w:szCs w:val="24"/>
        </w:rPr>
        <w:t>80 % children with diarrhea who are treated with ORS.</w:t>
      </w:r>
    </w:p>
    <w:p w:rsidR="00B16A06" w:rsidRPr="000C1316" w:rsidRDefault="00B16A06" w:rsidP="00B16A06">
      <w:pPr>
        <w:numPr>
          <w:ilvl w:val="0"/>
          <w:numId w:val="22"/>
        </w:numPr>
        <w:spacing w:after="0" w:line="240" w:lineRule="auto"/>
        <w:rPr>
          <w:rFonts w:cs="Arial"/>
          <w:sz w:val="24"/>
          <w:szCs w:val="24"/>
        </w:rPr>
      </w:pPr>
      <w:r w:rsidRPr="000C1316">
        <w:rPr>
          <w:rFonts w:cs="Arial"/>
          <w:sz w:val="24"/>
          <w:szCs w:val="24"/>
        </w:rPr>
        <w:t>90% women who know key danger signs during (i) pregnancy, (ii) labor and (iii) post  partum</w:t>
      </w:r>
    </w:p>
    <w:p w:rsidR="00B16A06" w:rsidRPr="000C1316" w:rsidRDefault="003E432C" w:rsidP="00B16A06">
      <w:pPr>
        <w:spacing w:after="0" w:line="240" w:lineRule="auto"/>
        <w:rPr>
          <w:rFonts w:cs="Arial"/>
          <w:sz w:val="24"/>
          <w:szCs w:val="24"/>
        </w:rPr>
      </w:pPr>
      <w:r>
        <w:rPr>
          <w:rFonts w:cs="Arial"/>
          <w:sz w:val="24"/>
          <w:szCs w:val="24"/>
        </w:rPr>
        <w:t xml:space="preserve">7. </w:t>
      </w:r>
      <w:r w:rsidR="00B16A06">
        <w:rPr>
          <w:rFonts w:cs="Arial"/>
          <w:sz w:val="24"/>
          <w:szCs w:val="24"/>
        </w:rPr>
        <w:t>10</w:t>
      </w:r>
      <w:r w:rsidR="00B16A06" w:rsidRPr="000C1316">
        <w:rPr>
          <w:rFonts w:cs="Arial"/>
          <w:sz w:val="24"/>
          <w:szCs w:val="24"/>
        </w:rPr>
        <w:t xml:space="preserve"> local govt. units clearly understand their roles and responsibilities regarding health programs as evidence by: </w:t>
      </w:r>
    </w:p>
    <w:p w:rsidR="00B16A06" w:rsidRPr="000C1316" w:rsidRDefault="00B16A06" w:rsidP="00B16A06">
      <w:pPr>
        <w:numPr>
          <w:ilvl w:val="0"/>
          <w:numId w:val="22"/>
        </w:numPr>
        <w:spacing w:after="0" w:line="240" w:lineRule="auto"/>
        <w:rPr>
          <w:rFonts w:cs="Arial"/>
          <w:sz w:val="24"/>
          <w:szCs w:val="24"/>
        </w:rPr>
      </w:pPr>
      <w:r w:rsidRPr="000C1316">
        <w:rPr>
          <w:rFonts w:cs="Arial"/>
          <w:sz w:val="24"/>
          <w:szCs w:val="24"/>
        </w:rPr>
        <w:t>80% of local officials participate at the meetings</w:t>
      </w:r>
    </w:p>
    <w:p w:rsidR="00B16A06" w:rsidRPr="000C1316" w:rsidRDefault="00B16A06" w:rsidP="00B16A06">
      <w:pPr>
        <w:numPr>
          <w:ilvl w:val="0"/>
          <w:numId w:val="22"/>
        </w:numPr>
        <w:spacing w:after="0" w:line="240" w:lineRule="auto"/>
        <w:rPr>
          <w:rFonts w:cs="Arial"/>
          <w:b/>
          <w:color w:val="000000"/>
          <w:sz w:val="24"/>
          <w:szCs w:val="24"/>
        </w:rPr>
      </w:pPr>
      <w:r w:rsidRPr="000C1316">
        <w:rPr>
          <w:rFonts w:cs="Arial"/>
          <w:sz w:val="24"/>
          <w:szCs w:val="24"/>
        </w:rPr>
        <w:t>(80 %) children with ARI provided treatment.</w:t>
      </w:r>
    </w:p>
    <w:p w:rsidR="00B16A06" w:rsidRPr="000C1316" w:rsidRDefault="00B16A06" w:rsidP="00B16A06">
      <w:pPr>
        <w:numPr>
          <w:ilvl w:val="0"/>
          <w:numId w:val="22"/>
        </w:numPr>
        <w:spacing w:after="0" w:line="240" w:lineRule="auto"/>
        <w:rPr>
          <w:rFonts w:cs="Arial"/>
          <w:sz w:val="24"/>
          <w:szCs w:val="24"/>
        </w:rPr>
      </w:pPr>
      <w:r w:rsidRPr="000C1316">
        <w:rPr>
          <w:rFonts w:cs="Arial"/>
          <w:sz w:val="24"/>
          <w:szCs w:val="24"/>
        </w:rPr>
        <w:t xml:space="preserve">All the 10 </w:t>
      </w:r>
      <w:r>
        <w:rPr>
          <w:rFonts w:cs="Arial"/>
          <w:sz w:val="24"/>
          <w:szCs w:val="24"/>
        </w:rPr>
        <w:t>project communities</w:t>
      </w:r>
      <w:r w:rsidRPr="000C1316">
        <w:rPr>
          <w:rFonts w:cs="Arial"/>
          <w:sz w:val="24"/>
          <w:szCs w:val="24"/>
        </w:rPr>
        <w:t xml:space="preserve"> were covered by the Mobile clinic regularly for treating the patients.</w:t>
      </w:r>
    </w:p>
    <w:p w:rsidR="00B16A06" w:rsidRPr="000C1316" w:rsidRDefault="00B16A06" w:rsidP="00B16A06">
      <w:pPr>
        <w:spacing w:after="0" w:line="240" w:lineRule="auto"/>
        <w:rPr>
          <w:rFonts w:cs="Arial"/>
          <w:b/>
          <w:sz w:val="24"/>
          <w:szCs w:val="24"/>
        </w:rPr>
      </w:pPr>
    </w:p>
    <w:p w:rsidR="00C4145B" w:rsidRPr="00AE4A3A" w:rsidRDefault="00B16A06" w:rsidP="00C4145B">
      <w:pPr>
        <w:autoSpaceDE w:val="0"/>
        <w:autoSpaceDN w:val="0"/>
        <w:adjustRightInd w:val="0"/>
        <w:spacing w:after="0" w:line="240" w:lineRule="auto"/>
        <w:rPr>
          <w:rFonts w:asciiTheme="minorHAnsi" w:eastAsia="Batang" w:hAnsiTheme="minorHAnsi" w:cs="Calibri"/>
          <w:b/>
          <w:bCs/>
          <w:sz w:val="24"/>
          <w:szCs w:val="24"/>
          <w:lang w:val="en-IN"/>
        </w:rPr>
      </w:pPr>
      <w:r w:rsidRPr="00AE4A3A">
        <w:rPr>
          <w:rFonts w:asciiTheme="minorHAnsi" w:eastAsia="Batang" w:hAnsiTheme="minorHAnsi" w:cs="Calibri"/>
          <w:b/>
          <w:bCs/>
          <w:sz w:val="24"/>
          <w:szCs w:val="24"/>
          <w:lang w:val="en-IN"/>
        </w:rPr>
        <w:t>1. EXECUTION</w:t>
      </w:r>
      <w:r w:rsidR="00C4145B" w:rsidRPr="00AE4A3A">
        <w:rPr>
          <w:rFonts w:asciiTheme="minorHAnsi" w:eastAsia="Batang" w:hAnsiTheme="minorHAnsi" w:cs="Calibri"/>
          <w:b/>
          <w:bCs/>
          <w:sz w:val="24"/>
          <w:szCs w:val="24"/>
          <w:lang w:val="en-IN"/>
        </w:rPr>
        <w:t xml:space="preserve"> / IMPLEMENTATION </w:t>
      </w:r>
      <w:r w:rsidRPr="00AE4A3A">
        <w:rPr>
          <w:rFonts w:asciiTheme="minorHAnsi" w:eastAsia="Batang" w:hAnsiTheme="minorHAnsi" w:cs="Calibri"/>
          <w:b/>
          <w:bCs/>
          <w:sz w:val="24"/>
          <w:szCs w:val="24"/>
          <w:lang w:val="en-IN"/>
        </w:rPr>
        <w:t>PLAN (WITH</w:t>
      </w:r>
      <w:r w:rsidR="00C4145B" w:rsidRPr="00AE4A3A">
        <w:rPr>
          <w:rFonts w:asciiTheme="minorHAnsi" w:eastAsia="Batang" w:hAnsiTheme="minorHAnsi" w:cs="Calibri"/>
          <w:b/>
          <w:bCs/>
          <w:sz w:val="24"/>
          <w:szCs w:val="24"/>
          <w:lang w:val="en-IN"/>
        </w:rPr>
        <w:t xml:space="preserve"> SPECIFIC TIME </w:t>
      </w:r>
      <w:r w:rsidR="003E432C" w:rsidRPr="00AE4A3A">
        <w:rPr>
          <w:rFonts w:asciiTheme="minorHAnsi" w:eastAsia="Batang" w:hAnsiTheme="minorHAnsi" w:cs="Calibri"/>
          <w:b/>
          <w:bCs/>
          <w:sz w:val="24"/>
          <w:szCs w:val="24"/>
          <w:lang w:val="en-IN"/>
        </w:rPr>
        <w:t>FRAME)</w:t>
      </w:r>
    </w:p>
    <w:p w:rsidR="00C4145B" w:rsidRPr="00AE4A3A" w:rsidRDefault="00C4145B" w:rsidP="00C4145B">
      <w:pPr>
        <w:autoSpaceDE w:val="0"/>
        <w:autoSpaceDN w:val="0"/>
        <w:adjustRightInd w:val="0"/>
        <w:spacing w:after="0" w:line="240" w:lineRule="auto"/>
        <w:rPr>
          <w:rFonts w:asciiTheme="minorHAnsi" w:eastAsia="Batang" w:hAnsiTheme="minorHAnsi" w:cs="Calibri"/>
          <w:b/>
          <w:bCs/>
          <w:sz w:val="24"/>
          <w:szCs w:val="24"/>
          <w:lang w:val="en-IN"/>
        </w:rPr>
      </w:pP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sz w:val="24"/>
          <w:szCs w:val="24"/>
        </w:rPr>
      </w:pPr>
      <w:r w:rsidRPr="00AE4A3A">
        <w:rPr>
          <w:rFonts w:asciiTheme="minorHAnsi" w:eastAsia="Batang" w:hAnsiTheme="minorHAnsi" w:cs="Calibri"/>
          <w:b/>
          <w:bCs/>
          <w:sz w:val="24"/>
          <w:szCs w:val="24"/>
          <w:lang w:val="en-IN"/>
        </w:rPr>
        <w:t xml:space="preserve">1.1 Project period: Continuation for another 3 year w.e.f 1st april 2016 – March 2019 </w:t>
      </w:r>
      <w:r w:rsidRPr="00AE4A3A">
        <w:rPr>
          <w:rFonts w:asciiTheme="minorHAnsi" w:eastAsia="Batang" w:hAnsiTheme="minorHAnsi" w:cs="Calibri"/>
          <w:sz w:val="24"/>
          <w:szCs w:val="24"/>
          <w:lang w:val="en-IN"/>
        </w:rPr>
        <w:t xml:space="preserve">Duration of the programme will be three years. A period of three years is essential for systematic work on capacity building of staff, approach, rapport building &amp; meetings in the villages, treatment of ailments &amp; its follow –up, observations, documentation &amp; </w:t>
      </w:r>
      <w:r w:rsidRPr="00AE4A3A">
        <w:rPr>
          <w:rFonts w:asciiTheme="minorHAnsi" w:eastAsia="Batang" w:hAnsiTheme="minorHAnsi" w:cs="Calibri"/>
          <w:sz w:val="24"/>
          <w:szCs w:val="24"/>
        </w:rPr>
        <w:t>recommendations etc.</w:t>
      </w: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b/>
          <w:bCs/>
          <w:sz w:val="24"/>
          <w:szCs w:val="24"/>
        </w:rPr>
      </w:pP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sz w:val="24"/>
          <w:szCs w:val="24"/>
        </w:rPr>
      </w:pPr>
      <w:r w:rsidRPr="00AE4A3A">
        <w:rPr>
          <w:rFonts w:asciiTheme="minorHAnsi" w:eastAsia="Batang" w:hAnsiTheme="minorHAnsi" w:cs="Calibri"/>
          <w:b/>
          <w:bCs/>
          <w:sz w:val="24"/>
          <w:szCs w:val="24"/>
          <w:lang w:val="en-IN"/>
        </w:rPr>
        <w:t>1.2 Better accessibility through health services in Dist</w:t>
      </w:r>
      <w:r w:rsidR="00221482">
        <w:rPr>
          <w:rFonts w:asciiTheme="minorHAnsi" w:eastAsia="Batang" w:hAnsiTheme="minorHAnsi" w:cs="Calibri"/>
          <w:b/>
          <w:bCs/>
          <w:sz w:val="24"/>
          <w:szCs w:val="24"/>
          <w:lang w:val="en-IN"/>
        </w:rPr>
        <w:t>.</w:t>
      </w:r>
      <w:r w:rsidRPr="00AE4A3A">
        <w:rPr>
          <w:rFonts w:asciiTheme="minorHAnsi" w:eastAsia="Batang" w:hAnsiTheme="minorHAnsi" w:cs="Calibri"/>
          <w:b/>
          <w:bCs/>
          <w:sz w:val="24"/>
          <w:szCs w:val="24"/>
          <w:lang w:val="en-IN"/>
        </w:rPr>
        <w:t xml:space="preserve"> </w:t>
      </w:r>
      <w:r w:rsidR="00221482" w:rsidRPr="00AE4A3A">
        <w:rPr>
          <w:rFonts w:asciiTheme="minorHAnsi" w:eastAsia="Batang" w:hAnsiTheme="minorHAnsi" w:cs="Calibri"/>
          <w:b/>
          <w:bCs/>
          <w:sz w:val="24"/>
          <w:szCs w:val="24"/>
          <w:lang w:val="en-IN"/>
        </w:rPr>
        <w:t>Muzaffarpur</w:t>
      </w:r>
      <w:r w:rsidR="00221482">
        <w:rPr>
          <w:rFonts w:asciiTheme="minorHAnsi" w:eastAsia="Batang" w:hAnsiTheme="minorHAnsi" w:cs="Calibri"/>
          <w:b/>
          <w:bCs/>
          <w:sz w:val="24"/>
          <w:szCs w:val="24"/>
          <w:lang w:val="en-IN"/>
        </w:rPr>
        <w:t>.</w:t>
      </w:r>
      <w:r w:rsidR="00221482" w:rsidRPr="00AE4A3A">
        <w:rPr>
          <w:rFonts w:asciiTheme="minorHAnsi" w:eastAsia="Batang" w:hAnsiTheme="minorHAnsi" w:cs="Calibri"/>
          <w:b/>
          <w:bCs/>
          <w:sz w:val="24"/>
          <w:szCs w:val="24"/>
          <w:lang w:val="en-IN"/>
        </w:rPr>
        <w:t xml:space="preserve"> A</w:t>
      </w:r>
      <w:r w:rsidRPr="00AE4A3A">
        <w:rPr>
          <w:rFonts w:asciiTheme="minorHAnsi" w:eastAsia="Batang" w:hAnsiTheme="minorHAnsi" w:cs="Calibri"/>
          <w:sz w:val="24"/>
          <w:szCs w:val="24"/>
          <w:lang w:val="en-IN"/>
        </w:rPr>
        <w:t xml:space="preserve"> team of </w:t>
      </w:r>
      <w:r w:rsidR="003E432C">
        <w:rPr>
          <w:rFonts w:asciiTheme="minorHAnsi" w:eastAsia="Batang" w:hAnsiTheme="minorHAnsi" w:cs="Calibri"/>
          <w:sz w:val="24"/>
          <w:szCs w:val="24"/>
          <w:lang w:val="en-IN"/>
        </w:rPr>
        <w:t>20</w:t>
      </w:r>
      <w:r w:rsidRPr="00AE4A3A">
        <w:rPr>
          <w:rFonts w:asciiTheme="minorHAnsi" w:eastAsia="Batang" w:hAnsiTheme="minorHAnsi" w:cs="Calibri"/>
          <w:sz w:val="24"/>
          <w:szCs w:val="24"/>
          <w:lang w:val="en-IN"/>
        </w:rPr>
        <w:t xml:space="preserve"> people comprising with 2 Doctors, Project Manager</w:t>
      </w:r>
      <w:r w:rsidR="003E432C">
        <w:rPr>
          <w:rFonts w:asciiTheme="minorHAnsi" w:eastAsia="Batang" w:hAnsiTheme="minorHAnsi" w:cs="Calibri"/>
          <w:sz w:val="24"/>
          <w:szCs w:val="24"/>
          <w:lang w:val="en-IN"/>
        </w:rPr>
        <w:t>, account/MIS,</w:t>
      </w:r>
      <w:r w:rsidRPr="00AE4A3A">
        <w:rPr>
          <w:rFonts w:asciiTheme="minorHAnsi" w:eastAsia="Batang" w:hAnsiTheme="minorHAnsi" w:cs="Calibri"/>
          <w:sz w:val="24"/>
          <w:szCs w:val="24"/>
          <w:lang w:val="en-IN"/>
        </w:rPr>
        <w:t xml:space="preserve"> </w:t>
      </w:r>
      <w:r w:rsidR="003E432C">
        <w:rPr>
          <w:rFonts w:asciiTheme="minorHAnsi" w:eastAsia="Batang" w:hAnsiTheme="minorHAnsi" w:cs="Calibri"/>
          <w:sz w:val="24"/>
          <w:szCs w:val="24"/>
          <w:lang w:val="en-IN"/>
        </w:rPr>
        <w:t xml:space="preserve">1 </w:t>
      </w:r>
      <w:r w:rsidRPr="00AE4A3A">
        <w:rPr>
          <w:rFonts w:asciiTheme="minorHAnsi" w:eastAsia="Batang" w:hAnsiTheme="minorHAnsi" w:cs="Calibri"/>
          <w:sz w:val="24"/>
          <w:szCs w:val="24"/>
          <w:lang w:val="en-IN"/>
        </w:rPr>
        <w:t>ANM,</w:t>
      </w:r>
      <w:r w:rsidR="003E432C">
        <w:rPr>
          <w:rFonts w:asciiTheme="minorHAnsi" w:eastAsia="Batang" w:hAnsiTheme="minorHAnsi" w:cs="Calibri"/>
          <w:sz w:val="24"/>
          <w:szCs w:val="24"/>
          <w:lang w:val="en-IN"/>
        </w:rPr>
        <w:t xml:space="preserve"> </w:t>
      </w:r>
      <w:r w:rsidRPr="00AE4A3A">
        <w:rPr>
          <w:rFonts w:asciiTheme="minorHAnsi" w:eastAsia="Batang" w:hAnsiTheme="minorHAnsi" w:cs="Calibri"/>
          <w:sz w:val="24"/>
          <w:szCs w:val="24"/>
          <w:lang w:val="en-IN"/>
        </w:rPr>
        <w:t xml:space="preserve">10 </w:t>
      </w:r>
      <w:r w:rsidR="003E432C">
        <w:rPr>
          <w:rFonts w:asciiTheme="minorHAnsi" w:eastAsia="Batang" w:hAnsiTheme="minorHAnsi" w:cs="Calibri"/>
          <w:sz w:val="24"/>
          <w:szCs w:val="24"/>
          <w:lang w:val="en-IN"/>
        </w:rPr>
        <w:t>community health</w:t>
      </w:r>
      <w:r w:rsidRPr="00AE4A3A">
        <w:rPr>
          <w:rFonts w:asciiTheme="minorHAnsi" w:eastAsia="Batang" w:hAnsiTheme="minorHAnsi" w:cs="Calibri"/>
          <w:sz w:val="24"/>
          <w:szCs w:val="24"/>
          <w:lang w:val="en-IN"/>
        </w:rPr>
        <w:t xml:space="preserve"> workers, </w:t>
      </w:r>
      <w:r w:rsidR="003E432C">
        <w:rPr>
          <w:rFonts w:asciiTheme="minorHAnsi" w:eastAsia="Batang" w:hAnsiTheme="minorHAnsi" w:cs="Calibri"/>
          <w:sz w:val="24"/>
          <w:szCs w:val="24"/>
          <w:lang w:val="en-IN"/>
        </w:rPr>
        <w:t xml:space="preserve">health supervisor, </w:t>
      </w:r>
      <w:r w:rsidRPr="00AE4A3A">
        <w:rPr>
          <w:rFonts w:asciiTheme="minorHAnsi" w:eastAsia="Batang" w:hAnsiTheme="minorHAnsi" w:cs="Calibri"/>
          <w:sz w:val="24"/>
          <w:szCs w:val="24"/>
          <w:lang w:val="en-IN"/>
        </w:rPr>
        <w:t xml:space="preserve">lab technician &amp; a pharmacist will move together to the identified and 10 selected </w:t>
      </w:r>
      <w:r w:rsidR="006C6C67">
        <w:rPr>
          <w:rFonts w:asciiTheme="minorHAnsi" w:eastAsia="Batang" w:hAnsiTheme="minorHAnsi" w:cs="Calibri"/>
          <w:sz w:val="24"/>
          <w:szCs w:val="24"/>
          <w:lang w:val="en-IN"/>
        </w:rPr>
        <w:t>project locations</w:t>
      </w:r>
      <w:r w:rsidRPr="00AE4A3A">
        <w:rPr>
          <w:rFonts w:asciiTheme="minorHAnsi" w:eastAsia="Batang" w:hAnsiTheme="minorHAnsi" w:cs="Calibri"/>
          <w:sz w:val="24"/>
          <w:szCs w:val="24"/>
          <w:lang w:val="en-IN"/>
        </w:rPr>
        <w:t xml:space="preserve"> of </w:t>
      </w:r>
      <w:r w:rsidR="006C6C67">
        <w:rPr>
          <w:rFonts w:asciiTheme="minorHAnsi" w:eastAsia="Batang" w:hAnsiTheme="minorHAnsi" w:cs="Calibri"/>
          <w:sz w:val="24"/>
          <w:szCs w:val="24"/>
          <w:lang w:val="en-IN"/>
        </w:rPr>
        <w:t>Muzaffarpur district</w:t>
      </w:r>
      <w:r w:rsidRPr="00AE4A3A">
        <w:rPr>
          <w:rFonts w:asciiTheme="minorHAnsi" w:eastAsia="Batang" w:hAnsiTheme="minorHAnsi" w:cs="Calibri"/>
          <w:sz w:val="24"/>
          <w:szCs w:val="24"/>
          <w:lang w:val="en-IN"/>
        </w:rPr>
        <w:t xml:space="preserve">. </w:t>
      </w:r>
      <w:r w:rsidR="003E432C" w:rsidRPr="00AE4A3A">
        <w:rPr>
          <w:rFonts w:asciiTheme="minorHAnsi" w:eastAsia="Batang" w:hAnsiTheme="minorHAnsi" w:cs="Calibri"/>
          <w:sz w:val="24"/>
          <w:szCs w:val="24"/>
          <w:lang w:val="en-IN"/>
        </w:rPr>
        <w:t>Muzaffarpur, in</w:t>
      </w:r>
      <w:r w:rsidRPr="00AE4A3A">
        <w:rPr>
          <w:rFonts w:asciiTheme="minorHAnsi" w:eastAsia="Batang" w:hAnsiTheme="minorHAnsi" w:cs="Calibri"/>
          <w:sz w:val="24"/>
          <w:szCs w:val="24"/>
          <w:lang w:val="en-IN"/>
        </w:rPr>
        <w:t xml:space="preserve"> order to provide services of healthcare to the women and children of</w:t>
      </w:r>
      <w:r w:rsidR="003E432C">
        <w:rPr>
          <w:rFonts w:asciiTheme="minorHAnsi" w:eastAsia="Batang" w:hAnsiTheme="minorHAnsi" w:cs="Calibri"/>
          <w:sz w:val="24"/>
          <w:szCs w:val="24"/>
          <w:lang w:val="en-IN"/>
        </w:rPr>
        <w:t xml:space="preserve"> </w:t>
      </w:r>
      <w:r w:rsidRPr="00AE4A3A">
        <w:rPr>
          <w:rFonts w:asciiTheme="minorHAnsi" w:eastAsia="Batang" w:hAnsiTheme="minorHAnsi" w:cs="Calibri"/>
          <w:sz w:val="24"/>
          <w:szCs w:val="24"/>
          <w:lang w:val="en-IN"/>
        </w:rPr>
        <w:t>rural areas/</w:t>
      </w:r>
      <w:r w:rsidR="00324739">
        <w:rPr>
          <w:rFonts w:asciiTheme="minorHAnsi" w:eastAsia="Batang" w:hAnsiTheme="minorHAnsi" w:cs="Calibri"/>
          <w:sz w:val="24"/>
          <w:szCs w:val="24"/>
          <w:lang w:val="en-IN"/>
        </w:rPr>
        <w:t xml:space="preserve">project </w:t>
      </w:r>
      <w:r w:rsidR="003E432C">
        <w:rPr>
          <w:rFonts w:asciiTheme="minorHAnsi" w:eastAsia="Batang" w:hAnsiTheme="minorHAnsi" w:cs="Calibri"/>
          <w:sz w:val="24"/>
          <w:szCs w:val="24"/>
          <w:lang w:val="en-IN"/>
        </w:rPr>
        <w:t>locations</w:t>
      </w:r>
      <w:r w:rsidR="003E432C" w:rsidRPr="00AE4A3A">
        <w:rPr>
          <w:rFonts w:asciiTheme="minorHAnsi" w:eastAsia="Batang" w:hAnsiTheme="minorHAnsi" w:cs="Calibri"/>
          <w:sz w:val="24"/>
          <w:szCs w:val="24"/>
          <w:lang w:val="en-IN"/>
        </w:rPr>
        <w:t xml:space="preserve"> where</w:t>
      </w:r>
      <w:r w:rsidRPr="00AE4A3A">
        <w:rPr>
          <w:rFonts w:asciiTheme="minorHAnsi" w:eastAsia="Batang" w:hAnsiTheme="minorHAnsi" w:cs="Calibri"/>
          <w:sz w:val="24"/>
          <w:szCs w:val="24"/>
          <w:lang w:val="en-IN"/>
        </w:rPr>
        <w:t xml:space="preserve"> such facilities are inaccessible. These teams will move from NARI NIDHI </w:t>
      </w:r>
      <w:r w:rsidRPr="00AE4A3A">
        <w:rPr>
          <w:rFonts w:asciiTheme="minorHAnsi" w:eastAsia="Batang" w:hAnsiTheme="minorHAnsi" w:cs="Calibri"/>
          <w:sz w:val="24"/>
          <w:szCs w:val="24"/>
        </w:rPr>
        <w:t>Project office to the respective Project area / villages/</w:t>
      </w:r>
      <w:r w:rsidR="00324739">
        <w:rPr>
          <w:rFonts w:asciiTheme="minorHAnsi" w:eastAsia="Batang" w:hAnsiTheme="minorHAnsi" w:cs="Calibri"/>
          <w:sz w:val="24"/>
          <w:szCs w:val="24"/>
        </w:rPr>
        <w:t>project locations</w:t>
      </w:r>
      <w:r w:rsidRPr="00AE4A3A">
        <w:rPr>
          <w:rFonts w:asciiTheme="minorHAnsi" w:eastAsia="Batang" w:hAnsiTheme="minorHAnsi" w:cs="Calibri"/>
          <w:sz w:val="24"/>
          <w:szCs w:val="24"/>
        </w:rPr>
        <w:t xml:space="preserve"> as per the plan.</w:t>
      </w: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rPr>
      </w:pP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sz w:val="24"/>
          <w:szCs w:val="24"/>
          <w:lang w:val="en-IN"/>
        </w:rPr>
      </w:pPr>
      <w:r w:rsidRPr="00AE4A3A">
        <w:rPr>
          <w:rFonts w:asciiTheme="minorHAnsi" w:eastAsia="Batang" w:hAnsiTheme="minorHAnsi" w:cs="Calibri"/>
          <w:b/>
          <w:bCs/>
          <w:sz w:val="24"/>
          <w:szCs w:val="24"/>
          <w:lang w:val="en-IN"/>
        </w:rPr>
        <w:t>1.3 Clinic Rotation: 10</w:t>
      </w:r>
      <w:r w:rsidRPr="00AE4A3A">
        <w:rPr>
          <w:rFonts w:asciiTheme="minorHAnsi" w:eastAsia="Batang" w:hAnsiTheme="minorHAnsi" w:cs="Calibri"/>
          <w:sz w:val="24"/>
          <w:szCs w:val="24"/>
          <w:lang w:val="en-IN"/>
        </w:rPr>
        <w:t xml:space="preserve"> such clinics will be organized every month covering 10 </w:t>
      </w:r>
      <w:r w:rsidR="006C6C67">
        <w:rPr>
          <w:rFonts w:asciiTheme="minorHAnsi" w:eastAsia="Batang" w:hAnsiTheme="minorHAnsi" w:cs="Calibri"/>
          <w:sz w:val="24"/>
          <w:szCs w:val="24"/>
          <w:lang w:val="en-IN"/>
        </w:rPr>
        <w:t>slums/</w:t>
      </w:r>
      <w:r w:rsidRPr="00AE4A3A">
        <w:rPr>
          <w:rFonts w:asciiTheme="minorHAnsi" w:eastAsia="Batang" w:hAnsiTheme="minorHAnsi" w:cs="Calibri"/>
          <w:sz w:val="24"/>
          <w:szCs w:val="24"/>
          <w:lang w:val="en-IN"/>
        </w:rPr>
        <w:t xml:space="preserve">villages, thus entire project location will be reached in twice in a months. Each project </w:t>
      </w:r>
      <w:r w:rsidR="006C6C67">
        <w:rPr>
          <w:rFonts w:asciiTheme="minorHAnsi" w:eastAsia="Batang" w:hAnsiTheme="minorHAnsi" w:cs="Calibri"/>
          <w:sz w:val="24"/>
          <w:szCs w:val="24"/>
          <w:lang w:val="en-IN"/>
        </w:rPr>
        <w:t>slum/</w:t>
      </w:r>
      <w:r w:rsidRPr="00AE4A3A">
        <w:rPr>
          <w:rFonts w:asciiTheme="minorHAnsi" w:eastAsia="Batang" w:hAnsiTheme="minorHAnsi" w:cs="Calibri"/>
          <w:sz w:val="24"/>
          <w:szCs w:val="24"/>
          <w:lang w:val="en-IN"/>
        </w:rPr>
        <w:t>village will have a rotation period of 2 in months. It will be equipped with medicines and other necessary equipments required for conducting tests of women, pregnant women and adolescents.</w:t>
      </w:r>
    </w:p>
    <w:p w:rsidR="00C4145B" w:rsidRPr="00AE4A3A" w:rsidRDefault="00C4145B" w:rsidP="00C4145B">
      <w:pPr>
        <w:autoSpaceDE w:val="0"/>
        <w:autoSpaceDN w:val="0"/>
        <w:adjustRightInd w:val="0"/>
        <w:spacing w:after="0" w:line="240" w:lineRule="auto"/>
        <w:rPr>
          <w:rFonts w:asciiTheme="minorHAnsi" w:eastAsia="Batang" w:hAnsiTheme="minorHAnsi" w:cs="Calibri"/>
          <w:b/>
          <w:bCs/>
          <w:sz w:val="24"/>
          <w:szCs w:val="24"/>
          <w:lang w:val="en-IN"/>
        </w:rPr>
      </w:pP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sz w:val="24"/>
          <w:szCs w:val="24"/>
        </w:rPr>
      </w:pPr>
      <w:r w:rsidRPr="00AE4A3A">
        <w:rPr>
          <w:rFonts w:asciiTheme="minorHAnsi" w:eastAsia="Batang" w:hAnsiTheme="minorHAnsi" w:cs="Calibri"/>
          <w:b/>
          <w:bCs/>
          <w:sz w:val="24"/>
          <w:szCs w:val="24"/>
          <w:lang w:val="en-IN"/>
        </w:rPr>
        <w:t xml:space="preserve">1.4 Counselling: </w:t>
      </w:r>
      <w:r w:rsidRPr="00AE4A3A">
        <w:rPr>
          <w:rFonts w:asciiTheme="minorHAnsi" w:eastAsia="Batang" w:hAnsiTheme="minorHAnsi" w:cs="Calibri"/>
          <w:sz w:val="24"/>
          <w:szCs w:val="24"/>
          <w:lang w:val="en-IN"/>
        </w:rPr>
        <w:t xml:space="preserve">After the check-ups the patients will be provided with medicines as per their diagnosis. Counselling will be done by the </w:t>
      </w:r>
      <w:r w:rsidR="006C6C67">
        <w:rPr>
          <w:rFonts w:asciiTheme="minorHAnsi" w:eastAsia="Batang" w:hAnsiTheme="minorHAnsi" w:cs="Calibri"/>
          <w:sz w:val="24"/>
          <w:szCs w:val="24"/>
          <w:lang w:val="en-IN"/>
        </w:rPr>
        <w:t>CHWs</w:t>
      </w:r>
      <w:r w:rsidRPr="00AE4A3A">
        <w:rPr>
          <w:rFonts w:asciiTheme="minorHAnsi" w:eastAsia="Batang" w:hAnsiTheme="minorHAnsi" w:cs="Calibri"/>
          <w:sz w:val="24"/>
          <w:szCs w:val="24"/>
          <w:lang w:val="en-IN"/>
        </w:rPr>
        <w:t xml:space="preserve"> for the anaemic cases (women &amp; adolescents) identified through blood tests, counselling of parents of those children found under nourished and non- immunized and counselling of pregnant women and its family members to promote institutional delivery &amp; counselling of women on personal hygiene &amp; sanitation .The people usually do not have the knowledge of medicines/ antibiotics to be taken in precise timings and in full course. Counselling will also be done for taking the full dose of the medicines as per the prescription. In which he /she will inform patients about the side effects if they do not take full dose of medicines. Counselling will be provided to the patient and their caretakers/ family members on individual basis for diagnosis made the </w:t>
      </w:r>
      <w:r w:rsidRPr="00AE4A3A">
        <w:rPr>
          <w:rFonts w:asciiTheme="minorHAnsi" w:eastAsia="Batang" w:hAnsiTheme="minorHAnsi" w:cs="Calibri"/>
          <w:sz w:val="24"/>
          <w:szCs w:val="24"/>
        </w:rPr>
        <w:t>treatment they are getting and what they need to do for being cured.</w:t>
      </w: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sz w:val="24"/>
          <w:szCs w:val="24"/>
        </w:rPr>
      </w:pP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sz w:val="24"/>
          <w:szCs w:val="24"/>
        </w:rPr>
      </w:pPr>
      <w:r w:rsidRPr="00AE4A3A">
        <w:rPr>
          <w:rFonts w:asciiTheme="minorHAnsi" w:eastAsia="Batang" w:hAnsiTheme="minorHAnsi" w:cs="Calibri"/>
          <w:b/>
          <w:bCs/>
          <w:sz w:val="24"/>
          <w:szCs w:val="24"/>
          <w:lang w:val="en-IN"/>
        </w:rPr>
        <w:t xml:space="preserve">1.5 Clinic timings and target: </w:t>
      </w:r>
      <w:r w:rsidRPr="00AE4A3A">
        <w:rPr>
          <w:rFonts w:asciiTheme="minorHAnsi" w:eastAsia="Batang" w:hAnsiTheme="minorHAnsi" w:cs="Calibri"/>
          <w:sz w:val="24"/>
          <w:szCs w:val="24"/>
          <w:lang w:val="en-IN"/>
        </w:rPr>
        <w:t xml:space="preserve">Clinic will be operational for 4 hrs where 2 doctors, </w:t>
      </w:r>
      <w:r w:rsidR="006C6C67">
        <w:rPr>
          <w:rFonts w:asciiTheme="minorHAnsi" w:eastAsia="Batang" w:hAnsiTheme="minorHAnsi" w:cs="Calibri"/>
          <w:sz w:val="24"/>
          <w:szCs w:val="24"/>
          <w:lang w:val="en-IN"/>
        </w:rPr>
        <w:t>1</w:t>
      </w:r>
      <w:r w:rsidRPr="00AE4A3A">
        <w:rPr>
          <w:rFonts w:asciiTheme="minorHAnsi" w:eastAsia="Batang" w:hAnsiTheme="minorHAnsi" w:cs="Calibri"/>
          <w:sz w:val="24"/>
          <w:szCs w:val="24"/>
          <w:lang w:val="en-IN"/>
        </w:rPr>
        <w:t xml:space="preserve"> ANMs will diagnose and make prescriptions. 20 clinics will be organized in a month thus 240 such clinics will be organized in one year. Since there will be 2 Doctors, </w:t>
      </w:r>
      <w:r w:rsidR="006C6C67">
        <w:rPr>
          <w:rFonts w:asciiTheme="minorHAnsi" w:eastAsia="Batang" w:hAnsiTheme="minorHAnsi" w:cs="Calibri"/>
          <w:sz w:val="24"/>
          <w:szCs w:val="24"/>
          <w:lang w:val="en-IN"/>
        </w:rPr>
        <w:t>1</w:t>
      </w:r>
      <w:r w:rsidRPr="00AE4A3A">
        <w:rPr>
          <w:rFonts w:asciiTheme="minorHAnsi" w:eastAsia="Batang" w:hAnsiTheme="minorHAnsi" w:cs="Calibri"/>
          <w:sz w:val="24"/>
          <w:szCs w:val="24"/>
          <w:lang w:val="en-IN"/>
        </w:rPr>
        <w:t xml:space="preserve"> ANMs with 4 hours of operation assuming that one doctor will spend 10 minutes with the patient, considering this fact 1 Doctor will be able to treat 24 patients’ maximum 50 patients in a visit thus treating 50 patients by team of 2 Doctors in a visit. The target will be to treat 12000 (Count in frequency) </w:t>
      </w:r>
      <w:r w:rsidRPr="00AE4A3A">
        <w:rPr>
          <w:rFonts w:asciiTheme="minorHAnsi" w:eastAsia="Batang" w:hAnsiTheme="minorHAnsi" w:cs="Calibri"/>
          <w:sz w:val="24"/>
          <w:szCs w:val="24"/>
        </w:rPr>
        <w:t>patients in a year, 36000 patients in 3 years. Since clinics will be organized on the routine immunization day, it will be conducted at Aanganwadi centre or at village Choupal in order to ensure maximum coverage.</w:t>
      </w:r>
    </w:p>
    <w:p w:rsidR="00C4145B" w:rsidRPr="00AE4A3A" w:rsidRDefault="00C4145B" w:rsidP="00C4145B">
      <w:pPr>
        <w:autoSpaceDE w:val="0"/>
        <w:autoSpaceDN w:val="0"/>
        <w:adjustRightInd w:val="0"/>
        <w:spacing w:after="0" w:line="240" w:lineRule="auto"/>
        <w:rPr>
          <w:rFonts w:asciiTheme="minorHAnsi" w:eastAsia="Batang" w:hAnsiTheme="minorHAnsi" w:cs="Calibri"/>
          <w:b/>
          <w:bCs/>
          <w:sz w:val="24"/>
          <w:szCs w:val="24"/>
          <w:lang w:val="en-IN"/>
        </w:rPr>
      </w:pPr>
    </w:p>
    <w:p w:rsidR="00C4145B" w:rsidRPr="00AE4A3A" w:rsidRDefault="00C4145B" w:rsidP="00C4145B">
      <w:pPr>
        <w:autoSpaceDE w:val="0"/>
        <w:autoSpaceDN w:val="0"/>
        <w:adjustRightInd w:val="0"/>
        <w:spacing w:after="0" w:line="240" w:lineRule="auto"/>
        <w:rPr>
          <w:rFonts w:asciiTheme="minorHAnsi" w:eastAsia="Batang" w:hAnsiTheme="minorHAnsi" w:cs="Calibri"/>
          <w:b/>
          <w:bCs/>
          <w:sz w:val="24"/>
          <w:szCs w:val="24"/>
          <w:lang w:val="en-IN"/>
        </w:rPr>
      </w:pPr>
      <w:r w:rsidRPr="00AE4A3A">
        <w:rPr>
          <w:rFonts w:asciiTheme="minorHAnsi" w:eastAsia="Batang" w:hAnsiTheme="minorHAnsi" w:cs="Calibri"/>
          <w:b/>
          <w:bCs/>
          <w:sz w:val="24"/>
          <w:szCs w:val="24"/>
          <w:lang w:val="en-IN"/>
        </w:rPr>
        <w:t>1.6 Health Service Package</w:t>
      </w:r>
    </w:p>
    <w:p w:rsidR="00C4145B" w:rsidRPr="00AE4A3A" w:rsidRDefault="00C4145B" w:rsidP="00503F37">
      <w:pPr>
        <w:autoSpaceDE w:val="0"/>
        <w:autoSpaceDN w:val="0"/>
        <w:adjustRightInd w:val="0"/>
        <w:spacing w:after="0" w:line="240" w:lineRule="auto"/>
        <w:jc w:val="both"/>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Primary health checks ups of women and children. Diagnosis &amp; Treatment of focused beneficiaries group of women [15 to 49] and children under the age of 6 years.</w:t>
      </w:r>
    </w:p>
    <w:p w:rsidR="00C4145B" w:rsidRPr="00AE4A3A" w:rsidRDefault="00C4145B" w:rsidP="00C4145B">
      <w:pPr>
        <w:numPr>
          <w:ilvl w:val="0"/>
          <w:numId w:val="29"/>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Ante natal checkups/care</w:t>
      </w:r>
    </w:p>
    <w:p w:rsidR="00C4145B" w:rsidRPr="00AE4A3A" w:rsidRDefault="00C4145B" w:rsidP="00C4145B">
      <w:pPr>
        <w:numPr>
          <w:ilvl w:val="0"/>
          <w:numId w:val="29"/>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Post natal care of mother and new born baby</w:t>
      </w:r>
    </w:p>
    <w:p w:rsidR="00C4145B" w:rsidRPr="00AE4A3A" w:rsidRDefault="00C4145B" w:rsidP="00C4145B">
      <w:pPr>
        <w:numPr>
          <w:ilvl w:val="0"/>
          <w:numId w:val="29"/>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Treatment of RTI’s/ STI’s</w:t>
      </w:r>
    </w:p>
    <w:p w:rsidR="00C4145B" w:rsidRDefault="00C4145B" w:rsidP="00C4145B">
      <w:pPr>
        <w:numPr>
          <w:ilvl w:val="0"/>
          <w:numId w:val="29"/>
        </w:numPr>
        <w:autoSpaceDE w:val="0"/>
        <w:autoSpaceDN w:val="0"/>
        <w:adjustRightInd w:val="0"/>
        <w:spacing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lang w:val="en-IN"/>
        </w:rPr>
        <w:t xml:space="preserve">Counselling services on RCH/MCH, Anaemia, and Nutrition &amp;Hygiene and </w:t>
      </w:r>
      <w:r w:rsidRPr="00AE4A3A">
        <w:rPr>
          <w:rFonts w:asciiTheme="minorHAnsi" w:eastAsia="Batang" w:hAnsiTheme="minorHAnsi" w:cs="Calibri"/>
          <w:sz w:val="24"/>
          <w:szCs w:val="24"/>
        </w:rPr>
        <w:t>Importance of taking full course of medicines.</w:t>
      </w:r>
    </w:p>
    <w:p w:rsidR="00503F37" w:rsidRPr="00AE4A3A" w:rsidRDefault="00503F37" w:rsidP="00C4145B">
      <w:pPr>
        <w:numPr>
          <w:ilvl w:val="0"/>
          <w:numId w:val="29"/>
        </w:numPr>
        <w:autoSpaceDE w:val="0"/>
        <w:autoSpaceDN w:val="0"/>
        <w:adjustRightInd w:val="0"/>
        <w:spacing w:after="0" w:line="240" w:lineRule="auto"/>
        <w:jc w:val="both"/>
        <w:rPr>
          <w:rFonts w:asciiTheme="minorHAnsi" w:eastAsia="Batang" w:hAnsiTheme="minorHAnsi" w:cs="Calibri"/>
          <w:sz w:val="24"/>
          <w:szCs w:val="24"/>
        </w:rPr>
      </w:pPr>
      <w:r>
        <w:rPr>
          <w:rFonts w:asciiTheme="minorHAnsi" w:eastAsia="Batang" w:hAnsiTheme="minorHAnsi" w:cs="Calibri"/>
          <w:sz w:val="24"/>
          <w:szCs w:val="24"/>
        </w:rPr>
        <w:t>Routine Immunization</w:t>
      </w:r>
    </w:p>
    <w:p w:rsidR="00C4145B" w:rsidRPr="00AE4A3A" w:rsidRDefault="00C4145B" w:rsidP="00C4145B">
      <w:pPr>
        <w:autoSpaceDE w:val="0"/>
        <w:autoSpaceDN w:val="0"/>
        <w:adjustRightInd w:val="0"/>
        <w:spacing w:after="0" w:line="240" w:lineRule="auto"/>
        <w:rPr>
          <w:rFonts w:asciiTheme="minorHAnsi" w:eastAsia="Batang" w:hAnsiTheme="minorHAnsi" w:cs="Calibri"/>
          <w:b/>
          <w:bCs/>
          <w:sz w:val="24"/>
          <w:szCs w:val="24"/>
          <w:lang w:val="en-IN"/>
        </w:rPr>
      </w:pPr>
      <w:r w:rsidRPr="00AE4A3A">
        <w:rPr>
          <w:rFonts w:asciiTheme="minorHAnsi" w:eastAsia="Batang" w:hAnsiTheme="minorHAnsi" w:cs="Calibri"/>
          <w:b/>
          <w:bCs/>
          <w:sz w:val="24"/>
          <w:szCs w:val="24"/>
          <w:lang w:val="en-IN"/>
        </w:rPr>
        <w:t>Following laboratory test may be done by the lab technician under the supervision &amp; prescription of the Doctor.</w:t>
      </w:r>
    </w:p>
    <w:p w:rsidR="00C4145B" w:rsidRPr="00AE4A3A" w:rsidRDefault="00C4145B" w:rsidP="00C4145B">
      <w:pPr>
        <w:numPr>
          <w:ilvl w:val="0"/>
          <w:numId w:val="29"/>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Haemoglobin test</w:t>
      </w:r>
    </w:p>
    <w:p w:rsidR="00C4145B" w:rsidRPr="00AE4A3A" w:rsidRDefault="00C4145B" w:rsidP="00C4145B">
      <w:pPr>
        <w:numPr>
          <w:ilvl w:val="0"/>
          <w:numId w:val="29"/>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Blood group test</w:t>
      </w:r>
    </w:p>
    <w:p w:rsidR="00C4145B" w:rsidRPr="00AE4A3A" w:rsidRDefault="00C4145B" w:rsidP="00C4145B">
      <w:pPr>
        <w:numPr>
          <w:ilvl w:val="0"/>
          <w:numId w:val="29"/>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Pregnancy test</w:t>
      </w:r>
    </w:p>
    <w:p w:rsidR="00C4145B" w:rsidRPr="00AE4A3A" w:rsidRDefault="00C4145B" w:rsidP="00C4145B">
      <w:pPr>
        <w:numPr>
          <w:ilvl w:val="0"/>
          <w:numId w:val="29"/>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Blood sugar test</w:t>
      </w:r>
    </w:p>
    <w:p w:rsidR="00C4145B" w:rsidRPr="00AE4A3A" w:rsidRDefault="00C4145B" w:rsidP="00C4145B">
      <w:pPr>
        <w:numPr>
          <w:ilvl w:val="0"/>
          <w:numId w:val="29"/>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Blood pressure</w:t>
      </w:r>
    </w:p>
    <w:p w:rsidR="00C4145B" w:rsidRPr="00AE4A3A" w:rsidRDefault="00C4145B" w:rsidP="00C4145B">
      <w:pPr>
        <w:numPr>
          <w:ilvl w:val="0"/>
          <w:numId w:val="29"/>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Weighing</w:t>
      </w:r>
    </w:p>
    <w:p w:rsidR="00C4145B" w:rsidRPr="00AE4A3A" w:rsidRDefault="00C4145B" w:rsidP="00C4145B">
      <w:pPr>
        <w:autoSpaceDE w:val="0"/>
        <w:autoSpaceDN w:val="0"/>
        <w:adjustRightInd w:val="0"/>
        <w:spacing w:after="0" w:line="240" w:lineRule="auto"/>
        <w:rPr>
          <w:rFonts w:asciiTheme="minorHAnsi" w:eastAsia="Batang" w:hAnsiTheme="minorHAnsi" w:cs="Calibri"/>
          <w:b/>
          <w:bCs/>
          <w:sz w:val="24"/>
          <w:szCs w:val="24"/>
          <w:lang w:val="en-IN"/>
        </w:rPr>
      </w:pPr>
    </w:p>
    <w:p w:rsidR="00C4145B" w:rsidRPr="00AE4A3A" w:rsidRDefault="00C4145B" w:rsidP="00C4145B">
      <w:pPr>
        <w:autoSpaceDE w:val="0"/>
        <w:autoSpaceDN w:val="0"/>
        <w:adjustRightInd w:val="0"/>
        <w:spacing w:after="0" w:line="240" w:lineRule="auto"/>
        <w:rPr>
          <w:rFonts w:asciiTheme="minorHAnsi" w:eastAsia="Batang" w:hAnsiTheme="minorHAnsi" w:cs="Calibri"/>
          <w:b/>
          <w:bCs/>
          <w:sz w:val="24"/>
          <w:szCs w:val="24"/>
          <w:lang w:val="en-IN"/>
        </w:rPr>
      </w:pPr>
      <w:r w:rsidRPr="00AE4A3A">
        <w:rPr>
          <w:rFonts w:asciiTheme="minorHAnsi" w:eastAsia="Batang" w:hAnsiTheme="minorHAnsi" w:cs="Calibri"/>
          <w:b/>
          <w:bCs/>
          <w:sz w:val="24"/>
          <w:szCs w:val="24"/>
          <w:lang w:val="en-IN"/>
        </w:rPr>
        <w:t>1.7 Family Life Education</w:t>
      </w: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sz w:val="24"/>
          <w:szCs w:val="24"/>
          <w:lang w:val="en-IN"/>
        </w:rPr>
      </w:pPr>
      <w:r w:rsidRPr="00AE4A3A">
        <w:rPr>
          <w:rFonts w:asciiTheme="minorHAnsi" w:eastAsia="Batang" w:hAnsiTheme="minorHAnsi" w:cs="Calibri"/>
          <w:b/>
          <w:bCs/>
          <w:sz w:val="24"/>
          <w:szCs w:val="24"/>
          <w:lang w:val="en-IN"/>
        </w:rPr>
        <w:t xml:space="preserve">1.7.1 Promoting Girl child and imparting Family Life Education among adolescents through School health sessions. </w:t>
      </w:r>
      <w:r w:rsidRPr="00AE4A3A">
        <w:rPr>
          <w:rFonts w:asciiTheme="minorHAnsi" w:eastAsia="Batang" w:hAnsiTheme="minorHAnsi" w:cs="Calibri"/>
          <w:sz w:val="24"/>
          <w:szCs w:val="24"/>
          <w:lang w:val="en-IN"/>
        </w:rPr>
        <w:t>The project team will coordinate with middle and senior secondary school authorities in the project implementation area and conduct regular health sessions at schools on FLE and reproductive health aspects for Adolescent groups [girls &amp; boys] in the age group of 1</w:t>
      </w:r>
      <w:r w:rsidR="00324739">
        <w:rPr>
          <w:rFonts w:asciiTheme="minorHAnsi" w:eastAsia="Batang" w:hAnsiTheme="minorHAnsi" w:cs="Calibri"/>
          <w:sz w:val="24"/>
          <w:szCs w:val="24"/>
          <w:lang w:val="en-IN"/>
        </w:rPr>
        <w:t>2</w:t>
      </w:r>
      <w:r w:rsidRPr="00AE4A3A">
        <w:rPr>
          <w:rFonts w:asciiTheme="minorHAnsi" w:eastAsia="Batang" w:hAnsiTheme="minorHAnsi" w:cs="Calibri"/>
          <w:sz w:val="24"/>
          <w:szCs w:val="24"/>
          <w:lang w:val="en-IN"/>
        </w:rPr>
        <w:t xml:space="preserve"> to 19 yrs. Total </w:t>
      </w:r>
      <w:r w:rsidR="00324739">
        <w:rPr>
          <w:rFonts w:asciiTheme="minorHAnsi" w:eastAsia="Batang" w:hAnsiTheme="minorHAnsi" w:cs="Calibri"/>
          <w:sz w:val="24"/>
          <w:szCs w:val="24"/>
          <w:lang w:val="en-IN"/>
        </w:rPr>
        <w:t>2500</w:t>
      </w:r>
      <w:r w:rsidRPr="00AE4A3A">
        <w:rPr>
          <w:rFonts w:asciiTheme="minorHAnsi" w:eastAsia="Batang" w:hAnsiTheme="minorHAnsi" w:cs="Calibri"/>
          <w:sz w:val="24"/>
          <w:szCs w:val="24"/>
          <w:lang w:val="en-IN"/>
        </w:rPr>
        <w:t xml:space="preserve"> adolescents will be oriented &amp; educated on FLE and reproductive health aspects in the entire intervention area in the given period covering 10 schools of Project areas.</w:t>
      </w: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sz w:val="24"/>
          <w:szCs w:val="24"/>
        </w:rPr>
      </w:pPr>
      <w:r w:rsidRPr="00AE4A3A">
        <w:rPr>
          <w:rFonts w:asciiTheme="minorHAnsi" w:eastAsia="Batang" w:hAnsiTheme="minorHAnsi" w:cs="Calibri"/>
          <w:b/>
          <w:bCs/>
          <w:sz w:val="24"/>
          <w:szCs w:val="24"/>
          <w:lang w:val="en-IN"/>
        </w:rPr>
        <w:t xml:space="preserve">1.7.2 Promoting Girl Child /Educating Adolescents on Reproductive health aspects and Family Life education [FLE] through School Health Sessions: </w:t>
      </w:r>
      <w:r w:rsidRPr="00AE4A3A">
        <w:rPr>
          <w:rFonts w:asciiTheme="minorHAnsi" w:eastAsia="Batang" w:hAnsiTheme="minorHAnsi" w:cs="Calibri"/>
          <w:sz w:val="24"/>
          <w:szCs w:val="24"/>
          <w:lang w:val="en-IN"/>
        </w:rPr>
        <w:t>Health sessions will be conducted at community/ district level by Project team for adolescent’s girls for promoting gender sensitivity and reproductive health knowledge among them.</w:t>
      </w:r>
      <w:r w:rsidRPr="00AE4A3A">
        <w:rPr>
          <w:rFonts w:asciiTheme="minorHAnsi" w:eastAsia="Batang" w:hAnsiTheme="minorHAnsi" w:cs="Calibri"/>
          <w:sz w:val="24"/>
          <w:szCs w:val="24"/>
        </w:rPr>
        <w:t xml:space="preserve"> We have already 15 number of</w:t>
      </w:r>
      <w:r w:rsidRPr="00AE4A3A">
        <w:rPr>
          <w:rFonts w:asciiTheme="minorHAnsi" w:eastAsia="Batang" w:hAnsiTheme="minorHAnsi" w:cs="Calibri"/>
          <w:sz w:val="24"/>
          <w:szCs w:val="24"/>
          <w:lang w:val="en-IN"/>
        </w:rPr>
        <w:t xml:space="preserve"> Adolescent girls group (each group consist 20-25 members) will be done, a roaster </w:t>
      </w:r>
      <w:r w:rsidRPr="00AE4A3A">
        <w:rPr>
          <w:rFonts w:asciiTheme="minorHAnsi" w:eastAsia="Batang" w:hAnsiTheme="minorHAnsi" w:cs="Calibri"/>
          <w:sz w:val="24"/>
          <w:szCs w:val="24"/>
        </w:rPr>
        <w:t>of session will be developed and sessions will be designed and planned accordingly.</w:t>
      </w: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sz w:val="24"/>
          <w:szCs w:val="24"/>
        </w:rPr>
      </w:pP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b/>
          <w:bCs/>
          <w:sz w:val="24"/>
          <w:szCs w:val="24"/>
          <w:lang w:val="en-IN"/>
        </w:rPr>
      </w:pPr>
      <w:r w:rsidRPr="00AE4A3A">
        <w:rPr>
          <w:rFonts w:asciiTheme="minorHAnsi" w:eastAsia="Batang" w:hAnsiTheme="minorHAnsi" w:cs="Calibri"/>
          <w:b/>
          <w:bCs/>
          <w:sz w:val="24"/>
          <w:szCs w:val="24"/>
          <w:lang w:val="en-IN"/>
        </w:rPr>
        <w:t xml:space="preserve">1.8 Involvement of various stakeholders in the programme (Govt functionaries like health , ICDS , Education Deptt , Community like Panchayati Raj Institutions &amp; NGO’s) </w:t>
      </w: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b/>
          <w:bCs/>
          <w:sz w:val="24"/>
          <w:szCs w:val="24"/>
          <w:lang w:val="en-IN"/>
        </w:rPr>
      </w:pP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sz w:val="24"/>
          <w:szCs w:val="24"/>
          <w:lang w:val="en-IN"/>
        </w:rPr>
      </w:pPr>
      <w:r w:rsidRPr="00AE4A3A">
        <w:rPr>
          <w:rFonts w:asciiTheme="minorHAnsi" w:eastAsia="Batang" w:hAnsiTheme="minorHAnsi" w:cs="Calibri"/>
          <w:b/>
          <w:bCs/>
          <w:sz w:val="24"/>
          <w:szCs w:val="24"/>
          <w:lang w:val="en-IN"/>
        </w:rPr>
        <w:t xml:space="preserve">1.8.1 Linkages &amp; Network: </w:t>
      </w:r>
      <w:r w:rsidRPr="00AE4A3A">
        <w:rPr>
          <w:rFonts w:asciiTheme="minorHAnsi" w:eastAsia="Batang" w:hAnsiTheme="minorHAnsi" w:cs="Calibri"/>
          <w:sz w:val="24"/>
          <w:szCs w:val="24"/>
          <w:lang w:val="en-IN"/>
        </w:rPr>
        <w:t>Better planning and coordination with the local stakeholders can make future programmes more successful which will ultimately contribute to the better health, economic empowerment, peace and harmony among the people. The Health clinic services will be organized in close coordination and planning with concern PHCs in order to increase the engagement of government health system and for the convergence. The Health clinics would be organized with Health department’s routine Immunization [RI] schedule in order to ensure the maximum coverage of the village and target</w:t>
      </w:r>
      <w:r w:rsidR="00470E14">
        <w:rPr>
          <w:rFonts w:asciiTheme="minorHAnsi" w:eastAsia="Batang" w:hAnsiTheme="minorHAnsi" w:cs="Calibri"/>
          <w:sz w:val="24"/>
          <w:szCs w:val="24"/>
          <w:lang w:val="en-IN"/>
        </w:rPr>
        <w:t xml:space="preserve"> </w:t>
      </w:r>
      <w:r w:rsidRPr="00AE4A3A">
        <w:rPr>
          <w:rFonts w:asciiTheme="minorHAnsi" w:eastAsia="Batang" w:hAnsiTheme="minorHAnsi" w:cs="Calibri"/>
          <w:sz w:val="24"/>
          <w:szCs w:val="24"/>
          <w:lang w:val="en-IN"/>
        </w:rPr>
        <w:t>group</w:t>
      </w:r>
      <w:r w:rsidR="00DA351A">
        <w:rPr>
          <w:rFonts w:asciiTheme="minorHAnsi" w:eastAsia="Batang" w:hAnsiTheme="minorHAnsi" w:cs="Calibri"/>
          <w:sz w:val="24"/>
          <w:szCs w:val="24"/>
          <w:lang w:val="en-IN"/>
        </w:rPr>
        <w:t>s</w:t>
      </w:r>
      <w:r w:rsidRPr="00AE4A3A">
        <w:rPr>
          <w:rFonts w:asciiTheme="minorHAnsi" w:eastAsia="Batang" w:hAnsiTheme="minorHAnsi" w:cs="Calibri"/>
          <w:sz w:val="24"/>
          <w:szCs w:val="24"/>
          <w:lang w:val="en-IN"/>
        </w:rPr>
        <w:t>. The health and ICDS departments would be actively involved in rendering the Health services. Efforts will be to implement the program in close collaboration and involvement of Distt Health Officials Referral system has to be strengthened &amp; established by the project. Diagnosed critical cases [women, children etc] would be referred to the government hospitals. Malnourished children would be referred to the ICDS department. List of referral institutions will be developed by the program with details mentioning names of the organization/institute /</w:t>
      </w:r>
      <w:r w:rsidRPr="00AE4A3A">
        <w:rPr>
          <w:rFonts w:asciiTheme="minorHAnsi" w:eastAsia="Batang" w:hAnsiTheme="minorHAnsi" w:cs="Calibri"/>
          <w:sz w:val="24"/>
          <w:szCs w:val="24"/>
        </w:rPr>
        <w:t xml:space="preserve">contact details in order to refer patients from where they can get proper treatments. </w:t>
      </w:r>
      <w:r w:rsidRPr="00AE4A3A">
        <w:rPr>
          <w:rFonts w:asciiTheme="minorHAnsi" w:eastAsia="Batang" w:hAnsiTheme="minorHAnsi" w:cs="Calibri"/>
          <w:sz w:val="24"/>
          <w:szCs w:val="24"/>
          <w:lang w:val="en-IN"/>
        </w:rPr>
        <w:t xml:space="preserve">Involvement of Aanganwadi workers, Accredited Social Health Activist </w:t>
      </w:r>
      <w:r w:rsidR="00DA351A" w:rsidRPr="00AE4A3A">
        <w:rPr>
          <w:rFonts w:asciiTheme="minorHAnsi" w:eastAsia="Batang" w:hAnsiTheme="minorHAnsi" w:cs="Calibri"/>
          <w:sz w:val="24"/>
          <w:szCs w:val="24"/>
          <w:lang w:val="en-IN"/>
        </w:rPr>
        <w:t>(ASHA) and</w:t>
      </w:r>
      <w:r w:rsidRPr="00AE4A3A">
        <w:rPr>
          <w:rFonts w:asciiTheme="minorHAnsi" w:eastAsia="Batang" w:hAnsiTheme="minorHAnsi" w:cs="Calibri"/>
          <w:sz w:val="24"/>
          <w:szCs w:val="24"/>
          <w:lang w:val="en-IN"/>
        </w:rPr>
        <w:t xml:space="preserve"> Auxiliary Nurs</w:t>
      </w:r>
      <w:r w:rsidR="002B22D0">
        <w:rPr>
          <w:rFonts w:asciiTheme="minorHAnsi" w:eastAsia="Batang" w:hAnsiTheme="minorHAnsi" w:cs="Calibri"/>
          <w:sz w:val="24"/>
          <w:szCs w:val="24"/>
          <w:lang w:val="en-IN"/>
        </w:rPr>
        <w:t>ing</w:t>
      </w:r>
      <w:r w:rsidRPr="00AE4A3A">
        <w:rPr>
          <w:rFonts w:asciiTheme="minorHAnsi" w:eastAsia="Batang" w:hAnsiTheme="minorHAnsi" w:cs="Calibri"/>
          <w:sz w:val="24"/>
          <w:szCs w:val="24"/>
          <w:lang w:val="en-IN"/>
        </w:rPr>
        <w:t xml:space="preserve"> Midwife (ANM’s) for constant follow-up and community mobilization at the grass root level. Involvement of Panchayat</w:t>
      </w:r>
      <w:r w:rsidR="002B22D0">
        <w:rPr>
          <w:rFonts w:asciiTheme="minorHAnsi" w:eastAsia="Batang" w:hAnsiTheme="minorHAnsi" w:cs="Calibri"/>
          <w:sz w:val="24"/>
          <w:szCs w:val="24"/>
          <w:lang w:val="en-IN"/>
        </w:rPr>
        <w:t>i</w:t>
      </w:r>
      <w:r w:rsidRPr="00AE4A3A">
        <w:rPr>
          <w:rFonts w:asciiTheme="minorHAnsi" w:eastAsia="Batang" w:hAnsiTheme="minorHAnsi" w:cs="Calibri"/>
          <w:sz w:val="24"/>
          <w:szCs w:val="24"/>
          <w:lang w:val="en-IN"/>
        </w:rPr>
        <w:t xml:space="preserve"> Raj Institutions and other influential </w:t>
      </w:r>
      <w:r w:rsidR="002B22D0">
        <w:rPr>
          <w:rFonts w:asciiTheme="minorHAnsi" w:eastAsia="Batang" w:hAnsiTheme="minorHAnsi" w:cs="Calibri"/>
          <w:sz w:val="24"/>
          <w:szCs w:val="24"/>
          <w:lang w:val="en-IN"/>
        </w:rPr>
        <w:t xml:space="preserve">persons </w:t>
      </w:r>
      <w:r w:rsidRPr="00AE4A3A">
        <w:rPr>
          <w:rFonts w:asciiTheme="minorHAnsi" w:eastAsia="Batang" w:hAnsiTheme="minorHAnsi" w:cs="Calibri"/>
          <w:sz w:val="24"/>
          <w:szCs w:val="24"/>
          <w:lang w:val="en-IN"/>
        </w:rPr>
        <w:t>for greater involvement of the community.</w:t>
      </w: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sz w:val="24"/>
          <w:szCs w:val="24"/>
          <w:lang w:val="en-IN"/>
        </w:rPr>
      </w:pP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sz w:val="24"/>
          <w:szCs w:val="24"/>
        </w:rPr>
      </w:pPr>
      <w:r w:rsidRPr="00AE4A3A">
        <w:rPr>
          <w:rFonts w:asciiTheme="minorHAnsi" w:eastAsia="Batang" w:hAnsiTheme="minorHAnsi" w:cs="Calibri"/>
          <w:b/>
          <w:bCs/>
          <w:sz w:val="24"/>
          <w:szCs w:val="24"/>
          <w:lang w:val="en-IN"/>
        </w:rPr>
        <w:t xml:space="preserve">1.9 Awareness sessions/ IEC exhibition: </w:t>
      </w:r>
      <w:r w:rsidRPr="00AE4A3A">
        <w:rPr>
          <w:rFonts w:asciiTheme="minorHAnsi" w:eastAsia="Batang" w:hAnsiTheme="minorHAnsi" w:cs="Calibri"/>
          <w:sz w:val="24"/>
          <w:szCs w:val="24"/>
          <w:lang w:val="en-IN"/>
        </w:rPr>
        <w:t xml:space="preserve">Awareness sessions will be organized by the </w:t>
      </w:r>
      <w:r w:rsidR="007370B2">
        <w:rPr>
          <w:rFonts w:asciiTheme="minorHAnsi" w:eastAsia="Batang" w:hAnsiTheme="minorHAnsi" w:cs="Calibri"/>
          <w:sz w:val="24"/>
          <w:szCs w:val="24"/>
          <w:lang w:val="en-IN"/>
        </w:rPr>
        <w:t>community health</w:t>
      </w:r>
      <w:r w:rsidRPr="00AE4A3A">
        <w:rPr>
          <w:rFonts w:asciiTheme="minorHAnsi" w:eastAsia="Batang" w:hAnsiTheme="minorHAnsi" w:cs="Calibri"/>
          <w:sz w:val="24"/>
          <w:szCs w:val="24"/>
          <w:lang w:val="en-IN"/>
        </w:rPr>
        <w:t xml:space="preserve"> worker during each visit, he/ she will conduct 10 such awareness sessions in a month .Topics for group sessions will be developed by the Project on rotation basis to cover all the thematic areas related to Community health and Mother &amp; Child Health. IEC materials procured from Govt Health Departments will be exhibited during these clinics .There will be a separate counter on which various health messages, pamphlets, banners &amp; posters will be displayed &amp; distributed. Pre-publicity of the clinic will be done one </w:t>
      </w:r>
      <w:r w:rsidR="007370B2" w:rsidRPr="00AE4A3A">
        <w:rPr>
          <w:rFonts w:asciiTheme="minorHAnsi" w:eastAsia="Batang" w:hAnsiTheme="minorHAnsi" w:cs="Calibri"/>
          <w:sz w:val="24"/>
          <w:szCs w:val="24"/>
          <w:lang w:val="en-IN"/>
        </w:rPr>
        <w:t>day</w:t>
      </w:r>
      <w:r w:rsidR="007370B2">
        <w:rPr>
          <w:rFonts w:asciiTheme="minorHAnsi" w:eastAsia="Batang" w:hAnsiTheme="minorHAnsi" w:cs="Calibri"/>
          <w:sz w:val="24"/>
          <w:szCs w:val="24"/>
          <w:lang w:val="en-IN"/>
        </w:rPr>
        <w:t xml:space="preserve"> </w:t>
      </w:r>
      <w:r w:rsidR="007370B2" w:rsidRPr="00AE4A3A">
        <w:rPr>
          <w:rFonts w:asciiTheme="minorHAnsi" w:eastAsia="Batang" w:hAnsiTheme="minorHAnsi" w:cs="Calibri"/>
          <w:sz w:val="24"/>
          <w:szCs w:val="24"/>
          <w:lang w:val="en-IN"/>
        </w:rPr>
        <w:t>prior</w:t>
      </w:r>
      <w:r w:rsidRPr="00AE4A3A">
        <w:rPr>
          <w:rFonts w:asciiTheme="minorHAnsi" w:eastAsia="Batang" w:hAnsiTheme="minorHAnsi" w:cs="Calibri"/>
          <w:sz w:val="24"/>
          <w:szCs w:val="24"/>
          <w:lang w:val="en-IN"/>
        </w:rPr>
        <w:t xml:space="preserve"> to the clinic th</w:t>
      </w:r>
      <w:r w:rsidR="007370B2">
        <w:rPr>
          <w:rFonts w:asciiTheme="minorHAnsi" w:eastAsia="Batang" w:hAnsiTheme="minorHAnsi" w:cs="Calibri"/>
          <w:sz w:val="24"/>
          <w:szCs w:val="24"/>
          <w:lang w:val="en-IN"/>
        </w:rPr>
        <w:t>r</w:t>
      </w:r>
      <w:r w:rsidRPr="00AE4A3A">
        <w:rPr>
          <w:rFonts w:asciiTheme="minorHAnsi" w:eastAsia="Batang" w:hAnsiTheme="minorHAnsi" w:cs="Calibri"/>
          <w:sz w:val="24"/>
          <w:szCs w:val="24"/>
          <w:lang w:val="en-IN"/>
        </w:rPr>
        <w:t xml:space="preserve">ough local stakeholders and through grass root level </w:t>
      </w:r>
      <w:r w:rsidRPr="00AE4A3A">
        <w:rPr>
          <w:rFonts w:asciiTheme="minorHAnsi" w:eastAsia="Batang" w:hAnsiTheme="minorHAnsi" w:cs="Calibri"/>
          <w:sz w:val="24"/>
          <w:szCs w:val="24"/>
        </w:rPr>
        <w:t xml:space="preserve">health workers like ASHA’s or </w:t>
      </w:r>
      <w:r w:rsidR="007370B2" w:rsidRPr="00AE4A3A">
        <w:rPr>
          <w:rFonts w:asciiTheme="minorHAnsi" w:eastAsia="Batang" w:hAnsiTheme="minorHAnsi" w:cs="Calibri"/>
          <w:sz w:val="24"/>
          <w:szCs w:val="24"/>
        </w:rPr>
        <w:t>Aanganwadi workers</w:t>
      </w:r>
      <w:r w:rsidRPr="00AE4A3A">
        <w:rPr>
          <w:rFonts w:asciiTheme="minorHAnsi" w:eastAsia="Batang" w:hAnsiTheme="minorHAnsi" w:cs="Calibri"/>
          <w:sz w:val="24"/>
          <w:szCs w:val="24"/>
        </w:rPr>
        <w:t>.</w:t>
      </w: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rPr>
      </w:pP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b/>
          <w:bCs/>
          <w:sz w:val="24"/>
          <w:szCs w:val="24"/>
          <w:lang w:val="en-IN"/>
        </w:rPr>
        <w:t xml:space="preserve">1.10 Orientation &amp; Capacity Building of </w:t>
      </w:r>
      <w:r w:rsidR="003345F1">
        <w:rPr>
          <w:rFonts w:asciiTheme="minorHAnsi" w:eastAsia="Batang" w:hAnsiTheme="minorHAnsi" w:cs="Calibri"/>
          <w:b/>
          <w:bCs/>
          <w:sz w:val="24"/>
          <w:szCs w:val="24"/>
          <w:lang w:val="en-IN"/>
        </w:rPr>
        <w:t xml:space="preserve">the </w:t>
      </w:r>
      <w:r w:rsidR="003345F1" w:rsidRPr="00AE4A3A">
        <w:rPr>
          <w:rFonts w:asciiTheme="minorHAnsi" w:eastAsia="Batang" w:hAnsiTheme="minorHAnsi" w:cs="Calibri"/>
          <w:b/>
          <w:bCs/>
          <w:sz w:val="24"/>
          <w:szCs w:val="24"/>
          <w:lang w:val="en-IN"/>
        </w:rPr>
        <w:t>staff:</w:t>
      </w:r>
      <w:r w:rsidRPr="00AE4A3A">
        <w:rPr>
          <w:rFonts w:asciiTheme="minorHAnsi" w:eastAsia="Batang" w:hAnsiTheme="minorHAnsi" w:cs="Calibri"/>
          <w:b/>
          <w:bCs/>
          <w:sz w:val="24"/>
          <w:szCs w:val="24"/>
          <w:lang w:val="en-IN"/>
        </w:rPr>
        <w:t xml:space="preserve"> </w:t>
      </w:r>
      <w:r w:rsidRPr="00AE4A3A">
        <w:rPr>
          <w:rFonts w:asciiTheme="minorHAnsi" w:eastAsia="Batang" w:hAnsiTheme="minorHAnsi" w:cs="Calibri"/>
          <w:sz w:val="24"/>
          <w:szCs w:val="24"/>
          <w:lang w:val="en-IN"/>
        </w:rPr>
        <w:t>2 training programs will be conducted in a year for all the staff members involved in the Project</w:t>
      </w: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lang w:val="en-IN"/>
        </w:rPr>
      </w:pP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sz w:val="24"/>
          <w:szCs w:val="24"/>
          <w:lang w:val="en-IN"/>
        </w:rPr>
      </w:pPr>
      <w:r w:rsidRPr="00AE4A3A">
        <w:rPr>
          <w:rFonts w:asciiTheme="minorHAnsi" w:eastAsia="Batang" w:hAnsiTheme="minorHAnsi" w:cs="Calibri"/>
          <w:b/>
          <w:bCs/>
          <w:sz w:val="24"/>
          <w:szCs w:val="24"/>
          <w:lang w:val="en-IN"/>
        </w:rPr>
        <w:t xml:space="preserve">1.11 Setting up of Project office at Project </w:t>
      </w:r>
      <w:r w:rsidR="003345F1" w:rsidRPr="00AE4A3A">
        <w:rPr>
          <w:rFonts w:asciiTheme="minorHAnsi" w:eastAsia="Batang" w:hAnsiTheme="minorHAnsi" w:cs="Calibri"/>
          <w:b/>
          <w:bCs/>
          <w:sz w:val="24"/>
          <w:szCs w:val="24"/>
          <w:lang w:val="en-IN"/>
        </w:rPr>
        <w:t>Area:</w:t>
      </w:r>
      <w:r w:rsidRPr="00AE4A3A">
        <w:rPr>
          <w:rFonts w:asciiTheme="minorHAnsi" w:eastAsia="Batang" w:hAnsiTheme="minorHAnsi" w:cs="Calibri"/>
          <w:b/>
          <w:bCs/>
          <w:sz w:val="24"/>
          <w:szCs w:val="24"/>
          <w:lang w:val="en-IN"/>
        </w:rPr>
        <w:t xml:space="preserve"> </w:t>
      </w:r>
      <w:r w:rsidRPr="00AE4A3A">
        <w:rPr>
          <w:rFonts w:asciiTheme="minorHAnsi" w:eastAsia="Batang" w:hAnsiTheme="minorHAnsi" w:cs="Calibri"/>
          <w:sz w:val="24"/>
          <w:szCs w:val="24"/>
          <w:lang w:val="en-IN"/>
        </w:rPr>
        <w:t xml:space="preserve">A Project office already established at the location where the project areas can be easily accessed in order to ensure smooth execution of project/field activities. The project team [Project </w:t>
      </w:r>
      <w:r w:rsidR="003345F1">
        <w:rPr>
          <w:rFonts w:asciiTheme="minorHAnsi" w:eastAsia="Batang" w:hAnsiTheme="minorHAnsi" w:cs="Calibri"/>
          <w:sz w:val="24"/>
          <w:szCs w:val="24"/>
          <w:lang w:val="en-IN"/>
        </w:rPr>
        <w:t xml:space="preserve">Manager </w:t>
      </w:r>
      <w:r w:rsidRPr="00AE4A3A">
        <w:rPr>
          <w:rFonts w:asciiTheme="minorHAnsi" w:eastAsia="Batang" w:hAnsiTheme="minorHAnsi" w:cs="Calibri"/>
          <w:sz w:val="24"/>
          <w:szCs w:val="24"/>
          <w:lang w:val="en-IN"/>
        </w:rPr>
        <w:t>and MIS cum Account Associates] will be placed at project office; therefore it is not viable to operationalise</w:t>
      </w:r>
      <w:r w:rsidR="00221482">
        <w:rPr>
          <w:rFonts w:asciiTheme="minorHAnsi" w:eastAsia="Batang" w:hAnsiTheme="minorHAnsi" w:cs="Calibri"/>
          <w:sz w:val="24"/>
          <w:szCs w:val="24"/>
          <w:lang w:val="en-IN"/>
        </w:rPr>
        <w:t xml:space="preserve"> </w:t>
      </w:r>
      <w:r w:rsidRPr="00AE4A3A">
        <w:rPr>
          <w:rFonts w:asciiTheme="minorHAnsi" w:eastAsia="Batang" w:hAnsiTheme="minorHAnsi" w:cs="Calibri"/>
          <w:sz w:val="24"/>
          <w:szCs w:val="24"/>
          <w:lang w:val="en-IN"/>
        </w:rPr>
        <w:t xml:space="preserve"> the project from NARI NIDHI main office. The team from NARI NIDHI will regularly visit the field area and monitor the project activities/progress.</w:t>
      </w:r>
    </w:p>
    <w:p w:rsidR="00F02C4A" w:rsidRDefault="00F02C4A" w:rsidP="00F02C4A">
      <w:pPr>
        <w:widowControl w:val="0"/>
        <w:tabs>
          <w:tab w:val="left" w:pos="90"/>
        </w:tabs>
        <w:autoSpaceDE w:val="0"/>
        <w:autoSpaceDN w:val="0"/>
        <w:adjustRightInd w:val="0"/>
        <w:jc w:val="both"/>
        <w:rPr>
          <w:rFonts w:cs="Arial"/>
          <w:b/>
          <w:sz w:val="24"/>
          <w:szCs w:val="24"/>
        </w:rPr>
      </w:pPr>
    </w:p>
    <w:p w:rsidR="00B3058E" w:rsidRDefault="00B3058E" w:rsidP="00F02C4A">
      <w:pPr>
        <w:widowControl w:val="0"/>
        <w:tabs>
          <w:tab w:val="left" w:pos="90"/>
        </w:tabs>
        <w:autoSpaceDE w:val="0"/>
        <w:autoSpaceDN w:val="0"/>
        <w:adjustRightInd w:val="0"/>
        <w:jc w:val="both"/>
        <w:rPr>
          <w:rFonts w:cs="Arial"/>
          <w:b/>
          <w:sz w:val="24"/>
          <w:szCs w:val="24"/>
        </w:rPr>
      </w:pPr>
    </w:p>
    <w:p w:rsidR="00F02C4A" w:rsidRPr="000C1316" w:rsidRDefault="00F02C4A" w:rsidP="00F02C4A">
      <w:pPr>
        <w:widowControl w:val="0"/>
        <w:tabs>
          <w:tab w:val="left" w:pos="90"/>
        </w:tabs>
        <w:autoSpaceDE w:val="0"/>
        <w:autoSpaceDN w:val="0"/>
        <w:adjustRightInd w:val="0"/>
        <w:jc w:val="both"/>
        <w:rPr>
          <w:rFonts w:cs="Arial"/>
          <w:b/>
          <w:sz w:val="24"/>
          <w:szCs w:val="24"/>
        </w:rPr>
      </w:pPr>
      <w:r w:rsidRPr="000C1316">
        <w:rPr>
          <w:rFonts w:cs="Arial"/>
          <w:b/>
          <w:sz w:val="24"/>
          <w:szCs w:val="24"/>
        </w:rPr>
        <w:lastRenderedPageBreak/>
        <w:t xml:space="preserve">Management &amp; Supervision supports </w:t>
      </w:r>
    </w:p>
    <w:p w:rsidR="00F02C4A" w:rsidRPr="000C1316" w:rsidRDefault="00F02C4A" w:rsidP="00F02C4A">
      <w:pPr>
        <w:autoSpaceDE w:val="0"/>
        <w:autoSpaceDN w:val="0"/>
        <w:adjustRightInd w:val="0"/>
        <w:spacing w:after="0" w:line="240" w:lineRule="auto"/>
        <w:jc w:val="both"/>
        <w:rPr>
          <w:rFonts w:eastAsia="MS Mincho" w:cs="ArialMT"/>
          <w:sz w:val="24"/>
          <w:szCs w:val="24"/>
        </w:rPr>
      </w:pPr>
      <w:r w:rsidRPr="000C1316">
        <w:rPr>
          <w:rFonts w:eastAsia="MS Mincho" w:cs="ArialMT"/>
          <w:sz w:val="24"/>
          <w:szCs w:val="24"/>
        </w:rPr>
        <w:t xml:space="preserve">NARI NIDHI will provide support to technical, financial and management aspects of the project to ensure meeting its objectives, is of the highest quality and is in compliance with Hans Foundation’s requirements. As project lead, Nari Nidhi will be responsible for overall planning, management, technical oversight and accountability of the project. Nari Nidhi will develop monitoring and evaluation systems and Protocols jointly with the partners. Nari Nidhi will provide directional and technical support through programme personnel such as the Project Manager (1), Accounts cum MIS assistant (1), </w:t>
      </w:r>
      <w:r w:rsidR="003345F1">
        <w:rPr>
          <w:rFonts w:eastAsia="MS Mincho" w:cs="ArialMT"/>
          <w:sz w:val="24"/>
          <w:szCs w:val="24"/>
        </w:rPr>
        <w:t>Health supervisor (1) ANM (1) Community health workers</w:t>
      </w:r>
      <w:r w:rsidRPr="000C1316">
        <w:rPr>
          <w:rFonts w:eastAsia="MS Mincho" w:cs="ArialMT"/>
          <w:sz w:val="24"/>
          <w:szCs w:val="24"/>
        </w:rPr>
        <w:t xml:space="preserve"> (</w:t>
      </w:r>
      <w:r w:rsidR="003345F1">
        <w:rPr>
          <w:rFonts w:eastAsia="MS Mincho" w:cs="ArialMT"/>
          <w:sz w:val="24"/>
          <w:szCs w:val="24"/>
        </w:rPr>
        <w:t>10</w:t>
      </w:r>
      <w:r w:rsidRPr="000C1316">
        <w:rPr>
          <w:rFonts w:eastAsia="MS Mincho" w:cs="ArialMT"/>
          <w:sz w:val="24"/>
          <w:szCs w:val="24"/>
        </w:rPr>
        <w:t>). The roles and responsibilities of team members are:</w:t>
      </w:r>
    </w:p>
    <w:p w:rsidR="00F02C4A" w:rsidRPr="000C1316" w:rsidRDefault="00F02C4A" w:rsidP="00F02C4A">
      <w:pPr>
        <w:autoSpaceDE w:val="0"/>
        <w:autoSpaceDN w:val="0"/>
        <w:adjustRightInd w:val="0"/>
        <w:spacing w:after="0" w:line="240" w:lineRule="auto"/>
        <w:rPr>
          <w:rFonts w:eastAsia="MS Mincho" w:cs="ArialMT"/>
          <w:sz w:val="24"/>
          <w:szCs w:val="24"/>
        </w:rPr>
      </w:pPr>
    </w:p>
    <w:p w:rsidR="00B17782" w:rsidRPr="00B17782" w:rsidRDefault="00B17782" w:rsidP="00B17782">
      <w:pPr>
        <w:pStyle w:val="Default"/>
        <w:numPr>
          <w:ilvl w:val="0"/>
          <w:numId w:val="44"/>
        </w:numPr>
        <w:jc w:val="both"/>
        <w:rPr>
          <w:rFonts w:asciiTheme="minorHAnsi" w:hAnsiTheme="minorHAnsi"/>
          <w:color w:val="auto"/>
        </w:rPr>
      </w:pPr>
      <w:r w:rsidRPr="00B17782">
        <w:rPr>
          <w:rFonts w:asciiTheme="minorHAnsi" w:hAnsiTheme="minorHAnsi"/>
          <w:color w:val="auto"/>
        </w:rPr>
        <w:t>Project Director: (25% time) Overall head of the project, Provide planning and implementation assistance to the team, Over see technical &amp; financial aspects of the project.</w:t>
      </w:r>
    </w:p>
    <w:p w:rsidR="00F02C4A" w:rsidRPr="00B17782" w:rsidRDefault="00F02C4A" w:rsidP="00B17782">
      <w:pPr>
        <w:pStyle w:val="ListParagraph"/>
        <w:numPr>
          <w:ilvl w:val="0"/>
          <w:numId w:val="44"/>
        </w:numPr>
        <w:autoSpaceDE w:val="0"/>
        <w:autoSpaceDN w:val="0"/>
        <w:adjustRightInd w:val="0"/>
        <w:spacing w:after="0" w:line="240" w:lineRule="auto"/>
        <w:jc w:val="both"/>
        <w:rPr>
          <w:rFonts w:eastAsia="MS Mincho" w:cs="ArialMT"/>
          <w:sz w:val="24"/>
          <w:szCs w:val="24"/>
        </w:rPr>
      </w:pPr>
      <w:r w:rsidRPr="00B17782">
        <w:rPr>
          <w:rFonts w:eastAsia="MS Mincho" w:cs="ArialMT"/>
          <w:sz w:val="24"/>
          <w:szCs w:val="24"/>
        </w:rPr>
        <w:t xml:space="preserve">Project Manager: </w:t>
      </w:r>
      <w:r w:rsidR="00B17782">
        <w:rPr>
          <w:rFonts w:eastAsia="MS Mincho" w:cs="ArialMT"/>
          <w:sz w:val="24"/>
          <w:szCs w:val="24"/>
        </w:rPr>
        <w:t xml:space="preserve">(100% time) </w:t>
      </w:r>
      <w:r w:rsidR="00221482">
        <w:rPr>
          <w:rFonts w:eastAsia="MS Mincho" w:cs="ArialMT"/>
          <w:sz w:val="24"/>
          <w:szCs w:val="24"/>
        </w:rPr>
        <w:t>P</w:t>
      </w:r>
      <w:r w:rsidR="00221482" w:rsidRPr="00B17782">
        <w:rPr>
          <w:rFonts w:eastAsia="MS Mincho" w:cs="ArialMT"/>
          <w:sz w:val="24"/>
          <w:szCs w:val="24"/>
        </w:rPr>
        <w:t>rovides</w:t>
      </w:r>
      <w:r w:rsidR="00B17782" w:rsidRPr="00B17782">
        <w:rPr>
          <w:rFonts w:eastAsia="MS Mincho" w:cs="ArialMT"/>
          <w:sz w:val="24"/>
          <w:szCs w:val="24"/>
        </w:rPr>
        <w:t xml:space="preserve"> </w:t>
      </w:r>
      <w:r w:rsidRPr="00B17782">
        <w:rPr>
          <w:rFonts w:eastAsia="MS Mincho" w:cs="ArialMT"/>
          <w:sz w:val="24"/>
          <w:szCs w:val="24"/>
        </w:rPr>
        <w:t>day-to-day management and technical oversight of the project area; reviews monitoring data and provides technical and financial reports.</w:t>
      </w:r>
    </w:p>
    <w:p w:rsidR="00F02C4A" w:rsidRPr="000C1316" w:rsidRDefault="00F02C4A" w:rsidP="00F02C4A">
      <w:pPr>
        <w:autoSpaceDE w:val="0"/>
        <w:autoSpaceDN w:val="0"/>
        <w:adjustRightInd w:val="0"/>
        <w:spacing w:after="0" w:line="240" w:lineRule="auto"/>
        <w:rPr>
          <w:rFonts w:eastAsia="MS Mincho" w:cs="ArialMT"/>
          <w:sz w:val="24"/>
          <w:szCs w:val="24"/>
        </w:rPr>
      </w:pPr>
    </w:p>
    <w:p w:rsidR="008423EF" w:rsidRPr="000C1316" w:rsidRDefault="00F02C4A" w:rsidP="00B17782">
      <w:pPr>
        <w:numPr>
          <w:ilvl w:val="0"/>
          <w:numId w:val="44"/>
        </w:numPr>
        <w:autoSpaceDE w:val="0"/>
        <w:autoSpaceDN w:val="0"/>
        <w:adjustRightInd w:val="0"/>
        <w:spacing w:after="0" w:line="240" w:lineRule="auto"/>
        <w:contextualSpacing/>
        <w:jc w:val="both"/>
        <w:rPr>
          <w:rFonts w:eastAsia="MS Mincho" w:cs="ArialMT"/>
          <w:sz w:val="24"/>
          <w:szCs w:val="24"/>
        </w:rPr>
      </w:pPr>
      <w:r w:rsidRPr="000C1316">
        <w:rPr>
          <w:rFonts w:eastAsia="MS Mincho" w:cs="ArialMT"/>
          <w:sz w:val="24"/>
          <w:szCs w:val="24"/>
        </w:rPr>
        <w:t>Account</w:t>
      </w:r>
      <w:r w:rsidR="008423EF">
        <w:rPr>
          <w:rFonts w:eastAsia="MS Mincho" w:cs="ArialMT"/>
          <w:sz w:val="24"/>
          <w:szCs w:val="24"/>
        </w:rPr>
        <w:t>ant:</w:t>
      </w:r>
      <w:r w:rsidRPr="000C1316">
        <w:rPr>
          <w:rFonts w:eastAsia="MS Mincho" w:cs="ArialMT"/>
          <w:sz w:val="24"/>
          <w:szCs w:val="24"/>
        </w:rPr>
        <w:t xml:space="preserve"> </w:t>
      </w:r>
      <w:r w:rsidR="00B17782">
        <w:rPr>
          <w:rFonts w:eastAsia="MS Mincho" w:cs="ArialMT"/>
          <w:sz w:val="24"/>
          <w:szCs w:val="24"/>
        </w:rPr>
        <w:t xml:space="preserve">(100% time) </w:t>
      </w:r>
      <w:r w:rsidR="008423EF" w:rsidRPr="000C1316">
        <w:rPr>
          <w:rFonts w:eastAsia="MS Mincho" w:cs="ArialMT"/>
          <w:sz w:val="24"/>
          <w:szCs w:val="24"/>
        </w:rPr>
        <w:t>Manages project finances, logistics and administration.</w:t>
      </w:r>
    </w:p>
    <w:p w:rsidR="008423EF" w:rsidRDefault="008423EF" w:rsidP="008423EF">
      <w:pPr>
        <w:autoSpaceDE w:val="0"/>
        <w:autoSpaceDN w:val="0"/>
        <w:adjustRightInd w:val="0"/>
        <w:spacing w:after="0" w:line="240" w:lineRule="auto"/>
        <w:ind w:left="720"/>
        <w:contextualSpacing/>
        <w:jc w:val="both"/>
        <w:rPr>
          <w:rFonts w:eastAsia="MS Mincho" w:cs="ArialMT"/>
          <w:sz w:val="24"/>
          <w:szCs w:val="24"/>
        </w:rPr>
      </w:pPr>
    </w:p>
    <w:p w:rsidR="00F02C4A" w:rsidRPr="008423EF" w:rsidRDefault="008423EF" w:rsidP="00B17782">
      <w:pPr>
        <w:numPr>
          <w:ilvl w:val="0"/>
          <w:numId w:val="44"/>
        </w:numPr>
        <w:autoSpaceDE w:val="0"/>
        <w:autoSpaceDN w:val="0"/>
        <w:adjustRightInd w:val="0"/>
        <w:spacing w:after="0" w:line="240" w:lineRule="auto"/>
        <w:contextualSpacing/>
        <w:jc w:val="both"/>
        <w:rPr>
          <w:rFonts w:eastAsia="MS Mincho" w:cs="ArialMT"/>
          <w:sz w:val="24"/>
          <w:szCs w:val="24"/>
        </w:rPr>
      </w:pPr>
      <w:r w:rsidRPr="008423EF">
        <w:rPr>
          <w:rFonts w:eastAsia="MS Mincho" w:cs="ArialMT"/>
          <w:sz w:val="24"/>
          <w:szCs w:val="24"/>
        </w:rPr>
        <w:t>M</w:t>
      </w:r>
      <w:r w:rsidR="00F02C4A" w:rsidRPr="008423EF">
        <w:rPr>
          <w:rFonts w:eastAsia="MS Mincho" w:cs="ArialMT"/>
          <w:sz w:val="24"/>
          <w:szCs w:val="24"/>
        </w:rPr>
        <w:t xml:space="preserve">IS Assistant: </w:t>
      </w:r>
      <w:r w:rsidR="00B17782">
        <w:rPr>
          <w:rFonts w:eastAsia="MS Mincho" w:cs="ArialMT"/>
          <w:sz w:val="24"/>
          <w:szCs w:val="24"/>
        </w:rPr>
        <w:t xml:space="preserve">(100% time) </w:t>
      </w:r>
      <w:r w:rsidR="00F02C4A" w:rsidRPr="008423EF">
        <w:rPr>
          <w:rFonts w:eastAsia="MS Mincho" w:cs="ArialMT"/>
          <w:sz w:val="24"/>
          <w:szCs w:val="24"/>
        </w:rPr>
        <w:t xml:space="preserve">Collates data from the field and prepare reports. </w:t>
      </w:r>
    </w:p>
    <w:p w:rsidR="008423EF" w:rsidRDefault="008423EF" w:rsidP="008423EF">
      <w:pPr>
        <w:autoSpaceDE w:val="0"/>
        <w:autoSpaceDN w:val="0"/>
        <w:adjustRightInd w:val="0"/>
        <w:spacing w:after="0" w:line="240" w:lineRule="auto"/>
        <w:ind w:left="720"/>
        <w:contextualSpacing/>
        <w:jc w:val="both"/>
        <w:rPr>
          <w:rFonts w:eastAsia="MS Mincho" w:cs="ArialMT"/>
          <w:sz w:val="24"/>
          <w:szCs w:val="24"/>
        </w:rPr>
      </w:pPr>
    </w:p>
    <w:p w:rsidR="00F02C4A" w:rsidRPr="000C1316" w:rsidRDefault="00B17782" w:rsidP="00B17782">
      <w:pPr>
        <w:numPr>
          <w:ilvl w:val="0"/>
          <w:numId w:val="44"/>
        </w:numPr>
        <w:autoSpaceDE w:val="0"/>
        <w:autoSpaceDN w:val="0"/>
        <w:adjustRightInd w:val="0"/>
        <w:spacing w:after="0" w:line="240" w:lineRule="auto"/>
        <w:contextualSpacing/>
        <w:jc w:val="both"/>
        <w:rPr>
          <w:rFonts w:eastAsia="MS Mincho" w:cs="ArialMT"/>
          <w:sz w:val="24"/>
          <w:szCs w:val="24"/>
        </w:rPr>
      </w:pPr>
      <w:r>
        <w:rPr>
          <w:rFonts w:eastAsia="MS Mincho" w:cs="ArialMT"/>
          <w:sz w:val="24"/>
          <w:szCs w:val="24"/>
        </w:rPr>
        <w:t>Supervisor:</w:t>
      </w:r>
      <w:r w:rsidR="00F02C4A" w:rsidRPr="000C1316">
        <w:rPr>
          <w:rFonts w:eastAsia="MS Mincho" w:cs="ArialMT"/>
          <w:sz w:val="24"/>
          <w:szCs w:val="24"/>
        </w:rPr>
        <w:t xml:space="preserve"> </w:t>
      </w:r>
      <w:r>
        <w:rPr>
          <w:rFonts w:eastAsia="MS Mincho" w:cs="ArialMT"/>
          <w:sz w:val="24"/>
          <w:szCs w:val="24"/>
        </w:rPr>
        <w:t xml:space="preserve">(100% time) </w:t>
      </w:r>
      <w:r w:rsidR="00F02C4A" w:rsidRPr="000C1316">
        <w:rPr>
          <w:rFonts w:eastAsia="MS Mincho" w:cs="ArialMT"/>
          <w:sz w:val="24"/>
          <w:szCs w:val="24"/>
        </w:rPr>
        <w:t xml:space="preserve">Train and provide supportive supervision to </w:t>
      </w:r>
      <w:r>
        <w:rPr>
          <w:rFonts w:eastAsia="MS Mincho" w:cs="ArialMT"/>
          <w:sz w:val="24"/>
          <w:szCs w:val="24"/>
        </w:rPr>
        <w:t>CHWs,</w:t>
      </w:r>
      <w:r w:rsidR="00F02C4A" w:rsidRPr="000C1316">
        <w:rPr>
          <w:rFonts w:eastAsia="MS Mincho" w:cs="ArialMT"/>
          <w:sz w:val="24"/>
          <w:szCs w:val="24"/>
        </w:rPr>
        <w:t xml:space="preserve"> facilitate coordination between government frontline workers and </w:t>
      </w:r>
      <w:r>
        <w:rPr>
          <w:rFonts w:eastAsia="MS Mincho" w:cs="ArialMT"/>
          <w:sz w:val="24"/>
          <w:szCs w:val="24"/>
        </w:rPr>
        <w:t>CHWs,</w:t>
      </w:r>
      <w:r w:rsidR="00F02C4A" w:rsidRPr="000C1316">
        <w:rPr>
          <w:rFonts w:eastAsia="MS Mincho" w:cs="ArialMT"/>
          <w:sz w:val="24"/>
          <w:szCs w:val="24"/>
        </w:rPr>
        <w:t xml:space="preserve"> build capacity building of </w:t>
      </w:r>
      <w:r>
        <w:rPr>
          <w:rFonts w:eastAsia="MS Mincho" w:cs="ArialMT"/>
          <w:sz w:val="24"/>
          <w:szCs w:val="24"/>
        </w:rPr>
        <w:t>CHWs</w:t>
      </w:r>
      <w:r w:rsidR="00F02C4A" w:rsidRPr="000C1316">
        <w:rPr>
          <w:rFonts w:eastAsia="MS Mincho" w:cs="ArialMT"/>
          <w:sz w:val="24"/>
          <w:szCs w:val="24"/>
        </w:rPr>
        <w:t xml:space="preserve"> in project interventions.</w:t>
      </w:r>
    </w:p>
    <w:p w:rsidR="00F02C4A" w:rsidRPr="000C1316" w:rsidRDefault="00F02C4A" w:rsidP="00F02C4A">
      <w:pPr>
        <w:autoSpaceDE w:val="0"/>
        <w:autoSpaceDN w:val="0"/>
        <w:adjustRightInd w:val="0"/>
        <w:spacing w:after="0" w:line="240" w:lineRule="auto"/>
        <w:rPr>
          <w:rFonts w:eastAsia="MS Mincho" w:cs="ArialMT"/>
          <w:sz w:val="24"/>
          <w:szCs w:val="24"/>
        </w:rPr>
      </w:pPr>
    </w:p>
    <w:p w:rsidR="00F02C4A" w:rsidRPr="000C1316" w:rsidRDefault="00B17782" w:rsidP="00B17782">
      <w:pPr>
        <w:numPr>
          <w:ilvl w:val="0"/>
          <w:numId w:val="44"/>
        </w:numPr>
        <w:autoSpaceDE w:val="0"/>
        <w:autoSpaceDN w:val="0"/>
        <w:adjustRightInd w:val="0"/>
        <w:spacing w:after="0" w:line="240" w:lineRule="auto"/>
        <w:contextualSpacing/>
        <w:jc w:val="both"/>
        <w:rPr>
          <w:rFonts w:eastAsia="MS Mincho" w:cs="ArialMT"/>
          <w:sz w:val="24"/>
          <w:szCs w:val="24"/>
        </w:rPr>
      </w:pPr>
      <w:r>
        <w:rPr>
          <w:rFonts w:eastAsia="MS Mincho" w:cs="ArialMT"/>
          <w:sz w:val="24"/>
          <w:szCs w:val="24"/>
        </w:rPr>
        <w:t>CHW</w:t>
      </w:r>
      <w:r w:rsidR="00F02C4A" w:rsidRPr="000C1316">
        <w:rPr>
          <w:rFonts w:eastAsia="MS Mincho" w:cs="ArialMT"/>
          <w:sz w:val="24"/>
          <w:szCs w:val="24"/>
        </w:rPr>
        <w:t xml:space="preserve"> (community</w:t>
      </w:r>
      <w:r>
        <w:rPr>
          <w:rFonts w:eastAsia="MS Mincho" w:cs="ArialMT"/>
          <w:sz w:val="24"/>
          <w:szCs w:val="24"/>
        </w:rPr>
        <w:t xml:space="preserve"> Health Worker</w:t>
      </w:r>
      <w:r w:rsidR="00F02C4A" w:rsidRPr="000C1316">
        <w:rPr>
          <w:rFonts w:eastAsia="MS Mincho" w:cs="ArialMT"/>
          <w:sz w:val="24"/>
          <w:szCs w:val="24"/>
        </w:rPr>
        <w:t xml:space="preserve">): </w:t>
      </w:r>
      <w:r>
        <w:rPr>
          <w:rFonts w:eastAsia="MS Mincho" w:cs="ArialMT"/>
          <w:sz w:val="24"/>
          <w:szCs w:val="24"/>
        </w:rPr>
        <w:t xml:space="preserve">(100% time) </w:t>
      </w:r>
      <w:r w:rsidR="004F3C46" w:rsidRPr="004F3C46">
        <w:rPr>
          <w:sz w:val="24"/>
          <w:szCs w:val="24"/>
        </w:rPr>
        <w:t>Anchor &amp; facilitate all field level activities as per project plan.</w:t>
      </w:r>
      <w:r w:rsidR="004F3C46">
        <w:rPr>
          <w:sz w:val="24"/>
          <w:szCs w:val="24"/>
        </w:rPr>
        <w:t xml:space="preserve"> </w:t>
      </w:r>
      <w:r w:rsidR="00F02C4A" w:rsidRPr="000C1316">
        <w:rPr>
          <w:rFonts w:eastAsia="MS Mincho" w:cs="ArialMT"/>
          <w:sz w:val="24"/>
          <w:szCs w:val="24"/>
        </w:rPr>
        <w:t>Deliver BCC</w:t>
      </w:r>
      <w:r w:rsidR="004F3C46">
        <w:rPr>
          <w:rFonts w:eastAsia="MS Mincho" w:cs="ArialMT"/>
          <w:sz w:val="24"/>
          <w:szCs w:val="24"/>
        </w:rPr>
        <w:t>, organize health camps,</w:t>
      </w:r>
      <w:r w:rsidR="00F02C4A" w:rsidRPr="000C1316">
        <w:rPr>
          <w:rFonts w:eastAsia="MS Mincho" w:cs="ArialMT"/>
          <w:sz w:val="24"/>
          <w:szCs w:val="24"/>
        </w:rPr>
        <w:t xml:space="preserve"> </w:t>
      </w:r>
      <w:r w:rsidR="003345F1" w:rsidRPr="000C1316">
        <w:rPr>
          <w:rFonts w:eastAsia="MS Mincho" w:cs="ArialMT"/>
          <w:sz w:val="24"/>
          <w:szCs w:val="24"/>
        </w:rPr>
        <w:t>and organize</w:t>
      </w:r>
      <w:r w:rsidR="00F02C4A" w:rsidRPr="000C1316">
        <w:rPr>
          <w:rFonts w:eastAsia="MS Mincho" w:cs="ArialMT"/>
          <w:sz w:val="24"/>
          <w:szCs w:val="24"/>
        </w:rPr>
        <w:t xml:space="preserve"> group meetings and home visits.</w:t>
      </w: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sz w:val="24"/>
          <w:szCs w:val="24"/>
          <w:lang w:val="en-IN"/>
        </w:rPr>
      </w:pPr>
    </w:p>
    <w:p w:rsidR="00F02C4A" w:rsidRDefault="00F02C4A" w:rsidP="00F02C4A">
      <w:pPr>
        <w:autoSpaceDE w:val="0"/>
        <w:autoSpaceDN w:val="0"/>
        <w:adjustRightInd w:val="0"/>
        <w:spacing w:after="0" w:line="240" w:lineRule="auto"/>
        <w:jc w:val="both"/>
        <w:rPr>
          <w:rFonts w:eastAsia="MS Mincho" w:cs="ArialMT"/>
          <w:b/>
          <w:sz w:val="24"/>
          <w:szCs w:val="24"/>
          <w:u w:val="single"/>
        </w:rPr>
      </w:pPr>
    </w:p>
    <w:p w:rsidR="00F02C4A" w:rsidRPr="00F02C4A" w:rsidRDefault="00F02C4A" w:rsidP="00F02C4A">
      <w:pPr>
        <w:autoSpaceDE w:val="0"/>
        <w:autoSpaceDN w:val="0"/>
        <w:adjustRightInd w:val="0"/>
        <w:spacing w:after="0" w:line="240" w:lineRule="auto"/>
        <w:jc w:val="both"/>
        <w:rPr>
          <w:rFonts w:eastAsia="MS Mincho" w:cs="ArialMT"/>
          <w:b/>
          <w:sz w:val="24"/>
          <w:szCs w:val="24"/>
          <w:u w:val="single"/>
        </w:rPr>
      </w:pPr>
      <w:r w:rsidRPr="00F02C4A">
        <w:rPr>
          <w:rFonts w:eastAsia="MS Mincho" w:cs="ArialMT"/>
          <w:b/>
          <w:sz w:val="24"/>
          <w:szCs w:val="24"/>
          <w:u w:val="single"/>
        </w:rPr>
        <w:t>Monitoring and evaluation plan:</w:t>
      </w:r>
    </w:p>
    <w:p w:rsidR="00F02C4A" w:rsidRPr="000C1316" w:rsidRDefault="00F02C4A" w:rsidP="00F02C4A">
      <w:pPr>
        <w:autoSpaceDE w:val="0"/>
        <w:autoSpaceDN w:val="0"/>
        <w:adjustRightInd w:val="0"/>
        <w:spacing w:after="0" w:line="240" w:lineRule="auto"/>
        <w:jc w:val="both"/>
        <w:rPr>
          <w:rFonts w:eastAsia="MS Mincho" w:cs="ArialMT"/>
          <w:sz w:val="24"/>
          <w:szCs w:val="24"/>
        </w:rPr>
      </w:pPr>
      <w:r w:rsidRPr="000C1316">
        <w:rPr>
          <w:rFonts w:eastAsia="MS Mincho" w:cs="ArialMT"/>
          <w:sz w:val="24"/>
          <w:szCs w:val="24"/>
        </w:rPr>
        <w:t xml:space="preserve">The project will track activities, output indicators and the three purpose level indicators through routine monitoring. An initial workshop will be held for all implementing partners (IPs) to develop a monitoring protocol (formats, frequency of reporting, data analysis tools, feedback channels to data generator etc.). A part time M&amp;E Advisor will be hired to provide technical expertise and support to the implementing partners in designing the protocols and feedback mechanisms. The records maintained by the </w:t>
      </w:r>
      <w:r w:rsidR="00BC1E0A">
        <w:rPr>
          <w:rFonts w:eastAsia="MS Mincho" w:cs="ArialMT"/>
          <w:sz w:val="24"/>
          <w:szCs w:val="24"/>
        </w:rPr>
        <w:t>CHWs</w:t>
      </w:r>
      <w:r w:rsidRPr="000C1316">
        <w:rPr>
          <w:rFonts w:eastAsia="MS Mincho" w:cs="ArialMT"/>
          <w:sz w:val="24"/>
          <w:szCs w:val="24"/>
        </w:rPr>
        <w:t xml:space="preserve"> on their activities and behaviors of mothers and other caregivers will form the basis of the monitoring data. The importance of compiling honest and clean data in recordkeeping, and understanding the link between activities, outputs and outcomes, as presented in the log frame, will be part of formal training for </w:t>
      </w:r>
      <w:r w:rsidR="00BC1E0A">
        <w:rPr>
          <w:rFonts w:eastAsia="MS Mincho" w:cs="ArialMT"/>
          <w:sz w:val="24"/>
          <w:szCs w:val="24"/>
        </w:rPr>
        <w:t>CHWs</w:t>
      </w:r>
      <w:r w:rsidRPr="000C1316">
        <w:rPr>
          <w:rFonts w:eastAsia="MS Mincho" w:cs="ArialMT"/>
          <w:sz w:val="24"/>
          <w:szCs w:val="24"/>
        </w:rPr>
        <w:t xml:space="preserve">. </w:t>
      </w:r>
      <w:r w:rsidR="00BC1E0A">
        <w:rPr>
          <w:rFonts w:eastAsia="MS Mincho" w:cs="ArialMT"/>
          <w:sz w:val="24"/>
          <w:szCs w:val="24"/>
        </w:rPr>
        <w:t>CHWs</w:t>
      </w:r>
      <w:r w:rsidRPr="000C1316">
        <w:rPr>
          <w:rFonts w:eastAsia="MS Mincho" w:cs="ArialMT"/>
          <w:sz w:val="24"/>
          <w:szCs w:val="24"/>
        </w:rPr>
        <w:t xml:space="preserve">’ records will be checked by </w:t>
      </w:r>
      <w:r w:rsidR="00AA4A80">
        <w:rPr>
          <w:rFonts w:eastAsia="MS Mincho" w:cs="ArialMT"/>
          <w:sz w:val="24"/>
          <w:szCs w:val="24"/>
        </w:rPr>
        <w:t>health supervisor</w:t>
      </w:r>
      <w:r w:rsidRPr="000C1316">
        <w:rPr>
          <w:rFonts w:eastAsia="MS Mincho" w:cs="ArialMT"/>
          <w:sz w:val="24"/>
          <w:szCs w:val="24"/>
        </w:rPr>
        <w:t xml:space="preserve"> for consistency and accuracy, with post-training mentoring provided. </w:t>
      </w:r>
      <w:r w:rsidR="00AA4A80">
        <w:rPr>
          <w:rFonts w:eastAsia="MS Mincho" w:cs="ArialMT"/>
          <w:sz w:val="24"/>
          <w:szCs w:val="24"/>
        </w:rPr>
        <w:t>Health supervisor</w:t>
      </w:r>
      <w:r w:rsidRPr="000C1316">
        <w:rPr>
          <w:rFonts w:eastAsia="MS Mincho" w:cs="ArialMT"/>
          <w:sz w:val="24"/>
          <w:szCs w:val="24"/>
        </w:rPr>
        <w:t xml:space="preserve"> will be required to back-check five percent of data as quality control. </w:t>
      </w:r>
      <w:r w:rsidR="00AA4A80">
        <w:rPr>
          <w:rFonts w:eastAsia="MS Mincho" w:cs="ArialMT"/>
          <w:sz w:val="24"/>
          <w:szCs w:val="24"/>
        </w:rPr>
        <w:t xml:space="preserve">Health supervisor </w:t>
      </w:r>
      <w:r w:rsidRPr="000C1316">
        <w:rPr>
          <w:rFonts w:eastAsia="MS Mincho" w:cs="ArialMT"/>
          <w:sz w:val="24"/>
          <w:szCs w:val="24"/>
        </w:rPr>
        <w:t xml:space="preserve">will be responsible for collecting data from the community </w:t>
      </w:r>
      <w:r w:rsidRPr="000C1316">
        <w:rPr>
          <w:rFonts w:eastAsia="MS Mincho" w:cs="ArialMT"/>
          <w:sz w:val="24"/>
          <w:szCs w:val="24"/>
        </w:rPr>
        <w:lastRenderedPageBreak/>
        <w:t xml:space="preserve">and facility level health providers on the mentoring they are receiving from the </w:t>
      </w:r>
      <w:r w:rsidR="00AA4A80">
        <w:rPr>
          <w:rFonts w:eastAsia="MS Mincho" w:cs="ArialMT"/>
          <w:sz w:val="24"/>
          <w:szCs w:val="24"/>
        </w:rPr>
        <w:t>CHWs</w:t>
      </w:r>
      <w:r w:rsidRPr="000C1316">
        <w:rPr>
          <w:rFonts w:eastAsia="MS Mincho" w:cs="ArialMT"/>
          <w:sz w:val="24"/>
          <w:szCs w:val="24"/>
        </w:rPr>
        <w:t>. Nari Nidhi and the IPs will record advocacy data when such achievements as a government order on health issues is released or a workshop / CME by health professional associations is organized. Project will have an MIS assistant who will enter all the data into a data analysis programme designed centrally by Nari Nidhi. The project manager will review this data collate and analyze to generate monthly reports. Feedback on progress will be shared in quarterly meetings for cross-learning among IPs.</w:t>
      </w:r>
    </w:p>
    <w:p w:rsidR="00F02C4A" w:rsidRPr="000C1316" w:rsidRDefault="00F02C4A" w:rsidP="00F02C4A">
      <w:pPr>
        <w:autoSpaceDE w:val="0"/>
        <w:autoSpaceDN w:val="0"/>
        <w:adjustRightInd w:val="0"/>
        <w:spacing w:after="0" w:line="240" w:lineRule="auto"/>
        <w:jc w:val="both"/>
        <w:rPr>
          <w:rFonts w:cs="Arial"/>
          <w:sz w:val="24"/>
          <w:szCs w:val="24"/>
        </w:rPr>
      </w:pPr>
      <w:r w:rsidRPr="000C1316">
        <w:rPr>
          <w:rFonts w:eastAsia="MS Mincho" w:cs="ArialMT"/>
          <w:sz w:val="24"/>
          <w:szCs w:val="24"/>
        </w:rPr>
        <w:t xml:space="preserve">Note: Monitoring data on behaviors of women and caregivers on health practices will be a “self assessment” of the </w:t>
      </w:r>
      <w:r w:rsidR="00AA4A80">
        <w:rPr>
          <w:rFonts w:eastAsia="MS Mincho" w:cs="ArialMT"/>
          <w:sz w:val="24"/>
          <w:szCs w:val="24"/>
        </w:rPr>
        <w:t>CHWs</w:t>
      </w:r>
      <w:r w:rsidRPr="000C1316">
        <w:rPr>
          <w:rFonts w:eastAsia="MS Mincho" w:cs="ArialMT"/>
          <w:sz w:val="24"/>
          <w:szCs w:val="24"/>
        </w:rPr>
        <w:t xml:space="preserve">, and therefore has an inherent bias. Also, the source of the data will be only those women that </w:t>
      </w:r>
      <w:r w:rsidR="00AA4A80">
        <w:rPr>
          <w:rFonts w:eastAsia="MS Mincho" w:cs="ArialMT"/>
          <w:sz w:val="24"/>
          <w:szCs w:val="24"/>
        </w:rPr>
        <w:t>CHWs</w:t>
      </w:r>
      <w:r w:rsidRPr="000C1316">
        <w:rPr>
          <w:rFonts w:eastAsia="MS Mincho" w:cs="ArialMT"/>
          <w:sz w:val="24"/>
          <w:szCs w:val="24"/>
        </w:rPr>
        <w:t xml:space="preserve"> has reached out to. Thus women, who have not yet been reached out to by the </w:t>
      </w:r>
      <w:r w:rsidR="00AA4A80">
        <w:rPr>
          <w:rFonts w:eastAsia="MS Mincho" w:cs="ArialMT"/>
          <w:sz w:val="24"/>
          <w:szCs w:val="24"/>
        </w:rPr>
        <w:t>CHWs</w:t>
      </w:r>
      <w:r w:rsidRPr="000C1316">
        <w:rPr>
          <w:rFonts w:eastAsia="MS Mincho" w:cs="ArialMT"/>
          <w:sz w:val="24"/>
          <w:szCs w:val="24"/>
        </w:rPr>
        <w:t>, will not be part of the denominator. Thus, monitoring data trends, while good for programme management purposes will not give the “real picture”. Coverage rates reflected in the monitoring data will need to be validated by an independent survey.</w:t>
      </w: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sz w:val="24"/>
          <w:szCs w:val="24"/>
          <w:lang w:val="en-IN"/>
        </w:rPr>
      </w:pPr>
    </w:p>
    <w:p w:rsidR="00C4145B" w:rsidRPr="00F02C4A" w:rsidRDefault="00C4145B" w:rsidP="00C4145B">
      <w:pPr>
        <w:autoSpaceDE w:val="0"/>
        <w:autoSpaceDN w:val="0"/>
        <w:adjustRightInd w:val="0"/>
        <w:spacing w:after="0" w:line="240" w:lineRule="auto"/>
        <w:rPr>
          <w:rFonts w:asciiTheme="minorHAnsi" w:eastAsia="Batang" w:hAnsiTheme="minorHAnsi" w:cs="Calibri"/>
          <w:b/>
          <w:bCs/>
          <w:sz w:val="24"/>
          <w:szCs w:val="24"/>
          <w:u w:val="single"/>
          <w:lang w:val="en-IN"/>
        </w:rPr>
      </w:pPr>
      <w:r w:rsidRPr="00F02C4A">
        <w:rPr>
          <w:rFonts w:asciiTheme="minorHAnsi" w:eastAsia="Batang" w:hAnsiTheme="minorHAnsi" w:cs="Calibri"/>
          <w:b/>
          <w:bCs/>
          <w:sz w:val="24"/>
          <w:szCs w:val="24"/>
          <w:u w:val="single"/>
          <w:lang w:val="en-IN"/>
        </w:rPr>
        <w:t>Documents</w:t>
      </w:r>
      <w:r w:rsidR="00F02C4A" w:rsidRPr="00F02C4A">
        <w:rPr>
          <w:rFonts w:asciiTheme="minorHAnsi" w:eastAsia="Batang" w:hAnsiTheme="minorHAnsi" w:cs="Calibri"/>
          <w:b/>
          <w:bCs/>
          <w:sz w:val="24"/>
          <w:szCs w:val="24"/>
          <w:u w:val="single"/>
          <w:lang w:val="en-IN"/>
        </w:rPr>
        <w:t>:</w:t>
      </w:r>
    </w:p>
    <w:p w:rsidR="00C4145B" w:rsidRPr="00AE4A3A" w:rsidRDefault="00C4145B" w:rsidP="00C4145B">
      <w:pPr>
        <w:numPr>
          <w:ilvl w:val="0"/>
          <w:numId w:val="31"/>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Monthly progress report</w:t>
      </w:r>
    </w:p>
    <w:p w:rsidR="00C4145B" w:rsidRPr="00AE4A3A" w:rsidRDefault="00C4145B" w:rsidP="00C4145B">
      <w:pPr>
        <w:numPr>
          <w:ilvl w:val="0"/>
          <w:numId w:val="31"/>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Quarterly Progress report</w:t>
      </w:r>
    </w:p>
    <w:p w:rsidR="00C4145B" w:rsidRPr="00AE4A3A" w:rsidRDefault="00C4145B" w:rsidP="00C4145B">
      <w:pPr>
        <w:numPr>
          <w:ilvl w:val="0"/>
          <w:numId w:val="31"/>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Quarterly Expenditure report</w:t>
      </w:r>
    </w:p>
    <w:p w:rsidR="00C4145B" w:rsidRPr="00AE4A3A" w:rsidRDefault="00C4145B" w:rsidP="00C4145B">
      <w:pPr>
        <w:numPr>
          <w:ilvl w:val="0"/>
          <w:numId w:val="31"/>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Health camp report</w:t>
      </w:r>
    </w:p>
    <w:p w:rsidR="00F02C4A" w:rsidRPr="00F02C4A" w:rsidRDefault="00C4145B" w:rsidP="00F02C4A">
      <w:pPr>
        <w:pStyle w:val="NoSpacing1"/>
        <w:numPr>
          <w:ilvl w:val="0"/>
          <w:numId w:val="31"/>
        </w:numPr>
        <w:rPr>
          <w:rFonts w:asciiTheme="minorHAnsi" w:hAnsiTheme="minorHAnsi"/>
          <w:sz w:val="24"/>
          <w:szCs w:val="24"/>
        </w:rPr>
      </w:pPr>
      <w:r w:rsidRPr="00F02C4A">
        <w:rPr>
          <w:rFonts w:asciiTheme="minorHAnsi" w:hAnsiTheme="minorHAnsi"/>
          <w:sz w:val="24"/>
          <w:szCs w:val="24"/>
        </w:rPr>
        <w:t>Group  session report</w:t>
      </w:r>
    </w:p>
    <w:p w:rsidR="00C4145B" w:rsidRPr="00F02C4A" w:rsidRDefault="00C4145B" w:rsidP="00F02C4A">
      <w:pPr>
        <w:pStyle w:val="NoSpacing1"/>
        <w:numPr>
          <w:ilvl w:val="0"/>
          <w:numId w:val="31"/>
        </w:numPr>
        <w:rPr>
          <w:rFonts w:asciiTheme="minorHAnsi" w:hAnsiTheme="minorHAnsi"/>
          <w:sz w:val="24"/>
          <w:szCs w:val="24"/>
          <w:lang w:val="en-IN"/>
        </w:rPr>
      </w:pPr>
      <w:r w:rsidRPr="00F02C4A">
        <w:rPr>
          <w:rFonts w:asciiTheme="minorHAnsi" w:hAnsiTheme="minorHAnsi"/>
          <w:sz w:val="24"/>
          <w:szCs w:val="24"/>
          <w:lang w:val="en-IN"/>
        </w:rPr>
        <w:t>Counselling report</w:t>
      </w:r>
    </w:p>
    <w:p w:rsidR="00C4145B" w:rsidRPr="00AE4A3A" w:rsidRDefault="00C4145B" w:rsidP="00C4145B">
      <w:pPr>
        <w:numPr>
          <w:ilvl w:val="0"/>
          <w:numId w:val="31"/>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Monthly HMIS ( Health Management Information System)</w:t>
      </w:r>
    </w:p>
    <w:p w:rsidR="00C4145B" w:rsidRPr="00AE4A3A" w:rsidRDefault="00C4145B" w:rsidP="00C4145B">
      <w:pPr>
        <w:numPr>
          <w:ilvl w:val="0"/>
          <w:numId w:val="31"/>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Documentation of best practices</w:t>
      </w:r>
    </w:p>
    <w:p w:rsidR="008423EF" w:rsidRPr="008423EF" w:rsidRDefault="00C4145B" w:rsidP="008423EF">
      <w:pPr>
        <w:pStyle w:val="NoSpacing1"/>
        <w:numPr>
          <w:ilvl w:val="0"/>
          <w:numId w:val="31"/>
        </w:numPr>
        <w:rPr>
          <w:rFonts w:asciiTheme="minorHAnsi" w:hAnsiTheme="minorHAnsi"/>
          <w:sz w:val="24"/>
          <w:szCs w:val="24"/>
          <w:lang w:val="en-IN"/>
        </w:rPr>
      </w:pPr>
      <w:r w:rsidRPr="008423EF">
        <w:rPr>
          <w:rFonts w:asciiTheme="minorHAnsi" w:hAnsiTheme="minorHAnsi"/>
          <w:sz w:val="24"/>
          <w:szCs w:val="24"/>
          <w:lang w:val="en-IN"/>
        </w:rPr>
        <w:t>Documentation of case studies / success stories</w:t>
      </w:r>
      <w:r w:rsidR="008423EF" w:rsidRPr="008423EF">
        <w:rPr>
          <w:rFonts w:asciiTheme="minorHAnsi" w:hAnsiTheme="minorHAnsi"/>
          <w:sz w:val="24"/>
          <w:szCs w:val="24"/>
          <w:lang w:val="en-IN"/>
        </w:rPr>
        <w:t xml:space="preserve"> </w:t>
      </w:r>
    </w:p>
    <w:p w:rsidR="008423EF" w:rsidRPr="008423EF" w:rsidRDefault="008423EF" w:rsidP="008423EF">
      <w:pPr>
        <w:pStyle w:val="NoSpacing1"/>
        <w:numPr>
          <w:ilvl w:val="0"/>
          <w:numId w:val="31"/>
        </w:numPr>
        <w:rPr>
          <w:rFonts w:asciiTheme="minorHAnsi" w:hAnsiTheme="minorHAnsi"/>
          <w:sz w:val="24"/>
          <w:szCs w:val="24"/>
        </w:rPr>
      </w:pPr>
      <w:r w:rsidRPr="008423EF">
        <w:rPr>
          <w:rFonts w:asciiTheme="minorHAnsi" w:hAnsiTheme="minorHAnsi"/>
          <w:sz w:val="24"/>
          <w:szCs w:val="24"/>
        </w:rPr>
        <w:t>Patient records</w:t>
      </w:r>
    </w:p>
    <w:p w:rsidR="008423EF" w:rsidRPr="008423EF" w:rsidRDefault="008423EF" w:rsidP="008423EF">
      <w:pPr>
        <w:tabs>
          <w:tab w:val="left" w:pos="6320"/>
        </w:tabs>
        <w:spacing w:after="240"/>
        <w:jc w:val="both"/>
        <w:rPr>
          <w:rFonts w:cs="Arial"/>
          <w:sz w:val="24"/>
          <w:szCs w:val="24"/>
        </w:rPr>
      </w:pPr>
      <w:r w:rsidRPr="008423EF">
        <w:rPr>
          <w:rFonts w:cs="Arial"/>
          <w:bCs/>
          <w:iCs/>
          <w:sz w:val="24"/>
          <w:szCs w:val="24"/>
        </w:rPr>
        <w:t xml:space="preserve">Monthly </w:t>
      </w:r>
      <w:r w:rsidRPr="008423EF">
        <w:rPr>
          <w:rFonts w:cs="Arial"/>
          <w:sz w:val="24"/>
          <w:szCs w:val="24"/>
        </w:rPr>
        <w:t>Report prepared by program person and responsible to send it to head quarter of organization and donor agencies also. Organization have ensure to quality documentation and signed hard copy of all monthly, quarterly and annual report with utilization certificate on time to donor agencies</w:t>
      </w:r>
    </w:p>
    <w:p w:rsidR="00C4145B" w:rsidRPr="00F02C4A" w:rsidRDefault="00C4145B" w:rsidP="00C4145B">
      <w:pPr>
        <w:autoSpaceDE w:val="0"/>
        <w:autoSpaceDN w:val="0"/>
        <w:adjustRightInd w:val="0"/>
        <w:spacing w:after="0" w:line="240" w:lineRule="auto"/>
        <w:rPr>
          <w:rFonts w:asciiTheme="minorHAnsi" w:eastAsia="Batang" w:hAnsiTheme="minorHAnsi" w:cs="Calibri"/>
          <w:b/>
          <w:bCs/>
          <w:sz w:val="24"/>
          <w:szCs w:val="24"/>
          <w:u w:val="single"/>
          <w:lang w:val="en-IN"/>
        </w:rPr>
      </w:pPr>
      <w:r w:rsidRPr="00F02C4A">
        <w:rPr>
          <w:rFonts w:asciiTheme="minorHAnsi" w:eastAsia="Batang" w:hAnsiTheme="minorHAnsi" w:cs="Calibri"/>
          <w:b/>
          <w:bCs/>
          <w:sz w:val="24"/>
          <w:szCs w:val="24"/>
          <w:u w:val="single"/>
          <w:lang w:val="en-IN"/>
        </w:rPr>
        <w:t>MANPOWER INVOLVED</w:t>
      </w:r>
      <w:r w:rsidR="00F02C4A" w:rsidRPr="00F02C4A">
        <w:rPr>
          <w:rFonts w:asciiTheme="minorHAnsi" w:eastAsia="Batang" w:hAnsiTheme="minorHAnsi" w:cs="Calibri"/>
          <w:b/>
          <w:bCs/>
          <w:sz w:val="24"/>
          <w:szCs w:val="24"/>
          <w:u w:val="single"/>
          <w:lang w:val="en-IN"/>
        </w:rPr>
        <w:t>:</w:t>
      </w: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lang w:val="en-IN"/>
        </w:rPr>
      </w:pP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Following staff is proposed for Project activities</w:t>
      </w:r>
    </w:p>
    <w:p w:rsidR="00F02C4A" w:rsidRDefault="00C4145B" w:rsidP="00C4145B">
      <w:p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 xml:space="preserve">1) </w:t>
      </w:r>
      <w:r w:rsidR="00F02C4A">
        <w:rPr>
          <w:rFonts w:asciiTheme="minorHAnsi" w:eastAsia="Batang" w:hAnsiTheme="minorHAnsi" w:cs="Calibri"/>
          <w:sz w:val="24"/>
          <w:szCs w:val="24"/>
          <w:lang w:val="en-IN"/>
        </w:rPr>
        <w:t xml:space="preserve">Project </w:t>
      </w:r>
      <w:r w:rsidRPr="00AE4A3A">
        <w:rPr>
          <w:rFonts w:asciiTheme="minorHAnsi" w:eastAsia="Batang" w:hAnsiTheme="minorHAnsi" w:cs="Calibri"/>
          <w:sz w:val="24"/>
          <w:szCs w:val="24"/>
          <w:lang w:val="en-IN"/>
        </w:rPr>
        <w:t xml:space="preserve">Director </w:t>
      </w: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 xml:space="preserve">2) Project </w:t>
      </w:r>
      <w:r w:rsidR="00324739">
        <w:rPr>
          <w:rFonts w:asciiTheme="minorHAnsi" w:eastAsia="Batang" w:hAnsiTheme="minorHAnsi" w:cs="Calibri"/>
          <w:sz w:val="24"/>
          <w:szCs w:val="24"/>
          <w:lang w:val="en-IN"/>
        </w:rPr>
        <w:t>Manager</w:t>
      </w:r>
      <w:r w:rsidRPr="00AE4A3A">
        <w:rPr>
          <w:rFonts w:asciiTheme="minorHAnsi" w:eastAsia="Batang" w:hAnsiTheme="minorHAnsi" w:cs="Calibri"/>
          <w:sz w:val="24"/>
          <w:szCs w:val="24"/>
          <w:lang w:val="en-IN"/>
        </w:rPr>
        <w:t xml:space="preserve"> </w:t>
      </w: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 xml:space="preserve">3) Doctors- 2 </w:t>
      </w: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6) Pharmacist 1</w:t>
      </w: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7) Lab Technician 1</w:t>
      </w: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 xml:space="preserve"> 7) Accountant</w:t>
      </w:r>
      <w:r w:rsidR="00AA4A80">
        <w:rPr>
          <w:rFonts w:asciiTheme="minorHAnsi" w:eastAsia="Batang" w:hAnsiTheme="minorHAnsi" w:cs="Calibri"/>
          <w:sz w:val="24"/>
          <w:szCs w:val="24"/>
          <w:lang w:val="en-IN"/>
        </w:rPr>
        <w:t xml:space="preserve"> cum MIS assistant</w:t>
      </w:r>
      <w:r w:rsidR="00F02C4A">
        <w:rPr>
          <w:rFonts w:asciiTheme="minorHAnsi" w:eastAsia="Batang" w:hAnsiTheme="minorHAnsi" w:cs="Calibri"/>
          <w:sz w:val="24"/>
          <w:szCs w:val="24"/>
          <w:lang w:val="en-IN"/>
        </w:rPr>
        <w:t xml:space="preserve"> 1</w:t>
      </w: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8) Community Health Worker -10</w:t>
      </w: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9) Driver</w:t>
      </w:r>
      <w:r w:rsidR="00F02C4A">
        <w:rPr>
          <w:rFonts w:asciiTheme="minorHAnsi" w:eastAsia="Batang" w:hAnsiTheme="minorHAnsi" w:cs="Calibri"/>
          <w:sz w:val="24"/>
          <w:szCs w:val="24"/>
          <w:lang w:val="en-IN"/>
        </w:rPr>
        <w:t xml:space="preserve"> 1</w:t>
      </w: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10) Supervisor</w:t>
      </w:r>
      <w:r w:rsidR="00F02C4A">
        <w:rPr>
          <w:rFonts w:asciiTheme="minorHAnsi" w:eastAsia="Batang" w:hAnsiTheme="minorHAnsi" w:cs="Calibri"/>
          <w:sz w:val="24"/>
          <w:szCs w:val="24"/>
          <w:lang w:val="en-IN"/>
        </w:rPr>
        <w:t xml:space="preserve"> 1</w:t>
      </w: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11) Nurse-</w:t>
      </w:r>
      <w:r w:rsidR="00F02C4A">
        <w:rPr>
          <w:rFonts w:asciiTheme="minorHAnsi" w:eastAsia="Batang" w:hAnsiTheme="minorHAnsi" w:cs="Calibri"/>
          <w:sz w:val="24"/>
          <w:szCs w:val="24"/>
          <w:lang w:val="en-IN"/>
        </w:rPr>
        <w:t xml:space="preserve"> </w:t>
      </w:r>
      <w:r w:rsidR="00AA4A80">
        <w:rPr>
          <w:rFonts w:asciiTheme="minorHAnsi" w:eastAsia="Batang" w:hAnsiTheme="minorHAnsi" w:cs="Calibri"/>
          <w:sz w:val="24"/>
          <w:szCs w:val="24"/>
          <w:lang w:val="en-IN"/>
        </w:rPr>
        <w:t>1</w:t>
      </w:r>
    </w:p>
    <w:p w:rsidR="00A63B66" w:rsidRPr="000231FC" w:rsidRDefault="00A63B66" w:rsidP="00A63B66">
      <w:pPr>
        <w:rPr>
          <w:rFonts w:asciiTheme="minorHAnsi" w:eastAsia="Batang" w:hAnsiTheme="minorHAnsi" w:cs="Calibri"/>
          <w:b/>
          <w:sz w:val="24"/>
          <w:szCs w:val="24"/>
          <w:u w:val="single"/>
        </w:rPr>
      </w:pPr>
      <w:r w:rsidRPr="000231FC">
        <w:rPr>
          <w:rFonts w:asciiTheme="minorHAnsi" w:eastAsia="Batang" w:hAnsiTheme="minorHAnsi" w:cs="Calibri"/>
          <w:b/>
          <w:sz w:val="24"/>
          <w:szCs w:val="24"/>
          <w:u w:val="single"/>
        </w:rPr>
        <w:lastRenderedPageBreak/>
        <w:t>Staff selection and general ethics of the organization:</w:t>
      </w:r>
    </w:p>
    <w:p w:rsidR="00A63B66" w:rsidRPr="00AE4A3A" w:rsidRDefault="00A63B66" w:rsidP="00A63B66">
      <w:pPr>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Nari Nidhi has a code of ethic that is an integral part of the Staff Handbook, which every </w:t>
      </w:r>
      <w:r>
        <w:rPr>
          <w:rFonts w:asciiTheme="minorHAnsi" w:eastAsia="Batang" w:hAnsiTheme="minorHAnsi" w:cs="Calibri"/>
          <w:sz w:val="24"/>
          <w:szCs w:val="24"/>
        </w:rPr>
        <w:t>E</w:t>
      </w:r>
      <w:r w:rsidRPr="00AE4A3A">
        <w:rPr>
          <w:rFonts w:asciiTheme="minorHAnsi" w:eastAsia="Batang" w:hAnsiTheme="minorHAnsi" w:cs="Calibri"/>
          <w:sz w:val="24"/>
          <w:szCs w:val="24"/>
        </w:rPr>
        <w:t>mployee is required to read and adhere to. In order to minimize the risk of fraudulent activity,</w:t>
      </w:r>
    </w:p>
    <w:p w:rsidR="00A63B66" w:rsidRPr="00AE4A3A" w:rsidRDefault="00A63B66" w:rsidP="00A63B66">
      <w:pPr>
        <w:rPr>
          <w:rFonts w:asciiTheme="minorHAnsi" w:eastAsia="Batang" w:hAnsiTheme="minorHAnsi" w:cs="Calibri"/>
          <w:sz w:val="24"/>
          <w:szCs w:val="24"/>
        </w:rPr>
      </w:pPr>
      <w:r w:rsidRPr="00AE4A3A">
        <w:rPr>
          <w:rFonts w:asciiTheme="minorHAnsi" w:eastAsia="Batang" w:hAnsiTheme="minorHAnsi" w:cs="Calibri"/>
          <w:sz w:val="24"/>
          <w:szCs w:val="24"/>
        </w:rPr>
        <w:t>Nari Nidhi adheres to the following practices:</w:t>
      </w:r>
    </w:p>
    <w:p w:rsidR="00A63B66" w:rsidRPr="00AE4A3A" w:rsidRDefault="00A63B66" w:rsidP="00A63B66">
      <w:pPr>
        <w:numPr>
          <w:ilvl w:val="0"/>
          <w:numId w:val="28"/>
        </w:numPr>
        <w:contextualSpacing/>
        <w:rPr>
          <w:rFonts w:asciiTheme="minorHAnsi" w:eastAsia="Batang" w:hAnsiTheme="minorHAnsi" w:cs="Calibri"/>
          <w:sz w:val="24"/>
          <w:szCs w:val="24"/>
        </w:rPr>
      </w:pPr>
      <w:r w:rsidRPr="00AE4A3A">
        <w:rPr>
          <w:rFonts w:asciiTheme="minorHAnsi" w:eastAsia="Batang" w:hAnsiTheme="minorHAnsi" w:cs="Calibri"/>
          <w:sz w:val="24"/>
          <w:szCs w:val="24"/>
        </w:rPr>
        <w:t>Conducts pre-employment background checks</w:t>
      </w:r>
    </w:p>
    <w:p w:rsidR="00A63B66" w:rsidRPr="00AE4A3A" w:rsidRDefault="00A63B66" w:rsidP="00A63B66">
      <w:pPr>
        <w:numPr>
          <w:ilvl w:val="0"/>
          <w:numId w:val="28"/>
        </w:numPr>
        <w:contextualSpacing/>
        <w:rPr>
          <w:rFonts w:asciiTheme="minorHAnsi" w:eastAsia="Batang" w:hAnsiTheme="minorHAnsi" w:cs="Calibri"/>
          <w:sz w:val="24"/>
          <w:szCs w:val="24"/>
        </w:rPr>
      </w:pPr>
      <w:r w:rsidRPr="00AE4A3A">
        <w:rPr>
          <w:rFonts w:asciiTheme="minorHAnsi" w:eastAsia="Batang" w:hAnsiTheme="minorHAnsi" w:cs="Calibri"/>
          <w:sz w:val="24"/>
          <w:szCs w:val="24"/>
        </w:rPr>
        <w:t>Contract/ Agreement procedures - uses approved vendors and consultants</w:t>
      </w:r>
    </w:p>
    <w:p w:rsidR="00A63B66" w:rsidRPr="00AE4A3A" w:rsidRDefault="00A63B66" w:rsidP="00A63B66">
      <w:pPr>
        <w:numPr>
          <w:ilvl w:val="0"/>
          <w:numId w:val="28"/>
        </w:numPr>
        <w:contextualSpacing/>
        <w:rPr>
          <w:rFonts w:asciiTheme="minorHAnsi" w:eastAsia="Batang" w:hAnsiTheme="minorHAnsi" w:cs="Calibri"/>
          <w:sz w:val="24"/>
          <w:szCs w:val="24"/>
        </w:rPr>
      </w:pPr>
      <w:r w:rsidRPr="00AE4A3A">
        <w:rPr>
          <w:rFonts w:asciiTheme="minorHAnsi" w:eastAsia="Batang" w:hAnsiTheme="minorHAnsi" w:cs="Calibri"/>
          <w:sz w:val="24"/>
          <w:szCs w:val="24"/>
        </w:rPr>
        <w:t>Financial and internal control:</w:t>
      </w:r>
    </w:p>
    <w:p w:rsidR="00A63B66" w:rsidRPr="00AE4A3A" w:rsidRDefault="00A63B66" w:rsidP="00A63B66">
      <w:pPr>
        <w:numPr>
          <w:ilvl w:val="0"/>
          <w:numId w:val="28"/>
        </w:numPr>
        <w:contextualSpacing/>
        <w:rPr>
          <w:rFonts w:asciiTheme="minorHAnsi" w:eastAsia="Batang" w:hAnsiTheme="minorHAnsi" w:cs="Calibri"/>
          <w:sz w:val="24"/>
          <w:szCs w:val="24"/>
        </w:rPr>
      </w:pPr>
      <w:r w:rsidRPr="00AE4A3A">
        <w:rPr>
          <w:rFonts w:asciiTheme="minorHAnsi" w:eastAsia="Batang" w:hAnsiTheme="minorHAnsi" w:cs="Calibri"/>
          <w:sz w:val="24"/>
          <w:szCs w:val="24"/>
        </w:rPr>
        <w:t>Procurement policies and guidelines</w:t>
      </w:r>
    </w:p>
    <w:p w:rsidR="00A63B66" w:rsidRPr="00AE4A3A" w:rsidRDefault="00A63B66" w:rsidP="00A63B66">
      <w:pPr>
        <w:numPr>
          <w:ilvl w:val="0"/>
          <w:numId w:val="28"/>
        </w:numPr>
        <w:contextualSpacing/>
        <w:rPr>
          <w:rFonts w:asciiTheme="minorHAnsi" w:eastAsia="Batang" w:hAnsiTheme="minorHAnsi" w:cs="Calibri"/>
          <w:sz w:val="24"/>
          <w:szCs w:val="24"/>
        </w:rPr>
      </w:pPr>
      <w:r w:rsidRPr="00AE4A3A">
        <w:rPr>
          <w:rFonts w:asciiTheme="minorHAnsi" w:eastAsia="Batang" w:hAnsiTheme="minorHAnsi" w:cs="Calibri"/>
          <w:sz w:val="24"/>
          <w:szCs w:val="24"/>
        </w:rPr>
        <w:t>Security level access for all IT system</w:t>
      </w:r>
    </w:p>
    <w:p w:rsidR="00A63B66" w:rsidRPr="00AE4A3A" w:rsidRDefault="00A63B66" w:rsidP="00A63B66">
      <w:pPr>
        <w:numPr>
          <w:ilvl w:val="0"/>
          <w:numId w:val="28"/>
        </w:numPr>
        <w:contextualSpacing/>
        <w:rPr>
          <w:rFonts w:asciiTheme="minorHAnsi" w:eastAsia="Batang" w:hAnsiTheme="minorHAnsi" w:cs="Calibri"/>
          <w:sz w:val="24"/>
          <w:szCs w:val="24"/>
        </w:rPr>
      </w:pPr>
      <w:r w:rsidRPr="00AE4A3A">
        <w:rPr>
          <w:rFonts w:asciiTheme="minorHAnsi" w:eastAsia="Batang" w:hAnsiTheme="minorHAnsi" w:cs="Calibri"/>
          <w:sz w:val="24"/>
          <w:szCs w:val="24"/>
        </w:rPr>
        <w:t>Dual cheque signing by senior officials</w:t>
      </w:r>
    </w:p>
    <w:p w:rsidR="00A63B66" w:rsidRPr="00AE4A3A" w:rsidRDefault="00A63B66" w:rsidP="00A63B66">
      <w:pPr>
        <w:numPr>
          <w:ilvl w:val="0"/>
          <w:numId w:val="28"/>
        </w:numPr>
        <w:contextualSpacing/>
        <w:rPr>
          <w:rFonts w:asciiTheme="minorHAnsi" w:eastAsia="Batang" w:hAnsiTheme="minorHAnsi" w:cs="Calibri"/>
          <w:sz w:val="24"/>
          <w:szCs w:val="24"/>
        </w:rPr>
      </w:pPr>
      <w:r w:rsidRPr="00AE4A3A">
        <w:rPr>
          <w:rFonts w:asciiTheme="minorHAnsi" w:eastAsia="Batang" w:hAnsiTheme="minorHAnsi" w:cs="Calibri"/>
          <w:sz w:val="24"/>
          <w:szCs w:val="24"/>
        </w:rPr>
        <w:t>Bank reconciliation controls</w:t>
      </w:r>
    </w:p>
    <w:p w:rsidR="00A63B66" w:rsidRPr="00AE4A3A" w:rsidRDefault="00A63B66" w:rsidP="00A63B66">
      <w:pPr>
        <w:numPr>
          <w:ilvl w:val="0"/>
          <w:numId w:val="28"/>
        </w:numPr>
        <w:contextualSpacing/>
        <w:rPr>
          <w:rFonts w:asciiTheme="minorHAnsi" w:eastAsia="Batang" w:hAnsiTheme="minorHAnsi" w:cs="Calibri"/>
          <w:sz w:val="24"/>
          <w:szCs w:val="24"/>
        </w:rPr>
      </w:pPr>
      <w:r w:rsidRPr="00AE4A3A">
        <w:rPr>
          <w:rFonts w:asciiTheme="minorHAnsi" w:eastAsia="Batang" w:hAnsiTheme="minorHAnsi" w:cs="Calibri"/>
          <w:sz w:val="24"/>
          <w:szCs w:val="24"/>
        </w:rPr>
        <w:t>Management detail review of expenditures</w:t>
      </w:r>
    </w:p>
    <w:p w:rsidR="00A63B66" w:rsidRPr="00AE4A3A" w:rsidRDefault="00A63B66" w:rsidP="00A63B66">
      <w:pPr>
        <w:numPr>
          <w:ilvl w:val="0"/>
          <w:numId w:val="28"/>
        </w:numPr>
        <w:contextualSpacing/>
        <w:rPr>
          <w:rFonts w:asciiTheme="minorHAnsi" w:eastAsia="Batang" w:hAnsiTheme="minorHAnsi" w:cs="Calibri"/>
          <w:sz w:val="24"/>
          <w:szCs w:val="24"/>
        </w:rPr>
      </w:pPr>
      <w:r w:rsidRPr="00AE4A3A">
        <w:rPr>
          <w:rFonts w:asciiTheme="minorHAnsi" w:eastAsia="Batang" w:hAnsiTheme="minorHAnsi" w:cs="Calibri"/>
          <w:sz w:val="24"/>
          <w:szCs w:val="24"/>
        </w:rPr>
        <w:t>Review and approval process for employee claims</w:t>
      </w:r>
    </w:p>
    <w:p w:rsidR="00A63B66" w:rsidRPr="00AE4A3A" w:rsidRDefault="00A63B66" w:rsidP="00A63B66">
      <w:pPr>
        <w:numPr>
          <w:ilvl w:val="0"/>
          <w:numId w:val="28"/>
        </w:numPr>
        <w:contextualSpacing/>
        <w:rPr>
          <w:rFonts w:asciiTheme="minorHAnsi" w:eastAsia="Batang" w:hAnsiTheme="minorHAnsi" w:cs="Calibri"/>
          <w:sz w:val="24"/>
          <w:szCs w:val="24"/>
        </w:rPr>
      </w:pPr>
      <w:r w:rsidRPr="00AE4A3A">
        <w:rPr>
          <w:rFonts w:asciiTheme="minorHAnsi" w:eastAsia="Batang" w:hAnsiTheme="minorHAnsi" w:cs="Calibri"/>
          <w:sz w:val="24"/>
          <w:szCs w:val="24"/>
        </w:rPr>
        <w:t>Finance sub-committee oversight</w:t>
      </w:r>
    </w:p>
    <w:p w:rsidR="008423EF" w:rsidRPr="00AE4A3A" w:rsidRDefault="008423EF" w:rsidP="00C4145B">
      <w:pPr>
        <w:autoSpaceDE w:val="0"/>
        <w:autoSpaceDN w:val="0"/>
        <w:adjustRightInd w:val="0"/>
        <w:spacing w:after="0" w:line="240" w:lineRule="auto"/>
        <w:rPr>
          <w:rFonts w:asciiTheme="minorHAnsi" w:eastAsia="Batang" w:hAnsiTheme="minorHAnsi" w:cs="Calibri"/>
          <w:b/>
          <w:bCs/>
          <w:sz w:val="24"/>
          <w:szCs w:val="24"/>
          <w:lang w:val="en-IN"/>
        </w:rPr>
      </w:pPr>
    </w:p>
    <w:p w:rsidR="00C4145B" w:rsidRPr="00333722" w:rsidRDefault="00C4145B" w:rsidP="00C4145B">
      <w:pPr>
        <w:autoSpaceDE w:val="0"/>
        <w:autoSpaceDN w:val="0"/>
        <w:adjustRightInd w:val="0"/>
        <w:spacing w:after="0" w:line="240" w:lineRule="auto"/>
        <w:rPr>
          <w:rFonts w:asciiTheme="minorHAnsi" w:eastAsia="Batang" w:hAnsiTheme="minorHAnsi" w:cs="Calibri"/>
          <w:b/>
          <w:bCs/>
          <w:sz w:val="24"/>
          <w:szCs w:val="24"/>
          <w:u w:val="single"/>
          <w:lang w:val="en-IN"/>
        </w:rPr>
      </w:pPr>
      <w:r w:rsidRPr="00333722">
        <w:rPr>
          <w:rFonts w:asciiTheme="minorHAnsi" w:eastAsia="Batang" w:hAnsiTheme="minorHAnsi" w:cs="Calibri"/>
          <w:b/>
          <w:bCs/>
          <w:sz w:val="24"/>
          <w:szCs w:val="24"/>
          <w:u w:val="single"/>
          <w:lang w:val="en-IN"/>
        </w:rPr>
        <w:t>VISIBILITY TO THE DONOR:</w:t>
      </w: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lang w:val="en-IN"/>
        </w:rPr>
      </w:pPr>
    </w:p>
    <w:p w:rsidR="00C4145B" w:rsidRPr="00AE4A3A" w:rsidRDefault="00C4145B" w:rsidP="00C4145B">
      <w:p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 xml:space="preserve">Visibility to the donor on this project will be provided through following means: </w:t>
      </w:r>
    </w:p>
    <w:p w:rsidR="00C4145B" w:rsidRPr="00AE4A3A" w:rsidRDefault="00C4145B" w:rsidP="00C4145B">
      <w:pPr>
        <w:numPr>
          <w:ilvl w:val="0"/>
          <w:numId w:val="32"/>
        </w:numPr>
        <w:autoSpaceDE w:val="0"/>
        <w:autoSpaceDN w:val="0"/>
        <w:adjustRightInd w:val="0"/>
        <w:spacing w:after="0" w:line="240" w:lineRule="auto"/>
        <w:jc w:val="both"/>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All the IEC materials, like, pamphlets, posters, banners etc. will prominently carry the name of the donor in them, acknowledging the contribution of the donor.</w:t>
      </w:r>
    </w:p>
    <w:p w:rsidR="00C4145B" w:rsidRPr="00AE4A3A" w:rsidRDefault="00C4145B" w:rsidP="00C4145B">
      <w:pPr>
        <w:numPr>
          <w:ilvl w:val="0"/>
          <w:numId w:val="32"/>
        </w:numPr>
        <w:autoSpaceDE w:val="0"/>
        <w:autoSpaceDN w:val="0"/>
        <w:adjustRightInd w:val="0"/>
        <w:spacing w:after="0" w:line="240" w:lineRule="auto"/>
        <w:jc w:val="both"/>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Any banner put-up by at public meetings in villages, or in trainings that it conducts or any gathering anywhere related to the project will carry the name of the donor.</w:t>
      </w:r>
    </w:p>
    <w:p w:rsidR="00C4145B" w:rsidRPr="00AE4A3A" w:rsidRDefault="00C4145B" w:rsidP="00C4145B">
      <w:pPr>
        <w:numPr>
          <w:ilvl w:val="0"/>
          <w:numId w:val="32"/>
        </w:numPr>
        <w:autoSpaceDE w:val="0"/>
        <w:autoSpaceDN w:val="0"/>
        <w:adjustRightInd w:val="0"/>
        <w:spacing w:after="0" w:line="240" w:lineRule="auto"/>
        <w:jc w:val="both"/>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A small documentary of program will be made</w:t>
      </w:r>
    </w:p>
    <w:p w:rsidR="00C4145B" w:rsidRPr="00AE4A3A" w:rsidRDefault="00C4145B" w:rsidP="00C4145B">
      <w:pPr>
        <w:autoSpaceDE w:val="0"/>
        <w:autoSpaceDN w:val="0"/>
        <w:adjustRightInd w:val="0"/>
        <w:spacing w:after="0" w:line="240" w:lineRule="auto"/>
        <w:rPr>
          <w:rFonts w:asciiTheme="minorHAnsi" w:eastAsia="Batang" w:hAnsiTheme="minorHAnsi" w:cs="Calibri"/>
          <w:b/>
          <w:bCs/>
          <w:sz w:val="24"/>
          <w:szCs w:val="24"/>
          <w:lang w:val="en-IN"/>
        </w:rPr>
      </w:pPr>
    </w:p>
    <w:p w:rsidR="00C4145B" w:rsidRPr="00D614A2" w:rsidRDefault="00C4145B" w:rsidP="00C4145B">
      <w:pPr>
        <w:autoSpaceDE w:val="0"/>
        <w:autoSpaceDN w:val="0"/>
        <w:adjustRightInd w:val="0"/>
        <w:spacing w:after="0" w:line="240" w:lineRule="auto"/>
        <w:rPr>
          <w:rFonts w:asciiTheme="minorHAnsi" w:eastAsia="Batang" w:hAnsiTheme="minorHAnsi" w:cs="Calibri"/>
          <w:b/>
          <w:bCs/>
          <w:sz w:val="24"/>
          <w:szCs w:val="24"/>
          <w:u w:val="single"/>
          <w:lang w:val="en-IN"/>
        </w:rPr>
      </w:pPr>
      <w:r w:rsidRPr="00D614A2">
        <w:rPr>
          <w:rFonts w:asciiTheme="minorHAnsi" w:eastAsia="Batang" w:hAnsiTheme="minorHAnsi" w:cs="Calibri"/>
          <w:b/>
          <w:bCs/>
          <w:sz w:val="24"/>
          <w:szCs w:val="24"/>
          <w:u w:val="single"/>
          <w:lang w:val="en-IN"/>
        </w:rPr>
        <w:t>Indicators of Program Progress</w:t>
      </w:r>
      <w:r w:rsidR="00D614A2">
        <w:rPr>
          <w:rFonts w:asciiTheme="minorHAnsi" w:eastAsia="Batang" w:hAnsiTheme="minorHAnsi" w:cs="Calibri"/>
          <w:b/>
          <w:bCs/>
          <w:sz w:val="24"/>
          <w:szCs w:val="24"/>
          <w:u w:val="single"/>
          <w:lang w:val="en-IN"/>
        </w:rPr>
        <w:t>:</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No. of clinics/camps conducted</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Hours of clinic operation</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No. of patients treated</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No of targeted group reached out during clinic/camp</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No. of RTI/STI cases identified &amp; treated</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No. cases counselled for STI’s</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No. of pregnant women received services</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No. of women treated ( 15-49 years )</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No. of children treated ( 0-6 years )</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No. of pregnant women counselled for institutional delivery</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No. of anaemic cases identified and counselled</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No. of adolescents counselled</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No of group meetings conducted with the target group</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lastRenderedPageBreak/>
        <w:t>No. of target group exposed through these group meetings</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No. of cases referred to health deptt.</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No. of cases referred to ICDS department</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No of cases referred to NGOs for sponsorship</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 xml:space="preserve">No. of meetings organized with different stakeholders (Govt,(Health &amp; education),PRI, AWW, </w:t>
      </w:r>
      <w:r w:rsidR="00E41E9E" w:rsidRPr="00AE4A3A">
        <w:rPr>
          <w:rFonts w:asciiTheme="minorHAnsi" w:eastAsia="Batang" w:hAnsiTheme="minorHAnsi" w:cs="Calibri"/>
          <w:sz w:val="24"/>
          <w:szCs w:val="24"/>
          <w:lang w:val="en-IN"/>
        </w:rPr>
        <w:t xml:space="preserve">ASHA </w:t>
      </w:r>
      <w:r w:rsidRPr="00AE4A3A">
        <w:rPr>
          <w:rFonts w:asciiTheme="minorHAnsi" w:eastAsia="Batang" w:hAnsiTheme="minorHAnsi" w:cs="Calibri"/>
          <w:sz w:val="24"/>
          <w:szCs w:val="24"/>
          <w:lang w:val="en-IN"/>
        </w:rPr>
        <w:t>etc.</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No of FLE sessions conducted in the schools</w:t>
      </w:r>
    </w:p>
    <w:p w:rsidR="00C4145B" w:rsidRPr="00AE4A3A" w:rsidRDefault="00C4145B" w:rsidP="00C4145B">
      <w:pPr>
        <w:pStyle w:val="Default"/>
        <w:numPr>
          <w:ilvl w:val="0"/>
          <w:numId w:val="32"/>
        </w:numPr>
        <w:spacing w:after="200"/>
        <w:rPr>
          <w:rFonts w:asciiTheme="minorHAnsi" w:eastAsia="Batang" w:hAnsiTheme="minorHAnsi" w:cs="Calibri"/>
        </w:rPr>
      </w:pPr>
      <w:r w:rsidRPr="00AE4A3A">
        <w:rPr>
          <w:rFonts w:asciiTheme="minorHAnsi" w:eastAsia="Batang" w:hAnsiTheme="minorHAnsi" w:cs="Calibri"/>
        </w:rPr>
        <w:t>No. of adolescents provided with FLE ( Boys and girls )</w:t>
      </w:r>
    </w:p>
    <w:p w:rsidR="00C4145B" w:rsidRPr="001E71E6" w:rsidRDefault="00C4145B" w:rsidP="00C4145B">
      <w:pPr>
        <w:autoSpaceDE w:val="0"/>
        <w:autoSpaceDN w:val="0"/>
        <w:adjustRightInd w:val="0"/>
        <w:spacing w:after="0" w:line="240" w:lineRule="auto"/>
        <w:rPr>
          <w:rFonts w:asciiTheme="minorHAnsi" w:eastAsia="Batang" w:hAnsiTheme="minorHAnsi" w:cs="Calibri"/>
          <w:b/>
          <w:bCs/>
          <w:sz w:val="24"/>
          <w:szCs w:val="24"/>
          <w:u w:val="single"/>
          <w:lang w:val="en-IN"/>
        </w:rPr>
      </w:pPr>
      <w:r w:rsidRPr="001E71E6">
        <w:rPr>
          <w:rFonts w:asciiTheme="minorHAnsi" w:eastAsia="Batang" w:hAnsiTheme="minorHAnsi" w:cs="Calibri"/>
          <w:b/>
          <w:bCs/>
          <w:sz w:val="24"/>
          <w:szCs w:val="24"/>
          <w:u w:val="single"/>
          <w:lang w:val="en-IN"/>
        </w:rPr>
        <w:t>Impact Indicators</w:t>
      </w:r>
      <w:r w:rsidR="001E71E6" w:rsidRPr="001E71E6">
        <w:rPr>
          <w:rFonts w:asciiTheme="minorHAnsi" w:eastAsia="Batang" w:hAnsiTheme="minorHAnsi" w:cs="Calibri"/>
          <w:b/>
          <w:bCs/>
          <w:sz w:val="24"/>
          <w:szCs w:val="24"/>
          <w:u w:val="single"/>
          <w:lang w:val="en-IN"/>
        </w:rPr>
        <w:t>:</w:t>
      </w:r>
    </w:p>
    <w:p w:rsidR="00C4145B" w:rsidRPr="00AE4A3A" w:rsidRDefault="00C4145B" w:rsidP="00C4145B">
      <w:pPr>
        <w:autoSpaceDE w:val="0"/>
        <w:autoSpaceDN w:val="0"/>
        <w:adjustRightInd w:val="0"/>
        <w:spacing w:after="0" w:line="240" w:lineRule="auto"/>
        <w:rPr>
          <w:rFonts w:asciiTheme="minorHAnsi" w:eastAsia="Batang" w:hAnsiTheme="minorHAnsi" w:cs="Calibri"/>
          <w:b/>
          <w:bCs/>
          <w:sz w:val="24"/>
          <w:szCs w:val="24"/>
          <w:lang w:val="en-IN"/>
        </w:rPr>
      </w:pPr>
    </w:p>
    <w:p w:rsidR="00C4145B" w:rsidRPr="00AE4A3A" w:rsidRDefault="00C4145B" w:rsidP="00C4145B">
      <w:pPr>
        <w:autoSpaceDE w:val="0"/>
        <w:autoSpaceDN w:val="0"/>
        <w:adjustRightInd w:val="0"/>
        <w:spacing w:after="0" w:line="240" w:lineRule="auto"/>
        <w:rPr>
          <w:rFonts w:asciiTheme="minorHAnsi" w:eastAsia="Batang" w:hAnsiTheme="minorHAnsi" w:cs="Calibri"/>
          <w:b/>
          <w:bCs/>
          <w:sz w:val="24"/>
          <w:szCs w:val="24"/>
          <w:lang w:val="en-IN"/>
        </w:rPr>
      </w:pPr>
      <w:r w:rsidRPr="00AE4A3A">
        <w:rPr>
          <w:rFonts w:asciiTheme="minorHAnsi" w:eastAsia="Batang" w:hAnsiTheme="minorHAnsi" w:cs="Calibri"/>
          <w:b/>
          <w:bCs/>
          <w:sz w:val="24"/>
          <w:szCs w:val="24"/>
          <w:lang w:val="en-IN"/>
        </w:rPr>
        <w:t>Mother’s Health</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 pregnant women registered within 12 weeks of pregnancy.</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 Pregnant women with complete ANC (3 ANCs + 2 TTS + 100 IFA)</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 Pregnant women who had institutional delivery</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 women who received post-natal care</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 women counselled on Health ,Nutrition &amp; hygiene</w:t>
      </w:r>
    </w:p>
    <w:p w:rsidR="00C4145B" w:rsidRPr="00AE4A3A" w:rsidRDefault="00C4145B" w:rsidP="00C4145B">
      <w:pPr>
        <w:autoSpaceDE w:val="0"/>
        <w:autoSpaceDN w:val="0"/>
        <w:adjustRightInd w:val="0"/>
        <w:spacing w:after="0" w:line="240" w:lineRule="auto"/>
        <w:rPr>
          <w:rFonts w:asciiTheme="minorHAnsi" w:eastAsia="Batang" w:hAnsiTheme="minorHAnsi" w:cs="Calibri"/>
          <w:b/>
          <w:bCs/>
          <w:sz w:val="24"/>
          <w:szCs w:val="24"/>
          <w:lang w:val="en-IN"/>
        </w:rPr>
      </w:pPr>
    </w:p>
    <w:p w:rsidR="00C4145B" w:rsidRPr="00AE4A3A" w:rsidRDefault="00C4145B" w:rsidP="00C4145B">
      <w:pPr>
        <w:autoSpaceDE w:val="0"/>
        <w:autoSpaceDN w:val="0"/>
        <w:adjustRightInd w:val="0"/>
        <w:spacing w:after="0" w:line="240" w:lineRule="auto"/>
        <w:rPr>
          <w:rFonts w:asciiTheme="minorHAnsi" w:eastAsia="Batang" w:hAnsiTheme="minorHAnsi" w:cs="Calibri"/>
          <w:b/>
          <w:bCs/>
          <w:sz w:val="24"/>
          <w:szCs w:val="24"/>
          <w:lang w:val="en-IN"/>
        </w:rPr>
      </w:pPr>
      <w:r w:rsidRPr="00AE4A3A">
        <w:rPr>
          <w:rFonts w:asciiTheme="minorHAnsi" w:eastAsia="Batang" w:hAnsiTheme="minorHAnsi" w:cs="Calibri"/>
          <w:b/>
          <w:bCs/>
          <w:sz w:val="24"/>
          <w:szCs w:val="24"/>
          <w:lang w:val="en-IN"/>
        </w:rPr>
        <w:t>Child health</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 mothers having knowledge of the 6 diseases that can be prevented by primary immunization.</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 Children aged 12-23 months received all primary immunization.</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 Children exclusively breast fed</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 Children fed on colostrums</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 Women aware about 3 major danger signs of ARI and diarrhoea.</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 Children malnourished.</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 children received health check ups</w:t>
      </w:r>
    </w:p>
    <w:p w:rsidR="00C4145B" w:rsidRPr="00AE4A3A" w:rsidRDefault="00C4145B" w:rsidP="00C4145B">
      <w:pPr>
        <w:pStyle w:val="Default"/>
        <w:numPr>
          <w:ilvl w:val="0"/>
          <w:numId w:val="32"/>
        </w:numPr>
        <w:spacing w:after="200"/>
        <w:rPr>
          <w:rFonts w:asciiTheme="minorHAnsi" w:eastAsia="Batang" w:hAnsiTheme="minorHAnsi" w:cs="Calibri"/>
        </w:rPr>
      </w:pPr>
      <w:r w:rsidRPr="00AE4A3A">
        <w:rPr>
          <w:rFonts w:asciiTheme="minorHAnsi" w:eastAsia="Batang" w:hAnsiTheme="minorHAnsi" w:cs="Calibri"/>
        </w:rPr>
        <w:t>% of mother/Parents counseled on Child health care.</w:t>
      </w:r>
    </w:p>
    <w:p w:rsidR="00C4145B" w:rsidRPr="00AE4A3A" w:rsidRDefault="00C4145B" w:rsidP="00C4145B">
      <w:pPr>
        <w:autoSpaceDE w:val="0"/>
        <w:autoSpaceDN w:val="0"/>
        <w:adjustRightInd w:val="0"/>
        <w:spacing w:after="0" w:line="240" w:lineRule="auto"/>
        <w:rPr>
          <w:rFonts w:asciiTheme="minorHAnsi" w:eastAsia="Batang" w:hAnsiTheme="minorHAnsi" w:cs="Calibri"/>
          <w:b/>
          <w:bCs/>
          <w:sz w:val="24"/>
          <w:szCs w:val="24"/>
          <w:lang w:val="en-IN"/>
        </w:rPr>
      </w:pPr>
      <w:r w:rsidRPr="00AE4A3A">
        <w:rPr>
          <w:rFonts w:asciiTheme="minorHAnsi" w:eastAsia="Batang" w:hAnsiTheme="minorHAnsi" w:cs="Calibri"/>
          <w:b/>
          <w:bCs/>
          <w:sz w:val="24"/>
          <w:szCs w:val="24"/>
          <w:lang w:val="en-IN"/>
        </w:rPr>
        <w:t>Qualitative</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Access to MCH services provided as per needs of the community.</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Increased demand for and utilization of Quality of Care in health services</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Increased engagement of government health system in providing health (esp.MCH services in the area.</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Community empowerment and ownership for the programme increased.</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Increased immunization coverage</w:t>
      </w:r>
    </w:p>
    <w:p w:rsidR="00C4145B" w:rsidRPr="00AE4A3A" w:rsidRDefault="00C4145B" w:rsidP="00C4145B">
      <w:pPr>
        <w:numPr>
          <w:ilvl w:val="0"/>
          <w:numId w:val="32"/>
        </w:numPr>
        <w:autoSpaceDE w:val="0"/>
        <w:autoSpaceDN w:val="0"/>
        <w:adjustRightInd w:val="0"/>
        <w:spacing w:after="0" w:line="240" w:lineRule="auto"/>
        <w:rPr>
          <w:rFonts w:asciiTheme="minorHAnsi" w:eastAsia="Batang" w:hAnsiTheme="minorHAnsi" w:cs="Calibri"/>
          <w:sz w:val="24"/>
          <w:szCs w:val="24"/>
          <w:lang w:val="en-IN"/>
        </w:rPr>
      </w:pPr>
      <w:r w:rsidRPr="00AE4A3A">
        <w:rPr>
          <w:rFonts w:asciiTheme="minorHAnsi" w:eastAsia="Batang" w:hAnsiTheme="minorHAnsi" w:cs="Calibri"/>
          <w:sz w:val="24"/>
          <w:szCs w:val="24"/>
          <w:lang w:val="en-IN"/>
        </w:rPr>
        <w:t>Improved status of ANC, PNC and Institutional deliveries</w:t>
      </w:r>
    </w:p>
    <w:p w:rsidR="00A63B66" w:rsidRDefault="00C4145B" w:rsidP="00A63B66">
      <w:pPr>
        <w:pStyle w:val="Default"/>
        <w:numPr>
          <w:ilvl w:val="0"/>
          <w:numId w:val="32"/>
        </w:numPr>
        <w:spacing w:after="200"/>
        <w:rPr>
          <w:rFonts w:asciiTheme="minorHAnsi" w:eastAsia="Batang" w:hAnsiTheme="minorHAnsi" w:cs="Calibri"/>
        </w:rPr>
      </w:pPr>
      <w:r w:rsidRPr="00AE4A3A">
        <w:rPr>
          <w:rFonts w:asciiTheme="minorHAnsi" w:eastAsia="Batang" w:hAnsiTheme="minorHAnsi" w:cs="Calibri"/>
        </w:rPr>
        <w:t>Improved immunization status of children aged 0-1 year</w:t>
      </w:r>
    </w:p>
    <w:p w:rsidR="00B3058E" w:rsidRDefault="00B3058E" w:rsidP="00A63B66">
      <w:pPr>
        <w:pStyle w:val="Default"/>
        <w:spacing w:after="200"/>
        <w:rPr>
          <w:rFonts w:asciiTheme="minorHAnsi" w:eastAsia="Batang" w:hAnsiTheme="minorHAnsi" w:cs="Calibri"/>
          <w:b/>
          <w:u w:val="single"/>
        </w:rPr>
      </w:pPr>
    </w:p>
    <w:p w:rsidR="00B3058E" w:rsidRDefault="00B3058E" w:rsidP="00A63B66">
      <w:pPr>
        <w:pStyle w:val="Default"/>
        <w:spacing w:after="200"/>
        <w:rPr>
          <w:rFonts w:asciiTheme="minorHAnsi" w:eastAsia="Batang" w:hAnsiTheme="minorHAnsi" w:cs="Calibri"/>
          <w:b/>
          <w:u w:val="single"/>
        </w:rPr>
      </w:pPr>
    </w:p>
    <w:p w:rsidR="00B3058E" w:rsidRDefault="00B3058E" w:rsidP="00A63B66">
      <w:pPr>
        <w:pStyle w:val="Default"/>
        <w:spacing w:after="200"/>
        <w:rPr>
          <w:rFonts w:asciiTheme="minorHAnsi" w:eastAsia="Batang" w:hAnsiTheme="minorHAnsi" w:cs="Calibri"/>
          <w:b/>
          <w:u w:val="single"/>
        </w:rPr>
      </w:pPr>
    </w:p>
    <w:p w:rsidR="00C4145B" w:rsidRPr="004F4834" w:rsidRDefault="00C4145B" w:rsidP="00A63B66">
      <w:pPr>
        <w:pStyle w:val="Default"/>
        <w:spacing w:after="200"/>
        <w:rPr>
          <w:rFonts w:asciiTheme="minorHAnsi" w:eastAsia="Batang" w:hAnsiTheme="minorHAnsi" w:cs="Calibri"/>
          <w:u w:val="single"/>
        </w:rPr>
      </w:pPr>
      <w:r w:rsidRPr="004F4834">
        <w:rPr>
          <w:rFonts w:asciiTheme="minorHAnsi" w:eastAsia="Batang" w:hAnsiTheme="minorHAnsi" w:cs="Calibri"/>
          <w:b/>
          <w:u w:val="single"/>
        </w:rPr>
        <w:lastRenderedPageBreak/>
        <w:t>Project Risk and Mitigation: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1"/>
        <w:gridCol w:w="2127"/>
        <w:gridCol w:w="2127"/>
        <w:gridCol w:w="2747"/>
      </w:tblGrid>
      <w:tr w:rsidR="00C4145B" w:rsidRPr="00AE4A3A" w:rsidTr="00440FA4">
        <w:tc>
          <w:tcPr>
            <w:tcW w:w="2311" w:type="dxa"/>
            <w:shd w:val="clear" w:color="auto" w:fill="auto"/>
          </w:tcPr>
          <w:p w:rsidR="00C4145B" w:rsidRPr="00A63B66" w:rsidRDefault="00C4145B" w:rsidP="00440FA4">
            <w:pPr>
              <w:autoSpaceDE w:val="0"/>
              <w:autoSpaceDN w:val="0"/>
              <w:adjustRightInd w:val="0"/>
              <w:spacing w:after="0" w:line="240" w:lineRule="auto"/>
              <w:rPr>
                <w:rFonts w:asciiTheme="minorHAnsi" w:eastAsia="Batang" w:hAnsiTheme="minorHAnsi" w:cs="Calibri"/>
                <w:b/>
                <w:iCs/>
                <w:sz w:val="24"/>
                <w:szCs w:val="24"/>
              </w:rPr>
            </w:pPr>
            <w:r w:rsidRPr="00A63B66">
              <w:rPr>
                <w:rFonts w:asciiTheme="minorHAnsi" w:eastAsia="Batang" w:hAnsiTheme="minorHAnsi" w:cs="Calibri"/>
                <w:b/>
                <w:iCs/>
                <w:sz w:val="24"/>
                <w:szCs w:val="24"/>
              </w:rPr>
              <w:t>Explanation of Risk</w:t>
            </w:r>
          </w:p>
        </w:tc>
        <w:tc>
          <w:tcPr>
            <w:tcW w:w="2068" w:type="dxa"/>
            <w:shd w:val="clear" w:color="auto" w:fill="auto"/>
          </w:tcPr>
          <w:p w:rsidR="00C4145B" w:rsidRPr="00A63B66" w:rsidRDefault="00C4145B" w:rsidP="00440FA4">
            <w:pPr>
              <w:autoSpaceDE w:val="0"/>
              <w:autoSpaceDN w:val="0"/>
              <w:adjustRightInd w:val="0"/>
              <w:spacing w:after="0" w:line="240" w:lineRule="auto"/>
              <w:rPr>
                <w:rFonts w:asciiTheme="minorHAnsi" w:eastAsia="Batang" w:hAnsiTheme="minorHAnsi" w:cs="Calibri"/>
                <w:b/>
                <w:iCs/>
                <w:sz w:val="24"/>
                <w:szCs w:val="24"/>
              </w:rPr>
            </w:pPr>
            <w:r w:rsidRPr="00A63B66">
              <w:rPr>
                <w:rFonts w:asciiTheme="minorHAnsi" w:eastAsia="Batang" w:hAnsiTheme="minorHAnsi" w:cs="Calibri"/>
                <w:b/>
                <w:iCs/>
                <w:sz w:val="24"/>
                <w:szCs w:val="24"/>
              </w:rPr>
              <w:t>Potential impact</w:t>
            </w:r>
            <w:r w:rsidRPr="00A63B66">
              <w:rPr>
                <w:rFonts w:asciiTheme="minorHAnsi" w:eastAsia="Batang" w:hAnsiTheme="minorHAnsi" w:cs="Calibri"/>
                <w:b/>
                <w:sz w:val="24"/>
                <w:szCs w:val="24"/>
              </w:rPr>
              <w:t xml:space="preserve"> High/Medium/Low</w:t>
            </w:r>
          </w:p>
        </w:tc>
        <w:tc>
          <w:tcPr>
            <w:tcW w:w="2119" w:type="dxa"/>
            <w:shd w:val="clear" w:color="auto" w:fill="auto"/>
          </w:tcPr>
          <w:p w:rsidR="00C4145B" w:rsidRPr="00A63B66" w:rsidRDefault="00C4145B" w:rsidP="00440FA4">
            <w:pPr>
              <w:autoSpaceDE w:val="0"/>
              <w:autoSpaceDN w:val="0"/>
              <w:adjustRightInd w:val="0"/>
              <w:spacing w:after="0" w:line="240" w:lineRule="auto"/>
              <w:rPr>
                <w:rFonts w:asciiTheme="minorHAnsi" w:eastAsia="Batang" w:hAnsiTheme="minorHAnsi" w:cs="Calibri"/>
                <w:b/>
                <w:iCs/>
                <w:sz w:val="24"/>
                <w:szCs w:val="24"/>
              </w:rPr>
            </w:pPr>
            <w:r w:rsidRPr="00A63B66">
              <w:rPr>
                <w:rFonts w:asciiTheme="minorHAnsi" w:eastAsia="Batang" w:hAnsiTheme="minorHAnsi" w:cs="Calibri"/>
                <w:b/>
                <w:iCs/>
                <w:sz w:val="24"/>
                <w:szCs w:val="24"/>
              </w:rPr>
              <w:t>Probability</w:t>
            </w:r>
          </w:p>
          <w:p w:rsidR="00C4145B" w:rsidRPr="00A63B66" w:rsidRDefault="00C4145B" w:rsidP="00440FA4">
            <w:pPr>
              <w:autoSpaceDE w:val="0"/>
              <w:autoSpaceDN w:val="0"/>
              <w:adjustRightInd w:val="0"/>
              <w:spacing w:after="0" w:line="240" w:lineRule="auto"/>
              <w:rPr>
                <w:rFonts w:asciiTheme="minorHAnsi" w:eastAsia="Batang" w:hAnsiTheme="minorHAnsi" w:cs="Calibri"/>
                <w:b/>
                <w:iCs/>
                <w:sz w:val="24"/>
                <w:szCs w:val="24"/>
              </w:rPr>
            </w:pPr>
            <w:r w:rsidRPr="00A63B66">
              <w:rPr>
                <w:rFonts w:asciiTheme="minorHAnsi" w:eastAsia="Batang" w:hAnsiTheme="minorHAnsi" w:cs="Calibri"/>
                <w:b/>
                <w:sz w:val="24"/>
                <w:szCs w:val="24"/>
              </w:rPr>
              <w:t>High/Medium/Low</w:t>
            </w:r>
          </w:p>
        </w:tc>
        <w:tc>
          <w:tcPr>
            <w:tcW w:w="2747" w:type="dxa"/>
            <w:shd w:val="clear" w:color="auto" w:fill="auto"/>
          </w:tcPr>
          <w:p w:rsidR="00C4145B" w:rsidRPr="00A63B66" w:rsidRDefault="00C4145B" w:rsidP="00440FA4">
            <w:pPr>
              <w:autoSpaceDE w:val="0"/>
              <w:autoSpaceDN w:val="0"/>
              <w:adjustRightInd w:val="0"/>
              <w:spacing w:after="0" w:line="240" w:lineRule="auto"/>
              <w:rPr>
                <w:rFonts w:asciiTheme="minorHAnsi" w:eastAsia="Batang" w:hAnsiTheme="minorHAnsi" w:cs="Calibri"/>
                <w:b/>
                <w:sz w:val="24"/>
                <w:szCs w:val="24"/>
              </w:rPr>
            </w:pPr>
            <w:r w:rsidRPr="00A63B66">
              <w:rPr>
                <w:rFonts w:asciiTheme="minorHAnsi" w:eastAsia="Batang" w:hAnsiTheme="minorHAnsi" w:cs="Calibri"/>
                <w:b/>
                <w:iCs/>
                <w:sz w:val="24"/>
                <w:szCs w:val="24"/>
              </w:rPr>
              <w:t>Mitigation measures</w:t>
            </w:r>
          </w:p>
        </w:tc>
      </w:tr>
      <w:tr w:rsidR="00C4145B" w:rsidRPr="00AE4A3A" w:rsidTr="00440FA4">
        <w:trPr>
          <w:trHeight w:val="296"/>
        </w:trPr>
        <w:tc>
          <w:tcPr>
            <w:tcW w:w="9245" w:type="dxa"/>
            <w:gridSpan w:val="4"/>
            <w:shd w:val="clear" w:color="auto" w:fill="auto"/>
          </w:tcPr>
          <w:p w:rsidR="00C4145B" w:rsidRPr="00AE4A3A" w:rsidRDefault="00C4145B" w:rsidP="00440FA4">
            <w:pPr>
              <w:widowControl w:val="0"/>
              <w:tabs>
                <w:tab w:val="left" w:pos="90"/>
              </w:tabs>
              <w:autoSpaceDE w:val="0"/>
              <w:autoSpaceDN w:val="0"/>
              <w:adjustRightInd w:val="0"/>
              <w:jc w:val="both"/>
              <w:rPr>
                <w:rFonts w:asciiTheme="minorHAnsi" w:eastAsia="Batang" w:hAnsiTheme="minorHAnsi" w:cs="Calibri"/>
                <w:b/>
                <w:sz w:val="24"/>
                <w:szCs w:val="24"/>
              </w:rPr>
            </w:pPr>
            <w:r w:rsidRPr="00AE4A3A">
              <w:rPr>
                <w:rFonts w:asciiTheme="minorHAnsi" w:eastAsia="Batang" w:hAnsiTheme="minorHAnsi" w:cs="Calibri"/>
                <w:b/>
                <w:bCs/>
                <w:sz w:val="24"/>
                <w:szCs w:val="24"/>
              </w:rPr>
              <w:t>External Factors:</w:t>
            </w:r>
          </w:p>
        </w:tc>
      </w:tr>
      <w:tr w:rsidR="00C4145B" w:rsidRPr="00AE4A3A" w:rsidTr="00440FA4">
        <w:tc>
          <w:tcPr>
            <w:tcW w:w="2311" w:type="dxa"/>
            <w:shd w:val="clear" w:color="auto" w:fill="auto"/>
          </w:tcPr>
          <w:p w:rsidR="00C4145B" w:rsidRPr="00AE4A3A" w:rsidRDefault="00C4145B" w:rsidP="00440FA4">
            <w:pPr>
              <w:autoSpaceDE w:val="0"/>
              <w:autoSpaceDN w:val="0"/>
              <w:adjustRightInd w:val="0"/>
              <w:spacing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t>Change in</w:t>
            </w:r>
          </w:p>
          <w:p w:rsidR="00C4145B" w:rsidRPr="00AE4A3A" w:rsidRDefault="00C4145B" w:rsidP="00440FA4">
            <w:pPr>
              <w:autoSpaceDE w:val="0"/>
              <w:autoSpaceDN w:val="0"/>
              <w:adjustRightInd w:val="0"/>
              <w:spacing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t>governance at state</w:t>
            </w:r>
          </w:p>
          <w:p w:rsidR="00C4145B" w:rsidRPr="00AE4A3A" w:rsidRDefault="00C4145B" w:rsidP="00440FA4">
            <w:pPr>
              <w:widowControl w:val="0"/>
              <w:tabs>
                <w:tab w:val="left" w:pos="90"/>
              </w:tabs>
              <w:autoSpaceDE w:val="0"/>
              <w:autoSpaceDN w:val="0"/>
              <w:adjustRightInd w:val="0"/>
              <w:jc w:val="both"/>
              <w:rPr>
                <w:rFonts w:asciiTheme="minorHAnsi" w:eastAsia="Batang" w:hAnsiTheme="minorHAnsi" w:cs="Calibri"/>
                <w:b/>
                <w:sz w:val="24"/>
                <w:szCs w:val="24"/>
              </w:rPr>
            </w:pPr>
            <w:r w:rsidRPr="00AE4A3A">
              <w:rPr>
                <w:rFonts w:asciiTheme="minorHAnsi" w:eastAsia="Batang" w:hAnsiTheme="minorHAnsi" w:cs="Calibri"/>
                <w:sz w:val="24"/>
                <w:szCs w:val="24"/>
              </w:rPr>
              <w:t>or district level</w:t>
            </w:r>
          </w:p>
        </w:tc>
        <w:tc>
          <w:tcPr>
            <w:tcW w:w="2068" w:type="dxa"/>
            <w:shd w:val="clear" w:color="auto" w:fill="auto"/>
          </w:tcPr>
          <w:p w:rsidR="00C4145B" w:rsidRPr="00AE4A3A" w:rsidRDefault="00C4145B" w:rsidP="00440FA4">
            <w:pPr>
              <w:widowControl w:val="0"/>
              <w:tabs>
                <w:tab w:val="left" w:pos="90"/>
              </w:tabs>
              <w:autoSpaceDE w:val="0"/>
              <w:autoSpaceDN w:val="0"/>
              <w:adjustRightInd w:val="0"/>
              <w:jc w:val="both"/>
              <w:rPr>
                <w:rFonts w:asciiTheme="minorHAnsi" w:eastAsia="Batang" w:hAnsiTheme="minorHAnsi" w:cs="Calibri"/>
                <w:b/>
                <w:sz w:val="24"/>
                <w:szCs w:val="24"/>
              </w:rPr>
            </w:pPr>
            <w:r w:rsidRPr="00AE4A3A">
              <w:rPr>
                <w:rFonts w:asciiTheme="minorHAnsi" w:eastAsia="Batang" w:hAnsiTheme="minorHAnsi" w:cs="Calibri"/>
                <w:sz w:val="24"/>
                <w:szCs w:val="24"/>
              </w:rPr>
              <w:t>Low</w:t>
            </w:r>
          </w:p>
        </w:tc>
        <w:tc>
          <w:tcPr>
            <w:tcW w:w="2119" w:type="dxa"/>
            <w:shd w:val="clear" w:color="auto" w:fill="auto"/>
          </w:tcPr>
          <w:p w:rsidR="00C4145B" w:rsidRPr="00AE4A3A" w:rsidRDefault="00C4145B" w:rsidP="00440FA4">
            <w:pPr>
              <w:autoSpaceDE w:val="0"/>
              <w:autoSpaceDN w:val="0"/>
              <w:adjustRightInd w:val="0"/>
              <w:spacing w:after="0" w:line="240" w:lineRule="auto"/>
              <w:rPr>
                <w:rFonts w:asciiTheme="minorHAnsi" w:eastAsia="Batang" w:hAnsiTheme="minorHAnsi" w:cs="Calibri"/>
                <w:sz w:val="24"/>
                <w:szCs w:val="24"/>
              </w:rPr>
            </w:pPr>
            <w:r w:rsidRPr="00AE4A3A">
              <w:rPr>
                <w:rFonts w:asciiTheme="minorHAnsi" w:eastAsia="Batang" w:hAnsiTheme="minorHAnsi" w:cs="Calibri"/>
                <w:sz w:val="24"/>
                <w:szCs w:val="24"/>
              </w:rPr>
              <w:t>State: Low</w:t>
            </w:r>
          </w:p>
          <w:p w:rsidR="00C4145B" w:rsidRPr="00AE4A3A" w:rsidRDefault="00C4145B" w:rsidP="00440FA4">
            <w:pPr>
              <w:widowControl w:val="0"/>
              <w:tabs>
                <w:tab w:val="left" w:pos="90"/>
              </w:tabs>
              <w:autoSpaceDE w:val="0"/>
              <w:autoSpaceDN w:val="0"/>
              <w:adjustRightInd w:val="0"/>
              <w:jc w:val="both"/>
              <w:rPr>
                <w:rFonts w:asciiTheme="minorHAnsi" w:eastAsia="Batang" w:hAnsiTheme="minorHAnsi" w:cs="Calibri"/>
                <w:b/>
                <w:sz w:val="24"/>
                <w:szCs w:val="24"/>
              </w:rPr>
            </w:pPr>
            <w:r w:rsidRPr="00AE4A3A">
              <w:rPr>
                <w:rFonts w:asciiTheme="minorHAnsi" w:eastAsia="Batang" w:hAnsiTheme="minorHAnsi" w:cs="Calibri"/>
                <w:sz w:val="24"/>
                <w:szCs w:val="24"/>
              </w:rPr>
              <w:t>District: Medium</w:t>
            </w:r>
          </w:p>
        </w:tc>
        <w:tc>
          <w:tcPr>
            <w:tcW w:w="2747" w:type="dxa"/>
            <w:shd w:val="clear" w:color="auto" w:fill="auto"/>
          </w:tcPr>
          <w:p w:rsidR="00C4145B" w:rsidRPr="00AE4A3A" w:rsidRDefault="00C4145B" w:rsidP="00440FA4">
            <w:pPr>
              <w:autoSpaceDE w:val="0"/>
              <w:autoSpaceDN w:val="0"/>
              <w:adjustRightInd w:val="0"/>
              <w:spacing w:after="0" w:line="240" w:lineRule="auto"/>
              <w:jc w:val="both"/>
              <w:rPr>
                <w:rFonts w:asciiTheme="minorHAnsi" w:eastAsia="Batang" w:hAnsiTheme="minorHAnsi" w:cs="Calibri"/>
                <w:b/>
                <w:sz w:val="24"/>
                <w:szCs w:val="24"/>
              </w:rPr>
            </w:pPr>
            <w:r w:rsidRPr="00AE4A3A">
              <w:rPr>
                <w:rFonts w:asciiTheme="minorHAnsi" w:eastAsia="Batang" w:hAnsiTheme="minorHAnsi" w:cs="Calibri"/>
                <w:sz w:val="24"/>
                <w:szCs w:val="24"/>
              </w:rPr>
              <w:t>Engage with officials at various levels; re-orient new officials with Support of existing officials.</w:t>
            </w:r>
          </w:p>
        </w:tc>
      </w:tr>
      <w:tr w:rsidR="00C4145B" w:rsidRPr="00AE4A3A" w:rsidTr="00440FA4">
        <w:tc>
          <w:tcPr>
            <w:tcW w:w="2311" w:type="dxa"/>
            <w:shd w:val="clear" w:color="auto" w:fill="auto"/>
          </w:tcPr>
          <w:p w:rsidR="00C4145B" w:rsidRPr="00AE4A3A" w:rsidRDefault="00C4145B" w:rsidP="00440FA4">
            <w:pPr>
              <w:autoSpaceDE w:val="0"/>
              <w:autoSpaceDN w:val="0"/>
              <w:adjustRightInd w:val="0"/>
              <w:spacing w:after="0" w:line="240" w:lineRule="auto"/>
              <w:rPr>
                <w:rFonts w:asciiTheme="minorHAnsi" w:eastAsia="Batang" w:hAnsiTheme="minorHAnsi" w:cs="Calibri"/>
                <w:b/>
                <w:sz w:val="24"/>
                <w:szCs w:val="24"/>
              </w:rPr>
            </w:pPr>
            <w:r w:rsidRPr="00AE4A3A">
              <w:rPr>
                <w:rFonts w:asciiTheme="minorHAnsi" w:eastAsia="Batang" w:hAnsiTheme="minorHAnsi" w:cs="Calibri"/>
                <w:sz w:val="24"/>
                <w:szCs w:val="24"/>
              </w:rPr>
              <w:t>Floods and other disasters, eg. Epidemics</w:t>
            </w:r>
          </w:p>
        </w:tc>
        <w:tc>
          <w:tcPr>
            <w:tcW w:w="2068" w:type="dxa"/>
            <w:shd w:val="clear" w:color="auto" w:fill="auto"/>
          </w:tcPr>
          <w:p w:rsidR="00C4145B" w:rsidRPr="00AE4A3A" w:rsidRDefault="00C4145B" w:rsidP="00440FA4">
            <w:pPr>
              <w:widowControl w:val="0"/>
              <w:tabs>
                <w:tab w:val="left" w:pos="90"/>
              </w:tabs>
              <w:autoSpaceDE w:val="0"/>
              <w:autoSpaceDN w:val="0"/>
              <w:adjustRightInd w:val="0"/>
              <w:jc w:val="both"/>
              <w:rPr>
                <w:rFonts w:asciiTheme="minorHAnsi" w:eastAsia="Batang" w:hAnsiTheme="minorHAnsi" w:cs="Calibri"/>
                <w:b/>
                <w:sz w:val="24"/>
                <w:szCs w:val="24"/>
              </w:rPr>
            </w:pPr>
            <w:r w:rsidRPr="00AE4A3A">
              <w:rPr>
                <w:rFonts w:asciiTheme="minorHAnsi" w:eastAsia="Batang" w:hAnsiTheme="minorHAnsi" w:cs="Calibri"/>
                <w:sz w:val="24"/>
                <w:szCs w:val="24"/>
              </w:rPr>
              <w:t>Medium</w:t>
            </w:r>
          </w:p>
        </w:tc>
        <w:tc>
          <w:tcPr>
            <w:tcW w:w="2119" w:type="dxa"/>
            <w:shd w:val="clear" w:color="auto" w:fill="auto"/>
          </w:tcPr>
          <w:p w:rsidR="00C4145B" w:rsidRPr="00AE4A3A" w:rsidRDefault="00C4145B" w:rsidP="00440FA4">
            <w:pPr>
              <w:widowControl w:val="0"/>
              <w:tabs>
                <w:tab w:val="left" w:pos="90"/>
              </w:tabs>
              <w:autoSpaceDE w:val="0"/>
              <w:autoSpaceDN w:val="0"/>
              <w:adjustRightInd w:val="0"/>
              <w:jc w:val="both"/>
              <w:rPr>
                <w:rFonts w:asciiTheme="minorHAnsi" w:eastAsia="Batang" w:hAnsiTheme="minorHAnsi" w:cs="Calibri"/>
                <w:b/>
                <w:sz w:val="24"/>
                <w:szCs w:val="24"/>
              </w:rPr>
            </w:pPr>
            <w:r w:rsidRPr="00AE4A3A">
              <w:rPr>
                <w:rFonts w:asciiTheme="minorHAnsi" w:eastAsia="Batang" w:hAnsiTheme="minorHAnsi" w:cs="Calibri"/>
                <w:sz w:val="24"/>
                <w:szCs w:val="24"/>
              </w:rPr>
              <w:t>Low</w:t>
            </w:r>
          </w:p>
        </w:tc>
        <w:tc>
          <w:tcPr>
            <w:tcW w:w="2747" w:type="dxa"/>
            <w:shd w:val="clear" w:color="auto" w:fill="auto"/>
          </w:tcPr>
          <w:p w:rsidR="00C4145B" w:rsidRPr="00AE4A3A" w:rsidRDefault="00C4145B" w:rsidP="00440FA4">
            <w:pPr>
              <w:autoSpaceDE w:val="0"/>
              <w:autoSpaceDN w:val="0"/>
              <w:adjustRightInd w:val="0"/>
              <w:spacing w:after="0" w:line="240" w:lineRule="auto"/>
              <w:jc w:val="both"/>
              <w:rPr>
                <w:rFonts w:asciiTheme="minorHAnsi" w:eastAsia="Batang" w:hAnsiTheme="minorHAnsi" w:cs="Calibri"/>
                <w:b/>
                <w:sz w:val="24"/>
                <w:szCs w:val="24"/>
              </w:rPr>
            </w:pPr>
            <w:r w:rsidRPr="00AE4A3A">
              <w:rPr>
                <w:rFonts w:asciiTheme="minorHAnsi" w:eastAsia="Batang" w:hAnsiTheme="minorHAnsi" w:cs="Calibri"/>
                <w:sz w:val="24"/>
                <w:szCs w:val="24"/>
              </w:rPr>
              <w:t>Retain contingency plans; eg; Communication in relief camps &amp;/or adapt messages to the epidemic.</w:t>
            </w:r>
          </w:p>
        </w:tc>
      </w:tr>
      <w:tr w:rsidR="00C4145B" w:rsidRPr="00AE4A3A" w:rsidTr="00440FA4">
        <w:tc>
          <w:tcPr>
            <w:tcW w:w="9245" w:type="dxa"/>
            <w:gridSpan w:val="4"/>
            <w:shd w:val="clear" w:color="auto" w:fill="auto"/>
          </w:tcPr>
          <w:p w:rsidR="00C4145B" w:rsidRPr="00AE4A3A" w:rsidRDefault="00C4145B" w:rsidP="00440FA4">
            <w:pPr>
              <w:widowControl w:val="0"/>
              <w:tabs>
                <w:tab w:val="left" w:pos="90"/>
              </w:tabs>
              <w:autoSpaceDE w:val="0"/>
              <w:autoSpaceDN w:val="0"/>
              <w:adjustRightInd w:val="0"/>
              <w:jc w:val="both"/>
              <w:rPr>
                <w:rFonts w:asciiTheme="minorHAnsi" w:eastAsia="Batang" w:hAnsiTheme="minorHAnsi" w:cs="Calibri"/>
                <w:b/>
                <w:sz w:val="24"/>
                <w:szCs w:val="24"/>
              </w:rPr>
            </w:pPr>
            <w:r w:rsidRPr="00AE4A3A">
              <w:rPr>
                <w:rFonts w:asciiTheme="minorHAnsi" w:eastAsia="Batang" w:hAnsiTheme="minorHAnsi" w:cs="Calibri"/>
                <w:b/>
                <w:bCs/>
                <w:sz w:val="24"/>
                <w:szCs w:val="24"/>
              </w:rPr>
              <w:t>Internal factors</w:t>
            </w:r>
          </w:p>
        </w:tc>
      </w:tr>
      <w:tr w:rsidR="00C4145B" w:rsidRPr="00AE4A3A" w:rsidTr="00440FA4">
        <w:tc>
          <w:tcPr>
            <w:tcW w:w="2311" w:type="dxa"/>
            <w:shd w:val="clear" w:color="auto" w:fill="auto"/>
          </w:tcPr>
          <w:p w:rsidR="00C4145B" w:rsidRPr="00AE4A3A" w:rsidRDefault="00C4145B" w:rsidP="00440FA4">
            <w:pPr>
              <w:autoSpaceDE w:val="0"/>
              <w:autoSpaceDN w:val="0"/>
              <w:adjustRightInd w:val="0"/>
              <w:spacing w:after="0" w:line="240" w:lineRule="auto"/>
              <w:rPr>
                <w:rFonts w:asciiTheme="minorHAnsi" w:eastAsia="Batang" w:hAnsiTheme="minorHAnsi" w:cs="Calibri"/>
                <w:sz w:val="24"/>
                <w:szCs w:val="24"/>
              </w:rPr>
            </w:pPr>
            <w:r w:rsidRPr="00AE4A3A">
              <w:rPr>
                <w:rFonts w:asciiTheme="minorHAnsi" w:eastAsia="Batang" w:hAnsiTheme="minorHAnsi" w:cs="Calibri"/>
                <w:sz w:val="24"/>
                <w:szCs w:val="24"/>
              </w:rPr>
              <w:t>Difficulty identifying</w:t>
            </w:r>
          </w:p>
          <w:p w:rsidR="00C4145B" w:rsidRPr="00AE4A3A" w:rsidRDefault="00C4145B" w:rsidP="00440FA4">
            <w:pPr>
              <w:autoSpaceDE w:val="0"/>
              <w:autoSpaceDN w:val="0"/>
              <w:adjustRightInd w:val="0"/>
              <w:spacing w:after="0" w:line="240" w:lineRule="auto"/>
              <w:rPr>
                <w:rFonts w:asciiTheme="minorHAnsi" w:eastAsia="Batang" w:hAnsiTheme="minorHAnsi" w:cs="Calibri"/>
                <w:b/>
                <w:sz w:val="24"/>
                <w:szCs w:val="24"/>
              </w:rPr>
            </w:pPr>
            <w:r w:rsidRPr="00AE4A3A">
              <w:rPr>
                <w:rFonts w:asciiTheme="minorHAnsi" w:eastAsia="Batang" w:hAnsiTheme="minorHAnsi" w:cs="Calibri"/>
                <w:sz w:val="24"/>
                <w:szCs w:val="24"/>
              </w:rPr>
              <w:t xml:space="preserve">and/or retaining good PE/CC candidates </w:t>
            </w:r>
          </w:p>
        </w:tc>
        <w:tc>
          <w:tcPr>
            <w:tcW w:w="2068" w:type="dxa"/>
            <w:shd w:val="clear" w:color="auto" w:fill="auto"/>
          </w:tcPr>
          <w:p w:rsidR="00C4145B" w:rsidRPr="00AE4A3A" w:rsidRDefault="00C4145B" w:rsidP="00440FA4">
            <w:pPr>
              <w:widowControl w:val="0"/>
              <w:tabs>
                <w:tab w:val="left" w:pos="90"/>
              </w:tabs>
              <w:autoSpaceDE w:val="0"/>
              <w:autoSpaceDN w:val="0"/>
              <w:adjustRightInd w:val="0"/>
              <w:jc w:val="both"/>
              <w:rPr>
                <w:rFonts w:asciiTheme="minorHAnsi" w:eastAsia="Batang" w:hAnsiTheme="minorHAnsi" w:cs="Calibri"/>
                <w:b/>
                <w:sz w:val="24"/>
                <w:szCs w:val="24"/>
              </w:rPr>
            </w:pPr>
            <w:r w:rsidRPr="00AE4A3A">
              <w:rPr>
                <w:rFonts w:asciiTheme="minorHAnsi" w:eastAsia="Batang" w:hAnsiTheme="minorHAnsi" w:cs="Calibri"/>
                <w:sz w:val="24"/>
                <w:szCs w:val="24"/>
              </w:rPr>
              <w:t xml:space="preserve">High </w:t>
            </w:r>
          </w:p>
        </w:tc>
        <w:tc>
          <w:tcPr>
            <w:tcW w:w="2119" w:type="dxa"/>
            <w:shd w:val="clear" w:color="auto" w:fill="auto"/>
          </w:tcPr>
          <w:p w:rsidR="00C4145B" w:rsidRPr="00AE4A3A" w:rsidRDefault="00C4145B" w:rsidP="00440FA4">
            <w:pPr>
              <w:widowControl w:val="0"/>
              <w:tabs>
                <w:tab w:val="left" w:pos="90"/>
              </w:tabs>
              <w:autoSpaceDE w:val="0"/>
              <w:autoSpaceDN w:val="0"/>
              <w:adjustRightInd w:val="0"/>
              <w:jc w:val="both"/>
              <w:rPr>
                <w:rFonts w:asciiTheme="minorHAnsi" w:eastAsia="Batang" w:hAnsiTheme="minorHAnsi" w:cs="Calibri"/>
                <w:b/>
                <w:sz w:val="24"/>
                <w:szCs w:val="24"/>
              </w:rPr>
            </w:pPr>
            <w:r w:rsidRPr="00AE4A3A">
              <w:rPr>
                <w:rFonts w:asciiTheme="minorHAnsi" w:eastAsia="Batang" w:hAnsiTheme="minorHAnsi" w:cs="Calibri"/>
                <w:sz w:val="24"/>
                <w:szCs w:val="24"/>
              </w:rPr>
              <w:t>Low</w:t>
            </w:r>
          </w:p>
        </w:tc>
        <w:tc>
          <w:tcPr>
            <w:tcW w:w="2747" w:type="dxa"/>
            <w:shd w:val="clear" w:color="auto" w:fill="auto"/>
          </w:tcPr>
          <w:p w:rsidR="00C4145B" w:rsidRPr="00AE4A3A" w:rsidRDefault="00C4145B" w:rsidP="00440FA4">
            <w:pPr>
              <w:autoSpaceDE w:val="0"/>
              <w:autoSpaceDN w:val="0"/>
              <w:adjustRightInd w:val="0"/>
              <w:spacing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t>Selection criteria may be revised &amp; provide more intensive training after</w:t>
            </w:r>
          </w:p>
          <w:p w:rsidR="00C4145B" w:rsidRPr="00AE4A3A" w:rsidRDefault="00C4145B" w:rsidP="00440FA4">
            <w:pPr>
              <w:autoSpaceDE w:val="0"/>
              <w:autoSpaceDN w:val="0"/>
              <w:adjustRightInd w:val="0"/>
              <w:spacing w:after="0" w:line="240" w:lineRule="auto"/>
              <w:jc w:val="both"/>
              <w:rPr>
                <w:rFonts w:asciiTheme="minorHAnsi" w:eastAsia="Batang" w:hAnsiTheme="minorHAnsi" w:cs="Calibri"/>
                <w:b/>
                <w:sz w:val="24"/>
                <w:szCs w:val="24"/>
              </w:rPr>
            </w:pPr>
            <w:r w:rsidRPr="00AE4A3A">
              <w:rPr>
                <w:rFonts w:asciiTheme="minorHAnsi" w:eastAsia="Batang" w:hAnsiTheme="minorHAnsi" w:cs="Calibri"/>
                <w:sz w:val="24"/>
                <w:szCs w:val="24"/>
              </w:rPr>
              <w:t>Selection. Short-list more PE/CCs per area for back-up candidates.</w:t>
            </w:r>
          </w:p>
        </w:tc>
      </w:tr>
      <w:tr w:rsidR="00C4145B" w:rsidRPr="00AE4A3A" w:rsidTr="00440FA4">
        <w:tc>
          <w:tcPr>
            <w:tcW w:w="2311" w:type="dxa"/>
            <w:shd w:val="clear" w:color="auto" w:fill="auto"/>
          </w:tcPr>
          <w:p w:rsidR="00C4145B" w:rsidRPr="00AE4A3A" w:rsidRDefault="00C4145B" w:rsidP="00440FA4">
            <w:pPr>
              <w:autoSpaceDE w:val="0"/>
              <w:autoSpaceDN w:val="0"/>
              <w:adjustRightInd w:val="0"/>
              <w:spacing w:after="0" w:line="240" w:lineRule="auto"/>
              <w:rPr>
                <w:rFonts w:asciiTheme="minorHAnsi" w:eastAsia="Batang" w:hAnsiTheme="minorHAnsi" w:cs="Calibri"/>
                <w:sz w:val="24"/>
                <w:szCs w:val="24"/>
              </w:rPr>
            </w:pPr>
            <w:r w:rsidRPr="00AE4A3A">
              <w:rPr>
                <w:rFonts w:asciiTheme="minorHAnsi" w:eastAsia="Batang" w:hAnsiTheme="minorHAnsi" w:cs="Calibri"/>
                <w:sz w:val="24"/>
                <w:szCs w:val="24"/>
              </w:rPr>
              <w:t xml:space="preserve">Community / facility based providers unwilling to work with </w:t>
            </w:r>
            <w:r w:rsidR="00E41E9E">
              <w:rPr>
                <w:rFonts w:asciiTheme="minorHAnsi" w:eastAsia="Batang" w:hAnsiTheme="minorHAnsi" w:cs="Calibri"/>
                <w:sz w:val="24"/>
                <w:szCs w:val="24"/>
              </w:rPr>
              <w:t>CHWs</w:t>
            </w:r>
          </w:p>
        </w:tc>
        <w:tc>
          <w:tcPr>
            <w:tcW w:w="2068" w:type="dxa"/>
            <w:shd w:val="clear" w:color="auto" w:fill="auto"/>
          </w:tcPr>
          <w:p w:rsidR="00C4145B" w:rsidRPr="00AE4A3A" w:rsidRDefault="00C4145B" w:rsidP="00440FA4">
            <w:pPr>
              <w:widowControl w:val="0"/>
              <w:tabs>
                <w:tab w:val="left" w:pos="90"/>
              </w:tabs>
              <w:autoSpaceDE w:val="0"/>
              <w:autoSpaceDN w:val="0"/>
              <w:adjustRightInd w:val="0"/>
              <w:jc w:val="both"/>
              <w:rPr>
                <w:rFonts w:asciiTheme="minorHAnsi" w:eastAsia="Batang" w:hAnsiTheme="minorHAnsi" w:cs="Calibri"/>
                <w:sz w:val="24"/>
                <w:szCs w:val="24"/>
              </w:rPr>
            </w:pPr>
            <w:r w:rsidRPr="00AE4A3A">
              <w:rPr>
                <w:rFonts w:asciiTheme="minorHAnsi" w:eastAsia="Batang" w:hAnsiTheme="minorHAnsi" w:cs="Calibri"/>
                <w:sz w:val="24"/>
                <w:szCs w:val="24"/>
              </w:rPr>
              <w:t>Medium</w:t>
            </w:r>
          </w:p>
        </w:tc>
        <w:tc>
          <w:tcPr>
            <w:tcW w:w="2119" w:type="dxa"/>
            <w:shd w:val="clear" w:color="auto" w:fill="auto"/>
          </w:tcPr>
          <w:p w:rsidR="00C4145B" w:rsidRPr="00AE4A3A" w:rsidRDefault="00C4145B" w:rsidP="00440FA4">
            <w:pPr>
              <w:widowControl w:val="0"/>
              <w:tabs>
                <w:tab w:val="left" w:pos="90"/>
              </w:tabs>
              <w:autoSpaceDE w:val="0"/>
              <w:autoSpaceDN w:val="0"/>
              <w:adjustRightInd w:val="0"/>
              <w:jc w:val="both"/>
              <w:rPr>
                <w:rFonts w:asciiTheme="minorHAnsi" w:eastAsia="Batang" w:hAnsiTheme="minorHAnsi" w:cs="Calibri"/>
                <w:sz w:val="24"/>
                <w:szCs w:val="24"/>
              </w:rPr>
            </w:pPr>
            <w:r w:rsidRPr="00AE4A3A">
              <w:rPr>
                <w:rFonts w:asciiTheme="minorHAnsi" w:eastAsia="Batang" w:hAnsiTheme="minorHAnsi" w:cs="Calibri"/>
                <w:sz w:val="24"/>
                <w:szCs w:val="24"/>
              </w:rPr>
              <w:t>Medium</w:t>
            </w:r>
          </w:p>
        </w:tc>
        <w:tc>
          <w:tcPr>
            <w:tcW w:w="2747" w:type="dxa"/>
            <w:shd w:val="clear" w:color="auto" w:fill="auto"/>
          </w:tcPr>
          <w:p w:rsidR="00C4145B" w:rsidRPr="00AE4A3A" w:rsidRDefault="00C4145B" w:rsidP="00440FA4">
            <w:pPr>
              <w:autoSpaceDE w:val="0"/>
              <w:autoSpaceDN w:val="0"/>
              <w:adjustRightInd w:val="0"/>
              <w:spacing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t>Advocate to district supervisors to motivate the providers</w:t>
            </w:r>
          </w:p>
        </w:tc>
      </w:tr>
      <w:tr w:rsidR="00C4145B" w:rsidRPr="00AE4A3A" w:rsidTr="00440FA4">
        <w:tc>
          <w:tcPr>
            <w:tcW w:w="2311" w:type="dxa"/>
            <w:shd w:val="clear" w:color="auto" w:fill="auto"/>
          </w:tcPr>
          <w:p w:rsidR="00C4145B" w:rsidRPr="00AE4A3A" w:rsidRDefault="00C4145B" w:rsidP="00440FA4">
            <w:pPr>
              <w:autoSpaceDE w:val="0"/>
              <w:autoSpaceDN w:val="0"/>
              <w:adjustRightInd w:val="0"/>
              <w:spacing w:after="0" w:line="240" w:lineRule="auto"/>
              <w:rPr>
                <w:rFonts w:asciiTheme="minorHAnsi" w:eastAsia="Batang" w:hAnsiTheme="minorHAnsi" w:cs="Calibri"/>
                <w:sz w:val="24"/>
                <w:szCs w:val="24"/>
              </w:rPr>
            </w:pPr>
            <w:r w:rsidRPr="00AE4A3A">
              <w:rPr>
                <w:rFonts w:asciiTheme="minorHAnsi" w:eastAsia="Batang" w:hAnsiTheme="minorHAnsi" w:cs="Calibri"/>
                <w:sz w:val="24"/>
                <w:szCs w:val="24"/>
              </w:rPr>
              <w:t>Drop out by a partner</w:t>
            </w:r>
          </w:p>
        </w:tc>
        <w:tc>
          <w:tcPr>
            <w:tcW w:w="2068" w:type="dxa"/>
            <w:shd w:val="clear" w:color="auto" w:fill="auto"/>
          </w:tcPr>
          <w:p w:rsidR="00C4145B" w:rsidRPr="00AE4A3A" w:rsidRDefault="00C4145B" w:rsidP="00440FA4">
            <w:pPr>
              <w:widowControl w:val="0"/>
              <w:tabs>
                <w:tab w:val="left" w:pos="90"/>
              </w:tabs>
              <w:autoSpaceDE w:val="0"/>
              <w:autoSpaceDN w:val="0"/>
              <w:adjustRightInd w:val="0"/>
              <w:jc w:val="both"/>
              <w:rPr>
                <w:rFonts w:asciiTheme="minorHAnsi" w:eastAsia="Batang" w:hAnsiTheme="minorHAnsi" w:cs="Calibri"/>
                <w:sz w:val="24"/>
                <w:szCs w:val="24"/>
              </w:rPr>
            </w:pPr>
            <w:r w:rsidRPr="00AE4A3A">
              <w:rPr>
                <w:rFonts w:asciiTheme="minorHAnsi" w:eastAsia="Batang" w:hAnsiTheme="minorHAnsi" w:cs="Calibri"/>
                <w:sz w:val="24"/>
                <w:szCs w:val="24"/>
              </w:rPr>
              <w:t>Low</w:t>
            </w:r>
          </w:p>
        </w:tc>
        <w:tc>
          <w:tcPr>
            <w:tcW w:w="2119" w:type="dxa"/>
            <w:shd w:val="clear" w:color="auto" w:fill="auto"/>
          </w:tcPr>
          <w:p w:rsidR="00C4145B" w:rsidRPr="00AE4A3A" w:rsidRDefault="00C4145B" w:rsidP="00440FA4">
            <w:pPr>
              <w:widowControl w:val="0"/>
              <w:tabs>
                <w:tab w:val="left" w:pos="90"/>
              </w:tabs>
              <w:autoSpaceDE w:val="0"/>
              <w:autoSpaceDN w:val="0"/>
              <w:adjustRightInd w:val="0"/>
              <w:jc w:val="both"/>
              <w:rPr>
                <w:rFonts w:asciiTheme="minorHAnsi" w:eastAsia="Batang" w:hAnsiTheme="minorHAnsi" w:cs="Calibri"/>
                <w:sz w:val="24"/>
                <w:szCs w:val="24"/>
              </w:rPr>
            </w:pPr>
            <w:r w:rsidRPr="00AE4A3A">
              <w:rPr>
                <w:rFonts w:asciiTheme="minorHAnsi" w:eastAsia="Batang" w:hAnsiTheme="minorHAnsi" w:cs="Calibri"/>
                <w:sz w:val="24"/>
                <w:szCs w:val="24"/>
              </w:rPr>
              <w:t>Low</w:t>
            </w:r>
          </w:p>
        </w:tc>
        <w:tc>
          <w:tcPr>
            <w:tcW w:w="2747" w:type="dxa"/>
            <w:shd w:val="clear" w:color="auto" w:fill="auto"/>
          </w:tcPr>
          <w:p w:rsidR="00C4145B" w:rsidRPr="00AE4A3A" w:rsidRDefault="00C4145B" w:rsidP="00440FA4">
            <w:pPr>
              <w:autoSpaceDE w:val="0"/>
              <w:autoSpaceDN w:val="0"/>
              <w:adjustRightInd w:val="0"/>
              <w:spacing w:after="0" w:line="240" w:lineRule="auto"/>
              <w:rPr>
                <w:rFonts w:asciiTheme="minorHAnsi" w:eastAsia="Batang" w:hAnsiTheme="minorHAnsi" w:cs="Calibri"/>
                <w:sz w:val="24"/>
                <w:szCs w:val="24"/>
              </w:rPr>
            </w:pPr>
            <w:r w:rsidRPr="00AE4A3A">
              <w:rPr>
                <w:rFonts w:asciiTheme="minorHAnsi" w:eastAsia="Batang" w:hAnsiTheme="minorHAnsi" w:cs="Calibri"/>
                <w:sz w:val="24"/>
                <w:szCs w:val="24"/>
              </w:rPr>
              <w:t>Change existing organizational coverage or identify other partners.</w:t>
            </w:r>
          </w:p>
        </w:tc>
      </w:tr>
      <w:tr w:rsidR="00C4145B" w:rsidRPr="00AE4A3A" w:rsidTr="00440FA4">
        <w:tc>
          <w:tcPr>
            <w:tcW w:w="2311" w:type="dxa"/>
            <w:shd w:val="clear" w:color="auto" w:fill="auto"/>
          </w:tcPr>
          <w:p w:rsidR="00C4145B" w:rsidRPr="00AE4A3A" w:rsidRDefault="00C4145B" w:rsidP="00440FA4">
            <w:pPr>
              <w:autoSpaceDE w:val="0"/>
              <w:autoSpaceDN w:val="0"/>
              <w:adjustRightInd w:val="0"/>
              <w:spacing w:after="0" w:line="240" w:lineRule="auto"/>
              <w:rPr>
                <w:rFonts w:asciiTheme="minorHAnsi" w:eastAsia="Batang" w:hAnsiTheme="minorHAnsi" w:cs="Calibri"/>
                <w:sz w:val="24"/>
                <w:szCs w:val="24"/>
              </w:rPr>
            </w:pPr>
            <w:r w:rsidRPr="00AE4A3A">
              <w:rPr>
                <w:rFonts w:asciiTheme="minorHAnsi" w:eastAsia="Batang" w:hAnsiTheme="minorHAnsi" w:cs="Calibri"/>
                <w:sz w:val="24"/>
                <w:szCs w:val="24"/>
              </w:rPr>
              <w:t>District / State</w:t>
            </w:r>
          </w:p>
          <w:p w:rsidR="00C4145B" w:rsidRPr="00AE4A3A" w:rsidRDefault="00C4145B" w:rsidP="00440FA4">
            <w:pPr>
              <w:autoSpaceDE w:val="0"/>
              <w:autoSpaceDN w:val="0"/>
              <w:adjustRightInd w:val="0"/>
              <w:spacing w:after="0" w:line="240" w:lineRule="auto"/>
              <w:rPr>
                <w:rFonts w:asciiTheme="minorHAnsi" w:eastAsia="Batang" w:hAnsiTheme="minorHAnsi" w:cs="Calibri"/>
                <w:sz w:val="24"/>
                <w:szCs w:val="24"/>
              </w:rPr>
            </w:pPr>
            <w:r w:rsidRPr="00AE4A3A">
              <w:rPr>
                <w:rFonts w:asciiTheme="minorHAnsi" w:eastAsia="Batang" w:hAnsiTheme="minorHAnsi" w:cs="Calibri"/>
                <w:sz w:val="24"/>
                <w:szCs w:val="24"/>
              </w:rPr>
              <w:t>Government unwilling to scale up</w:t>
            </w:r>
          </w:p>
        </w:tc>
        <w:tc>
          <w:tcPr>
            <w:tcW w:w="2068" w:type="dxa"/>
            <w:shd w:val="clear" w:color="auto" w:fill="auto"/>
          </w:tcPr>
          <w:p w:rsidR="00C4145B" w:rsidRPr="00AE4A3A" w:rsidRDefault="00C4145B" w:rsidP="00440FA4">
            <w:pPr>
              <w:widowControl w:val="0"/>
              <w:tabs>
                <w:tab w:val="left" w:pos="90"/>
              </w:tabs>
              <w:autoSpaceDE w:val="0"/>
              <w:autoSpaceDN w:val="0"/>
              <w:adjustRightInd w:val="0"/>
              <w:jc w:val="both"/>
              <w:rPr>
                <w:rFonts w:asciiTheme="minorHAnsi" w:eastAsia="Batang" w:hAnsiTheme="minorHAnsi" w:cs="Calibri"/>
                <w:sz w:val="24"/>
                <w:szCs w:val="24"/>
              </w:rPr>
            </w:pPr>
            <w:r w:rsidRPr="00AE4A3A">
              <w:rPr>
                <w:rFonts w:asciiTheme="minorHAnsi" w:eastAsia="Batang" w:hAnsiTheme="minorHAnsi" w:cs="Calibri"/>
                <w:sz w:val="24"/>
                <w:szCs w:val="24"/>
              </w:rPr>
              <w:t>Medium</w:t>
            </w:r>
          </w:p>
        </w:tc>
        <w:tc>
          <w:tcPr>
            <w:tcW w:w="2119" w:type="dxa"/>
            <w:shd w:val="clear" w:color="auto" w:fill="auto"/>
          </w:tcPr>
          <w:p w:rsidR="00C4145B" w:rsidRPr="00AE4A3A" w:rsidRDefault="00C4145B" w:rsidP="00440FA4">
            <w:pPr>
              <w:widowControl w:val="0"/>
              <w:tabs>
                <w:tab w:val="left" w:pos="90"/>
              </w:tabs>
              <w:autoSpaceDE w:val="0"/>
              <w:autoSpaceDN w:val="0"/>
              <w:adjustRightInd w:val="0"/>
              <w:jc w:val="both"/>
              <w:rPr>
                <w:rFonts w:asciiTheme="minorHAnsi" w:eastAsia="Batang" w:hAnsiTheme="minorHAnsi" w:cs="Calibri"/>
                <w:sz w:val="24"/>
                <w:szCs w:val="24"/>
              </w:rPr>
            </w:pPr>
            <w:r w:rsidRPr="00AE4A3A">
              <w:rPr>
                <w:rFonts w:asciiTheme="minorHAnsi" w:eastAsia="Batang" w:hAnsiTheme="minorHAnsi" w:cs="Calibri"/>
                <w:sz w:val="24"/>
                <w:szCs w:val="24"/>
              </w:rPr>
              <w:t>Medium</w:t>
            </w:r>
          </w:p>
        </w:tc>
        <w:tc>
          <w:tcPr>
            <w:tcW w:w="2747" w:type="dxa"/>
            <w:shd w:val="clear" w:color="auto" w:fill="auto"/>
          </w:tcPr>
          <w:p w:rsidR="00C4145B" w:rsidRPr="00AE4A3A" w:rsidRDefault="00C4145B" w:rsidP="00440FA4">
            <w:pPr>
              <w:autoSpaceDE w:val="0"/>
              <w:autoSpaceDN w:val="0"/>
              <w:adjustRightInd w:val="0"/>
              <w:spacing w:after="0" w:line="240" w:lineRule="auto"/>
              <w:rPr>
                <w:rFonts w:asciiTheme="minorHAnsi" w:eastAsia="Batang" w:hAnsiTheme="minorHAnsi" w:cs="Calibri"/>
                <w:sz w:val="24"/>
                <w:szCs w:val="24"/>
              </w:rPr>
            </w:pPr>
            <w:r w:rsidRPr="00AE4A3A">
              <w:rPr>
                <w:rFonts w:asciiTheme="minorHAnsi" w:eastAsia="Batang" w:hAnsiTheme="minorHAnsi" w:cs="Calibri"/>
                <w:sz w:val="24"/>
                <w:szCs w:val="24"/>
              </w:rPr>
              <w:t>Develop strong MIS to capture success data and cultivate district / state level champions for  advocacy</w:t>
            </w:r>
          </w:p>
        </w:tc>
      </w:tr>
    </w:tbl>
    <w:p w:rsidR="00C4145B" w:rsidRPr="00AE4A3A" w:rsidRDefault="00C4145B" w:rsidP="00C4145B">
      <w:pPr>
        <w:widowControl w:val="0"/>
        <w:tabs>
          <w:tab w:val="left" w:pos="90"/>
        </w:tabs>
        <w:autoSpaceDE w:val="0"/>
        <w:autoSpaceDN w:val="0"/>
        <w:adjustRightInd w:val="0"/>
        <w:jc w:val="both"/>
        <w:rPr>
          <w:rFonts w:asciiTheme="minorHAnsi" w:eastAsia="Batang" w:hAnsiTheme="minorHAnsi" w:cs="Calibri"/>
          <w:b/>
          <w:sz w:val="24"/>
          <w:szCs w:val="24"/>
        </w:rPr>
      </w:pPr>
    </w:p>
    <w:p w:rsidR="00B3058E" w:rsidRDefault="00B3058E" w:rsidP="00C4145B">
      <w:pPr>
        <w:pStyle w:val="Heading2"/>
        <w:spacing w:after="240" w:line="276" w:lineRule="auto"/>
        <w:ind w:left="0" w:right="0"/>
        <w:jc w:val="both"/>
        <w:rPr>
          <w:rFonts w:asciiTheme="minorHAnsi" w:eastAsia="Batang" w:hAnsiTheme="minorHAnsi" w:cs="Calibri"/>
          <w:sz w:val="24"/>
          <w:szCs w:val="24"/>
          <w:u w:val="single"/>
        </w:rPr>
      </w:pPr>
    </w:p>
    <w:p w:rsidR="00B3058E" w:rsidRDefault="00B3058E" w:rsidP="00C4145B">
      <w:pPr>
        <w:pStyle w:val="Heading2"/>
        <w:spacing w:after="240" w:line="276" w:lineRule="auto"/>
        <w:ind w:left="0" w:right="0"/>
        <w:jc w:val="both"/>
        <w:rPr>
          <w:rFonts w:asciiTheme="minorHAnsi" w:eastAsia="Batang" w:hAnsiTheme="minorHAnsi" w:cs="Calibri"/>
          <w:sz w:val="24"/>
          <w:szCs w:val="24"/>
          <w:u w:val="single"/>
        </w:rPr>
      </w:pPr>
    </w:p>
    <w:p w:rsidR="00B3058E" w:rsidRDefault="00B3058E" w:rsidP="00C4145B">
      <w:pPr>
        <w:pStyle w:val="Heading2"/>
        <w:spacing w:after="240" w:line="276" w:lineRule="auto"/>
        <w:ind w:left="0" w:right="0"/>
        <w:jc w:val="both"/>
        <w:rPr>
          <w:rFonts w:asciiTheme="minorHAnsi" w:eastAsia="Batang" w:hAnsiTheme="minorHAnsi" w:cs="Calibri"/>
          <w:sz w:val="24"/>
          <w:szCs w:val="24"/>
          <w:u w:val="single"/>
        </w:rPr>
      </w:pPr>
    </w:p>
    <w:p w:rsidR="00C4145B" w:rsidRPr="00A63B66" w:rsidRDefault="00C4145B" w:rsidP="00C4145B">
      <w:pPr>
        <w:pStyle w:val="Heading2"/>
        <w:spacing w:after="240" w:line="276" w:lineRule="auto"/>
        <w:ind w:left="0" w:right="0"/>
        <w:jc w:val="both"/>
        <w:rPr>
          <w:rFonts w:asciiTheme="minorHAnsi" w:eastAsia="Batang" w:hAnsiTheme="minorHAnsi" w:cs="Calibri"/>
          <w:sz w:val="24"/>
          <w:szCs w:val="24"/>
          <w:u w:val="single"/>
        </w:rPr>
      </w:pPr>
      <w:r w:rsidRPr="00A63B66">
        <w:rPr>
          <w:rFonts w:asciiTheme="minorHAnsi" w:eastAsia="Batang" w:hAnsiTheme="minorHAnsi" w:cs="Calibri"/>
          <w:sz w:val="24"/>
          <w:szCs w:val="24"/>
          <w:u w:val="single"/>
        </w:rPr>
        <w:lastRenderedPageBreak/>
        <w:t xml:space="preserve">Sustainability: </w:t>
      </w: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The project will promote a range of strategies to ensure that basic health services and nutrition counseling remains a focus in the target areas. Through earning recognition as specialist health counselors in their communities, the </w:t>
      </w:r>
      <w:r w:rsidR="00E41E9E">
        <w:rPr>
          <w:rFonts w:asciiTheme="minorHAnsi" w:eastAsia="Batang" w:hAnsiTheme="minorHAnsi" w:cs="Calibri"/>
          <w:sz w:val="24"/>
          <w:szCs w:val="24"/>
        </w:rPr>
        <w:t>CHWs</w:t>
      </w:r>
      <w:r w:rsidRPr="00AE4A3A">
        <w:rPr>
          <w:rFonts w:asciiTheme="minorHAnsi" w:eastAsia="Batang" w:hAnsiTheme="minorHAnsi" w:cs="Calibri"/>
          <w:sz w:val="24"/>
          <w:szCs w:val="24"/>
        </w:rPr>
        <w:t xml:space="preserve"> will be motivated to sustain their services beyond the end of the project. While incentivized through the project with a small honorarium, Nari Nidhi will encourage the state government to take on and fund these trained hands, similarly to the recommendation from the recent Planning Commission retreat on how to tackle India’s malnutrition problem, where recruitment of stand-alone nutrition counselors at the village level was strongly proposed. Another recommendation from the retreat was for the government to take on a second AWW, whose main focus would be on home visits to counsel mothers and young women about dietary recommendations during pregnancy, lactation, infancy, childhood and adolescence. </w:t>
      </w: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sz w:val="24"/>
          <w:szCs w:val="24"/>
        </w:rPr>
      </w:pPr>
    </w:p>
    <w:p w:rsidR="00C4145B" w:rsidRPr="00AE4A3A" w:rsidRDefault="00C4145B" w:rsidP="00C4145B">
      <w:pPr>
        <w:autoSpaceDE w:val="0"/>
        <w:autoSpaceDN w:val="0"/>
        <w:adjustRightInd w:val="0"/>
        <w:spacing w:after="0" w:line="240" w:lineRule="auto"/>
        <w:jc w:val="both"/>
        <w:rPr>
          <w:rFonts w:asciiTheme="minorHAnsi" w:eastAsia="Batang" w:hAnsiTheme="minorHAnsi" w:cs="Calibri"/>
          <w:sz w:val="24"/>
          <w:szCs w:val="24"/>
        </w:rPr>
      </w:pPr>
      <w:r w:rsidRPr="00AE4A3A">
        <w:rPr>
          <w:rFonts w:asciiTheme="minorHAnsi" w:eastAsia="Batang" w:hAnsiTheme="minorHAnsi" w:cs="Calibri"/>
          <w:sz w:val="24"/>
          <w:szCs w:val="24"/>
        </w:rPr>
        <w:t xml:space="preserve">Alternatively, the National Rural Health Mission (NRHM) mandates the recruitment of “ASHA facilitators” to provide mentoring support to the ASHAs. However, no recruitment has yet been made against these positions in Bihar. As one of the main tasks of the </w:t>
      </w:r>
      <w:r w:rsidR="00E41E9E">
        <w:rPr>
          <w:rFonts w:asciiTheme="minorHAnsi" w:eastAsia="Batang" w:hAnsiTheme="minorHAnsi" w:cs="Calibri"/>
          <w:sz w:val="24"/>
          <w:szCs w:val="24"/>
        </w:rPr>
        <w:t>CHWs</w:t>
      </w:r>
      <w:r w:rsidRPr="00AE4A3A">
        <w:rPr>
          <w:rFonts w:asciiTheme="minorHAnsi" w:eastAsia="Batang" w:hAnsiTheme="minorHAnsi" w:cs="Calibri"/>
          <w:sz w:val="24"/>
          <w:szCs w:val="24"/>
        </w:rPr>
        <w:t xml:space="preserve"> is to mentor field level functionaries, including ASHAs, they could be paid from the budget set aside for the ASHA facilitators. A third option is to advocate with the Panchayati Raj Institutions, and specifically the Village Health and Sanitation Committees, to use their untied funds to continue to pay the honorarium of these workers beyond the life of the project. The focus of the project is to create sustainable capacity among the respective audiences. For example, if the ASHAs learn and practice the skills of group and interpersonal counseling, it is likely that they will retain these skills beyond the project period. Also VHNDs are a government priority and group counseling sessions by front line workers form an integral part of the VHND guidelines. Sustainability also refers to retention of behavior change in the target populations. Once the women in the community feel the benefits of mother support groups and peer learning, it is likely that knowledge sharing and mutual problem solving through these processes will continue even without external support. The project will work at a level of critical mass in 10 </w:t>
      </w:r>
      <w:r w:rsidR="00324739">
        <w:rPr>
          <w:rFonts w:asciiTheme="minorHAnsi" w:eastAsia="Batang" w:hAnsiTheme="minorHAnsi" w:cs="Calibri"/>
          <w:sz w:val="24"/>
          <w:szCs w:val="24"/>
        </w:rPr>
        <w:t>project locations</w:t>
      </w:r>
      <w:r w:rsidRPr="00AE4A3A">
        <w:rPr>
          <w:rFonts w:asciiTheme="minorHAnsi" w:eastAsia="Batang" w:hAnsiTheme="minorHAnsi" w:cs="Calibri"/>
          <w:sz w:val="24"/>
          <w:szCs w:val="24"/>
        </w:rPr>
        <w:t>. The project will coordinate closely with other major health programmes currently rolling out in Bihar, such as the Gates-supported programmes and DFID’s bilateral support to NRHM, so as to scale up the successful elements of the project model through the state. The project will similarly coordinate with the district administration. The project will create a body of demonstrated evidence and data by the mid-term to support the case to the government’s district health societies for project components to be built into the annual district action plans (DAPs) and become eligible for public budget allocation. This will help scale up the activity across the district and sustain funding after project support ends.</w:t>
      </w:r>
    </w:p>
    <w:p w:rsidR="00C4145B" w:rsidRPr="00AE4A3A" w:rsidRDefault="00C4145B" w:rsidP="00C4145B">
      <w:pPr>
        <w:pStyle w:val="NoSpacing1"/>
        <w:jc w:val="both"/>
        <w:rPr>
          <w:rFonts w:asciiTheme="minorHAnsi" w:eastAsia="Batang" w:hAnsiTheme="minorHAnsi" w:cs="Calibri"/>
          <w:sz w:val="24"/>
          <w:szCs w:val="24"/>
        </w:rPr>
      </w:pPr>
    </w:p>
    <w:p w:rsidR="00B3058E" w:rsidRDefault="00B3058E" w:rsidP="00C4145B">
      <w:pPr>
        <w:pStyle w:val="NoSpacing1"/>
        <w:rPr>
          <w:rFonts w:asciiTheme="minorHAnsi" w:eastAsia="Batang" w:hAnsiTheme="minorHAnsi" w:cs="Calibri"/>
          <w:b/>
          <w:sz w:val="24"/>
          <w:szCs w:val="24"/>
          <w:u w:val="single"/>
        </w:rPr>
      </w:pPr>
    </w:p>
    <w:p w:rsidR="00B3058E" w:rsidRDefault="00B3058E" w:rsidP="00C4145B">
      <w:pPr>
        <w:pStyle w:val="NoSpacing1"/>
        <w:rPr>
          <w:rFonts w:asciiTheme="minorHAnsi" w:eastAsia="Batang" w:hAnsiTheme="minorHAnsi" w:cs="Calibri"/>
          <w:b/>
          <w:sz w:val="24"/>
          <w:szCs w:val="24"/>
          <w:u w:val="single"/>
        </w:rPr>
      </w:pPr>
    </w:p>
    <w:p w:rsidR="00B3058E" w:rsidRDefault="00B3058E" w:rsidP="00C4145B">
      <w:pPr>
        <w:pStyle w:val="NoSpacing1"/>
        <w:rPr>
          <w:rFonts w:asciiTheme="minorHAnsi" w:eastAsia="Batang" w:hAnsiTheme="minorHAnsi" w:cs="Calibri"/>
          <w:b/>
          <w:sz w:val="24"/>
          <w:szCs w:val="24"/>
          <w:u w:val="single"/>
        </w:rPr>
      </w:pPr>
    </w:p>
    <w:p w:rsidR="00B3058E" w:rsidRDefault="00B3058E" w:rsidP="00C4145B">
      <w:pPr>
        <w:pStyle w:val="NoSpacing1"/>
        <w:rPr>
          <w:rFonts w:asciiTheme="minorHAnsi" w:eastAsia="Batang" w:hAnsiTheme="minorHAnsi" w:cs="Calibri"/>
          <w:b/>
          <w:sz w:val="24"/>
          <w:szCs w:val="24"/>
          <w:u w:val="single"/>
        </w:rPr>
      </w:pPr>
    </w:p>
    <w:p w:rsidR="00B3058E" w:rsidRDefault="00B3058E" w:rsidP="00C4145B">
      <w:pPr>
        <w:pStyle w:val="NoSpacing1"/>
        <w:rPr>
          <w:rFonts w:asciiTheme="minorHAnsi" w:eastAsia="Batang" w:hAnsiTheme="minorHAnsi" w:cs="Calibri"/>
          <w:b/>
          <w:sz w:val="24"/>
          <w:szCs w:val="24"/>
          <w:u w:val="single"/>
        </w:rPr>
      </w:pPr>
    </w:p>
    <w:p w:rsidR="00B3058E" w:rsidRDefault="00B3058E" w:rsidP="00C4145B">
      <w:pPr>
        <w:pStyle w:val="NoSpacing1"/>
        <w:rPr>
          <w:rFonts w:asciiTheme="minorHAnsi" w:eastAsia="Batang" w:hAnsiTheme="minorHAnsi" w:cs="Calibri"/>
          <w:b/>
          <w:sz w:val="24"/>
          <w:szCs w:val="24"/>
          <w:u w:val="single"/>
        </w:rPr>
      </w:pPr>
    </w:p>
    <w:p w:rsidR="00C4145B" w:rsidRPr="004012AF" w:rsidRDefault="00C4145B" w:rsidP="00C4145B">
      <w:pPr>
        <w:pStyle w:val="NoSpacing1"/>
        <w:rPr>
          <w:rFonts w:asciiTheme="minorHAnsi" w:eastAsia="Batang" w:hAnsiTheme="minorHAnsi" w:cs="Calibri"/>
          <w:b/>
          <w:sz w:val="24"/>
          <w:szCs w:val="24"/>
          <w:u w:val="single"/>
        </w:rPr>
      </w:pPr>
      <w:r w:rsidRPr="004012AF">
        <w:rPr>
          <w:rFonts w:asciiTheme="minorHAnsi" w:eastAsia="Batang" w:hAnsiTheme="minorHAnsi" w:cs="Calibri"/>
          <w:b/>
          <w:sz w:val="24"/>
          <w:szCs w:val="24"/>
          <w:u w:val="single"/>
        </w:rPr>
        <w:lastRenderedPageBreak/>
        <w:t>Declaration:</w:t>
      </w:r>
    </w:p>
    <w:p w:rsidR="00C4145B" w:rsidRPr="00AE4A3A" w:rsidRDefault="00C4145B" w:rsidP="00C4145B">
      <w:pPr>
        <w:pStyle w:val="NoSpacing1"/>
        <w:rPr>
          <w:rFonts w:asciiTheme="minorHAnsi" w:eastAsia="Batang" w:hAnsiTheme="minorHAnsi" w:cs="Calibri"/>
          <w:b/>
          <w:sz w:val="24"/>
          <w:szCs w:val="24"/>
        </w:rPr>
      </w:pPr>
    </w:p>
    <w:p w:rsidR="00C4145B" w:rsidRPr="00AE4A3A" w:rsidRDefault="00C4145B" w:rsidP="00C4145B">
      <w:pPr>
        <w:pStyle w:val="NoSpacing1"/>
        <w:jc w:val="both"/>
        <w:rPr>
          <w:rFonts w:asciiTheme="minorHAnsi" w:eastAsia="Batang" w:hAnsiTheme="minorHAnsi" w:cs="Calibri"/>
          <w:sz w:val="24"/>
          <w:szCs w:val="24"/>
        </w:rPr>
      </w:pPr>
      <w:r w:rsidRPr="00AE4A3A">
        <w:rPr>
          <w:rFonts w:asciiTheme="minorHAnsi" w:eastAsia="Batang" w:hAnsiTheme="minorHAnsi" w:cs="Calibri"/>
          <w:sz w:val="24"/>
          <w:szCs w:val="24"/>
        </w:rPr>
        <w:t>Nari Nidhi does not work on projects that directly focus on Child Protection. However, where projects target children, Nari Nidhi ensures that children rights are protected on the basis of the individual country’s laws or acts on Child Protection as well the United Nations Conventions on the Rights of the Child.</w:t>
      </w:r>
    </w:p>
    <w:p w:rsidR="00C4145B" w:rsidRPr="00AE4A3A" w:rsidRDefault="00C4145B" w:rsidP="00C4145B">
      <w:pPr>
        <w:pStyle w:val="NoSpacing1"/>
        <w:jc w:val="center"/>
        <w:rPr>
          <w:rFonts w:asciiTheme="minorHAnsi" w:eastAsia="Batang" w:hAnsiTheme="minorHAnsi" w:cs="Calibri"/>
          <w:b/>
          <w:sz w:val="24"/>
          <w:szCs w:val="24"/>
          <w:u w:val="single"/>
        </w:rPr>
      </w:pPr>
      <w:r w:rsidRPr="00AE4A3A">
        <w:rPr>
          <w:rFonts w:asciiTheme="minorHAnsi" w:eastAsia="Batang" w:hAnsiTheme="minorHAnsi" w:cs="Calibri"/>
          <w:b/>
          <w:sz w:val="24"/>
          <w:szCs w:val="24"/>
          <w:u w:val="single"/>
        </w:rPr>
        <w:br w:type="page"/>
      </w:r>
      <w:r w:rsidRPr="00AE4A3A">
        <w:rPr>
          <w:rFonts w:asciiTheme="minorHAnsi" w:eastAsia="Batang" w:hAnsiTheme="minorHAnsi" w:cs="Calibri"/>
          <w:b/>
          <w:sz w:val="24"/>
          <w:szCs w:val="24"/>
          <w:u w:val="single"/>
        </w:rPr>
        <w:lastRenderedPageBreak/>
        <w:t>Action - Plan</w:t>
      </w:r>
    </w:p>
    <w:p w:rsidR="00C4145B" w:rsidRPr="00AE4A3A" w:rsidRDefault="00C4145B" w:rsidP="00C4145B">
      <w:pPr>
        <w:pStyle w:val="NoSpacing1"/>
        <w:jc w:val="both"/>
        <w:rPr>
          <w:rFonts w:asciiTheme="minorHAnsi" w:eastAsia="Batang" w:hAnsiTheme="minorHAnsi" w:cs="Calibri"/>
          <w:sz w:val="24"/>
          <w:szCs w:val="24"/>
        </w:rPr>
      </w:pPr>
    </w:p>
    <w:tbl>
      <w:tblPr>
        <w:tblW w:w="10305" w:type="dxa"/>
        <w:tblInd w:w="-505" w:type="dxa"/>
        <w:tblBorders>
          <w:top w:val="single" w:sz="6" w:space="0" w:color="000000"/>
          <w:left w:val="single" w:sz="6" w:space="0" w:color="000000"/>
          <w:bottom w:val="single" w:sz="6" w:space="0" w:color="000000"/>
          <w:right w:val="single" w:sz="6" w:space="0" w:color="000000"/>
        </w:tblBorders>
        <w:tblLayout w:type="fixed"/>
        <w:tblLook w:val="0000"/>
      </w:tblPr>
      <w:tblGrid>
        <w:gridCol w:w="612"/>
        <w:gridCol w:w="1277"/>
        <w:gridCol w:w="709"/>
        <w:gridCol w:w="709"/>
        <w:gridCol w:w="567"/>
        <w:gridCol w:w="902"/>
        <w:gridCol w:w="567"/>
        <w:gridCol w:w="567"/>
        <w:gridCol w:w="709"/>
        <w:gridCol w:w="709"/>
        <w:gridCol w:w="709"/>
        <w:gridCol w:w="708"/>
        <w:gridCol w:w="709"/>
        <w:gridCol w:w="851"/>
      </w:tblGrid>
      <w:tr w:rsidR="00C4145B" w:rsidRPr="00AE4A3A" w:rsidTr="00440FA4">
        <w:trPr>
          <w:trHeight w:val="120"/>
        </w:trPr>
        <w:tc>
          <w:tcPr>
            <w:tcW w:w="61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 xml:space="preserve">S.l. </w:t>
            </w:r>
          </w:p>
        </w:tc>
        <w:tc>
          <w:tcPr>
            <w:tcW w:w="1277" w:type="dxa"/>
            <w:tcBorders>
              <w:top w:val="single" w:sz="8" w:space="0" w:color="000000"/>
              <w:left w:val="single" w:sz="8" w:space="0" w:color="000000"/>
              <w:bottom w:val="single" w:sz="8" w:space="0" w:color="000000"/>
              <w:right w:val="single" w:sz="8" w:space="0" w:color="000000"/>
            </w:tcBorders>
          </w:tcPr>
          <w:p w:rsidR="00C4145B" w:rsidRPr="00AE4A3A" w:rsidRDefault="00A66269" w:rsidP="00440FA4">
            <w:pPr>
              <w:pStyle w:val="Default"/>
              <w:spacing w:after="200"/>
              <w:rPr>
                <w:rFonts w:asciiTheme="minorHAnsi" w:eastAsia="Batang" w:hAnsiTheme="minorHAnsi" w:cs="Calibri"/>
              </w:rPr>
            </w:pPr>
            <w:r>
              <w:rPr>
                <w:rFonts w:asciiTheme="minorHAnsi" w:eastAsia="Batang" w:hAnsiTheme="minorHAnsi" w:cs="Calibri"/>
              </w:rPr>
              <w:t>Month</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A66269" w:rsidP="00440FA4">
            <w:pPr>
              <w:pStyle w:val="Default"/>
              <w:spacing w:after="200"/>
              <w:rPr>
                <w:rFonts w:asciiTheme="minorHAnsi" w:eastAsia="Batang" w:hAnsiTheme="minorHAnsi" w:cs="Calibri"/>
              </w:rPr>
            </w:pPr>
            <w:r>
              <w:rPr>
                <w:rFonts w:asciiTheme="minorHAnsi" w:eastAsia="Batang" w:hAnsiTheme="minorHAnsi" w:cs="Calibri"/>
              </w:rPr>
              <w:t>1</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A66269" w:rsidP="00511A2E">
            <w:pPr>
              <w:pStyle w:val="Default"/>
              <w:spacing w:after="200"/>
              <w:rPr>
                <w:rFonts w:asciiTheme="minorHAnsi" w:eastAsia="Batang" w:hAnsiTheme="minorHAnsi" w:cs="Calibri"/>
              </w:rPr>
            </w:pPr>
            <w:r>
              <w:rPr>
                <w:rFonts w:asciiTheme="minorHAnsi" w:eastAsia="Batang" w:hAnsiTheme="minorHAnsi" w:cs="Calibri"/>
              </w:rPr>
              <w:t>2</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A66269" w:rsidP="00511A2E">
            <w:pPr>
              <w:pStyle w:val="Default"/>
              <w:spacing w:after="200"/>
              <w:rPr>
                <w:rFonts w:asciiTheme="minorHAnsi" w:eastAsia="Batang" w:hAnsiTheme="minorHAnsi" w:cs="Calibri"/>
              </w:rPr>
            </w:pPr>
            <w:r>
              <w:rPr>
                <w:rFonts w:asciiTheme="minorHAnsi" w:eastAsia="Batang" w:hAnsiTheme="minorHAnsi" w:cs="Calibri"/>
              </w:rPr>
              <w:t>3</w:t>
            </w:r>
          </w:p>
        </w:tc>
        <w:tc>
          <w:tcPr>
            <w:tcW w:w="902" w:type="dxa"/>
            <w:tcBorders>
              <w:top w:val="single" w:sz="8" w:space="0" w:color="000000"/>
              <w:left w:val="single" w:sz="8" w:space="0" w:color="000000"/>
              <w:bottom w:val="single" w:sz="8" w:space="0" w:color="000000"/>
              <w:right w:val="single" w:sz="8" w:space="0" w:color="000000"/>
            </w:tcBorders>
          </w:tcPr>
          <w:p w:rsidR="00C4145B" w:rsidRPr="00AE4A3A" w:rsidRDefault="00A66269" w:rsidP="00511A2E">
            <w:pPr>
              <w:pStyle w:val="Default"/>
              <w:spacing w:after="200"/>
              <w:rPr>
                <w:rFonts w:asciiTheme="minorHAnsi" w:eastAsia="Batang" w:hAnsiTheme="minorHAnsi" w:cs="Calibri"/>
              </w:rPr>
            </w:pPr>
            <w:r>
              <w:rPr>
                <w:rFonts w:asciiTheme="minorHAnsi" w:eastAsia="Batang" w:hAnsiTheme="minorHAnsi" w:cs="Calibri"/>
              </w:rPr>
              <w:t>4</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A66269" w:rsidP="00511A2E">
            <w:pPr>
              <w:pStyle w:val="Default"/>
              <w:spacing w:after="200"/>
              <w:rPr>
                <w:rFonts w:asciiTheme="minorHAnsi" w:eastAsia="Batang" w:hAnsiTheme="minorHAnsi" w:cs="Calibri"/>
              </w:rPr>
            </w:pPr>
            <w:r>
              <w:rPr>
                <w:rFonts w:asciiTheme="minorHAnsi" w:eastAsia="Batang" w:hAnsiTheme="minorHAnsi" w:cs="Calibri"/>
              </w:rPr>
              <w:t>5</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A66269" w:rsidP="00511A2E">
            <w:pPr>
              <w:pStyle w:val="Default"/>
              <w:spacing w:after="200"/>
              <w:rPr>
                <w:rFonts w:asciiTheme="minorHAnsi" w:eastAsia="Batang" w:hAnsiTheme="minorHAnsi" w:cs="Calibri"/>
              </w:rPr>
            </w:pPr>
            <w:r>
              <w:rPr>
                <w:rFonts w:asciiTheme="minorHAnsi" w:eastAsia="Batang" w:hAnsiTheme="minorHAnsi" w:cs="Calibri"/>
              </w:rPr>
              <w:t>6</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A66269" w:rsidP="00511A2E">
            <w:pPr>
              <w:pStyle w:val="Default"/>
              <w:spacing w:after="200"/>
              <w:rPr>
                <w:rFonts w:asciiTheme="minorHAnsi" w:eastAsia="Batang" w:hAnsiTheme="minorHAnsi" w:cs="Calibri"/>
              </w:rPr>
            </w:pPr>
            <w:r>
              <w:rPr>
                <w:rFonts w:asciiTheme="minorHAnsi" w:eastAsia="Batang" w:hAnsiTheme="minorHAnsi" w:cs="Calibri"/>
              </w:rPr>
              <w:t>7</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A66269" w:rsidP="00511A2E">
            <w:pPr>
              <w:pStyle w:val="Default"/>
              <w:spacing w:after="200"/>
              <w:rPr>
                <w:rFonts w:asciiTheme="minorHAnsi" w:eastAsia="Batang" w:hAnsiTheme="minorHAnsi" w:cs="Calibri"/>
              </w:rPr>
            </w:pPr>
            <w:r>
              <w:rPr>
                <w:rFonts w:asciiTheme="minorHAnsi" w:eastAsia="Batang" w:hAnsiTheme="minorHAnsi" w:cs="Calibri"/>
              </w:rPr>
              <w:t>8</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A66269" w:rsidP="00511A2E">
            <w:pPr>
              <w:pStyle w:val="Default"/>
              <w:spacing w:after="200"/>
              <w:rPr>
                <w:rFonts w:asciiTheme="minorHAnsi" w:eastAsia="Batang" w:hAnsiTheme="minorHAnsi" w:cs="Calibri"/>
              </w:rPr>
            </w:pPr>
            <w:r>
              <w:rPr>
                <w:rFonts w:asciiTheme="minorHAnsi" w:eastAsia="Batang" w:hAnsiTheme="minorHAnsi" w:cs="Calibri"/>
              </w:rPr>
              <w:t>9</w:t>
            </w:r>
          </w:p>
        </w:tc>
        <w:tc>
          <w:tcPr>
            <w:tcW w:w="708" w:type="dxa"/>
            <w:tcBorders>
              <w:top w:val="single" w:sz="8" w:space="0" w:color="000000"/>
              <w:left w:val="single" w:sz="8" w:space="0" w:color="000000"/>
              <w:bottom w:val="single" w:sz="8" w:space="0" w:color="000000"/>
              <w:right w:val="single" w:sz="8" w:space="0" w:color="000000"/>
            </w:tcBorders>
          </w:tcPr>
          <w:p w:rsidR="00C4145B" w:rsidRPr="00AE4A3A" w:rsidRDefault="00A66269" w:rsidP="00440FA4">
            <w:pPr>
              <w:pStyle w:val="Default"/>
              <w:spacing w:after="200"/>
              <w:rPr>
                <w:rFonts w:asciiTheme="minorHAnsi" w:eastAsia="Batang" w:hAnsiTheme="minorHAnsi" w:cs="Calibri"/>
              </w:rPr>
            </w:pPr>
            <w:r>
              <w:rPr>
                <w:rFonts w:asciiTheme="minorHAnsi" w:eastAsia="Batang" w:hAnsiTheme="minorHAnsi" w:cs="Calibri"/>
              </w:rPr>
              <w:t>10</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A66269" w:rsidP="00440FA4">
            <w:pPr>
              <w:pStyle w:val="Default"/>
              <w:spacing w:after="200"/>
              <w:rPr>
                <w:rFonts w:asciiTheme="minorHAnsi" w:eastAsia="Batang" w:hAnsiTheme="minorHAnsi" w:cs="Calibri"/>
              </w:rPr>
            </w:pPr>
            <w:r>
              <w:rPr>
                <w:rFonts w:asciiTheme="minorHAnsi" w:eastAsia="Batang" w:hAnsiTheme="minorHAnsi" w:cs="Calibri"/>
              </w:rPr>
              <w:t>11</w:t>
            </w:r>
          </w:p>
        </w:tc>
        <w:tc>
          <w:tcPr>
            <w:tcW w:w="851" w:type="dxa"/>
            <w:tcBorders>
              <w:top w:val="single" w:sz="8" w:space="0" w:color="000000"/>
              <w:left w:val="single" w:sz="8" w:space="0" w:color="000000"/>
              <w:bottom w:val="single" w:sz="8" w:space="0" w:color="000000"/>
              <w:right w:val="single" w:sz="8" w:space="0" w:color="000000"/>
            </w:tcBorders>
          </w:tcPr>
          <w:p w:rsidR="00C4145B" w:rsidRPr="00AE4A3A" w:rsidRDefault="00A66269" w:rsidP="00440FA4">
            <w:pPr>
              <w:pStyle w:val="Default"/>
              <w:spacing w:after="200"/>
              <w:rPr>
                <w:rFonts w:asciiTheme="minorHAnsi" w:eastAsia="Batang" w:hAnsiTheme="minorHAnsi" w:cs="Calibri"/>
              </w:rPr>
            </w:pPr>
            <w:r>
              <w:rPr>
                <w:rFonts w:asciiTheme="minorHAnsi" w:eastAsia="Batang" w:hAnsiTheme="minorHAnsi" w:cs="Calibri"/>
              </w:rPr>
              <w:t>12</w:t>
            </w:r>
          </w:p>
        </w:tc>
      </w:tr>
      <w:tr w:rsidR="00511A2E" w:rsidRPr="00AE4A3A" w:rsidTr="00511A2E">
        <w:trPr>
          <w:trHeight w:val="120"/>
        </w:trPr>
        <w:tc>
          <w:tcPr>
            <w:tcW w:w="612" w:type="dxa"/>
            <w:tcBorders>
              <w:top w:val="single" w:sz="8" w:space="0" w:color="000000"/>
              <w:left w:val="single" w:sz="8" w:space="0" w:color="000000"/>
              <w:bottom w:val="single" w:sz="8" w:space="0" w:color="000000"/>
              <w:right w:val="single" w:sz="8" w:space="0" w:color="000000"/>
            </w:tcBorders>
          </w:tcPr>
          <w:p w:rsidR="00511A2E" w:rsidRPr="00AE4A3A" w:rsidRDefault="00511A2E" w:rsidP="00440FA4">
            <w:pPr>
              <w:pStyle w:val="Default"/>
              <w:spacing w:after="200"/>
              <w:rPr>
                <w:rFonts w:asciiTheme="minorHAnsi" w:eastAsia="Batang" w:hAnsiTheme="minorHAnsi" w:cs="Calibri"/>
              </w:rPr>
            </w:pPr>
          </w:p>
        </w:tc>
        <w:tc>
          <w:tcPr>
            <w:tcW w:w="9693" w:type="dxa"/>
            <w:gridSpan w:val="13"/>
            <w:tcBorders>
              <w:top w:val="single" w:sz="8" w:space="0" w:color="000000"/>
              <w:left w:val="single" w:sz="8" w:space="0" w:color="000000"/>
              <w:bottom w:val="single" w:sz="8" w:space="0" w:color="000000"/>
              <w:right w:val="single" w:sz="8" w:space="0" w:color="000000"/>
            </w:tcBorders>
          </w:tcPr>
          <w:p w:rsidR="00511A2E" w:rsidRDefault="00511A2E" w:rsidP="00440FA4">
            <w:pPr>
              <w:pStyle w:val="Default"/>
              <w:spacing w:after="200"/>
              <w:rPr>
                <w:rFonts w:asciiTheme="minorHAnsi" w:eastAsia="Batang" w:hAnsiTheme="minorHAnsi" w:cs="Calibri"/>
              </w:rPr>
            </w:pPr>
            <w:r w:rsidRPr="00AE4A3A">
              <w:rPr>
                <w:rFonts w:asciiTheme="minorHAnsi" w:eastAsia="Batang" w:hAnsiTheme="minorHAnsi" w:cs="Calibri"/>
              </w:rPr>
              <w:t>Activity</w:t>
            </w:r>
          </w:p>
        </w:tc>
      </w:tr>
      <w:tr w:rsidR="00C4145B" w:rsidRPr="00AE4A3A" w:rsidTr="00440FA4">
        <w:trPr>
          <w:trHeight w:val="121"/>
        </w:trPr>
        <w:tc>
          <w:tcPr>
            <w:tcW w:w="61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 xml:space="preserve">1 </w:t>
            </w:r>
          </w:p>
        </w:tc>
        <w:tc>
          <w:tcPr>
            <w:tcW w:w="127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 xml:space="preserve">Covering 1 villages per day </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90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8"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851"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r>
      <w:tr w:rsidR="00C4145B" w:rsidRPr="00AE4A3A" w:rsidTr="00440FA4">
        <w:trPr>
          <w:trHeight w:val="302"/>
        </w:trPr>
        <w:tc>
          <w:tcPr>
            <w:tcW w:w="61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 xml:space="preserve">2 </w:t>
            </w:r>
          </w:p>
        </w:tc>
        <w:tc>
          <w:tcPr>
            <w:tcW w:w="127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 xml:space="preserve">Addressing Curative health care </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90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8"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851"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r>
      <w:tr w:rsidR="00C4145B" w:rsidRPr="00AE4A3A" w:rsidTr="00440FA4">
        <w:trPr>
          <w:trHeight w:val="121"/>
        </w:trPr>
        <w:tc>
          <w:tcPr>
            <w:tcW w:w="61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 xml:space="preserve">3 </w:t>
            </w:r>
          </w:p>
        </w:tc>
        <w:tc>
          <w:tcPr>
            <w:tcW w:w="127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 xml:space="preserve">Health Awareness Education </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90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8"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851"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r>
      <w:tr w:rsidR="00C4145B" w:rsidRPr="00AE4A3A" w:rsidTr="00440FA4">
        <w:trPr>
          <w:trHeight w:val="121"/>
        </w:trPr>
        <w:tc>
          <w:tcPr>
            <w:tcW w:w="61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 xml:space="preserve">4 </w:t>
            </w:r>
          </w:p>
        </w:tc>
        <w:tc>
          <w:tcPr>
            <w:tcW w:w="127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 xml:space="preserve">Referral services </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90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8"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851"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r>
      <w:tr w:rsidR="00C4145B" w:rsidRPr="00AE4A3A" w:rsidTr="00440FA4">
        <w:trPr>
          <w:trHeight w:val="121"/>
        </w:trPr>
        <w:tc>
          <w:tcPr>
            <w:tcW w:w="61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 xml:space="preserve">5 </w:t>
            </w:r>
          </w:p>
        </w:tc>
        <w:tc>
          <w:tcPr>
            <w:tcW w:w="127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 xml:space="preserve">Audio visual programmes </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90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8"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851"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r>
      <w:tr w:rsidR="00C4145B" w:rsidRPr="00AE4A3A" w:rsidTr="00440FA4">
        <w:trPr>
          <w:trHeight w:val="121"/>
        </w:trPr>
        <w:tc>
          <w:tcPr>
            <w:tcW w:w="61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 xml:space="preserve">6 </w:t>
            </w:r>
          </w:p>
        </w:tc>
        <w:tc>
          <w:tcPr>
            <w:tcW w:w="127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 xml:space="preserve">Distribution of medicines </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90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8"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851"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r>
      <w:tr w:rsidR="00C4145B" w:rsidRPr="00AE4A3A" w:rsidTr="00440FA4">
        <w:trPr>
          <w:trHeight w:val="121"/>
        </w:trPr>
        <w:tc>
          <w:tcPr>
            <w:tcW w:w="61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 xml:space="preserve">7 </w:t>
            </w:r>
          </w:p>
        </w:tc>
        <w:tc>
          <w:tcPr>
            <w:tcW w:w="127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 xml:space="preserve">Networking with community </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90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8"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851"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r>
      <w:tr w:rsidR="00C4145B" w:rsidRPr="00AE4A3A" w:rsidTr="00440FA4">
        <w:trPr>
          <w:trHeight w:val="302"/>
        </w:trPr>
        <w:tc>
          <w:tcPr>
            <w:tcW w:w="61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8</w:t>
            </w:r>
          </w:p>
        </w:tc>
        <w:tc>
          <w:tcPr>
            <w:tcW w:w="127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 xml:space="preserve">Awareness on Human Rights, IGP Mother &amp; Child Health, HIV/AIDS </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90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8"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851"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p>
        </w:tc>
      </w:tr>
      <w:tr w:rsidR="00C4145B" w:rsidRPr="00AE4A3A" w:rsidTr="00440FA4">
        <w:trPr>
          <w:trHeight w:val="302"/>
        </w:trPr>
        <w:tc>
          <w:tcPr>
            <w:tcW w:w="61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lastRenderedPageBreak/>
              <w:t xml:space="preserve">9 </w:t>
            </w:r>
          </w:p>
        </w:tc>
        <w:tc>
          <w:tcPr>
            <w:tcW w:w="127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 xml:space="preserve">Education and Communication </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90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8"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851"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r>
      <w:tr w:rsidR="00C4145B" w:rsidRPr="00AE4A3A" w:rsidTr="00440FA4">
        <w:trPr>
          <w:trHeight w:val="302"/>
        </w:trPr>
        <w:tc>
          <w:tcPr>
            <w:tcW w:w="61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 xml:space="preserve">10 </w:t>
            </w:r>
          </w:p>
        </w:tc>
        <w:tc>
          <w:tcPr>
            <w:tcW w:w="127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 xml:space="preserve">Project Monitoring &amp; Reporting </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90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8"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c>
          <w:tcPr>
            <w:tcW w:w="851"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r>
      <w:tr w:rsidR="00C4145B" w:rsidRPr="00AE4A3A" w:rsidTr="00440FA4">
        <w:trPr>
          <w:trHeight w:val="302"/>
        </w:trPr>
        <w:tc>
          <w:tcPr>
            <w:tcW w:w="61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p>
        </w:tc>
        <w:tc>
          <w:tcPr>
            <w:tcW w:w="127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rPr>
                <w:rFonts w:asciiTheme="minorHAnsi" w:eastAsia="Batang" w:hAnsiTheme="minorHAnsi" w:cs="Calibri"/>
              </w:rPr>
            </w:pPr>
            <w:r w:rsidRPr="00AE4A3A">
              <w:rPr>
                <w:rFonts w:asciiTheme="minorHAnsi" w:eastAsia="Batang" w:hAnsiTheme="minorHAnsi" w:cs="Calibri"/>
              </w:rPr>
              <w:t>Project Evaluation</w:t>
            </w: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p>
        </w:tc>
        <w:tc>
          <w:tcPr>
            <w:tcW w:w="902"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p>
        </w:tc>
        <w:tc>
          <w:tcPr>
            <w:tcW w:w="567"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p>
        </w:tc>
        <w:tc>
          <w:tcPr>
            <w:tcW w:w="708"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p>
        </w:tc>
        <w:tc>
          <w:tcPr>
            <w:tcW w:w="709"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p>
        </w:tc>
        <w:tc>
          <w:tcPr>
            <w:tcW w:w="851" w:type="dxa"/>
            <w:tcBorders>
              <w:top w:val="single" w:sz="8" w:space="0" w:color="000000"/>
              <w:left w:val="single" w:sz="8" w:space="0" w:color="000000"/>
              <w:bottom w:val="single" w:sz="8" w:space="0" w:color="000000"/>
              <w:right w:val="single" w:sz="8" w:space="0" w:color="000000"/>
            </w:tcBorders>
          </w:tcPr>
          <w:p w:rsidR="00C4145B" w:rsidRPr="00AE4A3A" w:rsidRDefault="00C4145B" w:rsidP="00440FA4">
            <w:pPr>
              <w:pStyle w:val="Default"/>
              <w:spacing w:after="200"/>
              <w:jc w:val="center"/>
              <w:rPr>
                <w:rFonts w:asciiTheme="minorHAnsi" w:eastAsia="Batang" w:hAnsiTheme="minorHAnsi" w:cs="Calibri"/>
              </w:rPr>
            </w:pPr>
            <w:r w:rsidRPr="00AE4A3A">
              <w:rPr>
                <w:rFonts w:asciiTheme="minorHAnsi" w:eastAsia="Batang" w:hAnsiTheme="minorHAnsi" w:cs="Calibri"/>
              </w:rPr>
              <w:t>*</w:t>
            </w:r>
          </w:p>
        </w:tc>
      </w:tr>
    </w:tbl>
    <w:p w:rsidR="00C4145B" w:rsidRPr="00AE4A3A" w:rsidRDefault="00C4145B" w:rsidP="00C4145B">
      <w:pPr>
        <w:pStyle w:val="NoSpacing1"/>
        <w:jc w:val="both"/>
        <w:rPr>
          <w:rFonts w:asciiTheme="minorHAnsi" w:eastAsia="Batang" w:hAnsiTheme="minorHAnsi" w:cs="Calibri"/>
          <w:sz w:val="24"/>
          <w:szCs w:val="24"/>
        </w:rPr>
      </w:pPr>
    </w:p>
    <w:p w:rsidR="00B3058E" w:rsidRDefault="00B3058E">
      <w:pPr>
        <w:rPr>
          <w:rFonts w:asciiTheme="minorHAnsi" w:eastAsia="Batang" w:hAnsiTheme="minorHAnsi" w:cs="Calibri"/>
          <w:b/>
          <w:bCs/>
          <w:color w:val="000000"/>
          <w:sz w:val="24"/>
          <w:szCs w:val="24"/>
        </w:rPr>
      </w:pPr>
      <w:r>
        <w:rPr>
          <w:rFonts w:asciiTheme="minorHAnsi" w:eastAsia="Batang" w:hAnsiTheme="minorHAnsi" w:cs="Calibri"/>
          <w:b/>
          <w:bCs/>
          <w:color w:val="000000"/>
          <w:sz w:val="24"/>
          <w:szCs w:val="24"/>
        </w:rPr>
        <w:br w:type="page"/>
      </w:r>
    </w:p>
    <w:p w:rsidR="00C4145B" w:rsidRDefault="00A66269" w:rsidP="00C4145B">
      <w:pPr>
        <w:pStyle w:val="NoSpacing1"/>
        <w:jc w:val="both"/>
        <w:rPr>
          <w:rFonts w:asciiTheme="minorHAnsi" w:eastAsia="Batang" w:hAnsiTheme="minorHAnsi" w:cs="Calibri"/>
          <w:b/>
          <w:bCs/>
          <w:color w:val="000000"/>
          <w:sz w:val="24"/>
          <w:szCs w:val="24"/>
        </w:rPr>
      </w:pPr>
      <w:r>
        <w:rPr>
          <w:rFonts w:asciiTheme="minorHAnsi" w:eastAsia="Batang" w:hAnsiTheme="minorHAnsi" w:cs="Calibri"/>
          <w:b/>
          <w:bCs/>
          <w:color w:val="000000"/>
          <w:sz w:val="24"/>
          <w:szCs w:val="24"/>
        </w:rPr>
        <w:lastRenderedPageBreak/>
        <w:t xml:space="preserve">BUDGET </w:t>
      </w:r>
      <w:r w:rsidR="00050B5F">
        <w:rPr>
          <w:rFonts w:asciiTheme="minorHAnsi" w:eastAsia="Batang" w:hAnsiTheme="minorHAnsi" w:cs="Calibri"/>
          <w:b/>
          <w:bCs/>
          <w:color w:val="000000"/>
          <w:sz w:val="24"/>
          <w:szCs w:val="24"/>
        </w:rPr>
        <w:t>FOR ONE YEAR:</w:t>
      </w:r>
    </w:p>
    <w:p w:rsidR="00221482" w:rsidRDefault="00221482" w:rsidP="00C4145B">
      <w:pPr>
        <w:pStyle w:val="NoSpacing1"/>
        <w:jc w:val="both"/>
        <w:rPr>
          <w:rFonts w:asciiTheme="minorHAnsi" w:eastAsia="Batang" w:hAnsiTheme="minorHAnsi" w:cs="Calibri"/>
          <w:b/>
          <w:bCs/>
          <w:color w:val="000000"/>
          <w:sz w:val="24"/>
          <w:szCs w:val="24"/>
        </w:rPr>
      </w:pPr>
    </w:p>
    <w:tbl>
      <w:tblPr>
        <w:tblW w:w="10916" w:type="dxa"/>
        <w:tblInd w:w="-743" w:type="dxa"/>
        <w:tblLayout w:type="fixed"/>
        <w:tblLook w:val="04A0"/>
      </w:tblPr>
      <w:tblGrid>
        <w:gridCol w:w="599"/>
        <w:gridCol w:w="2804"/>
        <w:gridCol w:w="567"/>
        <w:gridCol w:w="142"/>
        <w:gridCol w:w="708"/>
        <w:gridCol w:w="284"/>
        <w:gridCol w:w="992"/>
        <w:gridCol w:w="992"/>
        <w:gridCol w:w="142"/>
        <w:gridCol w:w="3686"/>
      </w:tblGrid>
      <w:tr w:rsidR="00050B5F" w:rsidRPr="00B3058E" w:rsidTr="00E94B56">
        <w:trPr>
          <w:trHeight w:val="312"/>
        </w:trPr>
        <w:tc>
          <w:tcPr>
            <w:tcW w:w="10916"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050B5F" w:rsidRPr="00B3058E" w:rsidRDefault="00050B5F" w:rsidP="00B3058E">
            <w:pPr>
              <w:spacing w:after="0" w:line="240" w:lineRule="auto"/>
              <w:jc w:val="center"/>
              <w:rPr>
                <w:rFonts w:eastAsia="Times New Roman"/>
                <w:b/>
                <w:bCs/>
                <w:color w:val="000000"/>
                <w:lang w:bidi="hi-IN"/>
              </w:rPr>
            </w:pPr>
            <w:r w:rsidRPr="00B3058E">
              <w:rPr>
                <w:rFonts w:eastAsia="Times New Roman"/>
                <w:b/>
                <w:bCs/>
                <w:color w:val="000000"/>
                <w:lang w:bidi="hi-IN"/>
              </w:rPr>
              <w:t>NARI NIDHI</w:t>
            </w:r>
          </w:p>
        </w:tc>
      </w:tr>
      <w:tr w:rsidR="00050B5F" w:rsidRPr="00B3058E" w:rsidTr="00050B5F">
        <w:trPr>
          <w:trHeight w:val="288"/>
        </w:trPr>
        <w:tc>
          <w:tcPr>
            <w:tcW w:w="10916"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050B5F" w:rsidRPr="00B3058E" w:rsidRDefault="00050B5F" w:rsidP="00050B5F">
            <w:pPr>
              <w:spacing w:after="0" w:line="240" w:lineRule="auto"/>
              <w:jc w:val="center"/>
              <w:rPr>
                <w:rFonts w:eastAsia="Times New Roman"/>
                <w:b/>
                <w:bCs/>
                <w:color w:val="000000"/>
                <w:lang w:bidi="hi-IN"/>
              </w:rPr>
            </w:pPr>
            <w:r w:rsidRPr="00B3058E">
              <w:rPr>
                <w:rFonts w:eastAsia="Times New Roman"/>
                <w:b/>
                <w:bCs/>
                <w:color w:val="000000"/>
                <w:lang w:bidi="hi-IN"/>
              </w:rPr>
              <w:t xml:space="preserve">BUDGET FOR OPTIMAL HEALTH FOR MOTHER &amp; CHILD PROJECT IN 10 PROJECT LOCATION AT MUZAFFARPUR DISTRICT </w:t>
            </w:r>
          </w:p>
        </w:tc>
      </w:tr>
      <w:tr w:rsidR="00050B5F" w:rsidRPr="00B3058E" w:rsidTr="00050B5F">
        <w:trPr>
          <w:trHeight w:val="636"/>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S. No</w:t>
            </w:r>
          </w:p>
        </w:tc>
        <w:tc>
          <w:tcPr>
            <w:tcW w:w="2804" w:type="dxa"/>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Particular</w:t>
            </w:r>
          </w:p>
        </w:tc>
        <w:tc>
          <w:tcPr>
            <w:tcW w:w="709" w:type="dxa"/>
            <w:gridSpan w:val="2"/>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Unit</w:t>
            </w:r>
          </w:p>
        </w:tc>
        <w:tc>
          <w:tcPr>
            <w:tcW w:w="992" w:type="dxa"/>
            <w:gridSpan w:val="2"/>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Month</w:t>
            </w:r>
          </w:p>
        </w:tc>
        <w:tc>
          <w:tcPr>
            <w:tcW w:w="992" w:type="dxa"/>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Unit cost</w:t>
            </w:r>
          </w:p>
        </w:tc>
        <w:tc>
          <w:tcPr>
            <w:tcW w:w="1134" w:type="dxa"/>
            <w:gridSpan w:val="2"/>
            <w:tcBorders>
              <w:top w:val="nil"/>
              <w:left w:val="nil"/>
              <w:bottom w:val="nil"/>
              <w:right w:val="nil"/>
            </w:tcBorders>
            <w:shd w:val="clear" w:color="auto" w:fill="auto"/>
            <w:hideMark/>
          </w:tcPr>
          <w:p w:rsidR="00050B5F" w:rsidRPr="00B3058E" w:rsidRDefault="00E94B56" w:rsidP="00050B5F">
            <w:pPr>
              <w:spacing w:after="0" w:line="240" w:lineRule="auto"/>
              <w:rPr>
                <w:rFonts w:eastAsia="Times New Roman"/>
                <w:b/>
                <w:bCs/>
                <w:color w:val="000000"/>
                <w:lang w:bidi="hi-IN"/>
              </w:rPr>
            </w:pPr>
            <w:r w:rsidRPr="00B3058E">
              <w:rPr>
                <w:rFonts w:eastAsia="Times New Roman"/>
                <w:b/>
                <w:bCs/>
                <w:color w:val="000000"/>
                <w:lang w:bidi="hi-IN"/>
              </w:rPr>
              <w:t>Request from Global Giving</w:t>
            </w:r>
          </w:p>
        </w:tc>
        <w:tc>
          <w:tcPr>
            <w:tcW w:w="3686" w:type="dxa"/>
            <w:tcBorders>
              <w:top w:val="nil"/>
              <w:left w:val="single" w:sz="4" w:space="0" w:color="auto"/>
              <w:bottom w:val="nil"/>
              <w:right w:val="single" w:sz="4" w:space="0" w:color="auto"/>
            </w:tcBorders>
            <w:shd w:val="clear" w:color="auto" w:fill="auto"/>
            <w:hideMark/>
          </w:tcPr>
          <w:p w:rsidR="00050B5F" w:rsidRPr="00B3058E" w:rsidRDefault="00050B5F" w:rsidP="00050B5F">
            <w:pPr>
              <w:spacing w:after="0" w:line="240" w:lineRule="auto"/>
              <w:jc w:val="center"/>
              <w:rPr>
                <w:rFonts w:eastAsia="Times New Roman"/>
                <w:b/>
                <w:bCs/>
                <w:color w:val="000000"/>
                <w:lang w:bidi="hi-IN"/>
              </w:rPr>
            </w:pPr>
            <w:r w:rsidRPr="00B3058E">
              <w:rPr>
                <w:rFonts w:eastAsia="Times New Roman"/>
                <w:b/>
                <w:bCs/>
                <w:color w:val="000000"/>
                <w:lang w:bidi="hi-IN"/>
              </w:rPr>
              <w:t xml:space="preserve">Notes </w:t>
            </w:r>
          </w:p>
        </w:tc>
      </w:tr>
      <w:tr w:rsidR="00050B5F" w:rsidRPr="00B3058E" w:rsidTr="00050B5F">
        <w:trPr>
          <w:trHeight w:val="324"/>
        </w:trPr>
        <w:tc>
          <w:tcPr>
            <w:tcW w:w="599" w:type="dxa"/>
            <w:tcBorders>
              <w:top w:val="nil"/>
              <w:left w:val="single" w:sz="8" w:space="0" w:color="000000"/>
              <w:bottom w:val="single" w:sz="8" w:space="0" w:color="000000"/>
              <w:right w:val="nil"/>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A</w:t>
            </w:r>
          </w:p>
        </w:tc>
        <w:tc>
          <w:tcPr>
            <w:tcW w:w="10317" w:type="dxa"/>
            <w:gridSpan w:val="9"/>
            <w:tcBorders>
              <w:top w:val="single" w:sz="4" w:space="0" w:color="auto"/>
              <w:left w:val="single" w:sz="4" w:space="0" w:color="auto"/>
              <w:bottom w:val="single" w:sz="4" w:space="0" w:color="auto"/>
              <w:right w:val="single" w:sz="4" w:space="0" w:color="auto"/>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A Human Resource</w:t>
            </w:r>
          </w:p>
        </w:tc>
      </w:tr>
      <w:tr w:rsidR="00050B5F" w:rsidRPr="00B3058E" w:rsidTr="00050B5F">
        <w:trPr>
          <w:trHeight w:val="948"/>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A1</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Project Director (15 % time)</w:t>
            </w:r>
          </w:p>
        </w:tc>
        <w:tc>
          <w:tcPr>
            <w:tcW w:w="709"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992"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w:t>
            </w:r>
          </w:p>
        </w:tc>
        <w:tc>
          <w:tcPr>
            <w:tcW w:w="992"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6500</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78000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EB731B">
            <w:pPr>
              <w:spacing w:after="0" w:line="240" w:lineRule="auto"/>
              <w:jc w:val="both"/>
              <w:rPr>
                <w:rFonts w:eastAsia="Times New Roman"/>
                <w:lang w:bidi="hi-IN"/>
              </w:rPr>
            </w:pPr>
            <w:r w:rsidRPr="00B3058E">
              <w:rPr>
                <w:rFonts w:eastAsia="Times New Roman"/>
                <w:lang w:bidi="hi-IN"/>
              </w:rPr>
              <w:t xml:space="preserve">Secretary will pay their 15% time for project supervision and interact with govt. health official and project personal </w:t>
            </w:r>
          </w:p>
        </w:tc>
      </w:tr>
      <w:tr w:rsidR="00050B5F" w:rsidRPr="00B3058E" w:rsidTr="00050B5F">
        <w:trPr>
          <w:trHeight w:val="636"/>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A2</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Project Manager</w:t>
            </w:r>
          </w:p>
        </w:tc>
        <w:tc>
          <w:tcPr>
            <w:tcW w:w="709"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992"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w:t>
            </w:r>
          </w:p>
        </w:tc>
        <w:tc>
          <w:tcPr>
            <w:tcW w:w="992"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30000</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360000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EB731B">
            <w:pPr>
              <w:spacing w:after="0" w:line="240" w:lineRule="auto"/>
              <w:jc w:val="both"/>
              <w:rPr>
                <w:rFonts w:eastAsia="Times New Roman"/>
                <w:lang w:bidi="hi-IN"/>
              </w:rPr>
            </w:pPr>
            <w:r w:rsidRPr="00B3058E">
              <w:rPr>
                <w:rFonts w:eastAsia="Times New Roman"/>
                <w:lang w:bidi="hi-IN"/>
              </w:rPr>
              <w:t>1 senior staff full time for day to day project interventions</w:t>
            </w:r>
          </w:p>
        </w:tc>
      </w:tr>
      <w:tr w:rsidR="00050B5F" w:rsidRPr="00B3058E" w:rsidTr="00050B5F">
        <w:trPr>
          <w:trHeight w:val="636"/>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A3</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Part time Accountant</w:t>
            </w:r>
          </w:p>
        </w:tc>
        <w:tc>
          <w:tcPr>
            <w:tcW w:w="709"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992"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w:t>
            </w:r>
          </w:p>
        </w:tc>
        <w:tc>
          <w:tcPr>
            <w:tcW w:w="992"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7500</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90000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EB731B">
            <w:pPr>
              <w:spacing w:after="0" w:line="240" w:lineRule="auto"/>
              <w:jc w:val="both"/>
              <w:rPr>
                <w:rFonts w:eastAsia="Times New Roman"/>
                <w:color w:val="000000"/>
                <w:lang w:bidi="hi-IN"/>
              </w:rPr>
            </w:pPr>
            <w:r w:rsidRPr="00B3058E">
              <w:rPr>
                <w:rFonts w:eastAsia="Times New Roman"/>
                <w:color w:val="000000"/>
                <w:lang w:bidi="hi-IN"/>
              </w:rPr>
              <w:t>Preparing of vouchers and accounting in TALLY Software.</w:t>
            </w:r>
          </w:p>
        </w:tc>
      </w:tr>
      <w:tr w:rsidR="00050B5F" w:rsidRPr="00B3058E" w:rsidTr="00050B5F">
        <w:trPr>
          <w:trHeight w:val="636"/>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A4</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Doctors(2), 2000 per clinic (20 clinic in a month)</w:t>
            </w:r>
          </w:p>
        </w:tc>
        <w:tc>
          <w:tcPr>
            <w:tcW w:w="709"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2</w:t>
            </w:r>
          </w:p>
        </w:tc>
        <w:tc>
          <w:tcPr>
            <w:tcW w:w="992"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w:t>
            </w:r>
          </w:p>
        </w:tc>
        <w:tc>
          <w:tcPr>
            <w:tcW w:w="992"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40000</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960000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EB731B">
            <w:pPr>
              <w:spacing w:after="0" w:line="240" w:lineRule="auto"/>
              <w:jc w:val="both"/>
              <w:rPr>
                <w:rFonts w:eastAsia="Times New Roman"/>
                <w:color w:val="000000"/>
                <w:lang w:bidi="hi-IN"/>
              </w:rPr>
            </w:pPr>
            <w:r w:rsidRPr="00B3058E">
              <w:rPr>
                <w:rFonts w:eastAsia="Times New Roman"/>
                <w:color w:val="000000"/>
                <w:lang w:bidi="hi-IN"/>
              </w:rPr>
              <w:t xml:space="preserve">One general physician and one gynecologist will be hired on daily fee basis </w:t>
            </w:r>
          </w:p>
        </w:tc>
      </w:tr>
      <w:tr w:rsidR="00050B5F" w:rsidRPr="00B3058E" w:rsidTr="00050B5F">
        <w:trPr>
          <w:trHeight w:val="2220"/>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A5</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Field Supervisor (@Rs.12000/-month</w:t>
            </w:r>
          </w:p>
        </w:tc>
        <w:tc>
          <w:tcPr>
            <w:tcW w:w="709"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992"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w:t>
            </w:r>
          </w:p>
        </w:tc>
        <w:tc>
          <w:tcPr>
            <w:tcW w:w="992"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12000</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144000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EB731B">
            <w:pPr>
              <w:spacing w:after="0" w:line="240" w:lineRule="auto"/>
              <w:jc w:val="both"/>
              <w:rPr>
                <w:rFonts w:eastAsia="Times New Roman"/>
                <w:color w:val="000000"/>
                <w:lang w:bidi="hi-IN"/>
              </w:rPr>
            </w:pPr>
            <w:r w:rsidRPr="00B3058E">
              <w:rPr>
                <w:rFonts w:eastAsia="Times New Roman"/>
                <w:color w:val="000000"/>
                <w:lang w:bidi="hi-IN"/>
              </w:rPr>
              <w:t>One field supervisor for day to day project interventions (also to help in supervising CHWs) and to work with community influencers including community/opinion leaders, religious and local leaders and liasonig  with Govt. health  system and service providers.</w:t>
            </w:r>
          </w:p>
        </w:tc>
      </w:tr>
      <w:tr w:rsidR="00050B5F" w:rsidRPr="00B3058E" w:rsidTr="00050B5F">
        <w:trPr>
          <w:trHeight w:val="492"/>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A6</w:t>
            </w:r>
          </w:p>
        </w:tc>
        <w:tc>
          <w:tcPr>
            <w:tcW w:w="2804" w:type="dxa"/>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1 ANM @ 15000/month</w:t>
            </w:r>
          </w:p>
        </w:tc>
        <w:tc>
          <w:tcPr>
            <w:tcW w:w="709"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992"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w:t>
            </w:r>
          </w:p>
        </w:tc>
        <w:tc>
          <w:tcPr>
            <w:tcW w:w="992"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15000</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180000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 </w:t>
            </w:r>
          </w:p>
        </w:tc>
      </w:tr>
      <w:tr w:rsidR="00050B5F" w:rsidRPr="00B3058E" w:rsidTr="00050B5F">
        <w:trPr>
          <w:trHeight w:val="948"/>
        </w:trPr>
        <w:tc>
          <w:tcPr>
            <w:tcW w:w="599" w:type="dxa"/>
            <w:tcBorders>
              <w:top w:val="nil"/>
              <w:left w:val="single" w:sz="8" w:space="0" w:color="000000"/>
              <w:bottom w:val="single" w:sz="8" w:space="0" w:color="000000"/>
              <w:right w:val="nil"/>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A7</w:t>
            </w:r>
          </w:p>
        </w:tc>
        <w:tc>
          <w:tcPr>
            <w:tcW w:w="2804" w:type="dxa"/>
            <w:tcBorders>
              <w:top w:val="single" w:sz="4" w:space="0" w:color="auto"/>
              <w:left w:val="single" w:sz="4" w:space="0" w:color="auto"/>
              <w:bottom w:val="single" w:sz="4" w:space="0" w:color="auto"/>
              <w:right w:val="single" w:sz="4" w:space="0" w:color="auto"/>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Lab technician[1] 500 per clinic (for collection of blood sample and other sample</w:t>
            </w:r>
          </w:p>
        </w:tc>
        <w:tc>
          <w:tcPr>
            <w:tcW w:w="709"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992"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w:t>
            </w:r>
          </w:p>
        </w:tc>
        <w:tc>
          <w:tcPr>
            <w:tcW w:w="992"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10000</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120000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 </w:t>
            </w:r>
          </w:p>
        </w:tc>
      </w:tr>
      <w:tr w:rsidR="00050B5F" w:rsidRPr="00B3058E" w:rsidTr="00050B5F">
        <w:trPr>
          <w:trHeight w:val="684"/>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A8</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 xml:space="preserve">Cost of laboratory services @ 15,000 month *12 </w:t>
            </w:r>
          </w:p>
        </w:tc>
        <w:tc>
          <w:tcPr>
            <w:tcW w:w="709"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992"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w:t>
            </w:r>
          </w:p>
        </w:tc>
        <w:tc>
          <w:tcPr>
            <w:tcW w:w="992"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12500</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150000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EB731B">
            <w:pPr>
              <w:spacing w:after="0" w:line="240" w:lineRule="auto"/>
              <w:jc w:val="both"/>
              <w:rPr>
                <w:rFonts w:eastAsia="Times New Roman"/>
                <w:color w:val="000000"/>
                <w:lang w:bidi="hi-IN"/>
              </w:rPr>
            </w:pPr>
            <w:r w:rsidRPr="00B3058E">
              <w:rPr>
                <w:rFonts w:eastAsia="Times New Roman"/>
                <w:color w:val="000000"/>
                <w:lang w:bidi="hi-IN"/>
              </w:rPr>
              <w:t>15 samples tested every day @50 each for 15 sample X 20 days a month</w:t>
            </w:r>
          </w:p>
        </w:tc>
      </w:tr>
      <w:tr w:rsidR="00050B5F" w:rsidRPr="00B3058E" w:rsidTr="00050B5F">
        <w:trPr>
          <w:trHeight w:val="1884"/>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A9</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Community Health Worker [10] 6500 per month</w:t>
            </w:r>
          </w:p>
        </w:tc>
        <w:tc>
          <w:tcPr>
            <w:tcW w:w="709"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10</w:t>
            </w:r>
          </w:p>
        </w:tc>
        <w:tc>
          <w:tcPr>
            <w:tcW w:w="992"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w:t>
            </w:r>
          </w:p>
        </w:tc>
        <w:tc>
          <w:tcPr>
            <w:tcW w:w="992"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6500</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780000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EB731B">
            <w:pPr>
              <w:spacing w:after="0" w:line="240" w:lineRule="auto"/>
              <w:jc w:val="both"/>
              <w:rPr>
                <w:rFonts w:asciiTheme="minorHAnsi" w:eastAsia="Times New Roman" w:hAnsiTheme="minorHAnsi"/>
                <w:color w:val="000000"/>
                <w:lang w:bidi="hi-IN"/>
              </w:rPr>
            </w:pPr>
            <w:r w:rsidRPr="00B3058E">
              <w:rPr>
                <w:rFonts w:asciiTheme="minorHAnsi" w:eastAsia="Times New Roman" w:hAnsiTheme="minorHAnsi"/>
                <w:color w:val="000000"/>
                <w:lang w:bidi="hi-IN"/>
              </w:rPr>
              <w:t xml:space="preserve">10 Community health workers (CHW) who are community based. HH visits by the </w:t>
            </w:r>
            <w:r w:rsidR="00E94B56" w:rsidRPr="00B3058E">
              <w:rPr>
                <w:rFonts w:asciiTheme="minorHAnsi" w:eastAsia="Times New Roman" w:hAnsiTheme="minorHAnsi"/>
                <w:color w:val="000000"/>
                <w:lang w:bidi="hi-IN"/>
              </w:rPr>
              <w:t>CHWs will</w:t>
            </w:r>
            <w:r w:rsidRPr="00B3058E">
              <w:rPr>
                <w:rFonts w:asciiTheme="minorHAnsi" w:eastAsia="Times New Roman" w:hAnsiTheme="minorHAnsi"/>
                <w:color w:val="000000"/>
                <w:lang w:bidi="hi-IN"/>
              </w:rPr>
              <w:t xml:space="preserve"> be undertaken 10 HH on regular basis for one-to-one interaction on MCH. This will also serve as means to keep in surveillance of </w:t>
            </w:r>
            <w:r w:rsidR="00E94B56" w:rsidRPr="00B3058E">
              <w:rPr>
                <w:rFonts w:asciiTheme="minorHAnsi" w:eastAsia="Times New Roman" w:hAnsiTheme="minorHAnsi"/>
                <w:color w:val="000000"/>
                <w:lang w:bidi="hi-IN"/>
              </w:rPr>
              <w:t>health and</w:t>
            </w:r>
            <w:r w:rsidRPr="00B3058E">
              <w:rPr>
                <w:rFonts w:asciiTheme="minorHAnsi" w:eastAsia="Times New Roman" w:hAnsiTheme="minorHAnsi"/>
                <w:color w:val="000000"/>
                <w:lang w:bidi="hi-IN"/>
              </w:rPr>
              <w:t xml:space="preserve"> hygiene behavior of the family with reference to project’s </w:t>
            </w:r>
            <w:r w:rsidRPr="00B3058E">
              <w:rPr>
                <w:rFonts w:asciiTheme="minorHAnsi" w:eastAsia="Times New Roman" w:hAnsiTheme="minorHAnsi"/>
                <w:color w:val="000000"/>
                <w:lang w:bidi="hi-IN"/>
              </w:rPr>
              <w:lastRenderedPageBreak/>
              <w:t xml:space="preserve">input.   </w:t>
            </w:r>
          </w:p>
        </w:tc>
      </w:tr>
      <w:tr w:rsidR="00050B5F" w:rsidRPr="00B3058E" w:rsidTr="00050B5F">
        <w:trPr>
          <w:trHeight w:val="636"/>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lastRenderedPageBreak/>
              <w:t>A10</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Driver @ 12,000</w:t>
            </w:r>
          </w:p>
        </w:tc>
        <w:tc>
          <w:tcPr>
            <w:tcW w:w="709"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992"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w:t>
            </w:r>
          </w:p>
        </w:tc>
        <w:tc>
          <w:tcPr>
            <w:tcW w:w="992"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12000</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144000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EB731B">
            <w:pPr>
              <w:spacing w:after="0" w:line="240" w:lineRule="auto"/>
              <w:jc w:val="both"/>
              <w:rPr>
                <w:rFonts w:asciiTheme="minorHAnsi" w:eastAsia="Times New Roman" w:hAnsiTheme="minorHAnsi"/>
                <w:color w:val="000000"/>
                <w:lang w:bidi="hi-IN"/>
              </w:rPr>
            </w:pPr>
            <w:r w:rsidRPr="00B3058E">
              <w:rPr>
                <w:rFonts w:asciiTheme="minorHAnsi" w:eastAsia="Times New Roman" w:hAnsiTheme="minorHAnsi"/>
                <w:color w:val="000000"/>
                <w:lang w:bidi="hi-IN"/>
              </w:rPr>
              <w:t xml:space="preserve">A full time driver of MHU. He shall keep MHU well maintained and get ready for work. </w:t>
            </w:r>
          </w:p>
        </w:tc>
      </w:tr>
      <w:tr w:rsidR="00050B5F" w:rsidRPr="00B3058E" w:rsidTr="00050B5F">
        <w:trPr>
          <w:trHeight w:val="324"/>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 </w:t>
            </w:r>
          </w:p>
        </w:tc>
        <w:tc>
          <w:tcPr>
            <w:tcW w:w="2804" w:type="dxa"/>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Sub-Total A</w:t>
            </w:r>
          </w:p>
        </w:tc>
        <w:tc>
          <w:tcPr>
            <w:tcW w:w="709" w:type="dxa"/>
            <w:gridSpan w:val="2"/>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992" w:type="dxa"/>
            <w:gridSpan w:val="2"/>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992" w:type="dxa"/>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1134" w:type="dxa"/>
            <w:gridSpan w:val="2"/>
            <w:tcBorders>
              <w:top w:val="nil"/>
              <w:left w:val="nil"/>
              <w:bottom w:val="nil"/>
              <w:right w:val="nil"/>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3006000</w:t>
            </w:r>
          </w:p>
        </w:tc>
        <w:tc>
          <w:tcPr>
            <w:tcW w:w="3686" w:type="dxa"/>
            <w:tcBorders>
              <w:top w:val="nil"/>
              <w:left w:val="single" w:sz="4" w:space="0" w:color="auto"/>
              <w:bottom w:val="nil"/>
              <w:right w:val="single" w:sz="4" w:space="0" w:color="auto"/>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 </w:t>
            </w:r>
          </w:p>
        </w:tc>
      </w:tr>
      <w:tr w:rsidR="00050B5F" w:rsidRPr="00B3058E" w:rsidTr="00050B5F">
        <w:trPr>
          <w:trHeight w:val="324"/>
        </w:trPr>
        <w:tc>
          <w:tcPr>
            <w:tcW w:w="599" w:type="dxa"/>
            <w:tcBorders>
              <w:top w:val="nil"/>
              <w:left w:val="single" w:sz="8" w:space="0" w:color="000000"/>
              <w:bottom w:val="single" w:sz="8" w:space="0" w:color="000000"/>
              <w:right w:val="nil"/>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B</w:t>
            </w:r>
          </w:p>
        </w:tc>
        <w:tc>
          <w:tcPr>
            <w:tcW w:w="10317" w:type="dxa"/>
            <w:gridSpan w:val="9"/>
            <w:tcBorders>
              <w:top w:val="single" w:sz="4" w:space="0" w:color="auto"/>
              <w:left w:val="single" w:sz="4" w:space="0" w:color="auto"/>
              <w:bottom w:val="single" w:sz="4" w:space="0" w:color="auto"/>
              <w:right w:val="single" w:sz="4" w:space="0" w:color="auto"/>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B Transportation Cost</w:t>
            </w:r>
          </w:p>
        </w:tc>
      </w:tr>
      <w:tr w:rsidR="00050B5F" w:rsidRPr="00B3058E" w:rsidTr="00050B5F">
        <w:trPr>
          <w:trHeight w:val="3924"/>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B1</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Fuel of Ambulance Cost (5497.50 per month)</w:t>
            </w:r>
          </w:p>
        </w:tc>
        <w:tc>
          <w:tcPr>
            <w:tcW w:w="567"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850"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w:t>
            </w:r>
          </w:p>
        </w:tc>
        <w:tc>
          <w:tcPr>
            <w:tcW w:w="1276"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6000</w:t>
            </w:r>
          </w:p>
        </w:tc>
        <w:tc>
          <w:tcPr>
            <w:tcW w:w="992" w:type="dxa"/>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72000</w:t>
            </w:r>
          </w:p>
        </w:tc>
        <w:tc>
          <w:tcPr>
            <w:tcW w:w="3828" w:type="dxa"/>
            <w:gridSpan w:val="2"/>
            <w:tcBorders>
              <w:top w:val="nil"/>
              <w:left w:val="single" w:sz="4" w:space="0" w:color="auto"/>
              <w:bottom w:val="single" w:sz="4" w:space="0" w:color="auto"/>
              <w:right w:val="single" w:sz="4" w:space="0" w:color="auto"/>
            </w:tcBorders>
            <w:shd w:val="clear" w:color="auto" w:fill="auto"/>
            <w:hideMark/>
          </w:tcPr>
          <w:p w:rsidR="00050B5F" w:rsidRPr="00B3058E" w:rsidRDefault="00050B5F" w:rsidP="00E94B56">
            <w:pPr>
              <w:spacing w:after="0" w:line="240" w:lineRule="auto"/>
              <w:jc w:val="both"/>
              <w:rPr>
                <w:rFonts w:eastAsia="Times New Roman"/>
                <w:color w:val="000000"/>
                <w:lang w:bidi="hi-IN"/>
              </w:rPr>
            </w:pPr>
            <w:r w:rsidRPr="00B3058E">
              <w:rPr>
                <w:rFonts w:eastAsia="Times New Roman"/>
                <w:color w:val="000000"/>
                <w:lang w:bidi="hi-IN"/>
              </w:rPr>
              <w:t xml:space="preserve">The minimum distance of project location is 15 km and maximum distance of project location is 100 km (To &amp; Fro in two time visits in one project location). After every 2000 KM MHU will move to </w:t>
            </w:r>
            <w:r w:rsidR="00E94B56" w:rsidRPr="00B3058E">
              <w:rPr>
                <w:rFonts w:eastAsia="Times New Roman"/>
                <w:color w:val="000000"/>
                <w:lang w:bidi="hi-IN"/>
              </w:rPr>
              <w:t>Patna</w:t>
            </w:r>
            <w:r w:rsidRPr="00B3058E">
              <w:rPr>
                <w:rFonts w:eastAsia="Times New Roman"/>
                <w:color w:val="000000"/>
                <w:lang w:bidi="hi-IN"/>
              </w:rPr>
              <w:t xml:space="preserve"> for </w:t>
            </w:r>
            <w:r w:rsidR="00E94B56" w:rsidRPr="00B3058E">
              <w:rPr>
                <w:rFonts w:eastAsia="Times New Roman"/>
                <w:color w:val="000000"/>
                <w:lang w:bidi="hi-IN"/>
              </w:rPr>
              <w:t>routine</w:t>
            </w:r>
            <w:r w:rsidRPr="00B3058E">
              <w:rPr>
                <w:rFonts w:eastAsia="Times New Roman"/>
                <w:color w:val="000000"/>
                <w:lang w:bidi="hi-IN"/>
              </w:rPr>
              <w:t xml:space="preserve"> servicing and oil </w:t>
            </w:r>
            <w:r w:rsidR="00E94B56" w:rsidRPr="00B3058E">
              <w:rPr>
                <w:rFonts w:eastAsia="Times New Roman"/>
                <w:color w:val="000000"/>
                <w:lang w:bidi="hi-IN"/>
              </w:rPr>
              <w:t>change. So</w:t>
            </w:r>
            <w:r w:rsidRPr="00B3058E">
              <w:rPr>
                <w:rFonts w:eastAsia="Times New Roman"/>
                <w:color w:val="000000"/>
                <w:lang w:bidi="hi-IN"/>
              </w:rPr>
              <w:t xml:space="preserve"> average calculation of distance is 550 km in a month. Fuel </w:t>
            </w:r>
            <w:r w:rsidR="00E94B56" w:rsidRPr="00B3058E">
              <w:rPr>
                <w:rFonts w:eastAsia="Times New Roman"/>
                <w:color w:val="000000"/>
                <w:lang w:bidi="hi-IN"/>
              </w:rPr>
              <w:t>consumption</w:t>
            </w:r>
            <w:r w:rsidRPr="00B3058E">
              <w:rPr>
                <w:rFonts w:eastAsia="Times New Roman"/>
                <w:color w:val="000000"/>
                <w:lang w:bidi="hi-IN"/>
              </w:rPr>
              <w:t xml:space="preserve"> rate of MHU with AC is 6 KM per liter. MHU will consume 92 liter diesel @ Rs.55= 5060. MHU will consume oil 15 liter in three </w:t>
            </w:r>
            <w:r w:rsidR="00E94B56" w:rsidRPr="00B3058E">
              <w:rPr>
                <w:rFonts w:eastAsia="Times New Roman"/>
                <w:color w:val="000000"/>
                <w:lang w:bidi="hi-IN"/>
              </w:rPr>
              <w:t>time (</w:t>
            </w:r>
            <w:r w:rsidRPr="00B3058E">
              <w:rPr>
                <w:rFonts w:eastAsia="Times New Roman"/>
                <w:color w:val="000000"/>
                <w:lang w:bidi="hi-IN"/>
              </w:rPr>
              <w:t xml:space="preserve">at the time of </w:t>
            </w:r>
            <w:r w:rsidR="00E94B56" w:rsidRPr="00B3058E">
              <w:rPr>
                <w:rFonts w:eastAsia="Times New Roman"/>
                <w:color w:val="000000"/>
                <w:lang w:bidi="hi-IN"/>
              </w:rPr>
              <w:t>routine</w:t>
            </w:r>
            <w:r w:rsidRPr="00B3058E">
              <w:rPr>
                <w:rFonts w:eastAsia="Times New Roman"/>
                <w:color w:val="000000"/>
                <w:lang w:bidi="hi-IN"/>
              </w:rPr>
              <w:t xml:space="preserve"> servicing) @ Rs.350= Rs.5250. So average running cost of MHU will be Rs. 5497.50 per month.</w:t>
            </w:r>
          </w:p>
        </w:tc>
      </w:tr>
      <w:tr w:rsidR="00050B5F" w:rsidRPr="00B3058E" w:rsidTr="00050B5F">
        <w:trPr>
          <w:trHeight w:val="636"/>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B2</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Recurring expenditure of MHU</w:t>
            </w:r>
          </w:p>
        </w:tc>
        <w:tc>
          <w:tcPr>
            <w:tcW w:w="567"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850"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w:t>
            </w:r>
          </w:p>
        </w:tc>
        <w:tc>
          <w:tcPr>
            <w:tcW w:w="1276"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4000</w:t>
            </w:r>
          </w:p>
        </w:tc>
        <w:tc>
          <w:tcPr>
            <w:tcW w:w="992" w:type="dxa"/>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48000</w:t>
            </w:r>
          </w:p>
        </w:tc>
        <w:tc>
          <w:tcPr>
            <w:tcW w:w="3828" w:type="dxa"/>
            <w:gridSpan w:val="2"/>
            <w:tcBorders>
              <w:top w:val="nil"/>
              <w:left w:val="single" w:sz="4" w:space="0" w:color="auto"/>
              <w:bottom w:val="single" w:sz="4" w:space="0" w:color="auto"/>
              <w:right w:val="single" w:sz="4" w:space="0" w:color="auto"/>
            </w:tcBorders>
            <w:shd w:val="clear" w:color="auto" w:fill="auto"/>
            <w:hideMark/>
          </w:tcPr>
          <w:p w:rsidR="00050B5F" w:rsidRPr="00B3058E" w:rsidRDefault="00050B5F" w:rsidP="00EB731B">
            <w:pPr>
              <w:spacing w:after="0" w:line="240" w:lineRule="auto"/>
              <w:jc w:val="both"/>
              <w:rPr>
                <w:rFonts w:eastAsia="Times New Roman"/>
                <w:color w:val="000000"/>
                <w:lang w:bidi="hi-IN"/>
              </w:rPr>
            </w:pPr>
            <w:r w:rsidRPr="00B3058E">
              <w:rPr>
                <w:rFonts w:eastAsia="Times New Roman"/>
                <w:color w:val="000000"/>
                <w:lang w:bidi="hi-IN"/>
              </w:rPr>
              <w:t xml:space="preserve">General </w:t>
            </w:r>
            <w:r w:rsidR="00EB731B" w:rsidRPr="00B3058E">
              <w:rPr>
                <w:rFonts w:eastAsia="Times New Roman"/>
                <w:color w:val="000000"/>
                <w:lang w:bidi="hi-IN"/>
              </w:rPr>
              <w:t>S</w:t>
            </w:r>
            <w:r w:rsidRPr="00B3058E">
              <w:rPr>
                <w:rFonts w:eastAsia="Times New Roman"/>
                <w:color w:val="000000"/>
                <w:lang w:bidi="hi-IN"/>
              </w:rPr>
              <w:t>ervicing/Insurance/Maintenance  of Ambulance</w:t>
            </w:r>
          </w:p>
        </w:tc>
      </w:tr>
      <w:tr w:rsidR="00050B5F" w:rsidRPr="00B3058E" w:rsidTr="00050B5F">
        <w:trPr>
          <w:trHeight w:val="324"/>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 </w:t>
            </w:r>
          </w:p>
        </w:tc>
        <w:tc>
          <w:tcPr>
            <w:tcW w:w="2804" w:type="dxa"/>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Sub-total B</w:t>
            </w:r>
          </w:p>
        </w:tc>
        <w:tc>
          <w:tcPr>
            <w:tcW w:w="567" w:type="dxa"/>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850" w:type="dxa"/>
            <w:gridSpan w:val="2"/>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1276" w:type="dxa"/>
            <w:gridSpan w:val="2"/>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992" w:type="dxa"/>
            <w:tcBorders>
              <w:top w:val="nil"/>
              <w:left w:val="nil"/>
              <w:bottom w:val="nil"/>
              <w:right w:val="nil"/>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120000</w:t>
            </w:r>
          </w:p>
        </w:tc>
        <w:tc>
          <w:tcPr>
            <w:tcW w:w="3828" w:type="dxa"/>
            <w:gridSpan w:val="2"/>
            <w:tcBorders>
              <w:top w:val="nil"/>
              <w:left w:val="single" w:sz="4" w:space="0" w:color="auto"/>
              <w:bottom w:val="nil"/>
              <w:right w:val="single" w:sz="4" w:space="0" w:color="auto"/>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 </w:t>
            </w:r>
          </w:p>
        </w:tc>
      </w:tr>
      <w:tr w:rsidR="00050B5F" w:rsidRPr="00B3058E" w:rsidTr="00050B5F">
        <w:trPr>
          <w:trHeight w:val="444"/>
        </w:trPr>
        <w:tc>
          <w:tcPr>
            <w:tcW w:w="599" w:type="dxa"/>
            <w:tcBorders>
              <w:top w:val="nil"/>
              <w:left w:val="single" w:sz="8" w:space="0" w:color="000000"/>
              <w:bottom w:val="single" w:sz="8" w:space="0" w:color="000000"/>
              <w:right w:val="nil"/>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C</w:t>
            </w:r>
          </w:p>
        </w:tc>
        <w:tc>
          <w:tcPr>
            <w:tcW w:w="10317" w:type="dxa"/>
            <w:gridSpan w:val="9"/>
            <w:tcBorders>
              <w:top w:val="single" w:sz="4" w:space="0" w:color="auto"/>
              <w:left w:val="single" w:sz="4" w:space="0" w:color="auto"/>
              <w:bottom w:val="single" w:sz="4" w:space="0" w:color="auto"/>
              <w:right w:val="single" w:sz="4" w:space="0" w:color="auto"/>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Operating Cost (service Delivery</w:t>
            </w:r>
            <w:r w:rsidRPr="00B3058E">
              <w:rPr>
                <w:rFonts w:eastAsia="Times New Roman"/>
                <w:color w:val="000000"/>
                <w:lang w:bidi="hi-IN"/>
              </w:rPr>
              <w:t>)</w:t>
            </w:r>
          </w:p>
        </w:tc>
      </w:tr>
      <w:tr w:rsidR="00050B5F" w:rsidRPr="00B3058E" w:rsidTr="00050B5F">
        <w:trPr>
          <w:trHeight w:val="1116"/>
        </w:trPr>
        <w:tc>
          <w:tcPr>
            <w:tcW w:w="599" w:type="dxa"/>
            <w:vMerge w:val="restart"/>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C1</w:t>
            </w:r>
          </w:p>
        </w:tc>
        <w:tc>
          <w:tcPr>
            <w:tcW w:w="2804" w:type="dxa"/>
            <w:vMerge w:val="restart"/>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Medicine &amp; equipment required for health clinic (Rs.3000/- per camp).</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850" w:type="dxa"/>
            <w:gridSpan w:val="2"/>
            <w:vMerge w:val="restart"/>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w:t>
            </w:r>
          </w:p>
        </w:tc>
        <w:tc>
          <w:tcPr>
            <w:tcW w:w="1276" w:type="dxa"/>
            <w:gridSpan w:val="2"/>
            <w:vMerge w:val="restart"/>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60000</w:t>
            </w:r>
          </w:p>
        </w:tc>
        <w:tc>
          <w:tcPr>
            <w:tcW w:w="992" w:type="dxa"/>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720000</w:t>
            </w:r>
          </w:p>
        </w:tc>
        <w:tc>
          <w:tcPr>
            <w:tcW w:w="3828" w:type="dxa"/>
            <w:gridSpan w:val="2"/>
            <w:tcBorders>
              <w:top w:val="nil"/>
              <w:left w:val="single" w:sz="4" w:space="0" w:color="auto"/>
              <w:bottom w:val="single" w:sz="4" w:space="0" w:color="auto"/>
              <w:right w:val="single" w:sz="4" w:space="0" w:color="auto"/>
            </w:tcBorders>
            <w:shd w:val="clear" w:color="auto" w:fill="auto"/>
            <w:hideMark/>
          </w:tcPr>
          <w:p w:rsidR="00050B5F" w:rsidRPr="00B3058E" w:rsidRDefault="00050B5F" w:rsidP="00EB731B">
            <w:pPr>
              <w:spacing w:after="0" w:line="240" w:lineRule="auto"/>
              <w:jc w:val="both"/>
              <w:rPr>
                <w:rFonts w:eastAsia="Times New Roman"/>
                <w:color w:val="000000"/>
                <w:lang w:bidi="hi-IN"/>
              </w:rPr>
            </w:pPr>
            <w:r w:rsidRPr="00B3058E">
              <w:rPr>
                <w:rFonts w:eastAsia="Times New Roman"/>
                <w:color w:val="000000"/>
                <w:lang w:bidi="hi-IN"/>
              </w:rPr>
              <w:t>Medicine will be purchased as per prescription and instruction of doctors by suitable vendors</w:t>
            </w:r>
          </w:p>
        </w:tc>
      </w:tr>
      <w:tr w:rsidR="00050B5F" w:rsidRPr="00B3058E" w:rsidTr="00050B5F">
        <w:trPr>
          <w:trHeight w:val="48"/>
        </w:trPr>
        <w:tc>
          <w:tcPr>
            <w:tcW w:w="599" w:type="dxa"/>
            <w:vMerge/>
            <w:tcBorders>
              <w:top w:val="nil"/>
              <w:left w:val="single" w:sz="8" w:space="0" w:color="000000"/>
              <w:bottom w:val="single" w:sz="8" w:space="0" w:color="000000"/>
              <w:right w:val="single" w:sz="8" w:space="0" w:color="000000"/>
            </w:tcBorders>
            <w:vAlign w:val="center"/>
            <w:hideMark/>
          </w:tcPr>
          <w:p w:rsidR="00050B5F" w:rsidRPr="00B3058E" w:rsidRDefault="00050B5F" w:rsidP="00050B5F">
            <w:pPr>
              <w:spacing w:after="0" w:line="240" w:lineRule="auto"/>
              <w:rPr>
                <w:rFonts w:eastAsia="Times New Roman"/>
                <w:color w:val="000000"/>
                <w:lang w:bidi="hi-IN"/>
              </w:rPr>
            </w:pPr>
          </w:p>
        </w:tc>
        <w:tc>
          <w:tcPr>
            <w:tcW w:w="2804" w:type="dxa"/>
            <w:vMerge/>
            <w:tcBorders>
              <w:top w:val="nil"/>
              <w:left w:val="single" w:sz="8" w:space="0" w:color="000000"/>
              <w:bottom w:val="single" w:sz="8" w:space="0" w:color="000000"/>
              <w:right w:val="single" w:sz="8" w:space="0" w:color="000000"/>
            </w:tcBorders>
            <w:vAlign w:val="center"/>
            <w:hideMark/>
          </w:tcPr>
          <w:p w:rsidR="00050B5F" w:rsidRPr="00B3058E" w:rsidRDefault="00050B5F" w:rsidP="00050B5F">
            <w:pPr>
              <w:spacing w:after="0" w:line="240" w:lineRule="auto"/>
              <w:rPr>
                <w:rFonts w:eastAsia="Times New Roman"/>
                <w:color w:val="000000"/>
                <w:lang w:bidi="hi-IN"/>
              </w:rPr>
            </w:pPr>
          </w:p>
        </w:tc>
        <w:tc>
          <w:tcPr>
            <w:tcW w:w="567" w:type="dxa"/>
            <w:vMerge/>
            <w:tcBorders>
              <w:top w:val="nil"/>
              <w:left w:val="single" w:sz="8" w:space="0" w:color="000000"/>
              <w:bottom w:val="single" w:sz="8" w:space="0" w:color="000000"/>
              <w:right w:val="single" w:sz="8" w:space="0" w:color="000000"/>
            </w:tcBorders>
            <w:vAlign w:val="center"/>
            <w:hideMark/>
          </w:tcPr>
          <w:p w:rsidR="00050B5F" w:rsidRPr="00B3058E" w:rsidRDefault="00050B5F" w:rsidP="00050B5F">
            <w:pPr>
              <w:spacing w:after="0" w:line="240" w:lineRule="auto"/>
              <w:rPr>
                <w:rFonts w:eastAsia="Times New Roman"/>
                <w:color w:val="000000"/>
                <w:lang w:bidi="hi-IN"/>
              </w:rPr>
            </w:pPr>
          </w:p>
        </w:tc>
        <w:tc>
          <w:tcPr>
            <w:tcW w:w="850" w:type="dxa"/>
            <w:gridSpan w:val="2"/>
            <w:vMerge/>
            <w:tcBorders>
              <w:top w:val="nil"/>
              <w:left w:val="single" w:sz="8" w:space="0" w:color="000000"/>
              <w:bottom w:val="single" w:sz="8" w:space="0" w:color="000000"/>
              <w:right w:val="single" w:sz="8" w:space="0" w:color="000000"/>
            </w:tcBorders>
            <w:vAlign w:val="center"/>
            <w:hideMark/>
          </w:tcPr>
          <w:p w:rsidR="00050B5F" w:rsidRPr="00B3058E" w:rsidRDefault="00050B5F" w:rsidP="00050B5F">
            <w:pPr>
              <w:spacing w:after="0" w:line="240" w:lineRule="auto"/>
              <w:rPr>
                <w:rFonts w:eastAsia="Times New Roman"/>
                <w:color w:val="000000"/>
                <w:lang w:bidi="hi-IN"/>
              </w:rPr>
            </w:pPr>
          </w:p>
        </w:tc>
        <w:tc>
          <w:tcPr>
            <w:tcW w:w="1276" w:type="dxa"/>
            <w:gridSpan w:val="2"/>
            <w:vMerge/>
            <w:tcBorders>
              <w:top w:val="nil"/>
              <w:left w:val="single" w:sz="8" w:space="0" w:color="000000"/>
              <w:bottom w:val="single" w:sz="8" w:space="0" w:color="000000"/>
              <w:right w:val="single" w:sz="8" w:space="0" w:color="000000"/>
            </w:tcBorders>
            <w:vAlign w:val="center"/>
            <w:hideMark/>
          </w:tcPr>
          <w:p w:rsidR="00050B5F" w:rsidRPr="00B3058E" w:rsidRDefault="00050B5F" w:rsidP="00050B5F">
            <w:pPr>
              <w:spacing w:after="0" w:line="240" w:lineRule="auto"/>
              <w:rPr>
                <w:rFonts w:eastAsia="Times New Roman"/>
                <w:color w:val="000000"/>
                <w:lang w:bidi="hi-IN"/>
              </w:rPr>
            </w:pPr>
          </w:p>
        </w:tc>
        <w:tc>
          <w:tcPr>
            <w:tcW w:w="992" w:type="dxa"/>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 </w:t>
            </w:r>
          </w:p>
        </w:tc>
        <w:tc>
          <w:tcPr>
            <w:tcW w:w="3828" w:type="dxa"/>
            <w:gridSpan w:val="2"/>
            <w:tcBorders>
              <w:top w:val="nil"/>
              <w:left w:val="single" w:sz="4" w:space="0" w:color="auto"/>
              <w:bottom w:val="single" w:sz="4" w:space="0" w:color="auto"/>
              <w:right w:val="single" w:sz="4" w:space="0" w:color="auto"/>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 </w:t>
            </w:r>
          </w:p>
        </w:tc>
      </w:tr>
      <w:tr w:rsidR="00050B5F" w:rsidRPr="00B3058E" w:rsidTr="00050B5F">
        <w:trPr>
          <w:trHeight w:val="324"/>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 </w:t>
            </w:r>
          </w:p>
        </w:tc>
        <w:tc>
          <w:tcPr>
            <w:tcW w:w="2804" w:type="dxa"/>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Sub Total C</w:t>
            </w:r>
          </w:p>
        </w:tc>
        <w:tc>
          <w:tcPr>
            <w:tcW w:w="567" w:type="dxa"/>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850" w:type="dxa"/>
            <w:gridSpan w:val="2"/>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1276" w:type="dxa"/>
            <w:gridSpan w:val="2"/>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992" w:type="dxa"/>
            <w:tcBorders>
              <w:top w:val="nil"/>
              <w:left w:val="nil"/>
              <w:bottom w:val="nil"/>
              <w:right w:val="nil"/>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720000</w:t>
            </w:r>
          </w:p>
        </w:tc>
        <w:tc>
          <w:tcPr>
            <w:tcW w:w="3828" w:type="dxa"/>
            <w:gridSpan w:val="2"/>
            <w:tcBorders>
              <w:top w:val="nil"/>
              <w:left w:val="single" w:sz="4" w:space="0" w:color="auto"/>
              <w:bottom w:val="nil"/>
              <w:right w:val="single" w:sz="4" w:space="0" w:color="auto"/>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 </w:t>
            </w:r>
          </w:p>
        </w:tc>
      </w:tr>
      <w:tr w:rsidR="00050B5F" w:rsidRPr="00B3058E" w:rsidTr="00050B5F">
        <w:trPr>
          <w:trHeight w:val="636"/>
        </w:trPr>
        <w:tc>
          <w:tcPr>
            <w:tcW w:w="599" w:type="dxa"/>
            <w:tcBorders>
              <w:top w:val="nil"/>
              <w:left w:val="single" w:sz="8" w:space="0" w:color="000000"/>
              <w:bottom w:val="single" w:sz="8" w:space="0" w:color="000000"/>
              <w:right w:val="nil"/>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D</w:t>
            </w:r>
          </w:p>
        </w:tc>
        <w:tc>
          <w:tcPr>
            <w:tcW w:w="10317" w:type="dxa"/>
            <w:gridSpan w:val="9"/>
            <w:tcBorders>
              <w:top w:val="single" w:sz="4" w:space="0" w:color="auto"/>
              <w:left w:val="single" w:sz="4" w:space="0" w:color="auto"/>
              <w:bottom w:val="single" w:sz="4" w:space="0" w:color="auto"/>
              <w:right w:val="single" w:sz="4" w:space="0" w:color="auto"/>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Information Education &amp; Communications</w:t>
            </w:r>
          </w:p>
        </w:tc>
      </w:tr>
      <w:tr w:rsidR="00050B5F" w:rsidRPr="00B3058E" w:rsidTr="00050B5F">
        <w:trPr>
          <w:trHeight w:val="2940"/>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lastRenderedPageBreak/>
              <w:t>D1</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both"/>
              <w:rPr>
                <w:rFonts w:eastAsia="Times New Roman"/>
                <w:color w:val="000000"/>
                <w:lang w:bidi="hi-IN"/>
              </w:rPr>
            </w:pPr>
            <w:r w:rsidRPr="00B3058E">
              <w:rPr>
                <w:rFonts w:eastAsia="Times New Roman"/>
                <w:color w:val="000000"/>
                <w:lang w:bidi="hi-IN"/>
              </w:rPr>
              <w:t xml:space="preserve">Wall writings/paintings </w:t>
            </w:r>
            <w:r w:rsidR="00E94B56" w:rsidRPr="00B3058E">
              <w:rPr>
                <w:rFonts w:eastAsia="Times New Roman"/>
                <w:color w:val="000000"/>
                <w:lang w:bidi="hi-IN"/>
              </w:rPr>
              <w:t>@ 6000*10 villages</w:t>
            </w:r>
            <w:r w:rsidRPr="00B3058E">
              <w:rPr>
                <w:rFonts w:eastAsia="Times New Roman"/>
                <w:color w:val="000000"/>
                <w:lang w:bidi="hi-IN"/>
              </w:rPr>
              <w:t>. (10 Iron board and 10 wall writing/painting@ Rs. 3000 each)</w:t>
            </w:r>
          </w:p>
        </w:tc>
        <w:tc>
          <w:tcPr>
            <w:tcW w:w="567"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20</w:t>
            </w:r>
          </w:p>
        </w:tc>
        <w:tc>
          <w:tcPr>
            <w:tcW w:w="850"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1276"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3000</w:t>
            </w:r>
          </w:p>
        </w:tc>
        <w:tc>
          <w:tcPr>
            <w:tcW w:w="992" w:type="dxa"/>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60000</w:t>
            </w:r>
          </w:p>
        </w:tc>
        <w:tc>
          <w:tcPr>
            <w:tcW w:w="3828" w:type="dxa"/>
            <w:gridSpan w:val="2"/>
            <w:tcBorders>
              <w:top w:val="nil"/>
              <w:left w:val="single" w:sz="4" w:space="0" w:color="auto"/>
              <w:bottom w:val="single" w:sz="4" w:space="0" w:color="auto"/>
              <w:right w:val="single" w:sz="4" w:space="0" w:color="auto"/>
            </w:tcBorders>
            <w:shd w:val="clear" w:color="auto" w:fill="auto"/>
            <w:hideMark/>
          </w:tcPr>
          <w:p w:rsidR="00050B5F" w:rsidRPr="00B3058E" w:rsidRDefault="00050B5F" w:rsidP="00EB731B">
            <w:pPr>
              <w:spacing w:after="0" w:line="240" w:lineRule="auto"/>
              <w:jc w:val="both"/>
              <w:rPr>
                <w:rFonts w:eastAsia="Times New Roman"/>
                <w:color w:val="000000"/>
                <w:lang w:bidi="hi-IN"/>
              </w:rPr>
            </w:pPr>
            <w:r w:rsidRPr="00B3058E">
              <w:rPr>
                <w:rFonts w:eastAsia="Times New Roman"/>
                <w:color w:val="000000"/>
                <w:lang w:bidi="hi-IN"/>
              </w:rPr>
              <w:t xml:space="preserve">Health related services and benefits will be displayed in bold letters with pictures at public places and main entrance of villages. Wall writing/painting would also serve the purpose of disseminating important messages pertaining to MCH/ARSH/Water &amp;sanitation. Good slogans already in use by different MCH programmes would also be used.    </w:t>
            </w:r>
          </w:p>
        </w:tc>
      </w:tr>
      <w:tr w:rsidR="00050B5F" w:rsidRPr="00B3058E" w:rsidTr="00050B5F">
        <w:trPr>
          <w:trHeight w:val="324"/>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 </w:t>
            </w:r>
          </w:p>
        </w:tc>
        <w:tc>
          <w:tcPr>
            <w:tcW w:w="2804" w:type="dxa"/>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jc w:val="both"/>
              <w:rPr>
                <w:rFonts w:eastAsia="Times New Roman"/>
                <w:b/>
                <w:bCs/>
                <w:color w:val="000000"/>
                <w:lang w:bidi="hi-IN"/>
              </w:rPr>
            </w:pPr>
            <w:r w:rsidRPr="00B3058E">
              <w:rPr>
                <w:rFonts w:eastAsia="Times New Roman"/>
                <w:b/>
                <w:bCs/>
                <w:color w:val="000000"/>
                <w:lang w:bidi="hi-IN"/>
              </w:rPr>
              <w:t>Subtotal (D)</w:t>
            </w:r>
          </w:p>
        </w:tc>
        <w:tc>
          <w:tcPr>
            <w:tcW w:w="567" w:type="dxa"/>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850" w:type="dxa"/>
            <w:gridSpan w:val="2"/>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1276" w:type="dxa"/>
            <w:gridSpan w:val="2"/>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992" w:type="dxa"/>
            <w:tcBorders>
              <w:top w:val="nil"/>
              <w:left w:val="nil"/>
              <w:bottom w:val="nil"/>
              <w:right w:val="nil"/>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60000</w:t>
            </w:r>
          </w:p>
        </w:tc>
        <w:tc>
          <w:tcPr>
            <w:tcW w:w="3828" w:type="dxa"/>
            <w:gridSpan w:val="2"/>
            <w:tcBorders>
              <w:top w:val="nil"/>
              <w:left w:val="single" w:sz="4" w:space="0" w:color="auto"/>
              <w:bottom w:val="nil"/>
              <w:right w:val="single" w:sz="4" w:space="0" w:color="auto"/>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 </w:t>
            </w:r>
          </w:p>
        </w:tc>
      </w:tr>
      <w:tr w:rsidR="00050B5F" w:rsidRPr="00B3058E" w:rsidTr="00050B5F">
        <w:trPr>
          <w:trHeight w:val="324"/>
        </w:trPr>
        <w:tc>
          <w:tcPr>
            <w:tcW w:w="599" w:type="dxa"/>
            <w:tcBorders>
              <w:top w:val="nil"/>
              <w:left w:val="single" w:sz="8" w:space="0" w:color="000000"/>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E</w:t>
            </w:r>
          </w:p>
        </w:tc>
        <w:tc>
          <w:tcPr>
            <w:tcW w:w="10317"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 xml:space="preserve">Capacity building </w:t>
            </w:r>
          </w:p>
        </w:tc>
      </w:tr>
      <w:tr w:rsidR="00050B5F" w:rsidRPr="00B3058E" w:rsidTr="00050B5F">
        <w:trPr>
          <w:trHeight w:val="3228"/>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E1</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both"/>
              <w:rPr>
                <w:rFonts w:eastAsia="Times New Roman"/>
                <w:color w:val="000000"/>
                <w:lang w:bidi="hi-IN"/>
              </w:rPr>
            </w:pPr>
            <w:r w:rsidRPr="00B3058E">
              <w:rPr>
                <w:rFonts w:eastAsia="Times New Roman"/>
                <w:color w:val="000000"/>
                <w:lang w:bidi="hi-IN"/>
              </w:rPr>
              <w:t xml:space="preserve">4 day residential Training on Mother &amp; Child health and Family Life Education to all staff 1 unit trainings (Rs.800*25participants*4days) cost </w:t>
            </w:r>
            <w:r w:rsidR="00E94B56" w:rsidRPr="00B3058E">
              <w:rPr>
                <w:rFonts w:eastAsia="Times New Roman"/>
                <w:color w:val="000000"/>
                <w:lang w:bidi="hi-IN"/>
              </w:rPr>
              <w:t>includes</w:t>
            </w:r>
            <w:r w:rsidRPr="00B3058E">
              <w:rPr>
                <w:rFonts w:eastAsia="Times New Roman"/>
                <w:color w:val="000000"/>
                <w:lang w:bidi="hi-IN"/>
              </w:rPr>
              <w:t xml:space="preserve"> Resource person fee, Hiring charge of venue, tent materials, tea, breakfast, Lunch and dinner, Banner and </w:t>
            </w:r>
            <w:r w:rsidR="00E94B56" w:rsidRPr="00B3058E">
              <w:rPr>
                <w:rFonts w:eastAsia="Times New Roman"/>
                <w:color w:val="000000"/>
                <w:lang w:bidi="hi-IN"/>
              </w:rPr>
              <w:t>stationeries</w:t>
            </w:r>
            <w:r w:rsidRPr="00B3058E">
              <w:rPr>
                <w:rFonts w:eastAsia="Times New Roman"/>
                <w:color w:val="000000"/>
                <w:lang w:bidi="hi-IN"/>
              </w:rPr>
              <w:t xml:space="preserve"> etc</w:t>
            </w:r>
          </w:p>
        </w:tc>
        <w:tc>
          <w:tcPr>
            <w:tcW w:w="567"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850"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1276"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80000</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80000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EB731B">
            <w:pPr>
              <w:spacing w:after="0" w:line="240" w:lineRule="auto"/>
              <w:jc w:val="both"/>
              <w:rPr>
                <w:rFonts w:eastAsia="Times New Roman"/>
                <w:color w:val="000000"/>
                <w:lang w:bidi="hi-IN"/>
              </w:rPr>
            </w:pPr>
            <w:r w:rsidRPr="00B3058E">
              <w:rPr>
                <w:rFonts w:eastAsia="Times New Roman"/>
                <w:color w:val="000000"/>
                <w:lang w:bidi="hi-IN"/>
              </w:rPr>
              <w:t>This focuses on building a clear &amp; uniform understanding on project design and responsibilities attached with each functionary among the team members. The exercise would also target training of project staff on MCH issues</w:t>
            </w:r>
          </w:p>
        </w:tc>
      </w:tr>
      <w:tr w:rsidR="00050B5F" w:rsidRPr="00B3058E" w:rsidTr="00050B5F">
        <w:trPr>
          <w:trHeight w:val="2820"/>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E2</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E94B56" w:rsidP="00050B5F">
            <w:pPr>
              <w:spacing w:after="0" w:line="240" w:lineRule="auto"/>
              <w:jc w:val="both"/>
              <w:rPr>
                <w:rFonts w:eastAsia="Times New Roman"/>
                <w:color w:val="000000"/>
                <w:lang w:bidi="hi-IN"/>
              </w:rPr>
            </w:pPr>
            <w:r w:rsidRPr="00B3058E">
              <w:rPr>
                <w:rFonts w:eastAsia="Times New Roman"/>
                <w:color w:val="000000"/>
                <w:lang w:bidi="hi-IN"/>
              </w:rPr>
              <w:t>residential</w:t>
            </w:r>
            <w:r w:rsidR="00050B5F" w:rsidRPr="00B3058E">
              <w:rPr>
                <w:rFonts w:eastAsia="Times New Roman"/>
                <w:color w:val="000000"/>
                <w:lang w:bidi="hi-IN"/>
              </w:rPr>
              <w:t xml:space="preserve"> Training on Sexual Reproductive Health and Family Life Education to 15 adolescent girls group in 5 unit trainings (5trg*4quart*Rs.8000) cost </w:t>
            </w:r>
            <w:r w:rsidRPr="00B3058E">
              <w:rPr>
                <w:rFonts w:eastAsia="Times New Roman"/>
                <w:color w:val="000000"/>
                <w:lang w:bidi="hi-IN"/>
              </w:rPr>
              <w:t>includes</w:t>
            </w:r>
            <w:r w:rsidR="00050B5F" w:rsidRPr="00B3058E">
              <w:rPr>
                <w:rFonts w:eastAsia="Times New Roman"/>
                <w:color w:val="000000"/>
                <w:lang w:bidi="hi-IN"/>
              </w:rPr>
              <w:t xml:space="preserve"> Resource person fee, Hiring charge of venue, tent materials, tea, Banner, breakfast, Lunch and dinner, and </w:t>
            </w:r>
            <w:r w:rsidRPr="00B3058E">
              <w:rPr>
                <w:rFonts w:eastAsia="Times New Roman"/>
                <w:color w:val="000000"/>
                <w:lang w:bidi="hi-IN"/>
              </w:rPr>
              <w:t>stationeries</w:t>
            </w:r>
            <w:r w:rsidR="00050B5F" w:rsidRPr="00B3058E">
              <w:rPr>
                <w:rFonts w:eastAsia="Times New Roman"/>
                <w:color w:val="000000"/>
                <w:lang w:bidi="hi-IN"/>
              </w:rPr>
              <w:t xml:space="preserve"> etc</w:t>
            </w:r>
          </w:p>
        </w:tc>
        <w:tc>
          <w:tcPr>
            <w:tcW w:w="567"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5</w:t>
            </w:r>
          </w:p>
        </w:tc>
        <w:tc>
          <w:tcPr>
            <w:tcW w:w="850"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4</w:t>
            </w:r>
          </w:p>
        </w:tc>
        <w:tc>
          <w:tcPr>
            <w:tcW w:w="1276"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8000</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160000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EB731B">
            <w:pPr>
              <w:spacing w:after="0" w:line="240" w:lineRule="auto"/>
              <w:jc w:val="both"/>
              <w:rPr>
                <w:rFonts w:eastAsia="Times New Roman"/>
                <w:color w:val="000000"/>
                <w:lang w:bidi="hi-IN"/>
              </w:rPr>
            </w:pPr>
            <w:r w:rsidRPr="00B3058E">
              <w:rPr>
                <w:rFonts w:eastAsia="Times New Roman"/>
                <w:color w:val="000000"/>
                <w:lang w:bidi="hi-IN"/>
              </w:rPr>
              <w:t xml:space="preserve">Adolescents will be oriented on ARSH, sanitation and </w:t>
            </w:r>
            <w:r w:rsidR="00EB731B" w:rsidRPr="00B3058E">
              <w:rPr>
                <w:rFonts w:eastAsia="Times New Roman"/>
                <w:color w:val="000000"/>
                <w:lang w:bidi="hi-IN"/>
              </w:rPr>
              <w:t>hygiene issues</w:t>
            </w:r>
            <w:r w:rsidRPr="00B3058E">
              <w:rPr>
                <w:rFonts w:eastAsia="Times New Roman"/>
                <w:color w:val="000000"/>
                <w:lang w:bidi="hi-IN"/>
              </w:rPr>
              <w:t xml:space="preserve"> of the local area school students by sharing of facts &amp; figure. They will also be sensitized on the role that they need to play for generating awareness among the community people</w:t>
            </w:r>
            <w:r w:rsidR="00EB731B" w:rsidRPr="00B3058E">
              <w:rPr>
                <w:rFonts w:eastAsia="Times New Roman"/>
                <w:color w:val="000000"/>
                <w:lang w:bidi="hi-IN"/>
              </w:rPr>
              <w:t>, school</w:t>
            </w:r>
            <w:r w:rsidRPr="00B3058E">
              <w:rPr>
                <w:rFonts w:eastAsia="Times New Roman"/>
                <w:color w:val="000000"/>
                <w:lang w:bidi="hi-IN"/>
              </w:rPr>
              <w:t xml:space="preserve"> going students for their accountabilities for effective maintenance and management of sanitation infrastructure. </w:t>
            </w:r>
          </w:p>
        </w:tc>
      </w:tr>
      <w:tr w:rsidR="00050B5F" w:rsidRPr="00B3058E" w:rsidTr="00050B5F">
        <w:trPr>
          <w:trHeight w:val="3132"/>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lastRenderedPageBreak/>
              <w:t>E3</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both"/>
              <w:rPr>
                <w:rFonts w:eastAsia="Times New Roman"/>
                <w:color w:val="000000"/>
                <w:lang w:bidi="hi-IN"/>
              </w:rPr>
            </w:pPr>
            <w:r w:rsidRPr="00B3058E">
              <w:rPr>
                <w:rFonts w:eastAsia="Times New Roman"/>
                <w:color w:val="000000"/>
                <w:lang w:bidi="hi-IN"/>
              </w:rPr>
              <w:t xml:space="preserve">School level Training on Sexual Reproductive Health and Family Life Education to 500 adolescent girls and boys in 5 middle and upper middle school (Rs.100*500 Adolescent in 2times) cost </w:t>
            </w:r>
            <w:r w:rsidR="00E94B56" w:rsidRPr="00B3058E">
              <w:rPr>
                <w:rFonts w:eastAsia="Times New Roman"/>
                <w:color w:val="000000"/>
                <w:lang w:bidi="hi-IN"/>
              </w:rPr>
              <w:t>includes</w:t>
            </w:r>
            <w:r w:rsidRPr="00B3058E">
              <w:rPr>
                <w:rFonts w:eastAsia="Times New Roman"/>
                <w:color w:val="000000"/>
                <w:lang w:bidi="hi-IN"/>
              </w:rPr>
              <w:t xml:space="preserve"> Resource person fee, tent materials, Sound system, Banner, Refreshment, prizes and </w:t>
            </w:r>
            <w:r w:rsidR="00E94B56" w:rsidRPr="00B3058E">
              <w:rPr>
                <w:rFonts w:eastAsia="Times New Roman"/>
                <w:color w:val="000000"/>
                <w:lang w:bidi="hi-IN"/>
              </w:rPr>
              <w:t>stationeries</w:t>
            </w:r>
            <w:r w:rsidRPr="00B3058E">
              <w:rPr>
                <w:rFonts w:eastAsia="Times New Roman"/>
                <w:color w:val="000000"/>
                <w:lang w:bidi="hi-IN"/>
              </w:rPr>
              <w:t xml:space="preserve"> etc</w:t>
            </w:r>
          </w:p>
        </w:tc>
        <w:tc>
          <w:tcPr>
            <w:tcW w:w="567"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500</w:t>
            </w:r>
          </w:p>
        </w:tc>
        <w:tc>
          <w:tcPr>
            <w:tcW w:w="850"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2</w:t>
            </w:r>
          </w:p>
        </w:tc>
        <w:tc>
          <w:tcPr>
            <w:tcW w:w="1276"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100</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100000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EB731B">
            <w:pPr>
              <w:spacing w:after="0" w:line="240" w:lineRule="auto"/>
              <w:jc w:val="both"/>
              <w:rPr>
                <w:rFonts w:eastAsia="Times New Roman"/>
                <w:color w:val="000000"/>
                <w:lang w:bidi="hi-IN"/>
              </w:rPr>
            </w:pPr>
            <w:r w:rsidRPr="00B3058E">
              <w:rPr>
                <w:rFonts w:eastAsia="Times New Roman"/>
                <w:color w:val="000000"/>
                <w:lang w:bidi="hi-IN"/>
              </w:rPr>
              <w:t xml:space="preserve">Adolescents will be oriented on ARSH, sanitation and </w:t>
            </w:r>
            <w:r w:rsidR="00EB731B" w:rsidRPr="00B3058E">
              <w:rPr>
                <w:rFonts w:eastAsia="Times New Roman"/>
                <w:color w:val="000000"/>
                <w:lang w:bidi="hi-IN"/>
              </w:rPr>
              <w:t>hygiene issues</w:t>
            </w:r>
            <w:r w:rsidRPr="00B3058E">
              <w:rPr>
                <w:rFonts w:eastAsia="Times New Roman"/>
                <w:color w:val="000000"/>
                <w:lang w:bidi="hi-IN"/>
              </w:rPr>
              <w:t xml:space="preserve"> of the local area school students by sharing of facts &amp; figure. They will also be sensitized on the role that they need to play for generating awareness among the community people</w:t>
            </w:r>
            <w:r w:rsidR="00EB731B" w:rsidRPr="00B3058E">
              <w:rPr>
                <w:rFonts w:eastAsia="Times New Roman"/>
                <w:color w:val="000000"/>
                <w:lang w:bidi="hi-IN"/>
              </w:rPr>
              <w:t>, school</w:t>
            </w:r>
            <w:r w:rsidRPr="00B3058E">
              <w:rPr>
                <w:rFonts w:eastAsia="Times New Roman"/>
                <w:color w:val="000000"/>
                <w:lang w:bidi="hi-IN"/>
              </w:rPr>
              <w:t xml:space="preserve"> going students for their accountabilities for effective maintenance and management of sanitation infrastructure. </w:t>
            </w:r>
          </w:p>
        </w:tc>
      </w:tr>
      <w:tr w:rsidR="00050B5F" w:rsidRPr="00B3058E" w:rsidTr="00050B5F">
        <w:trPr>
          <w:trHeight w:val="324"/>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 xml:space="preserve">Sub Total (E) </w:t>
            </w:r>
          </w:p>
        </w:tc>
        <w:tc>
          <w:tcPr>
            <w:tcW w:w="567"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850"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1276"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340000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 </w:t>
            </w:r>
          </w:p>
        </w:tc>
      </w:tr>
      <w:tr w:rsidR="00050B5F" w:rsidRPr="00B3058E" w:rsidTr="00050B5F">
        <w:trPr>
          <w:trHeight w:val="324"/>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F</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F Community Involvement</w:t>
            </w:r>
          </w:p>
        </w:tc>
        <w:tc>
          <w:tcPr>
            <w:tcW w:w="567"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850"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1276"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 </w:t>
            </w:r>
          </w:p>
        </w:tc>
      </w:tr>
      <w:tr w:rsidR="00050B5F" w:rsidRPr="00B3058E" w:rsidTr="00050B5F">
        <w:trPr>
          <w:trHeight w:val="2820"/>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F1</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Community meeting 3000 X 10 X 4Quarter (</w:t>
            </w:r>
            <w:r w:rsidRPr="00B3058E">
              <w:rPr>
                <w:rFonts w:eastAsia="Times New Roman"/>
                <w:color w:val="000000"/>
                <w:lang w:bidi="hi-IN"/>
              </w:rPr>
              <w:t>cost includs tent materials, Refreshment and stationaries etc)</w:t>
            </w:r>
          </w:p>
        </w:tc>
        <w:tc>
          <w:tcPr>
            <w:tcW w:w="567"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10</w:t>
            </w:r>
          </w:p>
        </w:tc>
        <w:tc>
          <w:tcPr>
            <w:tcW w:w="850"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4</w:t>
            </w:r>
          </w:p>
        </w:tc>
        <w:tc>
          <w:tcPr>
            <w:tcW w:w="1276"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3000</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120000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EB731B">
            <w:pPr>
              <w:spacing w:after="0" w:line="240" w:lineRule="auto"/>
              <w:jc w:val="both"/>
              <w:rPr>
                <w:rFonts w:eastAsia="Times New Roman"/>
                <w:color w:val="000000"/>
                <w:lang w:bidi="hi-IN"/>
              </w:rPr>
            </w:pPr>
            <w:r w:rsidRPr="00B3058E">
              <w:rPr>
                <w:rFonts w:eastAsia="Times New Roman"/>
                <w:color w:val="000000"/>
                <w:lang w:bidi="hi-IN"/>
              </w:rPr>
              <w:t xml:space="preserve">Project personal will tag themselves into the meeting schedules of VWSC/VHSC, CBOs/ SHGs/ ASHA/ ANMs/AWWs and regular facilitate discussion on MCH/ARSH/Sanitation and hygiene issues. They would be sensitized on the role that they can play in improving Health, family planning, sanitation and hygiene habits among target people. The meetings along with other project input will lead to achievement of project’s target. </w:t>
            </w:r>
          </w:p>
        </w:tc>
      </w:tr>
      <w:tr w:rsidR="00050B5F" w:rsidRPr="00B3058E" w:rsidTr="00050B5F">
        <w:trPr>
          <w:trHeight w:val="768"/>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G</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Administrative  cost</w:t>
            </w:r>
          </w:p>
        </w:tc>
        <w:tc>
          <w:tcPr>
            <w:tcW w:w="567"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 </w:t>
            </w:r>
          </w:p>
        </w:tc>
        <w:tc>
          <w:tcPr>
            <w:tcW w:w="850"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 </w:t>
            </w:r>
          </w:p>
        </w:tc>
        <w:tc>
          <w:tcPr>
            <w:tcW w:w="1276"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 </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 </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 </w:t>
            </w:r>
          </w:p>
        </w:tc>
      </w:tr>
      <w:tr w:rsidR="00050B5F" w:rsidRPr="00B3058E" w:rsidTr="00050B5F">
        <w:trPr>
          <w:trHeight w:val="324"/>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G1</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Stationary</w:t>
            </w:r>
          </w:p>
        </w:tc>
        <w:tc>
          <w:tcPr>
            <w:tcW w:w="567"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850"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w:t>
            </w:r>
          </w:p>
        </w:tc>
        <w:tc>
          <w:tcPr>
            <w:tcW w:w="1276"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3000</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36000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 </w:t>
            </w:r>
          </w:p>
        </w:tc>
      </w:tr>
      <w:tr w:rsidR="00050B5F" w:rsidRPr="00B3058E" w:rsidTr="00050B5F">
        <w:trPr>
          <w:trHeight w:val="324"/>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G2</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Communication</w:t>
            </w:r>
          </w:p>
        </w:tc>
        <w:tc>
          <w:tcPr>
            <w:tcW w:w="567"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850"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w:t>
            </w:r>
          </w:p>
        </w:tc>
        <w:tc>
          <w:tcPr>
            <w:tcW w:w="1276"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1500</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18000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EB731B">
            <w:pPr>
              <w:spacing w:after="0" w:line="240" w:lineRule="auto"/>
              <w:jc w:val="both"/>
              <w:rPr>
                <w:rFonts w:eastAsia="Times New Roman"/>
                <w:color w:val="000000"/>
                <w:lang w:bidi="hi-IN"/>
              </w:rPr>
            </w:pPr>
            <w:r w:rsidRPr="00B3058E">
              <w:rPr>
                <w:rFonts w:eastAsia="Times New Roman"/>
                <w:color w:val="000000"/>
                <w:lang w:bidi="hi-IN"/>
              </w:rPr>
              <w:t>Telephone, postage and internet charges etc.</w:t>
            </w:r>
          </w:p>
        </w:tc>
      </w:tr>
      <w:tr w:rsidR="00050B5F" w:rsidRPr="00B3058E" w:rsidTr="00050B5F">
        <w:trPr>
          <w:trHeight w:val="636"/>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G3</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Bank Charge/TDS Consultant fee and missl.</w:t>
            </w:r>
          </w:p>
        </w:tc>
        <w:tc>
          <w:tcPr>
            <w:tcW w:w="567"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850"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w:t>
            </w:r>
          </w:p>
        </w:tc>
        <w:tc>
          <w:tcPr>
            <w:tcW w:w="1276"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2000</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24000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 </w:t>
            </w:r>
          </w:p>
        </w:tc>
      </w:tr>
      <w:tr w:rsidR="00050B5F" w:rsidRPr="00B3058E" w:rsidTr="00050B5F">
        <w:trPr>
          <w:trHeight w:val="636"/>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G4</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EB731B" w:rsidP="00050B5F">
            <w:pPr>
              <w:spacing w:after="0" w:line="240" w:lineRule="auto"/>
              <w:rPr>
                <w:rFonts w:eastAsia="Times New Roman"/>
                <w:color w:val="000000"/>
                <w:lang w:bidi="hi-IN"/>
              </w:rPr>
            </w:pPr>
            <w:r w:rsidRPr="00B3058E">
              <w:rPr>
                <w:rFonts w:eastAsia="Times New Roman"/>
                <w:color w:val="000000"/>
                <w:lang w:bidi="hi-IN"/>
              </w:rPr>
              <w:t>Travelling</w:t>
            </w:r>
            <w:r w:rsidR="00050B5F" w:rsidRPr="00B3058E">
              <w:rPr>
                <w:rFonts w:eastAsia="Times New Roman"/>
                <w:color w:val="000000"/>
                <w:lang w:bidi="hi-IN"/>
              </w:rPr>
              <w:t xml:space="preserve"> and </w:t>
            </w:r>
            <w:r w:rsidRPr="00B3058E">
              <w:rPr>
                <w:rFonts w:eastAsia="Times New Roman"/>
                <w:color w:val="000000"/>
                <w:lang w:bidi="hi-IN"/>
              </w:rPr>
              <w:t>Conveyances</w:t>
            </w:r>
          </w:p>
        </w:tc>
        <w:tc>
          <w:tcPr>
            <w:tcW w:w="567"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850"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12</w:t>
            </w:r>
          </w:p>
        </w:tc>
        <w:tc>
          <w:tcPr>
            <w:tcW w:w="1276"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5000</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60000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EB731B">
            <w:pPr>
              <w:spacing w:after="0" w:line="240" w:lineRule="auto"/>
              <w:jc w:val="both"/>
              <w:rPr>
                <w:rFonts w:eastAsia="Times New Roman"/>
                <w:color w:val="000000"/>
                <w:lang w:bidi="hi-IN"/>
              </w:rPr>
            </w:pPr>
            <w:r w:rsidRPr="00B3058E">
              <w:rPr>
                <w:rFonts w:eastAsia="Times New Roman"/>
                <w:color w:val="000000"/>
                <w:lang w:bidi="hi-IN"/>
              </w:rPr>
              <w:t>Cost of field visits and out of project area and monitoring for project purposes</w:t>
            </w:r>
          </w:p>
        </w:tc>
      </w:tr>
      <w:tr w:rsidR="00050B5F" w:rsidRPr="00B3058E" w:rsidTr="00050B5F">
        <w:trPr>
          <w:trHeight w:val="324"/>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G5</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Audit (0.5% of total budget)</w:t>
            </w:r>
          </w:p>
        </w:tc>
        <w:tc>
          <w:tcPr>
            <w:tcW w:w="567"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850"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1</w:t>
            </w:r>
          </w:p>
        </w:tc>
        <w:tc>
          <w:tcPr>
            <w:tcW w:w="1276"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30724</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color w:val="000000"/>
                <w:lang w:bidi="hi-IN"/>
              </w:rPr>
            </w:pPr>
            <w:r w:rsidRPr="00B3058E">
              <w:rPr>
                <w:rFonts w:eastAsia="Times New Roman"/>
                <w:color w:val="000000"/>
                <w:lang w:bidi="hi-IN"/>
              </w:rPr>
              <w:t>22000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EB731B">
            <w:pPr>
              <w:spacing w:after="0" w:line="240" w:lineRule="auto"/>
              <w:jc w:val="both"/>
              <w:rPr>
                <w:rFonts w:eastAsia="Times New Roman"/>
                <w:color w:val="000000"/>
                <w:lang w:bidi="hi-IN"/>
              </w:rPr>
            </w:pPr>
            <w:r w:rsidRPr="00B3058E">
              <w:rPr>
                <w:rFonts w:eastAsia="Times New Roman"/>
                <w:color w:val="000000"/>
                <w:lang w:bidi="hi-IN"/>
              </w:rPr>
              <w:t>Preparing of final project financial reports by CA</w:t>
            </w:r>
          </w:p>
        </w:tc>
      </w:tr>
      <w:tr w:rsidR="00050B5F" w:rsidRPr="00B3058E" w:rsidTr="00050B5F">
        <w:trPr>
          <w:trHeight w:val="324"/>
        </w:trPr>
        <w:tc>
          <w:tcPr>
            <w:tcW w:w="599" w:type="dxa"/>
            <w:tcBorders>
              <w:top w:val="nil"/>
              <w:left w:val="single" w:sz="8" w:space="0" w:color="000000"/>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2804"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G Total</w:t>
            </w:r>
          </w:p>
        </w:tc>
        <w:tc>
          <w:tcPr>
            <w:tcW w:w="567" w:type="dxa"/>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850"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1276" w:type="dxa"/>
            <w:gridSpan w:val="2"/>
            <w:tcBorders>
              <w:top w:val="nil"/>
              <w:left w:val="nil"/>
              <w:bottom w:val="single" w:sz="8" w:space="0" w:color="000000"/>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1134" w:type="dxa"/>
            <w:gridSpan w:val="2"/>
            <w:tcBorders>
              <w:top w:val="nil"/>
              <w:left w:val="nil"/>
              <w:bottom w:val="single" w:sz="8" w:space="0" w:color="000000"/>
              <w:right w:val="nil"/>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160000</w:t>
            </w:r>
          </w:p>
        </w:tc>
        <w:tc>
          <w:tcPr>
            <w:tcW w:w="3686" w:type="dxa"/>
            <w:tcBorders>
              <w:top w:val="nil"/>
              <w:left w:val="single" w:sz="4" w:space="0" w:color="auto"/>
              <w:bottom w:val="single" w:sz="4" w:space="0" w:color="auto"/>
              <w:right w:val="single" w:sz="4" w:space="0" w:color="auto"/>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 </w:t>
            </w:r>
          </w:p>
        </w:tc>
      </w:tr>
      <w:tr w:rsidR="00050B5F" w:rsidRPr="00B3058E" w:rsidTr="00050B5F">
        <w:trPr>
          <w:trHeight w:val="456"/>
        </w:trPr>
        <w:tc>
          <w:tcPr>
            <w:tcW w:w="599" w:type="dxa"/>
            <w:tcBorders>
              <w:top w:val="nil"/>
              <w:left w:val="single" w:sz="8" w:space="0" w:color="000000"/>
              <w:bottom w:val="nil"/>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H</w:t>
            </w:r>
          </w:p>
        </w:tc>
        <w:tc>
          <w:tcPr>
            <w:tcW w:w="2804" w:type="dxa"/>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rPr>
                <w:rFonts w:eastAsia="Times New Roman"/>
                <w:b/>
                <w:bCs/>
                <w:color w:val="000000"/>
                <w:lang w:bidi="hi-IN"/>
              </w:rPr>
            </w:pPr>
            <w:r w:rsidRPr="00B3058E">
              <w:rPr>
                <w:rFonts w:eastAsia="Times New Roman"/>
                <w:b/>
                <w:bCs/>
                <w:color w:val="000000"/>
                <w:lang w:bidi="hi-IN"/>
              </w:rPr>
              <w:t>Grand Total</w:t>
            </w:r>
          </w:p>
        </w:tc>
        <w:tc>
          <w:tcPr>
            <w:tcW w:w="567" w:type="dxa"/>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850" w:type="dxa"/>
            <w:gridSpan w:val="2"/>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1276" w:type="dxa"/>
            <w:gridSpan w:val="2"/>
            <w:tcBorders>
              <w:top w:val="nil"/>
              <w:left w:val="nil"/>
              <w:bottom w:val="nil"/>
              <w:right w:val="single" w:sz="8" w:space="0" w:color="000000"/>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1134" w:type="dxa"/>
            <w:gridSpan w:val="2"/>
            <w:tcBorders>
              <w:top w:val="nil"/>
              <w:left w:val="nil"/>
              <w:bottom w:val="nil"/>
              <w:right w:val="nil"/>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4526000</w:t>
            </w:r>
          </w:p>
        </w:tc>
        <w:tc>
          <w:tcPr>
            <w:tcW w:w="3686" w:type="dxa"/>
            <w:tcBorders>
              <w:top w:val="nil"/>
              <w:left w:val="single" w:sz="4" w:space="0" w:color="auto"/>
              <w:bottom w:val="nil"/>
              <w:right w:val="single" w:sz="4" w:space="0" w:color="auto"/>
            </w:tcBorders>
            <w:shd w:val="clear" w:color="auto" w:fill="auto"/>
            <w:hideMark/>
          </w:tcPr>
          <w:p w:rsidR="00050B5F" w:rsidRPr="00B3058E" w:rsidRDefault="00050B5F" w:rsidP="00050B5F">
            <w:pPr>
              <w:spacing w:after="0" w:line="240" w:lineRule="auto"/>
              <w:rPr>
                <w:rFonts w:eastAsia="Times New Roman"/>
                <w:color w:val="000000"/>
                <w:lang w:bidi="hi-IN"/>
              </w:rPr>
            </w:pPr>
            <w:r w:rsidRPr="00B3058E">
              <w:rPr>
                <w:rFonts w:eastAsia="Times New Roman"/>
                <w:color w:val="000000"/>
                <w:lang w:bidi="hi-IN"/>
              </w:rPr>
              <w:t> </w:t>
            </w:r>
          </w:p>
        </w:tc>
      </w:tr>
      <w:tr w:rsidR="00050B5F" w:rsidRPr="00B3058E" w:rsidTr="00050B5F">
        <w:trPr>
          <w:trHeight w:val="312"/>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rsidR="00050B5F" w:rsidRPr="00B3058E" w:rsidRDefault="00050B5F" w:rsidP="00050B5F">
            <w:pPr>
              <w:spacing w:after="0" w:line="240" w:lineRule="auto"/>
              <w:jc w:val="right"/>
              <w:rPr>
                <w:rFonts w:eastAsia="Times New Roman"/>
                <w:b/>
                <w:bCs/>
                <w:color w:val="000000"/>
                <w:lang w:bidi="hi-IN"/>
              </w:rPr>
            </w:pPr>
            <w:r w:rsidRPr="00B3058E">
              <w:rPr>
                <w:rFonts w:eastAsia="Times New Roman"/>
                <w:b/>
                <w:bCs/>
                <w:color w:val="000000"/>
                <w:lang w:bidi="hi-IN"/>
              </w:rPr>
              <w:t> </w:t>
            </w:r>
          </w:p>
        </w:tc>
        <w:tc>
          <w:tcPr>
            <w:tcW w:w="10317" w:type="dxa"/>
            <w:gridSpan w:val="9"/>
            <w:tcBorders>
              <w:top w:val="single" w:sz="4" w:space="0" w:color="auto"/>
              <w:left w:val="nil"/>
              <w:bottom w:val="single" w:sz="4" w:space="0" w:color="auto"/>
              <w:right w:val="single" w:sz="4" w:space="0" w:color="000000"/>
            </w:tcBorders>
            <w:shd w:val="clear" w:color="auto" w:fill="auto"/>
            <w:noWrap/>
            <w:hideMark/>
          </w:tcPr>
          <w:p w:rsidR="00050B5F" w:rsidRPr="00B3058E" w:rsidRDefault="00050B5F" w:rsidP="00050B5F">
            <w:pPr>
              <w:spacing w:after="0" w:line="240" w:lineRule="auto"/>
              <w:jc w:val="center"/>
              <w:rPr>
                <w:rFonts w:eastAsia="Times New Roman"/>
                <w:b/>
                <w:bCs/>
                <w:color w:val="000000"/>
                <w:lang w:bidi="hi-IN"/>
              </w:rPr>
            </w:pPr>
            <w:r w:rsidRPr="00B3058E">
              <w:rPr>
                <w:rFonts w:eastAsia="Times New Roman"/>
                <w:b/>
                <w:bCs/>
                <w:color w:val="000000"/>
                <w:lang w:bidi="hi-IN"/>
              </w:rPr>
              <w:t xml:space="preserve">Total Rupees Forty Five lakh Twenty Six Thousand Required From </w:t>
            </w:r>
          </w:p>
        </w:tc>
      </w:tr>
    </w:tbl>
    <w:p w:rsidR="00221482" w:rsidRDefault="00221482" w:rsidP="00C4145B">
      <w:pPr>
        <w:pStyle w:val="NoSpacing1"/>
        <w:jc w:val="both"/>
        <w:rPr>
          <w:rFonts w:asciiTheme="minorHAnsi" w:eastAsia="Batang" w:hAnsiTheme="minorHAnsi" w:cs="Calibri"/>
          <w:b/>
          <w:bCs/>
          <w:color w:val="000000"/>
          <w:sz w:val="24"/>
          <w:szCs w:val="24"/>
        </w:rPr>
      </w:pPr>
    </w:p>
    <w:p w:rsidR="00EB731B" w:rsidRPr="00AE4A3A" w:rsidRDefault="00EB731B" w:rsidP="00C4145B">
      <w:pPr>
        <w:pStyle w:val="NoSpacing1"/>
        <w:jc w:val="both"/>
        <w:rPr>
          <w:rFonts w:asciiTheme="minorHAnsi" w:eastAsia="Batang" w:hAnsiTheme="minorHAnsi" w:cs="Calibri"/>
          <w:b/>
          <w:bCs/>
          <w:color w:val="000000"/>
          <w:sz w:val="24"/>
          <w:szCs w:val="24"/>
        </w:rPr>
      </w:pPr>
      <w:r>
        <w:rPr>
          <w:rFonts w:asciiTheme="minorHAnsi" w:eastAsia="Batang" w:hAnsiTheme="minorHAnsi" w:cs="Calibri"/>
          <w:b/>
          <w:bCs/>
          <w:color w:val="000000"/>
          <w:sz w:val="24"/>
          <w:szCs w:val="24"/>
        </w:rPr>
        <w:t>******************************************************************************</w:t>
      </w:r>
    </w:p>
    <w:sectPr w:rsidR="00EB731B" w:rsidRPr="00AE4A3A" w:rsidSect="003700B9">
      <w:foot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75D" w:rsidRDefault="0016475D" w:rsidP="00C84A59">
      <w:pPr>
        <w:spacing w:after="0" w:line="240" w:lineRule="auto"/>
      </w:pPr>
      <w:r>
        <w:separator/>
      </w:r>
    </w:p>
  </w:endnote>
  <w:endnote w:type="continuationSeparator" w:id="0">
    <w:p w:rsidR="0016475D" w:rsidRDefault="0016475D" w:rsidP="00C84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TimesNewRoman-Identity-H">
    <w:altName w:val="MS Mincho"/>
    <w:panose1 w:val="00000000000000000000"/>
    <w:charset w:val="80"/>
    <w:family w:val="auto"/>
    <w:notTrueType/>
    <w:pitch w:val="default"/>
    <w:sig w:usb0="00000000" w:usb1="08070000" w:usb2="00000010" w:usb3="00000000" w:csb0="00020000" w:csb1="00000000"/>
  </w:font>
  <w:font w:name="TimesNewRoman,Italic-Identity-H">
    <w:altName w:val="MS Mincho"/>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731"/>
      <w:docPartObj>
        <w:docPartGallery w:val="Page Numbers (Bottom of Page)"/>
        <w:docPartUnique/>
      </w:docPartObj>
    </w:sdtPr>
    <w:sdtContent>
      <w:p w:rsidR="00571AFC" w:rsidRDefault="00571AFC">
        <w:pPr>
          <w:pStyle w:val="Footer"/>
          <w:jc w:val="center"/>
        </w:pPr>
        <w:fldSimple w:instr=" PAGE   \* MERGEFORMAT ">
          <w:r w:rsidR="00B3058E">
            <w:rPr>
              <w:noProof/>
            </w:rPr>
            <w:t>38</w:t>
          </w:r>
        </w:fldSimple>
      </w:p>
    </w:sdtContent>
  </w:sdt>
  <w:p w:rsidR="00571AFC" w:rsidRDefault="00571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75D" w:rsidRDefault="0016475D" w:rsidP="00C84A59">
      <w:pPr>
        <w:spacing w:after="0" w:line="240" w:lineRule="auto"/>
      </w:pPr>
      <w:r>
        <w:separator/>
      </w:r>
    </w:p>
  </w:footnote>
  <w:footnote w:type="continuationSeparator" w:id="0">
    <w:p w:rsidR="0016475D" w:rsidRDefault="0016475D" w:rsidP="00C84A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11D"/>
    <w:multiLevelType w:val="hybridMultilevel"/>
    <w:tmpl w:val="6C06A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936AD"/>
    <w:multiLevelType w:val="multilevel"/>
    <w:tmpl w:val="A09A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AB5538"/>
    <w:multiLevelType w:val="hybridMultilevel"/>
    <w:tmpl w:val="1B8ABF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A636AA"/>
    <w:multiLevelType w:val="hybridMultilevel"/>
    <w:tmpl w:val="1AF691E8"/>
    <w:lvl w:ilvl="0" w:tplc="A998B96A">
      <w:start w:val="3"/>
      <w:numFmt w:val="decimal"/>
      <w:lvlText w:val="%1."/>
      <w:lvlJc w:val="left"/>
      <w:pPr>
        <w:tabs>
          <w:tab w:val="num" w:pos="360"/>
        </w:tabs>
        <w:ind w:left="144" w:hanging="144"/>
      </w:pPr>
      <w:rPr>
        <w:rFonts w:hint="default"/>
      </w:rPr>
    </w:lvl>
    <w:lvl w:ilvl="1" w:tplc="B314975A">
      <w:start w:val="1"/>
      <w:numFmt w:val="lowerRoman"/>
      <w:lvlText w:val="%2."/>
      <w:lvlJc w:val="left"/>
      <w:pPr>
        <w:tabs>
          <w:tab w:val="num" w:pos="72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9B4CF2"/>
    <w:multiLevelType w:val="hybridMultilevel"/>
    <w:tmpl w:val="6C9050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C0374B"/>
    <w:multiLevelType w:val="hybridMultilevel"/>
    <w:tmpl w:val="F7C4BB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904BD6"/>
    <w:multiLevelType w:val="hybridMultilevel"/>
    <w:tmpl w:val="1B2CF0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A7D84"/>
    <w:multiLevelType w:val="hybridMultilevel"/>
    <w:tmpl w:val="72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76B56"/>
    <w:multiLevelType w:val="hybridMultilevel"/>
    <w:tmpl w:val="FB384C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F2741AB"/>
    <w:multiLevelType w:val="hybridMultilevel"/>
    <w:tmpl w:val="991A04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3330D"/>
    <w:multiLevelType w:val="hybridMultilevel"/>
    <w:tmpl w:val="4884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0729F"/>
    <w:multiLevelType w:val="hybridMultilevel"/>
    <w:tmpl w:val="07140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9D798C"/>
    <w:multiLevelType w:val="hybridMultilevel"/>
    <w:tmpl w:val="97BE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1330C"/>
    <w:multiLevelType w:val="hybridMultilevel"/>
    <w:tmpl w:val="ABA0A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5AD13DE"/>
    <w:multiLevelType w:val="hybridMultilevel"/>
    <w:tmpl w:val="DDA0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95F47"/>
    <w:multiLevelType w:val="hybridMultilevel"/>
    <w:tmpl w:val="EBBACD56"/>
    <w:lvl w:ilvl="0" w:tplc="EA763AD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32257358"/>
    <w:multiLevelType w:val="hybridMultilevel"/>
    <w:tmpl w:val="0534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367045"/>
    <w:multiLevelType w:val="hybridMultilevel"/>
    <w:tmpl w:val="B574CDF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359B3A3F"/>
    <w:multiLevelType w:val="hybridMultilevel"/>
    <w:tmpl w:val="CE0882CA"/>
    <w:lvl w:ilvl="0" w:tplc="0409000F">
      <w:start w:val="1"/>
      <w:numFmt w:val="decimal"/>
      <w:lvlText w:val="%1."/>
      <w:lvlJc w:val="left"/>
      <w:pPr>
        <w:tabs>
          <w:tab w:val="num" w:pos="720"/>
        </w:tabs>
        <w:ind w:left="720" w:hanging="360"/>
      </w:pPr>
    </w:lvl>
    <w:lvl w:ilvl="1" w:tplc="324C01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A60950"/>
    <w:multiLevelType w:val="hybridMultilevel"/>
    <w:tmpl w:val="0EDA23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4F4C9F"/>
    <w:multiLevelType w:val="hybridMultilevel"/>
    <w:tmpl w:val="6308A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B2BB4"/>
    <w:multiLevelType w:val="hybridMultilevel"/>
    <w:tmpl w:val="E2103DC8"/>
    <w:lvl w:ilvl="0" w:tplc="B4A016BC">
      <w:start w:val="1"/>
      <w:numFmt w:val="decimal"/>
      <w:lvlText w:val="%1."/>
      <w:lvlJc w:val="left"/>
      <w:pPr>
        <w:tabs>
          <w:tab w:val="num" w:pos="360"/>
        </w:tabs>
        <w:ind w:left="360" w:hanging="360"/>
      </w:pPr>
      <w:rPr>
        <w:rFonts w:hint="default"/>
      </w:rPr>
    </w:lvl>
    <w:lvl w:ilvl="1" w:tplc="D802719A">
      <w:start w:val="1"/>
      <w:numFmt w:val="lowerLetter"/>
      <w:lvlText w:val="%2."/>
      <w:lvlJc w:val="left"/>
      <w:pPr>
        <w:tabs>
          <w:tab w:val="num" w:pos="360"/>
        </w:tabs>
        <w:ind w:left="360" w:hanging="360"/>
      </w:pPr>
      <w:rPr>
        <w:rFonts w:hint="default"/>
      </w:rPr>
    </w:lvl>
    <w:lvl w:ilvl="2" w:tplc="C9A69C08">
      <w:start w:val="2"/>
      <w:numFmt w:val="decimal"/>
      <w:lvlText w:val="%3."/>
      <w:lvlJc w:val="left"/>
      <w:pPr>
        <w:tabs>
          <w:tab w:val="num" w:pos="360"/>
        </w:tabs>
        <w:ind w:left="0" w:firstLine="0"/>
      </w:pPr>
      <w:rPr>
        <w:rFonts w:hint="default"/>
      </w:rPr>
    </w:lvl>
    <w:lvl w:ilvl="3" w:tplc="8AE871FA">
      <w:start w:val="1"/>
      <w:numFmt w:val="lowerLetter"/>
      <w:lvlText w:val="%4)"/>
      <w:lvlJc w:val="left"/>
      <w:pPr>
        <w:tabs>
          <w:tab w:val="num" w:pos="360"/>
        </w:tabs>
        <w:ind w:left="360" w:hanging="360"/>
      </w:pPr>
      <w:rPr>
        <w:rFonts w:hint="default"/>
        <w:u w:val="none"/>
      </w:rPr>
    </w:lvl>
    <w:lvl w:ilvl="4" w:tplc="0640128C">
      <w:start w:val="3"/>
      <w:numFmt w:val="lowerLetter"/>
      <w:lvlText w:val="%5)"/>
      <w:lvlJc w:val="left"/>
      <w:pPr>
        <w:tabs>
          <w:tab w:val="num" w:pos="360"/>
        </w:tabs>
        <w:ind w:left="360" w:hanging="360"/>
      </w:pPr>
      <w:rPr>
        <w:rFonts w:hint="default"/>
        <w:u w:val="none"/>
      </w:rPr>
    </w:lvl>
    <w:lvl w:ilvl="5" w:tplc="C9685712">
      <w:start w:val="1"/>
      <w:numFmt w:val="upperLetter"/>
      <w:lvlText w:val="%6."/>
      <w:lvlJc w:val="left"/>
      <w:pPr>
        <w:tabs>
          <w:tab w:val="num" w:pos="360"/>
        </w:tabs>
        <w:ind w:left="360" w:hanging="360"/>
      </w:pPr>
      <w:rPr>
        <w:rFonts w:hint="default"/>
        <w:u w:val="none"/>
      </w:rPr>
    </w:lvl>
    <w:lvl w:ilvl="6" w:tplc="410A876E">
      <w:start w:val="1"/>
      <w:numFmt w:val="decimal"/>
      <w:lvlText w:val="%7."/>
      <w:lvlJc w:val="left"/>
      <w:pPr>
        <w:tabs>
          <w:tab w:val="num" w:pos="360"/>
        </w:tabs>
        <w:ind w:left="360" w:hanging="360"/>
      </w:pPr>
      <w:rPr>
        <w:rFonts w:hint="default"/>
      </w:rPr>
    </w:lvl>
    <w:lvl w:ilvl="7" w:tplc="B016AA5A">
      <w:start w:val="1"/>
      <w:numFmt w:val="lowerRoman"/>
      <w:lvlText w:val="%8."/>
      <w:lvlJc w:val="left"/>
      <w:pPr>
        <w:tabs>
          <w:tab w:val="num" w:pos="720"/>
        </w:tabs>
        <w:ind w:left="360" w:hanging="360"/>
      </w:pPr>
      <w:rPr>
        <w:rFonts w:hint="default"/>
      </w:rPr>
    </w:lvl>
    <w:lvl w:ilvl="8" w:tplc="0409001B" w:tentative="1">
      <w:start w:val="1"/>
      <w:numFmt w:val="lowerRoman"/>
      <w:lvlText w:val="%9."/>
      <w:lvlJc w:val="right"/>
      <w:pPr>
        <w:tabs>
          <w:tab w:val="num" w:pos="6480"/>
        </w:tabs>
        <w:ind w:left="6480" w:hanging="180"/>
      </w:pPr>
    </w:lvl>
  </w:abstractNum>
  <w:abstractNum w:abstractNumId="22">
    <w:nsid w:val="448C614E"/>
    <w:multiLevelType w:val="hybridMultilevel"/>
    <w:tmpl w:val="66E4CA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E6E1F"/>
    <w:multiLevelType w:val="hybridMultilevel"/>
    <w:tmpl w:val="277AE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85519"/>
    <w:multiLevelType w:val="hybridMultilevel"/>
    <w:tmpl w:val="E1064BB6"/>
    <w:lvl w:ilvl="0" w:tplc="16541070">
      <w:start w:val="1"/>
      <w:numFmt w:val="bullet"/>
      <w:lvlText w:val=""/>
      <w:lvlJc w:val="left"/>
      <w:pPr>
        <w:tabs>
          <w:tab w:val="num" w:pos="720"/>
        </w:tabs>
        <w:ind w:left="720" w:hanging="360"/>
      </w:pPr>
      <w:rPr>
        <w:rFonts w:ascii="Symbol" w:hAnsi="Symbol" w:hint="default"/>
        <w:sz w:val="20"/>
      </w:rPr>
    </w:lvl>
    <w:lvl w:ilvl="1" w:tplc="1A56CA1C" w:tentative="1">
      <w:start w:val="1"/>
      <w:numFmt w:val="bullet"/>
      <w:lvlText w:val="o"/>
      <w:lvlJc w:val="left"/>
      <w:pPr>
        <w:tabs>
          <w:tab w:val="num" w:pos="1440"/>
        </w:tabs>
        <w:ind w:left="1440" w:hanging="360"/>
      </w:pPr>
      <w:rPr>
        <w:rFonts w:ascii="Courier New" w:hAnsi="Courier New" w:hint="default"/>
        <w:sz w:val="20"/>
      </w:rPr>
    </w:lvl>
    <w:lvl w:ilvl="2" w:tplc="1CD472A0" w:tentative="1">
      <w:start w:val="1"/>
      <w:numFmt w:val="bullet"/>
      <w:lvlText w:val=""/>
      <w:lvlJc w:val="left"/>
      <w:pPr>
        <w:tabs>
          <w:tab w:val="num" w:pos="2160"/>
        </w:tabs>
        <w:ind w:left="2160" w:hanging="360"/>
      </w:pPr>
      <w:rPr>
        <w:rFonts w:ascii="Wingdings" w:hAnsi="Wingdings" w:hint="default"/>
        <w:sz w:val="20"/>
      </w:rPr>
    </w:lvl>
    <w:lvl w:ilvl="3" w:tplc="FF9EE37E" w:tentative="1">
      <w:start w:val="1"/>
      <w:numFmt w:val="bullet"/>
      <w:lvlText w:val=""/>
      <w:lvlJc w:val="left"/>
      <w:pPr>
        <w:tabs>
          <w:tab w:val="num" w:pos="2880"/>
        </w:tabs>
        <w:ind w:left="2880" w:hanging="360"/>
      </w:pPr>
      <w:rPr>
        <w:rFonts w:ascii="Wingdings" w:hAnsi="Wingdings" w:hint="default"/>
        <w:sz w:val="20"/>
      </w:rPr>
    </w:lvl>
    <w:lvl w:ilvl="4" w:tplc="F2E25B7A" w:tentative="1">
      <w:start w:val="1"/>
      <w:numFmt w:val="bullet"/>
      <w:lvlText w:val=""/>
      <w:lvlJc w:val="left"/>
      <w:pPr>
        <w:tabs>
          <w:tab w:val="num" w:pos="3600"/>
        </w:tabs>
        <w:ind w:left="3600" w:hanging="360"/>
      </w:pPr>
      <w:rPr>
        <w:rFonts w:ascii="Wingdings" w:hAnsi="Wingdings" w:hint="default"/>
        <w:sz w:val="20"/>
      </w:rPr>
    </w:lvl>
    <w:lvl w:ilvl="5" w:tplc="B786131A" w:tentative="1">
      <w:start w:val="1"/>
      <w:numFmt w:val="bullet"/>
      <w:lvlText w:val=""/>
      <w:lvlJc w:val="left"/>
      <w:pPr>
        <w:tabs>
          <w:tab w:val="num" w:pos="4320"/>
        </w:tabs>
        <w:ind w:left="4320" w:hanging="360"/>
      </w:pPr>
      <w:rPr>
        <w:rFonts w:ascii="Wingdings" w:hAnsi="Wingdings" w:hint="default"/>
        <w:sz w:val="20"/>
      </w:rPr>
    </w:lvl>
    <w:lvl w:ilvl="6" w:tplc="4E161A4A" w:tentative="1">
      <w:start w:val="1"/>
      <w:numFmt w:val="bullet"/>
      <w:lvlText w:val=""/>
      <w:lvlJc w:val="left"/>
      <w:pPr>
        <w:tabs>
          <w:tab w:val="num" w:pos="5040"/>
        </w:tabs>
        <w:ind w:left="5040" w:hanging="360"/>
      </w:pPr>
      <w:rPr>
        <w:rFonts w:ascii="Wingdings" w:hAnsi="Wingdings" w:hint="default"/>
        <w:sz w:val="20"/>
      </w:rPr>
    </w:lvl>
    <w:lvl w:ilvl="7" w:tplc="F698EB6C" w:tentative="1">
      <w:start w:val="1"/>
      <w:numFmt w:val="bullet"/>
      <w:lvlText w:val=""/>
      <w:lvlJc w:val="left"/>
      <w:pPr>
        <w:tabs>
          <w:tab w:val="num" w:pos="5760"/>
        </w:tabs>
        <w:ind w:left="5760" w:hanging="360"/>
      </w:pPr>
      <w:rPr>
        <w:rFonts w:ascii="Wingdings" w:hAnsi="Wingdings" w:hint="default"/>
        <w:sz w:val="20"/>
      </w:rPr>
    </w:lvl>
    <w:lvl w:ilvl="8" w:tplc="498C167A"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063BD0"/>
    <w:multiLevelType w:val="hybridMultilevel"/>
    <w:tmpl w:val="CF94E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5028E3"/>
    <w:multiLevelType w:val="multilevel"/>
    <w:tmpl w:val="97CE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955963"/>
    <w:multiLevelType w:val="hybridMultilevel"/>
    <w:tmpl w:val="F2E0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2441F0"/>
    <w:multiLevelType w:val="hybridMultilevel"/>
    <w:tmpl w:val="02583A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3E54C71"/>
    <w:multiLevelType w:val="hybridMultilevel"/>
    <w:tmpl w:val="ED2E8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E612C1"/>
    <w:multiLevelType w:val="multilevel"/>
    <w:tmpl w:val="7674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6890543"/>
    <w:multiLevelType w:val="hybridMultilevel"/>
    <w:tmpl w:val="F37C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F53C0A"/>
    <w:multiLevelType w:val="hybridMultilevel"/>
    <w:tmpl w:val="FA66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284585"/>
    <w:multiLevelType w:val="hybridMultilevel"/>
    <w:tmpl w:val="72746A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BFE586C"/>
    <w:multiLevelType w:val="hybridMultilevel"/>
    <w:tmpl w:val="AF94437A"/>
    <w:lvl w:ilvl="0" w:tplc="E5F6C122">
      <w:start w:val="1"/>
      <w:numFmt w:val="lowerLetter"/>
      <w:lvlText w:val="(%1)"/>
      <w:lvlJc w:val="left"/>
      <w:pPr>
        <w:ind w:left="795" w:hanging="43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3E76EA0"/>
    <w:multiLevelType w:val="hybridMultilevel"/>
    <w:tmpl w:val="ADAE6B0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485B9F"/>
    <w:multiLevelType w:val="hybridMultilevel"/>
    <w:tmpl w:val="5F06FDDE"/>
    <w:lvl w:ilvl="0" w:tplc="DB7A5290">
      <w:start w:val="4"/>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776A19"/>
    <w:multiLevelType w:val="hybridMultilevel"/>
    <w:tmpl w:val="E35A71D6"/>
    <w:lvl w:ilvl="0" w:tplc="0594559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8">
    <w:nsid w:val="6589762E"/>
    <w:multiLevelType w:val="multilevel"/>
    <w:tmpl w:val="2020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5D49BB"/>
    <w:multiLevelType w:val="hybridMultilevel"/>
    <w:tmpl w:val="88D015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AF0FE8"/>
    <w:multiLevelType w:val="hybridMultilevel"/>
    <w:tmpl w:val="D10C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113B7"/>
    <w:multiLevelType w:val="hybridMultilevel"/>
    <w:tmpl w:val="BA802FA2"/>
    <w:lvl w:ilvl="0" w:tplc="322AE6A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2">
    <w:nsid w:val="72ED3FAE"/>
    <w:multiLevelType w:val="hybridMultilevel"/>
    <w:tmpl w:val="7C44D1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645B89"/>
    <w:multiLevelType w:val="hybridMultilevel"/>
    <w:tmpl w:val="BB7C186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933BCD"/>
    <w:multiLevelType w:val="hybridMultilevel"/>
    <w:tmpl w:val="A982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5"/>
  </w:num>
  <w:num w:numId="4">
    <w:abstractNumId w:val="41"/>
  </w:num>
  <w:num w:numId="5">
    <w:abstractNumId w:val="14"/>
  </w:num>
  <w:num w:numId="6">
    <w:abstractNumId w:val="37"/>
  </w:num>
  <w:num w:numId="7">
    <w:abstractNumId w:val="25"/>
  </w:num>
  <w:num w:numId="8">
    <w:abstractNumId w:val="7"/>
  </w:num>
  <w:num w:numId="9">
    <w:abstractNumId w:val="22"/>
  </w:num>
  <w:num w:numId="10">
    <w:abstractNumId w:val="24"/>
  </w:num>
  <w:num w:numId="11">
    <w:abstractNumId w:val="26"/>
  </w:num>
  <w:num w:numId="12">
    <w:abstractNumId w:val="38"/>
  </w:num>
  <w:num w:numId="13">
    <w:abstractNumId w:val="0"/>
  </w:num>
  <w:num w:numId="14">
    <w:abstractNumId w:val="4"/>
  </w:num>
  <w:num w:numId="15">
    <w:abstractNumId w:val="40"/>
  </w:num>
  <w:num w:numId="16">
    <w:abstractNumId w:val="3"/>
  </w:num>
  <w:num w:numId="17">
    <w:abstractNumId w:val="21"/>
  </w:num>
  <w:num w:numId="18">
    <w:abstractNumId w:val="36"/>
  </w:num>
  <w:num w:numId="19">
    <w:abstractNumId w:val="16"/>
  </w:num>
  <w:num w:numId="20">
    <w:abstractNumId w:val="9"/>
  </w:num>
  <w:num w:numId="21">
    <w:abstractNumId w:val="42"/>
  </w:num>
  <w:num w:numId="22">
    <w:abstractNumId w:val="19"/>
  </w:num>
  <w:num w:numId="23">
    <w:abstractNumId w:val="11"/>
  </w:num>
  <w:num w:numId="24">
    <w:abstractNumId w:val="1"/>
  </w:num>
  <w:num w:numId="25">
    <w:abstractNumId w:val="44"/>
  </w:num>
  <w:num w:numId="26">
    <w:abstractNumId w:val="27"/>
  </w:num>
  <w:num w:numId="27">
    <w:abstractNumId w:val="30"/>
  </w:num>
  <w:num w:numId="28">
    <w:abstractNumId w:val="32"/>
  </w:num>
  <w:num w:numId="29">
    <w:abstractNumId w:val="13"/>
  </w:num>
  <w:num w:numId="30">
    <w:abstractNumId w:val="17"/>
  </w:num>
  <w:num w:numId="31">
    <w:abstractNumId w:val="6"/>
  </w:num>
  <w:num w:numId="32">
    <w:abstractNumId w:val="28"/>
  </w:num>
  <w:num w:numId="33">
    <w:abstractNumId w:val="34"/>
  </w:num>
  <w:num w:numId="34">
    <w:abstractNumId w:val="8"/>
  </w:num>
  <w:num w:numId="35">
    <w:abstractNumId w:val="5"/>
  </w:num>
  <w:num w:numId="36">
    <w:abstractNumId w:val="2"/>
  </w:num>
  <w:num w:numId="37">
    <w:abstractNumId w:val="33"/>
  </w:num>
  <w:num w:numId="38">
    <w:abstractNumId w:val="12"/>
  </w:num>
  <w:num w:numId="39">
    <w:abstractNumId w:val="43"/>
  </w:num>
  <w:num w:numId="40">
    <w:abstractNumId w:val="35"/>
  </w:num>
  <w:num w:numId="41">
    <w:abstractNumId w:val="10"/>
  </w:num>
  <w:num w:numId="42">
    <w:abstractNumId w:val="31"/>
  </w:num>
  <w:num w:numId="43">
    <w:abstractNumId w:val="29"/>
  </w:num>
  <w:num w:numId="44">
    <w:abstractNumId w:val="23"/>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4145B"/>
    <w:rsid w:val="00006E15"/>
    <w:rsid w:val="000231FC"/>
    <w:rsid w:val="00040D66"/>
    <w:rsid w:val="00050B5F"/>
    <w:rsid w:val="0006260D"/>
    <w:rsid w:val="00095E43"/>
    <w:rsid w:val="000A3886"/>
    <w:rsid w:val="000C41A2"/>
    <w:rsid w:val="000E4A2F"/>
    <w:rsid w:val="000F7E3A"/>
    <w:rsid w:val="001010B7"/>
    <w:rsid w:val="001430B3"/>
    <w:rsid w:val="001548D4"/>
    <w:rsid w:val="0016475D"/>
    <w:rsid w:val="001E180E"/>
    <w:rsid w:val="001E71E6"/>
    <w:rsid w:val="00221482"/>
    <w:rsid w:val="00273790"/>
    <w:rsid w:val="00273DC5"/>
    <w:rsid w:val="002971B0"/>
    <w:rsid w:val="002A1E5B"/>
    <w:rsid w:val="002A632E"/>
    <w:rsid w:val="002B22D0"/>
    <w:rsid w:val="002B72F0"/>
    <w:rsid w:val="002B74E2"/>
    <w:rsid w:val="002F7E7E"/>
    <w:rsid w:val="00324739"/>
    <w:rsid w:val="00325203"/>
    <w:rsid w:val="00333722"/>
    <w:rsid w:val="003345F1"/>
    <w:rsid w:val="00346B8F"/>
    <w:rsid w:val="00355C37"/>
    <w:rsid w:val="003700B9"/>
    <w:rsid w:val="00374C78"/>
    <w:rsid w:val="0039277A"/>
    <w:rsid w:val="00393B87"/>
    <w:rsid w:val="00396856"/>
    <w:rsid w:val="003B0CD6"/>
    <w:rsid w:val="003E432C"/>
    <w:rsid w:val="003E59E2"/>
    <w:rsid w:val="003E7A9B"/>
    <w:rsid w:val="004012AF"/>
    <w:rsid w:val="00440FA4"/>
    <w:rsid w:val="00470E14"/>
    <w:rsid w:val="004A2E57"/>
    <w:rsid w:val="004C33E8"/>
    <w:rsid w:val="004C4ED2"/>
    <w:rsid w:val="004F07AC"/>
    <w:rsid w:val="004F3C46"/>
    <w:rsid w:val="004F4834"/>
    <w:rsid w:val="00503F37"/>
    <w:rsid w:val="00511A2E"/>
    <w:rsid w:val="00533DF5"/>
    <w:rsid w:val="00557C8E"/>
    <w:rsid w:val="00571AFC"/>
    <w:rsid w:val="00587F6F"/>
    <w:rsid w:val="00595705"/>
    <w:rsid w:val="005A5CAE"/>
    <w:rsid w:val="005A67F9"/>
    <w:rsid w:val="005D24A2"/>
    <w:rsid w:val="00603221"/>
    <w:rsid w:val="006463B0"/>
    <w:rsid w:val="0067426F"/>
    <w:rsid w:val="00676082"/>
    <w:rsid w:val="006C6C67"/>
    <w:rsid w:val="006E0F0C"/>
    <w:rsid w:val="00725B92"/>
    <w:rsid w:val="007319EF"/>
    <w:rsid w:val="007344B8"/>
    <w:rsid w:val="007346E0"/>
    <w:rsid w:val="007370B2"/>
    <w:rsid w:val="007A5638"/>
    <w:rsid w:val="007A6E5B"/>
    <w:rsid w:val="007B1E75"/>
    <w:rsid w:val="007E7B38"/>
    <w:rsid w:val="007F0B9E"/>
    <w:rsid w:val="00822671"/>
    <w:rsid w:val="008423EF"/>
    <w:rsid w:val="00875793"/>
    <w:rsid w:val="00895199"/>
    <w:rsid w:val="008F4898"/>
    <w:rsid w:val="008F672A"/>
    <w:rsid w:val="009219AE"/>
    <w:rsid w:val="00931D80"/>
    <w:rsid w:val="009401E4"/>
    <w:rsid w:val="00967263"/>
    <w:rsid w:val="009676FC"/>
    <w:rsid w:val="00973801"/>
    <w:rsid w:val="009D04CA"/>
    <w:rsid w:val="00A31A50"/>
    <w:rsid w:val="00A606EE"/>
    <w:rsid w:val="00A63B66"/>
    <w:rsid w:val="00A66269"/>
    <w:rsid w:val="00AA4A80"/>
    <w:rsid w:val="00AC7319"/>
    <w:rsid w:val="00AE4A3A"/>
    <w:rsid w:val="00AF5707"/>
    <w:rsid w:val="00AF57B4"/>
    <w:rsid w:val="00B16A06"/>
    <w:rsid w:val="00B17782"/>
    <w:rsid w:val="00B3058E"/>
    <w:rsid w:val="00B91DEE"/>
    <w:rsid w:val="00BC1E0A"/>
    <w:rsid w:val="00BE737C"/>
    <w:rsid w:val="00C32AAD"/>
    <w:rsid w:val="00C4145B"/>
    <w:rsid w:val="00C75281"/>
    <w:rsid w:val="00C84A59"/>
    <w:rsid w:val="00CB54B4"/>
    <w:rsid w:val="00CC5434"/>
    <w:rsid w:val="00D30FB7"/>
    <w:rsid w:val="00D41F62"/>
    <w:rsid w:val="00D614A2"/>
    <w:rsid w:val="00DA351A"/>
    <w:rsid w:val="00DB3769"/>
    <w:rsid w:val="00DD46E1"/>
    <w:rsid w:val="00DE7B37"/>
    <w:rsid w:val="00E16ADB"/>
    <w:rsid w:val="00E35ABE"/>
    <w:rsid w:val="00E4101E"/>
    <w:rsid w:val="00E41E9E"/>
    <w:rsid w:val="00E53736"/>
    <w:rsid w:val="00E94B56"/>
    <w:rsid w:val="00EB731B"/>
    <w:rsid w:val="00F02C4A"/>
    <w:rsid w:val="00FA1E4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5B"/>
    <w:rPr>
      <w:rFonts w:ascii="Calibri" w:eastAsia="Calibri" w:hAnsi="Calibri" w:cs="Times New Roman"/>
      <w:szCs w:val="22"/>
      <w:lang w:bidi="ar-SA"/>
    </w:rPr>
  </w:style>
  <w:style w:type="paragraph" w:styleId="Heading1">
    <w:name w:val="heading 1"/>
    <w:basedOn w:val="Normal"/>
    <w:next w:val="Normal"/>
    <w:link w:val="Heading1Char"/>
    <w:uiPriority w:val="9"/>
    <w:qFormat/>
    <w:rsid w:val="00C4145B"/>
    <w:pPr>
      <w:keepNext/>
      <w:keepLines/>
      <w:spacing w:before="480" w:after="0"/>
      <w:outlineLvl w:val="0"/>
    </w:pPr>
    <w:rPr>
      <w:rFonts w:eastAsia="MS Gothic" w:cs="Mangal"/>
      <w:b/>
      <w:bCs/>
      <w:color w:val="365F91"/>
      <w:sz w:val="28"/>
      <w:szCs w:val="28"/>
      <w:lang w:bidi="hi-IN"/>
    </w:rPr>
  </w:style>
  <w:style w:type="paragraph" w:styleId="Heading2">
    <w:name w:val="heading 2"/>
    <w:basedOn w:val="Normal"/>
    <w:link w:val="Heading2Char"/>
    <w:qFormat/>
    <w:rsid w:val="00C4145B"/>
    <w:pPr>
      <w:spacing w:after="0" w:line="240" w:lineRule="auto"/>
      <w:ind w:left="600" w:right="1200"/>
      <w:outlineLvl w:val="1"/>
    </w:pPr>
    <w:rPr>
      <w:rFonts w:ascii="Times New Roman" w:eastAsia="Times New Roman" w:hAnsi="Times New Roman" w:cs="Mangal"/>
      <w:b/>
      <w:bCs/>
      <w:lang w:bidi="hi-IN"/>
    </w:rPr>
  </w:style>
  <w:style w:type="paragraph" w:styleId="Heading3">
    <w:name w:val="heading 3"/>
    <w:basedOn w:val="Normal"/>
    <w:next w:val="Normal"/>
    <w:link w:val="Heading3Char"/>
    <w:qFormat/>
    <w:rsid w:val="00C4145B"/>
    <w:pPr>
      <w:keepNext/>
      <w:spacing w:before="240" w:after="60" w:line="240" w:lineRule="auto"/>
      <w:outlineLvl w:val="2"/>
    </w:pPr>
    <w:rPr>
      <w:rFonts w:ascii="Arial" w:eastAsia="Times New Roman" w:hAnsi="Arial" w:cs="Mangal"/>
      <w:b/>
      <w:bCs/>
      <w:sz w:val="26"/>
      <w:szCs w:val="2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45B"/>
    <w:rPr>
      <w:rFonts w:ascii="Calibri" w:eastAsia="MS Gothic" w:hAnsi="Calibri" w:cs="Mangal"/>
      <w:b/>
      <w:bCs/>
      <w:color w:val="365F91"/>
      <w:sz w:val="28"/>
      <w:szCs w:val="28"/>
    </w:rPr>
  </w:style>
  <w:style w:type="character" w:customStyle="1" w:styleId="Heading2Char">
    <w:name w:val="Heading 2 Char"/>
    <w:basedOn w:val="DefaultParagraphFont"/>
    <w:link w:val="Heading2"/>
    <w:rsid w:val="00C4145B"/>
    <w:rPr>
      <w:rFonts w:ascii="Times New Roman" w:eastAsia="Times New Roman" w:hAnsi="Times New Roman" w:cs="Mangal"/>
      <w:b/>
      <w:bCs/>
      <w:szCs w:val="22"/>
    </w:rPr>
  </w:style>
  <w:style w:type="character" w:customStyle="1" w:styleId="Heading3Char">
    <w:name w:val="Heading 3 Char"/>
    <w:basedOn w:val="DefaultParagraphFont"/>
    <w:link w:val="Heading3"/>
    <w:rsid w:val="00C4145B"/>
    <w:rPr>
      <w:rFonts w:ascii="Arial" w:eastAsia="Times New Roman" w:hAnsi="Arial" w:cs="Mangal"/>
      <w:b/>
      <w:bCs/>
      <w:sz w:val="26"/>
      <w:szCs w:val="26"/>
    </w:rPr>
  </w:style>
  <w:style w:type="paragraph" w:styleId="BalloonText">
    <w:name w:val="Balloon Text"/>
    <w:basedOn w:val="Normal"/>
    <w:link w:val="BalloonTextChar"/>
    <w:uiPriority w:val="99"/>
    <w:semiHidden/>
    <w:unhideWhenUsed/>
    <w:rsid w:val="00C4145B"/>
    <w:pPr>
      <w:spacing w:after="0" w:line="240" w:lineRule="auto"/>
    </w:pPr>
    <w:rPr>
      <w:rFonts w:ascii="Lucida Grande" w:hAnsi="Lucida Grande" w:cs="Mangal"/>
      <w:sz w:val="18"/>
      <w:szCs w:val="18"/>
      <w:lang w:bidi="hi-IN"/>
    </w:rPr>
  </w:style>
  <w:style w:type="character" w:customStyle="1" w:styleId="BalloonTextChar">
    <w:name w:val="Balloon Text Char"/>
    <w:basedOn w:val="DefaultParagraphFont"/>
    <w:link w:val="BalloonText"/>
    <w:uiPriority w:val="99"/>
    <w:semiHidden/>
    <w:rsid w:val="00C4145B"/>
    <w:rPr>
      <w:rFonts w:ascii="Lucida Grande" w:eastAsia="Calibri" w:hAnsi="Lucida Grande" w:cs="Mangal"/>
      <w:sz w:val="18"/>
      <w:szCs w:val="18"/>
    </w:rPr>
  </w:style>
  <w:style w:type="paragraph" w:styleId="BodyText">
    <w:name w:val="Body Text"/>
    <w:basedOn w:val="Normal"/>
    <w:link w:val="BodyTextChar"/>
    <w:rsid w:val="00C4145B"/>
    <w:pPr>
      <w:widowControl w:val="0"/>
      <w:tabs>
        <w:tab w:val="left" w:pos="90"/>
      </w:tabs>
      <w:autoSpaceDE w:val="0"/>
      <w:autoSpaceDN w:val="0"/>
      <w:adjustRightInd w:val="0"/>
      <w:spacing w:after="0" w:line="240" w:lineRule="auto"/>
    </w:pPr>
    <w:rPr>
      <w:rFonts w:ascii="Times New Roman" w:eastAsia="Times New Roman" w:hAnsi="Times New Roman" w:cs="Mangal"/>
      <w:color w:val="000000"/>
      <w:sz w:val="32"/>
      <w:lang w:bidi="hi-IN"/>
    </w:rPr>
  </w:style>
  <w:style w:type="character" w:customStyle="1" w:styleId="BodyTextChar">
    <w:name w:val="Body Text Char"/>
    <w:basedOn w:val="DefaultParagraphFont"/>
    <w:link w:val="BodyText"/>
    <w:rsid w:val="00C4145B"/>
    <w:rPr>
      <w:rFonts w:ascii="Times New Roman" w:eastAsia="Times New Roman" w:hAnsi="Times New Roman" w:cs="Mangal"/>
      <w:color w:val="000000"/>
      <w:sz w:val="32"/>
      <w:szCs w:val="22"/>
    </w:rPr>
  </w:style>
  <w:style w:type="paragraph" w:customStyle="1" w:styleId="Default">
    <w:name w:val="Default"/>
    <w:rsid w:val="00C4145B"/>
    <w:pPr>
      <w:autoSpaceDE w:val="0"/>
      <w:autoSpaceDN w:val="0"/>
      <w:adjustRightInd w:val="0"/>
      <w:spacing w:after="0" w:line="240" w:lineRule="auto"/>
    </w:pPr>
    <w:rPr>
      <w:rFonts w:ascii="Arial" w:eastAsia="Times New Roman" w:hAnsi="Arial" w:cs="Arial"/>
      <w:color w:val="000000"/>
      <w:sz w:val="24"/>
      <w:szCs w:val="24"/>
      <w:lang w:bidi="ar-SA"/>
    </w:rPr>
  </w:style>
  <w:style w:type="character" w:styleId="Hyperlink">
    <w:name w:val="Hyperlink"/>
    <w:rsid w:val="00C4145B"/>
    <w:rPr>
      <w:color w:val="0000FF"/>
      <w:u w:val="single"/>
    </w:rPr>
  </w:style>
  <w:style w:type="paragraph" w:customStyle="1" w:styleId="NoSpacing1">
    <w:name w:val="No Spacing1"/>
    <w:link w:val="NoSpacingChar"/>
    <w:qFormat/>
    <w:rsid w:val="00C4145B"/>
    <w:pPr>
      <w:spacing w:after="0" w:line="240" w:lineRule="auto"/>
    </w:pPr>
    <w:rPr>
      <w:rFonts w:ascii="Cambria" w:eastAsia="Cambria" w:hAnsi="Cambria" w:cs="Times New Roman"/>
      <w:szCs w:val="22"/>
      <w:lang w:bidi="ar-SA"/>
    </w:rPr>
  </w:style>
  <w:style w:type="character" w:customStyle="1" w:styleId="NoSpacingChar">
    <w:name w:val="No Spacing Char"/>
    <w:link w:val="NoSpacing1"/>
    <w:rsid w:val="00C4145B"/>
    <w:rPr>
      <w:rFonts w:ascii="Cambria" w:eastAsia="Cambria" w:hAnsi="Cambria" w:cs="Times New Roman"/>
      <w:szCs w:val="22"/>
      <w:lang w:bidi="ar-SA"/>
    </w:rPr>
  </w:style>
  <w:style w:type="table" w:styleId="TableGrid">
    <w:name w:val="Table Grid"/>
    <w:basedOn w:val="TableNormal"/>
    <w:uiPriority w:val="59"/>
    <w:rsid w:val="00C4145B"/>
    <w:pPr>
      <w:spacing w:after="0" w:line="240" w:lineRule="auto"/>
    </w:pPr>
    <w:rPr>
      <w:rFonts w:ascii="Cambria" w:eastAsia="MS Mincho" w:hAnsi="Cambria"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semiHidden/>
    <w:rsid w:val="00C4145B"/>
    <w:pPr>
      <w:spacing w:after="0" w:line="240" w:lineRule="auto"/>
    </w:pPr>
    <w:rPr>
      <w:rFonts w:ascii="Times New Roman" w:eastAsia="Times New Roman" w:hAnsi="Times New Roman" w:cs="Mangal"/>
      <w:sz w:val="20"/>
      <w:szCs w:val="20"/>
      <w:lang w:bidi="hi-IN"/>
    </w:rPr>
  </w:style>
  <w:style w:type="character" w:customStyle="1" w:styleId="CommentTextChar">
    <w:name w:val="Comment Text Char"/>
    <w:basedOn w:val="DefaultParagraphFont"/>
    <w:link w:val="CommentText"/>
    <w:semiHidden/>
    <w:rsid w:val="00C4145B"/>
    <w:rPr>
      <w:rFonts w:ascii="Times New Roman" w:eastAsia="Times New Roman" w:hAnsi="Times New Roman" w:cs="Mangal"/>
      <w:sz w:val="20"/>
    </w:rPr>
  </w:style>
  <w:style w:type="character" w:styleId="Strong">
    <w:name w:val="Strong"/>
    <w:uiPriority w:val="22"/>
    <w:qFormat/>
    <w:rsid w:val="00C4145B"/>
    <w:rPr>
      <w:b/>
      <w:bCs/>
    </w:rPr>
  </w:style>
  <w:style w:type="paragraph" w:styleId="ListParagraph">
    <w:name w:val="List Paragraph"/>
    <w:basedOn w:val="Normal"/>
    <w:uiPriority w:val="34"/>
    <w:qFormat/>
    <w:rsid w:val="00C4145B"/>
    <w:pPr>
      <w:spacing w:after="160" w:line="259" w:lineRule="auto"/>
      <w:ind w:left="720"/>
      <w:contextualSpacing/>
    </w:pPr>
    <w:rPr>
      <w:szCs w:val="20"/>
      <w:lang w:bidi="hi-IN"/>
    </w:rPr>
  </w:style>
  <w:style w:type="character" w:customStyle="1" w:styleId="apple-converted-space">
    <w:name w:val="apple-converted-space"/>
    <w:basedOn w:val="DefaultParagraphFont"/>
    <w:rsid w:val="004C4ED2"/>
  </w:style>
  <w:style w:type="paragraph" w:styleId="NormalWeb">
    <w:name w:val="Normal (Web)"/>
    <w:basedOn w:val="Normal"/>
    <w:rsid w:val="004C4ED2"/>
    <w:pPr>
      <w:spacing w:before="100" w:beforeAutospacing="1" w:after="100" w:afterAutospacing="1" w:line="240" w:lineRule="auto"/>
    </w:pPr>
    <w:rPr>
      <w:rFonts w:ascii="Arial Unicode MS" w:eastAsia="Arial Unicode MS" w:hAnsi="Arial Unicode MS" w:cs="Arial Unicode MS"/>
      <w:color w:val="494949"/>
      <w:sz w:val="24"/>
      <w:szCs w:val="24"/>
    </w:rPr>
  </w:style>
  <w:style w:type="paragraph" w:styleId="Header">
    <w:name w:val="header"/>
    <w:basedOn w:val="Normal"/>
    <w:link w:val="HeaderChar"/>
    <w:uiPriority w:val="99"/>
    <w:semiHidden/>
    <w:unhideWhenUsed/>
    <w:rsid w:val="00C84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4A59"/>
    <w:rPr>
      <w:rFonts w:ascii="Calibri" w:eastAsia="Calibri" w:hAnsi="Calibri" w:cs="Times New Roman"/>
      <w:szCs w:val="22"/>
      <w:lang w:bidi="ar-SA"/>
    </w:rPr>
  </w:style>
  <w:style w:type="paragraph" w:styleId="Footer">
    <w:name w:val="footer"/>
    <w:basedOn w:val="Normal"/>
    <w:link w:val="FooterChar"/>
    <w:uiPriority w:val="99"/>
    <w:unhideWhenUsed/>
    <w:rsid w:val="00C8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A59"/>
    <w:rPr>
      <w:rFonts w:ascii="Calibri" w:eastAsia="Calibri" w:hAnsi="Calibri" w:cs="Times New Roman"/>
      <w:szCs w:val="22"/>
      <w:lang w:bidi="ar-SA"/>
    </w:rPr>
  </w:style>
  <w:style w:type="paragraph" w:styleId="NoSpacing">
    <w:name w:val="No Spacing"/>
    <w:uiPriority w:val="1"/>
    <w:qFormat/>
    <w:rsid w:val="007B1E7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910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rinidhi_mzp@rediff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rinidhi.muz@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rinidhi_mzp@rediffmail.com" TargetMode="External"/><Relationship Id="rId5" Type="http://schemas.openxmlformats.org/officeDocument/2006/relationships/webSettings" Target="webSettings.xml"/><Relationship Id="rId15" Type="http://schemas.openxmlformats.org/officeDocument/2006/relationships/hyperlink" Target="mailto:narinidhi_mzp@rediffmail.com" TargetMode="External"/><Relationship Id="rId10" Type="http://schemas.openxmlformats.org/officeDocument/2006/relationships/hyperlink" Target="mailto:narinidhi.muz@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arinidhi.mu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819B-3D44-4C5D-A53F-0F6AE4B2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38</Pages>
  <Words>10083</Words>
  <Characters>57477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Niraj</dc:creator>
  <cp:lastModifiedBy>Niraj</cp:lastModifiedBy>
  <cp:revision>50</cp:revision>
  <cp:lastPrinted>2016-04-12T07:03:00Z</cp:lastPrinted>
  <dcterms:created xsi:type="dcterms:W3CDTF">2016-03-17T08:33:00Z</dcterms:created>
  <dcterms:modified xsi:type="dcterms:W3CDTF">2016-08-28T05:46:00Z</dcterms:modified>
</cp:coreProperties>
</file>