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4AC41A" w14:textId="55791546" w:rsidR="00AF5803" w:rsidRDefault="007723BD">
      <w:r>
        <w:rPr>
          <w:noProof/>
          <w:lang w:eastAsia="en-GB"/>
        </w:rPr>
        <mc:AlternateContent>
          <mc:Choice Requires="wps">
            <w:drawing>
              <wp:anchor distT="0" distB="0" distL="114300" distR="114300" simplePos="0" relativeHeight="251684864" behindDoc="0" locked="0" layoutInCell="1" allowOverlap="1" wp14:anchorId="02B50692" wp14:editId="5DD68064">
                <wp:simplePos x="0" y="0"/>
                <wp:positionH relativeFrom="column">
                  <wp:posOffset>2313214</wp:posOffset>
                </wp:positionH>
                <wp:positionV relativeFrom="paragraph">
                  <wp:posOffset>3826329</wp:posOffset>
                </wp:positionV>
                <wp:extent cx="1861457" cy="2687955"/>
                <wp:effectExtent l="0" t="0" r="24765" b="17145"/>
                <wp:wrapNone/>
                <wp:docPr id="12" name="Text Box 12"/>
                <wp:cNvGraphicFramePr/>
                <a:graphic xmlns:a="http://schemas.openxmlformats.org/drawingml/2006/main">
                  <a:graphicData uri="http://schemas.microsoft.com/office/word/2010/wordprocessingShape">
                    <wps:wsp>
                      <wps:cNvSpPr txBox="1"/>
                      <wps:spPr>
                        <a:xfrm>
                          <a:off x="0" y="0"/>
                          <a:ext cx="1861457" cy="2687955"/>
                        </a:xfrm>
                        <a:prstGeom prst="rect">
                          <a:avLst/>
                        </a:prstGeom>
                        <a:solidFill>
                          <a:schemeClr val="tx1"/>
                        </a:solidFill>
                        <a:ln w="6350">
                          <a:solidFill>
                            <a:prstClr val="black"/>
                          </a:solidFill>
                        </a:ln>
                      </wps:spPr>
                      <wps:txbx>
                        <w:txbxContent>
                          <w:p w14:paraId="272D89EC" w14:textId="77777777" w:rsidR="000736F3" w:rsidRPr="003452AD" w:rsidRDefault="000736F3" w:rsidP="000736F3">
                            <w:pPr>
                              <w:spacing w:after="0"/>
                              <w:jc w:val="both"/>
                              <w:rPr>
                                <w:rFonts w:ascii="Trebuchet MS" w:hAnsi="Trebuchet MS"/>
                                <w:sz w:val="8"/>
                                <w:szCs w:val="8"/>
                              </w:rPr>
                            </w:pPr>
                          </w:p>
                          <w:p w14:paraId="1910F9A8" w14:textId="5CA76D73" w:rsidR="000736F3" w:rsidRPr="004579C8" w:rsidRDefault="007723BD" w:rsidP="004649F9">
                            <w:pPr>
                              <w:spacing w:after="0"/>
                              <w:jc w:val="both"/>
                              <w:rPr>
                                <w:rFonts w:ascii="Trebuchet MS" w:hAnsi="Trebuchet MS"/>
                                <w:sz w:val="28"/>
                                <w:szCs w:val="28"/>
                              </w:rPr>
                            </w:pPr>
                            <w:r>
                              <w:rPr>
                                <w:rFonts w:ascii="Trebuchet MS" w:hAnsi="Trebuchet MS"/>
                                <w:sz w:val="28"/>
                                <w:szCs w:val="28"/>
                              </w:rPr>
                              <w:t>This project also provides TRLF Staff, Interns and Youth volunteers with a great learning opportunity about formulating and implementing impactful yet affordable community projects</w:t>
                            </w:r>
                          </w:p>
                          <w:p w14:paraId="3B46611F" w14:textId="77777777" w:rsidR="000736F3" w:rsidRPr="004579C8" w:rsidRDefault="000736F3" w:rsidP="000736F3">
                            <w:pPr>
                              <w:rPr>
                                <w:rFonts w:ascii="Trebuchet MS" w:hAnsi="Trebuchet MS"/>
                                <w:sz w:val="28"/>
                                <w:szCs w:val="28"/>
                              </w:rPr>
                            </w:pPr>
                          </w:p>
                          <w:p w14:paraId="1608B9DB" w14:textId="77777777" w:rsidR="000736F3" w:rsidRPr="00A75699" w:rsidRDefault="000736F3" w:rsidP="000736F3">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B50692" id="_x0000_t202" coordsize="21600,21600" o:spt="202" path="m,l,21600r21600,l21600,xe">
                <v:stroke joinstyle="miter"/>
                <v:path gradientshapeok="t" o:connecttype="rect"/>
              </v:shapetype>
              <v:shape id="Text Box 12" o:spid="_x0000_s1026" type="#_x0000_t202" style="position:absolute;margin-left:182.15pt;margin-top:301.3pt;width:146.55pt;height:21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bWYTQIAAKQEAAAOAAAAZHJzL2Uyb0RvYy54bWysVMFu2zAMvQ/YPwi6r06yJm2DOEXWIsOA&#10;oi3QDD0rstwYk0VNUmJnX78n2UnTbqdhF1kin57IR9Kz67bWbKecr8jkfHg24EwZSUVlXnL+fbX8&#10;dMmZD8IUQpNROd8rz6/nHz/MGjtVI9qQLpRjIDF+2ticb0Kw0yzzcqNq4c/IKgNnSa4WAUf3khVO&#10;NGCvdTYaDCZZQ66wjqTyHtbbzsnnib8slQwPZelVYDrniC2k1aV1HddsPhPTFyfsppJ9GOIfoqhF&#10;ZfDokepWBMG2rvqDqq6kI09lOJNUZ1SWlVQpB2QzHLzL5mkjrEq5QBxvjzL5/0cr73ePjlUFajfi&#10;zIgaNVqpNrAv1DKYoE9j/RSwJwtgaGEH9mD3MMa029LV8YuEGPxQen9UN7LJeOlyMjwfX3Am4RtN&#10;Li+uxuPIk71et86Hr4pqFjc5dyhfUlXs7nzooAdIfM2TroplpXU6xJZRN9qxnUCxQ5uCBPkblDas&#10;yfnk83iQiN/4IvXx/loL+aMP7wQFPm0QcxSlSz7uQrtue6XWVOwhlKOu1byVywq8d8KHR+HQW9AG&#10;8xIesJSaEAz1O8425H79zR7xKDm8nDXo1Zz7n1vhFGf6m0EzXA3Pz2NzpwMkHuHgTj3rU4/Z1jcE&#10;hYaYTCvTNuKDPmxLR/UzxmoRX4VLGIm3IelhexO6CcJYSrVYJBDa2YpwZ56sjNSxIlHPVfssnO3r&#10;GdAK93ToajF9V9YOG28aWmwDlVWqeRS4U7XXHaOQuqYf2zhrp+eEev25zH8DAAD//wMAUEsDBBQA&#10;BgAIAAAAIQAmfjM/4AAAAAwBAAAPAAAAZHJzL2Rvd25yZXYueG1sTI/BbsIwEETvlfoP1lbqrdgN&#10;YCCNg1Cl9l4C7dXESxIRr9PYgcDX1z21x9U8zbzN1qNt2Rl73zhS8DwRwJBKZxqqFOyKt6clMB80&#10;Gd06QgVX9LDO7+8ynRp3oQ88b0PFYgn5VCuoQ+hSzn1Zo9V+4jqkmB1db3WIZ19x0+tLLLctT4SQ&#10;3OqG4kKtO3ytsTxtB6vgGBaf1wKL99vuNpy+N35PX2Gv1OPDuHkBFnAMfzD86kd1yKPTwQ1kPGsV&#10;TOVsGlEFUiQSWCTkfDEDdoioSOYr4HnG/z+R/wAAAP//AwBQSwECLQAUAAYACAAAACEAtoM4kv4A&#10;AADhAQAAEwAAAAAAAAAAAAAAAAAAAAAAW0NvbnRlbnRfVHlwZXNdLnhtbFBLAQItABQABgAIAAAA&#10;IQA4/SH/1gAAAJQBAAALAAAAAAAAAAAAAAAAAC8BAABfcmVscy8ucmVsc1BLAQItABQABgAIAAAA&#10;IQBbYbWYTQIAAKQEAAAOAAAAAAAAAAAAAAAAAC4CAABkcnMvZTJvRG9jLnhtbFBLAQItABQABgAI&#10;AAAAIQAmfjM/4AAAAAwBAAAPAAAAAAAAAAAAAAAAAKcEAABkcnMvZG93bnJldi54bWxQSwUGAAAA&#10;AAQABADzAAAAtAUAAAAA&#10;" fillcolor="black [3213]" strokeweight=".5pt">
                <v:textbox>
                  <w:txbxContent>
                    <w:p w14:paraId="272D89EC" w14:textId="77777777" w:rsidR="000736F3" w:rsidRPr="003452AD" w:rsidRDefault="000736F3" w:rsidP="000736F3">
                      <w:pPr>
                        <w:spacing w:after="0"/>
                        <w:jc w:val="both"/>
                        <w:rPr>
                          <w:rFonts w:ascii="Trebuchet MS" w:hAnsi="Trebuchet MS"/>
                          <w:sz w:val="8"/>
                          <w:szCs w:val="8"/>
                        </w:rPr>
                      </w:pPr>
                    </w:p>
                    <w:p w14:paraId="1910F9A8" w14:textId="5CA76D73" w:rsidR="000736F3" w:rsidRPr="004579C8" w:rsidRDefault="007723BD" w:rsidP="004649F9">
                      <w:pPr>
                        <w:spacing w:after="0"/>
                        <w:jc w:val="both"/>
                        <w:rPr>
                          <w:rFonts w:ascii="Trebuchet MS" w:hAnsi="Trebuchet MS"/>
                          <w:sz w:val="28"/>
                          <w:szCs w:val="28"/>
                        </w:rPr>
                      </w:pPr>
                      <w:r>
                        <w:rPr>
                          <w:rFonts w:ascii="Trebuchet MS" w:hAnsi="Trebuchet MS"/>
                          <w:sz w:val="28"/>
                          <w:szCs w:val="28"/>
                        </w:rPr>
                        <w:t>This project also provides TRLF Staff, Interns and Youth volunteers with a great learning opportunity about formulating and implementing impactful yet affordable community projects</w:t>
                      </w:r>
                    </w:p>
                    <w:p w14:paraId="3B46611F" w14:textId="77777777" w:rsidR="000736F3" w:rsidRPr="004579C8" w:rsidRDefault="000736F3" w:rsidP="000736F3">
                      <w:pPr>
                        <w:rPr>
                          <w:rFonts w:ascii="Trebuchet MS" w:hAnsi="Trebuchet MS"/>
                          <w:sz w:val="28"/>
                          <w:szCs w:val="28"/>
                        </w:rPr>
                      </w:pPr>
                    </w:p>
                    <w:p w14:paraId="1608B9DB" w14:textId="77777777" w:rsidR="000736F3" w:rsidRPr="00A75699" w:rsidRDefault="000736F3" w:rsidP="000736F3">
                      <w:pPr>
                        <w:rPr>
                          <w:rFonts w:ascii="Trebuchet MS" w:hAnsi="Trebuchet MS"/>
                          <w:sz w:val="28"/>
                          <w:szCs w:val="28"/>
                        </w:rPr>
                      </w:pPr>
                    </w:p>
                  </w:txbxContent>
                </v:textbox>
              </v:shape>
            </w:pict>
          </mc:Fallback>
        </mc:AlternateContent>
      </w:r>
      <w:r w:rsidR="000736F3">
        <w:rPr>
          <w:noProof/>
          <w:lang w:eastAsia="en-GB"/>
        </w:rPr>
        <mc:AlternateContent>
          <mc:Choice Requires="wps">
            <w:drawing>
              <wp:anchor distT="0" distB="0" distL="114300" distR="114300" simplePos="0" relativeHeight="251679744" behindDoc="0" locked="0" layoutInCell="1" allowOverlap="1" wp14:anchorId="55368D7E" wp14:editId="01CF0C36">
                <wp:simplePos x="0" y="0"/>
                <wp:positionH relativeFrom="column">
                  <wp:posOffset>4316186</wp:posOffset>
                </wp:positionH>
                <wp:positionV relativeFrom="paragraph">
                  <wp:posOffset>5715000</wp:posOffset>
                </wp:positionV>
                <wp:extent cx="4397556" cy="827224"/>
                <wp:effectExtent l="0" t="0" r="22225" b="11430"/>
                <wp:wrapNone/>
                <wp:docPr id="30" name="Text Box 30"/>
                <wp:cNvGraphicFramePr/>
                <a:graphic xmlns:a="http://schemas.openxmlformats.org/drawingml/2006/main">
                  <a:graphicData uri="http://schemas.microsoft.com/office/word/2010/wordprocessingShape">
                    <wps:wsp>
                      <wps:cNvSpPr txBox="1"/>
                      <wps:spPr>
                        <a:xfrm>
                          <a:off x="0" y="0"/>
                          <a:ext cx="4397556" cy="827224"/>
                        </a:xfrm>
                        <a:prstGeom prst="rect">
                          <a:avLst/>
                        </a:prstGeom>
                        <a:solidFill>
                          <a:schemeClr val="tx1"/>
                        </a:solidFill>
                        <a:ln w="6350">
                          <a:solidFill>
                            <a:prstClr val="black"/>
                          </a:solidFill>
                        </a:ln>
                      </wps:spPr>
                      <wps:txbx>
                        <w:txbxContent>
                          <w:p w14:paraId="02F17B56" w14:textId="77777777" w:rsidR="003452AD" w:rsidRPr="003452AD" w:rsidRDefault="003452AD" w:rsidP="004579C8">
                            <w:pPr>
                              <w:spacing w:after="0"/>
                              <w:jc w:val="both"/>
                              <w:rPr>
                                <w:rFonts w:ascii="Trebuchet MS" w:hAnsi="Trebuchet MS"/>
                                <w:sz w:val="8"/>
                                <w:szCs w:val="8"/>
                              </w:rPr>
                            </w:pPr>
                          </w:p>
                          <w:p w14:paraId="6501DBC3" w14:textId="011C8A93" w:rsidR="004579C8" w:rsidRPr="004579C8" w:rsidRDefault="000736F3" w:rsidP="004649F9">
                            <w:pPr>
                              <w:spacing w:after="0"/>
                              <w:jc w:val="both"/>
                              <w:rPr>
                                <w:rFonts w:ascii="Trebuchet MS" w:hAnsi="Trebuchet MS"/>
                                <w:sz w:val="28"/>
                                <w:szCs w:val="28"/>
                              </w:rPr>
                            </w:pPr>
                            <w:r>
                              <w:rPr>
                                <w:rFonts w:ascii="Trebuchet MS" w:hAnsi="Trebuchet MS"/>
                                <w:sz w:val="28"/>
                                <w:szCs w:val="28"/>
                              </w:rPr>
                              <w:t xml:space="preserve">TRLF also assisted </w:t>
                            </w:r>
                            <w:r w:rsidR="007723BD">
                              <w:rPr>
                                <w:rFonts w:ascii="Trebuchet MS" w:hAnsi="Trebuchet MS"/>
                                <w:sz w:val="28"/>
                                <w:szCs w:val="28"/>
                              </w:rPr>
                              <w:t>26</w:t>
                            </w:r>
                            <w:r>
                              <w:rPr>
                                <w:rFonts w:ascii="Trebuchet MS" w:hAnsi="Trebuchet MS"/>
                                <w:sz w:val="28"/>
                                <w:szCs w:val="28"/>
                              </w:rPr>
                              <w:t xml:space="preserve"> teachers, </w:t>
                            </w:r>
                            <w:r w:rsidR="007723BD">
                              <w:rPr>
                                <w:rFonts w:ascii="Trebuchet MS" w:hAnsi="Trebuchet MS"/>
                                <w:sz w:val="28"/>
                                <w:szCs w:val="28"/>
                              </w:rPr>
                              <w:t>4</w:t>
                            </w:r>
                            <w:r>
                              <w:rPr>
                                <w:rFonts w:ascii="Trebuchet MS" w:hAnsi="Trebuchet MS"/>
                                <w:sz w:val="28"/>
                                <w:szCs w:val="28"/>
                              </w:rPr>
                              <w:t xml:space="preserve"> watchmen and </w:t>
                            </w:r>
                            <w:r w:rsidR="007723BD">
                              <w:rPr>
                                <w:rFonts w:ascii="Trebuchet MS" w:hAnsi="Trebuchet MS"/>
                                <w:sz w:val="28"/>
                                <w:szCs w:val="28"/>
                              </w:rPr>
                              <w:t>4</w:t>
                            </w:r>
                            <w:r>
                              <w:rPr>
                                <w:rFonts w:ascii="Trebuchet MS" w:hAnsi="Trebuchet MS"/>
                                <w:sz w:val="28"/>
                                <w:szCs w:val="28"/>
                              </w:rPr>
                              <w:t xml:space="preserve"> cooks with solar lanterns to further enhance the teaching and learning environments </w:t>
                            </w:r>
                            <w:r w:rsidR="004649F9">
                              <w:rPr>
                                <w:rFonts w:ascii="Trebuchet MS" w:hAnsi="Trebuchet MS"/>
                                <w:sz w:val="28"/>
                                <w:szCs w:val="28"/>
                              </w:rPr>
                              <w:t>in both schools</w:t>
                            </w:r>
                          </w:p>
                          <w:p w14:paraId="5F44F840" w14:textId="77777777" w:rsidR="00A75699" w:rsidRPr="004579C8" w:rsidRDefault="00A75699" w:rsidP="004649F9">
                            <w:pPr>
                              <w:jc w:val="both"/>
                              <w:rPr>
                                <w:rFonts w:ascii="Trebuchet MS" w:hAnsi="Trebuchet MS"/>
                                <w:sz w:val="28"/>
                                <w:szCs w:val="28"/>
                              </w:rPr>
                            </w:pPr>
                          </w:p>
                          <w:p w14:paraId="7388C637" w14:textId="77777777" w:rsidR="00A75699" w:rsidRPr="00A75699" w:rsidRDefault="00A75699">
                            <w:pPr>
                              <w:rPr>
                                <w:rFonts w:ascii="Trebuchet MS" w:hAnsi="Trebuchet M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68D7E" id="Text Box 30" o:spid="_x0000_s1027" type="#_x0000_t202" style="position:absolute;margin-left:339.85pt;margin-top:450pt;width:346.25pt;height:65.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CtjUAIAAKoEAAAOAAAAZHJzL2Uyb0RvYy54bWysVE1vGjEQvVfqf7B8LwsE8oGyRJQoVSWU&#10;RCJRzsbrDat6Pa5t2KW/vs9eICTtqerFjGfePs+8meH6pq012yrnKzI5H/T6nCkjqajMa86fn+6+&#10;XHLmgzCF0GRUznfK85vp50/XjZ2oIa1JF8oxkBg/aWzO1yHYSZZ5uVa18D2yyiBYkqtFwNW9ZoUT&#10;DdhrnQ37/fOsIVdYR1J5D+9tF+TTxF+WSoaHsvQqMJ1z5BbS6dK5imc2vRaTVyfsupL7NMQ/ZFGL&#10;yuDRI9WtCIJtXPUHVV1JR57K0JNUZ1SWlVSpBlQz6H+oZrkWVqVaII63R5n8/6OV99tHx6oi52eQ&#10;x4gaPXpSbWBfqWVwQZ/G+glgSwtgaOFHnw9+D2csuy1dHX9REEMcVLujupFNwjk6u7oYj885k4hd&#10;Di+Gw1Gkyd6+ts6Hb4pqFo2cO3QviSq2Cx866AESH/Okq+Ku0jpd4sSouXZsK9Dr0KYcQf4OpQ1r&#10;cn5+Nu4n4nexSH38fqWF/LFP7wQFPm2Qc9Skqz1aoV21ScOjLisqdpDLUTdw3sq7CvQL4cOjcJgw&#10;KIStCQ84Sk3IifYWZ2tyv/7mj3g0HlHOGkxszv3PjXCKM/3dYCSuBqNRHPF0GY0vhri408jqNGI2&#10;9Zwg1AD7aWUyIz7og1k6ql+wXLP4KkLCSLwNZQ/mPHR7hOWUajZLIAy1FWFhllZG6tiYKOtT+yKc&#10;3bc1YCDu6TDbYvKhux02fmlotglUVqn1UedO1b38WIg0PPvljRt3ek+ot7+Y6W8AAAD//wMAUEsD&#10;BBQABgAIAAAAIQCMbP1v4AAAAA0BAAAPAAAAZHJzL2Rvd25yZXYueG1sTI/BbsIwDIbvk/YOkSft&#10;NhJaiY7SFKFJ230UtmtoTVvROF2TQuHpZ07bzZY//f7+bD3ZTpxx8K0jDfOZAoFUuqqlWsOueH95&#10;BeGDocp0jlDDFT2s88eHzKSVu9AnnrehFhxCPjUamhD6VEpfNmiNn7keiW9HN1gTeB1qWQ3mwuG2&#10;k5FSC2lNS/yhMT2+NVietqPVcAzJ17XA4uO2u42nn43f03fYa/38NG1WIAJO4Q+Guz6rQ85OBzdS&#10;5UWnYZEsE0Y1LJXiUnciTqIIxIEnFasYZJ7J/y3yXwAAAP//AwBQSwECLQAUAAYACAAAACEAtoM4&#10;kv4AAADhAQAAEwAAAAAAAAAAAAAAAAAAAAAAW0NvbnRlbnRfVHlwZXNdLnhtbFBLAQItABQABgAI&#10;AAAAIQA4/SH/1gAAAJQBAAALAAAAAAAAAAAAAAAAAC8BAABfcmVscy8ucmVsc1BLAQItABQABgAI&#10;AAAAIQDH1CtjUAIAAKoEAAAOAAAAAAAAAAAAAAAAAC4CAABkcnMvZTJvRG9jLnhtbFBLAQItABQA&#10;BgAIAAAAIQCMbP1v4AAAAA0BAAAPAAAAAAAAAAAAAAAAAKoEAABkcnMvZG93bnJldi54bWxQSwUG&#10;AAAAAAQABADzAAAAtwUAAAAA&#10;" fillcolor="black [3213]" strokeweight=".5pt">
                <v:textbox>
                  <w:txbxContent>
                    <w:p w14:paraId="02F17B56" w14:textId="77777777" w:rsidR="003452AD" w:rsidRPr="003452AD" w:rsidRDefault="003452AD" w:rsidP="004579C8">
                      <w:pPr>
                        <w:spacing w:after="0"/>
                        <w:jc w:val="both"/>
                        <w:rPr>
                          <w:rFonts w:ascii="Trebuchet MS" w:hAnsi="Trebuchet MS"/>
                          <w:sz w:val="8"/>
                          <w:szCs w:val="8"/>
                        </w:rPr>
                      </w:pPr>
                    </w:p>
                    <w:p w14:paraId="6501DBC3" w14:textId="011C8A93" w:rsidR="004579C8" w:rsidRPr="004579C8" w:rsidRDefault="000736F3" w:rsidP="004649F9">
                      <w:pPr>
                        <w:spacing w:after="0"/>
                        <w:jc w:val="both"/>
                        <w:rPr>
                          <w:rFonts w:ascii="Trebuchet MS" w:hAnsi="Trebuchet MS"/>
                          <w:sz w:val="28"/>
                          <w:szCs w:val="28"/>
                        </w:rPr>
                      </w:pPr>
                      <w:r>
                        <w:rPr>
                          <w:rFonts w:ascii="Trebuchet MS" w:hAnsi="Trebuchet MS"/>
                          <w:sz w:val="28"/>
                          <w:szCs w:val="28"/>
                        </w:rPr>
                        <w:t xml:space="preserve">TRLF also assisted </w:t>
                      </w:r>
                      <w:r w:rsidR="007723BD">
                        <w:rPr>
                          <w:rFonts w:ascii="Trebuchet MS" w:hAnsi="Trebuchet MS"/>
                          <w:sz w:val="28"/>
                          <w:szCs w:val="28"/>
                        </w:rPr>
                        <w:t>26</w:t>
                      </w:r>
                      <w:r>
                        <w:rPr>
                          <w:rFonts w:ascii="Trebuchet MS" w:hAnsi="Trebuchet MS"/>
                          <w:sz w:val="28"/>
                          <w:szCs w:val="28"/>
                        </w:rPr>
                        <w:t xml:space="preserve"> teachers, </w:t>
                      </w:r>
                      <w:r w:rsidR="007723BD">
                        <w:rPr>
                          <w:rFonts w:ascii="Trebuchet MS" w:hAnsi="Trebuchet MS"/>
                          <w:sz w:val="28"/>
                          <w:szCs w:val="28"/>
                        </w:rPr>
                        <w:t>4</w:t>
                      </w:r>
                      <w:r>
                        <w:rPr>
                          <w:rFonts w:ascii="Trebuchet MS" w:hAnsi="Trebuchet MS"/>
                          <w:sz w:val="28"/>
                          <w:szCs w:val="28"/>
                        </w:rPr>
                        <w:t xml:space="preserve"> watchmen and </w:t>
                      </w:r>
                      <w:r w:rsidR="007723BD">
                        <w:rPr>
                          <w:rFonts w:ascii="Trebuchet MS" w:hAnsi="Trebuchet MS"/>
                          <w:sz w:val="28"/>
                          <w:szCs w:val="28"/>
                        </w:rPr>
                        <w:t>4</w:t>
                      </w:r>
                      <w:r>
                        <w:rPr>
                          <w:rFonts w:ascii="Trebuchet MS" w:hAnsi="Trebuchet MS"/>
                          <w:sz w:val="28"/>
                          <w:szCs w:val="28"/>
                        </w:rPr>
                        <w:t xml:space="preserve"> cooks with solar lanterns to further enhance the teaching and learning environments </w:t>
                      </w:r>
                      <w:r w:rsidR="004649F9">
                        <w:rPr>
                          <w:rFonts w:ascii="Trebuchet MS" w:hAnsi="Trebuchet MS"/>
                          <w:sz w:val="28"/>
                          <w:szCs w:val="28"/>
                        </w:rPr>
                        <w:t>in both schools</w:t>
                      </w:r>
                    </w:p>
                    <w:p w14:paraId="5F44F840" w14:textId="77777777" w:rsidR="00A75699" w:rsidRPr="004579C8" w:rsidRDefault="00A75699" w:rsidP="004649F9">
                      <w:pPr>
                        <w:jc w:val="both"/>
                        <w:rPr>
                          <w:rFonts w:ascii="Trebuchet MS" w:hAnsi="Trebuchet MS"/>
                          <w:sz w:val="28"/>
                          <w:szCs w:val="28"/>
                        </w:rPr>
                      </w:pPr>
                    </w:p>
                    <w:p w14:paraId="7388C637" w14:textId="77777777" w:rsidR="00A75699" w:rsidRPr="00A75699" w:rsidRDefault="00A75699">
                      <w:pPr>
                        <w:rPr>
                          <w:rFonts w:ascii="Trebuchet MS" w:hAnsi="Trebuchet MS"/>
                          <w:sz w:val="28"/>
                          <w:szCs w:val="28"/>
                        </w:rPr>
                      </w:pPr>
                    </w:p>
                  </w:txbxContent>
                </v:textbox>
              </v:shape>
            </w:pict>
          </mc:Fallback>
        </mc:AlternateContent>
      </w:r>
      <w:r w:rsidR="000736F3">
        <w:rPr>
          <w:noProof/>
        </w:rPr>
        <mc:AlternateContent>
          <mc:Choice Requires="wps">
            <w:drawing>
              <wp:anchor distT="0" distB="0" distL="114300" distR="114300" simplePos="0" relativeHeight="251678720" behindDoc="0" locked="0" layoutInCell="1" allowOverlap="1" wp14:anchorId="5359824E" wp14:editId="3A03E67B">
                <wp:simplePos x="0" y="0"/>
                <wp:positionH relativeFrom="column">
                  <wp:posOffset>4299857</wp:posOffset>
                </wp:positionH>
                <wp:positionV relativeFrom="paragraph">
                  <wp:posOffset>3880757</wp:posOffset>
                </wp:positionV>
                <wp:extent cx="4413885" cy="1817914"/>
                <wp:effectExtent l="0" t="0" r="24765" b="11430"/>
                <wp:wrapNone/>
                <wp:docPr id="28" name="Text Box 28"/>
                <wp:cNvGraphicFramePr/>
                <a:graphic xmlns:a="http://schemas.openxmlformats.org/drawingml/2006/main">
                  <a:graphicData uri="http://schemas.microsoft.com/office/word/2010/wordprocessingShape">
                    <wps:wsp>
                      <wps:cNvSpPr txBox="1"/>
                      <wps:spPr>
                        <a:xfrm>
                          <a:off x="0" y="0"/>
                          <a:ext cx="4413885" cy="1817914"/>
                        </a:xfrm>
                        <a:prstGeom prst="rect">
                          <a:avLst/>
                        </a:prstGeom>
                        <a:solidFill>
                          <a:schemeClr val="lt1"/>
                        </a:solidFill>
                        <a:ln w="6350">
                          <a:solidFill>
                            <a:prstClr val="black"/>
                          </a:solidFill>
                        </a:ln>
                      </wps:spPr>
                      <wps:txbx>
                        <w:txbxContent>
                          <w:p w14:paraId="0A52DC52" w14:textId="5006AC9D" w:rsidR="00822B5C" w:rsidRDefault="000736F3">
                            <w:r>
                              <w:rPr>
                                <w:noProof/>
                              </w:rPr>
                              <w:drawing>
                                <wp:inline distT="0" distB="0" distL="0" distR="0" wp14:anchorId="2227AAE6" wp14:editId="0C5C67CC">
                                  <wp:extent cx="4230321" cy="16981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LBUM 3-3.jpg"/>
                                          <pic:cNvPicPr/>
                                        </pic:nvPicPr>
                                        <pic:blipFill rotWithShape="1">
                                          <a:blip r:embed="rId4">
                                            <a:extLst>
                                              <a:ext uri="{28A0092B-C50C-407E-A947-70E740481C1C}">
                                                <a14:useLocalDpi xmlns:a14="http://schemas.microsoft.com/office/drawing/2010/main" val="0"/>
                                              </a:ext>
                                            </a:extLst>
                                          </a:blip>
                                          <a:srcRect b="5735"/>
                                          <a:stretch/>
                                        </pic:blipFill>
                                        <pic:spPr bwMode="auto">
                                          <a:xfrm>
                                            <a:off x="0" y="0"/>
                                            <a:ext cx="4237856" cy="170119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9824E" id="Text Box 28" o:spid="_x0000_s1028" type="#_x0000_t202" style="position:absolute;margin-left:338.55pt;margin-top:305.55pt;width:347.55pt;height:143.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1FAUAIAAKsEAAAOAAAAZHJzL2Uyb0RvYy54bWysVMFu2zAMvQ/YPwi6r47TtM2COkXWosOA&#10;oi2QDD0rstwYk0VNUmJ3X78nOU7TbqdhF4Uin5/IRzKXV12j2U45X5MpeH4y4kwZSWVtngv+fXX7&#10;acqZD8KUQpNRBX9Rnl/NP364bO1MjWlDulSOgcT4WWsLvgnBzrLMy41qhD8hqwyCFblGBFzdc1Y6&#10;0YK90dl4NDrPWnKldSSV9/De9EE+T/xVpWR4qCqvAtMFR24hnS6d63hm80sxe3bCbmq5T0P8QxaN&#10;qA0ePVDdiCDY1tV/UDW1dOSpCieSmoyqqpYq1YBq8tG7apYbYVWqBeJ4e5DJ/z9aeb97dKwuCz5G&#10;p4xo0KOV6gL7Qh2DC/q01s8AW1oAQwc/+jz4PZyx7K5yTfxFQQxxKP1yUDeySTgnk/x0Oj3jTCKW&#10;T/OLz/kk8mSvn1vnw1dFDYtGwR3al1QVuzsfeugAia950nV5W2udLnFk1LV2bCfQbB1SkiB/g9KG&#10;tQU/Pz0bJeI3sUh9+H6thfyxT+8IBT5tkHMUpS8+WqFbd72IgzBrKl+gl6N+4ryVtzXo74QPj8Jh&#10;xCAR1iY84Kg0ISfaW5xtyP36mz/i0XlEOWsxsgX3P7fCKc70N4OZgJ6TOOPpMjm7GOPijiPr44jZ&#10;NtcEoXIsqJXJjPigB7Ny1DxhuxbxVYSEkXi74GEwr0O/SNhOqRaLBMJUWxHuzNLKSB0bE2VddU/C&#10;2X1bAybinobhFrN33e2x8UtDi22gqk6tjzr3qu7lx0ak4dlvb1y543tCvf7HzH8DAAD//wMAUEsD&#10;BBQABgAIAAAAIQAOrpx53wAAAAwBAAAPAAAAZHJzL2Rvd25yZXYueG1sTI/BTsMwDIbvSLxDZCRu&#10;LG1Ba9c1nQANLpwYiLPXZEm0xqmarCtvT3Zit9/yp9+fm83sejapMVhPAvJFBkxR56UlLeD76+2h&#10;AhYiksTekxLwqwJs2tubBmvpz/Sppl3ULJVQqFGAiXGoOQ+dUQ7Dwg+K0u7gR4cxjaPmcsRzKnc9&#10;L7JsyR1aShcMDurVqO64OzkB2xe90l2Fo9lW0tpp/jl86Hch7u/m5zWwqOb4D8NFP6lDm5z2/kQy&#10;sF7AsizzhKaQ5ylciMeyKIDtBVSr8gl42/DrJ9o/AAAA//8DAFBLAQItABQABgAIAAAAIQC2gziS&#10;/gAAAOEBAAATAAAAAAAAAAAAAAAAAAAAAABbQ29udGVudF9UeXBlc10ueG1sUEsBAi0AFAAGAAgA&#10;AAAhADj9If/WAAAAlAEAAAsAAAAAAAAAAAAAAAAALwEAAF9yZWxzLy5yZWxzUEsBAi0AFAAGAAgA&#10;AAAhALa/UUBQAgAAqwQAAA4AAAAAAAAAAAAAAAAALgIAAGRycy9lMm9Eb2MueG1sUEsBAi0AFAAG&#10;AAgAAAAhAA6unHnfAAAADAEAAA8AAAAAAAAAAAAAAAAAqgQAAGRycy9kb3ducmV2LnhtbFBLBQYA&#10;AAAABAAEAPMAAAC2BQAAAAA=&#10;" fillcolor="white [3201]" strokeweight=".5pt">
                <v:textbox>
                  <w:txbxContent>
                    <w:p w14:paraId="0A52DC52" w14:textId="5006AC9D" w:rsidR="00822B5C" w:rsidRDefault="000736F3">
                      <w:r>
                        <w:rPr>
                          <w:noProof/>
                        </w:rPr>
                        <w:drawing>
                          <wp:inline distT="0" distB="0" distL="0" distR="0" wp14:anchorId="2227AAE6" wp14:editId="0C5C67CC">
                            <wp:extent cx="4230321" cy="16981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LBUM 3-3.jpg"/>
                                    <pic:cNvPicPr/>
                                  </pic:nvPicPr>
                                  <pic:blipFill rotWithShape="1">
                                    <a:blip r:embed="rId5">
                                      <a:extLst>
                                        <a:ext uri="{28A0092B-C50C-407E-A947-70E740481C1C}">
                                          <a14:useLocalDpi xmlns:a14="http://schemas.microsoft.com/office/drawing/2010/main" val="0"/>
                                        </a:ext>
                                      </a:extLst>
                                    </a:blip>
                                    <a:srcRect b="5735"/>
                                    <a:stretch/>
                                  </pic:blipFill>
                                  <pic:spPr bwMode="auto">
                                    <a:xfrm>
                                      <a:off x="0" y="0"/>
                                      <a:ext cx="4237856" cy="170119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736F3">
        <w:rPr>
          <w:noProof/>
        </w:rPr>
        <mc:AlternateContent>
          <mc:Choice Requires="wps">
            <w:drawing>
              <wp:anchor distT="0" distB="0" distL="114300" distR="114300" simplePos="0" relativeHeight="251682816" behindDoc="0" locked="0" layoutInCell="1" allowOverlap="1" wp14:anchorId="132F025C" wp14:editId="726638C5">
                <wp:simplePos x="0" y="0"/>
                <wp:positionH relativeFrom="column">
                  <wp:posOffset>-538843</wp:posOffset>
                </wp:positionH>
                <wp:positionV relativeFrom="paragraph">
                  <wp:posOffset>3891643</wp:posOffset>
                </wp:positionV>
                <wp:extent cx="2830286" cy="2574290"/>
                <wp:effectExtent l="0" t="0" r="27305" b="16510"/>
                <wp:wrapNone/>
                <wp:docPr id="26" name="Text Box 26"/>
                <wp:cNvGraphicFramePr/>
                <a:graphic xmlns:a="http://schemas.openxmlformats.org/drawingml/2006/main">
                  <a:graphicData uri="http://schemas.microsoft.com/office/word/2010/wordprocessingShape">
                    <wps:wsp>
                      <wps:cNvSpPr txBox="1"/>
                      <wps:spPr>
                        <a:xfrm>
                          <a:off x="0" y="0"/>
                          <a:ext cx="2830286" cy="2574290"/>
                        </a:xfrm>
                        <a:prstGeom prst="rect">
                          <a:avLst/>
                        </a:prstGeom>
                        <a:solidFill>
                          <a:schemeClr val="lt1"/>
                        </a:solidFill>
                        <a:ln w="6350">
                          <a:solidFill>
                            <a:prstClr val="black"/>
                          </a:solidFill>
                        </a:ln>
                      </wps:spPr>
                      <wps:txbx>
                        <w:txbxContent>
                          <w:p w14:paraId="51A7C5B3" w14:textId="1072CAD4" w:rsidR="00822B5C" w:rsidRDefault="000736F3">
                            <w:r>
                              <w:rPr>
                                <w:noProof/>
                              </w:rPr>
                              <w:drawing>
                                <wp:inline distT="0" distB="0" distL="0" distR="0" wp14:anchorId="1EDBE595" wp14:editId="2C62DBB3">
                                  <wp:extent cx="2647315" cy="24765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BUM 3-2.jpg"/>
                                          <pic:cNvPicPr/>
                                        </pic:nvPicPr>
                                        <pic:blipFill>
                                          <a:blip r:embed="rId6">
                                            <a:extLst>
                                              <a:ext uri="{28A0092B-C50C-407E-A947-70E740481C1C}">
                                                <a14:useLocalDpi xmlns:a14="http://schemas.microsoft.com/office/drawing/2010/main" val="0"/>
                                              </a:ext>
                                            </a:extLst>
                                          </a:blip>
                                          <a:stretch>
                                            <a:fillRect/>
                                          </a:stretch>
                                        </pic:blipFill>
                                        <pic:spPr>
                                          <a:xfrm>
                                            <a:off x="0" y="0"/>
                                            <a:ext cx="2647315" cy="2476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F025C" id="Text Box 26" o:spid="_x0000_s1029" type="#_x0000_t202" style="position:absolute;margin-left:-42.45pt;margin-top:306.45pt;width:222.85pt;height:20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5noUQIAAKsEAAAOAAAAZHJzL2Uyb0RvYy54bWysVMlu2zAQvRfoPxC8N7IVx3EMy4GbwEWB&#10;IAlgBznTFGULpTgsSVtKv76P9JKlPRW9ULPxcebNjCbXXaPZTjlfkyl4/6zHmTKSytqsC/60nH8Z&#10;ceaDMKXQZFTBX5Tn19PPnyatHaucNqRL5RhAjB+3tuCbEOw4y7zcqEb4M7LKwFmRa0SA6tZZ6UQL&#10;9EZnea83zFpypXUklfew3u6dfJrwq0rJ8FBVXgWmC47cQjpdOlfxzKYTMV47YTe1PKQh/iGLRtQG&#10;j56gbkUQbOvqP6CaWjryVIUzSU1GVVVLlWpANf3eh2oWG2FVqgXkeHuiyf8/WHm/e3SsLgueDzkz&#10;okGPlqoL7Ct1DCbw01o/RtjCIjB0sKPPR7uHMZbdVa6JXxTE4AfTLyd2I5qEMR+d9/IRXpHw5ReX&#10;g/wq8Z+9XrfOh2+KGhaFgju0L7Eqdnc+IBWEHkPia550Xc5rrZMSR0bdaMd2As3WISWJG++itGFt&#10;wYfnF70E/M4XoU/3V1rIH7HM9wjQtIExkrIvPkqhW3WJxPMjMSsqX8CXo/3EeSvnNeDvhA+PwmHE&#10;QBHWJjzgqDQhJzpInG3I/fqbPcaj8/By1mJkC+5/boVTnOnvBjNx1R8M4ownZXBxmUNxbz2rtx6z&#10;bW4IRPWxoFYmMcYHfRQrR80ztmsWX4VLGIm3Cx6O4k3YLxK2U6rZLAVhqq0Id2ZhZYSOjYm0Lrtn&#10;4eyhrQETcU/H4RbjD93dx8abhmbbQFWdWh953rN6oB8bkbpz2N64cm/1FPX6j5n+BgAA//8DAFBL&#10;AwQUAAYACAAAACEAFF2wGd4AAAAMAQAADwAAAGRycy9kb3ducmV2LnhtbEyPsU7DMBCGdyTewbpK&#10;bK2dFkVuiFMBKixMFMTsxq5tNbYj203D23NMsN3pPv33/e1u9gOZdMouBgHVigHRoY/KBSPg8+Nl&#10;yYHkIoOSQwxawLfOsOtub1rZqHgN73o6FEMwJORGCrCljA2lubfay7yKow54O8XkZcE1GaqSvGK4&#10;H+iasZp66QJ+sHLUz1b358PFC9g/ma3puUx2z5Vz0/x1ejOvQtwt5scHIEXP5Q+GX31Uhw6djvES&#10;VCaDgCW/3yIqoK7WOCCxqRmWOSLKKr4B2rX0f4nuBwAA//8DAFBLAQItABQABgAIAAAAIQC2gziS&#10;/gAAAOEBAAATAAAAAAAAAAAAAAAAAAAAAABbQ29udGVudF9UeXBlc10ueG1sUEsBAi0AFAAGAAgA&#10;AAAhADj9If/WAAAAlAEAAAsAAAAAAAAAAAAAAAAALwEAAF9yZWxzLy5yZWxzUEsBAi0AFAAGAAgA&#10;AAAhAK+PmehRAgAAqwQAAA4AAAAAAAAAAAAAAAAALgIAAGRycy9lMm9Eb2MueG1sUEsBAi0AFAAG&#10;AAgAAAAhABRdsBneAAAADAEAAA8AAAAAAAAAAAAAAAAAqwQAAGRycy9kb3ducmV2LnhtbFBLBQYA&#10;AAAABAAEAPMAAAC2BQAAAAA=&#10;" fillcolor="white [3201]" strokeweight=".5pt">
                <v:textbox>
                  <w:txbxContent>
                    <w:p w14:paraId="51A7C5B3" w14:textId="1072CAD4" w:rsidR="00822B5C" w:rsidRDefault="000736F3">
                      <w:r>
                        <w:rPr>
                          <w:noProof/>
                        </w:rPr>
                        <w:drawing>
                          <wp:inline distT="0" distB="0" distL="0" distR="0" wp14:anchorId="1EDBE595" wp14:editId="2C62DBB3">
                            <wp:extent cx="2647315" cy="24765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BUM 3-2.jpg"/>
                                    <pic:cNvPicPr/>
                                  </pic:nvPicPr>
                                  <pic:blipFill>
                                    <a:blip r:embed="rId7">
                                      <a:extLst>
                                        <a:ext uri="{28A0092B-C50C-407E-A947-70E740481C1C}">
                                          <a14:useLocalDpi xmlns:a14="http://schemas.microsoft.com/office/drawing/2010/main" val="0"/>
                                        </a:ext>
                                      </a:extLst>
                                    </a:blip>
                                    <a:stretch>
                                      <a:fillRect/>
                                    </a:stretch>
                                  </pic:blipFill>
                                  <pic:spPr>
                                    <a:xfrm>
                                      <a:off x="0" y="0"/>
                                      <a:ext cx="2647315" cy="2476500"/>
                                    </a:xfrm>
                                    <a:prstGeom prst="rect">
                                      <a:avLst/>
                                    </a:prstGeom>
                                  </pic:spPr>
                                </pic:pic>
                              </a:graphicData>
                            </a:graphic>
                          </wp:inline>
                        </w:drawing>
                      </w:r>
                    </w:p>
                  </w:txbxContent>
                </v:textbox>
              </v:shape>
            </w:pict>
          </mc:Fallback>
        </mc:AlternateContent>
      </w:r>
      <w:r w:rsidR="000736F3">
        <w:rPr>
          <w:noProof/>
        </w:rPr>
        <mc:AlternateContent>
          <mc:Choice Requires="wps">
            <w:drawing>
              <wp:anchor distT="0" distB="0" distL="114300" distR="114300" simplePos="0" relativeHeight="251674624" behindDoc="0" locked="0" layoutInCell="1" allowOverlap="1" wp14:anchorId="57FD126F" wp14:editId="2369BACD">
                <wp:simplePos x="0" y="0"/>
                <wp:positionH relativeFrom="column">
                  <wp:posOffset>5617029</wp:posOffset>
                </wp:positionH>
                <wp:positionV relativeFrom="paragraph">
                  <wp:posOffset>-533400</wp:posOffset>
                </wp:positionV>
                <wp:extent cx="2987947" cy="4060371"/>
                <wp:effectExtent l="0" t="0" r="22225" b="16510"/>
                <wp:wrapNone/>
                <wp:docPr id="20" name="Text Box 20"/>
                <wp:cNvGraphicFramePr/>
                <a:graphic xmlns:a="http://schemas.openxmlformats.org/drawingml/2006/main">
                  <a:graphicData uri="http://schemas.microsoft.com/office/word/2010/wordprocessingShape">
                    <wps:wsp>
                      <wps:cNvSpPr txBox="1"/>
                      <wps:spPr>
                        <a:xfrm>
                          <a:off x="0" y="0"/>
                          <a:ext cx="2987947" cy="4060371"/>
                        </a:xfrm>
                        <a:prstGeom prst="rect">
                          <a:avLst/>
                        </a:prstGeom>
                        <a:solidFill>
                          <a:schemeClr val="tx1"/>
                        </a:solidFill>
                        <a:ln w="6350">
                          <a:solidFill>
                            <a:prstClr val="black"/>
                          </a:solidFill>
                        </a:ln>
                      </wps:spPr>
                      <wps:txbx>
                        <w:txbxContent>
                          <w:p w14:paraId="692DE5EE" w14:textId="79FB6EB3" w:rsidR="00232993" w:rsidRDefault="000D4CCB" w:rsidP="004649F9">
                            <w:pPr>
                              <w:jc w:val="both"/>
                              <w:rPr>
                                <w:rFonts w:ascii="Trebuchet MS" w:hAnsi="Trebuchet MS"/>
                                <w:sz w:val="28"/>
                                <w:szCs w:val="28"/>
                              </w:rPr>
                            </w:pPr>
                            <w:r>
                              <w:rPr>
                                <w:rFonts w:ascii="Trebuchet MS" w:hAnsi="Trebuchet MS"/>
                                <w:sz w:val="28"/>
                                <w:szCs w:val="28"/>
                              </w:rPr>
                              <w:t>W</w:t>
                            </w:r>
                            <w:r w:rsidR="007723BD">
                              <w:rPr>
                                <w:rFonts w:ascii="Trebuchet MS" w:hAnsi="Trebuchet MS"/>
                                <w:sz w:val="28"/>
                                <w:szCs w:val="28"/>
                              </w:rPr>
                              <w:t xml:space="preserve">ith </w:t>
                            </w:r>
                            <w:r w:rsidR="004649F9">
                              <w:rPr>
                                <w:rFonts w:ascii="Trebuchet MS" w:hAnsi="Trebuchet MS"/>
                                <w:sz w:val="28"/>
                                <w:szCs w:val="28"/>
                              </w:rPr>
                              <w:t>funding from</w:t>
                            </w:r>
                            <w:r w:rsidR="007723BD">
                              <w:rPr>
                                <w:rFonts w:ascii="Trebuchet MS" w:hAnsi="Trebuchet MS"/>
                                <w:sz w:val="28"/>
                                <w:szCs w:val="28"/>
                              </w:rPr>
                              <w:t xml:space="preserve"> donors </w:t>
                            </w:r>
                            <w:r w:rsidR="004649F9">
                              <w:rPr>
                                <w:rFonts w:ascii="Trebuchet MS" w:hAnsi="Trebuchet MS"/>
                                <w:sz w:val="28"/>
                                <w:szCs w:val="28"/>
                              </w:rPr>
                              <w:t>on</w:t>
                            </w:r>
                            <w:r w:rsidR="007723BD">
                              <w:rPr>
                                <w:rFonts w:ascii="Trebuchet MS" w:hAnsi="Trebuchet MS"/>
                                <w:sz w:val="28"/>
                                <w:szCs w:val="28"/>
                              </w:rPr>
                              <w:t xml:space="preserve"> the Global Giving platform, T</w:t>
                            </w:r>
                            <w:r w:rsidR="004649F9">
                              <w:rPr>
                                <w:rFonts w:ascii="Trebuchet MS" w:hAnsi="Trebuchet MS"/>
                                <w:sz w:val="28"/>
                                <w:szCs w:val="28"/>
                              </w:rPr>
                              <w:t>ana River Life Foundation (T</w:t>
                            </w:r>
                            <w:r w:rsidR="007723BD">
                              <w:rPr>
                                <w:rFonts w:ascii="Trebuchet MS" w:hAnsi="Trebuchet MS"/>
                                <w:sz w:val="28"/>
                                <w:szCs w:val="28"/>
                              </w:rPr>
                              <w:t>RLF</w:t>
                            </w:r>
                            <w:r w:rsidR="004649F9">
                              <w:rPr>
                                <w:rFonts w:ascii="Trebuchet MS" w:hAnsi="Trebuchet MS"/>
                                <w:sz w:val="28"/>
                                <w:szCs w:val="28"/>
                              </w:rPr>
                              <w:t>)</w:t>
                            </w:r>
                            <w:r w:rsidR="007723BD">
                              <w:rPr>
                                <w:rFonts w:ascii="Trebuchet MS" w:hAnsi="Trebuchet MS"/>
                                <w:sz w:val="28"/>
                                <w:szCs w:val="28"/>
                              </w:rPr>
                              <w:t xml:space="preserve"> was able to assist 185 students from Minhaj and </w:t>
                            </w:r>
                            <w:proofErr w:type="spellStart"/>
                            <w:r w:rsidR="007723BD">
                              <w:rPr>
                                <w:rFonts w:ascii="Trebuchet MS" w:hAnsi="Trebuchet MS"/>
                                <w:sz w:val="28"/>
                                <w:szCs w:val="28"/>
                              </w:rPr>
                              <w:t>Kitere</w:t>
                            </w:r>
                            <w:proofErr w:type="spellEnd"/>
                            <w:r w:rsidR="007723BD">
                              <w:rPr>
                                <w:rFonts w:ascii="Trebuchet MS" w:hAnsi="Trebuchet MS"/>
                                <w:sz w:val="28"/>
                                <w:szCs w:val="28"/>
                              </w:rPr>
                              <w:t xml:space="preserve"> secondary schools, both located in </w:t>
                            </w:r>
                            <w:proofErr w:type="spellStart"/>
                            <w:r w:rsidR="007723BD">
                              <w:rPr>
                                <w:rFonts w:ascii="Trebuchet MS" w:hAnsi="Trebuchet MS"/>
                                <w:sz w:val="28"/>
                                <w:szCs w:val="28"/>
                              </w:rPr>
                              <w:t>Ndera</w:t>
                            </w:r>
                            <w:proofErr w:type="spellEnd"/>
                            <w:r w:rsidR="007723BD">
                              <w:rPr>
                                <w:rFonts w:ascii="Trebuchet MS" w:hAnsi="Trebuchet MS"/>
                                <w:sz w:val="28"/>
                                <w:szCs w:val="28"/>
                              </w:rPr>
                              <w:t xml:space="preserve"> Location of Tana Delta Sub-County, Kenya, with solar lanterns to light up their home environments and their futures</w:t>
                            </w:r>
                            <w:r w:rsidR="004649F9">
                              <w:rPr>
                                <w:rFonts w:ascii="Trebuchet MS" w:hAnsi="Trebuchet MS"/>
                                <w:sz w:val="28"/>
                                <w:szCs w:val="28"/>
                              </w:rPr>
                              <w:t>.</w:t>
                            </w:r>
                          </w:p>
                          <w:p w14:paraId="3DA442AC" w14:textId="1835A27E" w:rsidR="004649F9" w:rsidRPr="007B6B24" w:rsidRDefault="004649F9" w:rsidP="004649F9">
                            <w:pPr>
                              <w:jc w:val="both"/>
                              <w:rPr>
                                <w:rFonts w:ascii="Trebuchet MS" w:hAnsi="Trebuchet MS"/>
                                <w:sz w:val="28"/>
                                <w:szCs w:val="28"/>
                              </w:rPr>
                            </w:pPr>
                            <w:r>
                              <w:rPr>
                                <w:rFonts w:ascii="Trebuchet MS" w:hAnsi="Trebuchet MS"/>
                                <w:sz w:val="28"/>
                                <w:szCs w:val="28"/>
                              </w:rPr>
                              <w:t xml:space="preserve">These lanterns benefit entire families in homesteads as siblings too are able to study while parents continue with activities such as mending nets and weaving mats, even after the setting of the sun.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FD126F" id="_x0000_t202" coordsize="21600,21600" o:spt="202" path="m,l,21600r21600,l21600,xe">
                <v:stroke joinstyle="miter"/>
                <v:path gradientshapeok="t" o:connecttype="rect"/>
              </v:shapetype>
              <v:shape id="Text Box 20" o:spid="_x0000_s1030" type="#_x0000_t202" style="position:absolute;margin-left:442.3pt;margin-top:-42pt;width:235.25pt;height:31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kdtUQIAAKsEAAAOAAAAZHJzL2Uyb0RvYy54bWysVFFP2zAQfp+0/2D5fU1aCoWKFHVFTJMQ&#10;IBXEs+s4NJrj82y3Cfv1++w2pbA9TXtxznefP/u+u8vlVddotlXO12QKPhzknCkjqazNS8GfHm++&#10;nHPmgzCl0GRUwV+V51ezz58uWztVI1qTLpVjIDF+2tqCr0Ow0yzzcq0a4QdklUGwIteIgK17yUon&#10;WrA3Ohvl+VnWkiutI6m8h/d6F+SzxF9VSob7qvIqMF1wvC2k1aV1FddsdimmL07YdS33zxD/8IpG&#10;1AaXHqiuRRBs4+o/qJpaOvJUhYGkJqOqqqVKOSCbYf4hm+VaWJVygTjeHmTy/49W3m0fHKvLgo8g&#10;jxENavSousC+Usfggj6t9VPAlhbA0MGPOvd+D2dMu6tcE79IiCEOqteDupFNwjm6OJ9cjCecScTG&#10;+Vl+Mkk82dtx63z4pqhh0Si4Q/mSqmJ76wOeAmgPibd50nV5U2udNrFl1EI7thUoduh68ncobVhb&#10;8LOT0zwRv4tF6sP5lRbyR0wTdx6hsNMGzijKLvlohW7VJRHHvTArKl+hl6Ndx3krb2rQ3wofHoRD&#10;i0EijE24x1Jpwptob3G2Jvfrb/6IR+UR5axFyxbc/9wIpzjT3w164mI4HsceT5vx6SRW1B1HVscR&#10;s2kWBKGGGFArkxnxQfdm5ah5xnTN460ICSNxN5TtzUXYDRKmU6r5PIHQ1VaEW7O0MlLHwkRZH7tn&#10;4ey+rAEdcUd9c4vph+rusPGkofkmUFWn0kedd6ru5cdEpOrspzeO3PE+od7+MbPfAAAA//8DAFBL&#10;AwQUAAYACAAAACEA2Mxl1+AAAAAMAQAADwAAAGRycy9kb3ducmV2LnhtbEyPQU/CQBCF7yb+h82Y&#10;eIMt2mJTOyXERO9S0OvSHdqG7mztbqHw611OepzMl/e+l68m04kTDa61jLCYRyCIK6tbrhG25fss&#10;BeG8Yq06y4RwIQer4v4uV5m2Z/6k08bXIoSwyxRC432fSemqhoxyc9sTh9/BDkb5cA611IM6h3DT&#10;yacoWkqjWg4NjerpraHquBkNwsG/fF1KKj+u2+t4/Fm7HX/7HeLjw7R+BeFp8n8w3PSDOhTBaW9H&#10;1k50CGkaLwOKMEvjMOpGPCfJAsQeIUmSGGSRy/8jil8AAAD//wMAUEsBAi0AFAAGAAgAAAAhALaD&#10;OJL+AAAA4QEAABMAAAAAAAAAAAAAAAAAAAAAAFtDb250ZW50X1R5cGVzXS54bWxQSwECLQAUAAYA&#10;CAAAACEAOP0h/9YAAACUAQAACwAAAAAAAAAAAAAAAAAvAQAAX3JlbHMvLnJlbHNQSwECLQAUAAYA&#10;CAAAACEAvQ5HbVECAACrBAAADgAAAAAAAAAAAAAAAAAuAgAAZHJzL2Uyb0RvYy54bWxQSwECLQAU&#10;AAYACAAAACEA2Mxl1+AAAAAMAQAADwAAAAAAAAAAAAAAAACrBAAAZHJzL2Rvd25yZXYueG1sUEsF&#10;BgAAAAAEAAQA8wAAALgFAAAAAA==&#10;" fillcolor="black [3213]" strokeweight=".5pt">
                <v:textbox>
                  <w:txbxContent>
                    <w:p w14:paraId="692DE5EE" w14:textId="79FB6EB3" w:rsidR="00232993" w:rsidRDefault="000D4CCB" w:rsidP="004649F9">
                      <w:pPr>
                        <w:jc w:val="both"/>
                        <w:rPr>
                          <w:rFonts w:ascii="Trebuchet MS" w:hAnsi="Trebuchet MS"/>
                          <w:sz w:val="28"/>
                          <w:szCs w:val="28"/>
                        </w:rPr>
                      </w:pPr>
                      <w:r>
                        <w:rPr>
                          <w:rFonts w:ascii="Trebuchet MS" w:hAnsi="Trebuchet MS"/>
                          <w:sz w:val="28"/>
                          <w:szCs w:val="28"/>
                        </w:rPr>
                        <w:t>W</w:t>
                      </w:r>
                      <w:r w:rsidR="007723BD">
                        <w:rPr>
                          <w:rFonts w:ascii="Trebuchet MS" w:hAnsi="Trebuchet MS"/>
                          <w:sz w:val="28"/>
                          <w:szCs w:val="28"/>
                        </w:rPr>
                        <w:t xml:space="preserve">ith </w:t>
                      </w:r>
                      <w:r w:rsidR="004649F9">
                        <w:rPr>
                          <w:rFonts w:ascii="Trebuchet MS" w:hAnsi="Trebuchet MS"/>
                          <w:sz w:val="28"/>
                          <w:szCs w:val="28"/>
                        </w:rPr>
                        <w:t>funding from</w:t>
                      </w:r>
                      <w:r w:rsidR="007723BD">
                        <w:rPr>
                          <w:rFonts w:ascii="Trebuchet MS" w:hAnsi="Trebuchet MS"/>
                          <w:sz w:val="28"/>
                          <w:szCs w:val="28"/>
                        </w:rPr>
                        <w:t xml:space="preserve"> donors </w:t>
                      </w:r>
                      <w:r w:rsidR="004649F9">
                        <w:rPr>
                          <w:rFonts w:ascii="Trebuchet MS" w:hAnsi="Trebuchet MS"/>
                          <w:sz w:val="28"/>
                          <w:szCs w:val="28"/>
                        </w:rPr>
                        <w:t>on</w:t>
                      </w:r>
                      <w:r w:rsidR="007723BD">
                        <w:rPr>
                          <w:rFonts w:ascii="Trebuchet MS" w:hAnsi="Trebuchet MS"/>
                          <w:sz w:val="28"/>
                          <w:szCs w:val="28"/>
                        </w:rPr>
                        <w:t xml:space="preserve"> the Global Giving platform, T</w:t>
                      </w:r>
                      <w:r w:rsidR="004649F9">
                        <w:rPr>
                          <w:rFonts w:ascii="Trebuchet MS" w:hAnsi="Trebuchet MS"/>
                          <w:sz w:val="28"/>
                          <w:szCs w:val="28"/>
                        </w:rPr>
                        <w:t>ana River Life Foundation (T</w:t>
                      </w:r>
                      <w:r w:rsidR="007723BD">
                        <w:rPr>
                          <w:rFonts w:ascii="Trebuchet MS" w:hAnsi="Trebuchet MS"/>
                          <w:sz w:val="28"/>
                          <w:szCs w:val="28"/>
                        </w:rPr>
                        <w:t>RLF</w:t>
                      </w:r>
                      <w:r w:rsidR="004649F9">
                        <w:rPr>
                          <w:rFonts w:ascii="Trebuchet MS" w:hAnsi="Trebuchet MS"/>
                          <w:sz w:val="28"/>
                          <w:szCs w:val="28"/>
                        </w:rPr>
                        <w:t>)</w:t>
                      </w:r>
                      <w:r w:rsidR="007723BD">
                        <w:rPr>
                          <w:rFonts w:ascii="Trebuchet MS" w:hAnsi="Trebuchet MS"/>
                          <w:sz w:val="28"/>
                          <w:szCs w:val="28"/>
                        </w:rPr>
                        <w:t xml:space="preserve"> was able to assist 185 students from Minhaj and </w:t>
                      </w:r>
                      <w:proofErr w:type="spellStart"/>
                      <w:r w:rsidR="007723BD">
                        <w:rPr>
                          <w:rFonts w:ascii="Trebuchet MS" w:hAnsi="Trebuchet MS"/>
                          <w:sz w:val="28"/>
                          <w:szCs w:val="28"/>
                        </w:rPr>
                        <w:t>Kitere</w:t>
                      </w:r>
                      <w:proofErr w:type="spellEnd"/>
                      <w:r w:rsidR="007723BD">
                        <w:rPr>
                          <w:rFonts w:ascii="Trebuchet MS" w:hAnsi="Trebuchet MS"/>
                          <w:sz w:val="28"/>
                          <w:szCs w:val="28"/>
                        </w:rPr>
                        <w:t xml:space="preserve"> secondary schools, both located in </w:t>
                      </w:r>
                      <w:proofErr w:type="spellStart"/>
                      <w:r w:rsidR="007723BD">
                        <w:rPr>
                          <w:rFonts w:ascii="Trebuchet MS" w:hAnsi="Trebuchet MS"/>
                          <w:sz w:val="28"/>
                          <w:szCs w:val="28"/>
                        </w:rPr>
                        <w:t>Ndera</w:t>
                      </w:r>
                      <w:proofErr w:type="spellEnd"/>
                      <w:r w:rsidR="007723BD">
                        <w:rPr>
                          <w:rFonts w:ascii="Trebuchet MS" w:hAnsi="Trebuchet MS"/>
                          <w:sz w:val="28"/>
                          <w:szCs w:val="28"/>
                        </w:rPr>
                        <w:t xml:space="preserve"> Location of Tana Delta Sub-County, Kenya, with solar lanterns to light up their home environments and their futures</w:t>
                      </w:r>
                      <w:r w:rsidR="004649F9">
                        <w:rPr>
                          <w:rFonts w:ascii="Trebuchet MS" w:hAnsi="Trebuchet MS"/>
                          <w:sz w:val="28"/>
                          <w:szCs w:val="28"/>
                        </w:rPr>
                        <w:t>.</w:t>
                      </w:r>
                    </w:p>
                    <w:p w14:paraId="3DA442AC" w14:textId="1835A27E" w:rsidR="004649F9" w:rsidRPr="007B6B24" w:rsidRDefault="004649F9" w:rsidP="004649F9">
                      <w:pPr>
                        <w:jc w:val="both"/>
                        <w:rPr>
                          <w:rFonts w:ascii="Trebuchet MS" w:hAnsi="Trebuchet MS"/>
                          <w:sz w:val="28"/>
                          <w:szCs w:val="28"/>
                        </w:rPr>
                      </w:pPr>
                      <w:r>
                        <w:rPr>
                          <w:rFonts w:ascii="Trebuchet MS" w:hAnsi="Trebuchet MS"/>
                          <w:sz w:val="28"/>
                          <w:szCs w:val="28"/>
                        </w:rPr>
                        <w:t xml:space="preserve">These lanterns benefit entire families in homesteads as siblings too are able to study while parents continue with activities such as mending nets and weaving mats, even after the setting of the sun. </w:t>
                      </w:r>
                    </w:p>
                  </w:txbxContent>
                </v:textbox>
              </v:shape>
            </w:pict>
          </mc:Fallback>
        </mc:AlternateContent>
      </w:r>
      <w:r w:rsidR="000736F3">
        <w:rPr>
          <w:noProof/>
        </w:rPr>
        <mc:AlternateContent>
          <mc:Choice Requires="wps">
            <w:drawing>
              <wp:anchor distT="0" distB="0" distL="114300" distR="114300" simplePos="0" relativeHeight="251672576" behindDoc="0" locked="0" layoutInCell="1" allowOverlap="1" wp14:anchorId="09F2CBB3" wp14:editId="50B07C78">
                <wp:simplePos x="0" y="0"/>
                <wp:positionH relativeFrom="column">
                  <wp:posOffset>-538844</wp:posOffset>
                </wp:positionH>
                <wp:positionV relativeFrom="paragraph">
                  <wp:posOffset>-533400</wp:posOffset>
                </wp:positionV>
                <wp:extent cx="9252857" cy="4158343"/>
                <wp:effectExtent l="0" t="0" r="24765" b="13970"/>
                <wp:wrapNone/>
                <wp:docPr id="17" name="Text Box 17"/>
                <wp:cNvGraphicFramePr/>
                <a:graphic xmlns:a="http://schemas.openxmlformats.org/drawingml/2006/main">
                  <a:graphicData uri="http://schemas.microsoft.com/office/word/2010/wordprocessingShape">
                    <wps:wsp>
                      <wps:cNvSpPr txBox="1"/>
                      <wps:spPr>
                        <a:xfrm>
                          <a:off x="0" y="0"/>
                          <a:ext cx="9252857" cy="4158343"/>
                        </a:xfrm>
                        <a:prstGeom prst="rect">
                          <a:avLst/>
                        </a:prstGeom>
                        <a:solidFill>
                          <a:schemeClr val="lt1"/>
                        </a:solidFill>
                        <a:ln w="6350">
                          <a:solidFill>
                            <a:prstClr val="black"/>
                          </a:solidFill>
                        </a:ln>
                      </wps:spPr>
                      <wps:txbx>
                        <w:txbxContent>
                          <w:p w14:paraId="54C78BD6" w14:textId="4FDBD4A7" w:rsidR="00232993" w:rsidRDefault="000736F3">
                            <w:r>
                              <w:rPr>
                                <w:noProof/>
                              </w:rPr>
                              <w:drawing>
                                <wp:inline distT="0" distB="0" distL="0" distR="0" wp14:anchorId="42112576" wp14:editId="0B22C492">
                                  <wp:extent cx="5962583" cy="402227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BUM 3-1.jpg"/>
                                          <pic:cNvPicPr/>
                                        </pic:nvPicPr>
                                        <pic:blipFill rotWithShape="1">
                                          <a:blip r:embed="rId8">
                                            <a:extLst>
                                              <a:ext uri="{28A0092B-C50C-407E-A947-70E740481C1C}">
                                                <a14:useLocalDpi xmlns:a14="http://schemas.microsoft.com/office/drawing/2010/main" val="0"/>
                                              </a:ext>
                                            </a:extLst>
                                          </a:blip>
                                          <a:srcRect b="6449"/>
                                          <a:stretch/>
                                        </pic:blipFill>
                                        <pic:spPr bwMode="auto">
                                          <a:xfrm>
                                            <a:off x="0" y="0"/>
                                            <a:ext cx="5987564" cy="403912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2CBB3" id="Text Box 17" o:spid="_x0000_s1031" type="#_x0000_t202" style="position:absolute;margin-left:-42.45pt;margin-top:-42pt;width:728.55pt;height:327.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W/UQIAAKsEAAAOAAAAZHJzL2Uyb0RvYy54bWysVMFuGjEQvVfqP1i+lwUCCUFZIpqIqlKU&#10;RIIoZ+P1hlW9Htc27KZf32cvEJL2VPVixjNvn2fezHB13daa7ZTzFZmcD3p9zpSRVFTmJedPq8WX&#10;CWc+CFMITUbl/FV5fj37/OmqsVM1pA3pQjkGEuOnjc35JgQ7zTIvN6oWvkdWGQRLcrUIuLqXrHCi&#10;AXuts2G/f5415ArrSCrv4b3tgnyW+MtSyfBQll4FpnOO3EI6XTrX8cxmV2L64oTdVHKfhviHLGpR&#10;GTx6pLoVQbCtq/6gqivpyFMZepLqjMqykirVgGoG/Q/VLDfCqlQLxPH2KJP/f7TyfvfoWFWgdxec&#10;GVGjRyvVBvaVWgYX9GmsnwK2tACGFn5gD34PZyy7LV0df1EQQxxKvx7VjWwSzsvheDgZ4xWJ2Ggw&#10;npyNziJP9va5dT58U1SzaOTcoX1JVbG786GDHiDxNU+6KhaV1ukSR0bdaMd2As3WISUJ8ncobViT&#10;8/OzcT8Rv4tF6uP3ay3kj316JyjwaYOcoyhd8dEK7bpNIo4PwqypeIVejrqJ81YuKtDfCR8ehcOI&#10;QSKsTXjAUWpCTrS3ONuQ+/U3f8Sj84hy1mBkc+5/boVTnOnvBjNxORiN4oyny2h8McTFnUbWpxGz&#10;rW8IQg2woFYmM+KDPpilo/oZ2zWPryIkjMTbOQ8H8yZ0i4TtlGo+TyBMtRXhziytjNSxMVHWVfss&#10;nN23NWAi7ukw3GL6obsdNn5paL4NVFap9VHnTtW9/NiINDz77Y0rd3pPqLf/mNlvAAAA//8DAFBL&#10;AwQUAAYACAAAACEAWBGAbt4AAAAMAQAADwAAAGRycy9kb3ducmV2LnhtbEyPy07DMBBF90j8gzVI&#10;7FqH8GgS4lSAChtWFMR6Gru2RTyObDcNf4/LBnYzmqM757br2Q1sUiFaTwKulgUwRb2XlrSAj/fn&#10;RQUsJiSJgycl4FtFWHfnZy020h/pTU3bpFkOodigAJPS2HAee6McxqUfFeXb3geHKa9BcxnwmMPd&#10;wMuiuOMOLeUPBkf1ZFT/tT04AZtHXeu+wmA2lbR2mj/3r/pFiMuL+eEeWFJz+oPhpJ/VoctOO38g&#10;GdkgYFHd1Bn9HXKpE3G9KktgOwG3q6IG3rX8f4nuBwAA//8DAFBLAQItABQABgAIAAAAIQC2gziS&#10;/gAAAOEBAAATAAAAAAAAAAAAAAAAAAAAAABbQ29udGVudF9UeXBlc10ueG1sUEsBAi0AFAAGAAgA&#10;AAAhADj9If/WAAAAlAEAAAsAAAAAAAAAAAAAAAAALwEAAF9yZWxzLy5yZWxzUEsBAi0AFAAGAAgA&#10;AAAhAHuhRb9RAgAAqwQAAA4AAAAAAAAAAAAAAAAALgIAAGRycy9lMm9Eb2MueG1sUEsBAi0AFAAG&#10;AAgAAAAhAFgRgG7eAAAADAEAAA8AAAAAAAAAAAAAAAAAqwQAAGRycy9kb3ducmV2LnhtbFBLBQYA&#10;AAAABAAEAPMAAAC2BQAAAAA=&#10;" fillcolor="white [3201]" strokeweight=".5pt">
                <v:textbox>
                  <w:txbxContent>
                    <w:p w14:paraId="54C78BD6" w14:textId="4FDBD4A7" w:rsidR="00232993" w:rsidRDefault="000736F3">
                      <w:r>
                        <w:rPr>
                          <w:noProof/>
                        </w:rPr>
                        <w:drawing>
                          <wp:inline distT="0" distB="0" distL="0" distR="0" wp14:anchorId="42112576" wp14:editId="0B22C492">
                            <wp:extent cx="5962583" cy="4022271"/>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LBUM 3-1.jpg"/>
                                    <pic:cNvPicPr/>
                                  </pic:nvPicPr>
                                  <pic:blipFill rotWithShape="1">
                                    <a:blip r:embed="rId9">
                                      <a:extLst>
                                        <a:ext uri="{28A0092B-C50C-407E-A947-70E740481C1C}">
                                          <a14:useLocalDpi xmlns:a14="http://schemas.microsoft.com/office/drawing/2010/main" val="0"/>
                                        </a:ext>
                                      </a:extLst>
                                    </a:blip>
                                    <a:srcRect b="6449"/>
                                    <a:stretch/>
                                  </pic:blipFill>
                                  <pic:spPr bwMode="auto">
                                    <a:xfrm>
                                      <a:off x="0" y="0"/>
                                      <a:ext cx="5987564" cy="403912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736F3">
        <w:rPr>
          <w:noProof/>
        </w:rPr>
        <mc:AlternateContent>
          <mc:Choice Requires="wps">
            <w:drawing>
              <wp:anchor distT="0" distB="0" distL="114300" distR="114300" simplePos="0" relativeHeight="251662336" behindDoc="0" locked="0" layoutInCell="1" allowOverlap="1" wp14:anchorId="73233288" wp14:editId="3C2E34E1">
                <wp:simplePos x="0" y="0"/>
                <wp:positionH relativeFrom="column">
                  <wp:posOffset>-663575</wp:posOffset>
                </wp:positionH>
                <wp:positionV relativeFrom="paragraph">
                  <wp:posOffset>3720828</wp:posOffset>
                </wp:positionV>
                <wp:extent cx="9546590" cy="5080"/>
                <wp:effectExtent l="0" t="0" r="35560" b="33020"/>
                <wp:wrapNone/>
                <wp:docPr id="9" name="Straight Connector 9"/>
                <wp:cNvGraphicFramePr/>
                <a:graphic xmlns:a="http://schemas.openxmlformats.org/drawingml/2006/main">
                  <a:graphicData uri="http://schemas.microsoft.com/office/word/2010/wordprocessingShape">
                    <wps:wsp>
                      <wps:cNvCnPr/>
                      <wps:spPr>
                        <a:xfrm>
                          <a:off x="0" y="0"/>
                          <a:ext cx="9546590" cy="5080"/>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ED255B" id="Straight Connector 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25pt,293pt" to="699.45pt,2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TGW1QEAAPoDAAAOAAAAZHJzL2Uyb0RvYy54bWysU8GO0zAQvSPxD5bvNGmhq23UdA9dLRcE&#10;FQsf4Dp2Y2F7rLFp2r9n7LTpCtAeEBcnY897M+95vH44OcuOCqMB3/L5rOZMeQmd8YeWf//29O6e&#10;s5iE74QFr1p+VpE/bN6+WQ+hUQvowXYKGZH42Ayh5X1KoamqKHvlRJxBUJ4ONaATiUI8VB2Kgdid&#10;rRZ1fVcNgF1AkCpG2n0cD/mm8GutZPqidVSJ2ZZTb6msWNZ9XqvNWjQHFKE38tKG+IcunDCeik5U&#10;jyIJ9hPNH1TOSIQIOs0kuAq0NlIVDaRmXv+m5rkXQRUtZE4Mk03x/9HKz8cdMtO1fMWZF46u6Dmh&#10;MIc+sS14TwYCslX2aQixofSt3+ElimGHWfRJo8tfksNOxdvz5K06JSZpc7X8cLdc0RVIOlvW98X6&#10;6oYNGNNHBY7ln5Zb47Ny0Yjjp5ioHqVeU/K29XmNYE33ZKwtQZ4ZtbXIjoJue3+Y564J9yKLooys&#10;spax+/KXzlaNrF+VJjeo3/elepnDG2f348ppPWVmiKbqE6h+HXTJzTBVZnMCLl4HTtmlIvg0AZ3x&#10;gH8Dp9O1VT3mX1WPWrPsPXTncpfFDhqw4tblMeQJfhkX+O3Jbn4BAAD//wMAUEsDBBQABgAIAAAA&#10;IQBrS7CJ4QAAAA0BAAAPAAAAZHJzL2Rvd25yZXYueG1sTI8xT8MwEIV3JP6DdUhsrVOgkRviVBUS&#10;MDHQsrC5yeGExucodpOUX8+VpYx399677+XrybViwD40njQs5gkIpNJXDVkNH7vnmQIRoqHKtJ5Q&#10;wwkDrIvrq9xklR/pHYdttIJDKGRGQx1jl0kZyhqdCXPfIfHty/fORB57K6vejBzuWnmXJKl0piH+&#10;UJsOn2osD9ujYwws7WmMnUo3w8vn98+B3uzuVevbm2nzCCLiFC9iOOOzBwpm2vsjVUG0GmaL5GHJ&#10;Wg1LlXKrs+R+pVYg9n8rBbLI5f8WxS8AAAD//wMAUEsBAi0AFAAGAAgAAAAhALaDOJL+AAAA4QEA&#10;ABMAAAAAAAAAAAAAAAAAAAAAAFtDb250ZW50X1R5cGVzXS54bWxQSwECLQAUAAYACAAAACEAOP0h&#10;/9YAAACUAQAACwAAAAAAAAAAAAAAAAAvAQAAX3JlbHMvLnJlbHNQSwECLQAUAAYACAAAACEAMjEx&#10;ltUBAAD6AwAADgAAAAAAAAAAAAAAAAAuAgAAZHJzL2Uyb0RvYy54bWxQSwECLQAUAAYACAAAACEA&#10;a0uwieEAAAANAQAADwAAAAAAAAAAAAAAAAAvBAAAZHJzL2Rvd25yZXYueG1sUEsFBgAAAAAEAAQA&#10;8wAAAD0FAAAAAA==&#10;" strokecolor="white [3212]" strokeweight="1.5pt">
                <v:stroke joinstyle="miter"/>
              </v:line>
            </w:pict>
          </mc:Fallback>
        </mc:AlternateContent>
      </w:r>
      <w:r w:rsidR="00661240">
        <w:rPr>
          <w:noProof/>
        </w:rPr>
        <mc:AlternateContent>
          <mc:Choice Requires="wps">
            <w:drawing>
              <wp:anchor distT="0" distB="0" distL="114300" distR="114300" simplePos="0" relativeHeight="251681792" behindDoc="0" locked="0" layoutInCell="1" allowOverlap="1" wp14:anchorId="402A6413" wp14:editId="78862955">
                <wp:simplePos x="0" y="0"/>
                <wp:positionH relativeFrom="column">
                  <wp:posOffset>3188698</wp:posOffset>
                </wp:positionH>
                <wp:positionV relativeFrom="paragraph">
                  <wp:posOffset>6617970</wp:posOffset>
                </wp:positionV>
                <wp:extent cx="5806168" cy="217170"/>
                <wp:effectExtent l="0" t="0" r="4445" b="0"/>
                <wp:wrapNone/>
                <wp:docPr id="5" name="Text Box 5"/>
                <wp:cNvGraphicFramePr/>
                <a:graphic xmlns:a="http://schemas.openxmlformats.org/drawingml/2006/main">
                  <a:graphicData uri="http://schemas.microsoft.com/office/word/2010/wordprocessingShape">
                    <wps:wsp>
                      <wps:cNvSpPr txBox="1"/>
                      <wps:spPr>
                        <a:xfrm>
                          <a:off x="0" y="0"/>
                          <a:ext cx="5806168" cy="217170"/>
                        </a:xfrm>
                        <a:prstGeom prst="rect">
                          <a:avLst/>
                        </a:prstGeom>
                        <a:solidFill>
                          <a:schemeClr val="accent1"/>
                        </a:solidFill>
                        <a:ln w="6350">
                          <a:noFill/>
                        </a:ln>
                      </wps:spPr>
                      <wps:txbx>
                        <w:txbxContent>
                          <w:p w14:paraId="730F04A4" w14:textId="4D59349A" w:rsidR="00661240" w:rsidRPr="00E20455" w:rsidRDefault="00661240" w:rsidP="00661240">
                            <w:pPr>
                              <w:jc w:val="right"/>
                              <w:rPr>
                                <w:rFonts w:ascii="Trebuchet MS" w:hAnsi="Trebuchet MS"/>
                                <w:b/>
                                <w:i/>
                                <w:sz w:val="16"/>
                                <w:szCs w:val="16"/>
                              </w:rPr>
                            </w:pPr>
                            <w:r>
                              <w:rPr>
                                <w:rFonts w:ascii="Trebuchet MS" w:hAnsi="Trebuchet MS"/>
                                <w:b/>
                                <w:i/>
                                <w:sz w:val="16"/>
                                <w:szCs w:val="16"/>
                              </w:rPr>
                              <w:t xml:space="preserve">Global Giving-TRLF </w:t>
                            </w:r>
                            <w:r w:rsidRPr="00E20455">
                              <w:rPr>
                                <w:rFonts w:ascii="Trebuchet MS" w:hAnsi="Trebuchet MS"/>
                                <w:b/>
                                <w:i/>
                                <w:sz w:val="16"/>
                                <w:szCs w:val="16"/>
                              </w:rPr>
                              <w:t xml:space="preserve">Donation of Solar Lanterns to </w:t>
                            </w:r>
                            <w:proofErr w:type="spellStart"/>
                            <w:r w:rsidRPr="00E20455">
                              <w:rPr>
                                <w:rFonts w:ascii="Trebuchet MS" w:hAnsi="Trebuchet MS"/>
                                <w:b/>
                                <w:i/>
                                <w:sz w:val="16"/>
                                <w:szCs w:val="16"/>
                              </w:rPr>
                              <w:t>Kitere</w:t>
                            </w:r>
                            <w:proofErr w:type="spellEnd"/>
                            <w:r w:rsidRPr="00E20455">
                              <w:rPr>
                                <w:rFonts w:ascii="Trebuchet MS" w:hAnsi="Trebuchet MS"/>
                                <w:b/>
                                <w:i/>
                                <w:sz w:val="16"/>
                                <w:szCs w:val="16"/>
                              </w:rPr>
                              <w:t xml:space="preserve"> &amp; Minhaj secondary schools, Tana Delta</w:t>
                            </w:r>
                            <w:r>
                              <w:rPr>
                                <w:rFonts w:ascii="Trebuchet MS" w:hAnsi="Trebuchet MS"/>
                                <w:b/>
                                <w:i/>
                                <w:sz w:val="16"/>
                                <w:szCs w:val="16"/>
                              </w:rPr>
                              <w:t xml:space="preserve">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A6413" id="Text Box 5" o:spid="_x0000_s1032" type="#_x0000_t202" style="position:absolute;margin-left:251.1pt;margin-top:521.1pt;width:457.2pt;height:17.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3NASAIAAIQEAAAOAAAAZHJzL2Uyb0RvYy54bWysVEuP2jAQvlfqf7B8L0koj92IsKKsqCqh&#10;3ZWg2rNxHLDkeFzbkNBf37FDWLrtqerFGc+M5/F9M5k9tLUiJ2GdBF3QbJBSIjSHUup9Qb9vV5/u&#10;KHGe6ZIp0KKgZ+How/zjh1ljcjGEA6hSWIJBtMsbU9CD9yZPEscPomZuAEZoNFZga+bxavdJaVmD&#10;0WuVDNN0kjRgS2OBC+dQ+9gZ6TzGryrB/XNVOeGJKijW5uNp47kLZzKfsXxvmTlIfimD/UMVNZMa&#10;k15DPTLPyNHKP0LVkltwUPkBhzqBqpJcxB6wmyx9183mwIyIvSA4zlxhcv8vLH86vVgiy4KOKdGs&#10;Roq2ovXkC7RkHNBpjMvRaWPQzbeoRpZ7vUNlaLqtbB2+2A5BO+J8vmIbgnFUju/SSTbBaeBoG2bT&#10;bBrBT95eG+v8VwE1CUJBLXIXIWWntfNYCbr2LiGZAyXLlVQqXsK8iKWy5MSQaca50D7Wia9+81Sa&#10;NAWdfB6nMbiGEKKLrjQmCf12fQXJt7s2ojPpe95BeUYoLHSj5AxfSax3zZx/YRZnB7vHffDPeFQK&#10;MBdcJEoOYH/+TR/8kVK0UtLgLBbU/TgyKyhR3zSSfZ+NRmF442U0ng7xYm8tu1uLPtZLQBAy3DzD&#10;oxj8verFykL9imuzCFnRxDTH3AX1vbj03Ybg2nGxWEQnHFfD/FpvDA+hA+iBjW37yqy5UOaR7Cfo&#10;p5bl75jrfMNLDYujh0pGWgPOHaoX+HHUI9uXtQy7dHuPXm8/j/kvAAAA//8DAFBLAwQUAAYACAAA&#10;ACEAx35NVuMAAAAOAQAADwAAAGRycy9kb3ducmV2LnhtbEyPwU7DMBBE70j8g7VIXFBrNwophDhV&#10;VQTiUAkIHHp04yUJtddR7Lbh73FOcNvdGc2+KVajNeyEg+8cSVjMBTCk2umOGgmfH0+zO2A+KNLK&#10;OEIJP+hhVV5eFCrX7kzveKpCw2II+VxJaEPoc8593aJVfu56pKh9ucGqENeh4XpQ5xhuDU+EyLhV&#10;HcUPrepx02J9qI5Wwvqw/a7MZnwJr2+Ppklu7P1u9yzl9dW4fgAWcAx/ZpjwIzqUkWnvjqQ9MxJu&#10;RZJEaxREOk2TJV1kGbD9dFtmKfCy4P9rlL8AAAD//wMAUEsBAi0AFAAGAAgAAAAhALaDOJL+AAAA&#10;4QEAABMAAAAAAAAAAAAAAAAAAAAAAFtDb250ZW50X1R5cGVzXS54bWxQSwECLQAUAAYACAAAACEA&#10;OP0h/9YAAACUAQAACwAAAAAAAAAAAAAAAAAvAQAAX3JlbHMvLnJlbHNQSwECLQAUAAYACAAAACEA&#10;sDdzQEgCAACEBAAADgAAAAAAAAAAAAAAAAAuAgAAZHJzL2Uyb0RvYy54bWxQSwECLQAUAAYACAAA&#10;ACEAx35NVuMAAAAOAQAADwAAAAAAAAAAAAAAAACiBAAAZHJzL2Rvd25yZXYueG1sUEsFBgAAAAAE&#10;AAQA8wAAALIFAAAAAA==&#10;" fillcolor="#4472c4 [3204]" stroked="f" strokeweight=".5pt">
                <v:textbox>
                  <w:txbxContent>
                    <w:p w14:paraId="730F04A4" w14:textId="4D59349A" w:rsidR="00661240" w:rsidRPr="00E20455" w:rsidRDefault="00661240" w:rsidP="00661240">
                      <w:pPr>
                        <w:jc w:val="right"/>
                        <w:rPr>
                          <w:rFonts w:ascii="Trebuchet MS" w:hAnsi="Trebuchet MS"/>
                          <w:b/>
                          <w:i/>
                          <w:sz w:val="16"/>
                          <w:szCs w:val="16"/>
                        </w:rPr>
                      </w:pPr>
                      <w:r>
                        <w:rPr>
                          <w:rFonts w:ascii="Trebuchet MS" w:hAnsi="Trebuchet MS"/>
                          <w:b/>
                          <w:i/>
                          <w:sz w:val="16"/>
                          <w:szCs w:val="16"/>
                        </w:rPr>
                        <w:t xml:space="preserve">Global Giving-TRLF </w:t>
                      </w:r>
                      <w:r w:rsidRPr="00E20455">
                        <w:rPr>
                          <w:rFonts w:ascii="Trebuchet MS" w:hAnsi="Trebuchet MS"/>
                          <w:b/>
                          <w:i/>
                          <w:sz w:val="16"/>
                          <w:szCs w:val="16"/>
                        </w:rPr>
                        <w:t xml:space="preserve">Donation of Solar Lanterns to </w:t>
                      </w:r>
                      <w:proofErr w:type="spellStart"/>
                      <w:r w:rsidRPr="00E20455">
                        <w:rPr>
                          <w:rFonts w:ascii="Trebuchet MS" w:hAnsi="Trebuchet MS"/>
                          <w:b/>
                          <w:i/>
                          <w:sz w:val="16"/>
                          <w:szCs w:val="16"/>
                        </w:rPr>
                        <w:t>Kitere</w:t>
                      </w:r>
                      <w:proofErr w:type="spellEnd"/>
                      <w:r w:rsidRPr="00E20455">
                        <w:rPr>
                          <w:rFonts w:ascii="Trebuchet MS" w:hAnsi="Trebuchet MS"/>
                          <w:b/>
                          <w:i/>
                          <w:sz w:val="16"/>
                          <w:szCs w:val="16"/>
                        </w:rPr>
                        <w:t xml:space="preserve"> &amp; Minhaj secondary schools, Tana Delta</w:t>
                      </w:r>
                      <w:r>
                        <w:rPr>
                          <w:rFonts w:ascii="Trebuchet MS" w:hAnsi="Trebuchet MS"/>
                          <w:b/>
                          <w:i/>
                          <w:sz w:val="16"/>
                          <w:szCs w:val="16"/>
                        </w:rPr>
                        <w:t xml:space="preserve"> </w:t>
                      </w:r>
                      <w:bookmarkStart w:id="1" w:name="_GoBack"/>
                      <w:bookmarkEnd w:id="1"/>
                    </w:p>
                  </w:txbxContent>
                </v:textbox>
              </v:shape>
            </w:pict>
          </mc:Fallback>
        </mc:AlternateContent>
      </w:r>
      <w:r w:rsidR="00822B5C" w:rsidRPr="00264820">
        <w:rPr>
          <w:noProof/>
          <w:lang w:eastAsia="en-GB"/>
        </w:rPr>
        <w:drawing>
          <wp:inline distT="0" distB="0" distL="0" distR="0" wp14:anchorId="2096492E" wp14:editId="0829870C">
            <wp:extent cx="1460601" cy="1026795"/>
            <wp:effectExtent l="7302" t="0" r="0" b="0"/>
            <wp:docPr id="6" name="Picture 6" descr="C:\Users\PC\Downloads\SOLAR LANTERN\20211102_095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SOLAR LANTERN\20211102_09583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983" t="15951" r="23085" b="22264"/>
                    <a:stretch/>
                  </pic:blipFill>
                  <pic:spPr bwMode="auto">
                    <a:xfrm rot="5400000">
                      <a:off x="0" y="0"/>
                      <a:ext cx="1462408" cy="1028065"/>
                    </a:xfrm>
                    <a:prstGeom prst="rect">
                      <a:avLst/>
                    </a:prstGeom>
                    <a:noFill/>
                    <a:ln>
                      <a:noFill/>
                    </a:ln>
                    <a:extLst>
                      <a:ext uri="{53640926-AAD7-44D8-BBD7-CCE9431645EC}">
                        <a14:shadowObscured xmlns:a14="http://schemas.microsoft.com/office/drawing/2010/main"/>
                      </a:ext>
                    </a:extLst>
                  </pic:spPr>
                </pic:pic>
              </a:graphicData>
            </a:graphic>
          </wp:inline>
        </w:drawing>
      </w:r>
      <w:r w:rsidR="00232993">
        <w:rPr>
          <w:noProof/>
        </w:rPr>
        <mc:AlternateContent>
          <mc:Choice Requires="wps">
            <w:drawing>
              <wp:anchor distT="0" distB="0" distL="114300" distR="114300" simplePos="0" relativeHeight="251660288" behindDoc="0" locked="0" layoutInCell="1" allowOverlap="1" wp14:anchorId="6E0DCCF9" wp14:editId="7F003CB3">
                <wp:simplePos x="0" y="0"/>
                <wp:positionH relativeFrom="column">
                  <wp:posOffset>-663575</wp:posOffset>
                </wp:positionH>
                <wp:positionV relativeFrom="paragraph">
                  <wp:posOffset>-672556</wp:posOffset>
                </wp:positionV>
                <wp:extent cx="9546590" cy="7271385"/>
                <wp:effectExtent l="0" t="0" r="16510" b="24765"/>
                <wp:wrapNone/>
                <wp:docPr id="2" name="Rectangle 2"/>
                <wp:cNvGraphicFramePr/>
                <a:graphic xmlns:a="http://schemas.openxmlformats.org/drawingml/2006/main">
                  <a:graphicData uri="http://schemas.microsoft.com/office/word/2010/wordprocessingShape">
                    <wps:wsp>
                      <wps:cNvSpPr/>
                      <wps:spPr>
                        <a:xfrm>
                          <a:off x="0" y="0"/>
                          <a:ext cx="9546590" cy="727138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ABEFDE" id="Rectangle 2" o:spid="_x0000_s1026" style="position:absolute;margin-left:-52.25pt;margin-top:-52.95pt;width:751.7pt;height:572.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oRdAIAAC4FAAAOAAAAZHJzL2Uyb0RvYy54bWysVE1v2zAMvQ/YfxB0Xx17ST+COkXQosOA&#10;og3aDj2rshQbk0WNUuJkv36U7Lhd112G+SBLIvlEPj3q/GLXGrZV6BuwJc+PJpwpK6Fq7Lrk3x6v&#10;P51y5oOwlTBgVcn3yvOLxccP552bqwJqMJVCRiDWzztX8joEN88yL2vVCn8ETlkyasBWBFriOqtQ&#10;dITemqyYTI6zDrByCFJ5T7tXvZEvEr7WSoY7rb0KzJSccgtpxDQ+xzFbnIv5GoWrGzmkIf4hi1Y0&#10;lg4doa5EEGyDzR9QbSMRPOhwJKHNQOtGqlQDVZNP3lTzUAunUi1EjncjTf7/wcrb7QpZU5W84MyK&#10;lq7onkgTdm0UKyI9nfNz8npwKxxWnqax1p3GNv6pCrZLlO5HStUuMEmbZ7Pp8eyMmJdkOylO8s+n&#10;s4iavYQ79OGLgpbFScmRjk9Uiu2ND73rwYXiYjp9AmkW9kbFHIy9V5rqoCOLFJ0UpC4Nsq2gu6++&#10;5/12LSrVb80m9A25jN4pswQWUXVjzIg7AERl/o7b5zj4xjCVhDcGTv6WUB84eqcTwYYxsG0s4HvB&#10;JuRD4rr3PxDT0xGZeYZqTzeL0EveO3ndEL83woeVQNI43Qn1bbijQRvoSg7DjLMa8Od7+9GfpEdW&#10;zjrqmZL7HxuBijPz1ZIoz/LpNDZZWkxnJwUt8LXl+bXFbtpLoKvJ6YVwMk2jfzCHqUZon6i9l/FU&#10;Mgkr6eySy4CHxWXoe5keCKmWy+RGjeVEuLEPTkbwyGrUz+PuSaAbRBZIn7dw6C8xf6O13jdGWlhu&#10;AugmCfGF14FvasokmOEBiV3/ep28Xp65xS8AAAD//wMAUEsDBBQABgAIAAAAIQDD565P4wAAAA8B&#10;AAAPAAAAZHJzL2Rvd25yZXYueG1sTI9BTsMwEEX3SNzBGiQ2qLXbUtSkcapSgbIJC0IPMIndJCIe&#10;R7GbBk6PywZ2bzRff94ku8l0bNSDay1JWMwFME2VVS3VEo4fr7MNMOeRFHaWtIQv7WCX3t4kGCt7&#10;oXc9Fr5moYRcjBIa7/uYc1c12qCb215T2J3sYNCHcai5GvASyk3Hl0I8cYMthQsN9vrQ6OqzOBsJ&#10;32N5zLJ9jg9vxSEfMvf8kteTlPd3034LzOvJ/4Xhqh/UIQ1OpT2TcqyTMFuIx3XI/tI6AnbNrKJN&#10;oDKQWEVL4GnC//+R/gAAAP//AwBQSwECLQAUAAYACAAAACEAtoM4kv4AAADhAQAAEwAAAAAAAAAA&#10;AAAAAAAAAAAAW0NvbnRlbnRfVHlwZXNdLnhtbFBLAQItABQABgAIAAAAIQA4/SH/1gAAAJQBAAAL&#10;AAAAAAAAAAAAAAAAAC8BAABfcmVscy8ucmVsc1BLAQItABQABgAIAAAAIQDwIToRdAIAAC4FAAAO&#10;AAAAAAAAAAAAAAAAAC4CAABkcnMvZTJvRG9jLnhtbFBLAQItABQABgAIAAAAIQDD565P4wAAAA8B&#10;AAAPAAAAAAAAAAAAAAAAAM4EAABkcnMvZG93bnJldi54bWxQSwUGAAAAAAQABADzAAAA3gUAAAAA&#10;" fillcolor="black [3200]" strokecolor="black [1600]" strokeweight="1pt"/>
            </w:pict>
          </mc:Fallback>
        </mc:AlternateContent>
      </w:r>
      <w:r w:rsidR="00232993">
        <w:rPr>
          <w:noProof/>
        </w:rPr>
        <w:drawing>
          <wp:inline distT="0" distB="0" distL="0" distR="0" wp14:anchorId="65456AD2" wp14:editId="1F07DCB8">
            <wp:extent cx="1195070" cy="1810385"/>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95070" cy="1810385"/>
                    </a:xfrm>
                    <a:prstGeom prst="rect">
                      <a:avLst/>
                    </a:prstGeom>
                    <a:noFill/>
                  </pic:spPr>
                </pic:pic>
              </a:graphicData>
            </a:graphic>
          </wp:inline>
        </w:drawing>
      </w:r>
      <w:r w:rsidR="00232993" w:rsidRPr="00737307">
        <w:rPr>
          <w:noProof/>
          <w:lang w:eastAsia="en-GB"/>
        </w:rPr>
        <w:drawing>
          <wp:inline distT="0" distB="0" distL="0" distR="0" wp14:anchorId="36A88137" wp14:editId="7971EB3A">
            <wp:extent cx="1812207" cy="1196420"/>
            <wp:effectExtent l="2858" t="0" r="952" b="953"/>
            <wp:docPr id="19" name="Picture 19" descr="C:\Users\PC\Downloads\SOLAR LANTERN\20211102_09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SOLAR LANTERN\20211102_09581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172" t="14545" r="-1162" b="13301"/>
                    <a:stretch/>
                  </pic:blipFill>
                  <pic:spPr bwMode="auto">
                    <a:xfrm rot="5400000">
                      <a:off x="0" y="0"/>
                      <a:ext cx="1817391" cy="1199842"/>
                    </a:xfrm>
                    <a:prstGeom prst="rect">
                      <a:avLst/>
                    </a:prstGeom>
                    <a:noFill/>
                    <a:ln>
                      <a:noFill/>
                    </a:ln>
                    <a:extLst>
                      <a:ext uri="{53640926-AAD7-44D8-BBD7-CCE9431645EC}">
                        <a14:shadowObscured xmlns:a14="http://schemas.microsoft.com/office/drawing/2010/main"/>
                      </a:ext>
                    </a:extLst>
                  </pic:spPr>
                </pic:pic>
              </a:graphicData>
            </a:graphic>
          </wp:inline>
        </w:drawing>
      </w:r>
      <w:r w:rsidR="00232993" w:rsidRPr="00C06D0C">
        <w:rPr>
          <w:noProof/>
          <w:lang w:eastAsia="en-GB"/>
        </w:rPr>
        <w:drawing>
          <wp:inline distT="0" distB="0" distL="0" distR="0" wp14:anchorId="47E6F655" wp14:editId="54DDB269">
            <wp:extent cx="1758189" cy="1094105"/>
            <wp:effectExtent l="7937" t="0" r="2858" b="2857"/>
            <wp:docPr id="21" name="Picture 21" descr="C:\Users\PC\Downloads\SOLAR LANTERN\20211102_09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wnloads\SOLAR LANTERN\20211102_095932.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093" t="15034" r="6365" b="18988"/>
                    <a:stretch/>
                  </pic:blipFill>
                  <pic:spPr bwMode="auto">
                    <a:xfrm rot="5400000">
                      <a:off x="0" y="0"/>
                      <a:ext cx="1764207" cy="1097850"/>
                    </a:xfrm>
                    <a:prstGeom prst="rect">
                      <a:avLst/>
                    </a:prstGeom>
                    <a:noFill/>
                    <a:ln>
                      <a:noFill/>
                    </a:ln>
                    <a:extLst>
                      <a:ext uri="{53640926-AAD7-44D8-BBD7-CCE9431645EC}">
                        <a14:shadowObscured xmlns:a14="http://schemas.microsoft.com/office/drawing/2010/main"/>
                      </a:ext>
                    </a:extLst>
                  </pic:spPr>
                </pic:pic>
              </a:graphicData>
            </a:graphic>
          </wp:inline>
        </w:drawing>
      </w:r>
      <w:r w:rsidR="00A93BE5">
        <w:rPr>
          <w:noProof/>
        </w:rPr>
        <mc:AlternateContent>
          <mc:Choice Requires="wps">
            <w:drawing>
              <wp:anchor distT="0" distB="0" distL="114300" distR="114300" simplePos="0" relativeHeight="251659264" behindDoc="0" locked="0" layoutInCell="1" allowOverlap="1" wp14:anchorId="1702C51B" wp14:editId="27E93634">
                <wp:simplePos x="0" y="0"/>
                <wp:positionH relativeFrom="column">
                  <wp:posOffset>-914400</wp:posOffset>
                </wp:positionH>
                <wp:positionV relativeFrom="paragraph">
                  <wp:posOffset>-913856</wp:posOffset>
                </wp:positionV>
                <wp:extent cx="10058400" cy="7761515"/>
                <wp:effectExtent l="0" t="0" r="19050" b="11430"/>
                <wp:wrapNone/>
                <wp:docPr id="1" name="Rectangle 1"/>
                <wp:cNvGraphicFramePr/>
                <a:graphic xmlns:a="http://schemas.openxmlformats.org/drawingml/2006/main">
                  <a:graphicData uri="http://schemas.microsoft.com/office/word/2010/wordprocessingShape">
                    <wps:wsp>
                      <wps:cNvSpPr/>
                      <wps:spPr>
                        <a:xfrm>
                          <a:off x="0" y="0"/>
                          <a:ext cx="10058400" cy="77615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5B99D9" id="Rectangle 1" o:spid="_x0000_s1026" style="position:absolute;margin-left:-1in;margin-top:-71.95pt;width:11in;height:611.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IXMdAIAADsFAAAOAAAAZHJzL2Uyb0RvYy54bWysVE1v2zAMvQ/YfxB0X20HST+COkWQosOA&#10;oi3aDj2rshQbkEWNUuJkv36U7DhFW+wwLAdFMslH8ulRl1e71rCtQt+ALXlxknOmrISqseuS/3y+&#10;+XbOmQ/CVsKAVSXfK8+vFl+/XHZuriZQg6kUMgKxft65ktchuHmWeVmrVvgTcMqSUQO2ItAR11mF&#10;oiP01mSTPD/NOsDKIUjlPX297o18kfC1VjLca+1VYKbkVFtIK6b1Na7Z4lLM1yhc3cihDPEPVbSi&#10;sZR0hLoWQbANNh+g2kYieNDhREKbgdaNVKkH6qbI33XzVAunUi9EjncjTf7/wcq77QOypqK748yK&#10;lq7okUgTdm0UKyI9nfNz8npyDzicPG1jrzuNbfynLtguUbofKVW7wCR9LPJ8dj7NiXpJxrOz02JW&#10;zCJsdox36MN3BS2Lm5Ij5U9ciu2tD73rwYXiYj19BWkX9kbFIox9VJoaoZyTFJ0kpFYG2VbQ5Qsp&#10;lQ1Fb6pFpfrPs5x+Qz1jRKouAUZk3RgzYg8AUZ4fsftaB/8YqpICx+D8b4X1wWNEygw2jMFtYwE/&#10;AzDU1ZC59z+Q1FMTWXqFak/XjNDr3zt50xDXt8KHB4EkeLofGuJwT4s20JUchh1nNeDvz75Hf9Ih&#10;WTnraIBK7n9tBCrOzA9LCr0optM4cekwnZ1N6IBvLa9vLXbTroCuiVRI1aVt9A/msNUI7QvN+jJm&#10;JZOwknKXXAY8HFahH2x6LaRaLpMbTZkT4dY+ORnBI6tRS8+7F4FuEFwgsd7BYdjE/J3uet8YaWG5&#10;CaCbJMojrwPfNKFJOMNrEp+At+fkdXzzFn8AAAD//wMAUEsDBBQABgAIAAAAIQDn8aGd3gAAAA8B&#10;AAAPAAAAZHJzL2Rvd25yZXYueG1sTE/LTsMwELwj8Q/WInFrnUBESxqnQpW4IHFoywe48TYJtddR&#10;7DTJ37PlArfZ2dE8iu3krLhiH1pPCtJlAgKp8qalWsHX8X2xBhGiJqOtJ1QwY4BteX9X6Nz4kfZ4&#10;PcRasAmFXCtoYuxyKUPVoNNh6Tsk/p1973Tks6+l6fXI5s7KpyR5kU63xAmN7nDXYHU5DI5DNO7n&#10;dDXuLp/N9NGinb9xmJV6fJjeNiAiTvFPDLf6XB1K7nTyA5kgrIJFmmU8Jv6i51cQNw1TzJ0YJat1&#10;BrIs5P8d5Q8AAAD//wMAUEsBAi0AFAAGAAgAAAAhALaDOJL+AAAA4QEAABMAAAAAAAAAAAAAAAAA&#10;AAAAAFtDb250ZW50X1R5cGVzXS54bWxQSwECLQAUAAYACAAAACEAOP0h/9YAAACUAQAACwAAAAAA&#10;AAAAAAAAAAAvAQAAX3JlbHMvLnJlbHNQSwECLQAUAAYACAAAACEA+XiFzHQCAAA7BQAADgAAAAAA&#10;AAAAAAAAAAAuAgAAZHJzL2Uyb0RvYy54bWxQSwECLQAUAAYACAAAACEA5/Ghnd4AAAAPAQAADwAA&#10;AAAAAAAAAAAAAADOBAAAZHJzL2Rvd25yZXYueG1sUEsFBgAAAAAEAAQA8wAAANkFAAAAAA==&#10;" fillcolor="#4472c4 [3204]" strokecolor="#1f3763 [1604]" strokeweight="1pt"/>
            </w:pict>
          </mc:Fallback>
        </mc:AlternateContent>
      </w:r>
    </w:p>
    <w:sectPr w:rsidR="00AF5803" w:rsidSect="00A93BE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3BE5"/>
    <w:rsid w:val="000506B8"/>
    <w:rsid w:val="000736F3"/>
    <w:rsid w:val="000D4CCB"/>
    <w:rsid w:val="00186C8D"/>
    <w:rsid w:val="00232993"/>
    <w:rsid w:val="003452AD"/>
    <w:rsid w:val="004579C8"/>
    <w:rsid w:val="004649F9"/>
    <w:rsid w:val="00661240"/>
    <w:rsid w:val="006C55E5"/>
    <w:rsid w:val="007723BD"/>
    <w:rsid w:val="007B6B24"/>
    <w:rsid w:val="00822B5C"/>
    <w:rsid w:val="009869AB"/>
    <w:rsid w:val="00A75699"/>
    <w:rsid w:val="00A93BE5"/>
    <w:rsid w:val="00AF5803"/>
    <w:rsid w:val="00C616FB"/>
    <w:rsid w:val="00D012D6"/>
    <w:rsid w:val="00FC1B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BB757"/>
  <w15:chartTrackingRefBased/>
  <w15:docId w15:val="{C7825CFF-4AD9-4E5E-AE72-F445D9040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36F3"/>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20.jpg"/><Relationship Id="rId12" Type="http://schemas.openxmlformats.org/officeDocument/2006/relationships/image" Target="media/image6.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5.png"/><Relationship Id="rId5" Type="http://schemas.openxmlformats.org/officeDocument/2006/relationships/image" Target="media/image10.jpg"/><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image" Target="media/image1.jpg"/><Relationship Id="rId9" Type="http://schemas.openxmlformats.org/officeDocument/2006/relationships/image" Target="media/image30.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1</Pages>
  <Words>2</Words>
  <Characters>13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Teo</dc:creator>
  <cp:keywords/>
  <dc:description/>
  <cp:lastModifiedBy>Gabriel Teo</cp:lastModifiedBy>
  <cp:revision>4</cp:revision>
  <dcterms:created xsi:type="dcterms:W3CDTF">2021-11-09T04:33:00Z</dcterms:created>
  <dcterms:modified xsi:type="dcterms:W3CDTF">2021-11-09T05:11:00Z</dcterms:modified>
</cp:coreProperties>
</file>