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3B0" w:rsidRDefault="00BB47F6">
      <w:r w:rsidRPr="001A11F6">
        <w:rPr>
          <w:noProof/>
        </w:rPr>
        <w:drawing>
          <wp:inline distT="0" distB="0" distL="0" distR="0" wp14:anchorId="0D0FAA75" wp14:editId="2D0AFDE8">
            <wp:extent cx="4371975" cy="3278981"/>
            <wp:effectExtent l="0" t="0" r="0" b="0"/>
            <wp:docPr id="2" name="Picture 2" descr="C:\Users\M AND E\Desktop\Glory baro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 AND E\Desktop\Glory baron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372" cy="328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7F6" w:rsidRPr="00536A05" w:rsidRDefault="00536A05" w:rsidP="00536A05">
      <w:pPr>
        <w:rPr>
          <w:b/>
        </w:rPr>
      </w:pPr>
      <w:r>
        <w:rPr>
          <w:b/>
        </w:rPr>
        <w:t>Glory and the fish farming R</w:t>
      </w:r>
      <w:r w:rsidRPr="00536A05">
        <w:rPr>
          <w:b/>
        </w:rPr>
        <w:t>esource person during construction of the pond</w:t>
      </w:r>
    </w:p>
    <w:p w:rsidR="00BB47F6" w:rsidRDefault="00BB47F6">
      <w:r w:rsidRPr="00F22B8E">
        <w:rPr>
          <w:noProof/>
        </w:rPr>
        <w:drawing>
          <wp:anchor distT="0" distB="0" distL="114300" distR="114300" simplePos="0" relativeHeight="251659264" behindDoc="0" locked="0" layoutInCell="1" allowOverlap="1" wp14:anchorId="0113D44E" wp14:editId="70C452D4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4486275" cy="3364230"/>
            <wp:effectExtent l="0" t="0" r="9525" b="7620"/>
            <wp:wrapSquare wrapText="bothSides"/>
            <wp:docPr id="1" name="Picture 1" descr="C:\Users\M AND E\Desktop\glory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 AND E\Desktop\glory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BB4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F6"/>
    <w:rsid w:val="00536A05"/>
    <w:rsid w:val="00BB47F6"/>
    <w:rsid w:val="00E5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B0EE2-1923-4FEA-898A-7D7CBB3F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2018-03-23T06:20:00Z</dcterms:created>
  <dcterms:modified xsi:type="dcterms:W3CDTF">2018-03-23T06:42:00Z</dcterms:modified>
</cp:coreProperties>
</file>