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6D3" w:rsidRDefault="005D46D3" w:rsidP="00325B18">
      <w:pPr>
        <w:jc w:val="center"/>
        <w:rPr>
          <w:b/>
          <w:u w:val="single"/>
        </w:rPr>
      </w:pPr>
    </w:p>
    <w:p w:rsidR="004327B9" w:rsidRDefault="00365D55" w:rsidP="00325B18">
      <w:pPr>
        <w:jc w:val="center"/>
        <w:rPr>
          <w:b/>
          <w:u w:val="single"/>
        </w:rPr>
      </w:pPr>
      <w:r>
        <w:rPr>
          <w:b/>
          <w:u w:val="single"/>
        </w:rPr>
        <w:t>Chennai Flood Relief Programme</w:t>
      </w:r>
      <w:r w:rsidR="009A61E2">
        <w:rPr>
          <w:b/>
          <w:u w:val="single"/>
        </w:rPr>
        <w:t xml:space="preserve"> – 2015 - 2016</w:t>
      </w:r>
    </w:p>
    <w:p w:rsidR="00365D55" w:rsidRDefault="00365D55" w:rsidP="00325B18">
      <w:pPr>
        <w:jc w:val="center"/>
        <w:rPr>
          <w:b/>
          <w:u w:val="single"/>
        </w:rPr>
      </w:pPr>
      <w:r>
        <w:rPr>
          <w:b/>
          <w:u w:val="single"/>
        </w:rPr>
        <w:t>Global Giving</w:t>
      </w:r>
      <w:r w:rsidR="009A61E2">
        <w:rPr>
          <w:b/>
          <w:u w:val="single"/>
        </w:rPr>
        <w:t xml:space="preserve"> and Child Rights &amp; You</w:t>
      </w:r>
    </w:p>
    <w:p w:rsidR="009A61E2" w:rsidRPr="009A61E2" w:rsidRDefault="009A61E2" w:rsidP="009A61E2"/>
    <w:p w:rsidR="009A61E2" w:rsidRPr="009A61E2" w:rsidRDefault="009A61E2" w:rsidP="009A61E2">
      <w:r w:rsidRPr="009A61E2">
        <w:t>The Flood Relief Programme was rolled out within a few days after the Floods devastated Chennai city and affected the lives of millions of marginalised children.</w:t>
      </w:r>
    </w:p>
    <w:p w:rsidR="00401C6D" w:rsidRDefault="009A61E2" w:rsidP="009A61E2">
      <w:r w:rsidRPr="009A61E2">
        <w:t xml:space="preserve">The first phase </w:t>
      </w:r>
      <w:r>
        <w:t>c</w:t>
      </w:r>
      <w:r w:rsidRPr="009A61E2">
        <w:t xml:space="preserve">onstituted the distribution </w:t>
      </w:r>
      <w:r>
        <w:t>o</w:t>
      </w:r>
      <w:r w:rsidRPr="009A61E2">
        <w:t xml:space="preserve">f relief kits to the neediest families in Vyasarpadi area.  </w:t>
      </w:r>
      <w:r w:rsidR="000307F2">
        <w:t>Due to the</w:t>
      </w:r>
      <w:r w:rsidR="00A13103">
        <w:t xml:space="preserve"> TN state assembly elections</w:t>
      </w:r>
      <w:r w:rsidR="00CD23CA">
        <w:t xml:space="preserve"> </w:t>
      </w:r>
      <w:r w:rsidR="00A13103">
        <w:t xml:space="preserve">which </w:t>
      </w:r>
      <w:r w:rsidR="00337B68">
        <w:t>were</w:t>
      </w:r>
      <w:r w:rsidR="00A13103">
        <w:t xml:space="preserve"> scheduled for May 16</w:t>
      </w:r>
      <w:r w:rsidR="00A13103" w:rsidRPr="00A13103">
        <w:rPr>
          <w:vertAlign w:val="superscript"/>
        </w:rPr>
        <w:t>th</w:t>
      </w:r>
      <w:r w:rsidR="00337B68">
        <w:t xml:space="preserve"> 2016,</w:t>
      </w:r>
      <w:r w:rsidR="00A13103">
        <w:t xml:space="preserve"> the</w:t>
      </w:r>
      <w:r w:rsidR="000307F2">
        <w:t xml:space="preserve"> Election Commission Code of Conduct </w:t>
      </w:r>
      <w:r w:rsidR="00A13103">
        <w:t xml:space="preserve">was in place </w:t>
      </w:r>
      <w:r w:rsidR="000307F2">
        <w:t>till the end of May 2016</w:t>
      </w:r>
      <w:r w:rsidR="00A13103">
        <w:t>. Immediately after the CoC was lifted, CRY re-started its work on the remaining</w:t>
      </w:r>
      <w:r w:rsidR="000307F2">
        <w:t xml:space="preserve"> phase of the Chennai Re</w:t>
      </w:r>
      <w:r>
        <w:t>lief Programme</w:t>
      </w:r>
      <w:r w:rsidR="00A13103">
        <w:t>.</w:t>
      </w:r>
      <w:r>
        <w:t xml:space="preserve"> </w:t>
      </w:r>
    </w:p>
    <w:p w:rsidR="00A13103" w:rsidRDefault="009A61E2" w:rsidP="009A61E2">
      <w:r>
        <w:t xml:space="preserve">Relief support </w:t>
      </w:r>
      <w:r w:rsidR="00A514DA">
        <w:t>of Educational</w:t>
      </w:r>
      <w:r>
        <w:t xml:space="preserve"> and household </w:t>
      </w:r>
      <w:r w:rsidR="00A514DA">
        <w:t>material</w:t>
      </w:r>
      <w:r w:rsidR="00401C6D">
        <w:t>s</w:t>
      </w:r>
      <w:r w:rsidR="00A514DA">
        <w:t xml:space="preserve"> </w:t>
      </w:r>
      <w:r>
        <w:t xml:space="preserve">to </w:t>
      </w:r>
      <w:r w:rsidR="00FC02D6">
        <w:t>more than 1000</w:t>
      </w:r>
      <w:r w:rsidR="005B46E9">
        <w:t xml:space="preserve"> </w:t>
      </w:r>
      <w:r>
        <w:t>Families and children</w:t>
      </w:r>
      <w:r w:rsidR="00764D05">
        <w:t xml:space="preserve"> was possible due to </w:t>
      </w:r>
      <w:r w:rsidR="00A514DA">
        <w:t>fund support from Global Giving.</w:t>
      </w:r>
      <w:r>
        <w:t xml:space="preserve"> </w:t>
      </w:r>
      <w:r w:rsidR="00A13103">
        <w:t xml:space="preserve"> </w:t>
      </w:r>
    </w:p>
    <w:p w:rsidR="00A514DA" w:rsidRDefault="00775F73" w:rsidP="00254755">
      <w:pPr>
        <w:jc w:val="both"/>
      </w:pPr>
      <w:r>
        <w:t>Household Kit</w:t>
      </w:r>
      <w:r w:rsidR="00A514DA">
        <w:t xml:space="preserve">: </w:t>
      </w:r>
    </w:p>
    <w:p w:rsidR="00A514DA" w:rsidRDefault="00775F73" w:rsidP="00A514DA">
      <w:pPr>
        <w:pStyle w:val="ListParagraph"/>
        <w:numPr>
          <w:ilvl w:val="0"/>
          <w:numId w:val="2"/>
        </w:numPr>
        <w:jc w:val="both"/>
      </w:pPr>
      <w:r>
        <w:t>Utensil Set</w:t>
      </w:r>
      <w:r w:rsidR="00A514DA">
        <w:t xml:space="preserve"> with 10 pieces</w:t>
      </w:r>
    </w:p>
    <w:p w:rsidR="00A514DA" w:rsidRDefault="00A514DA" w:rsidP="00A514DA">
      <w:pPr>
        <w:pStyle w:val="ListParagraph"/>
        <w:numPr>
          <w:ilvl w:val="0"/>
          <w:numId w:val="2"/>
        </w:numPr>
        <w:jc w:val="both"/>
      </w:pPr>
      <w:r>
        <w:t>BedSheet</w:t>
      </w:r>
    </w:p>
    <w:p w:rsidR="00A514DA" w:rsidRDefault="00A83229" w:rsidP="00A514DA">
      <w:pPr>
        <w:pStyle w:val="ListParagraph"/>
        <w:numPr>
          <w:ilvl w:val="0"/>
          <w:numId w:val="2"/>
        </w:numPr>
        <w:jc w:val="both"/>
      </w:pPr>
      <w:r>
        <w:t xml:space="preserve">Saree  &amp;  </w:t>
      </w:r>
      <w:r w:rsidR="00A514DA">
        <w:t>Peticoat</w:t>
      </w:r>
    </w:p>
    <w:p w:rsidR="00A514DA" w:rsidRDefault="00A514DA" w:rsidP="00A514DA">
      <w:pPr>
        <w:pStyle w:val="ListParagraph"/>
        <w:numPr>
          <w:ilvl w:val="0"/>
          <w:numId w:val="2"/>
        </w:numPr>
        <w:jc w:val="both"/>
      </w:pPr>
      <w:r>
        <w:t>T-shirts</w:t>
      </w:r>
    </w:p>
    <w:p w:rsidR="00A514DA" w:rsidRDefault="00A514DA" w:rsidP="00A514DA">
      <w:pPr>
        <w:pStyle w:val="ListParagraph"/>
        <w:numPr>
          <w:ilvl w:val="0"/>
          <w:numId w:val="2"/>
        </w:numPr>
        <w:jc w:val="both"/>
      </w:pPr>
      <w:r>
        <w:t>Salwar Kameez set for girls</w:t>
      </w:r>
    </w:p>
    <w:p w:rsidR="004327B9" w:rsidRDefault="00A514DA" w:rsidP="00254755">
      <w:pPr>
        <w:jc w:val="both"/>
      </w:pPr>
      <w:r>
        <w:t>Educational Kit</w:t>
      </w:r>
      <w:r w:rsidR="004327B9">
        <w:t>:</w:t>
      </w:r>
    </w:p>
    <w:p w:rsidR="004327B9" w:rsidRDefault="004327B9" w:rsidP="004327B9">
      <w:pPr>
        <w:pStyle w:val="ListParagraph"/>
        <w:numPr>
          <w:ilvl w:val="0"/>
          <w:numId w:val="1"/>
        </w:numPr>
        <w:jc w:val="both"/>
      </w:pPr>
      <w:r>
        <w:t>5 Long size note book</w:t>
      </w:r>
      <w:r w:rsidR="00E242CB">
        <w:t>s</w:t>
      </w:r>
    </w:p>
    <w:p w:rsidR="004327B9" w:rsidRDefault="004327B9" w:rsidP="004327B9">
      <w:pPr>
        <w:pStyle w:val="ListParagraph"/>
        <w:numPr>
          <w:ilvl w:val="0"/>
          <w:numId w:val="1"/>
        </w:numPr>
        <w:jc w:val="both"/>
      </w:pPr>
      <w:r>
        <w:t>5 Small size note book</w:t>
      </w:r>
      <w:r w:rsidR="00E242CB">
        <w:t>s</w:t>
      </w:r>
    </w:p>
    <w:p w:rsidR="00D8252A" w:rsidRDefault="00E242CB" w:rsidP="004327B9">
      <w:pPr>
        <w:pStyle w:val="ListParagraph"/>
        <w:numPr>
          <w:ilvl w:val="0"/>
          <w:numId w:val="1"/>
        </w:numPr>
        <w:jc w:val="both"/>
      </w:pPr>
      <w:r>
        <w:t xml:space="preserve">Stationery Set - </w:t>
      </w:r>
      <w:r w:rsidR="00D8252A">
        <w:t>10 pencil</w:t>
      </w:r>
      <w:r>
        <w:t xml:space="preserve"> pack / 1 erasor</w:t>
      </w:r>
      <w:r w:rsidR="00D8252A">
        <w:t xml:space="preserve"> / 1 sharpner</w:t>
      </w:r>
      <w:r>
        <w:t>/ 1 pack of pens</w:t>
      </w:r>
      <w:r w:rsidR="00D8252A">
        <w:t>.</w:t>
      </w:r>
    </w:p>
    <w:p w:rsidR="00D8252A" w:rsidRDefault="00D8252A" w:rsidP="004327B9">
      <w:pPr>
        <w:pStyle w:val="ListParagraph"/>
        <w:numPr>
          <w:ilvl w:val="0"/>
          <w:numId w:val="1"/>
        </w:numPr>
        <w:jc w:val="both"/>
      </w:pPr>
      <w:r>
        <w:t>1 Geometry box</w:t>
      </w:r>
    </w:p>
    <w:p w:rsidR="00D8252A" w:rsidRDefault="00D8252A" w:rsidP="004327B9">
      <w:pPr>
        <w:pStyle w:val="ListParagraph"/>
        <w:numPr>
          <w:ilvl w:val="0"/>
          <w:numId w:val="1"/>
        </w:numPr>
        <w:jc w:val="both"/>
      </w:pPr>
      <w:r>
        <w:t>1 pack sketch pens</w:t>
      </w:r>
    </w:p>
    <w:p w:rsidR="00D8252A" w:rsidRDefault="00D8252A" w:rsidP="004327B9">
      <w:pPr>
        <w:pStyle w:val="ListParagraph"/>
        <w:numPr>
          <w:ilvl w:val="0"/>
          <w:numId w:val="1"/>
        </w:numPr>
        <w:jc w:val="both"/>
      </w:pPr>
      <w:r>
        <w:t xml:space="preserve">1 long size (30cm) Plastic </w:t>
      </w:r>
      <w:r w:rsidR="00E242CB">
        <w:t>Ruler</w:t>
      </w:r>
    </w:p>
    <w:p w:rsidR="004327B9" w:rsidRDefault="00D8252A" w:rsidP="004327B9">
      <w:pPr>
        <w:pStyle w:val="ListParagraph"/>
        <w:numPr>
          <w:ilvl w:val="0"/>
          <w:numId w:val="1"/>
        </w:numPr>
        <w:jc w:val="both"/>
      </w:pPr>
      <w:r>
        <w:t xml:space="preserve">1 School bag </w:t>
      </w:r>
    </w:p>
    <w:p w:rsidR="00A514DA" w:rsidRDefault="00A514DA" w:rsidP="00A514DA">
      <w:pPr>
        <w:rPr>
          <w:u w:val="single"/>
        </w:rPr>
      </w:pPr>
      <w:r>
        <w:rPr>
          <w:u w:val="single"/>
        </w:rPr>
        <w:t>Procuring of Materials:</w:t>
      </w:r>
    </w:p>
    <w:p w:rsidR="00A514DA" w:rsidRDefault="00A514DA" w:rsidP="00A514DA">
      <w:pPr>
        <w:jc w:val="both"/>
      </w:pPr>
      <w:r w:rsidRPr="00A514DA">
        <w:t>The procuring of</w:t>
      </w:r>
      <w:r w:rsidR="00824A8E">
        <w:t xml:space="preserve"> all material was done by CRY after</w:t>
      </w:r>
      <w:r w:rsidRPr="00A514DA">
        <w:t xml:space="preserve"> identifyi</w:t>
      </w:r>
      <w:r w:rsidR="00824A8E">
        <w:t>ng vendors in Chennai city who</w:t>
      </w:r>
      <w:r w:rsidRPr="00A514DA">
        <w:t xml:space="preserve"> </w:t>
      </w:r>
      <w:r>
        <w:t>were offering the items at</w:t>
      </w:r>
      <w:r w:rsidRPr="00A514DA">
        <w:t xml:space="preserve"> competitive prices.  As per CRY accounting norms, three Quotations from different vendors were taken for each item in the kits. An analysis sheet </w:t>
      </w:r>
      <w:r>
        <w:t>of quotations, prices, quality of goods and transport commitments was prepared for final shortlisting and approval by the Internal Quotations Approval Committee. T</w:t>
      </w:r>
      <w:r w:rsidR="00824A8E">
        <w:t xml:space="preserve">his Committee was formed as per CRY’s Disaster Management Programme norms </w:t>
      </w:r>
      <w:r>
        <w:t>to ensure objectivity and transparency in the process of Vendor selection and Quotation approva</w:t>
      </w:r>
      <w:r w:rsidR="00824A8E">
        <w:t>ls. The Committee consisted of t</w:t>
      </w:r>
      <w:r>
        <w:t xml:space="preserve">he Regional Director – CRY South, Director Finance &amp; Strategic Planning – CRY, Programme Head – Development Support </w:t>
      </w:r>
      <w:r w:rsidR="00824A8E">
        <w:t xml:space="preserve">- </w:t>
      </w:r>
      <w:r>
        <w:t xml:space="preserve">South and the </w:t>
      </w:r>
      <w:r w:rsidR="00824A8E">
        <w:t xml:space="preserve">Finance Head  – </w:t>
      </w:r>
      <w:r>
        <w:t xml:space="preserve">South. </w:t>
      </w:r>
    </w:p>
    <w:p w:rsidR="007231AF" w:rsidRDefault="00A514DA" w:rsidP="00A514DA">
      <w:pPr>
        <w:jc w:val="both"/>
      </w:pPr>
      <w:r>
        <w:lastRenderedPageBreak/>
        <w:t>After comprehensive perusal of the quotations, necessary clarification seeking and applying clear principles of vendor compliance to statutory norms, cost conservativeness and quality of goods the Committee approved the vendors</w:t>
      </w:r>
      <w:r w:rsidR="00854E4F">
        <w:t>/quotations</w:t>
      </w:r>
      <w:r>
        <w:t xml:space="preserve"> for each </w:t>
      </w:r>
      <w:r w:rsidR="00854E4F">
        <w:t xml:space="preserve">item. </w:t>
      </w:r>
    </w:p>
    <w:p w:rsidR="00A514DA" w:rsidRDefault="00854E4F" w:rsidP="00A514DA">
      <w:pPr>
        <w:jc w:val="both"/>
      </w:pPr>
      <w:r>
        <w:t>Subsequently, the purchase orders were generated and the orders were placed. All payments to the vendors were done through NEFT and cheques. Cash payments for goods were not done to any vendor.</w:t>
      </w:r>
      <w:r w:rsidR="00A514DA">
        <w:t xml:space="preserve"> </w:t>
      </w:r>
      <w:r w:rsidR="00A514DA" w:rsidRPr="00A514DA">
        <w:br/>
      </w:r>
    </w:p>
    <w:p w:rsidR="00C55DF1" w:rsidRDefault="007231AF" w:rsidP="007231AF">
      <w:pPr>
        <w:rPr>
          <w:u w:val="single"/>
        </w:rPr>
      </w:pPr>
      <w:r w:rsidRPr="007231AF">
        <w:rPr>
          <w:u w:val="single"/>
        </w:rPr>
        <w:t>Packing and Transport of Materials:</w:t>
      </w:r>
    </w:p>
    <w:p w:rsidR="00C55DF1" w:rsidRDefault="007231AF" w:rsidP="00C55DF1">
      <w:pPr>
        <w:jc w:val="both"/>
      </w:pPr>
      <w:r w:rsidRPr="007231AF">
        <w:rPr>
          <w:u w:val="single"/>
        </w:rPr>
        <w:br/>
      </w:r>
      <w:r>
        <w:t>All materials were received a</w:t>
      </w:r>
      <w:r w:rsidR="00C55DF1">
        <w:t>t the CRY office located in Chetpet in Chennai. With close follow</w:t>
      </w:r>
      <w:r w:rsidR="00E971E7">
        <w:t xml:space="preserve"> -</w:t>
      </w:r>
      <w:r w:rsidR="00C55DF1">
        <w:t xml:space="preserve"> up from CRY, all the vendors delivered the goods as per committed timelines. All items were counted by CRY staff on its arrival in the CRY office and the delivery slips were signed only after verification against the order. </w:t>
      </w:r>
    </w:p>
    <w:p w:rsidR="007231AF" w:rsidRPr="00C55DF1" w:rsidRDefault="00C55DF1" w:rsidP="00C55DF1">
      <w:pPr>
        <w:jc w:val="both"/>
        <w:rPr>
          <w:u w:val="single"/>
        </w:rPr>
      </w:pPr>
      <w:r>
        <w:t>In both phases of the programme, the kits were then meticulously packed by the CRY staff in the CRY office within just a few days and prepared for transport to Vyasarpadi. After packing, the goods were transported to the hired st</w:t>
      </w:r>
      <w:r w:rsidR="00824A8E">
        <w:t>orage space in Vyasarpadi  for</w:t>
      </w:r>
      <w:r>
        <w:t xml:space="preserve"> distribution.</w:t>
      </w:r>
    </w:p>
    <w:p w:rsidR="00C55DF1" w:rsidRDefault="00C55DF1" w:rsidP="007231AF">
      <w:pPr>
        <w:rPr>
          <w:u w:val="single"/>
        </w:rPr>
      </w:pPr>
      <w:r w:rsidRPr="00C55DF1">
        <w:rPr>
          <w:u w:val="single"/>
        </w:rPr>
        <w:t>Distribution of Kits:</w:t>
      </w:r>
    </w:p>
    <w:p w:rsidR="00A23B58" w:rsidRDefault="005E4D88" w:rsidP="005E4D88">
      <w:pPr>
        <w:jc w:val="both"/>
      </w:pPr>
      <w:r>
        <w:t xml:space="preserve">A comprehensive analysis and identification of </w:t>
      </w:r>
      <w:r w:rsidR="00A23B58">
        <w:t xml:space="preserve">the children and </w:t>
      </w:r>
      <w:r>
        <w:t>families</w:t>
      </w:r>
      <w:r w:rsidR="00A23B58">
        <w:t xml:space="preserve"> who wou</w:t>
      </w:r>
      <w:r w:rsidR="001D0117">
        <w:t>ld be the beneficiaries of the p</w:t>
      </w:r>
      <w:r w:rsidR="00A23B58">
        <w:t>rogramme was done by CRY with the help of local volunteers in Vyasarpadi. Families and children</w:t>
      </w:r>
      <w:r>
        <w:t xml:space="preserve"> who </w:t>
      </w:r>
      <w:r w:rsidR="001D0117">
        <w:t>were residing in the interior parts</w:t>
      </w:r>
      <w:r>
        <w:t xml:space="preserve"> of the slums and </w:t>
      </w:r>
      <w:r w:rsidR="00A23B58">
        <w:t>in homes most affected by the floods were chosen. F</w:t>
      </w:r>
      <w:r>
        <w:t xml:space="preserve">amilies </w:t>
      </w:r>
      <w:r w:rsidR="001D0117">
        <w:t xml:space="preserve">who had lost everything and </w:t>
      </w:r>
      <w:r>
        <w:t>also</w:t>
      </w:r>
      <w:r w:rsidR="001D0117">
        <w:t xml:space="preserve"> had</w:t>
      </w:r>
      <w:r>
        <w:t xml:space="preserve"> not received any f</w:t>
      </w:r>
      <w:r w:rsidR="001D0117">
        <w:t>orm of relief from either</w:t>
      </w:r>
      <w:r w:rsidR="00A23B58">
        <w:t xml:space="preserve"> government or non government groups were also identified. </w:t>
      </w:r>
    </w:p>
    <w:p w:rsidR="00CB1C8E" w:rsidRDefault="005E4D88" w:rsidP="00A23B58">
      <w:pPr>
        <w:jc w:val="both"/>
      </w:pPr>
      <w:r>
        <w:t xml:space="preserve"> </w:t>
      </w:r>
      <w:r w:rsidR="00A23B58">
        <w:t xml:space="preserve">The distribution was done in Vyasarpadi by CRY with the help of local volunteers.  Signatures were procured from each of the beneficiaries as the distribution was completed. Kits were given only if the child, father or mother of the household were physically present to collect it. </w:t>
      </w:r>
      <w:r w:rsidR="001D0117">
        <w:t>Distribution lists with signatures of all beneficiaries is available in the CRY office.</w:t>
      </w:r>
    </w:p>
    <w:p w:rsidR="00A23B58" w:rsidRDefault="00CB1C8E" w:rsidP="00A23B58">
      <w:pPr>
        <w:jc w:val="both"/>
      </w:pPr>
      <w:r>
        <w:t>The entir</w:t>
      </w:r>
      <w:r w:rsidR="00C75DB2">
        <w:t xml:space="preserve">e distribution process was completed </w:t>
      </w:r>
      <w:r>
        <w:t>in a dignified and smooth manner in both phases. While the first phase was completed immediately after the Floods, the second phase was completed by June 28</w:t>
      </w:r>
      <w:r w:rsidRPr="00CB1C8E">
        <w:rPr>
          <w:vertAlign w:val="superscript"/>
        </w:rPr>
        <w:t>th</w:t>
      </w:r>
      <w:r>
        <w:t xml:space="preserve"> 2016.</w:t>
      </w:r>
      <w:r w:rsidR="00A23B58">
        <w:t xml:space="preserve">  </w:t>
      </w:r>
    </w:p>
    <w:p w:rsidR="0084431B" w:rsidRPr="00E62727" w:rsidRDefault="0084431B" w:rsidP="00254755">
      <w:pPr>
        <w:jc w:val="both"/>
        <w:rPr>
          <w:u w:val="single"/>
        </w:rPr>
      </w:pPr>
      <w:r w:rsidRPr="00E62727">
        <w:rPr>
          <w:u w:val="single"/>
        </w:rPr>
        <w:t>Response of the Community to the Kit:</w:t>
      </w:r>
    </w:p>
    <w:p w:rsidR="00CB1C8E" w:rsidRDefault="00325B18" w:rsidP="00254755">
      <w:pPr>
        <w:jc w:val="both"/>
      </w:pPr>
      <w:r>
        <w:t>The response from the beneficiaries was</w:t>
      </w:r>
      <w:r w:rsidR="0084431B">
        <w:t xml:space="preserve"> a very positive one and there was a great deal of joy at the kind of materials received. </w:t>
      </w:r>
    </w:p>
    <w:p w:rsidR="00CB1C8E" w:rsidRDefault="00CB1C8E" w:rsidP="00254755">
      <w:pPr>
        <w:jc w:val="both"/>
      </w:pPr>
      <w:r>
        <w:t>The families felt that the Household Kits helped</w:t>
      </w:r>
      <w:r w:rsidR="00A67367">
        <w:t xml:space="preserve"> them to</w:t>
      </w:r>
      <w:r w:rsidR="005D46D3">
        <w:t xml:space="preserve"> restore </w:t>
      </w:r>
      <w:r>
        <w:t>basic home needs and ensure cooking of safe food for the children at home</w:t>
      </w:r>
      <w:r w:rsidR="005D46D3">
        <w:t>. The floods had</w:t>
      </w:r>
      <w:r>
        <w:t xml:space="preserve"> completely washed aw</w:t>
      </w:r>
      <w:r w:rsidR="005D46D3">
        <w:t>ay the vessels and clothing in</w:t>
      </w:r>
      <w:r>
        <w:t xml:space="preserve"> the h</w:t>
      </w:r>
      <w:r w:rsidR="00A67367">
        <w:t>utments/</w:t>
      </w:r>
      <w:r>
        <w:t>buildings thus leaving the children and families without bas</w:t>
      </w:r>
      <w:r w:rsidR="005D46D3">
        <w:t>ic clothing or means to store clean water and</w:t>
      </w:r>
      <w:r>
        <w:t xml:space="preserve"> cook safe food. In this context the families were very happy to receive the household kits. </w:t>
      </w:r>
    </w:p>
    <w:p w:rsidR="0084431B" w:rsidRDefault="00CB1C8E" w:rsidP="00254755">
      <w:pPr>
        <w:jc w:val="both"/>
      </w:pPr>
      <w:r>
        <w:lastRenderedPageBreak/>
        <w:t>The Educational Kits were also very well received especi</w:t>
      </w:r>
      <w:r w:rsidR="005D46D3">
        <w:t>ally since they were given at t</w:t>
      </w:r>
      <w:r>
        <w:t>h</w:t>
      </w:r>
      <w:r w:rsidR="005D46D3">
        <w:t>e</w:t>
      </w:r>
      <w:r>
        <w:t xml:space="preserve"> time of School reopening for the next academic year. Here again, the children had lost all their school material in the floods and the thought of going back to school without basic material had been a very serious concern. With this Educational kit the children were happy to get a</w:t>
      </w:r>
      <w:r w:rsidR="00D8252A">
        <w:t xml:space="preserve"> complete set</w:t>
      </w:r>
      <w:r>
        <w:t xml:space="preserve"> which would help</w:t>
      </w:r>
      <w:r w:rsidR="005D46D3">
        <w:t xml:space="preserve"> them</w:t>
      </w:r>
      <w:r>
        <w:t xml:space="preserve"> get ready</w:t>
      </w:r>
      <w:r w:rsidR="00856749">
        <w:t xml:space="preserve"> for school and complete uninterrupted schooling.</w:t>
      </w:r>
    </w:p>
    <w:p w:rsidR="00337B68" w:rsidRPr="001B4BE4" w:rsidRDefault="00337B68" w:rsidP="00254755">
      <w:pPr>
        <w:jc w:val="both"/>
        <w:rPr>
          <w:u w:val="single"/>
        </w:rPr>
      </w:pPr>
    </w:p>
    <w:p w:rsidR="00337B68" w:rsidRPr="001B4BE4" w:rsidRDefault="005B5311" w:rsidP="00254755">
      <w:pPr>
        <w:jc w:val="both"/>
        <w:rPr>
          <w:u w:val="single"/>
        </w:rPr>
      </w:pPr>
      <w:r w:rsidRPr="001B4BE4">
        <w:rPr>
          <w:u w:val="single"/>
        </w:rPr>
        <w:t>Household Kits:</w:t>
      </w:r>
    </w:p>
    <w:p w:rsidR="005B5311" w:rsidRDefault="005B5311" w:rsidP="00254755">
      <w:pPr>
        <w:jc w:val="both"/>
      </w:pPr>
      <w:r w:rsidRPr="005B5311">
        <w:rPr>
          <w:noProof/>
        </w:rPr>
        <w:drawing>
          <wp:inline distT="0" distB="0" distL="0" distR="0">
            <wp:extent cx="2609850" cy="2247900"/>
            <wp:effectExtent l="19050" t="0" r="0" b="0"/>
            <wp:docPr id="5" name="Picture 4" descr="IMG_20151219_101356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219_101356667.jpg"/>
                    <pic:cNvPicPr/>
                  </pic:nvPicPr>
                  <pic:blipFill>
                    <a:blip r:embed="rId6" cstate="email"/>
                    <a:srcRect/>
                    <a:stretch>
                      <a:fillRect/>
                    </a:stretch>
                  </pic:blipFill>
                  <pic:spPr>
                    <a:xfrm>
                      <a:off x="0" y="0"/>
                      <a:ext cx="2609850" cy="2247900"/>
                    </a:xfrm>
                    <a:prstGeom prst="rect">
                      <a:avLst/>
                    </a:prstGeom>
                  </pic:spPr>
                </pic:pic>
              </a:graphicData>
            </a:graphic>
          </wp:inline>
        </w:drawing>
      </w:r>
      <w:r w:rsidRPr="005B5311">
        <w:rPr>
          <w:noProof/>
        </w:rPr>
        <w:drawing>
          <wp:inline distT="0" distB="0" distL="0" distR="0">
            <wp:extent cx="2667000" cy="2247900"/>
            <wp:effectExtent l="19050" t="0" r="0" b="0"/>
            <wp:docPr id="1" name="Picture 1" descr="C:\Users\vidya.raman\Desktop\photos - chennai flood relief - May 2016\chennai flood relief photos - June 2016\20160604_10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dya.raman\Desktop\photos - chennai flood relief - May 2016\chennai flood relief photos - June 2016\20160604_100243.jpg"/>
                    <pic:cNvPicPr>
                      <a:picLocks noChangeAspect="1" noChangeArrowheads="1"/>
                    </pic:cNvPicPr>
                  </pic:nvPicPr>
                  <pic:blipFill>
                    <a:blip r:embed="rId7" cstate="print"/>
                    <a:srcRect/>
                    <a:stretch>
                      <a:fillRect/>
                    </a:stretch>
                  </pic:blipFill>
                  <pic:spPr bwMode="auto">
                    <a:xfrm>
                      <a:off x="0" y="0"/>
                      <a:ext cx="2668777" cy="2249398"/>
                    </a:xfrm>
                    <a:prstGeom prst="rect">
                      <a:avLst/>
                    </a:prstGeom>
                    <a:noFill/>
                    <a:ln w="9525">
                      <a:noFill/>
                      <a:miter lim="800000"/>
                      <a:headEnd/>
                      <a:tailEnd/>
                    </a:ln>
                  </pic:spPr>
                </pic:pic>
              </a:graphicData>
            </a:graphic>
          </wp:inline>
        </w:drawing>
      </w:r>
    </w:p>
    <w:p w:rsidR="00337B68" w:rsidRDefault="00337B68" w:rsidP="00254755">
      <w:pPr>
        <w:jc w:val="both"/>
      </w:pPr>
    </w:p>
    <w:p w:rsidR="00297B36" w:rsidRPr="00637BA1" w:rsidRDefault="00F53CF3" w:rsidP="00297B36">
      <w:pPr>
        <w:jc w:val="both"/>
        <w:rPr>
          <w:u w:val="single"/>
        </w:rPr>
      </w:pPr>
      <w:r w:rsidRPr="00637BA1">
        <w:rPr>
          <w:u w:val="single"/>
        </w:rPr>
        <w:t>Education</w:t>
      </w:r>
      <w:r w:rsidR="00797965">
        <w:rPr>
          <w:u w:val="single"/>
        </w:rPr>
        <w:t>al Kit</w:t>
      </w:r>
      <w:r w:rsidR="001B4BE4">
        <w:rPr>
          <w:u w:val="single"/>
        </w:rPr>
        <w:t>s</w:t>
      </w:r>
      <w:r w:rsidR="00297B36" w:rsidRPr="00637BA1">
        <w:rPr>
          <w:u w:val="single"/>
        </w:rPr>
        <w:t>:</w:t>
      </w:r>
    </w:p>
    <w:p w:rsidR="000B6F58" w:rsidRDefault="00297B36" w:rsidP="00254755">
      <w:pPr>
        <w:jc w:val="both"/>
        <w:rPr>
          <w:b/>
        </w:rPr>
      </w:pPr>
      <w:r>
        <w:rPr>
          <w:b/>
          <w:noProof/>
        </w:rPr>
        <w:drawing>
          <wp:inline distT="0" distB="0" distL="0" distR="0">
            <wp:extent cx="2600325" cy="2257425"/>
            <wp:effectExtent l="38100" t="57150" r="123825" b="104775"/>
            <wp:docPr id="10" name="Picture 9" descr="IMG_20160602_121144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02_121144453.jpg"/>
                    <pic:cNvPicPr/>
                  </pic:nvPicPr>
                  <pic:blipFill>
                    <a:blip r:embed="rId8" cstate="print"/>
                    <a:srcRect l="4154" r="8626" b="2663"/>
                    <a:stretch>
                      <a:fillRect/>
                    </a:stretch>
                  </pic:blipFill>
                  <pic:spPr>
                    <a:xfrm>
                      <a:off x="0" y="0"/>
                      <a:ext cx="2600325" cy="2257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B4BE4">
        <w:rPr>
          <w:b/>
          <w:noProof/>
        </w:rPr>
        <w:drawing>
          <wp:inline distT="0" distB="0" distL="0" distR="0">
            <wp:extent cx="2562225" cy="2362200"/>
            <wp:effectExtent l="19050" t="0" r="9525" b="0"/>
            <wp:docPr id="12" name="Picture 1" descr="C:\Users\vidya.raman\Desktop\photos - chennai flood relief - May 2016\chennai flood relief photos - June 2016\20160603_17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dya.raman\Desktop\photos - chennai flood relief - May 2016\chennai flood relief photos - June 2016\20160603_173924.jpg"/>
                    <pic:cNvPicPr>
                      <a:picLocks noChangeAspect="1" noChangeArrowheads="1"/>
                    </pic:cNvPicPr>
                  </pic:nvPicPr>
                  <pic:blipFill>
                    <a:blip r:embed="rId9" cstate="print"/>
                    <a:srcRect/>
                    <a:stretch>
                      <a:fillRect/>
                    </a:stretch>
                  </pic:blipFill>
                  <pic:spPr bwMode="auto">
                    <a:xfrm>
                      <a:off x="0" y="0"/>
                      <a:ext cx="2563930" cy="2363772"/>
                    </a:xfrm>
                    <a:prstGeom prst="rect">
                      <a:avLst/>
                    </a:prstGeom>
                    <a:noFill/>
                    <a:ln w="9525">
                      <a:noFill/>
                      <a:miter lim="800000"/>
                      <a:headEnd/>
                      <a:tailEnd/>
                    </a:ln>
                  </pic:spPr>
                </pic:pic>
              </a:graphicData>
            </a:graphic>
          </wp:inline>
        </w:drawing>
      </w:r>
    </w:p>
    <w:p w:rsidR="001B4BE4" w:rsidRDefault="001B4BE4" w:rsidP="00254755">
      <w:pPr>
        <w:jc w:val="both"/>
        <w:rPr>
          <w:u w:val="single"/>
        </w:rPr>
      </w:pPr>
    </w:p>
    <w:p w:rsidR="001B4BE4" w:rsidRDefault="001B4BE4" w:rsidP="00254755">
      <w:pPr>
        <w:jc w:val="both"/>
        <w:rPr>
          <w:u w:val="single"/>
        </w:rPr>
      </w:pPr>
    </w:p>
    <w:p w:rsidR="001B4BE4" w:rsidRDefault="001B4BE4" w:rsidP="00254755">
      <w:pPr>
        <w:jc w:val="both"/>
        <w:rPr>
          <w:u w:val="single"/>
        </w:rPr>
      </w:pPr>
    </w:p>
    <w:p w:rsidR="001B4BE4" w:rsidRDefault="001B4BE4" w:rsidP="00254755">
      <w:pPr>
        <w:jc w:val="both"/>
        <w:rPr>
          <w:u w:val="single"/>
        </w:rPr>
      </w:pPr>
    </w:p>
    <w:p w:rsidR="001B4BE4" w:rsidRDefault="001B4BE4" w:rsidP="00254755">
      <w:pPr>
        <w:jc w:val="both"/>
        <w:rPr>
          <w:u w:val="single"/>
        </w:rPr>
      </w:pPr>
    </w:p>
    <w:p w:rsidR="00AF288B" w:rsidRDefault="00637BA1" w:rsidP="00254755">
      <w:pPr>
        <w:jc w:val="both"/>
        <w:rPr>
          <w:u w:val="single"/>
        </w:rPr>
      </w:pPr>
      <w:r w:rsidRPr="00637BA1">
        <w:rPr>
          <w:u w:val="single"/>
        </w:rPr>
        <w:lastRenderedPageBreak/>
        <w:t>Packing</w:t>
      </w:r>
      <w:r w:rsidR="008E11C0">
        <w:rPr>
          <w:u w:val="single"/>
        </w:rPr>
        <w:t xml:space="preserve"> &amp; Loading</w:t>
      </w:r>
      <w:r w:rsidRPr="00637BA1">
        <w:rPr>
          <w:u w:val="single"/>
        </w:rPr>
        <w:t>:</w:t>
      </w:r>
    </w:p>
    <w:p w:rsidR="00F4678E" w:rsidRPr="00637BA1" w:rsidRDefault="00FA773B" w:rsidP="00254755">
      <w:pPr>
        <w:jc w:val="both"/>
        <w:rPr>
          <w:u w:val="single"/>
        </w:rPr>
      </w:pPr>
      <w:r>
        <w:rPr>
          <w:noProof/>
          <w:u w:val="single"/>
        </w:rPr>
        <w:drawing>
          <wp:anchor distT="0" distB="0" distL="114300" distR="114300" simplePos="0" relativeHeight="251663360" behindDoc="1" locked="0" layoutInCell="1" allowOverlap="1">
            <wp:simplePos x="0" y="0"/>
            <wp:positionH relativeFrom="column">
              <wp:posOffset>2943225</wp:posOffset>
            </wp:positionH>
            <wp:positionV relativeFrom="paragraph">
              <wp:posOffset>2239010</wp:posOffset>
            </wp:positionV>
            <wp:extent cx="2609850" cy="2171700"/>
            <wp:effectExtent l="19050" t="0" r="0" b="0"/>
            <wp:wrapTight wrapText="bothSides">
              <wp:wrapPolygon edited="0">
                <wp:start x="-158" y="0"/>
                <wp:lineTo x="-158" y="21411"/>
                <wp:lineTo x="21600" y="21411"/>
                <wp:lineTo x="21600" y="0"/>
                <wp:lineTo x="-158" y="0"/>
              </wp:wrapPolygon>
            </wp:wrapTight>
            <wp:docPr id="4" name="Picture 15" descr="20160601_16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01_160051.jpg"/>
                    <pic:cNvPicPr/>
                  </pic:nvPicPr>
                  <pic:blipFill>
                    <a:blip r:embed="rId10" cstate="print"/>
                    <a:stretch>
                      <a:fillRect/>
                    </a:stretch>
                  </pic:blipFill>
                  <pic:spPr>
                    <a:xfrm>
                      <a:off x="0" y="0"/>
                      <a:ext cx="2609850" cy="2171700"/>
                    </a:xfrm>
                    <a:prstGeom prst="rect">
                      <a:avLst/>
                    </a:prstGeom>
                  </pic:spPr>
                </pic:pic>
              </a:graphicData>
            </a:graphic>
          </wp:anchor>
        </w:drawing>
      </w:r>
      <w:r>
        <w:rPr>
          <w:noProof/>
          <w:u w:val="single"/>
        </w:rPr>
        <w:drawing>
          <wp:anchor distT="0" distB="0" distL="114300" distR="114300" simplePos="0" relativeHeight="251659264" behindDoc="1" locked="0" layoutInCell="1" allowOverlap="1">
            <wp:simplePos x="0" y="0"/>
            <wp:positionH relativeFrom="column">
              <wp:posOffset>18415</wp:posOffset>
            </wp:positionH>
            <wp:positionV relativeFrom="paragraph">
              <wp:posOffset>2239010</wp:posOffset>
            </wp:positionV>
            <wp:extent cx="2771775" cy="2171700"/>
            <wp:effectExtent l="19050" t="0" r="9525" b="0"/>
            <wp:wrapTight wrapText="bothSides">
              <wp:wrapPolygon edited="0">
                <wp:start x="-148" y="0"/>
                <wp:lineTo x="-148" y="21411"/>
                <wp:lineTo x="21674" y="21411"/>
                <wp:lineTo x="21674" y="0"/>
                <wp:lineTo x="-148" y="0"/>
              </wp:wrapPolygon>
            </wp:wrapTight>
            <wp:docPr id="13" name="Picture 12" descr="20160601_16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01_160041.jpg"/>
                    <pic:cNvPicPr/>
                  </pic:nvPicPr>
                  <pic:blipFill>
                    <a:blip r:embed="rId11" cstate="print"/>
                    <a:stretch>
                      <a:fillRect/>
                    </a:stretch>
                  </pic:blipFill>
                  <pic:spPr>
                    <a:xfrm>
                      <a:off x="0" y="0"/>
                      <a:ext cx="2771775" cy="2171700"/>
                    </a:xfrm>
                    <a:prstGeom prst="rect">
                      <a:avLst/>
                    </a:prstGeom>
                  </pic:spPr>
                </pic:pic>
              </a:graphicData>
            </a:graphic>
          </wp:anchor>
        </w:drawing>
      </w:r>
      <w:r w:rsidR="00F4678E" w:rsidRPr="00F4678E">
        <w:rPr>
          <w:noProof/>
          <w:u w:val="single"/>
        </w:rPr>
        <w:drawing>
          <wp:inline distT="0" distB="0" distL="0" distR="0">
            <wp:extent cx="2771775" cy="1933575"/>
            <wp:effectExtent l="19050" t="0" r="9525" b="0"/>
            <wp:docPr id="14" name="Picture 5" descr="IMG_20151218_154118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218_154118675.jpg"/>
                    <pic:cNvPicPr/>
                  </pic:nvPicPr>
                  <pic:blipFill>
                    <a:blip r:embed="rId12" cstate="email"/>
                    <a:stretch>
                      <a:fillRect/>
                    </a:stretch>
                  </pic:blipFill>
                  <pic:spPr>
                    <a:xfrm>
                      <a:off x="0" y="0"/>
                      <a:ext cx="2775602" cy="1936245"/>
                    </a:xfrm>
                    <a:prstGeom prst="rect">
                      <a:avLst/>
                    </a:prstGeom>
                  </pic:spPr>
                </pic:pic>
              </a:graphicData>
            </a:graphic>
          </wp:inline>
        </w:drawing>
      </w:r>
      <w:r w:rsidR="00F4678E" w:rsidRPr="00F4678E">
        <w:rPr>
          <w:noProof/>
          <w:u w:val="single"/>
        </w:rPr>
        <w:drawing>
          <wp:inline distT="0" distB="0" distL="0" distR="0">
            <wp:extent cx="2647950" cy="1933574"/>
            <wp:effectExtent l="19050" t="0" r="0" b="0"/>
            <wp:docPr id="15" name="Picture 2" descr="C:\Users\vidya.raman\Desktop\photos - chennai flood relief - May 2016\chennai flood relief photos - June 2016\20160604_12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dya.raman\Desktop\photos - chennai flood relief - May 2016\chennai flood relief photos - June 2016\20160604_125327.jpg"/>
                    <pic:cNvPicPr>
                      <a:picLocks noChangeAspect="1" noChangeArrowheads="1"/>
                    </pic:cNvPicPr>
                  </pic:nvPicPr>
                  <pic:blipFill>
                    <a:blip r:embed="rId13" cstate="print"/>
                    <a:srcRect/>
                    <a:stretch>
                      <a:fillRect/>
                    </a:stretch>
                  </pic:blipFill>
                  <pic:spPr bwMode="auto">
                    <a:xfrm>
                      <a:off x="0" y="0"/>
                      <a:ext cx="2649714" cy="1934862"/>
                    </a:xfrm>
                    <a:prstGeom prst="rect">
                      <a:avLst/>
                    </a:prstGeom>
                    <a:noFill/>
                    <a:ln w="9525">
                      <a:noFill/>
                      <a:miter lim="800000"/>
                      <a:headEnd/>
                      <a:tailEnd/>
                    </a:ln>
                  </pic:spPr>
                </pic:pic>
              </a:graphicData>
            </a:graphic>
          </wp:inline>
        </w:drawing>
      </w:r>
    </w:p>
    <w:p w:rsidR="000B6F58" w:rsidRDefault="000B6F58" w:rsidP="00254755">
      <w:pPr>
        <w:jc w:val="both"/>
        <w:rPr>
          <w:b/>
          <w:noProof/>
          <w:lang w:val="en-US" w:eastAsia="en-US"/>
        </w:rPr>
      </w:pPr>
    </w:p>
    <w:p w:rsidR="00F53CF3" w:rsidRDefault="00F53CF3" w:rsidP="00254755">
      <w:pPr>
        <w:jc w:val="both"/>
        <w:rPr>
          <w:b/>
          <w:noProof/>
          <w:lang w:val="en-US" w:eastAsia="en-US"/>
        </w:rPr>
      </w:pPr>
    </w:p>
    <w:p w:rsidR="00F53CF3" w:rsidRDefault="001F0993" w:rsidP="00254755">
      <w:pPr>
        <w:jc w:val="both"/>
        <w:rPr>
          <w:b/>
          <w:noProof/>
          <w:lang w:val="en-US" w:eastAsia="en-US"/>
        </w:rPr>
      </w:pPr>
      <w:r w:rsidRPr="001F0993">
        <w:rPr>
          <w:b/>
          <w:noProof/>
        </w:rPr>
        <w:drawing>
          <wp:inline distT="0" distB="0" distL="0" distR="0">
            <wp:extent cx="2847975" cy="2276475"/>
            <wp:effectExtent l="19050" t="0" r="0" b="0"/>
            <wp:docPr id="21" name="Picture 13" descr="IMG-2015122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22-WA0024.jpg"/>
                    <pic:cNvPicPr/>
                  </pic:nvPicPr>
                  <pic:blipFill>
                    <a:blip r:embed="rId14" cstate="email"/>
                    <a:stretch>
                      <a:fillRect/>
                    </a:stretch>
                  </pic:blipFill>
                  <pic:spPr>
                    <a:xfrm>
                      <a:off x="0" y="0"/>
                      <a:ext cx="2850080" cy="2278158"/>
                    </a:xfrm>
                    <a:prstGeom prst="rect">
                      <a:avLst/>
                    </a:prstGeom>
                  </pic:spPr>
                </pic:pic>
              </a:graphicData>
            </a:graphic>
          </wp:inline>
        </w:drawing>
      </w:r>
      <w:r w:rsidRPr="001F0993">
        <w:rPr>
          <w:b/>
          <w:noProof/>
        </w:rPr>
        <w:drawing>
          <wp:inline distT="0" distB="0" distL="0" distR="0">
            <wp:extent cx="2667000" cy="2276475"/>
            <wp:effectExtent l="19050" t="0" r="0" b="0"/>
            <wp:docPr id="16" name="Picture 11" descr="IMG_20151219_184206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219_184206394.jpg"/>
                    <pic:cNvPicPr/>
                  </pic:nvPicPr>
                  <pic:blipFill>
                    <a:blip r:embed="rId15" cstate="email"/>
                    <a:srcRect/>
                    <a:stretch>
                      <a:fillRect/>
                    </a:stretch>
                  </pic:blipFill>
                  <pic:spPr>
                    <a:xfrm>
                      <a:off x="0" y="0"/>
                      <a:ext cx="2667000" cy="2276475"/>
                    </a:xfrm>
                    <a:prstGeom prst="rect">
                      <a:avLst/>
                    </a:prstGeom>
                  </pic:spPr>
                </pic:pic>
              </a:graphicData>
            </a:graphic>
          </wp:inline>
        </w:drawing>
      </w:r>
    </w:p>
    <w:p w:rsidR="00F53CF3" w:rsidRDefault="00F53CF3" w:rsidP="00254755">
      <w:pPr>
        <w:jc w:val="both"/>
        <w:rPr>
          <w:b/>
          <w:noProof/>
          <w:lang w:val="en-US" w:eastAsia="en-US"/>
        </w:rPr>
      </w:pPr>
    </w:p>
    <w:p w:rsidR="00F53CF3" w:rsidRDefault="00F53CF3" w:rsidP="00254755">
      <w:pPr>
        <w:jc w:val="both"/>
        <w:rPr>
          <w:b/>
          <w:u w:val="single"/>
        </w:rPr>
      </w:pPr>
    </w:p>
    <w:p w:rsidR="000B6F58" w:rsidRDefault="000B6F58" w:rsidP="00254755">
      <w:pPr>
        <w:jc w:val="both"/>
        <w:rPr>
          <w:b/>
          <w:u w:val="single"/>
        </w:rPr>
      </w:pPr>
    </w:p>
    <w:p w:rsidR="00640EA3" w:rsidRDefault="002962DC" w:rsidP="00254755">
      <w:pPr>
        <w:jc w:val="both"/>
        <w:rPr>
          <w:u w:val="single"/>
        </w:rPr>
      </w:pPr>
      <w:r>
        <w:lastRenderedPageBreak/>
        <w:t xml:space="preserve">    </w:t>
      </w:r>
      <w:r w:rsidR="00297B36">
        <w:t xml:space="preserve">   </w:t>
      </w:r>
      <w:r w:rsidR="00254755">
        <w:t xml:space="preserve">   </w:t>
      </w:r>
      <w:r w:rsidR="00640EA3" w:rsidRPr="00640EA3">
        <w:rPr>
          <w:u w:val="single"/>
        </w:rPr>
        <w:t>Distribution:</w:t>
      </w:r>
    </w:p>
    <w:p w:rsidR="00B77C27" w:rsidRDefault="00B77C27" w:rsidP="00254755">
      <w:pPr>
        <w:jc w:val="both"/>
        <w:rPr>
          <w:u w:val="single"/>
        </w:rPr>
      </w:pPr>
    </w:p>
    <w:p w:rsidR="00B77C27" w:rsidRPr="00640EA3" w:rsidRDefault="00B77C27" w:rsidP="00254755">
      <w:pPr>
        <w:jc w:val="both"/>
        <w:rPr>
          <w:u w:val="single"/>
        </w:rPr>
      </w:pPr>
      <w:r w:rsidRPr="00B77C27">
        <w:rPr>
          <w:noProof/>
          <w:u w:val="single"/>
        </w:rPr>
        <w:drawing>
          <wp:inline distT="0" distB="0" distL="0" distR="0">
            <wp:extent cx="2790825" cy="2009775"/>
            <wp:effectExtent l="19050" t="0" r="0" b="0"/>
            <wp:docPr id="23" name="Picture 22" descr="IMG_20151220_123513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220_123513677.jpg"/>
                    <pic:cNvPicPr/>
                  </pic:nvPicPr>
                  <pic:blipFill>
                    <a:blip r:embed="rId16" cstate="email"/>
                    <a:stretch>
                      <a:fillRect/>
                    </a:stretch>
                  </pic:blipFill>
                  <pic:spPr>
                    <a:xfrm>
                      <a:off x="0" y="0"/>
                      <a:ext cx="2799121" cy="2015750"/>
                    </a:xfrm>
                    <a:prstGeom prst="rect">
                      <a:avLst/>
                    </a:prstGeom>
                  </pic:spPr>
                </pic:pic>
              </a:graphicData>
            </a:graphic>
          </wp:inline>
        </w:drawing>
      </w:r>
      <w:r w:rsidRPr="00B77C27">
        <w:rPr>
          <w:noProof/>
          <w:u w:val="single"/>
        </w:rPr>
        <w:drawing>
          <wp:inline distT="0" distB="0" distL="0" distR="0">
            <wp:extent cx="2667000" cy="2019300"/>
            <wp:effectExtent l="19050" t="0" r="0" b="0"/>
            <wp:docPr id="20" name="Picture 6" descr="C:\Users\vidya.raman\Desktop\photos - chennai flood relief - May 2016\chennai flood relief photos - June 2016\20160608_18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dya.raman\Desktop\photos - chennai flood relief - May 2016\chennai flood relief photos - June 2016\20160608_180421.jpg"/>
                    <pic:cNvPicPr>
                      <a:picLocks noChangeAspect="1" noChangeArrowheads="1"/>
                    </pic:cNvPicPr>
                  </pic:nvPicPr>
                  <pic:blipFill>
                    <a:blip r:embed="rId17" cstate="print"/>
                    <a:srcRect/>
                    <a:stretch>
                      <a:fillRect/>
                    </a:stretch>
                  </pic:blipFill>
                  <pic:spPr bwMode="auto">
                    <a:xfrm>
                      <a:off x="0" y="0"/>
                      <a:ext cx="2671950" cy="2023048"/>
                    </a:xfrm>
                    <a:prstGeom prst="rect">
                      <a:avLst/>
                    </a:prstGeom>
                    <a:noFill/>
                    <a:ln w="9525">
                      <a:noFill/>
                      <a:miter lim="800000"/>
                      <a:headEnd/>
                      <a:tailEnd/>
                    </a:ln>
                  </pic:spPr>
                </pic:pic>
              </a:graphicData>
            </a:graphic>
          </wp:inline>
        </w:drawing>
      </w:r>
    </w:p>
    <w:p w:rsidR="00640EA3" w:rsidRDefault="00640EA3" w:rsidP="00254755">
      <w:pPr>
        <w:jc w:val="both"/>
      </w:pPr>
      <w:r>
        <w:rPr>
          <w:noProof/>
        </w:rPr>
        <w:drawing>
          <wp:inline distT="0" distB="0" distL="0" distR="0">
            <wp:extent cx="2800350" cy="1885950"/>
            <wp:effectExtent l="19050" t="0" r="0" b="0"/>
            <wp:docPr id="7" name="Picture 3" descr="C:\Users\vidya.raman\Desktop\photos - chennai flood relief - May 2016\chennai flood relief photos - June 2016\20160608_17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dya.raman\Desktop\photos - chennai flood relief - May 2016\chennai flood relief photos - June 2016\20160608_175934.jpg"/>
                    <pic:cNvPicPr>
                      <a:picLocks noChangeAspect="1" noChangeArrowheads="1"/>
                    </pic:cNvPicPr>
                  </pic:nvPicPr>
                  <pic:blipFill>
                    <a:blip r:embed="rId18" cstate="print"/>
                    <a:srcRect/>
                    <a:stretch>
                      <a:fillRect/>
                    </a:stretch>
                  </pic:blipFill>
                  <pic:spPr bwMode="auto">
                    <a:xfrm>
                      <a:off x="0" y="0"/>
                      <a:ext cx="2800350" cy="1885950"/>
                    </a:xfrm>
                    <a:prstGeom prst="rect">
                      <a:avLst/>
                    </a:prstGeom>
                    <a:noFill/>
                    <a:ln w="9525">
                      <a:noFill/>
                      <a:miter lim="800000"/>
                      <a:headEnd/>
                      <a:tailEnd/>
                    </a:ln>
                  </pic:spPr>
                </pic:pic>
              </a:graphicData>
            </a:graphic>
          </wp:inline>
        </w:drawing>
      </w:r>
      <w:r w:rsidR="00B77C27" w:rsidRPr="00B77C27">
        <w:rPr>
          <w:noProof/>
        </w:rPr>
        <w:drawing>
          <wp:inline distT="0" distB="0" distL="0" distR="0">
            <wp:extent cx="2657475" cy="1885950"/>
            <wp:effectExtent l="19050" t="0" r="9525" b="0"/>
            <wp:docPr id="19" name="Picture 4" descr="C:\Users\vidya.raman\Desktop\photos - chennai flood relief - May 2016\chennai flood relief photos - June 2016\20160608_18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dya.raman\Desktop\photos - chennai flood relief - May 2016\chennai flood relief photos - June 2016\20160608_180241.jpg"/>
                    <pic:cNvPicPr>
                      <a:picLocks noChangeAspect="1" noChangeArrowheads="1"/>
                    </pic:cNvPicPr>
                  </pic:nvPicPr>
                  <pic:blipFill>
                    <a:blip r:embed="rId19" cstate="print"/>
                    <a:srcRect/>
                    <a:stretch>
                      <a:fillRect/>
                    </a:stretch>
                  </pic:blipFill>
                  <pic:spPr bwMode="auto">
                    <a:xfrm>
                      <a:off x="0" y="0"/>
                      <a:ext cx="2657475" cy="1885950"/>
                    </a:xfrm>
                    <a:prstGeom prst="rect">
                      <a:avLst/>
                    </a:prstGeom>
                    <a:noFill/>
                    <a:ln w="9525">
                      <a:noFill/>
                      <a:miter lim="800000"/>
                      <a:headEnd/>
                      <a:tailEnd/>
                    </a:ln>
                  </pic:spPr>
                </pic:pic>
              </a:graphicData>
            </a:graphic>
          </wp:inline>
        </w:drawing>
      </w:r>
    </w:p>
    <w:p w:rsidR="00640EA3" w:rsidRDefault="00640EA3" w:rsidP="00254755">
      <w:pPr>
        <w:jc w:val="both"/>
      </w:pPr>
    </w:p>
    <w:p w:rsidR="00640EA3" w:rsidRDefault="00BC08E2" w:rsidP="00254755">
      <w:pPr>
        <w:jc w:val="both"/>
      </w:pPr>
      <w:r>
        <w:rPr>
          <w:noProof/>
        </w:rPr>
        <w:drawing>
          <wp:inline distT="0" distB="0" distL="0" distR="0">
            <wp:extent cx="2800350" cy="2324100"/>
            <wp:effectExtent l="19050" t="0" r="0" b="0"/>
            <wp:docPr id="25" name="Picture 4" descr="C:\Users\vidya.raman\Desktop\photos - chennai flood relief - May 2016\chennai flood relief photos - June 2016\20160608_18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dya.raman\Desktop\photos - chennai flood relief - May 2016\chennai flood relief photos - June 2016\20160608_180304.jpg"/>
                    <pic:cNvPicPr>
                      <a:picLocks noChangeAspect="1" noChangeArrowheads="1"/>
                    </pic:cNvPicPr>
                  </pic:nvPicPr>
                  <pic:blipFill>
                    <a:blip r:embed="rId20" cstate="print"/>
                    <a:srcRect/>
                    <a:stretch>
                      <a:fillRect/>
                    </a:stretch>
                  </pic:blipFill>
                  <pic:spPr bwMode="auto">
                    <a:xfrm>
                      <a:off x="0" y="0"/>
                      <a:ext cx="2810544" cy="2332560"/>
                    </a:xfrm>
                    <a:prstGeom prst="rect">
                      <a:avLst/>
                    </a:prstGeom>
                    <a:noFill/>
                    <a:ln w="9525">
                      <a:noFill/>
                      <a:miter lim="800000"/>
                      <a:headEnd/>
                      <a:tailEnd/>
                    </a:ln>
                  </pic:spPr>
                </pic:pic>
              </a:graphicData>
            </a:graphic>
          </wp:inline>
        </w:drawing>
      </w:r>
      <w:r w:rsidR="005672B2" w:rsidRPr="005672B2">
        <w:rPr>
          <w:noProof/>
        </w:rPr>
        <w:drawing>
          <wp:inline distT="0" distB="0" distL="0" distR="0">
            <wp:extent cx="2743200" cy="2324100"/>
            <wp:effectExtent l="19050" t="0" r="0" b="0"/>
            <wp:docPr id="26" name="Picture 25" descr="IMG_20151220_12462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220_124621224.jpg"/>
                    <pic:cNvPicPr/>
                  </pic:nvPicPr>
                  <pic:blipFill>
                    <a:blip r:embed="rId21" cstate="email"/>
                    <a:stretch>
                      <a:fillRect/>
                    </a:stretch>
                  </pic:blipFill>
                  <pic:spPr>
                    <a:xfrm>
                      <a:off x="0" y="0"/>
                      <a:ext cx="2750574" cy="2330347"/>
                    </a:xfrm>
                    <a:prstGeom prst="rect">
                      <a:avLst/>
                    </a:prstGeom>
                  </pic:spPr>
                </pic:pic>
              </a:graphicData>
            </a:graphic>
          </wp:inline>
        </w:drawing>
      </w:r>
    </w:p>
    <w:p w:rsidR="004E4D6F" w:rsidRDefault="004E4D6F" w:rsidP="00254755">
      <w:pPr>
        <w:jc w:val="both"/>
      </w:pPr>
    </w:p>
    <w:p w:rsidR="004E4D6F" w:rsidRDefault="004E4D6F" w:rsidP="00254755">
      <w:pPr>
        <w:jc w:val="both"/>
      </w:pPr>
      <w:r>
        <w:rPr>
          <w:noProof/>
        </w:rPr>
        <w:lastRenderedPageBreak/>
        <w:drawing>
          <wp:inline distT="0" distB="0" distL="0" distR="0">
            <wp:extent cx="2619375" cy="2390775"/>
            <wp:effectExtent l="19050" t="0" r="9525" b="0"/>
            <wp:docPr id="2" name="Picture 1" descr="C:\Users\vidya.raman\AppData\Local\Microsoft\Windows\INetCache\Content.Outlook\I4HPUT71\IMG-2016070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dya.raman\AppData\Local\Microsoft\Windows\INetCache\Content.Outlook\I4HPUT71\IMG-20160701-WA0012.jpg"/>
                    <pic:cNvPicPr>
                      <a:picLocks noChangeAspect="1" noChangeArrowheads="1"/>
                    </pic:cNvPicPr>
                  </pic:nvPicPr>
                  <pic:blipFill>
                    <a:blip r:embed="rId22"/>
                    <a:srcRect/>
                    <a:stretch>
                      <a:fillRect/>
                    </a:stretch>
                  </pic:blipFill>
                  <pic:spPr bwMode="auto">
                    <a:xfrm>
                      <a:off x="0" y="0"/>
                      <a:ext cx="2619665" cy="2391040"/>
                    </a:xfrm>
                    <a:prstGeom prst="rect">
                      <a:avLst/>
                    </a:prstGeom>
                    <a:noFill/>
                    <a:ln w="9525">
                      <a:noFill/>
                      <a:miter lim="800000"/>
                      <a:headEnd/>
                      <a:tailEnd/>
                    </a:ln>
                  </pic:spPr>
                </pic:pic>
              </a:graphicData>
            </a:graphic>
          </wp:inline>
        </w:drawing>
      </w:r>
      <w:r>
        <w:rPr>
          <w:noProof/>
        </w:rPr>
        <w:drawing>
          <wp:inline distT="0" distB="0" distL="0" distR="0">
            <wp:extent cx="2571750" cy="2390774"/>
            <wp:effectExtent l="19050" t="0" r="0" b="0"/>
            <wp:docPr id="3" name="Picture 2" descr="C:\Users\vidya.raman\AppData\Local\Microsoft\Windows\INetCache\Content.Outlook\I4HPUT71\IMG-2016070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dya.raman\AppData\Local\Microsoft\Windows\INetCache\Content.Outlook\I4HPUT71\IMG-20160701-WA0010.jpg"/>
                    <pic:cNvPicPr>
                      <a:picLocks noChangeAspect="1" noChangeArrowheads="1"/>
                    </pic:cNvPicPr>
                  </pic:nvPicPr>
                  <pic:blipFill>
                    <a:blip r:embed="rId23"/>
                    <a:srcRect/>
                    <a:stretch>
                      <a:fillRect/>
                    </a:stretch>
                  </pic:blipFill>
                  <pic:spPr bwMode="auto">
                    <a:xfrm>
                      <a:off x="0" y="0"/>
                      <a:ext cx="2572036" cy="2391039"/>
                    </a:xfrm>
                    <a:prstGeom prst="rect">
                      <a:avLst/>
                    </a:prstGeom>
                    <a:noFill/>
                    <a:ln w="9525">
                      <a:noFill/>
                      <a:miter lim="800000"/>
                      <a:headEnd/>
                      <a:tailEnd/>
                    </a:ln>
                  </pic:spPr>
                </pic:pic>
              </a:graphicData>
            </a:graphic>
          </wp:inline>
        </w:drawing>
      </w:r>
    </w:p>
    <w:sectPr w:rsidR="004E4D6F" w:rsidSect="00683CD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E04A2"/>
    <w:multiLevelType w:val="hybridMultilevel"/>
    <w:tmpl w:val="E42603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499667F"/>
    <w:multiLevelType w:val="hybridMultilevel"/>
    <w:tmpl w:val="DF380F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782303"/>
    <w:rsid w:val="000307F2"/>
    <w:rsid w:val="000402D7"/>
    <w:rsid w:val="000B6F58"/>
    <w:rsid w:val="000E2502"/>
    <w:rsid w:val="001A6DE3"/>
    <w:rsid w:val="001B4BE4"/>
    <w:rsid w:val="001D0117"/>
    <w:rsid w:val="001F0993"/>
    <w:rsid w:val="00254755"/>
    <w:rsid w:val="002962DC"/>
    <w:rsid w:val="00297B36"/>
    <w:rsid w:val="002C15EE"/>
    <w:rsid w:val="003042AF"/>
    <w:rsid w:val="00325B18"/>
    <w:rsid w:val="00337B68"/>
    <w:rsid w:val="00365D55"/>
    <w:rsid w:val="00387DDA"/>
    <w:rsid w:val="003E1872"/>
    <w:rsid w:val="00401C6D"/>
    <w:rsid w:val="004327B9"/>
    <w:rsid w:val="0044624A"/>
    <w:rsid w:val="004C22A2"/>
    <w:rsid w:val="004E4D6F"/>
    <w:rsid w:val="00530D73"/>
    <w:rsid w:val="005672B2"/>
    <w:rsid w:val="005B46E9"/>
    <w:rsid w:val="005B5311"/>
    <w:rsid w:val="005D46D3"/>
    <w:rsid w:val="005D4E6C"/>
    <w:rsid w:val="005D6F3E"/>
    <w:rsid w:val="005E4D88"/>
    <w:rsid w:val="00637BA1"/>
    <w:rsid w:val="00640EA3"/>
    <w:rsid w:val="00683CD6"/>
    <w:rsid w:val="007156A4"/>
    <w:rsid w:val="007231AF"/>
    <w:rsid w:val="00725188"/>
    <w:rsid w:val="0076314E"/>
    <w:rsid w:val="00764D05"/>
    <w:rsid w:val="00775F73"/>
    <w:rsid w:val="00780908"/>
    <w:rsid w:val="00782303"/>
    <w:rsid w:val="00797965"/>
    <w:rsid w:val="00797C65"/>
    <w:rsid w:val="007F67BC"/>
    <w:rsid w:val="00824A8E"/>
    <w:rsid w:val="0084431B"/>
    <w:rsid w:val="00854E4F"/>
    <w:rsid w:val="00856749"/>
    <w:rsid w:val="00865120"/>
    <w:rsid w:val="0086643C"/>
    <w:rsid w:val="008E11C0"/>
    <w:rsid w:val="00900E76"/>
    <w:rsid w:val="00920FF8"/>
    <w:rsid w:val="00944DE3"/>
    <w:rsid w:val="009A61E2"/>
    <w:rsid w:val="009C5774"/>
    <w:rsid w:val="00A13103"/>
    <w:rsid w:val="00A223B5"/>
    <w:rsid w:val="00A23B58"/>
    <w:rsid w:val="00A331BC"/>
    <w:rsid w:val="00A43874"/>
    <w:rsid w:val="00A514DA"/>
    <w:rsid w:val="00A67367"/>
    <w:rsid w:val="00A71B1B"/>
    <w:rsid w:val="00A83229"/>
    <w:rsid w:val="00AA7E00"/>
    <w:rsid w:val="00AF288B"/>
    <w:rsid w:val="00B55608"/>
    <w:rsid w:val="00B77C27"/>
    <w:rsid w:val="00B82979"/>
    <w:rsid w:val="00BA54A2"/>
    <w:rsid w:val="00BC08E2"/>
    <w:rsid w:val="00BC346D"/>
    <w:rsid w:val="00BC7AC0"/>
    <w:rsid w:val="00BD6F6C"/>
    <w:rsid w:val="00C23467"/>
    <w:rsid w:val="00C55DF1"/>
    <w:rsid w:val="00C75DB2"/>
    <w:rsid w:val="00CB1C8E"/>
    <w:rsid w:val="00CD23CA"/>
    <w:rsid w:val="00CD5BC6"/>
    <w:rsid w:val="00D33839"/>
    <w:rsid w:val="00D8252A"/>
    <w:rsid w:val="00D9731D"/>
    <w:rsid w:val="00DC7589"/>
    <w:rsid w:val="00E242CB"/>
    <w:rsid w:val="00E6208F"/>
    <w:rsid w:val="00E62727"/>
    <w:rsid w:val="00E971E7"/>
    <w:rsid w:val="00F4678E"/>
    <w:rsid w:val="00F53CF3"/>
    <w:rsid w:val="00FA773B"/>
    <w:rsid w:val="00FB7C79"/>
    <w:rsid w:val="00FC02D6"/>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C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2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88B"/>
    <w:rPr>
      <w:rFonts w:ascii="Tahoma" w:hAnsi="Tahoma" w:cs="Tahoma"/>
      <w:sz w:val="16"/>
      <w:szCs w:val="16"/>
    </w:rPr>
  </w:style>
  <w:style w:type="paragraph" w:styleId="ListParagraph">
    <w:name w:val="List Paragraph"/>
    <w:basedOn w:val="Normal"/>
    <w:uiPriority w:val="34"/>
    <w:qFormat/>
    <w:rsid w:val="004327B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0CF54-C1A8-4B36-9346-CF0048BFD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781</Words>
  <Characters>4456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harry.jeyakaran</dc:creator>
  <cp:lastModifiedBy>srivalli.krishnan</cp:lastModifiedBy>
  <cp:revision>2</cp:revision>
  <dcterms:created xsi:type="dcterms:W3CDTF">2016-08-17T06:14:00Z</dcterms:created>
  <dcterms:modified xsi:type="dcterms:W3CDTF">2016-08-17T06:14:00Z</dcterms:modified>
</cp:coreProperties>
</file>