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C3" w:rsidRPr="00E565E6" w:rsidRDefault="002626C3" w:rsidP="002626C3">
      <w:pPr>
        <w:jc w:val="center"/>
        <w:rPr>
          <w:rFonts w:ascii="Cambria" w:hAnsi="Cambria"/>
          <w:b/>
        </w:rPr>
      </w:pPr>
      <w:r w:rsidRPr="00E565E6">
        <w:rPr>
          <w:rFonts w:ascii="Cambria" w:hAnsi="Cambria"/>
          <w:b/>
        </w:rPr>
        <w:t>Narrative Report</w:t>
      </w:r>
    </w:p>
    <w:tbl>
      <w:tblPr>
        <w:tblStyle w:val="TableGrid"/>
        <w:tblW w:w="9650" w:type="dxa"/>
        <w:tblInd w:w="-108" w:type="dxa"/>
        <w:tblCellMar>
          <w:top w:w="7" w:type="dxa"/>
          <w:left w:w="108" w:type="dxa"/>
          <w:right w:w="88" w:type="dxa"/>
        </w:tblCellMar>
        <w:tblLook w:val="04A0"/>
      </w:tblPr>
      <w:tblGrid>
        <w:gridCol w:w="1008"/>
        <w:gridCol w:w="2521"/>
        <w:gridCol w:w="6121"/>
      </w:tblGrid>
      <w:tr w:rsidR="00E565E6" w:rsidRPr="00E565E6" w:rsidTr="009F7D6C">
        <w:trPr>
          <w:trHeight w:val="262"/>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left="72"/>
            </w:pPr>
            <w:r w:rsidRPr="00E565E6">
              <w:rPr>
                <w:rFonts w:ascii="Arial" w:eastAsia="Arial" w:hAnsi="Arial" w:cs="Arial"/>
                <w:b/>
              </w:rPr>
              <w:t xml:space="preserve">Sr. No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2"/>
              <w:jc w:val="center"/>
            </w:pPr>
            <w:r w:rsidRPr="00E565E6">
              <w:rPr>
                <w:rFonts w:ascii="Arial" w:eastAsia="Arial" w:hAnsi="Arial" w:cs="Arial"/>
                <w:b/>
              </w:rPr>
              <w:t xml:space="preserve">Items </w:t>
            </w: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1"/>
              <w:jc w:val="center"/>
            </w:pPr>
            <w:r w:rsidRPr="00E565E6">
              <w:rPr>
                <w:rFonts w:ascii="Arial" w:eastAsia="Arial" w:hAnsi="Arial" w:cs="Arial"/>
                <w:b/>
              </w:rPr>
              <w:t xml:space="preserve">Details </w:t>
            </w:r>
          </w:p>
        </w:tc>
      </w:tr>
      <w:tr w:rsidR="00E565E6" w:rsidRPr="00E565E6" w:rsidTr="009F7D6C">
        <w:trPr>
          <w:trHeight w:val="770"/>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2"/>
              <w:jc w:val="center"/>
              <w:rPr>
                <w:rFonts w:cstheme="minorHAnsi"/>
              </w:rPr>
            </w:pPr>
            <w:r w:rsidRPr="00E565E6">
              <w:rPr>
                <w:rFonts w:cstheme="minorHAnsi"/>
              </w:rPr>
              <w:t xml:space="preserve">1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38" w:lineRule="auto"/>
              <w:rPr>
                <w:rFonts w:cstheme="minorHAnsi"/>
              </w:rPr>
            </w:pPr>
            <w:r w:rsidRPr="00E565E6">
              <w:rPr>
                <w:rFonts w:cstheme="minorHAnsi"/>
              </w:rPr>
              <w:t xml:space="preserve">Name of the Organization  </w:t>
            </w:r>
          </w:p>
          <w:p w:rsidR="000874DB" w:rsidRPr="00E565E6" w:rsidRDefault="000874DB" w:rsidP="009F7D6C">
            <w:pPr>
              <w:spacing w:line="259" w:lineRule="auto"/>
              <w:rPr>
                <w:rFonts w:cstheme="minorHAnsi"/>
              </w:rPr>
            </w:pPr>
            <w:r w:rsidRPr="00E565E6">
              <w:rPr>
                <w:rFonts w:cstheme="minorHAnsi"/>
              </w:rPr>
              <w:t xml:space="preserve">(with address): </w:t>
            </w: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Salaam Baalak Trust (SBT)</w:t>
            </w:r>
          </w:p>
          <w:p w:rsidR="000874DB" w:rsidRPr="00E565E6" w:rsidRDefault="000874DB" w:rsidP="000874DB">
            <w:pPr>
              <w:rPr>
                <w:rFonts w:cstheme="minorHAnsi"/>
              </w:rPr>
            </w:pPr>
            <w:r w:rsidRPr="00E565E6">
              <w:rPr>
                <w:rFonts w:cstheme="minorHAnsi"/>
              </w:rPr>
              <w:t xml:space="preserve">D.D.A. Community </w:t>
            </w:r>
            <w:r w:rsidR="00900DB5" w:rsidRPr="00E565E6">
              <w:rPr>
                <w:rFonts w:cstheme="minorHAnsi"/>
              </w:rPr>
              <w:t>Centre</w:t>
            </w:r>
            <w:r w:rsidRPr="00E565E6">
              <w:rPr>
                <w:rFonts w:cstheme="minorHAnsi"/>
              </w:rPr>
              <w:t>, 2</w:t>
            </w:r>
            <w:r w:rsidRPr="00E565E6">
              <w:rPr>
                <w:rFonts w:cstheme="minorHAnsi"/>
                <w:vertAlign w:val="superscript"/>
              </w:rPr>
              <w:t>nd</w:t>
            </w:r>
            <w:r w:rsidRPr="00E565E6">
              <w:rPr>
                <w:rFonts w:cstheme="minorHAnsi"/>
              </w:rPr>
              <w:t xml:space="preserve"> Floor, ChandiwaliGali, PaharGanj, </w:t>
            </w:r>
          </w:p>
          <w:p w:rsidR="000874DB" w:rsidRPr="00E565E6" w:rsidRDefault="000874DB" w:rsidP="009F7D6C">
            <w:pPr>
              <w:spacing w:line="259" w:lineRule="auto"/>
              <w:rPr>
                <w:rFonts w:cstheme="minorHAnsi"/>
              </w:rPr>
            </w:pPr>
            <w:r w:rsidRPr="00E565E6">
              <w:rPr>
                <w:rFonts w:cstheme="minorHAnsi"/>
              </w:rPr>
              <w:t>New Delhi - 110055</w:t>
            </w:r>
          </w:p>
        </w:tc>
      </w:tr>
      <w:tr w:rsidR="00E565E6" w:rsidRPr="00E565E6" w:rsidTr="009F7D6C">
        <w:trPr>
          <w:trHeight w:val="262"/>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2"/>
              <w:jc w:val="center"/>
              <w:rPr>
                <w:rFonts w:cstheme="minorHAnsi"/>
              </w:rPr>
            </w:pPr>
            <w:r w:rsidRPr="00E565E6">
              <w:rPr>
                <w:rFonts w:cstheme="minorHAnsi"/>
              </w:rPr>
              <w:t xml:space="preserve">2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Name of the Project  </w:t>
            </w: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B34924" w:rsidP="009F7D6C">
            <w:pPr>
              <w:spacing w:line="259" w:lineRule="auto"/>
              <w:rPr>
                <w:rFonts w:cstheme="minorHAnsi"/>
              </w:rPr>
            </w:pPr>
            <w:r w:rsidRPr="00E565E6">
              <w:rPr>
                <w:rFonts w:cstheme="minorHAnsi"/>
              </w:rPr>
              <w:t>Extending Psychological Support to Street and Working Children</w:t>
            </w:r>
          </w:p>
        </w:tc>
      </w:tr>
      <w:tr w:rsidR="00E565E6" w:rsidRPr="00E565E6" w:rsidTr="009F7D6C">
        <w:trPr>
          <w:trHeight w:val="264"/>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2"/>
              <w:jc w:val="center"/>
              <w:rPr>
                <w:rFonts w:cstheme="minorHAnsi"/>
              </w:rPr>
            </w:pPr>
            <w:r w:rsidRPr="00E565E6">
              <w:rPr>
                <w:rFonts w:cstheme="minorHAnsi"/>
              </w:rPr>
              <w:t xml:space="preserve">3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Location of the Project </w:t>
            </w: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B34924" w:rsidP="00B34924">
            <w:pPr>
              <w:rPr>
                <w:rFonts w:cstheme="minorHAnsi"/>
              </w:rPr>
            </w:pPr>
            <w:r w:rsidRPr="00E565E6">
              <w:rPr>
                <w:rFonts w:cstheme="minorHAnsi"/>
              </w:rPr>
              <w:t>The project is targeting children in Delhi and NCR.</w:t>
            </w:r>
          </w:p>
        </w:tc>
      </w:tr>
      <w:tr w:rsidR="00E565E6" w:rsidRPr="00B30DE3" w:rsidTr="00B30DE3">
        <w:trPr>
          <w:trHeight w:val="2026"/>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2"/>
              <w:jc w:val="center"/>
              <w:rPr>
                <w:rFonts w:cstheme="minorHAnsi"/>
              </w:rPr>
            </w:pPr>
            <w:r w:rsidRPr="00E565E6">
              <w:rPr>
                <w:rFonts w:cstheme="minorHAnsi"/>
              </w:rPr>
              <w:t xml:space="preserve">4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Broad Objective: </w:t>
            </w:r>
          </w:p>
        </w:tc>
        <w:tc>
          <w:tcPr>
            <w:tcW w:w="6121" w:type="dxa"/>
            <w:tcBorders>
              <w:top w:val="single" w:sz="4" w:space="0" w:color="000000"/>
              <w:left w:val="single" w:sz="4" w:space="0" w:color="000000"/>
              <w:bottom w:val="single" w:sz="4" w:space="0" w:color="000000"/>
              <w:right w:val="single" w:sz="4" w:space="0" w:color="000000"/>
            </w:tcBorders>
          </w:tcPr>
          <w:p w:rsidR="00B34924" w:rsidRPr="00E565E6" w:rsidRDefault="00B34924" w:rsidP="00B34924">
            <w:r w:rsidRPr="00E565E6">
              <w:t>The key objectives of the project are to:</w:t>
            </w:r>
          </w:p>
          <w:p w:rsidR="00B34924" w:rsidRPr="00E565E6" w:rsidRDefault="00B34924" w:rsidP="00B34924">
            <w:pPr>
              <w:pStyle w:val="ListParagraph"/>
              <w:numPr>
                <w:ilvl w:val="0"/>
                <w:numId w:val="5"/>
              </w:numPr>
            </w:pPr>
            <w:r w:rsidRPr="00E565E6">
              <w:t>To extend psychological support to children rescued from the streets and ensure their emotional and mental well-being</w:t>
            </w:r>
          </w:p>
          <w:p w:rsidR="000874DB" w:rsidRPr="00E565E6" w:rsidRDefault="00B34924" w:rsidP="00B34924">
            <w:pPr>
              <w:pStyle w:val="ListParagraph"/>
              <w:numPr>
                <w:ilvl w:val="0"/>
                <w:numId w:val="5"/>
              </w:numPr>
              <w:rPr>
                <w:rFonts w:cstheme="minorHAnsi"/>
              </w:rPr>
            </w:pPr>
            <w:r w:rsidRPr="00E565E6">
              <w:t>To provide adequate support to children with learning and developmental challenges by enrolling them to special schools and enrolling them in professional institutions for therapeutic treatment</w:t>
            </w:r>
          </w:p>
        </w:tc>
      </w:tr>
      <w:tr w:rsidR="00E565E6" w:rsidRPr="00E565E6" w:rsidTr="009F7D6C">
        <w:trPr>
          <w:trHeight w:val="264"/>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2"/>
              <w:jc w:val="center"/>
              <w:rPr>
                <w:rFonts w:cstheme="minorHAnsi"/>
              </w:rPr>
            </w:pPr>
            <w:r w:rsidRPr="00E565E6">
              <w:rPr>
                <w:rFonts w:cstheme="minorHAnsi"/>
              </w:rPr>
              <w:t xml:space="preserve">6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6349C">
            <w:pPr>
              <w:spacing w:line="259" w:lineRule="auto"/>
              <w:rPr>
                <w:rFonts w:cstheme="minorHAnsi"/>
              </w:rPr>
            </w:pPr>
          </w:p>
        </w:tc>
      </w:tr>
      <w:tr w:rsidR="00E565E6" w:rsidRPr="00E565E6" w:rsidTr="009F7D6C">
        <w:trPr>
          <w:trHeight w:val="262"/>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2"/>
              <w:jc w:val="center"/>
              <w:rPr>
                <w:rFonts w:cstheme="minorHAnsi"/>
              </w:rPr>
            </w:pPr>
            <w:r w:rsidRPr="00E565E6">
              <w:rPr>
                <w:rFonts w:cstheme="minorHAnsi"/>
              </w:rPr>
              <w:t xml:space="preserve">7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Beneficiaries </w:t>
            </w: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5151E9" w:rsidP="00B30DE3">
            <w:pPr>
              <w:spacing w:line="259" w:lineRule="auto"/>
              <w:rPr>
                <w:rFonts w:cstheme="minorHAnsi"/>
              </w:rPr>
            </w:pPr>
            <w:r w:rsidRPr="00E565E6">
              <w:t>The target beneficiaries of the project are children living in the residential centres of SBT</w:t>
            </w:r>
          </w:p>
        </w:tc>
      </w:tr>
      <w:tr w:rsidR="00E565E6" w:rsidRPr="00E565E6" w:rsidTr="009F7D6C">
        <w:trPr>
          <w:trHeight w:val="770"/>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2"/>
              <w:jc w:val="center"/>
              <w:rPr>
                <w:rFonts w:cstheme="minorHAnsi"/>
              </w:rPr>
            </w:pPr>
            <w:r w:rsidRPr="00E565E6">
              <w:rPr>
                <w:rFonts w:cstheme="minorHAnsi"/>
              </w:rPr>
              <w:t xml:space="preserve">8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Activities conducted </w:t>
            </w:r>
          </w:p>
          <w:p w:rsidR="000874DB" w:rsidRPr="00E565E6" w:rsidRDefault="000874DB" w:rsidP="009F7D6C">
            <w:pPr>
              <w:spacing w:line="259" w:lineRule="auto"/>
              <w:rPr>
                <w:rFonts w:cstheme="minorHAnsi"/>
              </w:rPr>
            </w:pPr>
            <w:r w:rsidRPr="00E565E6">
              <w:rPr>
                <w:rFonts w:cstheme="minorHAnsi"/>
              </w:rPr>
              <w:t xml:space="preserve">against Activities </w:t>
            </w:r>
          </w:p>
          <w:p w:rsidR="000874DB" w:rsidRPr="00E565E6" w:rsidRDefault="000874DB" w:rsidP="009F7D6C">
            <w:pPr>
              <w:spacing w:line="259" w:lineRule="auto"/>
              <w:rPr>
                <w:rFonts w:cstheme="minorHAnsi"/>
              </w:rPr>
            </w:pPr>
            <w:r w:rsidRPr="00E565E6">
              <w:rPr>
                <w:rFonts w:cstheme="minorHAnsi"/>
              </w:rPr>
              <w:t xml:space="preserve">Proposed  </w:t>
            </w: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203960" w:rsidP="00E17D16">
            <w:pPr>
              <w:spacing w:line="259" w:lineRule="auto"/>
              <w:rPr>
                <w:rFonts w:cstheme="minorHAnsi"/>
              </w:rPr>
            </w:pPr>
            <w:r w:rsidRPr="00E565E6">
              <w:rPr>
                <w:rFonts w:cstheme="minorHAnsi"/>
              </w:rPr>
              <w:t>In the reporting period</w:t>
            </w:r>
            <w:r w:rsidR="00E17D16" w:rsidRPr="00E565E6">
              <w:rPr>
                <w:rFonts w:cstheme="minorHAnsi"/>
              </w:rPr>
              <w:t xml:space="preserve"> of the project</w:t>
            </w:r>
            <w:r w:rsidR="00900DB5" w:rsidRPr="00E565E6">
              <w:rPr>
                <w:rFonts w:cstheme="minorHAnsi"/>
              </w:rPr>
              <w:t>,</w:t>
            </w:r>
            <w:r w:rsidR="00E17D16" w:rsidRPr="00E565E6">
              <w:rPr>
                <w:rFonts w:cstheme="minorHAnsi"/>
              </w:rPr>
              <w:t xml:space="preserve"> following key activities have been conducted by the project team.</w:t>
            </w:r>
          </w:p>
          <w:p w:rsidR="005151E9" w:rsidRPr="00E565E6" w:rsidRDefault="002E4FB3" w:rsidP="001077DE">
            <w:pPr>
              <w:numPr>
                <w:ilvl w:val="0"/>
                <w:numId w:val="1"/>
              </w:numPr>
            </w:pPr>
            <w:r w:rsidRPr="00E565E6">
              <w:rPr>
                <w:b/>
                <w:i/>
              </w:rPr>
              <w:t>Referral Sessions</w:t>
            </w:r>
            <w:r w:rsidR="001077DE" w:rsidRPr="00E565E6">
              <w:t>: The</w:t>
            </w:r>
            <w:r w:rsidR="0096349C" w:rsidRPr="00E565E6">
              <w:t>sesessions are being</w:t>
            </w:r>
            <w:r w:rsidRPr="00E565E6">
              <w:t xml:space="preserve"> conducted with the children who </w:t>
            </w:r>
            <w:r w:rsidR="0096349C" w:rsidRPr="00E565E6">
              <w:t xml:space="preserve">need regular counselling and face </w:t>
            </w:r>
            <w:r w:rsidRPr="00E565E6">
              <w:t>psychological</w:t>
            </w:r>
            <w:r w:rsidR="00A80BCE" w:rsidRPr="00E565E6">
              <w:t xml:space="preserve"> difficulties and clinical symptoms.</w:t>
            </w:r>
            <w:r w:rsidR="001077DE" w:rsidRPr="00E565E6">
              <w:t xml:space="preserve">The appointed mental health team member </w:t>
            </w:r>
            <w:r w:rsidR="00A80BCE" w:rsidRPr="00E565E6">
              <w:t>conducts</w:t>
            </w:r>
            <w:r w:rsidR="001077DE" w:rsidRPr="00E565E6">
              <w:t xml:space="preserve"> detailed clinical </w:t>
            </w:r>
            <w:r w:rsidR="001077AE" w:rsidRPr="00E565E6">
              <w:t>assessments and</w:t>
            </w:r>
            <w:r w:rsidR="00203960" w:rsidRPr="00E565E6">
              <w:t xml:space="preserve"> if specific problems are found then the case is </w:t>
            </w:r>
            <w:r w:rsidR="001077DE" w:rsidRPr="00E565E6">
              <w:t xml:space="preserve">discussed in the core group meeting for a </w:t>
            </w:r>
            <w:r w:rsidR="0096349C" w:rsidRPr="00E565E6">
              <w:t xml:space="preserve">clear </w:t>
            </w:r>
            <w:r w:rsidR="001077DE" w:rsidRPr="00E565E6">
              <w:t xml:space="preserve">diagnosis. </w:t>
            </w:r>
            <w:r w:rsidR="0096349C" w:rsidRPr="00E565E6">
              <w:t xml:space="preserve">Following this management </w:t>
            </w:r>
            <w:r w:rsidR="001077DE" w:rsidRPr="00E565E6">
              <w:t>plan</w:t>
            </w:r>
            <w:r w:rsidR="0096349C" w:rsidRPr="00E565E6">
              <w:t>sare</w:t>
            </w:r>
            <w:r w:rsidR="001077DE" w:rsidRPr="00E565E6">
              <w:t xml:space="preserve"> made and discussed with t</w:t>
            </w:r>
            <w:r w:rsidR="0096349C" w:rsidRPr="00E565E6">
              <w:t xml:space="preserve">he concerned staff members. These </w:t>
            </w:r>
            <w:r w:rsidR="001077DE" w:rsidRPr="00E565E6">
              <w:t>plan</w:t>
            </w:r>
            <w:r w:rsidR="0096349C" w:rsidRPr="00E565E6">
              <w:t xml:space="preserve">sarebeing </w:t>
            </w:r>
            <w:r w:rsidR="001077DE" w:rsidRPr="00E565E6">
              <w:t>implemented by the combined efforts of the team comprising of a psychiatrist, psychologist and social workers.</w:t>
            </w:r>
          </w:p>
          <w:p w:rsidR="005151E9" w:rsidRPr="00E565E6" w:rsidRDefault="001077DE" w:rsidP="001077DE">
            <w:pPr>
              <w:numPr>
                <w:ilvl w:val="0"/>
                <w:numId w:val="1"/>
              </w:numPr>
            </w:pPr>
            <w:r w:rsidRPr="00E565E6">
              <w:rPr>
                <w:b/>
                <w:i/>
              </w:rPr>
              <w:t xml:space="preserve">Psycho Social </w:t>
            </w:r>
            <w:r w:rsidR="005151E9" w:rsidRPr="00E565E6">
              <w:rPr>
                <w:b/>
                <w:i/>
              </w:rPr>
              <w:t>Counselling</w:t>
            </w:r>
            <w:r w:rsidR="005151E9" w:rsidRPr="00E565E6">
              <w:t xml:space="preserve">: </w:t>
            </w:r>
            <w:r w:rsidRPr="00E565E6">
              <w:t xml:space="preserve">The sessions are being conducted for children through informal discussions and problem solving. The issues currently being addressed during these sessions </w:t>
            </w:r>
            <w:r w:rsidR="00C11C73" w:rsidRPr="00E565E6">
              <w:t xml:space="preserve">include, </w:t>
            </w:r>
            <w:r w:rsidR="002E4FB3" w:rsidRPr="00E565E6">
              <w:t>behavioural</w:t>
            </w:r>
            <w:r w:rsidR="00C11C73" w:rsidRPr="00E565E6">
              <w:t xml:space="preserve"> issues, </w:t>
            </w:r>
            <w:r w:rsidR="0096349C" w:rsidRPr="00E565E6">
              <w:t xml:space="preserve">anger and aggression management, </w:t>
            </w:r>
            <w:r w:rsidR="00C11C73" w:rsidRPr="00E565E6">
              <w:t xml:space="preserve">sex and </w:t>
            </w:r>
            <w:r w:rsidRPr="00E565E6">
              <w:t>sexuality, emotional issues, drug abuse, relationship issues, academ</w:t>
            </w:r>
            <w:r w:rsidR="00203960" w:rsidRPr="00E565E6">
              <w:t>ics, religion, belief systems, a</w:t>
            </w:r>
            <w:r w:rsidR="0096349C" w:rsidRPr="00E565E6">
              <w:t>nxiety over a career decision among others</w:t>
            </w:r>
            <w:r w:rsidRPr="00E565E6">
              <w:t>.</w:t>
            </w:r>
          </w:p>
          <w:p w:rsidR="005151E9" w:rsidRPr="00E565E6" w:rsidRDefault="005151E9" w:rsidP="001077DE">
            <w:pPr>
              <w:numPr>
                <w:ilvl w:val="0"/>
                <w:numId w:val="1"/>
              </w:numPr>
              <w:rPr>
                <w:b/>
                <w:i/>
              </w:rPr>
            </w:pPr>
            <w:r w:rsidRPr="00E565E6">
              <w:rPr>
                <w:b/>
                <w:i/>
              </w:rPr>
              <w:t>Group Sessions</w:t>
            </w:r>
            <w:bookmarkStart w:id="0" w:name="_GoBack"/>
            <w:bookmarkEnd w:id="0"/>
            <w:r w:rsidR="0096349C" w:rsidRPr="00E565E6">
              <w:t>have been regularly organised</w:t>
            </w:r>
            <w:r w:rsidR="00C11C73" w:rsidRPr="00E565E6">
              <w:t xml:space="preserve"> to address psycho social issu</w:t>
            </w:r>
            <w:r w:rsidR="0096349C" w:rsidRPr="00E565E6">
              <w:t xml:space="preserve">es. These session have been conducted in </w:t>
            </w:r>
            <w:r w:rsidR="00C11C73" w:rsidRPr="00E565E6">
              <w:t>group</w:t>
            </w:r>
            <w:r w:rsidR="0096349C" w:rsidRPr="00E565E6">
              <w:t>sofeight</w:t>
            </w:r>
            <w:r w:rsidR="00A80BCE" w:rsidRPr="00E565E6">
              <w:t xml:space="preserve"> to 10 children. The sessions are most</w:t>
            </w:r>
            <w:r w:rsidR="00B176BC" w:rsidRPr="00E565E6">
              <w:t>ly</w:t>
            </w:r>
            <w:r w:rsidR="0096349C" w:rsidRPr="00E565E6">
              <w:t xml:space="preserve"> arts based to provide a non-</w:t>
            </w:r>
            <w:r w:rsidR="00A80BCE" w:rsidRPr="00E565E6">
              <w:t xml:space="preserve">threatening environment to children </w:t>
            </w:r>
            <w:r w:rsidR="0096349C" w:rsidRPr="00E565E6">
              <w:t xml:space="preserve">and enable them </w:t>
            </w:r>
            <w:r w:rsidR="00A80BCE" w:rsidRPr="00E565E6">
              <w:t xml:space="preserve">to share </w:t>
            </w:r>
            <w:r w:rsidR="0096349C" w:rsidRPr="00E565E6">
              <w:t>their problems and solve these through collaborative learning. These sessions have been instrumental in helping children heal</w:t>
            </w:r>
            <w:r w:rsidR="00A80BCE" w:rsidRPr="00E565E6">
              <w:t xml:space="preserve"> at their own pace.</w:t>
            </w:r>
          </w:p>
          <w:p w:rsidR="005151E9" w:rsidRPr="00E565E6" w:rsidRDefault="005151E9" w:rsidP="001077DE">
            <w:pPr>
              <w:numPr>
                <w:ilvl w:val="0"/>
                <w:numId w:val="1"/>
              </w:numPr>
            </w:pPr>
            <w:r w:rsidRPr="00E565E6">
              <w:rPr>
                <w:b/>
                <w:i/>
              </w:rPr>
              <w:t>Enrol</w:t>
            </w:r>
            <w:r w:rsidR="002E4FB3" w:rsidRPr="00E565E6">
              <w:rPr>
                <w:b/>
                <w:i/>
              </w:rPr>
              <w:t xml:space="preserve">ling Children with Special needs </w:t>
            </w:r>
            <w:r w:rsidRPr="00E565E6">
              <w:rPr>
                <w:b/>
                <w:i/>
              </w:rPr>
              <w:t>in Specialized Institutions</w:t>
            </w:r>
            <w:r w:rsidR="00C11C73" w:rsidRPr="00E565E6">
              <w:t>: The childre</w:t>
            </w:r>
            <w:r w:rsidR="0096349C" w:rsidRPr="00E565E6">
              <w:t>n with learning disabilities have been</w:t>
            </w:r>
            <w:r w:rsidR="00203960" w:rsidRPr="00E565E6">
              <w:t xml:space="preserve"> enrolledin institutions like</w:t>
            </w:r>
            <w:r w:rsidR="00647772" w:rsidRPr="00E565E6">
              <w:t xml:space="preserve">Prabhat Resource Centre and </w:t>
            </w:r>
            <w:r w:rsidR="00C11C73" w:rsidRPr="00E565E6">
              <w:t>Orkids School for special educationand St. Stephe</w:t>
            </w:r>
            <w:r w:rsidR="0096349C" w:rsidRPr="00E565E6">
              <w:t>ns hospital for speech therapy.</w:t>
            </w:r>
          </w:p>
          <w:p w:rsidR="005151E9" w:rsidRPr="00E565E6" w:rsidRDefault="00CF6525" w:rsidP="001077DE">
            <w:pPr>
              <w:numPr>
                <w:ilvl w:val="0"/>
                <w:numId w:val="1"/>
              </w:numPr>
            </w:pPr>
            <w:r w:rsidRPr="00E565E6">
              <w:rPr>
                <w:b/>
                <w:i/>
              </w:rPr>
              <w:t>Extending In-House Academic and Psychological S</w:t>
            </w:r>
            <w:r w:rsidR="005151E9" w:rsidRPr="00E565E6">
              <w:rPr>
                <w:b/>
                <w:i/>
              </w:rPr>
              <w:t>upport</w:t>
            </w:r>
            <w:r w:rsidRPr="00E565E6">
              <w:t>: The teachers and so</w:t>
            </w:r>
            <w:r w:rsidR="0096349C" w:rsidRPr="00E565E6">
              <w:t>cial workers at the centre are providing</w:t>
            </w:r>
            <w:r w:rsidRPr="00E565E6">
              <w:t xml:space="preserve"> academic and psychological support</w:t>
            </w:r>
            <w:r w:rsidR="0096349C" w:rsidRPr="00E565E6">
              <w:t xml:space="preserve"> children with </w:t>
            </w:r>
            <w:r w:rsidR="00E565E6" w:rsidRPr="00E565E6">
              <w:t>learning</w:t>
            </w:r>
            <w:r w:rsidR="0096349C" w:rsidRPr="00E565E6">
              <w:t xml:space="preserve"> </w:t>
            </w:r>
            <w:r w:rsidR="0096349C" w:rsidRPr="00E565E6">
              <w:lastRenderedPageBreak/>
              <w:t>disabilities and they are regularly monitoring their progress as well.</w:t>
            </w:r>
          </w:p>
          <w:p w:rsidR="00C54E9B" w:rsidRPr="00E565E6" w:rsidRDefault="005151E9" w:rsidP="00203960">
            <w:pPr>
              <w:pStyle w:val="ListParagraph"/>
              <w:numPr>
                <w:ilvl w:val="0"/>
                <w:numId w:val="1"/>
              </w:numPr>
            </w:pPr>
            <w:r w:rsidRPr="00E565E6">
              <w:rPr>
                <w:b/>
              </w:rPr>
              <w:t>Child Development Units</w:t>
            </w:r>
            <w:r w:rsidR="00203960" w:rsidRPr="00E565E6">
              <w:rPr>
                <w:b/>
              </w:rPr>
              <w:t xml:space="preserve"> (CDUs)</w:t>
            </w:r>
            <w:r w:rsidRPr="00E565E6">
              <w:t xml:space="preserve">: The units </w:t>
            </w:r>
            <w:r w:rsidR="00351C04" w:rsidRPr="00E565E6">
              <w:rPr>
                <w:lang w:val="en-US"/>
              </w:rPr>
              <w:t>provide children with neuro</w:t>
            </w:r>
            <w:r w:rsidR="001077DE" w:rsidRPr="00E565E6">
              <w:rPr>
                <w:lang w:val="en-US"/>
              </w:rPr>
              <w:t>-developmental difficulties</w:t>
            </w:r>
            <w:r w:rsidR="00203960" w:rsidRPr="00E565E6">
              <w:rPr>
                <w:lang w:val="en-US"/>
              </w:rPr>
              <w:t>,</w:t>
            </w:r>
            <w:r w:rsidR="001077DE" w:rsidRPr="00E565E6">
              <w:rPr>
                <w:lang w:val="en-US"/>
              </w:rPr>
              <w:t xml:space="preserve"> a safe, nurturing </w:t>
            </w:r>
            <w:r w:rsidR="00203960" w:rsidRPr="00E565E6">
              <w:rPr>
                <w:lang w:val="en-US"/>
              </w:rPr>
              <w:t>environment and aim at</w:t>
            </w:r>
            <w:r w:rsidR="00351C04" w:rsidRPr="00E565E6">
              <w:rPr>
                <w:lang w:val="en-US"/>
              </w:rPr>
              <w:t xml:space="preserve"> early screening</w:t>
            </w:r>
            <w:r w:rsidR="00203960" w:rsidRPr="00E565E6">
              <w:rPr>
                <w:lang w:val="en-US"/>
              </w:rPr>
              <w:t xml:space="preserve"> of mental health problems followed by carefully planned</w:t>
            </w:r>
            <w:r w:rsidR="00351C04" w:rsidRPr="00E565E6">
              <w:rPr>
                <w:lang w:val="en-US"/>
              </w:rPr>
              <w:t xml:space="preserve"> intervention</w:t>
            </w:r>
            <w:r w:rsidR="00203960" w:rsidRPr="00E565E6">
              <w:rPr>
                <w:lang w:val="en-US"/>
              </w:rPr>
              <w:t>s</w:t>
            </w:r>
            <w:r w:rsidR="00351C04" w:rsidRPr="00E565E6">
              <w:rPr>
                <w:lang w:val="en-US"/>
              </w:rPr>
              <w:t>.</w:t>
            </w:r>
            <w:r w:rsidR="001077DE" w:rsidRPr="00E565E6">
              <w:rPr>
                <w:lang w:val="en-US"/>
              </w:rPr>
              <w:t xml:space="preserve"> These were set up in September 2015. At</w:t>
            </w:r>
            <w:r w:rsidR="00203960" w:rsidRPr="00E565E6">
              <w:rPr>
                <w:lang w:val="en-US"/>
              </w:rPr>
              <w:t xml:space="preserve"> pre</w:t>
            </w:r>
            <w:r w:rsidR="00B176BC" w:rsidRPr="00E565E6">
              <w:rPr>
                <w:lang w:val="en-US"/>
              </w:rPr>
              <w:t>sent the CDU is</w:t>
            </w:r>
            <w:r w:rsidR="002E4FB3" w:rsidRPr="00E565E6">
              <w:rPr>
                <w:lang w:val="en-US"/>
              </w:rPr>
              <w:t xml:space="preserve"> covering eight boys</w:t>
            </w:r>
            <w:r w:rsidR="001077DE" w:rsidRPr="00E565E6">
              <w:rPr>
                <w:lang w:val="en-US"/>
              </w:rPr>
              <w:t xml:space="preserve"> with Autism Spectrum </w:t>
            </w:r>
            <w:r w:rsidR="002E4FB3" w:rsidRPr="00E565E6">
              <w:rPr>
                <w:lang w:val="en-US"/>
              </w:rPr>
              <w:t>andattention deficit hyperactive Disorder.</w:t>
            </w:r>
          </w:p>
        </w:tc>
      </w:tr>
      <w:tr w:rsidR="00E565E6" w:rsidRPr="00E565E6" w:rsidTr="009F7D6C">
        <w:trPr>
          <w:trHeight w:val="262"/>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2"/>
              <w:jc w:val="center"/>
              <w:rPr>
                <w:rFonts w:cstheme="minorHAnsi"/>
              </w:rPr>
            </w:pPr>
            <w:r w:rsidRPr="00E565E6">
              <w:rPr>
                <w:rFonts w:cstheme="minorHAnsi"/>
              </w:rPr>
              <w:lastRenderedPageBreak/>
              <w:t xml:space="preserve">9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Challenges </w:t>
            </w:r>
          </w:p>
        </w:tc>
        <w:tc>
          <w:tcPr>
            <w:tcW w:w="6121" w:type="dxa"/>
            <w:tcBorders>
              <w:top w:val="single" w:sz="4" w:space="0" w:color="000000"/>
              <w:left w:val="single" w:sz="4" w:space="0" w:color="000000"/>
              <w:bottom w:val="single" w:sz="4" w:space="0" w:color="000000"/>
              <w:right w:val="single" w:sz="4" w:space="0" w:color="000000"/>
            </w:tcBorders>
          </w:tcPr>
          <w:p w:rsidR="007D6CF0" w:rsidRPr="00E565E6" w:rsidRDefault="00A80BCE" w:rsidP="0096349C">
            <w:pPr>
              <w:rPr>
                <w:rFonts w:cstheme="minorHAnsi"/>
              </w:rPr>
            </w:pPr>
            <w:r w:rsidRPr="00E565E6">
              <w:rPr>
                <w:rFonts w:cstheme="minorHAnsi"/>
              </w:rPr>
              <w:t>The key challenge pertaining to child development unit has been the need for a multidisciplinary trained team as the children with special needs r</w:t>
            </w:r>
            <w:r w:rsidR="00B176BC" w:rsidRPr="00E565E6">
              <w:rPr>
                <w:rFonts w:cstheme="minorHAnsi"/>
              </w:rPr>
              <w:t>eq</w:t>
            </w:r>
            <w:r w:rsidR="0096349C" w:rsidRPr="00E565E6">
              <w:rPr>
                <w:rFonts w:cstheme="minorHAnsi"/>
              </w:rPr>
              <w:t>uire different therapies viz.,</w:t>
            </w:r>
            <w:r w:rsidRPr="00E565E6">
              <w:rPr>
                <w:rFonts w:cstheme="minorHAnsi"/>
              </w:rPr>
              <w:t xml:space="preserve">speech therapy, </w:t>
            </w:r>
            <w:r w:rsidR="0096349C" w:rsidRPr="00E565E6">
              <w:rPr>
                <w:rFonts w:cstheme="minorHAnsi"/>
              </w:rPr>
              <w:t>and occupational</w:t>
            </w:r>
            <w:r w:rsidRPr="00E565E6">
              <w:rPr>
                <w:rFonts w:cstheme="minorHAnsi"/>
              </w:rPr>
              <w:t xml:space="preserve"> therapy, sensory integration therapy etc</w:t>
            </w:r>
            <w:r w:rsidR="0096349C" w:rsidRPr="00E565E6">
              <w:rPr>
                <w:rFonts w:cstheme="minorHAnsi"/>
              </w:rPr>
              <w:t xml:space="preserve">. The team is making efforts to increase and enhance its human resource base </w:t>
            </w:r>
            <w:r w:rsidRPr="00E565E6">
              <w:rPr>
                <w:rFonts w:cstheme="minorHAnsi"/>
              </w:rPr>
              <w:t>d</w:t>
            </w:r>
            <w:r w:rsidR="0096349C" w:rsidRPr="00E565E6">
              <w:rPr>
                <w:rFonts w:cstheme="minorHAnsi"/>
              </w:rPr>
              <w:t xml:space="preserve">oes despite fund constraints. </w:t>
            </w:r>
          </w:p>
        </w:tc>
      </w:tr>
      <w:tr w:rsidR="00E565E6" w:rsidRPr="00E565E6" w:rsidTr="009F7D6C">
        <w:trPr>
          <w:trHeight w:val="516"/>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0"/>
              <w:jc w:val="center"/>
              <w:rPr>
                <w:rFonts w:cstheme="minorHAnsi"/>
              </w:rPr>
            </w:pPr>
            <w:r w:rsidRPr="00E565E6">
              <w:rPr>
                <w:rFonts w:cstheme="minorHAnsi"/>
              </w:rPr>
              <w:t xml:space="preserve">10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Lesson Learnt from the initiatives </w:t>
            </w:r>
          </w:p>
        </w:tc>
        <w:tc>
          <w:tcPr>
            <w:tcW w:w="6121" w:type="dxa"/>
            <w:tcBorders>
              <w:top w:val="single" w:sz="4" w:space="0" w:color="000000"/>
              <w:left w:val="single" w:sz="4" w:space="0" w:color="000000"/>
              <w:bottom w:val="single" w:sz="4" w:space="0" w:color="000000"/>
              <w:right w:val="single" w:sz="4" w:space="0" w:color="000000"/>
            </w:tcBorders>
          </w:tcPr>
          <w:p w:rsidR="001C1D2F" w:rsidRPr="00E565E6" w:rsidRDefault="0060046A" w:rsidP="001C1D2F">
            <w:pPr>
              <w:spacing w:line="259" w:lineRule="auto"/>
              <w:rPr>
                <w:rFonts w:cstheme="minorHAnsi"/>
              </w:rPr>
            </w:pPr>
            <w:r w:rsidRPr="00E565E6">
              <w:rPr>
                <w:rFonts w:cstheme="minorHAnsi"/>
              </w:rPr>
              <w:t xml:space="preserve">The mental health team has </w:t>
            </w:r>
            <w:r w:rsidR="0001405F" w:rsidRPr="00E565E6">
              <w:rPr>
                <w:rFonts w:cstheme="minorHAnsi"/>
              </w:rPr>
              <w:t xml:space="preserve">made efforts to </w:t>
            </w:r>
            <w:r w:rsidR="00B176BC" w:rsidRPr="00E565E6">
              <w:rPr>
                <w:rFonts w:cstheme="minorHAnsi"/>
              </w:rPr>
              <w:t>liaison</w:t>
            </w:r>
            <w:r w:rsidR="0001405F" w:rsidRPr="00E565E6">
              <w:rPr>
                <w:rFonts w:cstheme="minorHAnsi"/>
              </w:rPr>
              <w:t xml:space="preserve"> with</w:t>
            </w:r>
            <w:r w:rsidR="002E4FB3" w:rsidRPr="00E565E6">
              <w:rPr>
                <w:rFonts w:cstheme="minorHAnsi"/>
              </w:rPr>
              <w:t xml:space="preserve"> some institutes who work with special ne</w:t>
            </w:r>
            <w:r w:rsidR="0001405F" w:rsidRPr="00E565E6">
              <w:rPr>
                <w:rFonts w:cstheme="minorHAnsi"/>
              </w:rPr>
              <w:t xml:space="preserve">eds children and to understand </w:t>
            </w:r>
            <w:r w:rsidR="002E4FB3" w:rsidRPr="00E565E6">
              <w:rPr>
                <w:rFonts w:cstheme="minorHAnsi"/>
              </w:rPr>
              <w:t xml:space="preserve">their structure of </w:t>
            </w:r>
            <w:r w:rsidR="00883825" w:rsidRPr="00E565E6">
              <w:rPr>
                <w:rFonts w:cstheme="minorHAnsi"/>
              </w:rPr>
              <w:t>working in limited</w:t>
            </w:r>
            <w:r w:rsidR="007D6CF0" w:rsidRPr="00E565E6">
              <w:rPr>
                <w:rFonts w:cstheme="minorHAnsi"/>
              </w:rPr>
              <w:t xml:space="preserve"> funds and services</w:t>
            </w:r>
            <w:r w:rsidR="0001405F" w:rsidRPr="00E565E6">
              <w:rPr>
                <w:rFonts w:cstheme="minorHAnsi"/>
              </w:rPr>
              <w:t xml:space="preserve"> with a perspective to learn and adopt some good practices in our system</w:t>
            </w:r>
            <w:r w:rsidR="001F0FCE" w:rsidRPr="00E565E6">
              <w:rPr>
                <w:rFonts w:cstheme="minorHAnsi"/>
              </w:rPr>
              <w:t>s.</w:t>
            </w:r>
          </w:p>
        </w:tc>
      </w:tr>
      <w:tr w:rsidR="00E565E6" w:rsidRPr="00E565E6" w:rsidTr="009F7D6C">
        <w:trPr>
          <w:trHeight w:val="516"/>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0"/>
              <w:jc w:val="center"/>
              <w:rPr>
                <w:rFonts w:cstheme="minorHAnsi"/>
              </w:rPr>
            </w:pPr>
            <w:r w:rsidRPr="00E565E6">
              <w:rPr>
                <w:rFonts w:cstheme="minorHAnsi"/>
              </w:rPr>
              <w:t xml:space="preserve">11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1"/>
              <w:rPr>
                <w:rFonts w:cstheme="minorHAnsi"/>
              </w:rPr>
            </w:pPr>
            <w:r w:rsidRPr="00E565E6">
              <w:rPr>
                <w:rFonts w:cstheme="minorHAnsi"/>
              </w:rPr>
              <w:t xml:space="preserve">Impact of programme in the proposed area </w:t>
            </w: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60046A" w:rsidP="00C83200">
            <w:r w:rsidRPr="00E565E6">
              <w:t>Increased frequenc</w:t>
            </w:r>
            <w:r w:rsidR="00B176BC" w:rsidRPr="00E565E6">
              <w:t xml:space="preserve">y of </w:t>
            </w:r>
            <w:r w:rsidRPr="00E565E6">
              <w:t xml:space="preserve">group therapy and </w:t>
            </w:r>
            <w:r w:rsidR="00B176BC" w:rsidRPr="00E565E6">
              <w:t xml:space="preserve">other focussed </w:t>
            </w:r>
            <w:r w:rsidRPr="00E565E6">
              <w:t xml:space="preserve">sessions provided to </w:t>
            </w:r>
            <w:r w:rsidR="00B176BC" w:rsidRPr="00E565E6">
              <w:t xml:space="preserve">the </w:t>
            </w:r>
            <w:r w:rsidRPr="00E565E6">
              <w:t>children in residential centres has re</w:t>
            </w:r>
            <w:r w:rsidR="0086706E" w:rsidRPr="00E565E6">
              <w:t>sulted in deeper</w:t>
            </w:r>
            <w:r w:rsidR="00C83200" w:rsidRPr="00E565E6">
              <w:t>insight</w:t>
            </w:r>
            <w:r w:rsidR="0086706E" w:rsidRPr="00E565E6">
              <w:t xml:space="preserve">son </w:t>
            </w:r>
            <w:r w:rsidR="00C83200" w:rsidRPr="00E565E6">
              <w:t>difficulties and strengths</w:t>
            </w:r>
            <w:r w:rsidR="0086706E" w:rsidRPr="00E565E6">
              <w:t xml:space="preserve"> of children</w:t>
            </w:r>
            <w:r w:rsidR="00C83200" w:rsidRPr="00E565E6">
              <w:t xml:space="preserve"> which </w:t>
            </w:r>
            <w:r w:rsidR="0086706E" w:rsidRPr="00E565E6">
              <w:t xml:space="preserve">the team has been able to leverage to instil confidence among </w:t>
            </w:r>
            <w:r w:rsidR="00C83200" w:rsidRPr="00E565E6">
              <w:t>ch</w:t>
            </w:r>
            <w:r w:rsidR="0086706E" w:rsidRPr="00E565E6">
              <w:t>ildren of residential homes. Thereby empowering them.</w:t>
            </w:r>
          </w:p>
        </w:tc>
      </w:tr>
      <w:tr w:rsidR="00E565E6" w:rsidRPr="00E565E6" w:rsidTr="009F7D6C">
        <w:trPr>
          <w:trHeight w:val="264"/>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0"/>
              <w:jc w:val="center"/>
              <w:rPr>
                <w:rFonts w:cstheme="minorHAnsi"/>
              </w:rPr>
            </w:pPr>
            <w:r w:rsidRPr="00E565E6">
              <w:rPr>
                <w:rFonts w:cstheme="minorHAnsi"/>
              </w:rPr>
              <w:t xml:space="preserve">12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Achievements </w:t>
            </w:r>
          </w:p>
        </w:tc>
        <w:tc>
          <w:tcPr>
            <w:tcW w:w="6121" w:type="dxa"/>
            <w:tcBorders>
              <w:top w:val="single" w:sz="4" w:space="0" w:color="000000"/>
              <w:left w:val="single" w:sz="4" w:space="0" w:color="000000"/>
              <w:bottom w:val="single" w:sz="4" w:space="0" w:color="000000"/>
              <w:right w:val="single" w:sz="4" w:space="0" w:color="000000"/>
            </w:tcBorders>
          </w:tcPr>
          <w:p w:rsidR="000225A7" w:rsidRPr="00E565E6" w:rsidRDefault="0086706E" w:rsidP="00203960">
            <w:pPr>
              <w:rPr>
                <w:rFonts w:cstheme="minorHAnsi"/>
              </w:rPr>
            </w:pPr>
            <w:r w:rsidRPr="00E565E6">
              <w:rPr>
                <w:rFonts w:cstheme="minorHAnsi"/>
              </w:rPr>
              <w:t xml:space="preserve">Child development unit is functioning smoothly and recently the team has </w:t>
            </w:r>
            <w:r w:rsidR="00C83200" w:rsidRPr="00E565E6">
              <w:rPr>
                <w:rFonts w:cstheme="minorHAnsi"/>
              </w:rPr>
              <w:t>successfully managed to</w:t>
            </w:r>
            <w:r w:rsidRPr="00E565E6">
              <w:rPr>
                <w:rFonts w:cstheme="minorHAnsi"/>
              </w:rPr>
              <w:t xml:space="preserve"> capacitate and</w:t>
            </w:r>
            <w:r w:rsidR="00C83200" w:rsidRPr="00E565E6">
              <w:rPr>
                <w:rFonts w:cstheme="minorHAnsi"/>
              </w:rPr>
              <w:t xml:space="preserve"> rehabilitate </w:t>
            </w:r>
            <w:r w:rsidRPr="00E565E6">
              <w:rPr>
                <w:rFonts w:cstheme="minorHAnsi"/>
              </w:rPr>
              <w:t>a</w:t>
            </w:r>
            <w:r w:rsidR="0001405F" w:rsidRPr="00E565E6">
              <w:rPr>
                <w:rFonts w:cstheme="minorHAnsi"/>
              </w:rPr>
              <w:t xml:space="preserve"> 18 year boy with </w:t>
            </w:r>
            <w:r w:rsidR="00B176BC" w:rsidRPr="00E565E6">
              <w:rPr>
                <w:rFonts w:cstheme="minorHAnsi"/>
              </w:rPr>
              <w:t>a genetic anomaly</w:t>
            </w:r>
            <w:r w:rsidRPr="00E565E6">
              <w:rPr>
                <w:rFonts w:cstheme="minorHAnsi"/>
              </w:rPr>
              <w:t>.</w:t>
            </w:r>
          </w:p>
        </w:tc>
      </w:tr>
      <w:tr w:rsidR="00E565E6" w:rsidRPr="00E565E6" w:rsidTr="0060046A">
        <w:trPr>
          <w:trHeight w:val="404"/>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0"/>
              <w:jc w:val="center"/>
              <w:rPr>
                <w:rFonts w:cstheme="minorHAnsi"/>
              </w:rPr>
            </w:pPr>
            <w:r w:rsidRPr="00E565E6">
              <w:rPr>
                <w:rFonts w:cstheme="minorHAnsi"/>
              </w:rPr>
              <w:t xml:space="preserve">13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Project related </w:t>
            </w:r>
          </w:p>
          <w:p w:rsidR="000874DB" w:rsidRPr="00E565E6" w:rsidRDefault="000874DB" w:rsidP="009F7D6C">
            <w:pPr>
              <w:spacing w:line="259" w:lineRule="auto"/>
              <w:rPr>
                <w:rFonts w:cstheme="minorHAnsi"/>
              </w:rPr>
            </w:pPr>
            <w:r w:rsidRPr="00E565E6">
              <w:rPr>
                <w:rFonts w:cstheme="minorHAnsi"/>
              </w:rPr>
              <w:t xml:space="preserve">Success Stories, Case </w:t>
            </w:r>
          </w:p>
          <w:p w:rsidR="000874DB" w:rsidRPr="00E565E6" w:rsidRDefault="000874DB" w:rsidP="009F7D6C">
            <w:pPr>
              <w:spacing w:line="259" w:lineRule="auto"/>
              <w:rPr>
                <w:rFonts w:cstheme="minorHAnsi"/>
              </w:rPr>
            </w:pPr>
            <w:r w:rsidRPr="00E565E6">
              <w:rPr>
                <w:rFonts w:cstheme="minorHAnsi"/>
              </w:rPr>
              <w:t>Studies, &amp;</w:t>
            </w:r>
          </w:p>
          <w:p w:rsidR="000874DB" w:rsidRPr="00E565E6" w:rsidRDefault="000874DB" w:rsidP="009F7D6C">
            <w:pPr>
              <w:spacing w:line="259" w:lineRule="auto"/>
              <w:rPr>
                <w:rFonts w:cstheme="minorHAnsi"/>
              </w:rPr>
            </w:pPr>
            <w:r w:rsidRPr="00E565E6">
              <w:rPr>
                <w:rFonts w:cstheme="minorHAnsi"/>
              </w:rPr>
              <w:t xml:space="preserve">Photographs </w:t>
            </w:r>
          </w:p>
        </w:tc>
        <w:tc>
          <w:tcPr>
            <w:tcW w:w="6121" w:type="dxa"/>
            <w:tcBorders>
              <w:top w:val="single" w:sz="4" w:space="0" w:color="000000"/>
              <w:left w:val="single" w:sz="4" w:space="0" w:color="000000"/>
              <w:bottom w:val="single" w:sz="4" w:space="0" w:color="000000"/>
              <w:right w:val="single" w:sz="4" w:space="0" w:color="000000"/>
            </w:tcBorders>
          </w:tcPr>
          <w:p w:rsidR="0060046A" w:rsidRPr="00E565E6" w:rsidRDefault="00900DB5" w:rsidP="0060046A">
            <w:pPr>
              <w:spacing w:line="259" w:lineRule="auto"/>
              <w:rPr>
                <w:rFonts w:cstheme="minorHAnsi"/>
                <w:b/>
              </w:rPr>
            </w:pPr>
            <w:r w:rsidRPr="00E565E6">
              <w:rPr>
                <w:rFonts w:cstheme="minorHAnsi"/>
                <w:b/>
              </w:rPr>
              <w:t>Success Story</w:t>
            </w:r>
          </w:p>
          <w:p w:rsidR="00AC1677" w:rsidRPr="00E565E6" w:rsidRDefault="0086706E" w:rsidP="0060046A">
            <w:pPr>
              <w:spacing w:line="259" w:lineRule="auto"/>
              <w:rPr>
                <w:rFonts w:cstheme="minorHAnsi"/>
              </w:rPr>
            </w:pPr>
            <w:r w:rsidRPr="00E565E6">
              <w:rPr>
                <w:rFonts w:cstheme="minorHAnsi"/>
              </w:rPr>
              <w:t>Anu</w:t>
            </w:r>
            <w:r w:rsidR="00AC1677" w:rsidRPr="00E565E6">
              <w:rPr>
                <w:rFonts w:cstheme="minorHAnsi"/>
              </w:rPr>
              <w:t>*is a 10 year old girl who came to</w:t>
            </w:r>
            <w:r w:rsidR="00B176BC" w:rsidRPr="00E565E6">
              <w:rPr>
                <w:rFonts w:cstheme="minorHAnsi"/>
              </w:rPr>
              <w:t xml:space="preserve"> S.B.T’s girls</w:t>
            </w:r>
            <w:r w:rsidRPr="00E565E6">
              <w:rPr>
                <w:rFonts w:cstheme="minorHAnsi"/>
              </w:rPr>
              <w:t xml:space="preserve"> residential centre</w:t>
            </w:r>
            <w:r w:rsidR="00AC1677" w:rsidRPr="00E565E6">
              <w:rPr>
                <w:rFonts w:cstheme="minorHAnsi"/>
              </w:rPr>
              <w:t xml:space="preserve"> through child welfare committee.  She seemed to be disoriented and failed to give any information about her whereabouts. She had frequent episodes of seizures and exhibited other clinical symptoms such as irritable mood, </w:t>
            </w:r>
            <w:r w:rsidR="00A753A4" w:rsidRPr="00E565E6">
              <w:rPr>
                <w:rFonts w:cstheme="minorHAnsi"/>
              </w:rPr>
              <w:t>hyperactivity, impulsivity.</w:t>
            </w:r>
            <w:r w:rsidR="00AC1677" w:rsidRPr="00E565E6">
              <w:rPr>
                <w:rFonts w:cstheme="minorHAnsi"/>
              </w:rPr>
              <w:t>She could not make friends as she had language difficulty ad also would get agitated on menial issues.</w:t>
            </w:r>
          </w:p>
          <w:p w:rsidR="00AC1677" w:rsidRPr="00E565E6" w:rsidRDefault="00AC1677" w:rsidP="0060046A">
            <w:pPr>
              <w:spacing w:line="259" w:lineRule="auto"/>
              <w:rPr>
                <w:rFonts w:cstheme="minorHAnsi"/>
              </w:rPr>
            </w:pPr>
          </w:p>
          <w:p w:rsidR="00083A1D" w:rsidRPr="00E565E6" w:rsidRDefault="00AC1677" w:rsidP="0060046A">
            <w:pPr>
              <w:spacing w:line="259" w:lineRule="auto"/>
              <w:rPr>
                <w:rFonts w:cstheme="minorHAnsi"/>
              </w:rPr>
            </w:pPr>
            <w:r w:rsidRPr="00E565E6">
              <w:rPr>
                <w:rFonts w:cstheme="minorHAnsi"/>
              </w:rPr>
              <w:t xml:space="preserve">The counsellor used play way methods to build a rapport with the girl </w:t>
            </w:r>
            <w:r w:rsidR="00A753A4" w:rsidRPr="00E565E6">
              <w:rPr>
                <w:rFonts w:cstheme="minorHAnsi"/>
              </w:rPr>
              <w:t xml:space="preserve">and did a detailed mental status examination which indicated that </w:t>
            </w:r>
            <w:r w:rsidR="0086706E" w:rsidRPr="00E565E6">
              <w:rPr>
                <w:rFonts w:cstheme="minorHAnsi"/>
              </w:rPr>
              <w:t xml:space="preserve">she </w:t>
            </w:r>
            <w:r w:rsidR="00083A1D" w:rsidRPr="00E565E6">
              <w:rPr>
                <w:rFonts w:cstheme="minorHAnsi"/>
              </w:rPr>
              <w:t xml:space="preserve">had significant global developmental </w:t>
            </w:r>
            <w:r w:rsidR="00B176BC" w:rsidRPr="00E565E6">
              <w:rPr>
                <w:rFonts w:cstheme="minorHAnsi"/>
              </w:rPr>
              <w:t xml:space="preserve">delays. </w:t>
            </w:r>
            <w:r w:rsidR="00083A1D" w:rsidRPr="00E565E6">
              <w:rPr>
                <w:rFonts w:cstheme="minorHAnsi"/>
              </w:rPr>
              <w:t>Her case was referred to a Psychiatrist and some medications were prescribed to reduce her hyperactivity and seizures. Regular counsellin</w:t>
            </w:r>
            <w:r w:rsidR="0086706E" w:rsidRPr="00E565E6">
              <w:rPr>
                <w:rFonts w:cstheme="minorHAnsi"/>
              </w:rPr>
              <w:t>g by the in house counsellor</w:t>
            </w:r>
            <w:r w:rsidR="00083A1D" w:rsidRPr="00E565E6">
              <w:rPr>
                <w:rFonts w:cstheme="minorHAnsi"/>
              </w:rPr>
              <w:t xml:space="preserve"> resulted in</w:t>
            </w:r>
            <w:r w:rsidR="0086706E" w:rsidRPr="00E565E6">
              <w:rPr>
                <w:rFonts w:cstheme="minorHAnsi"/>
              </w:rPr>
              <w:t>Anu gaining</w:t>
            </w:r>
            <w:r w:rsidR="00083A1D" w:rsidRPr="00E565E6">
              <w:rPr>
                <w:rFonts w:cstheme="minorHAnsi"/>
              </w:rPr>
              <w:t xml:space="preserve"> better control over her gross motor sk</w:t>
            </w:r>
            <w:r w:rsidR="0086706E" w:rsidRPr="00E565E6">
              <w:rPr>
                <w:rFonts w:cstheme="minorHAnsi"/>
              </w:rPr>
              <w:t>ills and there has been an</w:t>
            </w:r>
            <w:r w:rsidR="00083A1D" w:rsidRPr="00E565E6">
              <w:rPr>
                <w:rFonts w:cstheme="minorHAnsi"/>
              </w:rPr>
              <w:t xml:space="preserve"> improvement in her peer interaction. </w:t>
            </w:r>
            <w:r w:rsidR="0086706E" w:rsidRPr="00E565E6">
              <w:rPr>
                <w:rFonts w:cstheme="minorHAnsi"/>
              </w:rPr>
              <w:t>Now, s</w:t>
            </w:r>
            <w:r w:rsidR="00083A1D" w:rsidRPr="00E565E6">
              <w:rPr>
                <w:rFonts w:cstheme="minorHAnsi"/>
              </w:rPr>
              <w:t xml:space="preserve">he often maintains eye contact and has </w:t>
            </w:r>
            <w:r w:rsidR="0086706E" w:rsidRPr="00E565E6">
              <w:rPr>
                <w:rFonts w:cstheme="minorHAnsi"/>
              </w:rPr>
              <w:t>learnt a few Hindi sentences also</w:t>
            </w:r>
            <w:r w:rsidR="00083A1D" w:rsidRPr="00E565E6">
              <w:rPr>
                <w:rFonts w:cstheme="minorHAnsi"/>
              </w:rPr>
              <w:t xml:space="preserve">. </w:t>
            </w:r>
          </w:p>
          <w:p w:rsidR="00083A1D" w:rsidRPr="00E565E6" w:rsidRDefault="00083A1D" w:rsidP="0086706E">
            <w:pPr>
              <w:spacing w:line="259" w:lineRule="auto"/>
              <w:rPr>
                <w:rFonts w:cstheme="minorHAnsi"/>
              </w:rPr>
            </w:pPr>
            <w:r w:rsidRPr="00E565E6">
              <w:rPr>
                <w:rFonts w:cstheme="minorHAnsi"/>
              </w:rPr>
              <w:t>She will be soon starting her sessions in a private institute called Children First a</w:t>
            </w:r>
            <w:r w:rsidR="0086706E" w:rsidRPr="00E565E6">
              <w:rPr>
                <w:rFonts w:cstheme="minorHAnsi"/>
              </w:rPr>
              <w:t>nd would work</w:t>
            </w:r>
            <w:r w:rsidRPr="00E565E6">
              <w:rPr>
                <w:rFonts w:cstheme="minorHAnsi"/>
              </w:rPr>
              <w:t xml:space="preserve"> to</w:t>
            </w:r>
            <w:r w:rsidR="0086706E" w:rsidRPr="00E565E6">
              <w:rPr>
                <w:rFonts w:cstheme="minorHAnsi"/>
              </w:rPr>
              <w:t>wards</w:t>
            </w:r>
            <w:r w:rsidRPr="00E565E6">
              <w:rPr>
                <w:rFonts w:cstheme="minorHAnsi"/>
              </w:rPr>
              <w:t xml:space="preserve"> bring</w:t>
            </w:r>
            <w:r w:rsidR="0086706E" w:rsidRPr="00E565E6">
              <w:rPr>
                <w:rFonts w:cstheme="minorHAnsi"/>
              </w:rPr>
              <w:t>ing</w:t>
            </w:r>
            <w:r w:rsidRPr="00E565E6">
              <w:rPr>
                <w:rFonts w:cstheme="minorHAnsi"/>
              </w:rPr>
              <w:t xml:space="preserve"> a </w:t>
            </w:r>
            <w:r w:rsidR="0086706E" w:rsidRPr="00E565E6">
              <w:rPr>
                <w:rFonts w:cstheme="minorHAnsi"/>
              </w:rPr>
              <w:t xml:space="preserve">positive </w:t>
            </w:r>
            <w:r w:rsidRPr="00E565E6">
              <w:rPr>
                <w:rFonts w:cstheme="minorHAnsi"/>
              </w:rPr>
              <w:t>change in her overall development.</w:t>
            </w:r>
          </w:p>
          <w:p w:rsidR="0086706E" w:rsidRPr="00E565E6" w:rsidRDefault="0086706E" w:rsidP="0086706E">
            <w:pPr>
              <w:spacing w:line="259" w:lineRule="auto"/>
              <w:rPr>
                <w:rFonts w:cstheme="minorHAnsi"/>
              </w:rPr>
            </w:pPr>
          </w:p>
          <w:p w:rsidR="00E565E6" w:rsidRPr="00E565E6" w:rsidRDefault="0086706E" w:rsidP="0086706E">
            <w:pPr>
              <w:spacing w:line="259" w:lineRule="auto"/>
              <w:rPr>
                <w:rFonts w:cstheme="minorHAnsi"/>
                <w:b/>
                <w:i/>
              </w:rPr>
            </w:pPr>
            <w:r w:rsidRPr="00E565E6">
              <w:rPr>
                <w:rFonts w:cstheme="minorHAnsi"/>
                <w:b/>
                <w:i/>
              </w:rPr>
              <w:t>(</w:t>
            </w:r>
            <w:r w:rsidR="00E565E6" w:rsidRPr="00E565E6">
              <w:rPr>
                <w:rFonts w:cstheme="minorHAnsi"/>
                <w:b/>
                <w:i/>
              </w:rPr>
              <w:t xml:space="preserve">*Name Changed </w:t>
            </w:r>
          </w:p>
          <w:p w:rsidR="0086706E" w:rsidRPr="00E565E6" w:rsidRDefault="0086706E" w:rsidP="0086706E">
            <w:pPr>
              <w:spacing w:line="259" w:lineRule="auto"/>
              <w:rPr>
                <w:rFonts w:cstheme="minorHAnsi"/>
              </w:rPr>
            </w:pPr>
            <w:r w:rsidRPr="00E565E6">
              <w:rPr>
                <w:rFonts w:cstheme="minorHAnsi"/>
                <w:b/>
                <w:i/>
              </w:rPr>
              <w:lastRenderedPageBreak/>
              <w:t>Note: Photographs of different activities conducted by the project team with children have been enclosed below)</w:t>
            </w:r>
          </w:p>
        </w:tc>
      </w:tr>
      <w:tr w:rsidR="00E565E6" w:rsidRPr="00E565E6" w:rsidTr="009F7D6C">
        <w:trPr>
          <w:trHeight w:val="516"/>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0"/>
              <w:jc w:val="center"/>
              <w:rPr>
                <w:rFonts w:cstheme="minorHAnsi"/>
              </w:rPr>
            </w:pPr>
            <w:r w:rsidRPr="00E565E6">
              <w:rPr>
                <w:rFonts w:cstheme="minorHAnsi"/>
              </w:rPr>
              <w:lastRenderedPageBreak/>
              <w:t xml:space="preserve">14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rPr>
                <w:rFonts w:cstheme="minorHAnsi"/>
              </w:rPr>
            </w:pPr>
            <w:r w:rsidRPr="00E565E6">
              <w:rPr>
                <w:rFonts w:cstheme="minorHAnsi"/>
              </w:rPr>
              <w:t xml:space="preserve">Press Coverage on the Project (if any) </w:t>
            </w: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900DB5" w:rsidP="009F7D6C">
            <w:pPr>
              <w:spacing w:line="259" w:lineRule="auto"/>
              <w:rPr>
                <w:rFonts w:cstheme="minorHAnsi"/>
              </w:rPr>
            </w:pPr>
            <w:r w:rsidRPr="00E565E6">
              <w:rPr>
                <w:rFonts w:cstheme="minorHAnsi"/>
              </w:rPr>
              <w:t>NA</w:t>
            </w:r>
          </w:p>
        </w:tc>
      </w:tr>
      <w:tr w:rsidR="00E565E6" w:rsidRPr="00E565E6" w:rsidTr="009F7D6C">
        <w:trPr>
          <w:trHeight w:val="768"/>
        </w:trPr>
        <w:tc>
          <w:tcPr>
            <w:tcW w:w="1008"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line="259" w:lineRule="auto"/>
              <w:ind w:right="20"/>
              <w:jc w:val="center"/>
              <w:rPr>
                <w:rFonts w:cstheme="minorHAnsi"/>
              </w:rPr>
            </w:pPr>
            <w:r w:rsidRPr="00E565E6">
              <w:rPr>
                <w:rFonts w:cstheme="minorHAnsi"/>
              </w:rPr>
              <w:t xml:space="preserve">15 </w:t>
            </w:r>
          </w:p>
        </w:tc>
        <w:tc>
          <w:tcPr>
            <w:tcW w:w="2521" w:type="dxa"/>
            <w:tcBorders>
              <w:top w:val="single" w:sz="4" w:space="0" w:color="000000"/>
              <w:left w:val="single" w:sz="4" w:space="0" w:color="000000"/>
              <w:bottom w:val="single" w:sz="4" w:space="0" w:color="000000"/>
              <w:right w:val="single" w:sz="4" w:space="0" w:color="000000"/>
            </w:tcBorders>
          </w:tcPr>
          <w:p w:rsidR="000874DB" w:rsidRPr="00E565E6" w:rsidRDefault="000874DB" w:rsidP="009F7D6C">
            <w:pPr>
              <w:spacing w:after="2" w:line="238" w:lineRule="auto"/>
              <w:rPr>
                <w:rFonts w:cstheme="minorHAnsi"/>
              </w:rPr>
            </w:pPr>
            <w:r w:rsidRPr="00E565E6">
              <w:rPr>
                <w:rFonts w:cstheme="minorHAnsi"/>
              </w:rPr>
              <w:t xml:space="preserve">Any special activity undertaken by Charity </w:t>
            </w:r>
          </w:p>
          <w:p w:rsidR="000874DB" w:rsidRPr="00E565E6" w:rsidRDefault="000874DB" w:rsidP="009F7D6C">
            <w:pPr>
              <w:spacing w:line="259" w:lineRule="auto"/>
              <w:rPr>
                <w:rFonts w:cstheme="minorHAnsi"/>
              </w:rPr>
            </w:pPr>
            <w:r w:rsidRPr="00E565E6">
              <w:rPr>
                <w:rFonts w:cstheme="minorHAnsi"/>
              </w:rPr>
              <w:t xml:space="preserve">Partner </w:t>
            </w:r>
          </w:p>
        </w:tc>
        <w:tc>
          <w:tcPr>
            <w:tcW w:w="6121" w:type="dxa"/>
            <w:tcBorders>
              <w:top w:val="single" w:sz="4" w:space="0" w:color="000000"/>
              <w:left w:val="single" w:sz="4" w:space="0" w:color="000000"/>
              <w:bottom w:val="single" w:sz="4" w:space="0" w:color="000000"/>
              <w:right w:val="single" w:sz="4" w:space="0" w:color="000000"/>
            </w:tcBorders>
          </w:tcPr>
          <w:p w:rsidR="000874DB" w:rsidRPr="00E565E6" w:rsidRDefault="00900DB5" w:rsidP="009F7D6C">
            <w:pPr>
              <w:spacing w:line="259" w:lineRule="auto"/>
              <w:rPr>
                <w:rFonts w:cstheme="minorHAnsi"/>
              </w:rPr>
            </w:pPr>
            <w:r w:rsidRPr="00E565E6">
              <w:rPr>
                <w:rFonts w:cstheme="minorHAnsi"/>
              </w:rPr>
              <w:t>NA</w:t>
            </w:r>
          </w:p>
        </w:tc>
      </w:tr>
    </w:tbl>
    <w:p w:rsidR="00E565E6" w:rsidRDefault="00E565E6" w:rsidP="00A753CB">
      <w:pPr>
        <w:jc w:val="both"/>
        <w:rPr>
          <w:rFonts w:ascii="Cambria" w:hAnsi="Cambria"/>
          <w:b/>
          <w:noProof/>
          <w:lang w:eastAsia="en-IN"/>
        </w:rPr>
      </w:pPr>
    </w:p>
    <w:p w:rsidR="0086706E" w:rsidRPr="00E565E6" w:rsidRDefault="00E565E6" w:rsidP="00A753CB">
      <w:pPr>
        <w:jc w:val="both"/>
        <w:rPr>
          <w:rFonts w:ascii="Cambria" w:hAnsi="Cambria"/>
          <w:b/>
        </w:rPr>
      </w:pPr>
      <w:r w:rsidRPr="00E565E6">
        <w:rPr>
          <w:rFonts w:cstheme="minorHAnsi"/>
          <w:b/>
          <w:noProof/>
          <w:lang w:eastAsia="en-IN"/>
        </w:rPr>
        <w:t>Visua</w:t>
      </w:r>
      <w:r>
        <w:rPr>
          <w:rFonts w:cstheme="minorHAnsi"/>
          <w:b/>
          <w:noProof/>
          <w:lang w:eastAsia="en-IN"/>
        </w:rPr>
        <w:t>l</w:t>
      </w:r>
      <w:r w:rsidRPr="00E565E6">
        <w:rPr>
          <w:rFonts w:cstheme="minorHAnsi"/>
          <w:b/>
          <w:noProof/>
          <w:lang w:eastAsia="en-IN"/>
        </w:rPr>
        <w:t xml:space="preserve"> Overview of Activities </w:t>
      </w:r>
      <w:r w:rsidR="0086706E" w:rsidRPr="00E565E6">
        <w:rPr>
          <w:rFonts w:ascii="Cambria" w:hAnsi="Cambria"/>
          <w:b/>
          <w:noProof/>
          <w:lang w:val="en-US"/>
        </w:rPr>
        <w:drawing>
          <wp:anchor distT="0" distB="0" distL="114300" distR="114300" simplePos="0" relativeHeight="251662336" behindDoc="0" locked="0" layoutInCell="1" allowOverlap="1">
            <wp:simplePos x="0" y="0"/>
            <wp:positionH relativeFrom="column">
              <wp:posOffset>3176270</wp:posOffset>
            </wp:positionH>
            <wp:positionV relativeFrom="paragraph">
              <wp:posOffset>3082925</wp:posOffset>
            </wp:positionV>
            <wp:extent cx="3352165" cy="2333625"/>
            <wp:effectExtent l="0" t="0" r="635" b="9525"/>
            <wp:wrapSquare wrapText="bothSides"/>
            <wp:docPr id="2" name="Picture 2" descr="C:\Users\Swatisri\Desktop\IMG-2016101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atisri\Desktop\IMG-20161010-WA001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165" cy="2333625"/>
                    </a:xfrm>
                    <a:prstGeom prst="rect">
                      <a:avLst/>
                    </a:prstGeom>
                    <a:noFill/>
                    <a:ln>
                      <a:noFill/>
                    </a:ln>
                  </pic:spPr>
                </pic:pic>
              </a:graphicData>
            </a:graphic>
          </wp:anchor>
        </w:drawing>
      </w:r>
      <w:r w:rsidR="0086706E" w:rsidRPr="00E565E6">
        <w:rPr>
          <w:rFonts w:ascii="Cambria" w:hAnsi="Cambria"/>
          <w:b/>
          <w:noProof/>
          <w:lang w:val="en-US"/>
        </w:rPr>
        <w:drawing>
          <wp:anchor distT="0" distB="0" distL="114300" distR="114300" simplePos="0" relativeHeight="251661312" behindDoc="0" locked="0" layoutInCell="1" allowOverlap="1">
            <wp:simplePos x="0" y="0"/>
            <wp:positionH relativeFrom="column">
              <wp:posOffset>-529590</wp:posOffset>
            </wp:positionH>
            <wp:positionV relativeFrom="paragraph">
              <wp:posOffset>3059430</wp:posOffset>
            </wp:positionV>
            <wp:extent cx="3387090" cy="2357755"/>
            <wp:effectExtent l="0" t="0" r="3810" b="4445"/>
            <wp:wrapSquare wrapText="bothSides"/>
            <wp:docPr id="3" name="Picture 3" descr="C:\Users\Swatisri\Desktop\IMG-2016101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tisri\Desktop\IMG-20161010-WA0008.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7090" cy="2357755"/>
                    </a:xfrm>
                    <a:prstGeom prst="rect">
                      <a:avLst/>
                    </a:prstGeom>
                    <a:noFill/>
                    <a:ln>
                      <a:noFill/>
                    </a:ln>
                  </pic:spPr>
                </pic:pic>
              </a:graphicData>
            </a:graphic>
          </wp:anchor>
        </w:drawing>
      </w:r>
      <w:r w:rsidR="0086706E" w:rsidRPr="00E565E6">
        <w:rPr>
          <w:rFonts w:ascii="Cambria" w:hAnsi="Cambria"/>
          <w:b/>
          <w:noProof/>
          <w:lang w:val="en-US"/>
        </w:rPr>
        <w:drawing>
          <wp:anchor distT="0" distB="0" distL="114300" distR="114300" simplePos="0" relativeHeight="251659264" behindDoc="0" locked="0" layoutInCell="1" allowOverlap="1">
            <wp:simplePos x="0" y="0"/>
            <wp:positionH relativeFrom="column">
              <wp:posOffset>-361516</wp:posOffset>
            </wp:positionH>
            <wp:positionV relativeFrom="paragraph">
              <wp:posOffset>364289</wp:posOffset>
            </wp:positionV>
            <wp:extent cx="3176270" cy="2381885"/>
            <wp:effectExtent l="0" t="0" r="5080" b="0"/>
            <wp:wrapSquare wrapText="bothSides"/>
            <wp:docPr id="6" name="Picture 6" descr="C:\Users\Swatisri\Desktop\IMG-20161007-WA00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atisri\Desktop\IMG-20161007-WA0013 (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6270" cy="2381885"/>
                    </a:xfrm>
                    <a:prstGeom prst="rect">
                      <a:avLst/>
                    </a:prstGeom>
                    <a:noFill/>
                    <a:ln>
                      <a:noFill/>
                    </a:ln>
                  </pic:spPr>
                </pic:pic>
              </a:graphicData>
            </a:graphic>
          </wp:anchor>
        </w:drawing>
      </w:r>
      <w:r w:rsidR="0086706E" w:rsidRPr="00E565E6">
        <w:rPr>
          <w:rFonts w:ascii="Cambria" w:hAnsi="Cambria"/>
          <w:b/>
          <w:noProof/>
          <w:lang w:val="en-US"/>
        </w:rPr>
        <w:drawing>
          <wp:anchor distT="0" distB="0" distL="114300" distR="114300" simplePos="0" relativeHeight="251660288" behindDoc="0" locked="0" layoutInCell="1" allowOverlap="1">
            <wp:simplePos x="0" y="0"/>
            <wp:positionH relativeFrom="page">
              <wp:posOffset>3945890</wp:posOffset>
            </wp:positionH>
            <wp:positionV relativeFrom="paragraph">
              <wp:posOffset>363855</wp:posOffset>
            </wp:positionV>
            <wp:extent cx="3421380" cy="2381885"/>
            <wp:effectExtent l="0" t="0" r="7620" b="0"/>
            <wp:wrapSquare wrapText="bothSides"/>
            <wp:docPr id="4" name="Picture 4" descr="C:\Users\Swatisri\Desktop\IMG-2016101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tisri\Desktop\IMG-20161010-WA000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1380" cy="2381885"/>
                    </a:xfrm>
                    <a:prstGeom prst="rect">
                      <a:avLst/>
                    </a:prstGeom>
                    <a:noFill/>
                    <a:ln>
                      <a:noFill/>
                    </a:ln>
                  </pic:spPr>
                </pic:pic>
              </a:graphicData>
            </a:graphic>
          </wp:anchor>
        </w:drawing>
      </w:r>
    </w:p>
    <w:p w:rsidR="00E565E6" w:rsidRPr="00E565E6" w:rsidRDefault="00E565E6">
      <w:pPr>
        <w:rPr>
          <w:rFonts w:ascii="Cambria" w:hAnsi="Cambria"/>
          <w:b/>
        </w:rPr>
      </w:pPr>
      <w:r w:rsidRPr="00E565E6">
        <w:rPr>
          <w:rFonts w:ascii="Cambria" w:hAnsi="Cambria"/>
          <w:b/>
        </w:rPr>
        <w:br w:type="page"/>
      </w:r>
    </w:p>
    <w:p w:rsidR="00B176BC" w:rsidRPr="00E565E6" w:rsidRDefault="00E565E6" w:rsidP="00B176BC">
      <w:pPr>
        <w:pStyle w:val="ListParagraph"/>
        <w:ind w:left="360"/>
        <w:jc w:val="both"/>
        <w:rPr>
          <w:rFonts w:ascii="Cambria" w:hAnsi="Cambria"/>
          <w:b/>
        </w:rPr>
      </w:pPr>
      <w:r w:rsidRPr="00E565E6">
        <w:rPr>
          <w:rFonts w:ascii="Cambria" w:hAnsi="Cambria"/>
          <w:b/>
          <w:noProof/>
          <w:lang w:val="en-US"/>
        </w:rPr>
        <w:lastRenderedPageBreak/>
        <w:drawing>
          <wp:anchor distT="0" distB="0" distL="114300" distR="114300" simplePos="0" relativeHeight="251664384" behindDoc="0" locked="0" layoutInCell="1" allowOverlap="1">
            <wp:simplePos x="0" y="0"/>
            <wp:positionH relativeFrom="margin">
              <wp:align>left</wp:align>
            </wp:positionH>
            <wp:positionV relativeFrom="paragraph">
              <wp:posOffset>271145</wp:posOffset>
            </wp:positionV>
            <wp:extent cx="5687695" cy="3194050"/>
            <wp:effectExtent l="0" t="0" r="8255" b="6350"/>
            <wp:wrapSquare wrapText="bothSides"/>
            <wp:docPr id="1" name="Picture 1" descr="C:\Users\Swatisri\Desktop\IMG-20161010-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tisri\Desktop\IMG-20161010-WA0012.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7695" cy="3194050"/>
                    </a:xfrm>
                    <a:prstGeom prst="rect">
                      <a:avLst/>
                    </a:prstGeom>
                    <a:noFill/>
                    <a:ln>
                      <a:noFill/>
                    </a:ln>
                  </pic:spPr>
                </pic:pic>
              </a:graphicData>
            </a:graphic>
          </wp:anchor>
        </w:drawing>
      </w:r>
    </w:p>
    <w:sectPr w:rsidR="00B176BC" w:rsidRPr="00E565E6" w:rsidSect="001B0343">
      <w:footerReference w:type="default" r:id="rId12"/>
      <w:pgSz w:w="11906" w:h="16838"/>
      <w:pgMar w:top="90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E30" w:rsidRDefault="00040E30" w:rsidP="00A62E63">
      <w:pPr>
        <w:spacing w:after="0" w:line="240" w:lineRule="auto"/>
      </w:pPr>
      <w:r>
        <w:separator/>
      </w:r>
    </w:p>
  </w:endnote>
  <w:endnote w:type="continuationSeparator" w:id="1">
    <w:p w:rsidR="00040E30" w:rsidRDefault="00040E30" w:rsidP="00A62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144977"/>
      <w:docPartObj>
        <w:docPartGallery w:val="Page Numbers (Bottom of Page)"/>
        <w:docPartUnique/>
      </w:docPartObj>
    </w:sdtPr>
    <w:sdtEndPr>
      <w:rPr>
        <w:noProof/>
      </w:rPr>
    </w:sdtEndPr>
    <w:sdtContent>
      <w:p w:rsidR="00A62E63" w:rsidRDefault="00FF40C0">
        <w:pPr>
          <w:pStyle w:val="Footer"/>
          <w:jc w:val="right"/>
        </w:pPr>
        <w:r>
          <w:fldChar w:fldCharType="begin"/>
        </w:r>
        <w:r w:rsidR="00A62E63">
          <w:instrText xml:space="preserve"> PAGE   \* MERGEFORMAT </w:instrText>
        </w:r>
        <w:r>
          <w:fldChar w:fldCharType="separate"/>
        </w:r>
        <w:r w:rsidR="008638B1">
          <w:rPr>
            <w:noProof/>
          </w:rPr>
          <w:t>4</w:t>
        </w:r>
        <w:r>
          <w:rPr>
            <w:noProof/>
          </w:rPr>
          <w:fldChar w:fldCharType="end"/>
        </w:r>
      </w:p>
    </w:sdtContent>
  </w:sdt>
  <w:p w:rsidR="00A62E63" w:rsidRDefault="00A62E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E30" w:rsidRDefault="00040E30" w:rsidP="00A62E63">
      <w:pPr>
        <w:spacing w:after="0" w:line="240" w:lineRule="auto"/>
      </w:pPr>
      <w:r>
        <w:separator/>
      </w:r>
    </w:p>
  </w:footnote>
  <w:footnote w:type="continuationSeparator" w:id="1">
    <w:p w:rsidR="00040E30" w:rsidRDefault="00040E30" w:rsidP="00A62E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E25"/>
    <w:multiLevelType w:val="hybridMultilevel"/>
    <w:tmpl w:val="6A6643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D2A3A00"/>
    <w:multiLevelType w:val="hybridMultilevel"/>
    <w:tmpl w:val="7DAEDF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5D37CEC"/>
    <w:multiLevelType w:val="hybridMultilevel"/>
    <w:tmpl w:val="0158D47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71E1C54"/>
    <w:multiLevelType w:val="hybridMultilevel"/>
    <w:tmpl w:val="F17A9BC2"/>
    <w:lvl w:ilvl="0" w:tplc="F4F88A5A">
      <w:start w:val="1"/>
      <w:numFmt w:val="bullet"/>
      <w:lvlText w:val="•"/>
      <w:lvlJc w:val="left"/>
      <w:pPr>
        <w:tabs>
          <w:tab w:val="num" w:pos="720"/>
        </w:tabs>
        <w:ind w:left="720" w:hanging="360"/>
      </w:pPr>
      <w:rPr>
        <w:rFonts w:ascii="Arial" w:hAnsi="Arial" w:hint="default"/>
      </w:rPr>
    </w:lvl>
    <w:lvl w:ilvl="1" w:tplc="FEC08ECC" w:tentative="1">
      <w:start w:val="1"/>
      <w:numFmt w:val="bullet"/>
      <w:lvlText w:val="•"/>
      <w:lvlJc w:val="left"/>
      <w:pPr>
        <w:tabs>
          <w:tab w:val="num" w:pos="1440"/>
        </w:tabs>
        <w:ind w:left="1440" w:hanging="360"/>
      </w:pPr>
      <w:rPr>
        <w:rFonts w:ascii="Arial" w:hAnsi="Arial" w:hint="default"/>
      </w:rPr>
    </w:lvl>
    <w:lvl w:ilvl="2" w:tplc="C0F06EE8" w:tentative="1">
      <w:start w:val="1"/>
      <w:numFmt w:val="bullet"/>
      <w:lvlText w:val="•"/>
      <w:lvlJc w:val="left"/>
      <w:pPr>
        <w:tabs>
          <w:tab w:val="num" w:pos="2160"/>
        </w:tabs>
        <w:ind w:left="2160" w:hanging="360"/>
      </w:pPr>
      <w:rPr>
        <w:rFonts w:ascii="Arial" w:hAnsi="Arial" w:hint="default"/>
      </w:rPr>
    </w:lvl>
    <w:lvl w:ilvl="3" w:tplc="2D50A93A" w:tentative="1">
      <w:start w:val="1"/>
      <w:numFmt w:val="bullet"/>
      <w:lvlText w:val="•"/>
      <w:lvlJc w:val="left"/>
      <w:pPr>
        <w:tabs>
          <w:tab w:val="num" w:pos="2880"/>
        </w:tabs>
        <w:ind w:left="2880" w:hanging="360"/>
      </w:pPr>
      <w:rPr>
        <w:rFonts w:ascii="Arial" w:hAnsi="Arial" w:hint="default"/>
      </w:rPr>
    </w:lvl>
    <w:lvl w:ilvl="4" w:tplc="A60C8B06" w:tentative="1">
      <w:start w:val="1"/>
      <w:numFmt w:val="bullet"/>
      <w:lvlText w:val="•"/>
      <w:lvlJc w:val="left"/>
      <w:pPr>
        <w:tabs>
          <w:tab w:val="num" w:pos="3600"/>
        </w:tabs>
        <w:ind w:left="3600" w:hanging="360"/>
      </w:pPr>
      <w:rPr>
        <w:rFonts w:ascii="Arial" w:hAnsi="Arial" w:hint="default"/>
      </w:rPr>
    </w:lvl>
    <w:lvl w:ilvl="5" w:tplc="0A280B02" w:tentative="1">
      <w:start w:val="1"/>
      <w:numFmt w:val="bullet"/>
      <w:lvlText w:val="•"/>
      <w:lvlJc w:val="left"/>
      <w:pPr>
        <w:tabs>
          <w:tab w:val="num" w:pos="4320"/>
        </w:tabs>
        <w:ind w:left="4320" w:hanging="360"/>
      </w:pPr>
      <w:rPr>
        <w:rFonts w:ascii="Arial" w:hAnsi="Arial" w:hint="default"/>
      </w:rPr>
    </w:lvl>
    <w:lvl w:ilvl="6" w:tplc="C3BA5A96" w:tentative="1">
      <w:start w:val="1"/>
      <w:numFmt w:val="bullet"/>
      <w:lvlText w:val="•"/>
      <w:lvlJc w:val="left"/>
      <w:pPr>
        <w:tabs>
          <w:tab w:val="num" w:pos="5040"/>
        </w:tabs>
        <w:ind w:left="5040" w:hanging="360"/>
      </w:pPr>
      <w:rPr>
        <w:rFonts w:ascii="Arial" w:hAnsi="Arial" w:hint="default"/>
      </w:rPr>
    </w:lvl>
    <w:lvl w:ilvl="7" w:tplc="A55080E6" w:tentative="1">
      <w:start w:val="1"/>
      <w:numFmt w:val="bullet"/>
      <w:lvlText w:val="•"/>
      <w:lvlJc w:val="left"/>
      <w:pPr>
        <w:tabs>
          <w:tab w:val="num" w:pos="5760"/>
        </w:tabs>
        <w:ind w:left="5760" w:hanging="360"/>
      </w:pPr>
      <w:rPr>
        <w:rFonts w:ascii="Arial" w:hAnsi="Arial" w:hint="default"/>
      </w:rPr>
    </w:lvl>
    <w:lvl w:ilvl="8" w:tplc="693ED258" w:tentative="1">
      <w:start w:val="1"/>
      <w:numFmt w:val="bullet"/>
      <w:lvlText w:val="•"/>
      <w:lvlJc w:val="left"/>
      <w:pPr>
        <w:tabs>
          <w:tab w:val="num" w:pos="6480"/>
        </w:tabs>
        <w:ind w:left="6480" w:hanging="360"/>
      </w:pPr>
      <w:rPr>
        <w:rFonts w:ascii="Arial" w:hAnsi="Arial" w:hint="default"/>
      </w:rPr>
    </w:lvl>
  </w:abstractNum>
  <w:abstractNum w:abstractNumId="4">
    <w:nsid w:val="1A2B0997"/>
    <w:multiLevelType w:val="hybridMultilevel"/>
    <w:tmpl w:val="2DAEE3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A2F18EA"/>
    <w:multiLevelType w:val="hybridMultilevel"/>
    <w:tmpl w:val="2968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46762"/>
    <w:multiLevelType w:val="hybridMultilevel"/>
    <w:tmpl w:val="B75028A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7">
    <w:nsid w:val="58FB5BD0"/>
    <w:multiLevelType w:val="hybridMultilevel"/>
    <w:tmpl w:val="27C055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21C0CA6"/>
    <w:multiLevelType w:val="hybridMultilevel"/>
    <w:tmpl w:val="8A486C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6DCF756C"/>
    <w:multiLevelType w:val="hybridMultilevel"/>
    <w:tmpl w:val="A5FC2270"/>
    <w:lvl w:ilvl="0" w:tplc="BF9A0D4E">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
  </w:num>
  <w:num w:numId="5">
    <w:abstractNumId w:val="4"/>
  </w:num>
  <w:num w:numId="6">
    <w:abstractNumId w:val="5"/>
  </w:num>
  <w:num w:numId="7">
    <w:abstractNumId w:val="7"/>
  </w:num>
  <w:num w:numId="8">
    <w:abstractNumId w:val="3"/>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2626C3"/>
    <w:rsid w:val="000044B9"/>
    <w:rsid w:val="0001405F"/>
    <w:rsid w:val="00015995"/>
    <w:rsid w:val="00022024"/>
    <w:rsid w:val="000225A7"/>
    <w:rsid w:val="000321F3"/>
    <w:rsid w:val="00040E30"/>
    <w:rsid w:val="000433D7"/>
    <w:rsid w:val="00081E4E"/>
    <w:rsid w:val="00083A1D"/>
    <w:rsid w:val="000874DB"/>
    <w:rsid w:val="00090413"/>
    <w:rsid w:val="00091347"/>
    <w:rsid w:val="00095A7A"/>
    <w:rsid w:val="000D3343"/>
    <w:rsid w:val="000E60BF"/>
    <w:rsid w:val="000E779D"/>
    <w:rsid w:val="001077AE"/>
    <w:rsid w:val="001077DE"/>
    <w:rsid w:val="0011523C"/>
    <w:rsid w:val="0013560B"/>
    <w:rsid w:val="00141CB5"/>
    <w:rsid w:val="0016362D"/>
    <w:rsid w:val="00164DCD"/>
    <w:rsid w:val="0017783A"/>
    <w:rsid w:val="00181D8E"/>
    <w:rsid w:val="001A71E7"/>
    <w:rsid w:val="001B0343"/>
    <w:rsid w:val="001C1D2F"/>
    <w:rsid w:val="001C5AE9"/>
    <w:rsid w:val="001E1072"/>
    <w:rsid w:val="001F0134"/>
    <w:rsid w:val="001F0FCE"/>
    <w:rsid w:val="00203960"/>
    <w:rsid w:val="00231A35"/>
    <w:rsid w:val="0024634F"/>
    <w:rsid w:val="00253BF4"/>
    <w:rsid w:val="002626C3"/>
    <w:rsid w:val="00281E1C"/>
    <w:rsid w:val="002940A3"/>
    <w:rsid w:val="002965F6"/>
    <w:rsid w:val="002B2B12"/>
    <w:rsid w:val="002E4FB3"/>
    <w:rsid w:val="002E5ED3"/>
    <w:rsid w:val="002E5F6F"/>
    <w:rsid w:val="003038CE"/>
    <w:rsid w:val="00351C04"/>
    <w:rsid w:val="0036109C"/>
    <w:rsid w:val="00361DFE"/>
    <w:rsid w:val="003A5F42"/>
    <w:rsid w:val="003E6B29"/>
    <w:rsid w:val="003F636E"/>
    <w:rsid w:val="00447E32"/>
    <w:rsid w:val="004777F7"/>
    <w:rsid w:val="004C3625"/>
    <w:rsid w:val="004E78A8"/>
    <w:rsid w:val="004F54BF"/>
    <w:rsid w:val="004F683A"/>
    <w:rsid w:val="00512FD9"/>
    <w:rsid w:val="005151E9"/>
    <w:rsid w:val="005472AC"/>
    <w:rsid w:val="005516B6"/>
    <w:rsid w:val="00554D17"/>
    <w:rsid w:val="005662ED"/>
    <w:rsid w:val="005D6497"/>
    <w:rsid w:val="005F206B"/>
    <w:rsid w:val="005F5E49"/>
    <w:rsid w:val="0060046A"/>
    <w:rsid w:val="006252FB"/>
    <w:rsid w:val="00646577"/>
    <w:rsid w:val="00647772"/>
    <w:rsid w:val="006C3C79"/>
    <w:rsid w:val="006D2F19"/>
    <w:rsid w:val="00702A8D"/>
    <w:rsid w:val="0070588B"/>
    <w:rsid w:val="0074779C"/>
    <w:rsid w:val="00754179"/>
    <w:rsid w:val="00776895"/>
    <w:rsid w:val="00783A49"/>
    <w:rsid w:val="00795165"/>
    <w:rsid w:val="007A43BD"/>
    <w:rsid w:val="007C2AA6"/>
    <w:rsid w:val="007D5612"/>
    <w:rsid w:val="007D5BE7"/>
    <w:rsid w:val="007D6CF0"/>
    <w:rsid w:val="007E412C"/>
    <w:rsid w:val="00811292"/>
    <w:rsid w:val="00840185"/>
    <w:rsid w:val="008638B1"/>
    <w:rsid w:val="0086706E"/>
    <w:rsid w:val="00883825"/>
    <w:rsid w:val="00892E0A"/>
    <w:rsid w:val="008B1CCD"/>
    <w:rsid w:val="008C0BC5"/>
    <w:rsid w:val="008D762E"/>
    <w:rsid w:val="008E67CB"/>
    <w:rsid w:val="008F4326"/>
    <w:rsid w:val="00900DB5"/>
    <w:rsid w:val="0091142A"/>
    <w:rsid w:val="009454C7"/>
    <w:rsid w:val="0095263C"/>
    <w:rsid w:val="00956C6C"/>
    <w:rsid w:val="0096349C"/>
    <w:rsid w:val="009803BE"/>
    <w:rsid w:val="009A078A"/>
    <w:rsid w:val="009B56A5"/>
    <w:rsid w:val="009E32E5"/>
    <w:rsid w:val="009F0A34"/>
    <w:rsid w:val="00A061C2"/>
    <w:rsid w:val="00A30E77"/>
    <w:rsid w:val="00A473C3"/>
    <w:rsid w:val="00A62E63"/>
    <w:rsid w:val="00A753A4"/>
    <w:rsid w:val="00A753CB"/>
    <w:rsid w:val="00A80AD4"/>
    <w:rsid w:val="00A80BCE"/>
    <w:rsid w:val="00AA2D5F"/>
    <w:rsid w:val="00AB72A0"/>
    <w:rsid w:val="00AB7A5F"/>
    <w:rsid w:val="00AC1677"/>
    <w:rsid w:val="00AC1991"/>
    <w:rsid w:val="00AE7C74"/>
    <w:rsid w:val="00AF26C8"/>
    <w:rsid w:val="00B176BC"/>
    <w:rsid w:val="00B20A2F"/>
    <w:rsid w:val="00B24383"/>
    <w:rsid w:val="00B30DE3"/>
    <w:rsid w:val="00B34924"/>
    <w:rsid w:val="00B62347"/>
    <w:rsid w:val="00B72D4D"/>
    <w:rsid w:val="00B8259B"/>
    <w:rsid w:val="00B92763"/>
    <w:rsid w:val="00BA6F39"/>
    <w:rsid w:val="00C11C73"/>
    <w:rsid w:val="00C503F9"/>
    <w:rsid w:val="00C54E9B"/>
    <w:rsid w:val="00C83200"/>
    <w:rsid w:val="00C85199"/>
    <w:rsid w:val="00CE58EA"/>
    <w:rsid w:val="00CF03E3"/>
    <w:rsid w:val="00CF6525"/>
    <w:rsid w:val="00D008E2"/>
    <w:rsid w:val="00D56238"/>
    <w:rsid w:val="00D56253"/>
    <w:rsid w:val="00D77A72"/>
    <w:rsid w:val="00D845F7"/>
    <w:rsid w:val="00DA17E3"/>
    <w:rsid w:val="00DE5014"/>
    <w:rsid w:val="00E03799"/>
    <w:rsid w:val="00E043B0"/>
    <w:rsid w:val="00E06603"/>
    <w:rsid w:val="00E17D16"/>
    <w:rsid w:val="00E21DE1"/>
    <w:rsid w:val="00E35487"/>
    <w:rsid w:val="00E3650C"/>
    <w:rsid w:val="00E50E81"/>
    <w:rsid w:val="00E565E6"/>
    <w:rsid w:val="00E730FA"/>
    <w:rsid w:val="00E92A87"/>
    <w:rsid w:val="00E93B72"/>
    <w:rsid w:val="00EA3D67"/>
    <w:rsid w:val="00EC1469"/>
    <w:rsid w:val="00EF2F97"/>
    <w:rsid w:val="00F41373"/>
    <w:rsid w:val="00F86FC6"/>
    <w:rsid w:val="00FA15FE"/>
    <w:rsid w:val="00FA1D26"/>
    <w:rsid w:val="00FB557F"/>
    <w:rsid w:val="00FF40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874DB"/>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E17D16"/>
    <w:pPr>
      <w:ind w:left="720"/>
      <w:contextualSpacing/>
    </w:pPr>
  </w:style>
  <w:style w:type="paragraph" w:styleId="Header">
    <w:name w:val="header"/>
    <w:basedOn w:val="Normal"/>
    <w:link w:val="HeaderChar"/>
    <w:uiPriority w:val="99"/>
    <w:unhideWhenUsed/>
    <w:rsid w:val="00A62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E63"/>
  </w:style>
  <w:style w:type="paragraph" w:styleId="Footer">
    <w:name w:val="footer"/>
    <w:basedOn w:val="Normal"/>
    <w:link w:val="FooterChar"/>
    <w:uiPriority w:val="99"/>
    <w:unhideWhenUsed/>
    <w:rsid w:val="00A62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E63"/>
  </w:style>
  <w:style w:type="paragraph" w:styleId="BalloonText">
    <w:name w:val="Balloon Text"/>
    <w:basedOn w:val="Normal"/>
    <w:link w:val="BalloonTextChar"/>
    <w:uiPriority w:val="99"/>
    <w:semiHidden/>
    <w:unhideWhenUsed/>
    <w:rsid w:val="001C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D2F"/>
    <w:rPr>
      <w:rFonts w:ascii="Tahoma" w:hAnsi="Tahoma" w:cs="Tahoma"/>
      <w:sz w:val="16"/>
      <w:szCs w:val="16"/>
    </w:rPr>
  </w:style>
  <w:style w:type="character" w:styleId="CommentReference">
    <w:name w:val="annotation reference"/>
    <w:basedOn w:val="DefaultParagraphFont"/>
    <w:uiPriority w:val="99"/>
    <w:semiHidden/>
    <w:unhideWhenUsed/>
    <w:rsid w:val="0074779C"/>
    <w:rPr>
      <w:sz w:val="16"/>
      <w:szCs w:val="16"/>
    </w:rPr>
  </w:style>
  <w:style w:type="paragraph" w:styleId="CommentText">
    <w:name w:val="annotation text"/>
    <w:basedOn w:val="Normal"/>
    <w:link w:val="CommentTextChar"/>
    <w:uiPriority w:val="99"/>
    <w:semiHidden/>
    <w:unhideWhenUsed/>
    <w:rsid w:val="0074779C"/>
    <w:pPr>
      <w:spacing w:line="240" w:lineRule="auto"/>
    </w:pPr>
    <w:rPr>
      <w:sz w:val="20"/>
      <w:szCs w:val="20"/>
    </w:rPr>
  </w:style>
  <w:style w:type="character" w:customStyle="1" w:styleId="CommentTextChar">
    <w:name w:val="Comment Text Char"/>
    <w:basedOn w:val="DefaultParagraphFont"/>
    <w:link w:val="CommentText"/>
    <w:uiPriority w:val="99"/>
    <w:semiHidden/>
    <w:rsid w:val="0074779C"/>
    <w:rPr>
      <w:sz w:val="20"/>
      <w:szCs w:val="20"/>
    </w:rPr>
  </w:style>
  <w:style w:type="paragraph" w:styleId="CommentSubject">
    <w:name w:val="annotation subject"/>
    <w:basedOn w:val="CommentText"/>
    <w:next w:val="CommentText"/>
    <w:link w:val="CommentSubjectChar"/>
    <w:uiPriority w:val="99"/>
    <w:semiHidden/>
    <w:unhideWhenUsed/>
    <w:rsid w:val="0074779C"/>
    <w:rPr>
      <w:b/>
      <w:bCs/>
    </w:rPr>
  </w:style>
  <w:style w:type="character" w:customStyle="1" w:styleId="CommentSubjectChar">
    <w:name w:val="Comment Subject Char"/>
    <w:basedOn w:val="CommentTextChar"/>
    <w:link w:val="CommentSubject"/>
    <w:uiPriority w:val="99"/>
    <w:semiHidden/>
    <w:rsid w:val="0074779C"/>
    <w:rPr>
      <w:b/>
      <w:bCs/>
      <w:sz w:val="20"/>
      <w:szCs w:val="20"/>
    </w:rPr>
  </w:style>
</w:styles>
</file>

<file path=word/webSettings.xml><?xml version="1.0" encoding="utf-8"?>
<w:webSettings xmlns:r="http://schemas.openxmlformats.org/officeDocument/2006/relationships" xmlns:w="http://schemas.openxmlformats.org/wordprocessingml/2006/main">
  <w:divs>
    <w:div w:id="501168609">
      <w:bodyDiv w:val="1"/>
      <w:marLeft w:val="0"/>
      <w:marRight w:val="0"/>
      <w:marTop w:val="0"/>
      <w:marBottom w:val="0"/>
      <w:divBdr>
        <w:top w:val="none" w:sz="0" w:space="0" w:color="auto"/>
        <w:left w:val="none" w:sz="0" w:space="0" w:color="auto"/>
        <w:bottom w:val="none" w:sz="0" w:space="0" w:color="auto"/>
        <w:right w:val="none" w:sz="0" w:space="0" w:color="auto"/>
      </w:divBdr>
    </w:div>
    <w:div w:id="775251889">
      <w:bodyDiv w:val="1"/>
      <w:marLeft w:val="0"/>
      <w:marRight w:val="0"/>
      <w:marTop w:val="0"/>
      <w:marBottom w:val="0"/>
      <w:divBdr>
        <w:top w:val="none" w:sz="0" w:space="0" w:color="auto"/>
        <w:left w:val="none" w:sz="0" w:space="0" w:color="auto"/>
        <w:bottom w:val="none" w:sz="0" w:space="0" w:color="auto"/>
        <w:right w:val="none" w:sz="0" w:space="0" w:color="auto"/>
      </w:divBdr>
      <w:divsChild>
        <w:div w:id="798953496">
          <w:marLeft w:val="0"/>
          <w:marRight w:val="0"/>
          <w:marTop w:val="0"/>
          <w:marBottom w:val="0"/>
          <w:divBdr>
            <w:top w:val="none" w:sz="0" w:space="0" w:color="auto"/>
            <w:left w:val="none" w:sz="0" w:space="0" w:color="auto"/>
            <w:bottom w:val="none" w:sz="0" w:space="0" w:color="auto"/>
            <w:right w:val="none" w:sz="0" w:space="0" w:color="auto"/>
          </w:divBdr>
        </w:div>
        <w:div w:id="2128114466">
          <w:marLeft w:val="0"/>
          <w:marRight w:val="0"/>
          <w:marTop w:val="0"/>
          <w:marBottom w:val="0"/>
          <w:divBdr>
            <w:top w:val="none" w:sz="0" w:space="0" w:color="auto"/>
            <w:left w:val="none" w:sz="0" w:space="0" w:color="auto"/>
            <w:bottom w:val="none" w:sz="0" w:space="0" w:color="auto"/>
            <w:right w:val="none" w:sz="0" w:space="0" w:color="auto"/>
          </w:divBdr>
        </w:div>
        <w:div w:id="2147385250">
          <w:marLeft w:val="0"/>
          <w:marRight w:val="0"/>
          <w:marTop w:val="0"/>
          <w:marBottom w:val="0"/>
          <w:divBdr>
            <w:top w:val="none" w:sz="0" w:space="0" w:color="auto"/>
            <w:left w:val="none" w:sz="0" w:space="0" w:color="auto"/>
            <w:bottom w:val="none" w:sz="0" w:space="0" w:color="auto"/>
            <w:right w:val="none" w:sz="0" w:space="0" w:color="auto"/>
          </w:divBdr>
        </w:div>
        <w:div w:id="401029907">
          <w:marLeft w:val="0"/>
          <w:marRight w:val="0"/>
          <w:marTop w:val="0"/>
          <w:marBottom w:val="0"/>
          <w:divBdr>
            <w:top w:val="none" w:sz="0" w:space="0" w:color="auto"/>
            <w:left w:val="none" w:sz="0" w:space="0" w:color="auto"/>
            <w:bottom w:val="none" w:sz="0" w:space="0" w:color="auto"/>
            <w:right w:val="none" w:sz="0" w:space="0" w:color="auto"/>
          </w:divBdr>
        </w:div>
        <w:div w:id="1410806201">
          <w:marLeft w:val="0"/>
          <w:marRight w:val="0"/>
          <w:marTop w:val="0"/>
          <w:marBottom w:val="0"/>
          <w:divBdr>
            <w:top w:val="none" w:sz="0" w:space="0" w:color="auto"/>
            <w:left w:val="none" w:sz="0" w:space="0" w:color="auto"/>
            <w:bottom w:val="none" w:sz="0" w:space="0" w:color="auto"/>
            <w:right w:val="none" w:sz="0" w:space="0" w:color="auto"/>
          </w:divBdr>
        </w:div>
        <w:div w:id="362436798">
          <w:marLeft w:val="0"/>
          <w:marRight w:val="0"/>
          <w:marTop w:val="0"/>
          <w:marBottom w:val="0"/>
          <w:divBdr>
            <w:top w:val="none" w:sz="0" w:space="0" w:color="auto"/>
            <w:left w:val="none" w:sz="0" w:space="0" w:color="auto"/>
            <w:bottom w:val="none" w:sz="0" w:space="0" w:color="auto"/>
            <w:right w:val="none" w:sz="0" w:space="0" w:color="auto"/>
          </w:divBdr>
        </w:div>
        <w:div w:id="501429332">
          <w:marLeft w:val="0"/>
          <w:marRight w:val="0"/>
          <w:marTop w:val="0"/>
          <w:marBottom w:val="0"/>
          <w:divBdr>
            <w:top w:val="none" w:sz="0" w:space="0" w:color="auto"/>
            <w:left w:val="none" w:sz="0" w:space="0" w:color="auto"/>
            <w:bottom w:val="none" w:sz="0" w:space="0" w:color="auto"/>
            <w:right w:val="none" w:sz="0" w:space="0" w:color="auto"/>
          </w:divBdr>
        </w:div>
        <w:div w:id="469786753">
          <w:marLeft w:val="0"/>
          <w:marRight w:val="0"/>
          <w:marTop w:val="0"/>
          <w:marBottom w:val="0"/>
          <w:divBdr>
            <w:top w:val="none" w:sz="0" w:space="0" w:color="auto"/>
            <w:left w:val="none" w:sz="0" w:space="0" w:color="auto"/>
            <w:bottom w:val="none" w:sz="0" w:space="0" w:color="auto"/>
            <w:right w:val="none" w:sz="0" w:space="0" w:color="auto"/>
          </w:divBdr>
        </w:div>
        <w:div w:id="1423336162">
          <w:marLeft w:val="0"/>
          <w:marRight w:val="0"/>
          <w:marTop w:val="0"/>
          <w:marBottom w:val="0"/>
          <w:divBdr>
            <w:top w:val="none" w:sz="0" w:space="0" w:color="auto"/>
            <w:left w:val="none" w:sz="0" w:space="0" w:color="auto"/>
            <w:bottom w:val="none" w:sz="0" w:space="0" w:color="auto"/>
            <w:right w:val="none" w:sz="0" w:space="0" w:color="auto"/>
          </w:divBdr>
        </w:div>
        <w:div w:id="791173445">
          <w:marLeft w:val="0"/>
          <w:marRight w:val="0"/>
          <w:marTop w:val="0"/>
          <w:marBottom w:val="0"/>
          <w:divBdr>
            <w:top w:val="none" w:sz="0" w:space="0" w:color="auto"/>
            <w:left w:val="none" w:sz="0" w:space="0" w:color="auto"/>
            <w:bottom w:val="none" w:sz="0" w:space="0" w:color="auto"/>
            <w:right w:val="none" w:sz="0" w:space="0" w:color="auto"/>
          </w:divBdr>
        </w:div>
        <w:div w:id="1075316884">
          <w:marLeft w:val="0"/>
          <w:marRight w:val="0"/>
          <w:marTop w:val="0"/>
          <w:marBottom w:val="0"/>
          <w:divBdr>
            <w:top w:val="none" w:sz="0" w:space="0" w:color="auto"/>
            <w:left w:val="none" w:sz="0" w:space="0" w:color="auto"/>
            <w:bottom w:val="none" w:sz="0" w:space="0" w:color="auto"/>
            <w:right w:val="none" w:sz="0" w:space="0" w:color="auto"/>
          </w:divBdr>
        </w:div>
        <w:div w:id="588120664">
          <w:marLeft w:val="0"/>
          <w:marRight w:val="0"/>
          <w:marTop w:val="0"/>
          <w:marBottom w:val="0"/>
          <w:divBdr>
            <w:top w:val="none" w:sz="0" w:space="0" w:color="auto"/>
            <w:left w:val="none" w:sz="0" w:space="0" w:color="auto"/>
            <w:bottom w:val="none" w:sz="0" w:space="0" w:color="auto"/>
            <w:right w:val="none" w:sz="0" w:space="0" w:color="auto"/>
          </w:divBdr>
        </w:div>
        <w:div w:id="1990478548">
          <w:marLeft w:val="0"/>
          <w:marRight w:val="0"/>
          <w:marTop w:val="0"/>
          <w:marBottom w:val="0"/>
          <w:divBdr>
            <w:top w:val="none" w:sz="0" w:space="0" w:color="auto"/>
            <w:left w:val="none" w:sz="0" w:space="0" w:color="auto"/>
            <w:bottom w:val="none" w:sz="0" w:space="0" w:color="auto"/>
            <w:right w:val="none" w:sz="0" w:space="0" w:color="auto"/>
          </w:divBdr>
        </w:div>
        <w:div w:id="1319578625">
          <w:marLeft w:val="0"/>
          <w:marRight w:val="0"/>
          <w:marTop w:val="0"/>
          <w:marBottom w:val="0"/>
          <w:divBdr>
            <w:top w:val="none" w:sz="0" w:space="0" w:color="auto"/>
            <w:left w:val="none" w:sz="0" w:space="0" w:color="auto"/>
            <w:bottom w:val="none" w:sz="0" w:space="0" w:color="auto"/>
            <w:right w:val="none" w:sz="0" w:space="0" w:color="auto"/>
          </w:divBdr>
        </w:div>
      </w:divsChild>
    </w:div>
    <w:div w:id="1054427907">
      <w:bodyDiv w:val="1"/>
      <w:marLeft w:val="0"/>
      <w:marRight w:val="0"/>
      <w:marTop w:val="0"/>
      <w:marBottom w:val="0"/>
      <w:divBdr>
        <w:top w:val="none" w:sz="0" w:space="0" w:color="auto"/>
        <w:left w:val="none" w:sz="0" w:space="0" w:color="auto"/>
        <w:bottom w:val="none" w:sz="0" w:space="0" w:color="auto"/>
        <w:right w:val="none" w:sz="0" w:space="0" w:color="auto"/>
      </w:divBdr>
      <w:divsChild>
        <w:div w:id="1159232692">
          <w:marLeft w:val="547"/>
          <w:marRight w:val="0"/>
          <w:marTop w:val="115"/>
          <w:marBottom w:val="0"/>
          <w:divBdr>
            <w:top w:val="none" w:sz="0" w:space="0" w:color="auto"/>
            <w:left w:val="none" w:sz="0" w:space="0" w:color="auto"/>
            <w:bottom w:val="none" w:sz="0" w:space="0" w:color="auto"/>
            <w:right w:val="none" w:sz="0" w:space="0" w:color="auto"/>
          </w:divBdr>
        </w:div>
      </w:divsChild>
    </w:div>
    <w:div w:id="1134636882">
      <w:bodyDiv w:val="1"/>
      <w:marLeft w:val="0"/>
      <w:marRight w:val="0"/>
      <w:marTop w:val="0"/>
      <w:marBottom w:val="0"/>
      <w:divBdr>
        <w:top w:val="none" w:sz="0" w:space="0" w:color="auto"/>
        <w:left w:val="none" w:sz="0" w:space="0" w:color="auto"/>
        <w:bottom w:val="none" w:sz="0" w:space="0" w:color="auto"/>
        <w:right w:val="none" w:sz="0" w:space="0" w:color="auto"/>
      </w:divBdr>
      <w:divsChild>
        <w:div w:id="1724980204">
          <w:marLeft w:val="547"/>
          <w:marRight w:val="0"/>
          <w:marTop w:val="154"/>
          <w:marBottom w:val="0"/>
          <w:divBdr>
            <w:top w:val="none" w:sz="0" w:space="0" w:color="auto"/>
            <w:left w:val="none" w:sz="0" w:space="0" w:color="auto"/>
            <w:bottom w:val="none" w:sz="0" w:space="0" w:color="auto"/>
            <w:right w:val="none" w:sz="0" w:space="0" w:color="auto"/>
          </w:divBdr>
        </w:div>
        <w:div w:id="7260295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Swatisri</dc:creator>
  <cp:lastModifiedBy>abc</cp:lastModifiedBy>
  <cp:revision>3</cp:revision>
  <dcterms:created xsi:type="dcterms:W3CDTF">2016-11-19T02:15:00Z</dcterms:created>
  <dcterms:modified xsi:type="dcterms:W3CDTF">2016-11-19T03:32:00Z</dcterms:modified>
</cp:coreProperties>
</file>