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64" w:rsidRPr="00A5083B" w:rsidRDefault="007F5CD2" w:rsidP="00FD7689">
      <w:pPr>
        <w:jc w:val="center"/>
        <w:rPr>
          <w:b/>
          <w:bCs/>
          <w:sz w:val="32"/>
          <w:szCs w:val="24"/>
        </w:rPr>
      </w:pPr>
      <w:r w:rsidRPr="00A5083B">
        <w:rPr>
          <w:b/>
          <w:bCs/>
          <w:sz w:val="32"/>
          <w:szCs w:val="24"/>
        </w:rPr>
        <w:t>CONSERVATION OF NATIONAL BIRD OF INDIA</w:t>
      </w:r>
    </w:p>
    <w:p w:rsidR="006B6317" w:rsidRPr="008971E6" w:rsidRDefault="00FD7689" w:rsidP="00F80235">
      <w:pPr>
        <w:jc w:val="both"/>
        <w:rPr>
          <w:sz w:val="24"/>
          <w:szCs w:val="24"/>
        </w:rPr>
      </w:pPr>
      <w:r w:rsidRPr="008971E6">
        <w:rPr>
          <w:b/>
          <w:bCs/>
          <w:sz w:val="24"/>
          <w:szCs w:val="24"/>
        </w:rPr>
        <w:tab/>
      </w:r>
      <w:r w:rsidR="006B6317" w:rsidRPr="008971E6">
        <w:rPr>
          <w:sz w:val="24"/>
          <w:szCs w:val="24"/>
        </w:rPr>
        <w:t>Peafow</w:t>
      </w:r>
      <w:r w:rsidR="00D55E83" w:rsidRPr="008971E6">
        <w:rPr>
          <w:sz w:val="24"/>
          <w:szCs w:val="24"/>
        </w:rPr>
        <w:t>l</w:t>
      </w:r>
      <w:r w:rsidRPr="008971E6">
        <w:rPr>
          <w:sz w:val="24"/>
          <w:szCs w:val="24"/>
        </w:rPr>
        <w:t xml:space="preserve"> has been declared as the national bird</w:t>
      </w:r>
      <w:r w:rsidR="009E2E50">
        <w:rPr>
          <w:sz w:val="24"/>
          <w:szCs w:val="24"/>
        </w:rPr>
        <w:t xml:space="preserve"> of India </w:t>
      </w:r>
      <w:r w:rsidRPr="008971E6">
        <w:rPr>
          <w:sz w:val="24"/>
          <w:szCs w:val="24"/>
        </w:rPr>
        <w:t>in 1963. Pea</w:t>
      </w:r>
      <w:r w:rsidR="00D55E83" w:rsidRPr="008971E6">
        <w:rPr>
          <w:sz w:val="24"/>
          <w:szCs w:val="24"/>
        </w:rPr>
        <w:t>fowl</w:t>
      </w:r>
      <w:r w:rsidRPr="008971E6">
        <w:rPr>
          <w:sz w:val="24"/>
          <w:szCs w:val="24"/>
        </w:rPr>
        <w:t xml:space="preserve">s are found in entire peninsula. As it is found prevailingly in whole India, it is apt that it is our national bird. </w:t>
      </w:r>
      <w:r w:rsidR="00F80235">
        <w:rPr>
          <w:sz w:val="24"/>
          <w:szCs w:val="24"/>
        </w:rPr>
        <w:t>T</w:t>
      </w:r>
      <w:r w:rsidRPr="008971E6">
        <w:rPr>
          <w:sz w:val="24"/>
          <w:szCs w:val="24"/>
        </w:rPr>
        <w:t>hese birds are generally fou</w:t>
      </w:r>
      <w:r w:rsidR="00D55E83" w:rsidRPr="008971E6">
        <w:rPr>
          <w:sz w:val="24"/>
          <w:szCs w:val="24"/>
        </w:rPr>
        <w:t>nd in forest, desert grass</w:t>
      </w:r>
      <w:r w:rsidR="00835503" w:rsidRPr="008971E6">
        <w:rPr>
          <w:sz w:val="24"/>
          <w:szCs w:val="24"/>
        </w:rPr>
        <w:t xml:space="preserve">lands </w:t>
      </w:r>
      <w:r w:rsidR="000C3FCF">
        <w:rPr>
          <w:sz w:val="24"/>
          <w:szCs w:val="24"/>
        </w:rPr>
        <w:t>and dec</w:t>
      </w:r>
      <w:r w:rsidR="00444D82" w:rsidRPr="008971E6">
        <w:rPr>
          <w:sz w:val="24"/>
          <w:szCs w:val="24"/>
        </w:rPr>
        <w:t>do</w:t>
      </w:r>
      <w:r w:rsidR="00D55E83" w:rsidRPr="008971E6">
        <w:rPr>
          <w:sz w:val="24"/>
          <w:szCs w:val="24"/>
        </w:rPr>
        <w:t>us</w:t>
      </w:r>
      <w:r w:rsidRPr="008971E6">
        <w:rPr>
          <w:sz w:val="24"/>
          <w:szCs w:val="24"/>
        </w:rPr>
        <w:t xml:space="preserve"> forests and besides the water </w:t>
      </w:r>
      <w:r w:rsidR="00835503" w:rsidRPr="008971E6">
        <w:rPr>
          <w:sz w:val="24"/>
          <w:szCs w:val="24"/>
        </w:rPr>
        <w:t>resources</w:t>
      </w:r>
      <w:r w:rsidRPr="008971E6">
        <w:rPr>
          <w:sz w:val="24"/>
          <w:szCs w:val="24"/>
        </w:rPr>
        <w:t xml:space="preserve">. Our project site is Thoothukudi district, Tamilnadu India. Here </w:t>
      </w:r>
      <w:r w:rsidR="009E2E50">
        <w:rPr>
          <w:sz w:val="24"/>
          <w:szCs w:val="24"/>
        </w:rPr>
        <w:t>prosopis</w:t>
      </w:r>
      <w:r w:rsidR="00444D82" w:rsidRPr="008971E6">
        <w:rPr>
          <w:sz w:val="24"/>
          <w:szCs w:val="24"/>
        </w:rPr>
        <w:t xml:space="preserve"> (</w:t>
      </w:r>
      <w:r w:rsidR="00D55E83" w:rsidRPr="008971E6">
        <w:rPr>
          <w:sz w:val="24"/>
          <w:szCs w:val="24"/>
        </w:rPr>
        <w:t>Thorny</w:t>
      </w:r>
      <w:r w:rsidR="00444D82" w:rsidRPr="008971E6">
        <w:rPr>
          <w:sz w:val="24"/>
          <w:szCs w:val="24"/>
        </w:rPr>
        <w:t xml:space="preserve"> </w:t>
      </w:r>
      <w:r w:rsidR="00D55E83" w:rsidRPr="008971E6">
        <w:rPr>
          <w:sz w:val="24"/>
          <w:szCs w:val="24"/>
        </w:rPr>
        <w:t>tr</w:t>
      </w:r>
      <w:r w:rsidR="00835503" w:rsidRPr="008971E6">
        <w:rPr>
          <w:sz w:val="24"/>
          <w:szCs w:val="24"/>
        </w:rPr>
        <w:t>ees)</w:t>
      </w:r>
      <w:r w:rsidR="006B6317" w:rsidRPr="008971E6">
        <w:rPr>
          <w:sz w:val="24"/>
          <w:szCs w:val="24"/>
        </w:rPr>
        <w:t xml:space="preserve"> dense</w:t>
      </w:r>
      <w:r w:rsidR="00444D82" w:rsidRPr="008971E6">
        <w:rPr>
          <w:sz w:val="24"/>
          <w:szCs w:val="24"/>
        </w:rPr>
        <w:t xml:space="preserve"> semidry </w:t>
      </w:r>
      <w:r w:rsidR="00D55E83" w:rsidRPr="008971E6">
        <w:rPr>
          <w:sz w:val="24"/>
          <w:szCs w:val="24"/>
        </w:rPr>
        <w:t>thorny</w:t>
      </w:r>
      <w:r w:rsidR="00444D82" w:rsidRPr="008971E6">
        <w:rPr>
          <w:sz w:val="24"/>
          <w:szCs w:val="24"/>
        </w:rPr>
        <w:t xml:space="preserve"> forests</w:t>
      </w:r>
      <w:r w:rsidR="00F80235">
        <w:rPr>
          <w:sz w:val="24"/>
          <w:szCs w:val="24"/>
        </w:rPr>
        <w:t xml:space="preserve"> are seen.</w:t>
      </w:r>
      <w:r w:rsidR="00444D82" w:rsidRPr="008971E6">
        <w:rPr>
          <w:sz w:val="24"/>
          <w:szCs w:val="24"/>
        </w:rPr>
        <w:t xml:space="preserve"> Pea</w:t>
      </w:r>
      <w:r w:rsidR="00D55E83" w:rsidRPr="008971E6">
        <w:rPr>
          <w:sz w:val="24"/>
          <w:szCs w:val="24"/>
        </w:rPr>
        <w:t>fowl</w:t>
      </w:r>
      <w:r w:rsidR="00444D82" w:rsidRPr="008971E6">
        <w:rPr>
          <w:sz w:val="24"/>
          <w:szCs w:val="24"/>
        </w:rPr>
        <w:t>s are found in</w:t>
      </w:r>
      <w:r w:rsidR="00D55E83" w:rsidRPr="008971E6">
        <w:rPr>
          <w:sz w:val="24"/>
          <w:szCs w:val="24"/>
        </w:rPr>
        <w:t xml:space="preserve"> plenty. Generally peafowls </w:t>
      </w:r>
      <w:r w:rsidR="00444D82" w:rsidRPr="008971E6">
        <w:rPr>
          <w:sz w:val="24"/>
          <w:szCs w:val="24"/>
        </w:rPr>
        <w:t xml:space="preserve">are omnivorous </w:t>
      </w:r>
      <w:r w:rsidR="00F80235">
        <w:rPr>
          <w:sz w:val="24"/>
          <w:szCs w:val="24"/>
        </w:rPr>
        <w:t xml:space="preserve">they </w:t>
      </w:r>
      <w:r w:rsidR="00444D82" w:rsidRPr="008971E6">
        <w:rPr>
          <w:sz w:val="24"/>
          <w:szCs w:val="24"/>
        </w:rPr>
        <w:t xml:space="preserve">feed plant parts, </w:t>
      </w:r>
      <w:r w:rsidR="00D55E83" w:rsidRPr="008971E6">
        <w:rPr>
          <w:sz w:val="24"/>
          <w:szCs w:val="24"/>
        </w:rPr>
        <w:t>seeds &amp; fruits, insects &amp;rep</w:t>
      </w:r>
      <w:r w:rsidR="006B6317" w:rsidRPr="008971E6">
        <w:rPr>
          <w:sz w:val="24"/>
          <w:szCs w:val="24"/>
        </w:rPr>
        <w:t>i</w:t>
      </w:r>
      <w:r w:rsidR="00D55E83" w:rsidRPr="008971E6">
        <w:rPr>
          <w:sz w:val="24"/>
          <w:szCs w:val="24"/>
        </w:rPr>
        <w:t>ti</w:t>
      </w:r>
      <w:r w:rsidR="006B6317" w:rsidRPr="008971E6">
        <w:rPr>
          <w:sz w:val="24"/>
          <w:szCs w:val="24"/>
        </w:rPr>
        <w:t>leans</w:t>
      </w:r>
      <w:r w:rsidR="00444D82" w:rsidRPr="008971E6">
        <w:rPr>
          <w:sz w:val="24"/>
          <w:szCs w:val="24"/>
        </w:rPr>
        <w:t>. The</w:t>
      </w:r>
      <w:r w:rsidR="00D55E83" w:rsidRPr="008971E6">
        <w:rPr>
          <w:sz w:val="24"/>
          <w:szCs w:val="24"/>
        </w:rPr>
        <w:t>se</w:t>
      </w:r>
      <w:r w:rsidR="00444D82" w:rsidRPr="008971E6">
        <w:rPr>
          <w:sz w:val="24"/>
          <w:szCs w:val="24"/>
        </w:rPr>
        <w:t xml:space="preserve"> birds rapidly go down in number be</w:t>
      </w:r>
      <w:r w:rsidR="006B6317" w:rsidRPr="008971E6">
        <w:rPr>
          <w:sz w:val="24"/>
          <w:szCs w:val="24"/>
        </w:rPr>
        <w:t xml:space="preserve">cause </w:t>
      </w:r>
    </w:p>
    <w:p w:rsidR="006B6317" w:rsidRPr="008971E6" w:rsidRDefault="00005FCB" w:rsidP="00267A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640AF">
        <w:rPr>
          <w:sz w:val="24"/>
          <w:szCs w:val="24"/>
        </w:rPr>
        <w:t>Poachers</w:t>
      </w:r>
      <w:r>
        <w:rPr>
          <w:sz w:val="24"/>
          <w:szCs w:val="24"/>
        </w:rPr>
        <w:t xml:space="preserve"> </w:t>
      </w:r>
      <w:r w:rsidR="000C3FCF">
        <w:rPr>
          <w:sz w:val="24"/>
          <w:szCs w:val="24"/>
        </w:rPr>
        <w:t>kill</w:t>
      </w:r>
      <w:r w:rsidR="00444D82" w:rsidRPr="008971E6">
        <w:rPr>
          <w:sz w:val="24"/>
          <w:szCs w:val="24"/>
        </w:rPr>
        <w:t xml:space="preserve"> the birds for the purpose of feathers and oils. </w:t>
      </w:r>
    </w:p>
    <w:p w:rsidR="006B6317" w:rsidRPr="008971E6" w:rsidRDefault="00444D82" w:rsidP="00F80235">
      <w:pPr>
        <w:jc w:val="both"/>
        <w:rPr>
          <w:sz w:val="24"/>
          <w:szCs w:val="24"/>
        </w:rPr>
      </w:pPr>
      <w:r w:rsidRPr="008971E6">
        <w:rPr>
          <w:sz w:val="24"/>
          <w:szCs w:val="24"/>
        </w:rPr>
        <w:t>2. As the birds destroy crops, they are poisoned and killed</w:t>
      </w:r>
      <w:r w:rsidR="006B6317" w:rsidRPr="008971E6">
        <w:rPr>
          <w:sz w:val="24"/>
          <w:szCs w:val="24"/>
        </w:rPr>
        <w:t xml:space="preserve"> by agricultural community</w:t>
      </w:r>
      <w:r w:rsidRPr="008971E6">
        <w:rPr>
          <w:sz w:val="24"/>
          <w:szCs w:val="24"/>
        </w:rPr>
        <w:t>.</w:t>
      </w:r>
    </w:p>
    <w:p w:rsidR="00075174" w:rsidRPr="008971E6" w:rsidRDefault="00A63825" w:rsidP="00F802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</w:t>
      </w:r>
      <w:r w:rsidR="00444D82" w:rsidRPr="008971E6">
        <w:rPr>
          <w:sz w:val="24"/>
          <w:szCs w:val="24"/>
        </w:rPr>
        <w:t>Thorny</w:t>
      </w:r>
      <w:r w:rsidR="00005FCB">
        <w:rPr>
          <w:sz w:val="24"/>
          <w:szCs w:val="24"/>
        </w:rPr>
        <w:t xml:space="preserve"> </w:t>
      </w:r>
      <w:r w:rsidR="009E2E50">
        <w:rPr>
          <w:sz w:val="24"/>
          <w:szCs w:val="24"/>
        </w:rPr>
        <w:t>prosopis</w:t>
      </w:r>
      <w:r w:rsidR="00835503" w:rsidRPr="008971E6">
        <w:rPr>
          <w:sz w:val="24"/>
          <w:szCs w:val="24"/>
        </w:rPr>
        <w:t xml:space="preserve"> forests are now </w:t>
      </w:r>
      <w:r w:rsidR="00075174" w:rsidRPr="008971E6">
        <w:rPr>
          <w:sz w:val="24"/>
          <w:szCs w:val="24"/>
        </w:rPr>
        <w:t>leve</w:t>
      </w:r>
      <w:r w:rsidR="00D836FF" w:rsidRPr="008971E6">
        <w:rPr>
          <w:sz w:val="24"/>
          <w:szCs w:val="24"/>
        </w:rPr>
        <w:t>l</w:t>
      </w:r>
      <w:r w:rsidR="009E2E50">
        <w:rPr>
          <w:sz w:val="24"/>
          <w:szCs w:val="24"/>
        </w:rPr>
        <w:t>l</w:t>
      </w:r>
      <w:r w:rsidR="00075174" w:rsidRPr="008971E6">
        <w:rPr>
          <w:sz w:val="24"/>
          <w:szCs w:val="24"/>
        </w:rPr>
        <w:t>ed</w:t>
      </w:r>
      <w:r w:rsidR="00835503" w:rsidRPr="008971E6">
        <w:rPr>
          <w:sz w:val="24"/>
          <w:szCs w:val="24"/>
        </w:rPr>
        <w:t xml:space="preserve"> </w:t>
      </w:r>
      <w:r w:rsidR="00F80235">
        <w:rPr>
          <w:sz w:val="24"/>
          <w:szCs w:val="24"/>
        </w:rPr>
        <w:t>to</w:t>
      </w:r>
      <w:r w:rsidR="00835503" w:rsidRPr="008971E6">
        <w:rPr>
          <w:sz w:val="24"/>
          <w:szCs w:val="24"/>
        </w:rPr>
        <w:t xml:space="preserve"> become </w:t>
      </w:r>
      <w:r w:rsidR="001610E4" w:rsidRPr="008971E6">
        <w:rPr>
          <w:sz w:val="24"/>
          <w:szCs w:val="24"/>
        </w:rPr>
        <w:t>domestic flat</w:t>
      </w:r>
      <w:r w:rsidR="00D836FF" w:rsidRPr="008971E6">
        <w:rPr>
          <w:sz w:val="24"/>
          <w:szCs w:val="24"/>
        </w:rPr>
        <w:t>s</w:t>
      </w:r>
      <w:r w:rsidR="00177367" w:rsidRPr="008971E6">
        <w:rPr>
          <w:sz w:val="24"/>
          <w:szCs w:val="24"/>
        </w:rPr>
        <w:t xml:space="preserve"> by Real E</w:t>
      </w:r>
      <w:r w:rsidR="00D836FF" w:rsidRPr="008971E6">
        <w:rPr>
          <w:sz w:val="24"/>
          <w:szCs w:val="24"/>
        </w:rPr>
        <w:t>state</w:t>
      </w:r>
      <w:r w:rsidR="00177367" w:rsidRPr="008971E6">
        <w:rPr>
          <w:sz w:val="24"/>
          <w:szCs w:val="24"/>
        </w:rPr>
        <w:t xml:space="preserve"> own</w:t>
      </w:r>
      <w:r w:rsidR="00D836FF" w:rsidRPr="008971E6">
        <w:rPr>
          <w:sz w:val="24"/>
          <w:szCs w:val="24"/>
        </w:rPr>
        <w:t>er</w:t>
      </w:r>
      <w:r w:rsidR="00177367" w:rsidRPr="008971E6">
        <w:rPr>
          <w:sz w:val="24"/>
          <w:szCs w:val="24"/>
        </w:rPr>
        <w:t>s</w:t>
      </w:r>
      <w:r w:rsidR="00005FCB">
        <w:rPr>
          <w:sz w:val="24"/>
          <w:szCs w:val="24"/>
        </w:rPr>
        <w:t>/Builders</w:t>
      </w:r>
      <w:r w:rsidR="00075174" w:rsidRPr="008971E6">
        <w:rPr>
          <w:sz w:val="24"/>
          <w:szCs w:val="24"/>
        </w:rPr>
        <w:t>.</w:t>
      </w:r>
    </w:p>
    <w:p w:rsidR="00A5083B" w:rsidRDefault="006B6317" w:rsidP="00F80235">
      <w:pPr>
        <w:jc w:val="both"/>
        <w:rPr>
          <w:sz w:val="24"/>
          <w:szCs w:val="24"/>
        </w:rPr>
      </w:pPr>
      <w:r w:rsidRPr="008971E6">
        <w:rPr>
          <w:sz w:val="24"/>
          <w:szCs w:val="24"/>
        </w:rPr>
        <w:tab/>
      </w:r>
      <w:r w:rsidR="009E2E50">
        <w:rPr>
          <w:sz w:val="24"/>
          <w:szCs w:val="24"/>
        </w:rPr>
        <w:t xml:space="preserve">In </w:t>
      </w:r>
      <w:r w:rsidRPr="008971E6">
        <w:rPr>
          <w:sz w:val="24"/>
          <w:szCs w:val="24"/>
        </w:rPr>
        <w:t>Phesant family</w:t>
      </w:r>
      <w:r w:rsidR="00075174" w:rsidRPr="008971E6">
        <w:rPr>
          <w:sz w:val="24"/>
          <w:szCs w:val="24"/>
        </w:rPr>
        <w:t xml:space="preserve"> male is called as peacock</w:t>
      </w:r>
      <w:r w:rsidR="00177367" w:rsidRPr="008971E6">
        <w:rPr>
          <w:sz w:val="24"/>
          <w:szCs w:val="24"/>
        </w:rPr>
        <w:t xml:space="preserve">, and the female is called as </w:t>
      </w:r>
      <w:r w:rsidR="001610E4" w:rsidRPr="008971E6">
        <w:rPr>
          <w:sz w:val="24"/>
          <w:szCs w:val="24"/>
        </w:rPr>
        <w:t>peahen</w:t>
      </w:r>
      <w:r w:rsidR="00177367" w:rsidRPr="008971E6">
        <w:rPr>
          <w:sz w:val="24"/>
          <w:szCs w:val="24"/>
        </w:rPr>
        <w:t xml:space="preserve">. </w:t>
      </w:r>
      <w:r w:rsidR="00F80235">
        <w:rPr>
          <w:sz w:val="24"/>
          <w:szCs w:val="24"/>
        </w:rPr>
        <w:t>T</w:t>
      </w:r>
      <w:r w:rsidR="00177367" w:rsidRPr="008971E6">
        <w:rPr>
          <w:sz w:val="24"/>
          <w:szCs w:val="24"/>
        </w:rPr>
        <w:t xml:space="preserve">hese birds have been listed </w:t>
      </w:r>
      <w:r w:rsidR="00F80235">
        <w:rPr>
          <w:sz w:val="24"/>
          <w:szCs w:val="24"/>
        </w:rPr>
        <w:t>in</w:t>
      </w:r>
      <w:r w:rsidR="00177367" w:rsidRPr="008971E6">
        <w:rPr>
          <w:sz w:val="24"/>
          <w:szCs w:val="24"/>
        </w:rPr>
        <w:t xml:space="preserve"> sched</w:t>
      </w:r>
      <w:r w:rsidR="001610E4" w:rsidRPr="008971E6">
        <w:rPr>
          <w:sz w:val="24"/>
          <w:szCs w:val="24"/>
        </w:rPr>
        <w:t>ule I</w:t>
      </w:r>
      <w:r w:rsidR="00177367" w:rsidRPr="008971E6">
        <w:rPr>
          <w:sz w:val="24"/>
          <w:szCs w:val="24"/>
        </w:rPr>
        <w:t>. I</w:t>
      </w:r>
      <w:r w:rsidR="009E2E50">
        <w:rPr>
          <w:sz w:val="24"/>
          <w:szCs w:val="24"/>
        </w:rPr>
        <w:t xml:space="preserve">n </w:t>
      </w:r>
      <w:r w:rsidR="00177367" w:rsidRPr="008971E6">
        <w:rPr>
          <w:sz w:val="24"/>
          <w:szCs w:val="24"/>
        </w:rPr>
        <w:t>wil</w:t>
      </w:r>
      <w:r w:rsidRPr="008971E6">
        <w:rPr>
          <w:sz w:val="24"/>
          <w:szCs w:val="24"/>
        </w:rPr>
        <w:t>d life</w:t>
      </w:r>
      <w:r w:rsidR="001610E4" w:rsidRPr="008971E6">
        <w:rPr>
          <w:sz w:val="24"/>
          <w:szCs w:val="24"/>
        </w:rPr>
        <w:t xml:space="preserve"> protection Act 1972, the</w:t>
      </w:r>
      <w:r w:rsidR="009E2E50">
        <w:rPr>
          <w:sz w:val="24"/>
          <w:szCs w:val="24"/>
        </w:rPr>
        <w:t>s</w:t>
      </w:r>
      <w:r w:rsidR="00177367" w:rsidRPr="008971E6">
        <w:rPr>
          <w:sz w:val="24"/>
          <w:szCs w:val="24"/>
        </w:rPr>
        <w:t xml:space="preserve">e </w:t>
      </w:r>
      <w:r w:rsidRPr="008971E6">
        <w:rPr>
          <w:sz w:val="24"/>
          <w:szCs w:val="24"/>
        </w:rPr>
        <w:t>species</w:t>
      </w:r>
      <w:r w:rsidR="009E2E50">
        <w:rPr>
          <w:sz w:val="24"/>
          <w:szCs w:val="24"/>
        </w:rPr>
        <w:t xml:space="preserve"> are </w:t>
      </w:r>
      <w:r w:rsidRPr="008971E6">
        <w:rPr>
          <w:sz w:val="24"/>
          <w:szCs w:val="24"/>
        </w:rPr>
        <w:t xml:space="preserve">already </w:t>
      </w:r>
      <w:r w:rsidR="009E2E50">
        <w:rPr>
          <w:sz w:val="24"/>
          <w:szCs w:val="24"/>
        </w:rPr>
        <w:t>in</w:t>
      </w:r>
      <w:r w:rsidR="001610E4" w:rsidRPr="008971E6">
        <w:rPr>
          <w:sz w:val="24"/>
          <w:szCs w:val="24"/>
        </w:rPr>
        <w:t xml:space="preserve"> l</w:t>
      </w:r>
      <w:r w:rsidR="00177367" w:rsidRPr="008971E6">
        <w:rPr>
          <w:sz w:val="24"/>
          <w:szCs w:val="24"/>
        </w:rPr>
        <w:t>e</w:t>
      </w:r>
      <w:r w:rsidR="001610E4" w:rsidRPr="008971E6">
        <w:rPr>
          <w:sz w:val="24"/>
          <w:szCs w:val="24"/>
        </w:rPr>
        <w:t>gal</w:t>
      </w:r>
      <w:r w:rsidR="00177367" w:rsidRPr="008971E6">
        <w:rPr>
          <w:sz w:val="24"/>
          <w:szCs w:val="24"/>
        </w:rPr>
        <w:t xml:space="preserve"> protection, </w:t>
      </w:r>
      <w:r w:rsidR="00F80235">
        <w:rPr>
          <w:sz w:val="24"/>
          <w:szCs w:val="24"/>
        </w:rPr>
        <w:t>but these peafowls are</w:t>
      </w:r>
      <w:r w:rsidR="00177367" w:rsidRPr="008971E6">
        <w:rPr>
          <w:sz w:val="24"/>
          <w:szCs w:val="24"/>
        </w:rPr>
        <w:t xml:space="preserve"> being destroyed cont</w:t>
      </w:r>
      <w:r w:rsidR="009E2E50">
        <w:rPr>
          <w:sz w:val="24"/>
          <w:szCs w:val="24"/>
        </w:rPr>
        <w:t>inually. Hence it is our bounden</w:t>
      </w:r>
      <w:r w:rsidR="00F80235">
        <w:rPr>
          <w:sz w:val="24"/>
          <w:szCs w:val="24"/>
        </w:rPr>
        <w:t xml:space="preserve"> duty to protect thi</w:t>
      </w:r>
      <w:r w:rsidR="00177367" w:rsidRPr="008971E6">
        <w:rPr>
          <w:sz w:val="24"/>
          <w:szCs w:val="24"/>
        </w:rPr>
        <w:t>s National bird from its destruction.</w:t>
      </w:r>
      <w:r w:rsidR="00467E8D">
        <w:rPr>
          <w:sz w:val="24"/>
          <w:szCs w:val="24"/>
        </w:rPr>
        <w:t xml:space="preserve"> </w:t>
      </w:r>
      <w:r w:rsidR="00F80235">
        <w:rPr>
          <w:sz w:val="24"/>
          <w:szCs w:val="24"/>
        </w:rPr>
        <w:t>Thus</w:t>
      </w:r>
      <w:r w:rsidR="00177367" w:rsidRPr="008971E6">
        <w:rPr>
          <w:sz w:val="24"/>
          <w:szCs w:val="24"/>
        </w:rPr>
        <w:t xml:space="preserve"> project activities are planned in many ways.</w:t>
      </w:r>
      <w:r w:rsidR="00467E8D">
        <w:rPr>
          <w:sz w:val="24"/>
          <w:szCs w:val="24"/>
        </w:rPr>
        <w:t xml:space="preserve"> </w:t>
      </w:r>
      <w:r w:rsidR="00C07650" w:rsidRPr="008971E6">
        <w:rPr>
          <w:sz w:val="24"/>
          <w:szCs w:val="24"/>
        </w:rPr>
        <w:t>Naturally the awareness about the nat</w:t>
      </w:r>
      <w:r w:rsidR="00005FCB">
        <w:rPr>
          <w:sz w:val="24"/>
          <w:szCs w:val="24"/>
        </w:rPr>
        <w:t>ional</w:t>
      </w:r>
      <w:r w:rsidR="001610E4" w:rsidRPr="008971E6">
        <w:rPr>
          <w:sz w:val="24"/>
          <w:szCs w:val="24"/>
        </w:rPr>
        <w:t xml:space="preserve"> bird among the community es</w:t>
      </w:r>
      <w:r w:rsidR="00C07650" w:rsidRPr="008971E6">
        <w:rPr>
          <w:sz w:val="24"/>
          <w:szCs w:val="24"/>
        </w:rPr>
        <w:t>pe</w:t>
      </w:r>
      <w:r w:rsidR="00005FCB">
        <w:rPr>
          <w:sz w:val="24"/>
          <w:szCs w:val="24"/>
        </w:rPr>
        <w:t>cially agricultural/</w:t>
      </w:r>
      <w:r w:rsidR="000640AF">
        <w:rPr>
          <w:sz w:val="24"/>
          <w:szCs w:val="24"/>
        </w:rPr>
        <w:t>Poachers</w:t>
      </w:r>
      <w:r w:rsidR="009E2E50">
        <w:rPr>
          <w:sz w:val="24"/>
          <w:szCs w:val="24"/>
        </w:rPr>
        <w:t xml:space="preserve"> will be awaken </w:t>
      </w:r>
      <w:r w:rsidR="00005FCB">
        <w:rPr>
          <w:sz w:val="24"/>
          <w:szCs w:val="24"/>
        </w:rPr>
        <w:t xml:space="preserve">thro </w:t>
      </w:r>
      <w:r w:rsidR="00C07650" w:rsidRPr="008971E6">
        <w:rPr>
          <w:sz w:val="24"/>
          <w:szCs w:val="24"/>
        </w:rPr>
        <w:t>street theatre/seminar/IEC Materials.</w:t>
      </w:r>
    </w:p>
    <w:p w:rsidR="00A5083B" w:rsidRDefault="00A5083B" w:rsidP="00F802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10E4" w:rsidRPr="008971E6">
        <w:rPr>
          <w:sz w:val="24"/>
          <w:szCs w:val="24"/>
        </w:rPr>
        <w:t>To sa</w:t>
      </w:r>
      <w:r w:rsidR="00C07650" w:rsidRPr="008971E6">
        <w:rPr>
          <w:sz w:val="24"/>
          <w:szCs w:val="24"/>
        </w:rPr>
        <w:t>ve endangered national bird peacock Govt. has ban</w:t>
      </w:r>
      <w:r w:rsidR="00F80235">
        <w:rPr>
          <w:sz w:val="24"/>
          <w:szCs w:val="24"/>
        </w:rPr>
        <w:t>ned</w:t>
      </w:r>
      <w:r w:rsidR="00C07650" w:rsidRPr="008971E6">
        <w:rPr>
          <w:sz w:val="24"/>
          <w:szCs w:val="24"/>
        </w:rPr>
        <w:t xml:space="preserve"> trade of </w:t>
      </w:r>
      <w:r w:rsidR="001610E4" w:rsidRPr="008971E6">
        <w:rPr>
          <w:sz w:val="24"/>
          <w:szCs w:val="24"/>
        </w:rPr>
        <w:t>its feathers.</w:t>
      </w:r>
      <w:r w:rsidR="00267A41">
        <w:rPr>
          <w:sz w:val="24"/>
          <w:szCs w:val="24"/>
        </w:rPr>
        <w:t xml:space="preserve"> </w:t>
      </w:r>
      <w:r w:rsidR="00467E8D">
        <w:rPr>
          <w:sz w:val="24"/>
          <w:szCs w:val="24"/>
        </w:rPr>
        <w:t>Envt.</w:t>
      </w:r>
      <w:r w:rsidR="00776A94">
        <w:rPr>
          <w:sz w:val="24"/>
          <w:szCs w:val="24"/>
        </w:rPr>
        <w:t xml:space="preserve"> </w:t>
      </w:r>
      <w:r w:rsidR="00467E8D">
        <w:rPr>
          <w:sz w:val="24"/>
          <w:szCs w:val="24"/>
        </w:rPr>
        <w:t xml:space="preserve">minister </w:t>
      </w:r>
      <w:r w:rsidR="001610E4" w:rsidRPr="008971E6">
        <w:rPr>
          <w:sz w:val="24"/>
          <w:szCs w:val="24"/>
        </w:rPr>
        <w:t>expre</w:t>
      </w:r>
      <w:r w:rsidR="00B248BA" w:rsidRPr="008971E6">
        <w:rPr>
          <w:sz w:val="24"/>
          <w:szCs w:val="24"/>
        </w:rPr>
        <w:t>ss</w:t>
      </w:r>
      <w:r w:rsidR="00AF6284" w:rsidRPr="008971E6">
        <w:rPr>
          <w:sz w:val="24"/>
          <w:szCs w:val="24"/>
        </w:rPr>
        <w:t>ed concern that t</w:t>
      </w:r>
      <w:r w:rsidR="00716B33" w:rsidRPr="008971E6">
        <w:rPr>
          <w:sz w:val="24"/>
          <w:szCs w:val="24"/>
        </w:rPr>
        <w:t>he demand for the feathers outstrips the supply leading to ram</w:t>
      </w:r>
      <w:r w:rsidR="00AF6284" w:rsidRPr="008971E6">
        <w:rPr>
          <w:sz w:val="24"/>
          <w:szCs w:val="24"/>
        </w:rPr>
        <w:t>pant poaching of the birds for the purpose of the</w:t>
      </w:r>
      <w:r w:rsidR="009E2E50">
        <w:rPr>
          <w:sz w:val="24"/>
          <w:szCs w:val="24"/>
        </w:rPr>
        <w:t xml:space="preserve">ir </w:t>
      </w:r>
      <w:r w:rsidR="00AF6284" w:rsidRPr="008971E6">
        <w:rPr>
          <w:sz w:val="24"/>
          <w:szCs w:val="24"/>
        </w:rPr>
        <w:t xml:space="preserve">feathers. To initiate the action the ministry of </w:t>
      </w:r>
      <w:r w:rsidR="00716B33" w:rsidRPr="008971E6">
        <w:rPr>
          <w:sz w:val="24"/>
          <w:szCs w:val="24"/>
        </w:rPr>
        <w:t xml:space="preserve">proposed </w:t>
      </w:r>
      <w:r w:rsidR="00AF6284" w:rsidRPr="008971E6">
        <w:rPr>
          <w:sz w:val="24"/>
          <w:szCs w:val="24"/>
        </w:rPr>
        <w:t xml:space="preserve">amend section 43 (3) and 44 of the wild life protection act 1972 which relative to transfer and sale of peacock feather. But the act allows domestic trade in feathers </w:t>
      </w:r>
      <w:r w:rsidR="009E2E50">
        <w:rPr>
          <w:sz w:val="24"/>
          <w:szCs w:val="24"/>
        </w:rPr>
        <w:t>f</w:t>
      </w:r>
      <w:r w:rsidR="00AF6284" w:rsidRPr="008971E6">
        <w:rPr>
          <w:sz w:val="24"/>
          <w:szCs w:val="24"/>
        </w:rPr>
        <w:t>or a</w:t>
      </w:r>
      <w:r w:rsidR="00716B33" w:rsidRPr="008971E6">
        <w:rPr>
          <w:sz w:val="24"/>
          <w:szCs w:val="24"/>
        </w:rPr>
        <w:t>rticles</w:t>
      </w:r>
      <w:r w:rsidR="00B248BA" w:rsidRPr="008971E6">
        <w:rPr>
          <w:sz w:val="24"/>
          <w:szCs w:val="24"/>
        </w:rPr>
        <w:t xml:space="preserve"> </w:t>
      </w:r>
      <w:r w:rsidR="00AF6284" w:rsidRPr="008971E6">
        <w:rPr>
          <w:sz w:val="24"/>
          <w:szCs w:val="24"/>
        </w:rPr>
        <w:t xml:space="preserve">that these are naturally </w:t>
      </w:r>
      <w:r w:rsidR="00716B33" w:rsidRPr="008971E6">
        <w:rPr>
          <w:sz w:val="24"/>
          <w:szCs w:val="24"/>
        </w:rPr>
        <w:t>she</w:t>
      </w:r>
      <w:r w:rsidR="00AF6284" w:rsidRPr="008971E6">
        <w:rPr>
          <w:sz w:val="24"/>
          <w:szCs w:val="24"/>
        </w:rPr>
        <w:t>d.</w:t>
      </w:r>
      <w:r w:rsidR="00467E8D" w:rsidRPr="00467E8D">
        <w:rPr>
          <w:sz w:val="24"/>
          <w:szCs w:val="24"/>
        </w:rPr>
        <w:t xml:space="preserve"> </w:t>
      </w:r>
      <w:r w:rsidR="00467E8D" w:rsidRPr="008971E6">
        <w:rPr>
          <w:sz w:val="24"/>
          <w:szCs w:val="24"/>
        </w:rPr>
        <w:t xml:space="preserve">The present amendment avoids / blocks the killing by catching thro various traps / nets and with arrows / guns. This act also prohibits the exporting the peacock feathers. </w:t>
      </w:r>
    </w:p>
    <w:p w:rsidR="00A5083B" w:rsidRDefault="00A5083B" w:rsidP="00A508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F6284" w:rsidRPr="008971E6">
        <w:rPr>
          <w:sz w:val="24"/>
          <w:szCs w:val="24"/>
        </w:rPr>
        <w:t>Peacock also</w:t>
      </w:r>
      <w:r w:rsidR="009E2E50">
        <w:rPr>
          <w:sz w:val="24"/>
          <w:szCs w:val="24"/>
        </w:rPr>
        <w:t xml:space="preserve"> being</w:t>
      </w:r>
      <w:r w:rsidR="00AF6284" w:rsidRPr="008971E6">
        <w:rPr>
          <w:sz w:val="24"/>
          <w:szCs w:val="24"/>
        </w:rPr>
        <w:t xml:space="preserve"> called peafowl </w:t>
      </w:r>
      <w:r w:rsidR="00B94100" w:rsidRPr="008971E6">
        <w:rPr>
          <w:sz w:val="24"/>
          <w:szCs w:val="24"/>
        </w:rPr>
        <w:t xml:space="preserve">is a healthy and vibrantly </w:t>
      </w:r>
      <w:r w:rsidR="00716B33" w:rsidRPr="008971E6">
        <w:rPr>
          <w:sz w:val="24"/>
          <w:szCs w:val="24"/>
        </w:rPr>
        <w:t>colored</w:t>
      </w:r>
      <w:r w:rsidR="00B94100" w:rsidRPr="008971E6">
        <w:rPr>
          <w:sz w:val="24"/>
          <w:szCs w:val="24"/>
        </w:rPr>
        <w:t xml:space="preserve"> birds belong to the pheasant namely is also the natural bird of India. The peacock flaunts a gleaming blue Bre</w:t>
      </w:r>
      <w:r w:rsidR="009E2E50">
        <w:rPr>
          <w:sz w:val="24"/>
          <w:szCs w:val="24"/>
        </w:rPr>
        <w:t>a</w:t>
      </w:r>
      <w:r w:rsidR="00B94100" w:rsidRPr="008971E6">
        <w:rPr>
          <w:sz w:val="24"/>
          <w:szCs w:val="24"/>
        </w:rPr>
        <w:t xml:space="preserve">st and neck and a spectular bronze </w:t>
      </w:r>
      <w:r w:rsidR="00716B33" w:rsidRPr="008971E6">
        <w:rPr>
          <w:sz w:val="24"/>
          <w:szCs w:val="24"/>
        </w:rPr>
        <w:t>freen</w:t>
      </w:r>
      <w:r w:rsidR="00B94100" w:rsidRPr="008971E6">
        <w:rPr>
          <w:sz w:val="24"/>
          <w:szCs w:val="24"/>
        </w:rPr>
        <w:t xml:space="preserve"> train of around zoo elongated feathers. It is capable of extending its tall erect live far as ostentatious d</w:t>
      </w:r>
      <w:r w:rsidR="00716B33" w:rsidRPr="008971E6">
        <w:rPr>
          <w:sz w:val="24"/>
          <w:szCs w:val="24"/>
        </w:rPr>
        <w:t>isplay. The male peacock is most</w:t>
      </w:r>
      <w:r w:rsidR="00B94100" w:rsidRPr="008971E6">
        <w:rPr>
          <w:sz w:val="24"/>
          <w:szCs w:val="24"/>
        </w:rPr>
        <w:t>ly known for the long train of elongated upper tall convert feathers</w:t>
      </w:r>
      <w:r w:rsidR="00716B33" w:rsidRPr="008971E6">
        <w:rPr>
          <w:sz w:val="24"/>
          <w:szCs w:val="24"/>
        </w:rPr>
        <w:t xml:space="preserve">. </w:t>
      </w:r>
      <w:r w:rsidR="00B94100" w:rsidRPr="008971E6">
        <w:rPr>
          <w:sz w:val="24"/>
          <w:szCs w:val="24"/>
        </w:rPr>
        <w:t xml:space="preserve"> </w:t>
      </w:r>
      <w:r w:rsidR="00716B33" w:rsidRPr="008971E6">
        <w:rPr>
          <w:sz w:val="24"/>
          <w:szCs w:val="24"/>
        </w:rPr>
        <w:t>T</w:t>
      </w:r>
      <w:r w:rsidR="00B94100" w:rsidRPr="008971E6">
        <w:rPr>
          <w:sz w:val="24"/>
          <w:szCs w:val="24"/>
        </w:rPr>
        <w:t>hat re</w:t>
      </w:r>
      <w:r w:rsidR="00B248BA" w:rsidRPr="008971E6">
        <w:rPr>
          <w:sz w:val="24"/>
          <w:szCs w:val="24"/>
        </w:rPr>
        <w:t>sembl</w:t>
      </w:r>
      <w:r w:rsidR="00716B33" w:rsidRPr="008971E6">
        <w:rPr>
          <w:sz w:val="24"/>
          <w:szCs w:val="24"/>
        </w:rPr>
        <w:t>e</w:t>
      </w:r>
      <w:r w:rsidR="00B94100" w:rsidRPr="008971E6">
        <w:rPr>
          <w:sz w:val="24"/>
          <w:szCs w:val="24"/>
        </w:rPr>
        <w:t>s colorful eyespots. The t</w:t>
      </w:r>
      <w:r w:rsidR="00716B33" w:rsidRPr="008971E6">
        <w:rPr>
          <w:sz w:val="24"/>
          <w:szCs w:val="24"/>
        </w:rPr>
        <w:t>rain covers almost 60% of the</w:t>
      </w:r>
      <w:r w:rsidR="00B94100" w:rsidRPr="008971E6">
        <w:rPr>
          <w:sz w:val="24"/>
          <w:szCs w:val="24"/>
        </w:rPr>
        <w:t xml:space="preserve"> </w:t>
      </w:r>
      <w:r w:rsidR="00716B33" w:rsidRPr="008971E6">
        <w:rPr>
          <w:sz w:val="24"/>
          <w:szCs w:val="24"/>
        </w:rPr>
        <w:t>total body length</w:t>
      </w:r>
      <w:r w:rsidR="00B248BA" w:rsidRPr="008971E6">
        <w:rPr>
          <w:sz w:val="24"/>
          <w:szCs w:val="24"/>
        </w:rPr>
        <w:t>. Along with the large wing species</w:t>
      </w:r>
      <w:r w:rsidR="00B94100" w:rsidRPr="008971E6">
        <w:rPr>
          <w:sz w:val="24"/>
          <w:szCs w:val="24"/>
        </w:rPr>
        <w:t xml:space="preserve"> the tall makes life.</w:t>
      </w:r>
    </w:p>
    <w:p w:rsidR="00A5083B" w:rsidRDefault="00A5083B" w:rsidP="009E2E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F5729" w:rsidRPr="008971E6">
        <w:rPr>
          <w:sz w:val="24"/>
          <w:szCs w:val="24"/>
        </w:rPr>
        <w:t>Generally male species are taller broader in heightens lengthly in growth (200-225cm) females are generally short (90-100cm). In size and colour of the Peacock varies a</w:t>
      </w:r>
      <w:r w:rsidR="00D27A95" w:rsidRPr="008971E6">
        <w:rPr>
          <w:sz w:val="24"/>
          <w:szCs w:val="24"/>
        </w:rPr>
        <w:t>cco</w:t>
      </w:r>
      <w:r w:rsidR="004F5729" w:rsidRPr="008971E6">
        <w:rPr>
          <w:sz w:val="24"/>
          <w:szCs w:val="24"/>
        </w:rPr>
        <w:t>rding to its habitations.</w:t>
      </w:r>
    </w:p>
    <w:p w:rsidR="00A5083B" w:rsidRPr="004F349D" w:rsidRDefault="008971E6" w:rsidP="00A5083B">
      <w:pPr>
        <w:jc w:val="both"/>
        <w:rPr>
          <w:b/>
          <w:sz w:val="24"/>
          <w:szCs w:val="24"/>
        </w:rPr>
      </w:pPr>
      <w:r w:rsidRPr="004F349D">
        <w:rPr>
          <w:b/>
          <w:sz w:val="24"/>
          <w:szCs w:val="24"/>
        </w:rPr>
        <w:t>SANCTUARIES :</w:t>
      </w:r>
    </w:p>
    <w:p w:rsidR="00A5083B" w:rsidRDefault="00A5083B" w:rsidP="00FA542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24139" w:rsidRPr="008971E6">
        <w:rPr>
          <w:sz w:val="24"/>
          <w:szCs w:val="24"/>
        </w:rPr>
        <w:t>In India, some for peacocks separate sanctu</w:t>
      </w:r>
      <w:r w:rsidR="00660DDB">
        <w:rPr>
          <w:sz w:val="24"/>
          <w:szCs w:val="24"/>
        </w:rPr>
        <w:t xml:space="preserve">aries have been situated </w:t>
      </w:r>
      <w:r w:rsidR="000C3FCF">
        <w:rPr>
          <w:sz w:val="24"/>
          <w:szCs w:val="24"/>
        </w:rPr>
        <w:t xml:space="preserve">a </w:t>
      </w:r>
      <w:r w:rsidR="00D27A95" w:rsidRPr="008971E6">
        <w:rPr>
          <w:sz w:val="24"/>
          <w:szCs w:val="24"/>
        </w:rPr>
        <w:t>Bankapu</w:t>
      </w:r>
      <w:r w:rsidR="00624139" w:rsidRPr="008971E6">
        <w:rPr>
          <w:sz w:val="24"/>
          <w:szCs w:val="24"/>
        </w:rPr>
        <w:t xml:space="preserve">ra and Adichunchanagiri in Karnataka. Because of the large percentage Govt.of India has formed larger </w:t>
      </w:r>
      <w:r w:rsidR="00624139" w:rsidRPr="008971E6">
        <w:rPr>
          <w:sz w:val="24"/>
          <w:szCs w:val="24"/>
        </w:rPr>
        <w:lastRenderedPageBreak/>
        <w:t>sanctuaries in the above two sites. In every sanctuary more than 1</w:t>
      </w:r>
      <w:r w:rsidR="006641C3">
        <w:rPr>
          <w:sz w:val="24"/>
          <w:szCs w:val="24"/>
        </w:rPr>
        <w:t>000 national birds are present .</w:t>
      </w:r>
      <w:r w:rsidR="00624139" w:rsidRPr="008971E6">
        <w:rPr>
          <w:sz w:val="24"/>
          <w:szCs w:val="24"/>
        </w:rPr>
        <w:t xml:space="preserve"> In our South Tamilnadu, National birds are found larger in number.</w:t>
      </w:r>
    </w:p>
    <w:p w:rsidR="00A5083B" w:rsidRPr="004F349D" w:rsidRDefault="008971E6" w:rsidP="00A5083B">
      <w:pPr>
        <w:jc w:val="both"/>
        <w:rPr>
          <w:b/>
          <w:sz w:val="24"/>
          <w:szCs w:val="24"/>
        </w:rPr>
      </w:pPr>
      <w:r w:rsidRPr="004F349D">
        <w:rPr>
          <w:b/>
          <w:sz w:val="24"/>
          <w:szCs w:val="24"/>
        </w:rPr>
        <w:t>CULTURE :</w:t>
      </w:r>
    </w:p>
    <w:p w:rsidR="00A5083B" w:rsidRDefault="00A5083B" w:rsidP="009E2E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24139" w:rsidRPr="008971E6">
        <w:rPr>
          <w:sz w:val="24"/>
          <w:szCs w:val="24"/>
        </w:rPr>
        <w:t xml:space="preserve">In our Indian culture </w:t>
      </w:r>
      <w:r w:rsidR="009E2E50">
        <w:rPr>
          <w:sz w:val="24"/>
          <w:szCs w:val="24"/>
        </w:rPr>
        <w:t xml:space="preserve">about </w:t>
      </w:r>
      <w:r w:rsidR="00624139" w:rsidRPr="008971E6">
        <w:rPr>
          <w:sz w:val="24"/>
          <w:szCs w:val="24"/>
        </w:rPr>
        <w:t>Peacock many of the Hindu Religious e</w:t>
      </w:r>
      <w:r w:rsidR="00D27A95" w:rsidRPr="008971E6">
        <w:rPr>
          <w:sz w:val="24"/>
          <w:szCs w:val="24"/>
        </w:rPr>
        <w:t>thics</w:t>
      </w:r>
      <w:r w:rsidR="00624139" w:rsidRPr="008971E6">
        <w:rPr>
          <w:sz w:val="24"/>
          <w:szCs w:val="24"/>
        </w:rPr>
        <w:t xml:space="preserve"> and myths have been writ</w:t>
      </w:r>
      <w:r w:rsidR="00D27A95" w:rsidRPr="008971E6">
        <w:rPr>
          <w:sz w:val="24"/>
          <w:szCs w:val="24"/>
        </w:rPr>
        <w:t>ten in language sanskrit</w:t>
      </w:r>
      <w:r w:rsidR="00624139" w:rsidRPr="008971E6">
        <w:rPr>
          <w:sz w:val="24"/>
          <w:szCs w:val="24"/>
        </w:rPr>
        <w:t>, In this language peacock is called as “ Mayura”. When we discern the meaning of the name “My” means “ Killer” (Killer of s</w:t>
      </w:r>
      <w:r w:rsidR="00D27A95" w:rsidRPr="008971E6">
        <w:rPr>
          <w:sz w:val="24"/>
          <w:szCs w:val="24"/>
        </w:rPr>
        <w:t>n</w:t>
      </w:r>
      <w:r w:rsidR="00624139" w:rsidRPr="008971E6">
        <w:rPr>
          <w:sz w:val="24"/>
          <w:szCs w:val="24"/>
        </w:rPr>
        <w:t>akes</w:t>
      </w:r>
      <w:r w:rsidR="00D27A95" w:rsidRPr="008971E6">
        <w:rPr>
          <w:sz w:val="24"/>
          <w:szCs w:val="24"/>
        </w:rPr>
        <w:t>)</w:t>
      </w:r>
      <w:r w:rsidR="00624139" w:rsidRPr="008971E6">
        <w:rPr>
          <w:sz w:val="24"/>
          <w:szCs w:val="24"/>
        </w:rPr>
        <w:t>. This flying bird is always found related the God and Godde</w:t>
      </w:r>
      <w:r w:rsidR="00D27A95" w:rsidRPr="008971E6">
        <w:rPr>
          <w:sz w:val="24"/>
          <w:szCs w:val="24"/>
        </w:rPr>
        <w:t>s</w:t>
      </w:r>
      <w:r w:rsidR="00624139" w:rsidRPr="008971E6">
        <w:rPr>
          <w:sz w:val="24"/>
          <w:szCs w:val="24"/>
        </w:rPr>
        <w:t xml:space="preserve"> </w:t>
      </w:r>
      <w:r w:rsidR="00D27A95" w:rsidRPr="008971E6">
        <w:rPr>
          <w:sz w:val="24"/>
          <w:szCs w:val="24"/>
        </w:rPr>
        <w:t>of Hinduism. E</w:t>
      </w:r>
      <w:r w:rsidR="00624139" w:rsidRPr="008971E6">
        <w:rPr>
          <w:sz w:val="24"/>
          <w:szCs w:val="24"/>
        </w:rPr>
        <w:t xml:space="preserve">specially Peacock </w:t>
      </w:r>
      <w:r w:rsidR="009E2E50">
        <w:rPr>
          <w:sz w:val="24"/>
          <w:szCs w:val="24"/>
        </w:rPr>
        <w:t xml:space="preserve">is </w:t>
      </w:r>
      <w:r w:rsidR="00624139" w:rsidRPr="008971E6">
        <w:rPr>
          <w:sz w:val="24"/>
          <w:szCs w:val="24"/>
        </w:rPr>
        <w:t>th</w:t>
      </w:r>
      <w:r w:rsidR="009E2E50">
        <w:rPr>
          <w:sz w:val="24"/>
          <w:szCs w:val="24"/>
        </w:rPr>
        <w:t>e</w:t>
      </w:r>
      <w:r w:rsidR="00624139" w:rsidRPr="008971E6">
        <w:rPr>
          <w:sz w:val="24"/>
          <w:szCs w:val="24"/>
        </w:rPr>
        <w:t xml:space="preserve"> pro</w:t>
      </w:r>
      <w:r w:rsidR="00D27A95" w:rsidRPr="008971E6">
        <w:rPr>
          <w:sz w:val="24"/>
          <w:szCs w:val="24"/>
        </w:rPr>
        <w:t>minent vehicle</w:t>
      </w:r>
      <w:r w:rsidR="00624139" w:rsidRPr="008971E6">
        <w:rPr>
          <w:sz w:val="24"/>
          <w:szCs w:val="24"/>
        </w:rPr>
        <w:t xml:space="preserve"> of </w:t>
      </w:r>
      <w:r w:rsidR="006641C3">
        <w:rPr>
          <w:sz w:val="24"/>
          <w:szCs w:val="24"/>
        </w:rPr>
        <w:t xml:space="preserve">Lord </w:t>
      </w:r>
      <w:r w:rsidR="00624139" w:rsidRPr="008971E6">
        <w:rPr>
          <w:sz w:val="24"/>
          <w:szCs w:val="24"/>
        </w:rPr>
        <w:t>Mur</w:t>
      </w:r>
      <w:r w:rsidR="00D27A95" w:rsidRPr="008971E6">
        <w:rPr>
          <w:sz w:val="24"/>
          <w:szCs w:val="24"/>
        </w:rPr>
        <w:t>u</w:t>
      </w:r>
      <w:r w:rsidR="00624139" w:rsidRPr="008971E6">
        <w:rPr>
          <w:sz w:val="24"/>
          <w:szCs w:val="24"/>
        </w:rPr>
        <w:t>ga &amp; also associated with his father Lord Shiva.</w:t>
      </w:r>
    </w:p>
    <w:p w:rsidR="00A5083B" w:rsidRPr="004F349D" w:rsidRDefault="008971E6" w:rsidP="00A5083B">
      <w:pPr>
        <w:jc w:val="both"/>
        <w:rPr>
          <w:b/>
          <w:sz w:val="24"/>
          <w:szCs w:val="24"/>
        </w:rPr>
      </w:pPr>
      <w:r w:rsidRPr="004F349D">
        <w:rPr>
          <w:b/>
          <w:sz w:val="24"/>
          <w:szCs w:val="24"/>
        </w:rPr>
        <w:t>ETHOLOGY :</w:t>
      </w:r>
    </w:p>
    <w:p w:rsidR="00A5083B" w:rsidRDefault="00A5083B" w:rsidP="0089452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24139" w:rsidRPr="008971E6">
        <w:rPr>
          <w:sz w:val="24"/>
          <w:szCs w:val="24"/>
        </w:rPr>
        <w:t xml:space="preserve">Among the peacock, males dispayed the features in a </w:t>
      </w:r>
      <w:r w:rsidR="00D27A95" w:rsidRPr="008971E6">
        <w:rPr>
          <w:sz w:val="24"/>
          <w:szCs w:val="24"/>
        </w:rPr>
        <w:t>specialized manner, these feather</w:t>
      </w:r>
      <w:r w:rsidR="00624139" w:rsidRPr="008971E6">
        <w:rPr>
          <w:sz w:val="24"/>
          <w:szCs w:val="24"/>
        </w:rPr>
        <w:t>s are meant</w:t>
      </w:r>
      <w:r w:rsidR="00D27A95" w:rsidRPr="008971E6">
        <w:rPr>
          <w:sz w:val="24"/>
          <w:szCs w:val="24"/>
        </w:rPr>
        <w:t xml:space="preserve"> as tail. This tail is blackish</w:t>
      </w:r>
      <w:r w:rsidR="00624139" w:rsidRPr="008971E6">
        <w:rPr>
          <w:sz w:val="24"/>
          <w:szCs w:val="24"/>
        </w:rPr>
        <w:t xml:space="preserve"> bro</w:t>
      </w:r>
      <w:r w:rsidR="00D27A95" w:rsidRPr="008971E6">
        <w:rPr>
          <w:sz w:val="24"/>
          <w:szCs w:val="24"/>
        </w:rPr>
        <w:t>w</w:t>
      </w:r>
      <w:r w:rsidR="00624139" w:rsidRPr="008971E6">
        <w:rPr>
          <w:sz w:val="24"/>
          <w:szCs w:val="24"/>
        </w:rPr>
        <w:t>n in colour and</w:t>
      </w:r>
      <w:r w:rsidR="0089452D">
        <w:rPr>
          <w:sz w:val="24"/>
          <w:szCs w:val="24"/>
        </w:rPr>
        <w:t xml:space="preserve"> short in the beginning</w:t>
      </w:r>
      <w:r w:rsidR="00624139" w:rsidRPr="008971E6">
        <w:rPr>
          <w:sz w:val="24"/>
          <w:szCs w:val="24"/>
        </w:rPr>
        <w:t xml:space="preserve">. During the second year of </w:t>
      </w:r>
      <w:r w:rsidR="005C3707" w:rsidRPr="008971E6">
        <w:rPr>
          <w:sz w:val="24"/>
          <w:szCs w:val="24"/>
        </w:rPr>
        <w:t>feather</w:t>
      </w:r>
      <w:r w:rsidR="00DD6707" w:rsidRPr="008971E6">
        <w:rPr>
          <w:sz w:val="24"/>
          <w:szCs w:val="24"/>
        </w:rPr>
        <w:t xml:space="preserve">s </w:t>
      </w:r>
      <w:r w:rsidR="00D97A66" w:rsidRPr="008971E6">
        <w:rPr>
          <w:sz w:val="24"/>
          <w:szCs w:val="24"/>
        </w:rPr>
        <w:t xml:space="preserve"> begin to grow.</w:t>
      </w:r>
      <w:r w:rsidR="00DD6707" w:rsidRPr="008971E6">
        <w:rPr>
          <w:sz w:val="24"/>
          <w:szCs w:val="24"/>
        </w:rPr>
        <w:t xml:space="preserve"> For the co</w:t>
      </w:r>
      <w:r w:rsidR="005C3707" w:rsidRPr="008971E6">
        <w:rPr>
          <w:sz w:val="24"/>
          <w:szCs w:val="24"/>
        </w:rPr>
        <w:t>mplete growth of feathers</w:t>
      </w:r>
      <w:r w:rsidR="00DD6707" w:rsidRPr="008971E6">
        <w:rPr>
          <w:sz w:val="24"/>
          <w:szCs w:val="24"/>
        </w:rPr>
        <w:t xml:space="preserve"> it takes 4 to 5 years.</w:t>
      </w:r>
    </w:p>
    <w:p w:rsidR="00A5083B" w:rsidRDefault="00A5083B" w:rsidP="00191C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67E8D" w:rsidRPr="008971E6">
        <w:rPr>
          <w:sz w:val="24"/>
          <w:szCs w:val="24"/>
        </w:rPr>
        <w:t>Usually peacocks produce the peculiar type of sound, this sound exceed</w:t>
      </w:r>
      <w:r w:rsidR="009E2E50">
        <w:rPr>
          <w:sz w:val="24"/>
          <w:szCs w:val="24"/>
        </w:rPr>
        <w:t>s</w:t>
      </w:r>
      <w:r w:rsidR="00467E8D" w:rsidRPr="008971E6">
        <w:rPr>
          <w:sz w:val="24"/>
          <w:szCs w:val="24"/>
        </w:rPr>
        <w:t xml:space="preserve"> during breeding season. The peacocks provide this loud sound to the protection from predators. Generally peacocks are living in the dense / dry forests, and pigens tall trees / hill areas. In our project site, Peacocks are very much associated  with the </w:t>
      </w:r>
      <w:r w:rsidR="009E2E50">
        <w:rPr>
          <w:sz w:val="24"/>
          <w:szCs w:val="24"/>
        </w:rPr>
        <w:t>prosopis</w:t>
      </w:r>
      <w:r w:rsidR="00467E8D" w:rsidRPr="008971E6">
        <w:rPr>
          <w:sz w:val="24"/>
          <w:szCs w:val="24"/>
        </w:rPr>
        <w:t xml:space="preserve"> trees  dry forests. In different locations when survey  is taken it is found the male  &amp; female population ratio is vary either 1:2 / 2:1.</w:t>
      </w:r>
    </w:p>
    <w:p w:rsidR="004F349D" w:rsidRDefault="00C6450F" w:rsidP="004F349D">
      <w:pPr>
        <w:jc w:val="both"/>
        <w:rPr>
          <w:b/>
          <w:sz w:val="24"/>
          <w:szCs w:val="24"/>
        </w:rPr>
      </w:pPr>
      <w:r w:rsidRPr="004F349D">
        <w:rPr>
          <w:b/>
          <w:sz w:val="24"/>
          <w:szCs w:val="24"/>
        </w:rPr>
        <w:t>CONSERVATION PRACTICES:</w:t>
      </w:r>
    </w:p>
    <w:p w:rsidR="004F349D" w:rsidRDefault="004F349D" w:rsidP="00191C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97A66" w:rsidRPr="008971E6">
        <w:rPr>
          <w:sz w:val="24"/>
          <w:szCs w:val="24"/>
        </w:rPr>
        <w:t>I</w:t>
      </w:r>
      <w:r w:rsidR="00844E41" w:rsidRPr="008971E6">
        <w:rPr>
          <w:sz w:val="24"/>
          <w:szCs w:val="24"/>
        </w:rPr>
        <w:t xml:space="preserve">n </w:t>
      </w:r>
      <w:r w:rsidR="006641C3">
        <w:rPr>
          <w:sz w:val="24"/>
          <w:szCs w:val="24"/>
        </w:rPr>
        <w:t xml:space="preserve">our project district, the </w:t>
      </w:r>
      <w:r w:rsidR="000640AF">
        <w:rPr>
          <w:sz w:val="24"/>
          <w:szCs w:val="24"/>
        </w:rPr>
        <w:t>Poachers</w:t>
      </w:r>
      <w:r w:rsidR="009E2E50">
        <w:rPr>
          <w:sz w:val="24"/>
          <w:szCs w:val="24"/>
        </w:rPr>
        <w:t xml:space="preserve"> are</w:t>
      </w:r>
      <w:r w:rsidR="00D97A66" w:rsidRPr="008971E6">
        <w:rPr>
          <w:sz w:val="24"/>
          <w:szCs w:val="24"/>
        </w:rPr>
        <w:t xml:space="preserve"> mainly abun</w:t>
      </w:r>
      <w:r w:rsidR="009E2E50">
        <w:rPr>
          <w:sz w:val="24"/>
          <w:szCs w:val="24"/>
        </w:rPr>
        <w:t>d</w:t>
      </w:r>
      <w:r w:rsidR="00D97A66" w:rsidRPr="008971E6">
        <w:rPr>
          <w:sz w:val="24"/>
          <w:szCs w:val="24"/>
        </w:rPr>
        <w:t>anty found. They</w:t>
      </w:r>
      <w:r w:rsidR="00844E41" w:rsidRPr="008971E6">
        <w:rPr>
          <w:sz w:val="24"/>
          <w:szCs w:val="24"/>
        </w:rPr>
        <w:t xml:space="preserve"> are illegal</w:t>
      </w:r>
      <w:r w:rsidR="00D97A66" w:rsidRPr="008971E6">
        <w:rPr>
          <w:sz w:val="24"/>
          <w:szCs w:val="24"/>
        </w:rPr>
        <w:t>ly</w:t>
      </w:r>
      <w:r w:rsidR="00844E41" w:rsidRPr="008971E6">
        <w:rPr>
          <w:sz w:val="24"/>
          <w:szCs w:val="24"/>
        </w:rPr>
        <w:t xml:space="preserve"> s</w:t>
      </w:r>
      <w:r w:rsidR="00D97A66" w:rsidRPr="008971E6">
        <w:rPr>
          <w:sz w:val="24"/>
          <w:szCs w:val="24"/>
        </w:rPr>
        <w:t>muggl</w:t>
      </w:r>
      <w:r w:rsidR="009E2E50">
        <w:rPr>
          <w:sz w:val="24"/>
          <w:szCs w:val="24"/>
        </w:rPr>
        <w:t>ing</w:t>
      </w:r>
      <w:r w:rsidR="00D97A66" w:rsidRPr="008971E6">
        <w:rPr>
          <w:sz w:val="24"/>
          <w:szCs w:val="24"/>
        </w:rPr>
        <w:t xml:space="preserve"> t</w:t>
      </w:r>
      <w:r w:rsidR="00844E41" w:rsidRPr="008971E6">
        <w:rPr>
          <w:sz w:val="24"/>
          <w:szCs w:val="24"/>
        </w:rPr>
        <w:t xml:space="preserve">he forest birds / </w:t>
      </w:r>
      <w:r w:rsidR="00C82DE1" w:rsidRPr="008971E6">
        <w:rPr>
          <w:sz w:val="24"/>
          <w:szCs w:val="24"/>
        </w:rPr>
        <w:t>mainly eggs</w:t>
      </w:r>
      <w:r w:rsidR="00D97A66" w:rsidRPr="008971E6">
        <w:rPr>
          <w:sz w:val="24"/>
          <w:szCs w:val="24"/>
        </w:rPr>
        <w:t>.</w:t>
      </w:r>
      <w:r w:rsidR="00C82DE1" w:rsidRPr="008971E6">
        <w:rPr>
          <w:sz w:val="24"/>
          <w:szCs w:val="24"/>
        </w:rPr>
        <w:t xml:space="preserve"> </w:t>
      </w:r>
      <w:r w:rsidR="00D97A66" w:rsidRPr="008971E6">
        <w:rPr>
          <w:sz w:val="24"/>
          <w:szCs w:val="24"/>
        </w:rPr>
        <w:t>F</w:t>
      </w:r>
      <w:r w:rsidR="00C82DE1" w:rsidRPr="008971E6">
        <w:rPr>
          <w:sz w:val="24"/>
          <w:szCs w:val="24"/>
        </w:rPr>
        <w:t>ortunately, both our central and  state Govts</w:t>
      </w:r>
      <w:r w:rsidR="005C3707" w:rsidRPr="008971E6">
        <w:rPr>
          <w:sz w:val="24"/>
          <w:szCs w:val="24"/>
        </w:rPr>
        <w:t>.</w:t>
      </w:r>
      <w:r w:rsidR="00C82DE1" w:rsidRPr="008971E6">
        <w:rPr>
          <w:sz w:val="24"/>
          <w:szCs w:val="24"/>
        </w:rPr>
        <w:t xml:space="preserve"> have offered the opportunity thro soft loans / subsidys to perform mainly entrepreneur activities</w:t>
      </w:r>
      <w:r w:rsidR="006641C3">
        <w:rPr>
          <w:sz w:val="24"/>
          <w:szCs w:val="24"/>
        </w:rPr>
        <w:t xml:space="preserve">  instead of pou</w:t>
      </w:r>
      <w:r w:rsidR="00D97A66" w:rsidRPr="008971E6">
        <w:rPr>
          <w:sz w:val="24"/>
          <w:szCs w:val="24"/>
        </w:rPr>
        <w:t xml:space="preserve">ching </w:t>
      </w:r>
      <w:r w:rsidR="00C82DE1" w:rsidRPr="008971E6">
        <w:rPr>
          <w:sz w:val="24"/>
          <w:szCs w:val="24"/>
        </w:rPr>
        <w:t>. But among the community,</w:t>
      </w:r>
      <w:r w:rsidR="0089452D">
        <w:rPr>
          <w:sz w:val="24"/>
          <w:szCs w:val="24"/>
        </w:rPr>
        <w:t xml:space="preserve"> the</w:t>
      </w:r>
      <w:r w:rsidR="009E2E50">
        <w:rPr>
          <w:sz w:val="24"/>
          <w:szCs w:val="24"/>
        </w:rPr>
        <w:t xml:space="preserve"> desire of getting peacock</w:t>
      </w:r>
      <w:r w:rsidR="00C82DE1" w:rsidRPr="008971E6">
        <w:rPr>
          <w:sz w:val="24"/>
          <w:szCs w:val="24"/>
        </w:rPr>
        <w:t xml:space="preserve"> feathers is found prevalent.</w:t>
      </w:r>
    </w:p>
    <w:p w:rsidR="004F349D" w:rsidRDefault="004F349D" w:rsidP="004F34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82DE1" w:rsidRPr="008971E6">
        <w:rPr>
          <w:sz w:val="24"/>
          <w:szCs w:val="24"/>
        </w:rPr>
        <w:t>Govt</w:t>
      </w:r>
      <w:r w:rsidR="005C3707" w:rsidRPr="008971E6">
        <w:rPr>
          <w:sz w:val="24"/>
          <w:szCs w:val="24"/>
        </w:rPr>
        <w:t>.</w:t>
      </w:r>
      <w:r w:rsidR="00C82DE1" w:rsidRPr="008971E6">
        <w:rPr>
          <w:sz w:val="24"/>
          <w:szCs w:val="24"/>
        </w:rPr>
        <w:t xml:space="preserve"> must ban the peacock feathers trade in temples / bus terminals. </w:t>
      </w:r>
      <w:r w:rsidR="00D97A66" w:rsidRPr="008971E6">
        <w:rPr>
          <w:sz w:val="24"/>
          <w:szCs w:val="24"/>
        </w:rPr>
        <w:t>I</w:t>
      </w:r>
      <w:r w:rsidR="00C82DE1" w:rsidRPr="008971E6">
        <w:rPr>
          <w:sz w:val="24"/>
          <w:szCs w:val="24"/>
        </w:rPr>
        <w:t>f</w:t>
      </w:r>
      <w:r w:rsidR="00D97A66" w:rsidRPr="008971E6">
        <w:rPr>
          <w:sz w:val="24"/>
          <w:szCs w:val="24"/>
        </w:rPr>
        <w:t xml:space="preserve"> </w:t>
      </w:r>
      <w:r w:rsidR="00C82DE1" w:rsidRPr="008971E6">
        <w:rPr>
          <w:sz w:val="24"/>
          <w:szCs w:val="24"/>
        </w:rPr>
        <w:t>it is stopped we can avoid destruction of species.</w:t>
      </w:r>
    </w:p>
    <w:p w:rsidR="004F349D" w:rsidRDefault="004F349D" w:rsidP="009E2E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82DE1" w:rsidRPr="008971E6">
        <w:rPr>
          <w:sz w:val="24"/>
          <w:szCs w:val="24"/>
        </w:rPr>
        <w:t xml:space="preserve">In our project area  crops / fieds are eaten by peacock. Because of this </w:t>
      </w:r>
      <w:r w:rsidR="004D0484" w:rsidRPr="008971E6">
        <w:rPr>
          <w:sz w:val="24"/>
          <w:szCs w:val="24"/>
        </w:rPr>
        <w:t>in some places ( in Ottapdaram and Vilathikulam talu</w:t>
      </w:r>
      <w:r w:rsidR="005C3707" w:rsidRPr="008971E6">
        <w:rPr>
          <w:sz w:val="24"/>
          <w:szCs w:val="24"/>
        </w:rPr>
        <w:t xml:space="preserve">ks of Thoothukudi district) by </w:t>
      </w:r>
      <w:r w:rsidR="00D97A66" w:rsidRPr="008971E6">
        <w:rPr>
          <w:sz w:val="24"/>
          <w:szCs w:val="24"/>
        </w:rPr>
        <w:t>poin</w:t>
      </w:r>
      <w:r w:rsidR="004D0484" w:rsidRPr="008971E6">
        <w:rPr>
          <w:sz w:val="24"/>
          <w:szCs w:val="24"/>
        </w:rPr>
        <w:t>s</w:t>
      </w:r>
      <w:r w:rsidR="00D97A66" w:rsidRPr="008971E6">
        <w:rPr>
          <w:sz w:val="24"/>
          <w:szCs w:val="24"/>
        </w:rPr>
        <w:t>onous food the</w:t>
      </w:r>
      <w:r w:rsidR="004D0484" w:rsidRPr="008971E6">
        <w:rPr>
          <w:sz w:val="24"/>
          <w:szCs w:val="24"/>
        </w:rPr>
        <w:t xml:space="preserve">y are killed. To avoid this </w:t>
      </w:r>
      <w:r w:rsidR="00D97A66" w:rsidRPr="008971E6">
        <w:rPr>
          <w:sz w:val="24"/>
          <w:szCs w:val="24"/>
        </w:rPr>
        <w:t>“</w:t>
      </w:r>
      <w:r w:rsidR="004D0484" w:rsidRPr="008971E6">
        <w:rPr>
          <w:sz w:val="24"/>
          <w:szCs w:val="24"/>
        </w:rPr>
        <w:t>Grains damage compensation subsidy</w:t>
      </w:r>
      <w:r w:rsidR="00D97A66" w:rsidRPr="008971E6">
        <w:rPr>
          <w:sz w:val="24"/>
          <w:szCs w:val="24"/>
        </w:rPr>
        <w:t>”</w:t>
      </w:r>
      <w:r w:rsidR="004D0484" w:rsidRPr="008971E6">
        <w:rPr>
          <w:sz w:val="24"/>
          <w:szCs w:val="24"/>
        </w:rPr>
        <w:t xml:space="preserve"> can be announced</w:t>
      </w:r>
      <w:r w:rsidR="00606AC5" w:rsidRPr="008971E6">
        <w:rPr>
          <w:sz w:val="24"/>
          <w:szCs w:val="24"/>
        </w:rPr>
        <w:t xml:space="preserve">  especially in peacock predominant area </w:t>
      </w:r>
      <w:r w:rsidR="00D97A66" w:rsidRPr="008971E6">
        <w:rPr>
          <w:sz w:val="24"/>
          <w:szCs w:val="24"/>
        </w:rPr>
        <w:t>thro agricultural department.</w:t>
      </w:r>
    </w:p>
    <w:p w:rsidR="004F349D" w:rsidRDefault="004F349D" w:rsidP="004F34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D6707" w:rsidRPr="008971E6">
        <w:rPr>
          <w:sz w:val="24"/>
          <w:szCs w:val="24"/>
        </w:rPr>
        <w:t xml:space="preserve">In order </w:t>
      </w:r>
      <w:r w:rsidR="00844E41" w:rsidRPr="008971E6">
        <w:rPr>
          <w:sz w:val="24"/>
          <w:szCs w:val="24"/>
        </w:rPr>
        <w:t>t</w:t>
      </w:r>
      <w:r w:rsidR="00DD6707" w:rsidRPr="008971E6">
        <w:rPr>
          <w:sz w:val="24"/>
          <w:szCs w:val="24"/>
        </w:rPr>
        <w:t>o reduce p</w:t>
      </w:r>
      <w:r w:rsidR="00D97A66" w:rsidRPr="008971E6">
        <w:rPr>
          <w:sz w:val="24"/>
          <w:szCs w:val="24"/>
        </w:rPr>
        <w:t>o</w:t>
      </w:r>
      <w:r w:rsidR="00DD6707" w:rsidRPr="008971E6">
        <w:rPr>
          <w:sz w:val="24"/>
          <w:szCs w:val="24"/>
        </w:rPr>
        <w:t>aches habit</w:t>
      </w:r>
      <w:r w:rsidR="00D97A66" w:rsidRPr="008971E6">
        <w:rPr>
          <w:sz w:val="24"/>
          <w:szCs w:val="24"/>
        </w:rPr>
        <w:t>s</w:t>
      </w:r>
      <w:r w:rsidR="00DD6707" w:rsidRPr="008971E6">
        <w:rPr>
          <w:sz w:val="24"/>
          <w:szCs w:val="24"/>
        </w:rPr>
        <w:t xml:space="preserve">, forest officials </w:t>
      </w:r>
      <w:r w:rsidR="00C82DE1" w:rsidRPr="008971E6">
        <w:rPr>
          <w:sz w:val="24"/>
          <w:szCs w:val="24"/>
        </w:rPr>
        <w:t>divert their attitude by provid</w:t>
      </w:r>
      <w:r w:rsidR="00DD6707" w:rsidRPr="008971E6">
        <w:rPr>
          <w:sz w:val="24"/>
          <w:szCs w:val="24"/>
        </w:rPr>
        <w:t>i</w:t>
      </w:r>
      <w:r w:rsidR="00C82DE1" w:rsidRPr="008971E6">
        <w:rPr>
          <w:sz w:val="24"/>
          <w:szCs w:val="24"/>
        </w:rPr>
        <w:t>n</w:t>
      </w:r>
      <w:r w:rsidR="00DD6707" w:rsidRPr="008971E6">
        <w:rPr>
          <w:sz w:val="24"/>
          <w:szCs w:val="24"/>
        </w:rPr>
        <w:t>g enough counseling and su</w:t>
      </w:r>
      <w:r w:rsidR="00C82DE1" w:rsidRPr="008971E6">
        <w:rPr>
          <w:sz w:val="24"/>
          <w:szCs w:val="24"/>
        </w:rPr>
        <w:t>it</w:t>
      </w:r>
      <w:r w:rsidR="00DD6707" w:rsidRPr="008971E6">
        <w:rPr>
          <w:sz w:val="24"/>
          <w:szCs w:val="24"/>
        </w:rPr>
        <w:t>able entrepreneurship trainings / soft loan/ subsidy for thei</w:t>
      </w:r>
      <w:r w:rsidR="00C82DE1" w:rsidRPr="008971E6">
        <w:rPr>
          <w:sz w:val="24"/>
          <w:szCs w:val="24"/>
        </w:rPr>
        <w:t>r</w:t>
      </w:r>
      <w:r w:rsidR="00DD6707" w:rsidRPr="008971E6">
        <w:rPr>
          <w:sz w:val="24"/>
          <w:szCs w:val="24"/>
        </w:rPr>
        <w:t xml:space="preserve"> better livelihood.</w:t>
      </w:r>
    </w:p>
    <w:p w:rsidR="004F349D" w:rsidRDefault="004F349D" w:rsidP="004F34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D6707" w:rsidRPr="008971E6">
        <w:rPr>
          <w:sz w:val="24"/>
          <w:szCs w:val="24"/>
        </w:rPr>
        <w:t xml:space="preserve">Creating the </w:t>
      </w:r>
      <w:r w:rsidR="00D97A66" w:rsidRPr="008971E6">
        <w:rPr>
          <w:sz w:val="24"/>
          <w:szCs w:val="24"/>
        </w:rPr>
        <w:t xml:space="preserve">“ </w:t>
      </w:r>
      <w:r w:rsidR="00DD6707" w:rsidRPr="008971E6">
        <w:rPr>
          <w:sz w:val="24"/>
          <w:szCs w:val="24"/>
        </w:rPr>
        <w:t>small nat</w:t>
      </w:r>
      <w:r w:rsidR="00D97A66" w:rsidRPr="008971E6">
        <w:rPr>
          <w:sz w:val="24"/>
          <w:szCs w:val="24"/>
        </w:rPr>
        <w:t>ur</w:t>
      </w:r>
      <w:r w:rsidR="00DD6707" w:rsidRPr="008971E6">
        <w:rPr>
          <w:sz w:val="24"/>
          <w:szCs w:val="24"/>
        </w:rPr>
        <w:t>al habit</w:t>
      </w:r>
      <w:r w:rsidR="00D97A66" w:rsidRPr="008971E6">
        <w:rPr>
          <w:sz w:val="24"/>
          <w:szCs w:val="24"/>
        </w:rPr>
        <w:t>”</w:t>
      </w:r>
      <w:r w:rsidR="00DD6707" w:rsidRPr="008971E6">
        <w:rPr>
          <w:sz w:val="24"/>
          <w:szCs w:val="24"/>
        </w:rPr>
        <w:t xml:space="preserve"> mainly water cement tanks / tubs/ sumps. It must be made in the predominant roosting sites.</w:t>
      </w:r>
    </w:p>
    <w:p w:rsidR="004F349D" w:rsidRDefault="004F349D" w:rsidP="009E2E5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D6707" w:rsidRPr="008971E6">
        <w:rPr>
          <w:sz w:val="24"/>
          <w:szCs w:val="24"/>
        </w:rPr>
        <w:t>Birds living in majority level</w:t>
      </w:r>
      <w:r w:rsidR="009E2E50">
        <w:rPr>
          <w:sz w:val="24"/>
          <w:szCs w:val="24"/>
        </w:rPr>
        <w:t xml:space="preserve"> at </w:t>
      </w:r>
      <w:r w:rsidR="00DD6707" w:rsidRPr="008971E6">
        <w:rPr>
          <w:sz w:val="24"/>
          <w:szCs w:val="24"/>
        </w:rPr>
        <w:t xml:space="preserve">sites </w:t>
      </w:r>
      <w:r w:rsidR="009E2E50">
        <w:rPr>
          <w:sz w:val="24"/>
          <w:szCs w:val="24"/>
        </w:rPr>
        <w:t xml:space="preserve">of </w:t>
      </w:r>
      <w:r w:rsidR="00DD6707" w:rsidRPr="008971E6">
        <w:rPr>
          <w:sz w:val="24"/>
          <w:szCs w:val="24"/>
        </w:rPr>
        <w:t xml:space="preserve">real estate. Investment must be prohibited by Govt. Town plan officials. (By this way migration of birds into this town </w:t>
      </w:r>
      <w:r w:rsidR="00D97A66" w:rsidRPr="008971E6">
        <w:rPr>
          <w:sz w:val="24"/>
          <w:szCs w:val="24"/>
        </w:rPr>
        <w:t xml:space="preserve">and </w:t>
      </w:r>
      <w:r w:rsidR="00DD6707" w:rsidRPr="008971E6">
        <w:rPr>
          <w:sz w:val="24"/>
          <w:szCs w:val="24"/>
        </w:rPr>
        <w:t>in domestic areas can be avoided).</w:t>
      </w:r>
    </w:p>
    <w:p w:rsidR="00FA542A" w:rsidRDefault="00FA542A" w:rsidP="009E2E50">
      <w:pPr>
        <w:jc w:val="both"/>
        <w:rPr>
          <w:b/>
          <w:sz w:val="24"/>
          <w:szCs w:val="24"/>
        </w:rPr>
      </w:pPr>
    </w:p>
    <w:p w:rsidR="004F349D" w:rsidRPr="00436DD6" w:rsidRDefault="008971E6" w:rsidP="004F349D">
      <w:pPr>
        <w:jc w:val="both"/>
        <w:rPr>
          <w:b/>
          <w:bCs/>
          <w:sz w:val="24"/>
          <w:szCs w:val="24"/>
        </w:rPr>
      </w:pPr>
      <w:r w:rsidRPr="00436DD6">
        <w:rPr>
          <w:b/>
          <w:bCs/>
          <w:sz w:val="24"/>
          <w:szCs w:val="24"/>
        </w:rPr>
        <w:lastRenderedPageBreak/>
        <w:t>PROJECT ACTIVITIES:</w:t>
      </w:r>
    </w:p>
    <w:p w:rsidR="004F349D" w:rsidRDefault="004F349D" w:rsidP="004F34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97A66" w:rsidRPr="008971E6">
        <w:rPr>
          <w:sz w:val="24"/>
          <w:szCs w:val="24"/>
        </w:rPr>
        <w:t>“</w:t>
      </w:r>
      <w:r w:rsidR="00467E8D">
        <w:rPr>
          <w:sz w:val="24"/>
          <w:szCs w:val="24"/>
        </w:rPr>
        <w:t>Peacock P</w:t>
      </w:r>
      <w:r w:rsidR="00D97A66" w:rsidRPr="008971E6">
        <w:rPr>
          <w:sz w:val="24"/>
          <w:szCs w:val="24"/>
        </w:rPr>
        <w:t xml:space="preserve">rotection </w:t>
      </w:r>
      <w:r w:rsidR="00DD6707" w:rsidRPr="008971E6">
        <w:rPr>
          <w:sz w:val="24"/>
          <w:szCs w:val="24"/>
        </w:rPr>
        <w:t>Force</w:t>
      </w:r>
      <w:r w:rsidR="00467E8D">
        <w:rPr>
          <w:sz w:val="24"/>
          <w:szCs w:val="24"/>
        </w:rPr>
        <w:t xml:space="preserve"> (PPF)</w:t>
      </w:r>
      <w:r w:rsidR="00DD6707" w:rsidRPr="008971E6">
        <w:rPr>
          <w:sz w:val="24"/>
          <w:szCs w:val="24"/>
        </w:rPr>
        <w:t>” is formed</w:t>
      </w:r>
      <w:r w:rsidR="00D97A66" w:rsidRPr="008971E6">
        <w:rPr>
          <w:sz w:val="24"/>
          <w:szCs w:val="24"/>
        </w:rPr>
        <w:t xml:space="preserve"> by project team , agricultural community, students and forest officials</w:t>
      </w:r>
      <w:r w:rsidR="00467E8D">
        <w:rPr>
          <w:sz w:val="24"/>
          <w:szCs w:val="24"/>
        </w:rPr>
        <w:t xml:space="preserve"> and wild life crime bereau officials.</w:t>
      </w:r>
      <w:r w:rsidR="00D97A66" w:rsidRPr="008971E6">
        <w:rPr>
          <w:sz w:val="24"/>
          <w:szCs w:val="24"/>
        </w:rPr>
        <w:t>.</w:t>
      </w:r>
    </w:p>
    <w:p w:rsidR="004F349D" w:rsidRDefault="004F349D" w:rsidP="004F34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97A66" w:rsidRPr="008971E6">
        <w:rPr>
          <w:sz w:val="24"/>
          <w:szCs w:val="24"/>
        </w:rPr>
        <w:t>In every three</w:t>
      </w:r>
      <w:r w:rsidR="00DD6707" w:rsidRPr="008971E6">
        <w:rPr>
          <w:sz w:val="24"/>
          <w:szCs w:val="24"/>
        </w:rPr>
        <w:t xml:space="preserve"> month (quarter) “ Brain sto</w:t>
      </w:r>
      <w:r w:rsidR="00C82DE1" w:rsidRPr="008971E6">
        <w:rPr>
          <w:sz w:val="24"/>
          <w:szCs w:val="24"/>
        </w:rPr>
        <w:t>r</w:t>
      </w:r>
      <w:r w:rsidR="00DD6707" w:rsidRPr="008971E6">
        <w:rPr>
          <w:sz w:val="24"/>
          <w:szCs w:val="24"/>
        </w:rPr>
        <w:t>m session</w:t>
      </w:r>
      <w:r w:rsidR="00467E8D">
        <w:rPr>
          <w:sz w:val="24"/>
          <w:szCs w:val="24"/>
        </w:rPr>
        <w:t xml:space="preserve"> (BSS)</w:t>
      </w:r>
      <w:r w:rsidR="00D97A66" w:rsidRPr="008971E6">
        <w:rPr>
          <w:sz w:val="24"/>
          <w:szCs w:val="24"/>
        </w:rPr>
        <w:t>”</w:t>
      </w:r>
      <w:r w:rsidR="00DD6707" w:rsidRPr="008971E6">
        <w:rPr>
          <w:sz w:val="24"/>
          <w:szCs w:val="24"/>
        </w:rPr>
        <w:t xml:space="preserve"> must be conve</w:t>
      </w:r>
      <w:r w:rsidR="00D97A66" w:rsidRPr="008971E6">
        <w:rPr>
          <w:sz w:val="24"/>
          <w:szCs w:val="24"/>
        </w:rPr>
        <w:t xml:space="preserve">ned with the active participation of </w:t>
      </w:r>
      <w:r w:rsidR="00DD6707" w:rsidRPr="008971E6">
        <w:rPr>
          <w:sz w:val="24"/>
          <w:szCs w:val="24"/>
        </w:rPr>
        <w:t xml:space="preserve"> Govt. Fores</w:t>
      </w:r>
      <w:r w:rsidR="00C82DE1" w:rsidRPr="008971E6">
        <w:rPr>
          <w:sz w:val="24"/>
          <w:szCs w:val="24"/>
        </w:rPr>
        <w:t>t</w:t>
      </w:r>
      <w:r w:rsidR="00DD6707" w:rsidRPr="008971E6">
        <w:rPr>
          <w:sz w:val="24"/>
          <w:szCs w:val="24"/>
        </w:rPr>
        <w:t xml:space="preserve"> officials</w:t>
      </w:r>
      <w:r w:rsidR="00D97A66" w:rsidRPr="008971E6">
        <w:rPr>
          <w:sz w:val="24"/>
          <w:szCs w:val="24"/>
        </w:rPr>
        <w:t>, Town plan officials NGO”s orni</w:t>
      </w:r>
      <w:r w:rsidR="00DD6707" w:rsidRPr="008971E6">
        <w:rPr>
          <w:sz w:val="24"/>
          <w:szCs w:val="24"/>
        </w:rPr>
        <w:t>tholo</w:t>
      </w:r>
      <w:r w:rsidR="00D97A66" w:rsidRPr="008971E6">
        <w:rPr>
          <w:sz w:val="24"/>
          <w:szCs w:val="24"/>
        </w:rPr>
        <w:t>gi</w:t>
      </w:r>
      <w:r w:rsidR="00DD6707" w:rsidRPr="008971E6">
        <w:rPr>
          <w:sz w:val="24"/>
          <w:szCs w:val="24"/>
        </w:rPr>
        <w:t xml:space="preserve">sts, bird watch clubs </w:t>
      </w:r>
      <w:r w:rsidR="00D97A66" w:rsidRPr="008971E6">
        <w:rPr>
          <w:sz w:val="24"/>
          <w:szCs w:val="24"/>
        </w:rPr>
        <w:t xml:space="preserve">/ farmers association / Nabard bank </w:t>
      </w:r>
      <w:r w:rsidR="00DD6707" w:rsidRPr="008971E6">
        <w:rPr>
          <w:sz w:val="24"/>
          <w:szCs w:val="24"/>
        </w:rPr>
        <w:t xml:space="preserve"> and Lead bank officials.</w:t>
      </w:r>
    </w:p>
    <w:p w:rsidR="00DD6707" w:rsidRPr="004F349D" w:rsidRDefault="004F349D" w:rsidP="00FA54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D2A8E" w:rsidRPr="008971E6">
        <w:rPr>
          <w:sz w:val="24"/>
          <w:szCs w:val="24"/>
        </w:rPr>
        <w:t xml:space="preserve">Peacock </w:t>
      </w:r>
      <w:r w:rsidR="00DD6707" w:rsidRPr="008971E6">
        <w:rPr>
          <w:sz w:val="24"/>
          <w:szCs w:val="24"/>
        </w:rPr>
        <w:t>Environment education campaign</w:t>
      </w:r>
      <w:r w:rsidR="009D2A8E" w:rsidRPr="008971E6">
        <w:rPr>
          <w:sz w:val="24"/>
          <w:szCs w:val="24"/>
        </w:rPr>
        <w:t xml:space="preserve"> (PEEC) </w:t>
      </w:r>
      <w:r w:rsidR="00DD6707" w:rsidRPr="008971E6">
        <w:rPr>
          <w:sz w:val="24"/>
          <w:szCs w:val="24"/>
        </w:rPr>
        <w:t>must be conve</w:t>
      </w:r>
      <w:r w:rsidR="00D97A66" w:rsidRPr="008971E6">
        <w:rPr>
          <w:sz w:val="24"/>
          <w:szCs w:val="24"/>
        </w:rPr>
        <w:t>n</w:t>
      </w:r>
      <w:r w:rsidR="00DD6707" w:rsidRPr="008971E6">
        <w:rPr>
          <w:sz w:val="24"/>
          <w:szCs w:val="24"/>
        </w:rPr>
        <w:t>ed for farmers clubs / associatio</w:t>
      </w:r>
      <w:r w:rsidR="00C82DE1" w:rsidRPr="008971E6">
        <w:rPr>
          <w:sz w:val="24"/>
          <w:szCs w:val="24"/>
        </w:rPr>
        <w:t>ns / for every months (12 PEEC</w:t>
      </w:r>
      <w:r w:rsidR="009D2A8E" w:rsidRPr="008971E6">
        <w:rPr>
          <w:sz w:val="24"/>
          <w:szCs w:val="24"/>
        </w:rPr>
        <w:t xml:space="preserve"> for </w:t>
      </w:r>
      <w:r w:rsidR="00DD6707" w:rsidRPr="008971E6">
        <w:rPr>
          <w:sz w:val="24"/>
          <w:szCs w:val="24"/>
        </w:rPr>
        <w:t>1 year)</w:t>
      </w:r>
    </w:p>
    <w:p w:rsidR="003B1FF4" w:rsidRPr="008971E6" w:rsidRDefault="003B1FF4" w:rsidP="003B1FF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971E6">
        <w:rPr>
          <w:sz w:val="24"/>
          <w:szCs w:val="24"/>
        </w:rPr>
        <w:t xml:space="preserve">Arrange the inter action meet with Govt. Forest officials/ “ Wild life crime bereau officials” and the local Agricultural community. </w:t>
      </w:r>
    </w:p>
    <w:p w:rsidR="004F349D" w:rsidRDefault="003B1FF4" w:rsidP="004F349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971E6">
        <w:rPr>
          <w:sz w:val="24"/>
          <w:szCs w:val="24"/>
        </w:rPr>
        <w:t>Extension of wild life crime control bereau enforcement in Thoothukudi district. (Already available at Ramanathapuram district for Gulf of manner coral Islands).</w:t>
      </w:r>
    </w:p>
    <w:p w:rsidR="004F349D" w:rsidRDefault="004F349D" w:rsidP="00436DD6">
      <w:pPr>
        <w:pStyle w:val="ListParagraph"/>
        <w:jc w:val="both"/>
        <w:rPr>
          <w:sz w:val="24"/>
          <w:szCs w:val="24"/>
        </w:rPr>
      </w:pPr>
    </w:p>
    <w:p w:rsidR="00DD6707" w:rsidRPr="004F349D" w:rsidRDefault="00DD6707" w:rsidP="004F349D">
      <w:pPr>
        <w:pStyle w:val="ListParagraph"/>
        <w:jc w:val="both"/>
        <w:rPr>
          <w:sz w:val="24"/>
          <w:szCs w:val="24"/>
        </w:rPr>
      </w:pPr>
      <w:r w:rsidRPr="004F349D">
        <w:rPr>
          <w:sz w:val="24"/>
          <w:szCs w:val="24"/>
        </w:rPr>
        <w:t xml:space="preserve">This PEEC </w:t>
      </w:r>
      <w:r w:rsidR="009D2A8E" w:rsidRPr="004F349D">
        <w:rPr>
          <w:sz w:val="24"/>
          <w:szCs w:val="24"/>
        </w:rPr>
        <w:t>peacock in the roosting</w:t>
      </w:r>
      <w:r w:rsidRPr="004F349D">
        <w:rPr>
          <w:sz w:val="24"/>
          <w:szCs w:val="24"/>
        </w:rPr>
        <w:t xml:space="preserve"> sites school children/ and also comm</w:t>
      </w:r>
      <w:r w:rsidR="00844E41" w:rsidRPr="004F349D">
        <w:rPr>
          <w:sz w:val="24"/>
          <w:szCs w:val="24"/>
        </w:rPr>
        <w:t xml:space="preserve">ittee </w:t>
      </w:r>
      <w:r w:rsidR="00C82DE1" w:rsidRPr="004F349D">
        <w:rPr>
          <w:sz w:val="24"/>
          <w:szCs w:val="24"/>
        </w:rPr>
        <w:t xml:space="preserve"> (far</w:t>
      </w:r>
      <w:r w:rsidR="009D2A8E" w:rsidRPr="004F349D">
        <w:rPr>
          <w:sz w:val="24"/>
          <w:szCs w:val="24"/>
        </w:rPr>
        <w:t>mers kids) (12 PEEC</w:t>
      </w:r>
      <w:r w:rsidR="00844E41" w:rsidRPr="004F349D">
        <w:rPr>
          <w:sz w:val="24"/>
          <w:szCs w:val="24"/>
        </w:rPr>
        <w:t xml:space="preserve">   school x 12 community</w:t>
      </w:r>
      <w:r w:rsidR="009D2A8E" w:rsidRPr="004F349D">
        <w:rPr>
          <w:sz w:val="24"/>
          <w:szCs w:val="24"/>
        </w:rPr>
        <w:t>)</w:t>
      </w:r>
    </w:p>
    <w:p w:rsidR="00844E41" w:rsidRPr="008971E6" w:rsidRDefault="00844E41" w:rsidP="00624139">
      <w:pPr>
        <w:ind w:left="360"/>
        <w:jc w:val="both"/>
        <w:rPr>
          <w:sz w:val="24"/>
          <w:szCs w:val="24"/>
        </w:rPr>
      </w:pPr>
      <w:r w:rsidRPr="008971E6">
        <w:rPr>
          <w:sz w:val="24"/>
          <w:szCs w:val="24"/>
        </w:rPr>
        <w:t xml:space="preserve">For peacock counseling programme and livelihood training programme must be convened </w:t>
      </w:r>
      <w:r w:rsidR="00467E8D">
        <w:rPr>
          <w:sz w:val="24"/>
          <w:szCs w:val="24"/>
        </w:rPr>
        <w:t xml:space="preserve">for poachers </w:t>
      </w:r>
      <w:r w:rsidRPr="008971E6">
        <w:rPr>
          <w:sz w:val="24"/>
          <w:szCs w:val="24"/>
        </w:rPr>
        <w:t>at quarter (12 counselling sessions x 4 livelihood trainings) and also interaction shall be arranged between p</w:t>
      </w:r>
      <w:r w:rsidR="009D2A8E" w:rsidRPr="008971E6">
        <w:rPr>
          <w:sz w:val="24"/>
          <w:szCs w:val="24"/>
        </w:rPr>
        <w:t>oacher</w:t>
      </w:r>
      <w:r w:rsidRPr="008971E6">
        <w:rPr>
          <w:sz w:val="24"/>
          <w:szCs w:val="24"/>
        </w:rPr>
        <w:t>s and Ba</w:t>
      </w:r>
      <w:r w:rsidR="009D2A8E" w:rsidRPr="008971E6">
        <w:rPr>
          <w:sz w:val="24"/>
          <w:szCs w:val="24"/>
        </w:rPr>
        <w:t>nkers</w:t>
      </w:r>
      <w:r w:rsidRPr="008971E6">
        <w:rPr>
          <w:sz w:val="24"/>
          <w:szCs w:val="24"/>
        </w:rPr>
        <w:t xml:space="preserve"> for providing so</w:t>
      </w:r>
      <w:r w:rsidR="009D2A8E" w:rsidRPr="008971E6">
        <w:rPr>
          <w:sz w:val="24"/>
          <w:szCs w:val="24"/>
        </w:rPr>
        <w:t>f</w:t>
      </w:r>
      <w:r w:rsidRPr="008971E6">
        <w:rPr>
          <w:sz w:val="24"/>
          <w:szCs w:val="24"/>
        </w:rPr>
        <w:t>t loan.</w:t>
      </w:r>
    </w:p>
    <w:p w:rsidR="00FD7689" w:rsidRDefault="00844E41" w:rsidP="008971E6">
      <w:pPr>
        <w:ind w:left="360"/>
        <w:jc w:val="both"/>
        <w:rPr>
          <w:sz w:val="24"/>
          <w:szCs w:val="24"/>
        </w:rPr>
      </w:pPr>
      <w:r w:rsidRPr="008971E6">
        <w:rPr>
          <w:sz w:val="24"/>
          <w:szCs w:val="24"/>
        </w:rPr>
        <w:t>Bui</w:t>
      </w:r>
      <w:r w:rsidR="005C3707" w:rsidRPr="008971E6">
        <w:rPr>
          <w:sz w:val="24"/>
          <w:szCs w:val="24"/>
        </w:rPr>
        <w:t>l</w:t>
      </w:r>
      <w:r w:rsidRPr="008971E6">
        <w:rPr>
          <w:sz w:val="24"/>
          <w:szCs w:val="24"/>
        </w:rPr>
        <w:t xml:space="preserve">ding / Errecting / Developing </w:t>
      </w:r>
      <w:r w:rsidR="00467E8D">
        <w:rPr>
          <w:sz w:val="24"/>
          <w:szCs w:val="24"/>
        </w:rPr>
        <w:t>“S</w:t>
      </w:r>
      <w:r w:rsidRPr="008971E6">
        <w:rPr>
          <w:sz w:val="24"/>
          <w:szCs w:val="24"/>
        </w:rPr>
        <w:t>mall natural habitats</w:t>
      </w:r>
      <w:r w:rsidR="00467E8D">
        <w:rPr>
          <w:sz w:val="24"/>
          <w:szCs w:val="24"/>
        </w:rPr>
        <w:t>”</w:t>
      </w:r>
      <w:r w:rsidRPr="008971E6">
        <w:rPr>
          <w:sz w:val="24"/>
          <w:szCs w:val="24"/>
        </w:rPr>
        <w:t xml:space="preserve"> for cement tanks / tubs s</w:t>
      </w:r>
      <w:r w:rsidR="00C82DE1" w:rsidRPr="008971E6">
        <w:rPr>
          <w:sz w:val="24"/>
          <w:szCs w:val="24"/>
        </w:rPr>
        <w:t>umps for water</w:t>
      </w:r>
      <w:r w:rsidR="009D2A8E" w:rsidRPr="008971E6">
        <w:rPr>
          <w:sz w:val="24"/>
          <w:szCs w:val="24"/>
        </w:rPr>
        <w:t xml:space="preserve"> at roosting sites.</w:t>
      </w:r>
    </w:p>
    <w:p w:rsidR="003B1FF4" w:rsidRDefault="003B1FF4" w:rsidP="008971E6">
      <w:pPr>
        <w:ind w:left="360"/>
        <w:jc w:val="both"/>
        <w:rPr>
          <w:sz w:val="24"/>
          <w:szCs w:val="24"/>
        </w:rPr>
      </w:pPr>
    </w:p>
    <w:p w:rsidR="0084499F" w:rsidRPr="008B1153" w:rsidRDefault="008B1153" w:rsidP="0084499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50"/>
        </w:rPr>
      </w:pPr>
      <w:r w:rsidRPr="008B1153">
        <w:rPr>
          <w:rFonts w:eastAsia="Times New Roman" w:cs="Times New Roman"/>
          <w:b/>
          <w:bCs/>
          <w:kern w:val="36"/>
          <w:sz w:val="28"/>
          <w:szCs w:val="50"/>
        </w:rPr>
        <w:t xml:space="preserve">PREVIOUS EXPERIENCE ON BIODIVERSITY CONSERVATION / ENVIRONMENTAL PROMOTION  / NATURAL RESOURCES MANAGEMENT PROJECT </w:t>
      </w:r>
    </w:p>
    <w:tbl>
      <w:tblPr>
        <w:tblW w:w="4900" w:type="pct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1"/>
        <w:gridCol w:w="3154"/>
        <w:gridCol w:w="1525"/>
        <w:gridCol w:w="2267"/>
        <w:gridCol w:w="1842"/>
      </w:tblGrid>
      <w:tr w:rsidR="00364FAD" w:rsidRPr="00A5083B" w:rsidTr="004F349D">
        <w:trPr>
          <w:tblCellSpacing w:w="0" w:type="dxa"/>
        </w:trPr>
        <w:tc>
          <w:tcPr>
            <w:tcW w:w="310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683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Financial assistance by / through</w:t>
            </w:r>
          </w:p>
        </w:tc>
        <w:tc>
          <w:tcPr>
            <w:tcW w:w="814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Target Group</w:t>
            </w:r>
          </w:p>
        </w:tc>
        <w:tc>
          <w:tcPr>
            <w:tcW w:w="1210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Programme</w:t>
            </w:r>
          </w:p>
        </w:tc>
        <w:tc>
          <w:tcPr>
            <w:tcW w:w="983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Achievements</w:t>
            </w:r>
          </w:p>
        </w:tc>
      </w:tr>
      <w:tr w:rsidR="00364FAD" w:rsidRPr="00A5083B" w:rsidTr="004F349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UNDP thro MSSRF</w:t>
            </w:r>
          </w:p>
        </w:tc>
        <w:tc>
          <w:tcPr>
            <w:tcW w:w="814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Fishermen</w:t>
            </w:r>
          </w:p>
        </w:tc>
        <w:tc>
          <w:tcPr>
            <w:tcW w:w="1210" w:type="pct"/>
            <w:vAlign w:val="center"/>
            <w:hideMark/>
          </w:tcPr>
          <w:p w:rsidR="00364FAD" w:rsidRPr="00A5083B" w:rsidRDefault="00364FAD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083B">
              <w:rPr>
                <w:rFonts w:eastAsia="Times New Roman" w:cs="Times New Roman"/>
                <w:sz w:val="24"/>
                <w:szCs w:val="24"/>
              </w:rPr>
              <w:t>Coral reef islands conservation.</w:t>
            </w:r>
          </w:p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Participatory Rural appraisal at 21 coral reef depended villages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40"/>
            </w:tblGrid>
            <w:tr w:rsidR="0084499F" w:rsidRPr="0084499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499F" w:rsidRPr="0084499F" w:rsidRDefault="0084499F" w:rsidP="004F349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84499F">
                    <w:rPr>
                      <w:rFonts w:eastAsia="Times New Roman" w:cs="Times New Roman"/>
                      <w:sz w:val="24"/>
                      <w:szCs w:val="24"/>
                    </w:rPr>
                    <w:t>- 21 PRA done</w:t>
                  </w:r>
                </w:p>
              </w:tc>
            </w:tr>
            <w:tr w:rsidR="0084499F" w:rsidRPr="0084499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499F" w:rsidRPr="0084499F" w:rsidRDefault="0084499F" w:rsidP="004F349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84499F">
                    <w:rPr>
                      <w:rFonts w:eastAsia="Times New Roman" w:cs="Times New Roman"/>
                      <w:sz w:val="24"/>
                      <w:szCs w:val="24"/>
                    </w:rPr>
                    <w:t>- Need / Problem identified</w:t>
                  </w:r>
                </w:p>
              </w:tc>
            </w:tr>
          </w:tbl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64FAD" w:rsidRPr="00A5083B" w:rsidTr="004F349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1998- 1999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Govt. of India, Ministry of Environment &amp; MSSRF</w:t>
            </w:r>
          </w:p>
        </w:tc>
        <w:tc>
          <w:tcPr>
            <w:tcW w:w="814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Fishermen</w:t>
            </w:r>
          </w:p>
        </w:tc>
        <w:tc>
          <w:tcPr>
            <w:tcW w:w="1210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National Environmental awareness camp (NEAC)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Minor projects</w:t>
            </w:r>
          </w:p>
        </w:tc>
      </w:tr>
      <w:tr w:rsidR="00364FAD" w:rsidRPr="00A5083B" w:rsidTr="004F349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2007- 2013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Govt. of India, Marine Product Export Development Authority (MPEDA), Net Fish</w:t>
            </w:r>
          </w:p>
        </w:tc>
        <w:tc>
          <w:tcPr>
            <w:tcW w:w="814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Fishermen</w:t>
            </w:r>
          </w:p>
        </w:tc>
        <w:tc>
          <w:tcPr>
            <w:tcW w:w="1210" w:type="pct"/>
            <w:vAlign w:val="center"/>
            <w:hideMark/>
          </w:tcPr>
          <w:p w:rsidR="0084499F" w:rsidRPr="0084499F" w:rsidRDefault="00364FAD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083B">
              <w:rPr>
                <w:rFonts w:eastAsia="Times New Roman" w:cs="Times New Roman"/>
                <w:sz w:val="24"/>
                <w:szCs w:val="24"/>
              </w:rPr>
              <w:t>Marine conservation,</w:t>
            </w:r>
            <w:r w:rsidR="004F34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84499F" w:rsidRPr="0084499F">
              <w:rPr>
                <w:rFonts w:eastAsia="Times New Roman" w:cs="Times New Roman"/>
                <w:sz w:val="24"/>
                <w:szCs w:val="24"/>
              </w:rPr>
              <w:t>Safety &amp; Hygienic – programmes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Minor projects</w:t>
            </w:r>
          </w:p>
        </w:tc>
      </w:tr>
      <w:tr w:rsidR="00364FAD" w:rsidRPr="00A5083B" w:rsidTr="004F349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UNDP thro MSSRF</w:t>
            </w:r>
          </w:p>
        </w:tc>
        <w:tc>
          <w:tcPr>
            <w:tcW w:w="814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Coastal community</w:t>
            </w:r>
          </w:p>
        </w:tc>
        <w:tc>
          <w:tcPr>
            <w:tcW w:w="1210" w:type="pct"/>
            <w:vAlign w:val="center"/>
            <w:hideMark/>
          </w:tcPr>
          <w:p w:rsid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Release of fishermen awareness quarterly journal</w:t>
            </w:r>
          </w:p>
          <w:p w:rsidR="00436DD6" w:rsidRPr="0084499F" w:rsidRDefault="00436DD6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4 Journal released per year</w:t>
            </w:r>
          </w:p>
        </w:tc>
      </w:tr>
      <w:tr w:rsidR="00364FAD" w:rsidRPr="00A5083B" w:rsidTr="004F349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lastRenderedPageBreak/>
              <w:t>2001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UNDP thro MSSRF</w:t>
            </w:r>
          </w:p>
        </w:tc>
        <w:tc>
          <w:tcPr>
            <w:tcW w:w="814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Coastal community</w:t>
            </w:r>
          </w:p>
        </w:tc>
        <w:tc>
          <w:tcPr>
            <w:tcW w:w="1210" w:type="pct"/>
            <w:vAlign w:val="center"/>
            <w:hideMark/>
          </w:tcPr>
          <w:p w:rsidR="0084499F" w:rsidRPr="0084499F" w:rsidRDefault="00364FAD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083B">
              <w:rPr>
                <w:rFonts w:eastAsia="Times New Roman" w:cs="Times New Roman"/>
                <w:sz w:val="24"/>
                <w:szCs w:val="24"/>
              </w:rPr>
              <w:t xml:space="preserve">Coral reef islands conservation- </w:t>
            </w:r>
            <w:r w:rsidR="0084499F" w:rsidRPr="0084499F">
              <w:rPr>
                <w:rFonts w:eastAsia="Times New Roman" w:cs="Times New Roman"/>
                <w:sz w:val="24"/>
                <w:szCs w:val="24"/>
              </w:rPr>
              <w:t>Community mobilization for Implementation of implantation for Artificial reef and setup of Fishery Bi products industry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2 Federation register for 2 projects</w:t>
            </w:r>
          </w:p>
        </w:tc>
      </w:tr>
      <w:tr w:rsidR="00364FAD" w:rsidRPr="00A5083B" w:rsidTr="004F349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UNDP thro GOMBRT</w:t>
            </w:r>
          </w:p>
        </w:tc>
        <w:tc>
          <w:tcPr>
            <w:tcW w:w="814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Coastal community</w:t>
            </w:r>
          </w:p>
        </w:tc>
        <w:tc>
          <w:tcPr>
            <w:tcW w:w="1210" w:type="pct"/>
            <w:vAlign w:val="center"/>
            <w:hideMark/>
          </w:tcPr>
          <w:p w:rsidR="0084499F" w:rsidRPr="0084499F" w:rsidRDefault="00364FAD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083B">
              <w:rPr>
                <w:rFonts w:eastAsia="Times New Roman" w:cs="Times New Roman"/>
                <w:sz w:val="24"/>
                <w:szCs w:val="24"/>
              </w:rPr>
              <w:t xml:space="preserve">Coral reef islands conservation </w:t>
            </w:r>
            <w:r w:rsidR="0084499F" w:rsidRPr="0084499F">
              <w:rPr>
                <w:rFonts w:eastAsia="Times New Roman" w:cs="Times New Roman"/>
                <w:sz w:val="24"/>
                <w:szCs w:val="24"/>
              </w:rPr>
              <w:t>Participatory Rural appraisal at 21 coral reef depended villages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40"/>
            </w:tblGrid>
            <w:tr w:rsidR="0084499F" w:rsidRPr="0084499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499F" w:rsidRPr="0084499F" w:rsidRDefault="0084499F" w:rsidP="004F349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84499F">
                    <w:rPr>
                      <w:rFonts w:eastAsia="Times New Roman" w:cs="Times New Roman"/>
                      <w:sz w:val="24"/>
                      <w:szCs w:val="24"/>
                    </w:rPr>
                    <w:t>- 21 PRA done</w:t>
                  </w:r>
                </w:p>
              </w:tc>
            </w:tr>
            <w:tr w:rsidR="0084499F" w:rsidRPr="0084499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499F" w:rsidRPr="0084499F" w:rsidRDefault="0084499F" w:rsidP="004F349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84499F">
                    <w:rPr>
                      <w:rFonts w:eastAsia="Times New Roman" w:cs="Times New Roman"/>
                      <w:sz w:val="24"/>
                      <w:szCs w:val="24"/>
                    </w:rPr>
                    <w:t>- Need / Problem identified</w:t>
                  </w:r>
                </w:p>
              </w:tc>
            </w:tr>
          </w:tbl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64FAD" w:rsidRPr="00A5083B" w:rsidTr="004F349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2008 – 2009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Sterlite Industries</w:t>
            </w:r>
          </w:p>
        </w:tc>
        <w:tc>
          <w:tcPr>
            <w:tcW w:w="814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Community</w:t>
            </w:r>
          </w:p>
        </w:tc>
        <w:tc>
          <w:tcPr>
            <w:tcW w:w="1210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Clean and Green project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- District level Mother NGO for 10 implementing NGO's 100 scavengers trained</w:t>
            </w:r>
          </w:p>
        </w:tc>
      </w:tr>
      <w:tr w:rsidR="00364FAD" w:rsidRPr="00A5083B" w:rsidTr="004F349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UNDP, Gulf of Mannar Biosphere Reserve Trust (GOMBRT)</w:t>
            </w:r>
          </w:p>
        </w:tc>
        <w:tc>
          <w:tcPr>
            <w:tcW w:w="814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School awareness</w:t>
            </w:r>
          </w:p>
        </w:tc>
        <w:tc>
          <w:tcPr>
            <w:tcW w:w="1210" w:type="pct"/>
            <w:vAlign w:val="center"/>
            <w:hideMark/>
          </w:tcPr>
          <w:p w:rsidR="0084499F" w:rsidRPr="0084499F" w:rsidRDefault="00364FAD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083B">
              <w:rPr>
                <w:rFonts w:eastAsia="Times New Roman" w:cs="Times New Roman"/>
                <w:sz w:val="24"/>
                <w:szCs w:val="24"/>
              </w:rPr>
              <w:t xml:space="preserve">Coral reef islands conservation </w:t>
            </w:r>
            <w:r w:rsidR="0084499F" w:rsidRPr="0084499F">
              <w:rPr>
                <w:rFonts w:eastAsia="Times New Roman" w:cs="Times New Roman"/>
                <w:sz w:val="24"/>
                <w:szCs w:val="24"/>
              </w:rPr>
              <w:t>Awareness Programme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- 5 schools - 500 students awareness created</w:t>
            </w:r>
          </w:p>
        </w:tc>
      </w:tr>
      <w:tr w:rsidR="00364FAD" w:rsidRPr="00A5083B" w:rsidTr="004F349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Global Giving</w:t>
            </w:r>
          </w:p>
        </w:tc>
        <w:tc>
          <w:tcPr>
            <w:tcW w:w="814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Conservation Bats</w:t>
            </w:r>
          </w:p>
        </w:tc>
        <w:tc>
          <w:tcPr>
            <w:tcW w:w="1210" w:type="pct"/>
            <w:vAlign w:val="center"/>
            <w:hideMark/>
          </w:tcPr>
          <w:p w:rsidR="0084499F" w:rsidRPr="0084499F" w:rsidRDefault="00364FAD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083B">
              <w:rPr>
                <w:rFonts w:eastAsia="Times New Roman" w:cs="Times New Roman"/>
                <w:sz w:val="24"/>
                <w:szCs w:val="24"/>
              </w:rPr>
              <w:t xml:space="preserve">Conservation of Bats in the </w:t>
            </w:r>
            <w:r w:rsidR="0084499F" w:rsidRPr="0084499F">
              <w:rPr>
                <w:rFonts w:eastAsia="Times New Roman" w:cs="Times New Roman"/>
                <w:sz w:val="24"/>
                <w:szCs w:val="24"/>
              </w:rPr>
              <w:t>International year of Bats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- Bats roosting places conserved</w:t>
            </w:r>
          </w:p>
        </w:tc>
      </w:tr>
      <w:tr w:rsidR="00364FAD" w:rsidRPr="00A5083B" w:rsidTr="004F349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Better place</w:t>
            </w:r>
          </w:p>
        </w:tc>
        <w:tc>
          <w:tcPr>
            <w:tcW w:w="814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Conservation of coral reef</w:t>
            </w:r>
          </w:p>
        </w:tc>
        <w:tc>
          <w:tcPr>
            <w:tcW w:w="1210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Coral reef conservation continuous training done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Coral reef conserved</w:t>
            </w:r>
          </w:p>
        </w:tc>
      </w:tr>
      <w:tr w:rsidR="00364FAD" w:rsidRPr="00A5083B" w:rsidTr="004F349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World Bank through Govt of Tamilnadu ( Department of Forest)</w:t>
            </w:r>
          </w:p>
        </w:tc>
        <w:tc>
          <w:tcPr>
            <w:tcW w:w="814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Tamilnadu bio d</w:t>
            </w:r>
            <w:r w:rsidR="004F349D">
              <w:rPr>
                <w:rFonts w:eastAsia="Times New Roman" w:cs="Times New Roman"/>
                <w:sz w:val="24"/>
                <w:szCs w:val="24"/>
              </w:rPr>
              <w:t>iversity and Greening Prjoect (</w:t>
            </w:r>
            <w:r w:rsidRPr="0084499F">
              <w:rPr>
                <w:rFonts w:eastAsia="Times New Roman" w:cs="Times New Roman"/>
                <w:sz w:val="24"/>
                <w:szCs w:val="24"/>
              </w:rPr>
              <w:t>TBGP )</w:t>
            </w:r>
          </w:p>
        </w:tc>
        <w:tc>
          <w:tcPr>
            <w:tcW w:w="1210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Awarness PRA and cultural group and Tree plantation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Planted 50, 000 trees sapplings</w:t>
            </w:r>
          </w:p>
        </w:tc>
      </w:tr>
      <w:tr w:rsidR="00364FAD" w:rsidRPr="00A5083B" w:rsidTr="004F349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2013 - 2014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Govt of India through Govt of Tamilnadu TWAD - CCDU - HRD</w:t>
            </w:r>
          </w:p>
        </w:tc>
        <w:tc>
          <w:tcPr>
            <w:tcW w:w="814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Natrural Resource Management</w:t>
            </w:r>
          </w:p>
        </w:tc>
        <w:tc>
          <w:tcPr>
            <w:tcW w:w="1210" w:type="pct"/>
            <w:vAlign w:val="center"/>
            <w:hideMark/>
          </w:tcPr>
          <w:p w:rsidR="0084499F" w:rsidRPr="0084499F" w:rsidRDefault="00364FAD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083B">
              <w:rPr>
                <w:rFonts w:eastAsia="Times New Roman" w:cs="Times New Roman"/>
                <w:sz w:val="24"/>
                <w:szCs w:val="24"/>
              </w:rPr>
              <w:t>Natural resources</w:t>
            </w:r>
            <w:r w:rsidR="004F349D">
              <w:rPr>
                <w:rFonts w:eastAsia="Times New Roman" w:cs="Times New Roman"/>
                <w:sz w:val="24"/>
                <w:szCs w:val="24"/>
              </w:rPr>
              <w:t xml:space="preserve">        </w:t>
            </w:r>
            <w:r w:rsidRPr="00A5083B">
              <w:rPr>
                <w:rFonts w:eastAsia="Times New Roman" w:cs="Times New Roman"/>
                <w:sz w:val="24"/>
                <w:szCs w:val="24"/>
              </w:rPr>
              <w:t xml:space="preserve"> ( Drinking water conservation) </w:t>
            </w:r>
            <w:r w:rsidR="0084499F" w:rsidRPr="0084499F">
              <w:rPr>
                <w:rFonts w:eastAsia="Times New Roman" w:cs="Times New Roman"/>
                <w:sz w:val="24"/>
                <w:szCs w:val="24"/>
              </w:rPr>
              <w:t>Conducting awar</w:t>
            </w:r>
            <w:r w:rsidR="004F349D">
              <w:rPr>
                <w:rFonts w:eastAsia="Times New Roman" w:cs="Times New Roman"/>
                <w:sz w:val="24"/>
                <w:szCs w:val="24"/>
              </w:rPr>
              <w:t>e</w:t>
            </w:r>
            <w:r w:rsidR="0084499F" w:rsidRPr="0084499F">
              <w:rPr>
                <w:rFonts w:eastAsia="Times New Roman" w:cs="Times New Roman"/>
                <w:sz w:val="24"/>
                <w:szCs w:val="24"/>
              </w:rPr>
              <w:t>ness for drinking water to PRI, VWSC and Community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Drinking water Conserved</w:t>
            </w:r>
          </w:p>
        </w:tc>
      </w:tr>
      <w:tr w:rsidR="00364FAD" w:rsidRPr="00A5083B" w:rsidTr="004F349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Govt of Tamilnadu through Department of Environment</w:t>
            </w:r>
          </w:p>
        </w:tc>
        <w:tc>
          <w:tcPr>
            <w:tcW w:w="814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Natrural Resource Management</w:t>
            </w:r>
          </w:p>
        </w:tc>
        <w:tc>
          <w:tcPr>
            <w:tcW w:w="1210" w:type="pct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Anti plastic Camps</w:t>
            </w:r>
          </w:p>
        </w:tc>
        <w:tc>
          <w:tcPr>
            <w:tcW w:w="0" w:type="auto"/>
            <w:vAlign w:val="center"/>
            <w:hideMark/>
          </w:tcPr>
          <w:p w:rsidR="0084499F" w:rsidRPr="0084499F" w:rsidRDefault="0084499F" w:rsidP="004F3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99F">
              <w:rPr>
                <w:rFonts w:eastAsia="Times New Roman" w:cs="Times New Roman"/>
                <w:sz w:val="24"/>
                <w:szCs w:val="24"/>
              </w:rPr>
              <w:t>Awar</w:t>
            </w:r>
            <w:r w:rsidR="004F349D">
              <w:rPr>
                <w:rFonts w:eastAsia="Times New Roman" w:cs="Times New Roman"/>
                <w:sz w:val="24"/>
                <w:szCs w:val="24"/>
              </w:rPr>
              <w:t>e</w:t>
            </w:r>
            <w:r w:rsidRPr="0084499F">
              <w:rPr>
                <w:rFonts w:eastAsia="Times New Roman" w:cs="Times New Roman"/>
                <w:sz w:val="24"/>
                <w:szCs w:val="24"/>
              </w:rPr>
              <w:t>ness created</w:t>
            </w:r>
          </w:p>
        </w:tc>
      </w:tr>
    </w:tbl>
    <w:p w:rsidR="003B1FF4" w:rsidRDefault="003B1FF4" w:rsidP="008971E6">
      <w:pPr>
        <w:ind w:left="360"/>
        <w:jc w:val="both"/>
        <w:rPr>
          <w:sz w:val="24"/>
          <w:szCs w:val="24"/>
        </w:rPr>
      </w:pPr>
    </w:p>
    <w:p w:rsidR="00FA542A" w:rsidRDefault="00FA542A" w:rsidP="008971E6">
      <w:pPr>
        <w:ind w:left="360"/>
        <w:jc w:val="both"/>
        <w:rPr>
          <w:sz w:val="24"/>
          <w:szCs w:val="24"/>
        </w:rPr>
      </w:pPr>
    </w:p>
    <w:p w:rsidR="00436DD6" w:rsidRDefault="00436DD6" w:rsidP="008971E6">
      <w:pPr>
        <w:ind w:left="360"/>
        <w:jc w:val="both"/>
        <w:rPr>
          <w:sz w:val="24"/>
          <w:szCs w:val="24"/>
        </w:rPr>
      </w:pPr>
    </w:p>
    <w:p w:rsidR="00436DD6" w:rsidRDefault="00436DD6" w:rsidP="008971E6">
      <w:pPr>
        <w:ind w:left="360"/>
        <w:jc w:val="both"/>
        <w:rPr>
          <w:sz w:val="24"/>
          <w:szCs w:val="24"/>
        </w:rPr>
      </w:pPr>
    </w:p>
    <w:p w:rsidR="003B1FF4" w:rsidRPr="009C32ED" w:rsidRDefault="00364FAD" w:rsidP="008B1153">
      <w:pPr>
        <w:ind w:left="360"/>
        <w:jc w:val="both"/>
        <w:rPr>
          <w:b/>
          <w:bCs/>
          <w:sz w:val="34"/>
          <w:szCs w:val="34"/>
        </w:rPr>
      </w:pPr>
      <w:r w:rsidRPr="009C32ED">
        <w:rPr>
          <w:b/>
          <w:bCs/>
          <w:sz w:val="34"/>
          <w:szCs w:val="34"/>
        </w:rPr>
        <w:t xml:space="preserve">PROJECT PERIOD : 1 YEAR ( </w:t>
      </w:r>
      <w:r w:rsidR="008B1153" w:rsidRPr="009C32ED">
        <w:rPr>
          <w:b/>
          <w:bCs/>
          <w:sz w:val="34"/>
          <w:szCs w:val="34"/>
        </w:rPr>
        <w:t>AUG 2014 TO JULY</w:t>
      </w:r>
      <w:r w:rsidRPr="009C32ED">
        <w:rPr>
          <w:b/>
          <w:bCs/>
          <w:sz w:val="34"/>
          <w:szCs w:val="34"/>
        </w:rPr>
        <w:t xml:space="preserve"> 2015)</w:t>
      </w:r>
    </w:p>
    <w:p w:rsidR="00364FAD" w:rsidRPr="008B1153" w:rsidRDefault="00436DD6" w:rsidP="008B1153">
      <w:pPr>
        <w:ind w:left="360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BUDGET</w:t>
      </w:r>
    </w:p>
    <w:tbl>
      <w:tblPr>
        <w:tblStyle w:val="TableGrid"/>
        <w:tblW w:w="9393" w:type="dxa"/>
        <w:tblInd w:w="360" w:type="dxa"/>
        <w:tblLook w:val="04A0"/>
      </w:tblPr>
      <w:tblGrid>
        <w:gridCol w:w="696"/>
        <w:gridCol w:w="3075"/>
        <w:gridCol w:w="3166"/>
        <w:gridCol w:w="1271"/>
        <w:gridCol w:w="1185"/>
      </w:tblGrid>
      <w:tr w:rsidR="00AE77A5" w:rsidTr="00436DD6">
        <w:tc>
          <w:tcPr>
            <w:tcW w:w="696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S.no</w:t>
            </w:r>
          </w:p>
        </w:tc>
        <w:tc>
          <w:tcPr>
            <w:tcW w:w="3075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</w:t>
            </w:r>
          </w:p>
        </w:tc>
        <w:tc>
          <w:tcPr>
            <w:tcW w:w="3166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community</w:t>
            </w:r>
            <w:r w:rsidR="000D07AD">
              <w:rPr>
                <w:sz w:val="24"/>
                <w:szCs w:val="24"/>
              </w:rPr>
              <w:t>/Site</w:t>
            </w:r>
          </w:p>
        </w:tc>
        <w:tc>
          <w:tcPr>
            <w:tcW w:w="1271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 money</w:t>
            </w:r>
          </w:p>
        </w:tc>
        <w:tc>
          <w:tcPr>
            <w:tcW w:w="1185" w:type="dxa"/>
          </w:tcPr>
          <w:p w:rsidR="00AE77A5" w:rsidRDefault="00AE77A5" w:rsidP="008971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U.S.Dollar</w:t>
            </w:r>
          </w:p>
        </w:tc>
      </w:tr>
      <w:tr w:rsidR="00AE77A5" w:rsidTr="00436DD6">
        <w:tc>
          <w:tcPr>
            <w:tcW w:w="696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75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 of Peacock protection Force (PFF)</w:t>
            </w:r>
          </w:p>
        </w:tc>
        <w:tc>
          <w:tcPr>
            <w:tcW w:w="3166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team , Agri. community , students, Forest / wild officials </w:t>
            </w:r>
          </w:p>
        </w:tc>
        <w:tc>
          <w:tcPr>
            <w:tcW w:w="1271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185" w:type="dxa"/>
          </w:tcPr>
          <w:p w:rsidR="00AE77A5" w:rsidRDefault="00AE77A5" w:rsidP="008971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AE77A5" w:rsidTr="00436DD6">
        <w:tc>
          <w:tcPr>
            <w:tcW w:w="696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5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Brain storm session </w:t>
            </w:r>
            <w:r w:rsidR="00DA5636">
              <w:rPr>
                <w:sz w:val="24"/>
                <w:szCs w:val="24"/>
              </w:rPr>
              <w:t xml:space="preserve">(BSS) </w:t>
            </w:r>
            <w:r>
              <w:rPr>
                <w:sz w:val="24"/>
                <w:szCs w:val="24"/>
              </w:rPr>
              <w:t>1 for each quarter (3 months) 4 prog</w:t>
            </w:r>
          </w:p>
        </w:tc>
        <w:tc>
          <w:tcPr>
            <w:tcW w:w="3166" w:type="dxa"/>
          </w:tcPr>
          <w:p w:rsidR="00AE77A5" w:rsidRDefault="000D07AD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Farmers,forest officials,Ornitholigists,Bankers</w:t>
            </w:r>
          </w:p>
        </w:tc>
        <w:tc>
          <w:tcPr>
            <w:tcW w:w="1271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1185" w:type="dxa"/>
          </w:tcPr>
          <w:p w:rsidR="00AE77A5" w:rsidRDefault="00AE77A5" w:rsidP="008971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AE77A5" w:rsidTr="00436DD6">
        <w:tc>
          <w:tcPr>
            <w:tcW w:w="696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5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Peacock Envt.education camps</w:t>
            </w:r>
            <w:r w:rsidR="00DA5636">
              <w:rPr>
                <w:sz w:val="24"/>
                <w:szCs w:val="24"/>
              </w:rPr>
              <w:t xml:space="preserve"> (PEEC</w:t>
            </w:r>
            <w:r>
              <w:rPr>
                <w:sz w:val="24"/>
                <w:szCs w:val="24"/>
              </w:rPr>
              <w:t>)</w:t>
            </w:r>
            <w:r w:rsidR="00B82EF2">
              <w:rPr>
                <w:sz w:val="24"/>
                <w:szCs w:val="24"/>
              </w:rPr>
              <w:t xml:space="preserve"> (12 camps)</w:t>
            </w:r>
          </w:p>
        </w:tc>
        <w:tc>
          <w:tcPr>
            <w:tcW w:w="3166" w:type="dxa"/>
          </w:tcPr>
          <w:p w:rsidR="00AE77A5" w:rsidRPr="000D07AD" w:rsidRDefault="000D07AD" w:rsidP="00436DD6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00436DD6">
              <w:rPr>
                <w:sz w:val="24"/>
                <w:szCs w:val="24"/>
              </w:rPr>
              <w:t>Famers,</w:t>
            </w:r>
            <w:r w:rsidR="00436DD6">
              <w:rPr>
                <w:sz w:val="24"/>
                <w:szCs w:val="24"/>
              </w:rPr>
              <w:t xml:space="preserve"> </w:t>
            </w:r>
            <w:r w:rsidRPr="00436DD6">
              <w:rPr>
                <w:sz w:val="24"/>
                <w:szCs w:val="24"/>
              </w:rPr>
              <w:t>Students</w:t>
            </w:r>
          </w:p>
        </w:tc>
        <w:tc>
          <w:tcPr>
            <w:tcW w:w="1271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185" w:type="dxa"/>
          </w:tcPr>
          <w:p w:rsidR="00AE77A5" w:rsidRDefault="00AE77A5" w:rsidP="008971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AE77A5" w:rsidTr="00436DD6">
        <w:tc>
          <w:tcPr>
            <w:tcW w:w="696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5" w:type="dxa"/>
          </w:tcPr>
          <w:p w:rsidR="00AE77A5" w:rsidRDefault="006641C3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Counselling session for </w:t>
            </w:r>
            <w:r w:rsidR="000640AF">
              <w:rPr>
                <w:sz w:val="24"/>
                <w:szCs w:val="24"/>
              </w:rPr>
              <w:t>Poachers</w:t>
            </w:r>
            <w:r w:rsidR="00B82EF2">
              <w:rPr>
                <w:sz w:val="24"/>
                <w:szCs w:val="24"/>
              </w:rPr>
              <w:t xml:space="preserve"> (24 serious)</w:t>
            </w:r>
          </w:p>
        </w:tc>
        <w:tc>
          <w:tcPr>
            <w:tcW w:w="3166" w:type="dxa"/>
          </w:tcPr>
          <w:p w:rsidR="00AE77A5" w:rsidRDefault="000640AF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Poachers</w:t>
            </w:r>
          </w:p>
        </w:tc>
        <w:tc>
          <w:tcPr>
            <w:tcW w:w="1271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</w:tc>
        <w:tc>
          <w:tcPr>
            <w:tcW w:w="1185" w:type="dxa"/>
          </w:tcPr>
          <w:p w:rsidR="00AE77A5" w:rsidRDefault="00AE77A5" w:rsidP="008971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AE77A5" w:rsidTr="00436DD6">
        <w:tc>
          <w:tcPr>
            <w:tcW w:w="696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5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</w:t>
            </w:r>
            <w:r w:rsidR="006641C3">
              <w:rPr>
                <w:sz w:val="24"/>
                <w:szCs w:val="24"/>
              </w:rPr>
              <w:t xml:space="preserve">tive livelihood training for </w:t>
            </w:r>
            <w:r w:rsidR="000640AF">
              <w:rPr>
                <w:sz w:val="24"/>
                <w:szCs w:val="24"/>
              </w:rPr>
              <w:t>Poachers</w:t>
            </w:r>
          </w:p>
        </w:tc>
        <w:tc>
          <w:tcPr>
            <w:tcW w:w="3166" w:type="dxa"/>
          </w:tcPr>
          <w:p w:rsidR="00AE77A5" w:rsidRDefault="000640AF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Poachers</w:t>
            </w:r>
          </w:p>
        </w:tc>
        <w:tc>
          <w:tcPr>
            <w:tcW w:w="1271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1185" w:type="dxa"/>
          </w:tcPr>
          <w:p w:rsidR="00AE77A5" w:rsidRDefault="00AE77A5" w:rsidP="008971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AE77A5" w:rsidTr="00436DD6">
        <w:tc>
          <w:tcPr>
            <w:tcW w:w="696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5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641C3">
              <w:rPr>
                <w:sz w:val="24"/>
                <w:szCs w:val="24"/>
              </w:rPr>
              <w:t>reation of small natural habita</w:t>
            </w:r>
            <w:r>
              <w:rPr>
                <w:sz w:val="24"/>
                <w:szCs w:val="24"/>
              </w:rPr>
              <w:t>t in roosting sites</w:t>
            </w:r>
          </w:p>
        </w:tc>
        <w:tc>
          <w:tcPr>
            <w:tcW w:w="3166" w:type="dxa"/>
          </w:tcPr>
          <w:p w:rsidR="00AE77A5" w:rsidRDefault="000D07AD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Peacock roosting site</w:t>
            </w:r>
          </w:p>
        </w:tc>
        <w:tc>
          <w:tcPr>
            <w:tcW w:w="1271" w:type="dxa"/>
          </w:tcPr>
          <w:p w:rsidR="00AE77A5" w:rsidRDefault="007C2A8A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  <w:tc>
          <w:tcPr>
            <w:tcW w:w="1185" w:type="dxa"/>
          </w:tcPr>
          <w:p w:rsidR="00AE77A5" w:rsidRDefault="007C2A8A" w:rsidP="008971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AE77A5" w:rsidTr="00436DD6">
        <w:tc>
          <w:tcPr>
            <w:tcW w:w="696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75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Awareness thro street theatre programme</w:t>
            </w:r>
            <w:r w:rsidR="00FC7CF0">
              <w:rPr>
                <w:sz w:val="24"/>
                <w:szCs w:val="24"/>
              </w:rPr>
              <w:t xml:space="preserve"> (Rs.5000 x 12 programes)</w:t>
            </w:r>
          </w:p>
        </w:tc>
        <w:tc>
          <w:tcPr>
            <w:tcW w:w="3166" w:type="dxa"/>
          </w:tcPr>
          <w:p w:rsidR="00AE77A5" w:rsidRDefault="000D07AD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Farmers,Students</w:t>
            </w:r>
          </w:p>
        </w:tc>
        <w:tc>
          <w:tcPr>
            <w:tcW w:w="1271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1185" w:type="dxa"/>
          </w:tcPr>
          <w:p w:rsidR="00AE77A5" w:rsidRDefault="00AE77A5" w:rsidP="008971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AE77A5" w:rsidTr="00436DD6">
        <w:tc>
          <w:tcPr>
            <w:tcW w:w="696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75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Awareness thro IEC materials</w:t>
            </w:r>
          </w:p>
        </w:tc>
        <w:tc>
          <w:tcPr>
            <w:tcW w:w="3166" w:type="dxa"/>
          </w:tcPr>
          <w:p w:rsidR="00AE77A5" w:rsidRDefault="000D07AD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Farmers.Students</w:t>
            </w:r>
          </w:p>
        </w:tc>
        <w:tc>
          <w:tcPr>
            <w:tcW w:w="1271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2A8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185" w:type="dxa"/>
          </w:tcPr>
          <w:p w:rsidR="00AE77A5" w:rsidRDefault="007C2A8A" w:rsidP="008971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AE77A5" w:rsidTr="00436DD6">
        <w:tc>
          <w:tcPr>
            <w:tcW w:w="696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75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Lobby with Agri.officials for </w:t>
            </w:r>
            <w:r w:rsidR="00DA5636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rain damage compensation subsidy</w:t>
            </w:r>
          </w:p>
        </w:tc>
        <w:tc>
          <w:tcPr>
            <w:tcW w:w="3166" w:type="dxa"/>
          </w:tcPr>
          <w:p w:rsidR="00AE77A5" w:rsidRDefault="000D07AD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Farmers</w:t>
            </w:r>
          </w:p>
        </w:tc>
        <w:tc>
          <w:tcPr>
            <w:tcW w:w="1271" w:type="dxa"/>
          </w:tcPr>
          <w:p w:rsidR="00AE77A5" w:rsidRDefault="00AE77A5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</w:tc>
        <w:tc>
          <w:tcPr>
            <w:tcW w:w="1185" w:type="dxa"/>
          </w:tcPr>
          <w:p w:rsidR="00AE77A5" w:rsidRDefault="00AE77A5" w:rsidP="008971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436DD6" w:rsidTr="00436DD6">
        <w:tc>
          <w:tcPr>
            <w:tcW w:w="6937" w:type="dxa"/>
            <w:gridSpan w:val="3"/>
          </w:tcPr>
          <w:p w:rsidR="00436DD6" w:rsidRPr="00436DD6" w:rsidRDefault="00436DD6" w:rsidP="00436DD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36DD6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71" w:type="dxa"/>
          </w:tcPr>
          <w:p w:rsidR="00436DD6" w:rsidRPr="00436DD6" w:rsidRDefault="00436DD6" w:rsidP="00436DD6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436DD6">
              <w:rPr>
                <w:b/>
                <w:bCs/>
                <w:sz w:val="24"/>
                <w:szCs w:val="24"/>
              </w:rPr>
              <w:t>6,00,000</w:t>
            </w:r>
          </w:p>
        </w:tc>
        <w:tc>
          <w:tcPr>
            <w:tcW w:w="1185" w:type="dxa"/>
          </w:tcPr>
          <w:p w:rsidR="00436DD6" w:rsidRPr="00436DD6" w:rsidRDefault="00436DD6" w:rsidP="008971E6">
            <w:pPr>
              <w:jc w:val="both"/>
              <w:rPr>
                <w:b/>
                <w:bCs/>
                <w:sz w:val="24"/>
                <w:szCs w:val="24"/>
              </w:rPr>
            </w:pPr>
            <w:r w:rsidRPr="00436DD6">
              <w:rPr>
                <w:b/>
                <w:bCs/>
                <w:sz w:val="24"/>
                <w:szCs w:val="24"/>
              </w:rPr>
              <w:t>10,000</w:t>
            </w:r>
          </w:p>
        </w:tc>
      </w:tr>
    </w:tbl>
    <w:p w:rsidR="00AE77A5" w:rsidRDefault="00AE77A5" w:rsidP="008971E6">
      <w:pPr>
        <w:ind w:left="360"/>
        <w:jc w:val="both"/>
        <w:rPr>
          <w:sz w:val="24"/>
          <w:szCs w:val="24"/>
        </w:rPr>
      </w:pPr>
    </w:p>
    <w:p w:rsidR="004F349D" w:rsidRDefault="004F349D" w:rsidP="008971E6">
      <w:pPr>
        <w:ind w:left="360"/>
        <w:jc w:val="both"/>
        <w:rPr>
          <w:sz w:val="24"/>
          <w:szCs w:val="24"/>
        </w:rPr>
      </w:pPr>
    </w:p>
    <w:p w:rsidR="00436DD6" w:rsidRDefault="00436DD6" w:rsidP="008971E6">
      <w:pPr>
        <w:ind w:left="360"/>
        <w:jc w:val="both"/>
        <w:rPr>
          <w:sz w:val="24"/>
          <w:szCs w:val="24"/>
        </w:rPr>
      </w:pPr>
    </w:p>
    <w:p w:rsidR="00436DD6" w:rsidRDefault="00436DD6" w:rsidP="008971E6">
      <w:pPr>
        <w:ind w:left="360"/>
        <w:jc w:val="both"/>
        <w:rPr>
          <w:sz w:val="24"/>
          <w:szCs w:val="24"/>
        </w:rPr>
      </w:pPr>
    </w:p>
    <w:p w:rsidR="00436DD6" w:rsidRDefault="00436DD6" w:rsidP="008971E6">
      <w:pPr>
        <w:ind w:left="360"/>
        <w:jc w:val="both"/>
        <w:rPr>
          <w:sz w:val="24"/>
          <w:szCs w:val="24"/>
        </w:rPr>
      </w:pPr>
    </w:p>
    <w:p w:rsidR="00436DD6" w:rsidRDefault="00436DD6" w:rsidP="008971E6">
      <w:pPr>
        <w:ind w:left="360"/>
        <w:jc w:val="both"/>
        <w:rPr>
          <w:sz w:val="24"/>
          <w:szCs w:val="24"/>
        </w:rPr>
      </w:pPr>
    </w:p>
    <w:p w:rsidR="004F349D" w:rsidRDefault="004F349D" w:rsidP="008971E6">
      <w:pPr>
        <w:ind w:left="360"/>
        <w:jc w:val="both"/>
        <w:rPr>
          <w:sz w:val="24"/>
          <w:szCs w:val="24"/>
        </w:rPr>
      </w:pPr>
    </w:p>
    <w:tbl>
      <w:tblPr>
        <w:tblStyle w:val="TableGrid"/>
        <w:tblW w:w="8763" w:type="dxa"/>
        <w:tblInd w:w="360" w:type="dxa"/>
        <w:tblLook w:val="04A0"/>
      </w:tblPr>
      <w:tblGrid>
        <w:gridCol w:w="737"/>
        <w:gridCol w:w="2865"/>
        <w:gridCol w:w="2864"/>
        <w:gridCol w:w="1080"/>
        <w:gridCol w:w="1217"/>
      </w:tblGrid>
      <w:tr w:rsidR="0093755E" w:rsidTr="00436DD6">
        <w:tc>
          <w:tcPr>
            <w:tcW w:w="737" w:type="dxa"/>
          </w:tcPr>
          <w:p w:rsidR="0093755E" w:rsidRPr="00436DD6" w:rsidRDefault="0093755E" w:rsidP="00436DD6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436DD6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865" w:type="dxa"/>
          </w:tcPr>
          <w:p w:rsidR="0093755E" w:rsidRPr="00436DD6" w:rsidRDefault="0093755E" w:rsidP="00436DD6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436DD6">
              <w:rPr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864" w:type="dxa"/>
          </w:tcPr>
          <w:p w:rsidR="0093755E" w:rsidRPr="00436DD6" w:rsidRDefault="0093755E" w:rsidP="00436DD6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436DD6">
              <w:rPr>
                <w:b/>
                <w:bCs/>
                <w:sz w:val="24"/>
                <w:szCs w:val="24"/>
              </w:rPr>
              <w:t xml:space="preserve">Breakup </w:t>
            </w:r>
          </w:p>
        </w:tc>
        <w:tc>
          <w:tcPr>
            <w:tcW w:w="1080" w:type="dxa"/>
          </w:tcPr>
          <w:p w:rsidR="0093755E" w:rsidRPr="00436DD6" w:rsidRDefault="0093755E" w:rsidP="00436DD6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436DD6">
              <w:rPr>
                <w:b/>
                <w:bCs/>
                <w:sz w:val="24"/>
                <w:szCs w:val="24"/>
              </w:rPr>
              <w:t>Indian money</w:t>
            </w:r>
          </w:p>
        </w:tc>
        <w:tc>
          <w:tcPr>
            <w:tcW w:w="1217" w:type="dxa"/>
          </w:tcPr>
          <w:p w:rsidR="0093755E" w:rsidRPr="00436DD6" w:rsidRDefault="0093755E" w:rsidP="00436DD6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436DD6">
              <w:rPr>
                <w:b/>
                <w:bCs/>
                <w:sz w:val="24"/>
                <w:szCs w:val="24"/>
              </w:rPr>
              <w:t>U.S.Dollar</w:t>
            </w:r>
          </w:p>
        </w:tc>
      </w:tr>
      <w:tr w:rsidR="0093755E" w:rsidTr="00436DD6">
        <w:tc>
          <w:tcPr>
            <w:tcW w:w="737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65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 of Peacock protection Force (PFF)</w:t>
            </w:r>
          </w:p>
        </w:tc>
        <w:tc>
          <w:tcPr>
            <w:tcW w:w="2864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 for formation of peacock protection force</w:t>
            </w:r>
          </w:p>
        </w:tc>
        <w:tc>
          <w:tcPr>
            <w:tcW w:w="1080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217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93755E" w:rsidTr="00436DD6">
        <w:tc>
          <w:tcPr>
            <w:tcW w:w="737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65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 storm session (BSS) 1 for each quarter (3 months) 4 prog</w:t>
            </w:r>
          </w:p>
        </w:tc>
        <w:tc>
          <w:tcPr>
            <w:tcW w:w="2864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 for conducting brain storm session</w:t>
            </w:r>
          </w:p>
        </w:tc>
        <w:tc>
          <w:tcPr>
            <w:tcW w:w="1080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1217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93755E" w:rsidTr="00436DD6">
        <w:tc>
          <w:tcPr>
            <w:tcW w:w="737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65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Peacock Envt.education camps (PEEC)</w:t>
            </w:r>
          </w:p>
        </w:tc>
        <w:tc>
          <w:tcPr>
            <w:tcW w:w="2864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 to give peacock envt. education camp</w:t>
            </w:r>
          </w:p>
        </w:tc>
        <w:tc>
          <w:tcPr>
            <w:tcW w:w="1080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217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93755E" w:rsidTr="00436DD6">
        <w:tc>
          <w:tcPr>
            <w:tcW w:w="737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65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Counselling session for poachers</w:t>
            </w:r>
          </w:p>
        </w:tc>
        <w:tc>
          <w:tcPr>
            <w:tcW w:w="2864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 to give counseling session for poachers</w:t>
            </w:r>
          </w:p>
        </w:tc>
        <w:tc>
          <w:tcPr>
            <w:tcW w:w="1080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</w:tc>
        <w:tc>
          <w:tcPr>
            <w:tcW w:w="1217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93755E" w:rsidTr="00436DD6">
        <w:tc>
          <w:tcPr>
            <w:tcW w:w="737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65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Alternative livelihood training for poachers</w:t>
            </w:r>
          </w:p>
        </w:tc>
        <w:tc>
          <w:tcPr>
            <w:tcW w:w="2864" w:type="dxa"/>
          </w:tcPr>
          <w:p w:rsidR="0093755E" w:rsidRDefault="00625B06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$75 will train poachers for alternative livelihood </w:t>
            </w:r>
          </w:p>
        </w:tc>
        <w:tc>
          <w:tcPr>
            <w:tcW w:w="1080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1217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93755E" w:rsidTr="00436DD6">
        <w:tc>
          <w:tcPr>
            <w:tcW w:w="737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65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Creation of small natural habitant in roosting sites</w:t>
            </w:r>
          </w:p>
        </w:tc>
        <w:tc>
          <w:tcPr>
            <w:tcW w:w="2864" w:type="dxa"/>
          </w:tcPr>
          <w:p w:rsidR="0093755E" w:rsidRDefault="00625B06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$150 to create small natural habitant in roosting sites</w:t>
            </w:r>
          </w:p>
        </w:tc>
        <w:tc>
          <w:tcPr>
            <w:tcW w:w="1080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  <w:tc>
          <w:tcPr>
            <w:tcW w:w="1217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93755E" w:rsidTr="00436DD6">
        <w:tc>
          <w:tcPr>
            <w:tcW w:w="737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65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Awareness thro street theatre programme</w:t>
            </w:r>
          </w:p>
        </w:tc>
        <w:tc>
          <w:tcPr>
            <w:tcW w:w="2864" w:type="dxa"/>
          </w:tcPr>
          <w:p w:rsidR="0093755E" w:rsidRDefault="00625B06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&amp;100 to give awareness thro street theatre prog</w:t>
            </w:r>
          </w:p>
        </w:tc>
        <w:tc>
          <w:tcPr>
            <w:tcW w:w="1080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1217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93755E" w:rsidTr="00436DD6">
        <w:tc>
          <w:tcPr>
            <w:tcW w:w="737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65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Awareness thro IEC materials</w:t>
            </w:r>
          </w:p>
        </w:tc>
        <w:tc>
          <w:tcPr>
            <w:tcW w:w="2864" w:type="dxa"/>
          </w:tcPr>
          <w:p w:rsidR="0093755E" w:rsidRDefault="00625B06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 to print awareness materials</w:t>
            </w:r>
          </w:p>
        </w:tc>
        <w:tc>
          <w:tcPr>
            <w:tcW w:w="1080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</w:tc>
        <w:tc>
          <w:tcPr>
            <w:tcW w:w="1217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93755E" w:rsidTr="00436DD6">
        <w:tc>
          <w:tcPr>
            <w:tcW w:w="737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65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Lobby with Agri.</w:t>
            </w:r>
            <w:r w:rsidR="004F34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officials for Grain damage compensation subsidy</w:t>
            </w:r>
          </w:p>
        </w:tc>
        <w:tc>
          <w:tcPr>
            <w:tcW w:w="2864" w:type="dxa"/>
          </w:tcPr>
          <w:p w:rsidR="0093755E" w:rsidRDefault="00625B06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 for Lobby with agri. officials for Grain damage compensation subsidy</w:t>
            </w:r>
          </w:p>
        </w:tc>
        <w:tc>
          <w:tcPr>
            <w:tcW w:w="1080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</w:tc>
        <w:tc>
          <w:tcPr>
            <w:tcW w:w="1217" w:type="dxa"/>
          </w:tcPr>
          <w:p w:rsidR="0093755E" w:rsidRDefault="0093755E" w:rsidP="00436DD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436DD6" w:rsidRPr="004F349D" w:rsidTr="00436DD6">
        <w:tc>
          <w:tcPr>
            <w:tcW w:w="6466" w:type="dxa"/>
            <w:gridSpan w:val="3"/>
          </w:tcPr>
          <w:p w:rsidR="00436DD6" w:rsidRPr="004F349D" w:rsidRDefault="00436DD6" w:rsidP="00436D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F349D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080" w:type="dxa"/>
          </w:tcPr>
          <w:p w:rsidR="00436DD6" w:rsidRPr="004F349D" w:rsidRDefault="00436DD6" w:rsidP="00436DD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F349D">
              <w:rPr>
                <w:b/>
                <w:sz w:val="24"/>
                <w:szCs w:val="24"/>
              </w:rPr>
              <w:t>6,00,000</w:t>
            </w:r>
          </w:p>
        </w:tc>
        <w:tc>
          <w:tcPr>
            <w:tcW w:w="1217" w:type="dxa"/>
          </w:tcPr>
          <w:p w:rsidR="00436DD6" w:rsidRPr="004F349D" w:rsidRDefault="00436DD6" w:rsidP="00436DD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F349D">
              <w:rPr>
                <w:b/>
                <w:sz w:val="24"/>
                <w:szCs w:val="24"/>
              </w:rPr>
              <w:t>10,000</w:t>
            </w:r>
          </w:p>
        </w:tc>
      </w:tr>
    </w:tbl>
    <w:p w:rsidR="009D3AAB" w:rsidRDefault="009D3AAB" w:rsidP="00FA542A">
      <w:pPr>
        <w:ind w:left="360"/>
        <w:jc w:val="both"/>
        <w:rPr>
          <w:b/>
          <w:sz w:val="24"/>
          <w:szCs w:val="24"/>
        </w:rPr>
      </w:pPr>
    </w:p>
    <w:sectPr w:rsidR="009D3AAB" w:rsidSect="00A5083B">
      <w:pgSz w:w="11909" w:h="16834" w:code="9"/>
      <w:pgMar w:top="806" w:right="929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01EAC"/>
    <w:multiLevelType w:val="hybridMultilevel"/>
    <w:tmpl w:val="C110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F7432"/>
    <w:rsid w:val="00005FCB"/>
    <w:rsid w:val="00014235"/>
    <w:rsid w:val="00032B41"/>
    <w:rsid w:val="0004201D"/>
    <w:rsid w:val="000462FE"/>
    <w:rsid w:val="000640AF"/>
    <w:rsid w:val="00075130"/>
    <w:rsid w:val="00075174"/>
    <w:rsid w:val="00077B70"/>
    <w:rsid w:val="00083C3E"/>
    <w:rsid w:val="000A309C"/>
    <w:rsid w:val="000C3FCF"/>
    <w:rsid w:val="000D07AD"/>
    <w:rsid w:val="000D1C25"/>
    <w:rsid w:val="000F723A"/>
    <w:rsid w:val="001610E4"/>
    <w:rsid w:val="00177367"/>
    <w:rsid w:val="00191C56"/>
    <w:rsid w:val="001C24E2"/>
    <w:rsid w:val="001D4DAC"/>
    <w:rsid w:val="001D5A82"/>
    <w:rsid w:val="00227376"/>
    <w:rsid w:val="002637FD"/>
    <w:rsid w:val="00267A41"/>
    <w:rsid w:val="00293C37"/>
    <w:rsid w:val="002A051F"/>
    <w:rsid w:val="002D5E0D"/>
    <w:rsid w:val="002F7432"/>
    <w:rsid w:val="00304D4D"/>
    <w:rsid w:val="00362D9F"/>
    <w:rsid w:val="00364FAD"/>
    <w:rsid w:val="003B1FF4"/>
    <w:rsid w:val="003C0FB6"/>
    <w:rsid w:val="003E163A"/>
    <w:rsid w:val="00436DD6"/>
    <w:rsid w:val="00444518"/>
    <w:rsid w:val="00444D82"/>
    <w:rsid w:val="00464DFF"/>
    <w:rsid w:val="00467E8D"/>
    <w:rsid w:val="00490C71"/>
    <w:rsid w:val="004D0484"/>
    <w:rsid w:val="004D19CD"/>
    <w:rsid w:val="004F25CB"/>
    <w:rsid w:val="004F349D"/>
    <w:rsid w:val="004F5729"/>
    <w:rsid w:val="00574265"/>
    <w:rsid w:val="005C3707"/>
    <w:rsid w:val="005D229C"/>
    <w:rsid w:val="006057DD"/>
    <w:rsid w:val="00606AC5"/>
    <w:rsid w:val="00616F7D"/>
    <w:rsid w:val="00622D4E"/>
    <w:rsid w:val="00624139"/>
    <w:rsid w:val="00625B06"/>
    <w:rsid w:val="00660DDB"/>
    <w:rsid w:val="006641C3"/>
    <w:rsid w:val="006935C7"/>
    <w:rsid w:val="006B6317"/>
    <w:rsid w:val="006C6C0A"/>
    <w:rsid w:val="006F530C"/>
    <w:rsid w:val="00716B33"/>
    <w:rsid w:val="00720DF0"/>
    <w:rsid w:val="007468C7"/>
    <w:rsid w:val="00770847"/>
    <w:rsid w:val="00776A94"/>
    <w:rsid w:val="00784278"/>
    <w:rsid w:val="007C2A8A"/>
    <w:rsid w:val="007F0E5E"/>
    <w:rsid w:val="007F5CD2"/>
    <w:rsid w:val="00825321"/>
    <w:rsid w:val="00835503"/>
    <w:rsid w:val="0084499F"/>
    <w:rsid w:val="00844E41"/>
    <w:rsid w:val="00846A17"/>
    <w:rsid w:val="0089452D"/>
    <w:rsid w:val="008971E6"/>
    <w:rsid w:val="008B1153"/>
    <w:rsid w:val="008B61A3"/>
    <w:rsid w:val="008D73DA"/>
    <w:rsid w:val="008F676F"/>
    <w:rsid w:val="009310CD"/>
    <w:rsid w:val="0093755E"/>
    <w:rsid w:val="00937DE0"/>
    <w:rsid w:val="009526F6"/>
    <w:rsid w:val="00966F1D"/>
    <w:rsid w:val="009B582A"/>
    <w:rsid w:val="009B71B7"/>
    <w:rsid w:val="009C32ED"/>
    <w:rsid w:val="009D2A8E"/>
    <w:rsid w:val="009D3AAB"/>
    <w:rsid w:val="009E2E50"/>
    <w:rsid w:val="00A23E76"/>
    <w:rsid w:val="00A329AF"/>
    <w:rsid w:val="00A5083B"/>
    <w:rsid w:val="00A578E4"/>
    <w:rsid w:val="00A63825"/>
    <w:rsid w:val="00A664C1"/>
    <w:rsid w:val="00A81B11"/>
    <w:rsid w:val="00A824AB"/>
    <w:rsid w:val="00AC75CE"/>
    <w:rsid w:val="00AE77A5"/>
    <w:rsid w:val="00AF0963"/>
    <w:rsid w:val="00AF6284"/>
    <w:rsid w:val="00B248BA"/>
    <w:rsid w:val="00B55B4A"/>
    <w:rsid w:val="00B73405"/>
    <w:rsid w:val="00B82EF2"/>
    <w:rsid w:val="00B936BF"/>
    <w:rsid w:val="00B94100"/>
    <w:rsid w:val="00BC4D8D"/>
    <w:rsid w:val="00BD3464"/>
    <w:rsid w:val="00C07650"/>
    <w:rsid w:val="00C212FB"/>
    <w:rsid w:val="00C24F0B"/>
    <w:rsid w:val="00C536E0"/>
    <w:rsid w:val="00C6450F"/>
    <w:rsid w:val="00C818CB"/>
    <w:rsid w:val="00C82DE1"/>
    <w:rsid w:val="00C91F06"/>
    <w:rsid w:val="00D00183"/>
    <w:rsid w:val="00D27A95"/>
    <w:rsid w:val="00D347FE"/>
    <w:rsid w:val="00D55E83"/>
    <w:rsid w:val="00D836FF"/>
    <w:rsid w:val="00D97A66"/>
    <w:rsid w:val="00DA5636"/>
    <w:rsid w:val="00DB35CC"/>
    <w:rsid w:val="00DC43FF"/>
    <w:rsid w:val="00DD6707"/>
    <w:rsid w:val="00DE713A"/>
    <w:rsid w:val="00DF2E91"/>
    <w:rsid w:val="00EB470E"/>
    <w:rsid w:val="00EC0AE8"/>
    <w:rsid w:val="00EC177A"/>
    <w:rsid w:val="00EC6A68"/>
    <w:rsid w:val="00F247BB"/>
    <w:rsid w:val="00F3147B"/>
    <w:rsid w:val="00F80235"/>
    <w:rsid w:val="00FA542A"/>
    <w:rsid w:val="00FC7CF0"/>
    <w:rsid w:val="00FD7689"/>
    <w:rsid w:val="00FE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1"/>
  </w:style>
  <w:style w:type="paragraph" w:styleId="Heading1">
    <w:name w:val="heading 1"/>
    <w:basedOn w:val="Normal"/>
    <w:link w:val="Heading1Char"/>
    <w:uiPriority w:val="9"/>
    <w:qFormat/>
    <w:rsid w:val="00844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367"/>
    <w:pPr>
      <w:ind w:left="720"/>
      <w:contextualSpacing/>
    </w:pPr>
  </w:style>
  <w:style w:type="table" w:styleId="TableGrid">
    <w:name w:val="Table Grid"/>
    <w:basedOn w:val="TableNormal"/>
    <w:uiPriority w:val="59"/>
    <w:rsid w:val="00AE7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4499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1CC5-B698-4E3C-94FF-98DEAD82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23</cp:revision>
  <cp:lastPrinted>2014-08-22T10:43:00Z</cp:lastPrinted>
  <dcterms:created xsi:type="dcterms:W3CDTF">2014-08-04T05:43:00Z</dcterms:created>
  <dcterms:modified xsi:type="dcterms:W3CDTF">2015-09-18T06:38:00Z</dcterms:modified>
</cp:coreProperties>
</file>